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3B11" w:rsidRDefault="00000000">
      <w:pPr>
        <w:spacing w:after="29"/>
        <w:ind w:left="64" w:right="3014" w:hanging="10"/>
      </w:pPr>
      <w:r>
        <w:rPr>
          <w:color w:val="4D4E50"/>
          <w:sz w:val="20"/>
        </w:rPr>
        <w:t>Vážený/á, velmi děkujeme za projevený zájem o stínicí techniku značky CLIMAX.</w:t>
      </w:r>
    </w:p>
    <w:p w:rsidR="00E93B11" w:rsidRDefault="00000000">
      <w:pPr>
        <w:spacing w:after="58"/>
        <w:ind w:left="64" w:right="3014" w:hanging="10"/>
      </w:pPr>
      <w:r>
        <w:rPr>
          <w:color w:val="4D4E50"/>
          <w:sz w:val="20"/>
        </w:rPr>
        <w:t>Příjměte prosím naši následující nabídku.</w:t>
      </w:r>
    </w:p>
    <w:p w:rsidR="00E93B11" w:rsidRDefault="00000000">
      <w:pPr>
        <w:spacing w:after="211"/>
        <w:ind w:left="-1520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480049" cy="7201"/>
                <wp:effectExtent l="0" t="0" r="0" b="0"/>
                <wp:docPr id="6126" name="Group 6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9" cy="7201"/>
                          <a:chOff x="0" y="0"/>
                          <a:chExt cx="6480049" cy="7201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6" style="width:510.24pt;height:0.567pt;mso-position-horizontal-relative:char;mso-position-vertical-relative:line" coordsize="64800,72">
                <v:shape id="Shape 29" style="position:absolute;width:64800;height:0;left:0;top:0;" coordsize="6480049,0" path="m0,0l6480049,0">
                  <v:stroke weight="0.567pt" endcap="square" joinstyle="miter" miterlimit="10" on="true" color="#888888"/>
                  <v:fill on="false" color="#000000" opacity="0"/>
                </v:shape>
              </v:group>
            </w:pict>
          </mc:Fallback>
        </mc:AlternateContent>
      </w:r>
    </w:p>
    <w:p w:rsidR="00E93B11" w:rsidRDefault="00000000">
      <w:pPr>
        <w:pStyle w:val="Nadpis1"/>
      </w:pPr>
      <w:r>
        <w:t>Roleta předokenní</w:t>
      </w:r>
    </w:p>
    <w:tbl>
      <w:tblPr>
        <w:tblStyle w:val="TableGrid"/>
        <w:tblW w:w="10205" w:type="dxa"/>
        <w:tblInd w:w="-1520" w:type="dxa"/>
        <w:tblCellMar>
          <w:top w:w="0" w:type="dxa"/>
          <w:left w:w="15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05"/>
      </w:tblGrid>
      <w:tr w:rsidR="00E93B11">
        <w:trPr>
          <w:trHeight w:val="3512"/>
        </w:trPr>
        <w:tc>
          <w:tcPr>
            <w:tcW w:w="10205" w:type="dxa"/>
            <w:tcBorders>
              <w:top w:val="single" w:sz="5" w:space="0" w:color="888888"/>
              <w:left w:val="nil"/>
              <w:bottom w:val="nil"/>
              <w:right w:val="nil"/>
            </w:tcBorders>
            <w:shd w:val="clear" w:color="auto" w:fill="ECECED"/>
            <w:vAlign w:val="center"/>
          </w:tcPr>
          <w:p w:rsidR="00E93B11" w:rsidRDefault="00000000">
            <w:pPr>
              <w:spacing w:after="202" w:line="295" w:lineRule="auto"/>
              <w:ind w:right="2687"/>
            </w:pPr>
            <w:r>
              <w:rPr>
                <w:color w:val="4D4E50"/>
                <w:sz w:val="18"/>
              </w:rPr>
              <w:t>Milujete spánek v naprosté tmě? S venkovními roletami vás ráno sluneční paprsky z postele vyhánět nebudou. V létě zabraňují přehřívání interiéru,    v zimě fungují jako tepelná izolace.</w:t>
            </w:r>
          </w:p>
          <w:p w:rsidR="00E93B11" w:rsidRDefault="00000000">
            <w:pPr>
              <w:spacing w:after="33"/>
            </w:pPr>
            <w:r>
              <w:rPr>
                <w:color w:val="4D4E50"/>
                <w:sz w:val="18"/>
              </w:rPr>
              <w:t>VENKOVNÍ ROLETY</w:t>
            </w:r>
          </w:p>
          <w:p w:rsidR="00E93B11" w:rsidRDefault="00000000">
            <w:pPr>
              <w:spacing w:after="33"/>
            </w:pPr>
            <w:r>
              <w:rPr>
                <w:color w:val="4D4E50"/>
                <w:sz w:val="18"/>
              </w:rPr>
              <w:t>&gt; 100% zastínění interiéru</w:t>
            </w:r>
          </w:p>
          <w:p w:rsidR="00E93B11" w:rsidRDefault="00000000">
            <w:pPr>
              <w:spacing w:after="33"/>
            </w:pPr>
            <w:r>
              <w:rPr>
                <w:color w:val="4D4E50"/>
                <w:sz w:val="18"/>
              </w:rPr>
              <w:t>&gt; snižují hluk z okolí</w:t>
            </w:r>
          </w:p>
          <w:p w:rsidR="00E93B11" w:rsidRDefault="00000000">
            <w:pPr>
              <w:spacing w:after="33"/>
            </w:pPr>
            <w:r>
              <w:rPr>
                <w:color w:val="4D4E50"/>
                <w:sz w:val="18"/>
              </w:rPr>
              <w:t>&gt; jsou nesnadnou překážku pro zloděje</w:t>
            </w:r>
          </w:p>
          <w:p w:rsidR="00E93B11" w:rsidRDefault="00000000">
            <w:pPr>
              <w:spacing w:after="33"/>
            </w:pPr>
            <w:r>
              <w:rPr>
                <w:color w:val="4D4E50"/>
                <w:sz w:val="18"/>
              </w:rPr>
              <w:t>&gt; vyráběny z kvalitních evropských komponentů</w:t>
            </w:r>
          </w:p>
          <w:p w:rsidR="00E93B11" w:rsidRDefault="00000000">
            <w:pPr>
              <w:spacing w:after="184"/>
            </w:pPr>
            <w:r>
              <w:rPr>
                <w:color w:val="4D4E50"/>
                <w:sz w:val="18"/>
              </w:rPr>
              <w:t>&gt; záruka 4 roky</w:t>
            </w:r>
          </w:p>
          <w:p w:rsidR="00E93B11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">
              <w:r>
                <w:rPr>
                  <w:color w:val="0000FF"/>
                  <w:sz w:val="18"/>
                  <w:u w:val="single" w:color="0000FF"/>
                </w:rPr>
                <w:t xml:space="preserve"> Podívejte se na naše video</w:t>
              </w:r>
            </w:hyperlink>
          </w:p>
        </w:tc>
      </w:tr>
    </w:tbl>
    <w:p w:rsidR="00E93B11" w:rsidRDefault="00000000">
      <w:pPr>
        <w:spacing w:after="1376"/>
        <w:ind w:left="-1520" w:right="-3"/>
      </w:pPr>
      <w:r>
        <w:rPr>
          <w:noProof/>
        </w:rPr>
        <mc:AlternateContent>
          <mc:Choice Requires="wpg">
            <w:drawing>
              <wp:inline distT="0" distB="0" distL="0" distR="0">
                <wp:extent cx="6455207" cy="2414197"/>
                <wp:effectExtent l="0" t="0" r="0" b="0"/>
                <wp:docPr id="6127" name="Group 6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5207" cy="2414197"/>
                          <a:chOff x="0" y="0"/>
                          <a:chExt cx="6455207" cy="2414197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2138413" y="2275111"/>
                            <a:ext cx="53139" cy="1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3B11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8368" y="0"/>
                            <a:ext cx="4276840" cy="238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13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7" style="width:508.284pt;height:190.094pt;mso-position-horizontal-relative:char;mso-position-vertical-relative:line" coordsize="64552,24141">
                <v:rect id="Rectangle 45" style="position:absolute;width:531;height:1849;left:21384;top:22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" style="position:absolute;width:42768;height:23812;left:21783;top:0;" filled="f">
                  <v:imagedata r:id="rId10"/>
                </v:shape>
                <v:shape id="Picture 61" style="position:absolute;width:21384;height:23812;left:0;top:0;" filled="f">
                  <v:imagedata r:id="rId11"/>
                </v:shape>
              </v:group>
            </w:pict>
          </mc:Fallback>
        </mc:AlternateContent>
      </w:r>
    </w:p>
    <w:p w:rsidR="00E93B11" w:rsidRDefault="00000000">
      <w:pPr>
        <w:tabs>
          <w:tab w:val="center" w:pos="7060"/>
        </w:tabs>
        <w:spacing w:after="0"/>
      </w:pPr>
      <w:r>
        <w:rPr>
          <w:color w:val="4D4E50"/>
          <w:sz w:val="18"/>
        </w:rPr>
        <w:t>Počet</w:t>
      </w:r>
      <w:r>
        <w:rPr>
          <w:color w:val="4D4E50"/>
          <w:sz w:val="18"/>
        </w:rPr>
        <w:tab/>
        <w:t>4 ks</w:t>
      </w:r>
    </w:p>
    <w:tbl>
      <w:tblPr>
        <w:tblStyle w:val="TableGrid"/>
        <w:tblW w:w="7202" w:type="dxa"/>
        <w:tblInd w:w="32" w:type="dxa"/>
        <w:tblCellMar>
          <w:top w:w="0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5924"/>
        <w:gridCol w:w="1278"/>
      </w:tblGrid>
      <w:tr w:rsidR="00E93B11">
        <w:trPr>
          <w:trHeight w:val="450"/>
        </w:trPr>
        <w:tc>
          <w:tcPr>
            <w:tcW w:w="5925" w:type="dxa"/>
            <w:tcBorders>
              <w:top w:val="single" w:sz="6" w:space="0" w:color="4D4E50"/>
              <w:left w:val="nil"/>
              <w:bottom w:val="single" w:sz="6" w:space="0" w:color="4D4E50"/>
              <w:right w:val="nil"/>
            </w:tcBorders>
            <w:vAlign w:val="center"/>
          </w:tcPr>
          <w:p w:rsidR="00E93B11" w:rsidRDefault="00000000">
            <w:pPr>
              <w:spacing w:after="0"/>
              <w:ind w:left="18"/>
            </w:pPr>
            <w:r>
              <w:rPr>
                <w:color w:val="4D4E50"/>
                <w:sz w:val="18"/>
              </w:rPr>
              <w:t>Cena bez DPH</w:t>
            </w:r>
          </w:p>
        </w:tc>
        <w:tc>
          <w:tcPr>
            <w:tcW w:w="1278" w:type="dxa"/>
            <w:tcBorders>
              <w:top w:val="single" w:sz="6" w:space="0" w:color="4D4E50"/>
              <w:left w:val="nil"/>
              <w:bottom w:val="single" w:sz="6" w:space="0" w:color="4D4E50"/>
              <w:right w:val="nil"/>
            </w:tcBorders>
            <w:vAlign w:val="center"/>
          </w:tcPr>
          <w:p w:rsidR="00E93B11" w:rsidRDefault="00000000">
            <w:pPr>
              <w:spacing w:after="0"/>
              <w:ind w:left="21"/>
              <w:jc w:val="both"/>
            </w:pPr>
            <w:r>
              <w:rPr>
                <w:color w:val="4D4E50"/>
                <w:sz w:val="18"/>
              </w:rPr>
              <w:t>100 870,00 CZK</w:t>
            </w:r>
          </w:p>
        </w:tc>
      </w:tr>
      <w:tr w:rsidR="00E93B11">
        <w:trPr>
          <w:trHeight w:val="450"/>
        </w:trPr>
        <w:tc>
          <w:tcPr>
            <w:tcW w:w="5925" w:type="dxa"/>
            <w:tcBorders>
              <w:top w:val="single" w:sz="6" w:space="0" w:color="4D4E50"/>
              <w:left w:val="nil"/>
              <w:bottom w:val="single" w:sz="18" w:space="0" w:color="005C97"/>
              <w:right w:val="nil"/>
            </w:tcBorders>
            <w:vAlign w:val="center"/>
          </w:tcPr>
          <w:p w:rsidR="00E93B11" w:rsidRDefault="00000000">
            <w:pPr>
              <w:spacing w:after="0"/>
              <w:ind w:left="17"/>
            </w:pPr>
            <w:r>
              <w:rPr>
                <w:color w:val="005C97"/>
                <w:sz w:val="17"/>
              </w:rPr>
              <w:t>Cena s DPH</w:t>
            </w:r>
          </w:p>
        </w:tc>
        <w:tc>
          <w:tcPr>
            <w:tcW w:w="1278" w:type="dxa"/>
            <w:tcBorders>
              <w:top w:val="single" w:sz="6" w:space="0" w:color="4D4E50"/>
              <w:left w:val="nil"/>
              <w:bottom w:val="single" w:sz="18" w:space="0" w:color="005C97"/>
              <w:right w:val="nil"/>
            </w:tcBorders>
            <w:vAlign w:val="center"/>
          </w:tcPr>
          <w:p w:rsidR="00E93B11" w:rsidRDefault="00000000">
            <w:pPr>
              <w:spacing w:after="0"/>
              <w:jc w:val="both"/>
            </w:pPr>
            <w:r>
              <w:rPr>
                <w:b/>
                <w:color w:val="005C97"/>
                <w:sz w:val="17"/>
              </w:rPr>
              <w:t>116 001,00 CZK</w:t>
            </w:r>
          </w:p>
        </w:tc>
      </w:tr>
    </w:tbl>
    <w:p w:rsidR="00E93B11" w:rsidRDefault="00000000">
      <w:pPr>
        <w:pStyle w:val="Nadpis1"/>
        <w:ind w:left="74"/>
      </w:pPr>
      <w:r>
        <w:lastRenderedPageBreak/>
        <w:t>Roleta předokenní</w:t>
      </w:r>
    </w:p>
    <w:tbl>
      <w:tblPr>
        <w:tblStyle w:val="TableGrid"/>
        <w:tblW w:w="10205" w:type="dxa"/>
        <w:tblInd w:w="-1520" w:type="dxa"/>
        <w:tblCellMar>
          <w:top w:w="104" w:type="dxa"/>
          <w:left w:w="158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05"/>
      </w:tblGrid>
      <w:tr w:rsidR="00E93B11">
        <w:trPr>
          <w:trHeight w:val="8675"/>
        </w:trPr>
        <w:tc>
          <w:tcPr>
            <w:tcW w:w="10205" w:type="dxa"/>
            <w:tcBorders>
              <w:top w:val="single" w:sz="5" w:space="0" w:color="888888"/>
              <w:left w:val="nil"/>
              <w:bottom w:val="nil"/>
              <w:right w:val="nil"/>
            </w:tcBorders>
            <w:shd w:val="clear" w:color="auto" w:fill="ECECED"/>
          </w:tcPr>
          <w:p w:rsidR="00E93B11" w:rsidRDefault="00000000">
            <w:pPr>
              <w:spacing w:after="45"/>
            </w:pPr>
            <w:r>
              <w:rPr>
                <w:sz w:val="18"/>
              </w:rPr>
              <w:t>Typ rolety: předokenní rolety</w:t>
            </w:r>
          </w:p>
          <w:p w:rsidR="00E93B11" w:rsidRDefault="00000000">
            <w:pPr>
              <w:spacing w:after="45"/>
            </w:pPr>
            <w:r>
              <w:rPr>
                <w:sz w:val="18"/>
              </w:rPr>
              <w:t>Barva lamely: 01 - Bílá</w:t>
            </w:r>
          </w:p>
          <w:p w:rsidR="00E93B11" w:rsidRDefault="00000000">
            <w:pPr>
              <w:spacing w:after="45"/>
            </w:pPr>
            <w:r>
              <w:rPr>
                <w:sz w:val="18"/>
              </w:rPr>
              <w:t>Typ boxu: Předokenní 20°</w:t>
            </w:r>
          </w:p>
          <w:p w:rsidR="00E93B11" w:rsidRDefault="00000000">
            <w:pPr>
              <w:spacing w:after="0"/>
            </w:pPr>
            <w:r>
              <w:rPr>
                <w:sz w:val="18"/>
              </w:rPr>
              <w:t>Barva boxu: 9016-M - Bílá (RAL 9016 Mat)</w:t>
            </w:r>
          </w:p>
          <w:tbl>
            <w:tblPr>
              <w:tblStyle w:val="TableGrid"/>
              <w:tblW w:w="7156" w:type="dxa"/>
              <w:tblInd w:w="40" w:type="dxa"/>
              <w:tblCellMar>
                <w:top w:w="77" w:type="dxa"/>
                <w:left w:w="9" w:type="dxa"/>
                <w:bottom w:w="0" w:type="dxa"/>
                <w:right w:w="9" w:type="dxa"/>
              </w:tblCellMar>
              <w:tblLook w:val="04A0" w:firstRow="1" w:lastRow="0" w:firstColumn="1" w:lastColumn="0" w:noHBand="0" w:noVBand="1"/>
            </w:tblPr>
            <w:tblGrid>
              <w:gridCol w:w="658"/>
              <w:gridCol w:w="1303"/>
              <w:gridCol w:w="455"/>
              <w:gridCol w:w="808"/>
              <w:gridCol w:w="98"/>
              <w:gridCol w:w="766"/>
              <w:gridCol w:w="177"/>
              <w:gridCol w:w="827"/>
              <w:gridCol w:w="488"/>
              <w:gridCol w:w="53"/>
              <w:gridCol w:w="1523"/>
            </w:tblGrid>
            <w:tr w:rsidR="00E93B11">
              <w:trPr>
                <w:trHeight w:val="293"/>
              </w:trPr>
              <w:tc>
                <w:tcPr>
                  <w:tcW w:w="658" w:type="dxa"/>
                  <w:tcBorders>
                    <w:top w:val="nil"/>
                    <w:left w:val="nil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E93B11"/>
              </w:tc>
              <w:tc>
                <w:tcPr>
                  <w:tcW w:w="1303" w:type="dxa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Šířka (cm)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Výška (cm)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Kusy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Cena / kus</w:t>
                  </w:r>
                </w:p>
              </w:tc>
              <w:tc>
                <w:tcPr>
                  <w:tcW w:w="1523" w:type="dxa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nil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Celková cena</w:t>
                  </w:r>
                </w:p>
              </w:tc>
            </w:tr>
            <w:tr w:rsidR="00E93B11">
              <w:trPr>
                <w:trHeight w:val="300"/>
              </w:trPr>
              <w:tc>
                <w:tcPr>
                  <w:tcW w:w="658" w:type="dxa"/>
                  <w:tcBorders>
                    <w:top w:val="single" w:sz="12" w:space="0" w:color="000000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</w:pPr>
                  <w:r>
                    <w:rPr>
                      <w:sz w:val="17"/>
                    </w:rPr>
                    <w:t>1.</w:t>
                  </w:r>
                </w:p>
              </w:tc>
              <w:tc>
                <w:tcPr>
                  <w:tcW w:w="1303" w:type="dxa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197.5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238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15 600,00</w:t>
                  </w:r>
                </w:p>
              </w:tc>
              <w:tc>
                <w:tcPr>
                  <w:tcW w:w="1523" w:type="dxa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15 600,00</w:t>
                  </w:r>
                </w:p>
              </w:tc>
            </w:tr>
            <w:tr w:rsidR="00E93B11">
              <w:trPr>
                <w:trHeight w:val="300"/>
              </w:trPr>
              <w:tc>
                <w:tcPr>
                  <w:tcW w:w="658" w:type="dxa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</w:pPr>
                  <w:r>
                    <w:rPr>
                      <w:sz w:val="17"/>
                    </w:rPr>
                    <w:t>2.</w:t>
                  </w:r>
                </w:p>
              </w:tc>
              <w:tc>
                <w:tcPr>
                  <w:tcW w:w="1303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116.2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175.7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8 160,00</w:t>
                  </w:r>
                </w:p>
              </w:tc>
              <w:tc>
                <w:tcPr>
                  <w:tcW w:w="1523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8 160,00</w:t>
                  </w:r>
                </w:p>
              </w:tc>
            </w:tr>
            <w:tr w:rsidR="00E93B11">
              <w:trPr>
                <w:trHeight w:val="300"/>
              </w:trPr>
              <w:tc>
                <w:tcPr>
                  <w:tcW w:w="658" w:type="dxa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</w:pPr>
                  <w:r>
                    <w:rPr>
                      <w:sz w:val="17"/>
                    </w:rPr>
                    <w:t>3.</w:t>
                  </w:r>
                </w:p>
              </w:tc>
              <w:tc>
                <w:tcPr>
                  <w:tcW w:w="1303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115.3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175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8 160,00</w:t>
                  </w:r>
                </w:p>
              </w:tc>
              <w:tc>
                <w:tcPr>
                  <w:tcW w:w="1523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8 160,00</w:t>
                  </w:r>
                </w:p>
              </w:tc>
            </w:tr>
            <w:tr w:rsidR="00E93B11">
              <w:trPr>
                <w:trHeight w:val="293"/>
              </w:trPr>
              <w:tc>
                <w:tcPr>
                  <w:tcW w:w="658" w:type="dxa"/>
                  <w:tcBorders>
                    <w:top w:val="single" w:sz="6" w:space="0" w:color="888888"/>
                    <w:left w:val="nil"/>
                    <w:bottom w:val="nil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</w:pPr>
                  <w:r>
                    <w:rPr>
                      <w:sz w:val="17"/>
                    </w:rPr>
                    <w:t>4.</w:t>
                  </w:r>
                </w:p>
              </w:tc>
              <w:tc>
                <w:tcPr>
                  <w:tcW w:w="1303" w:type="dxa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173.7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215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12 450,00</w:t>
                  </w:r>
                </w:p>
              </w:tc>
              <w:tc>
                <w:tcPr>
                  <w:tcW w:w="1523" w:type="dxa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12 450,00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2416" w:type="dxa"/>
                  <w:gridSpan w:val="3"/>
                  <w:tcBorders>
                    <w:top w:val="nil"/>
                    <w:left w:val="nil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-8"/>
                  </w:pPr>
                  <w:r>
                    <w:rPr>
                      <w:sz w:val="17"/>
                    </w:rPr>
                    <w:t>Příplatek / Příplatky</w:t>
                  </w:r>
                </w:p>
              </w:tc>
              <w:tc>
                <w:tcPr>
                  <w:tcW w:w="808" w:type="dxa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Počet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MJ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Cena / MJ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nil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Celková cena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12" w:space="0" w:color="000000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Přípl. Motor S&amp;SO RS 100 io</w:t>
                  </w:r>
                </w:p>
              </w:tc>
              <w:tc>
                <w:tcPr>
                  <w:tcW w:w="808" w:type="dxa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4,00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ks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6 400,00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25 600,00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Přípl. Kombi roleta se sítí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2,00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ks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Dle rozměru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7 380,00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444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Kabel přívodní Somfy RS100 io bílý, 5 m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4,00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ks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890,00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  <w:vAlign w:val="center"/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3 560,00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Montáž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4,00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3 500,00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14 000,00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444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 w:right="23"/>
                  </w:pPr>
                  <w:r>
                    <w:rPr>
                      <w:sz w:val="17"/>
                    </w:rPr>
                    <w:t>Montáž + materiál + seřízení elektro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4,00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800,00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  <w:vAlign w:val="center"/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3 200,00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Doprava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2,00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500,00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1 000,00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Dálkový ovladač 5 kanál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864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92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1 760,00</w:t>
                  </w:r>
                </w:p>
              </w:tc>
              <w:tc>
                <w:tcPr>
                  <w:tcW w:w="1575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1 760,00</w:t>
                  </w:r>
                </w:p>
              </w:tc>
            </w:tr>
            <w:tr w:rsidR="00E93B11">
              <w:tblPrEx>
                <w:tblCellMar>
                  <w:top w:w="65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nil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Cena celkem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E93B11" w:rsidRDefault="00E93B11"/>
              </w:tc>
              <w:tc>
                <w:tcPr>
                  <w:tcW w:w="864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E93B11" w:rsidRDefault="00E93B11"/>
              </w:tc>
              <w:tc>
                <w:tcPr>
                  <w:tcW w:w="1492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E93B11" w:rsidRDefault="00E93B11"/>
              </w:tc>
              <w:tc>
                <w:tcPr>
                  <w:tcW w:w="1575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56 500,00</w:t>
                  </w:r>
                </w:p>
              </w:tc>
            </w:tr>
            <w:tr w:rsidR="00E93B11">
              <w:tblPrEx>
                <w:tblCellMar>
                  <w:top w:w="81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5092" w:type="dxa"/>
                  <w:gridSpan w:val="8"/>
                  <w:tcBorders>
                    <w:top w:val="nil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-8"/>
                  </w:pPr>
                  <w:r>
                    <w:rPr>
                      <w:b/>
                      <w:sz w:val="17"/>
                    </w:rPr>
                    <w:t>Cena celkem bez DPH</w:t>
                  </w:r>
                </w:p>
              </w:tc>
              <w:tc>
                <w:tcPr>
                  <w:tcW w:w="2061" w:type="dxa"/>
                  <w:gridSpan w:val="3"/>
                  <w:tcBorders>
                    <w:top w:val="nil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100 870,00 CZK</w:t>
                  </w:r>
                </w:p>
              </w:tc>
            </w:tr>
            <w:tr w:rsidR="00E93B11">
              <w:tblPrEx>
                <w:tblCellMar>
                  <w:top w:w="81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5092" w:type="dxa"/>
                  <w:gridSpan w:val="8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-8"/>
                  </w:pPr>
                  <w:r>
                    <w:rPr>
                      <w:b/>
                      <w:sz w:val="17"/>
                    </w:rPr>
                    <w:t>DPH 15%</w:t>
                  </w:r>
                </w:p>
              </w:tc>
              <w:tc>
                <w:tcPr>
                  <w:tcW w:w="2061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15 130,50 CZK</w:t>
                  </w:r>
                </w:p>
              </w:tc>
            </w:tr>
            <w:tr w:rsidR="00E93B11">
              <w:tblPrEx>
                <w:tblCellMar>
                  <w:top w:w="81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5092" w:type="dxa"/>
                  <w:gridSpan w:val="8"/>
                  <w:tcBorders>
                    <w:top w:val="single" w:sz="6" w:space="0" w:color="888888"/>
                    <w:left w:val="nil"/>
                    <w:bottom w:val="nil"/>
                    <w:right w:val="single" w:sz="6" w:space="0" w:color="888888"/>
                  </w:tcBorders>
                </w:tcPr>
                <w:p w:rsidR="00E93B11" w:rsidRDefault="00000000">
                  <w:pPr>
                    <w:spacing w:after="0"/>
                    <w:ind w:left="-8"/>
                  </w:pPr>
                  <w:r>
                    <w:rPr>
                      <w:b/>
                      <w:sz w:val="17"/>
                    </w:rPr>
                    <w:t>Cena celkem s DPH</w:t>
                  </w:r>
                </w:p>
              </w:tc>
              <w:tc>
                <w:tcPr>
                  <w:tcW w:w="2061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nil"/>
                  </w:tcBorders>
                </w:tcPr>
                <w:p w:rsidR="00E93B11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116 001,00 CZK</w:t>
                  </w:r>
                </w:p>
              </w:tc>
            </w:tr>
          </w:tbl>
          <w:p w:rsidR="00E93B11" w:rsidRDefault="00000000">
            <w:pPr>
              <w:spacing w:after="0"/>
              <w:ind w:left="33"/>
            </w:pPr>
            <w:r>
              <w:rPr>
                <w:sz w:val="12"/>
              </w:rPr>
              <w:t>UPOZORNĚNÍ: Tato cenová nabídka je pouze informativní – konečná cena bude upřesněna až po finálním zaměření v místě realizace.</w:t>
            </w:r>
          </w:p>
        </w:tc>
      </w:tr>
    </w:tbl>
    <w:p w:rsidR="00E93B11" w:rsidRDefault="00000000">
      <w:pPr>
        <w:tabs>
          <w:tab w:val="center" w:pos="2309"/>
        </w:tabs>
        <w:spacing w:after="3"/>
      </w:pPr>
      <w:r>
        <w:rPr>
          <w:sz w:val="17"/>
        </w:rPr>
        <w:t>Platnost cenové nabídky:</w:t>
      </w:r>
      <w:r>
        <w:rPr>
          <w:sz w:val="17"/>
        </w:rPr>
        <w:tab/>
        <w:t>30 dnů</w:t>
      </w:r>
    </w:p>
    <w:tbl>
      <w:tblPr>
        <w:tblStyle w:val="TableGrid"/>
        <w:tblW w:w="7245" w:type="dxa"/>
        <w:tblInd w:w="10" w:type="dxa"/>
        <w:tblCellMar>
          <w:top w:w="9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57"/>
        <w:gridCol w:w="5188"/>
      </w:tblGrid>
      <w:tr w:rsidR="00E93B11">
        <w:trPr>
          <w:trHeight w:val="300"/>
        </w:trPr>
        <w:tc>
          <w:tcPr>
            <w:tcW w:w="2057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000000">
            <w:pPr>
              <w:spacing w:after="0"/>
              <w:ind w:left="16"/>
            </w:pPr>
            <w:r>
              <w:rPr>
                <w:sz w:val="17"/>
              </w:rPr>
              <w:t>Termín dodání:</w:t>
            </w:r>
          </w:p>
        </w:tc>
        <w:tc>
          <w:tcPr>
            <w:tcW w:w="5188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E93B11"/>
        </w:tc>
      </w:tr>
      <w:tr w:rsidR="00E93B11">
        <w:trPr>
          <w:trHeight w:val="300"/>
        </w:trPr>
        <w:tc>
          <w:tcPr>
            <w:tcW w:w="2057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000000">
            <w:pPr>
              <w:spacing w:after="0"/>
              <w:ind w:left="16"/>
            </w:pPr>
            <w:r>
              <w:rPr>
                <w:sz w:val="17"/>
              </w:rPr>
              <w:t>Záruka:</w:t>
            </w:r>
          </w:p>
        </w:tc>
        <w:tc>
          <w:tcPr>
            <w:tcW w:w="5188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000000">
            <w:pPr>
              <w:spacing w:after="0"/>
            </w:pPr>
            <w:r>
              <w:rPr>
                <w:sz w:val="17"/>
              </w:rPr>
              <w:t>Záruka: 4 roky. Motory Somfy, ASA, Kaiser a Akkurol 5 let.</w:t>
            </w:r>
          </w:p>
        </w:tc>
      </w:tr>
      <w:tr w:rsidR="00E93B11">
        <w:trPr>
          <w:trHeight w:val="300"/>
        </w:trPr>
        <w:tc>
          <w:tcPr>
            <w:tcW w:w="2057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000000">
            <w:pPr>
              <w:spacing w:after="0"/>
              <w:ind w:left="16"/>
            </w:pPr>
            <w:r>
              <w:rPr>
                <w:sz w:val="17"/>
              </w:rPr>
              <w:t>Cena nezahrnuje:</w:t>
            </w:r>
          </w:p>
        </w:tc>
        <w:tc>
          <w:tcPr>
            <w:tcW w:w="5188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E93B11"/>
        </w:tc>
      </w:tr>
      <w:tr w:rsidR="00E93B11">
        <w:trPr>
          <w:trHeight w:val="300"/>
        </w:trPr>
        <w:tc>
          <w:tcPr>
            <w:tcW w:w="2057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000000">
            <w:pPr>
              <w:spacing w:after="0"/>
              <w:ind w:left="16"/>
            </w:pPr>
            <w:r>
              <w:rPr>
                <w:sz w:val="17"/>
              </w:rPr>
              <w:t>Platební podmínky:</w:t>
            </w:r>
          </w:p>
        </w:tc>
        <w:tc>
          <w:tcPr>
            <w:tcW w:w="5188" w:type="dxa"/>
            <w:tcBorders>
              <w:top w:val="single" w:sz="6" w:space="0" w:color="888888"/>
              <w:left w:val="nil"/>
              <w:bottom w:val="single" w:sz="6" w:space="0" w:color="888888"/>
              <w:right w:val="nil"/>
            </w:tcBorders>
          </w:tcPr>
          <w:p w:rsidR="00E93B11" w:rsidRDefault="00E93B11"/>
        </w:tc>
      </w:tr>
    </w:tbl>
    <w:p w:rsidR="00E93B11" w:rsidRDefault="00000000">
      <w:pPr>
        <w:spacing w:after="3"/>
        <w:ind w:left="22" w:hanging="10"/>
      </w:pPr>
      <w:r>
        <w:rPr>
          <w:sz w:val="17"/>
        </w:rPr>
        <w:t>Poznámka:</w:t>
      </w:r>
    </w:p>
    <w:p w:rsidR="00E93B11" w:rsidRDefault="00000000">
      <w:pPr>
        <w:pStyle w:val="Nadpis1"/>
        <w:ind w:left="74"/>
      </w:pPr>
      <w:r>
        <w:lastRenderedPageBreak/>
        <w:t>Objevte také naše další produkty</w:t>
      </w:r>
    </w:p>
    <w:p w:rsidR="00E93B11" w:rsidRDefault="00000000">
      <w:pPr>
        <w:spacing w:after="117"/>
        <w:ind w:left="-1520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480049" cy="3137421"/>
                <wp:effectExtent l="0" t="0" r="0" b="0"/>
                <wp:docPr id="5843" name="Group 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9" cy="3137421"/>
                          <a:chOff x="0" y="0"/>
                          <a:chExt cx="6480049" cy="3137421"/>
                        </a:xfrm>
                      </wpg:grpSpPr>
                      <wps:wsp>
                        <wps:cNvPr id="472" name="Shape 472"/>
                        <wps:cNvSpPr/>
                        <wps:spPr>
                          <a:xfrm>
                            <a:off x="0" y="0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44"/>
                            <a:ext cx="6477001" cy="2961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Rectangle 479"/>
                        <wps:cNvSpPr/>
                        <wps:spPr>
                          <a:xfrm>
                            <a:off x="1022896" y="3032608"/>
                            <a:ext cx="38005" cy="13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3B11" w:rsidRDefault="00000000">
                              <w:r>
                                <w:rPr>
                                  <w:color w:val="4D4E5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43" style="width:510.24pt;height:247.041pt;mso-position-horizontal-relative:char;mso-position-vertical-relative:line" coordsize="64800,31374">
                <v:shape id="Shape 472" style="position:absolute;width:64800;height:0;left:0;top:0;" coordsize="6480049,0" path="m0,0l6480049,0">
                  <v:stroke weight="0.567pt" endcap="square" joinstyle="miter" miterlimit="10" on="true" color="#888888"/>
                  <v:fill on="false" color="#000000" opacity="0"/>
                </v:shape>
                <v:shape id="Picture 477" style="position:absolute;width:64770;height:29616;left:0;top:115;" filled="f">
                  <v:imagedata r:id="rId13"/>
                </v:shape>
                <v:rect id="Rectangle 479" style="position:absolute;width:380;height:1394;left:10228;top:30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d4e5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93B11" w:rsidRDefault="00000000">
      <w:pPr>
        <w:shd w:val="clear" w:color="auto" w:fill="ECECED"/>
        <w:spacing w:after="9" w:line="248" w:lineRule="auto"/>
        <w:ind w:left="85" w:right="3103" w:hanging="10"/>
      </w:pPr>
      <w:r>
        <w:rPr>
          <w:color w:val="4D4E50"/>
          <w:sz w:val="18"/>
        </w:rPr>
        <w:t>Děkujeme, že jste si vybrali výrobky značky CLIMAX.</w:t>
      </w:r>
    </w:p>
    <w:p w:rsidR="00E93B11" w:rsidRDefault="00000000">
      <w:pPr>
        <w:shd w:val="clear" w:color="auto" w:fill="ECECED"/>
        <w:spacing w:after="57" w:line="248" w:lineRule="auto"/>
        <w:ind w:left="85" w:right="3103" w:hanging="10"/>
      </w:pPr>
      <w:r>
        <w:rPr>
          <w:color w:val="4D4E50"/>
          <w:sz w:val="18"/>
        </w:rPr>
        <w:t>Velmi si vážíme vašeho zájmu a rádi Vám zodpovíme všechny vaše dotazy k této cenové nabídce.</w:t>
      </w:r>
    </w:p>
    <w:p w:rsidR="00E93B11" w:rsidRDefault="00000000">
      <w:pPr>
        <w:shd w:val="clear" w:color="auto" w:fill="ECECED"/>
        <w:spacing w:after="2151"/>
        <w:ind w:left="75" w:right="3103"/>
      </w:pPr>
      <w:r>
        <w:rPr>
          <w:color w:val="4D4E50"/>
          <w:sz w:val="18"/>
        </w:rPr>
        <w:t xml:space="preserve"> </w:t>
      </w:r>
    </w:p>
    <w:tbl>
      <w:tblPr>
        <w:tblStyle w:val="TableGrid"/>
        <w:tblW w:w="7003" w:type="dxa"/>
        <w:tblInd w:w="5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88"/>
        <w:gridCol w:w="1915"/>
      </w:tblGrid>
      <w:tr w:rsidR="00E93B11">
        <w:trPr>
          <w:trHeight w:val="676"/>
        </w:trPr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</w:tcPr>
          <w:p w:rsidR="00E93B11" w:rsidRDefault="00000000">
            <w:pPr>
              <w:spacing w:after="224"/>
            </w:pPr>
            <w:r>
              <w:rPr>
                <w:b/>
                <w:color w:val="4D4E50"/>
                <w:sz w:val="18"/>
              </w:rPr>
              <w:t>Kontaktní pracovník:</w:t>
            </w:r>
          </w:p>
          <w:p w:rsidR="00E93B11" w:rsidRDefault="00000000">
            <w:pPr>
              <w:spacing w:after="0"/>
            </w:pPr>
            <w:r>
              <w:rPr>
                <w:color w:val="4D4E50"/>
                <w:sz w:val="18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E93B11" w:rsidRDefault="00000000">
            <w:pPr>
              <w:spacing w:after="0"/>
              <w:jc w:val="both"/>
            </w:pPr>
            <w:r>
              <w:rPr>
                <w:b/>
                <w:color w:val="4D4E50"/>
                <w:sz w:val="18"/>
              </w:rPr>
              <w:t>nabídku Vám zpracoval:</w:t>
            </w:r>
          </w:p>
        </w:tc>
      </w:tr>
      <w:tr w:rsidR="00E93B11">
        <w:trPr>
          <w:trHeight w:val="215"/>
        </w:trPr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</w:tcPr>
          <w:p w:rsidR="00E93B11" w:rsidRDefault="00000000">
            <w:pPr>
              <w:spacing w:after="0"/>
            </w:pPr>
            <w:r>
              <w:rPr>
                <w:color w:val="4D4E50"/>
                <w:sz w:val="18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E93B11" w:rsidRDefault="00000000">
            <w:pPr>
              <w:spacing w:after="0"/>
            </w:pPr>
            <w:r>
              <w:rPr>
                <w:b/>
                <w:color w:val="4D4E50"/>
                <w:sz w:val="18"/>
              </w:rPr>
              <w:t xml:space="preserve">Dne: </w:t>
            </w:r>
            <w:r>
              <w:rPr>
                <w:color w:val="4D4E50"/>
                <w:sz w:val="18"/>
              </w:rPr>
              <w:t>05.12.2023</w:t>
            </w:r>
          </w:p>
        </w:tc>
      </w:tr>
    </w:tbl>
    <w:p w:rsidR="00E93B11" w:rsidRDefault="00000000">
      <w:pPr>
        <w:spacing w:after="62"/>
        <w:ind w:left="43"/>
      </w:pPr>
      <w:r>
        <w:rPr>
          <w:noProof/>
        </w:rPr>
        <mc:AlternateContent>
          <mc:Choice Requires="wpg">
            <w:drawing>
              <wp:inline distT="0" distB="0" distL="0" distR="0">
                <wp:extent cx="2038947" cy="9525"/>
                <wp:effectExtent l="0" t="0" r="0" b="0"/>
                <wp:docPr id="5844" name="Group 5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947" cy="9525"/>
                          <a:chOff x="0" y="0"/>
                          <a:chExt cx="2038947" cy="9525"/>
                        </a:xfrm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0" y="0"/>
                            <a:ext cx="2038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47">
                                <a:moveTo>
                                  <a:pt x="0" y="0"/>
                                </a:moveTo>
                                <a:lnTo>
                                  <a:pt x="203894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44" style="width:160.547pt;height:0.75pt;mso-position-horizontal-relative:char;mso-position-vertical-relative:line" coordsize="20389,95">
                <v:shape id="Shape 490" style="position:absolute;width:20389;height:0;left:0;top:0;" coordsize="2038947,0" path="m0,0l2038947,0">
                  <v:stroke weight="0.75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93B11" w:rsidRDefault="00000000">
      <w:pPr>
        <w:spacing w:after="27"/>
        <w:ind w:left="54"/>
      </w:pPr>
      <w:r>
        <w:rPr>
          <w:color w:val="4D4E50"/>
          <w:sz w:val="18"/>
        </w:rPr>
        <w:t>Razítko a podpis</w:t>
      </w:r>
    </w:p>
    <w:p w:rsidR="00E93B11" w:rsidRDefault="00000000">
      <w:pPr>
        <w:spacing w:after="0"/>
        <w:ind w:left="54"/>
      </w:pPr>
      <w:r>
        <w:rPr>
          <w:color w:val="4D4E50"/>
          <w:sz w:val="18"/>
        </w:rPr>
        <w:t xml:space="preserve"> </w:t>
      </w:r>
    </w:p>
    <w:p w:rsidR="00E93B11" w:rsidRDefault="00000000">
      <w:pPr>
        <w:spacing w:after="75"/>
        <w:ind w:left="46"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5461877" cy="9525"/>
                <wp:effectExtent l="0" t="0" r="0" b="0"/>
                <wp:docPr id="5845" name="Group 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77" cy="9525"/>
                          <a:chOff x="0" y="0"/>
                          <a:chExt cx="5461877" cy="9525"/>
                        </a:xfrm>
                      </wpg:grpSpPr>
                      <wps:wsp>
                        <wps:cNvPr id="493" name="Shape 493"/>
                        <wps:cNvSpPr/>
                        <wps:spPr>
                          <a:xfrm>
                            <a:off x="0" y="0"/>
                            <a:ext cx="546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877">
                                <a:moveTo>
                                  <a:pt x="0" y="0"/>
                                </a:moveTo>
                                <a:lnTo>
                                  <a:pt x="546187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45" style="width:430.069pt;height:0.75pt;mso-position-horizontal-relative:char;mso-position-vertical-relative:line" coordsize="54618,95">
                <v:shape id="Shape 493" style="position:absolute;width:54618;height:0;left:0;top:0;" coordsize="5461877,0" path="m0,0l5461877,0">
                  <v:stroke weight="0.75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93B11" w:rsidRDefault="00000000">
      <w:pPr>
        <w:spacing w:after="82"/>
        <w:ind w:left="51"/>
      </w:pPr>
      <w:r>
        <w:rPr>
          <w:color w:val="4D4E50"/>
          <w:sz w:val="14"/>
        </w:rPr>
        <w:t xml:space="preserve"> </w:t>
      </w:r>
    </w:p>
    <w:p w:rsidR="00E93B11" w:rsidRDefault="00000000">
      <w:pPr>
        <w:spacing w:after="57" w:line="295" w:lineRule="auto"/>
        <w:ind w:left="51"/>
        <w:jc w:val="both"/>
      </w:pPr>
      <w:r>
        <w:rPr>
          <w:color w:val="4D4E50"/>
          <w:sz w:val="14"/>
        </w:rPr>
        <w:t xml:space="preserve">„Dodavatel, jako zpracovatel osobních údajů, bude v souvislosti s touto nabídkou/objednávkou zboží a služeb zpracovávat Vámi poskytnuté osobní údaje, které budou zpracovány na základě a pro účely této nabídky/objednávky a její následné realizace. Kontaktní údaje zpracovatele jsou uvedeny v záhlaví </w:t>
      </w:r>
      <w:r>
        <w:rPr>
          <w:color w:val="4D4E50"/>
          <w:sz w:val="14"/>
        </w:rPr>
        <w:lastRenderedPageBreak/>
        <w:t>této nabídky. Poskytnuté osobní údaje budou zpracovávány po dobu nezbytně nutnou k zajištění práv a povinností vyplývajících ze smluvního vztahu. Při zpracování osobních údajů postupujeme v souladu s obecně závaznými právními předpisy. Odběratel má právo na přístup, opravu, výmaz, omezení zpracování, vznést námitku proti zpracování, přenositelnost údajů, podat námitku u dozorového orgánu.“</w:t>
      </w:r>
    </w:p>
    <w:p w:rsidR="00E93B11" w:rsidRDefault="00000000">
      <w:pPr>
        <w:spacing w:after="0"/>
        <w:ind w:left="51"/>
      </w:pPr>
      <w:r>
        <w:rPr>
          <w:color w:val="4D4E50"/>
          <w:sz w:val="14"/>
        </w:rPr>
        <w:t xml:space="preserve"> </w:t>
      </w:r>
    </w:p>
    <w:sectPr w:rsidR="00E93B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965" w:right="893" w:bottom="2191" w:left="2371" w:header="638" w:footer="56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019D" w:rsidRDefault="0045019D">
      <w:pPr>
        <w:spacing w:after="0" w:line="240" w:lineRule="auto"/>
      </w:pPr>
      <w:r>
        <w:separator/>
      </w:r>
    </w:p>
  </w:endnote>
  <w:endnote w:type="continuationSeparator" w:id="0">
    <w:p w:rsidR="0045019D" w:rsidRDefault="0045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3B11" w:rsidRDefault="00000000">
    <w:pPr>
      <w:spacing w:after="0"/>
      <w:ind w:left="59" w:right="417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6013056</wp:posOffset>
          </wp:positionH>
          <wp:positionV relativeFrom="page">
            <wp:posOffset>10097491</wp:posOffset>
          </wp:positionV>
          <wp:extent cx="715048" cy="238125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048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  <w:sz w:val="21"/>
      </w:rPr>
      <w:t xml:space="preserve">CENOVÁ NABÍDKA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D4E50"/>
        <w:sz w:val="21"/>
      </w:rPr>
      <w:t>1</w:t>
    </w:r>
    <w:r>
      <w:rPr>
        <w:color w:val="4D4E50"/>
        <w:sz w:val="21"/>
      </w:rPr>
      <w:fldChar w:fldCharType="end"/>
    </w:r>
    <w:r>
      <w:rPr>
        <w:color w:val="4D4E50"/>
        <w:sz w:val="21"/>
      </w:rPr>
      <w:t>/</w:t>
    </w:r>
    <w:fldSimple w:instr=" NUMPAGES   \* MERGEFORMAT ">
      <w:r>
        <w:rPr>
          <w:color w:val="4D4E50"/>
          <w:sz w:val="21"/>
        </w:rPr>
        <w:t>3</w:t>
      </w:r>
    </w:fldSimple>
    <w:r>
      <w:rPr>
        <w:color w:val="4D4E50"/>
        <w:sz w:val="21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3B11" w:rsidRDefault="00000000">
    <w:pPr>
      <w:spacing w:after="0"/>
      <w:ind w:left="59" w:right="417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6013056</wp:posOffset>
          </wp:positionH>
          <wp:positionV relativeFrom="page">
            <wp:posOffset>10097491</wp:posOffset>
          </wp:positionV>
          <wp:extent cx="715048" cy="238125"/>
          <wp:effectExtent l="0" t="0" r="0" b="0"/>
          <wp:wrapSquare wrapText="bothSides"/>
          <wp:docPr id="487324101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048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  <w:sz w:val="21"/>
      </w:rPr>
      <w:t xml:space="preserve">CENOVÁ NABÍDKA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D4E50"/>
        <w:sz w:val="21"/>
      </w:rPr>
      <w:t>1</w:t>
    </w:r>
    <w:r>
      <w:rPr>
        <w:color w:val="4D4E50"/>
        <w:sz w:val="21"/>
      </w:rPr>
      <w:fldChar w:fldCharType="end"/>
    </w:r>
    <w:r>
      <w:rPr>
        <w:color w:val="4D4E50"/>
        <w:sz w:val="21"/>
      </w:rPr>
      <w:t>/</w:t>
    </w:r>
    <w:fldSimple w:instr=" NUMPAGES   \* MERGEFORMAT ">
      <w:r>
        <w:rPr>
          <w:color w:val="4D4E50"/>
          <w:sz w:val="21"/>
        </w:rPr>
        <w:t>3</w:t>
      </w:r>
    </w:fldSimple>
    <w:r>
      <w:rPr>
        <w:color w:val="4D4E50"/>
        <w:sz w:val="21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3B11" w:rsidRDefault="00000000">
    <w:pPr>
      <w:spacing w:after="0"/>
      <w:ind w:left="59" w:right="417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6013056</wp:posOffset>
          </wp:positionH>
          <wp:positionV relativeFrom="page">
            <wp:posOffset>10097491</wp:posOffset>
          </wp:positionV>
          <wp:extent cx="715048" cy="238125"/>
          <wp:effectExtent l="0" t="0" r="0" b="0"/>
          <wp:wrapSquare wrapText="bothSides"/>
          <wp:docPr id="420800751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048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  <w:sz w:val="21"/>
      </w:rPr>
      <w:t xml:space="preserve">CENOVÁ NABÍDKA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D4E50"/>
        <w:sz w:val="21"/>
      </w:rPr>
      <w:t>1</w:t>
    </w:r>
    <w:r>
      <w:rPr>
        <w:color w:val="4D4E50"/>
        <w:sz w:val="21"/>
      </w:rPr>
      <w:fldChar w:fldCharType="end"/>
    </w:r>
    <w:r>
      <w:rPr>
        <w:color w:val="4D4E50"/>
        <w:sz w:val="21"/>
      </w:rPr>
      <w:t>/</w:t>
    </w:r>
    <w:fldSimple w:instr=" NUMPAGES   \* MERGEFORMAT ">
      <w:r>
        <w:rPr>
          <w:color w:val="4D4E50"/>
          <w:sz w:val="21"/>
        </w:rPr>
        <w:t>3</w:t>
      </w:r>
    </w:fldSimple>
    <w:r>
      <w:rPr>
        <w:color w:val="4D4E50"/>
        <w:sz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019D" w:rsidRDefault="0045019D">
      <w:pPr>
        <w:spacing w:after="0" w:line="240" w:lineRule="auto"/>
      </w:pPr>
      <w:r>
        <w:separator/>
      </w:r>
    </w:p>
  </w:footnote>
  <w:footnote w:type="continuationSeparator" w:id="0">
    <w:p w:rsidR="0045019D" w:rsidRDefault="00450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3B11" w:rsidRDefault="00000000">
    <w:pPr>
      <w:tabs>
        <w:tab w:val="center" w:pos="1831"/>
        <w:tab w:val="center" w:pos="7184"/>
      </w:tabs>
      <w:spacing w:after="0"/>
      <w:ind w:left="-146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540004</wp:posOffset>
              </wp:positionH>
              <wp:positionV relativeFrom="page">
                <wp:posOffset>1002805</wp:posOffset>
              </wp:positionV>
              <wp:extent cx="6480049" cy="780797"/>
              <wp:effectExtent l="0" t="0" r="0" b="0"/>
              <wp:wrapSquare wrapText="bothSides"/>
              <wp:docPr id="7544" name="Group 7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9" cy="780797"/>
                        <a:chOff x="0" y="0"/>
                        <a:chExt cx="6480049" cy="780797"/>
                      </a:xfrm>
                    </wpg:grpSpPr>
                    <wps:wsp>
                      <wps:cNvPr id="7555" name="Rectangle 7555"/>
                      <wps:cNvSpPr/>
                      <wps:spPr>
                        <a:xfrm>
                          <a:off x="990791" y="0"/>
                          <a:ext cx="72482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Dodavatel: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6" name="Rectangle 7556"/>
                      <wps:cNvSpPr/>
                      <wps:spPr>
                        <a:xfrm>
                          <a:off x="3009290" y="0"/>
                          <a:ext cx="71661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Odběratel: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7" name="Rectangle 7557"/>
                      <wps:cNvSpPr/>
                      <wps:spPr>
                        <a:xfrm>
                          <a:off x="5049292" y="0"/>
                          <a:ext cx="106398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Místo</w:t>
                            </w:r>
                            <w:r>
                              <w:rPr>
                                <w:b/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realizace: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0" name="Rectangle 7550"/>
                      <wps:cNvSpPr/>
                      <wps:spPr>
                        <a:xfrm>
                          <a:off x="990791" y="159741"/>
                          <a:ext cx="149510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Interiery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HORYNA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s.r.o.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4" name="Rectangle 7554"/>
                      <wps:cNvSpPr/>
                      <wps:spPr>
                        <a:xfrm>
                          <a:off x="3014053" y="159741"/>
                          <a:ext cx="39053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Rybka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1" name="Rectangle 7551"/>
                      <wps:cNvSpPr/>
                      <wps:spPr>
                        <a:xfrm>
                          <a:off x="990791" y="319761"/>
                          <a:ext cx="97489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Nůšařská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4374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2" name="Rectangle 7552"/>
                      <wps:cNvSpPr/>
                      <wps:spPr>
                        <a:xfrm>
                          <a:off x="990791" y="479781"/>
                          <a:ext cx="478100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276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3" name="Rectangle 7553"/>
                      <wps:cNvSpPr/>
                      <wps:spPr>
                        <a:xfrm>
                          <a:off x="1350264" y="479781"/>
                          <a:ext cx="449824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Mělník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45" name="Shape 7545"/>
                      <wps:cNvSpPr/>
                      <wps:spPr>
                        <a:xfrm>
                          <a:off x="2533040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6" name="Shape 7546"/>
                      <wps:cNvSpPr/>
                      <wps:spPr>
                        <a:xfrm>
                          <a:off x="2533040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9" name="Shape 7549"/>
                      <wps:cNvSpPr/>
                      <wps:spPr>
                        <a:xfrm>
                          <a:off x="4573042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8" name="Shape 7548"/>
                      <wps:cNvSpPr/>
                      <wps:spPr>
                        <a:xfrm>
                          <a:off x="4573042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7" name="Shape 7547"/>
                      <wps:cNvSpPr/>
                      <wps:spPr>
                        <a:xfrm>
                          <a:off x="0" y="780797"/>
                          <a:ext cx="64800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9">
                              <a:moveTo>
                                <a:pt x="0" y="0"/>
                              </a:moveTo>
                              <a:lnTo>
                                <a:pt x="6480049" y="0"/>
                              </a:lnTo>
                            </a:path>
                          </a:pathLst>
                        </a:custGeom>
                        <a:ln w="7201" cap="sq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4" style="width:510.24pt;height:61.48pt;position:absolute;mso-position-horizontal-relative:page;mso-position-horizontal:absolute;margin-left:42.52pt;mso-position-vertical-relative:page;margin-top:78.961pt;" coordsize="64800,7807">
              <v:rect id="Rectangle 7555" style="position:absolute;width:7248;height:1394;left:9907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Dodavatel:</w:t>
                      </w:r>
                    </w:p>
                  </w:txbxContent>
                </v:textbox>
              </v:rect>
              <v:rect id="Rectangle 7556" style="position:absolute;width:7166;height:1394;left:3009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Odběratel:</w:t>
                      </w:r>
                    </w:p>
                  </w:txbxContent>
                </v:textbox>
              </v:rect>
              <v:rect id="Rectangle 7557" style="position:absolute;width:10639;height:1394;left:5049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Místo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realizace:</w:t>
                      </w:r>
                    </w:p>
                  </w:txbxContent>
                </v:textbox>
              </v:rect>
              <v:rect id="Rectangle 7550" style="position:absolute;width:14951;height:1394;left:9907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Interiery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HORYNA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s.r.o.</w:t>
                      </w:r>
                    </w:p>
                  </w:txbxContent>
                </v:textbox>
              </v:rect>
              <v:rect id="Rectangle 7554" style="position:absolute;width:3905;height:1394;left:30140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Rybka</w:t>
                      </w:r>
                    </w:p>
                  </w:txbxContent>
                </v:textbox>
              </v:rect>
              <v:rect id="Rectangle 7551" style="position:absolute;width:9748;height:1394;left:9907;top:31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Nůšařská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4374</w:t>
                      </w:r>
                    </w:p>
                  </w:txbxContent>
                </v:textbox>
              </v:rect>
              <v:rect id="Rectangle 7552" style="position:absolute;width:4781;height:1394;left:9907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276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01</w:t>
                      </w:r>
                    </w:p>
                  </w:txbxContent>
                </v:textbox>
              </v:rect>
              <v:rect id="Rectangle 7553" style="position:absolute;width:4498;height:1394;left:13502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Mělník</w:t>
                      </w:r>
                    </w:p>
                  </w:txbxContent>
                </v:textbox>
              </v:rect>
              <v:shape id="Shape 7545" style="position:absolute;width:0;height:1504;left:25330;top:1241;" coordsize="0,150495" path="m0,0l0,150495">
                <v:stroke weight="0.75pt" endcap="flat" joinstyle="miter" miterlimit="10" on="true" color="#4d4e50"/>
                <v:fill on="false" color="#000000" opacity="0"/>
              </v:shape>
              <v:shape id="Shape 7546" style="position:absolute;width:0;height:1504;left:2533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549" style="position:absolute;width:0;height:1504;left:45730;top:12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548" style="position:absolute;width:0;height:1504;left:4573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547" style="position:absolute;width:64800;height:0;left:0;top:7807;" coordsize="6480049,0" path="m0,0l6480049,0">
                <v:stroke weight="0.567pt" endcap="square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573024</wp:posOffset>
          </wp:positionH>
          <wp:positionV relativeFrom="page">
            <wp:posOffset>404965</wp:posOffset>
          </wp:positionV>
          <wp:extent cx="835520" cy="23812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52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</w:rPr>
      <w:tab/>
      <w:t>CENOVÁ NABÍDKA</w:t>
    </w:r>
    <w:r>
      <w:rPr>
        <w:color w:val="4D4E50"/>
      </w:rPr>
      <w:tab/>
      <w:t>Rybka rolo sítě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3B11" w:rsidRDefault="00000000">
    <w:pPr>
      <w:tabs>
        <w:tab w:val="center" w:pos="1831"/>
        <w:tab w:val="center" w:pos="7184"/>
      </w:tabs>
      <w:spacing w:after="0"/>
      <w:ind w:left="-146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540004</wp:posOffset>
              </wp:positionH>
              <wp:positionV relativeFrom="page">
                <wp:posOffset>1002805</wp:posOffset>
              </wp:positionV>
              <wp:extent cx="6480049" cy="780797"/>
              <wp:effectExtent l="0" t="0" r="0" b="0"/>
              <wp:wrapSquare wrapText="bothSides"/>
              <wp:docPr id="7507" name="Group 7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9" cy="780797"/>
                        <a:chOff x="0" y="0"/>
                        <a:chExt cx="6480049" cy="780797"/>
                      </a:xfrm>
                    </wpg:grpSpPr>
                    <wps:wsp>
                      <wps:cNvPr id="7518" name="Rectangle 7518"/>
                      <wps:cNvSpPr/>
                      <wps:spPr>
                        <a:xfrm>
                          <a:off x="990791" y="0"/>
                          <a:ext cx="72482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Dodavatel: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9" name="Rectangle 7519"/>
                      <wps:cNvSpPr/>
                      <wps:spPr>
                        <a:xfrm>
                          <a:off x="3009290" y="0"/>
                          <a:ext cx="71661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Odběratel: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20" name="Rectangle 7520"/>
                      <wps:cNvSpPr/>
                      <wps:spPr>
                        <a:xfrm>
                          <a:off x="5049292" y="0"/>
                          <a:ext cx="106398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Místo</w:t>
                            </w:r>
                            <w:r>
                              <w:rPr>
                                <w:b/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realizace: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3" name="Rectangle 7513"/>
                      <wps:cNvSpPr/>
                      <wps:spPr>
                        <a:xfrm>
                          <a:off x="990791" y="159741"/>
                          <a:ext cx="149510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Interiery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HORYNA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s.r.o.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7" name="Rectangle 7517"/>
                      <wps:cNvSpPr/>
                      <wps:spPr>
                        <a:xfrm>
                          <a:off x="3014053" y="159741"/>
                          <a:ext cx="39053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Rybka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4" name="Rectangle 7514"/>
                      <wps:cNvSpPr/>
                      <wps:spPr>
                        <a:xfrm>
                          <a:off x="990791" y="319761"/>
                          <a:ext cx="97489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Nůšařská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4374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5" name="Rectangle 7515"/>
                      <wps:cNvSpPr/>
                      <wps:spPr>
                        <a:xfrm>
                          <a:off x="990791" y="479781"/>
                          <a:ext cx="478100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276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6" name="Rectangle 7516"/>
                      <wps:cNvSpPr/>
                      <wps:spPr>
                        <a:xfrm>
                          <a:off x="1350264" y="479781"/>
                          <a:ext cx="449824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Mělník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08" name="Shape 7508"/>
                      <wps:cNvSpPr/>
                      <wps:spPr>
                        <a:xfrm>
                          <a:off x="2533040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9" name="Shape 7509"/>
                      <wps:cNvSpPr/>
                      <wps:spPr>
                        <a:xfrm>
                          <a:off x="2533040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2" name="Shape 7512"/>
                      <wps:cNvSpPr/>
                      <wps:spPr>
                        <a:xfrm>
                          <a:off x="4573042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1" name="Shape 7511"/>
                      <wps:cNvSpPr/>
                      <wps:spPr>
                        <a:xfrm>
                          <a:off x="4573042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0" name="Shape 7510"/>
                      <wps:cNvSpPr/>
                      <wps:spPr>
                        <a:xfrm>
                          <a:off x="0" y="780797"/>
                          <a:ext cx="64800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9">
                              <a:moveTo>
                                <a:pt x="0" y="0"/>
                              </a:moveTo>
                              <a:lnTo>
                                <a:pt x="6480049" y="0"/>
                              </a:lnTo>
                            </a:path>
                          </a:pathLst>
                        </a:custGeom>
                        <a:ln w="7201" cap="sq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07" style="width:510.24pt;height:61.48pt;position:absolute;mso-position-horizontal-relative:page;mso-position-horizontal:absolute;margin-left:42.52pt;mso-position-vertical-relative:page;margin-top:78.961pt;" coordsize="64800,7807">
              <v:rect id="Rectangle 7518" style="position:absolute;width:7248;height:1394;left:9907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Dodavatel:</w:t>
                      </w:r>
                    </w:p>
                  </w:txbxContent>
                </v:textbox>
              </v:rect>
              <v:rect id="Rectangle 7519" style="position:absolute;width:7166;height:1394;left:3009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Odběratel:</w:t>
                      </w:r>
                    </w:p>
                  </w:txbxContent>
                </v:textbox>
              </v:rect>
              <v:rect id="Rectangle 7520" style="position:absolute;width:10639;height:1394;left:5049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Místo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realizace:</w:t>
                      </w:r>
                    </w:p>
                  </w:txbxContent>
                </v:textbox>
              </v:rect>
              <v:rect id="Rectangle 7513" style="position:absolute;width:14951;height:1394;left:9907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Interiery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HORYNA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s.r.o.</w:t>
                      </w:r>
                    </w:p>
                  </w:txbxContent>
                </v:textbox>
              </v:rect>
              <v:rect id="Rectangle 7517" style="position:absolute;width:3905;height:1394;left:30140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Rybka</w:t>
                      </w:r>
                    </w:p>
                  </w:txbxContent>
                </v:textbox>
              </v:rect>
              <v:rect id="Rectangle 7514" style="position:absolute;width:9748;height:1394;left:9907;top:31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Nůšařská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4374</w:t>
                      </w:r>
                    </w:p>
                  </w:txbxContent>
                </v:textbox>
              </v:rect>
              <v:rect id="Rectangle 7515" style="position:absolute;width:4781;height:1394;left:9907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276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01</w:t>
                      </w:r>
                    </w:p>
                  </w:txbxContent>
                </v:textbox>
              </v:rect>
              <v:rect id="Rectangle 7516" style="position:absolute;width:4498;height:1394;left:13502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Mělník</w:t>
                      </w:r>
                    </w:p>
                  </w:txbxContent>
                </v:textbox>
              </v:rect>
              <v:shape id="Shape 7508" style="position:absolute;width:0;height:1504;left:25330;top:1241;" coordsize="0,150495" path="m0,0l0,150495">
                <v:stroke weight="0.75pt" endcap="flat" joinstyle="miter" miterlimit="10" on="true" color="#4d4e50"/>
                <v:fill on="false" color="#000000" opacity="0"/>
              </v:shape>
              <v:shape id="Shape 7509" style="position:absolute;width:0;height:1504;left:2533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512" style="position:absolute;width:0;height:1504;left:45730;top:12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511" style="position:absolute;width:0;height:1504;left:4573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510" style="position:absolute;width:64800;height:0;left:0;top:7807;" coordsize="6480049,0" path="m0,0l6480049,0">
                <v:stroke weight="0.567pt" endcap="square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573024</wp:posOffset>
          </wp:positionH>
          <wp:positionV relativeFrom="page">
            <wp:posOffset>404965</wp:posOffset>
          </wp:positionV>
          <wp:extent cx="835520" cy="238125"/>
          <wp:effectExtent l="0" t="0" r="0" b="0"/>
          <wp:wrapSquare wrapText="bothSides"/>
          <wp:docPr id="525927654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52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</w:rPr>
      <w:tab/>
      <w:t>CENOVÁ NABÍDKA</w:t>
    </w:r>
    <w:r>
      <w:rPr>
        <w:color w:val="4D4E50"/>
      </w:rPr>
      <w:tab/>
      <w:t>Rybka rolo sítě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3B11" w:rsidRDefault="00000000">
    <w:pPr>
      <w:tabs>
        <w:tab w:val="center" w:pos="1831"/>
        <w:tab w:val="center" w:pos="7184"/>
      </w:tabs>
      <w:spacing w:after="0"/>
      <w:ind w:left="-146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540004</wp:posOffset>
              </wp:positionH>
              <wp:positionV relativeFrom="page">
                <wp:posOffset>1002805</wp:posOffset>
              </wp:positionV>
              <wp:extent cx="6480049" cy="780797"/>
              <wp:effectExtent l="0" t="0" r="0" b="0"/>
              <wp:wrapSquare wrapText="bothSides"/>
              <wp:docPr id="7470" name="Group 7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9" cy="780797"/>
                        <a:chOff x="0" y="0"/>
                        <a:chExt cx="6480049" cy="780797"/>
                      </a:xfrm>
                    </wpg:grpSpPr>
                    <wps:wsp>
                      <wps:cNvPr id="7481" name="Rectangle 7481"/>
                      <wps:cNvSpPr/>
                      <wps:spPr>
                        <a:xfrm>
                          <a:off x="990791" y="0"/>
                          <a:ext cx="72482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Dodavatel: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82" name="Rectangle 7482"/>
                      <wps:cNvSpPr/>
                      <wps:spPr>
                        <a:xfrm>
                          <a:off x="3009290" y="0"/>
                          <a:ext cx="71661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Odběratel: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83" name="Rectangle 7483"/>
                      <wps:cNvSpPr/>
                      <wps:spPr>
                        <a:xfrm>
                          <a:off x="5049292" y="0"/>
                          <a:ext cx="106398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Místo</w:t>
                            </w:r>
                            <w:r>
                              <w:rPr>
                                <w:b/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realizace: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6" name="Rectangle 7476"/>
                      <wps:cNvSpPr/>
                      <wps:spPr>
                        <a:xfrm>
                          <a:off x="990791" y="159741"/>
                          <a:ext cx="149510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Interiery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HORYNA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s.r.o.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80" name="Rectangle 7480"/>
                      <wps:cNvSpPr/>
                      <wps:spPr>
                        <a:xfrm>
                          <a:off x="3014053" y="159741"/>
                          <a:ext cx="39053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Rybka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7" name="Rectangle 7477"/>
                      <wps:cNvSpPr/>
                      <wps:spPr>
                        <a:xfrm>
                          <a:off x="990791" y="319761"/>
                          <a:ext cx="97489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Nůšařská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4374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8" name="Rectangle 7478"/>
                      <wps:cNvSpPr/>
                      <wps:spPr>
                        <a:xfrm>
                          <a:off x="990791" y="479781"/>
                          <a:ext cx="478100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276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9" name="Rectangle 7479"/>
                      <wps:cNvSpPr/>
                      <wps:spPr>
                        <a:xfrm>
                          <a:off x="1350264" y="479781"/>
                          <a:ext cx="449824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93B11" w:rsidRDefault="00000000"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Mělník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1" name="Shape 7471"/>
                      <wps:cNvSpPr/>
                      <wps:spPr>
                        <a:xfrm>
                          <a:off x="2533040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2" name="Shape 7472"/>
                      <wps:cNvSpPr/>
                      <wps:spPr>
                        <a:xfrm>
                          <a:off x="2533040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5" name="Shape 7475"/>
                      <wps:cNvSpPr/>
                      <wps:spPr>
                        <a:xfrm>
                          <a:off x="4573042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4" name="Shape 7474"/>
                      <wps:cNvSpPr/>
                      <wps:spPr>
                        <a:xfrm>
                          <a:off x="4573042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3" name="Shape 7473"/>
                      <wps:cNvSpPr/>
                      <wps:spPr>
                        <a:xfrm>
                          <a:off x="0" y="780797"/>
                          <a:ext cx="64800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9">
                              <a:moveTo>
                                <a:pt x="0" y="0"/>
                              </a:moveTo>
                              <a:lnTo>
                                <a:pt x="6480049" y="0"/>
                              </a:lnTo>
                            </a:path>
                          </a:pathLst>
                        </a:custGeom>
                        <a:ln w="7201" cap="sq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70" style="width:510.24pt;height:61.48pt;position:absolute;mso-position-horizontal-relative:page;mso-position-horizontal:absolute;margin-left:42.52pt;mso-position-vertical-relative:page;margin-top:78.961pt;" coordsize="64800,7807">
              <v:rect id="Rectangle 7481" style="position:absolute;width:7248;height:1394;left:9907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Dodavatel:</w:t>
                      </w:r>
                    </w:p>
                  </w:txbxContent>
                </v:textbox>
              </v:rect>
              <v:rect id="Rectangle 7482" style="position:absolute;width:7166;height:1394;left:3009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Odběratel:</w:t>
                      </w:r>
                    </w:p>
                  </w:txbxContent>
                </v:textbox>
              </v:rect>
              <v:rect id="Rectangle 7483" style="position:absolute;width:10639;height:1394;left:5049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Místo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realizace:</w:t>
                      </w:r>
                    </w:p>
                  </w:txbxContent>
                </v:textbox>
              </v:rect>
              <v:rect id="Rectangle 7476" style="position:absolute;width:14951;height:1394;left:9907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Interiery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HORYNA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s.r.o.</w:t>
                      </w:r>
                    </w:p>
                  </w:txbxContent>
                </v:textbox>
              </v:rect>
              <v:rect id="Rectangle 7480" style="position:absolute;width:3905;height:1394;left:30140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Rybka</w:t>
                      </w:r>
                    </w:p>
                  </w:txbxContent>
                </v:textbox>
              </v:rect>
              <v:rect id="Rectangle 7477" style="position:absolute;width:9748;height:1394;left:9907;top:31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Nůšařská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4374</w:t>
                      </w:r>
                    </w:p>
                  </w:txbxContent>
                </v:textbox>
              </v:rect>
              <v:rect id="Rectangle 7478" style="position:absolute;width:4781;height:1394;left:9907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276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01</w:t>
                      </w:r>
                    </w:p>
                  </w:txbxContent>
                </v:textbox>
              </v:rect>
              <v:rect id="Rectangle 7479" style="position:absolute;width:4498;height:1394;left:13502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Mělník</w:t>
                      </w:r>
                    </w:p>
                  </w:txbxContent>
                </v:textbox>
              </v:rect>
              <v:shape id="Shape 7471" style="position:absolute;width:0;height:1504;left:25330;top:1241;" coordsize="0,150495" path="m0,0l0,150495">
                <v:stroke weight="0.75pt" endcap="flat" joinstyle="miter" miterlimit="10" on="true" color="#4d4e50"/>
                <v:fill on="false" color="#000000" opacity="0"/>
              </v:shape>
              <v:shape id="Shape 7472" style="position:absolute;width:0;height:1504;left:2533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475" style="position:absolute;width:0;height:1504;left:45730;top:12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474" style="position:absolute;width:0;height:1504;left:4573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7473" style="position:absolute;width:64800;height:0;left:0;top:7807;" coordsize="6480049,0" path="m0,0l6480049,0">
                <v:stroke weight="0.567pt" endcap="square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573024</wp:posOffset>
          </wp:positionH>
          <wp:positionV relativeFrom="page">
            <wp:posOffset>404965</wp:posOffset>
          </wp:positionV>
          <wp:extent cx="835520" cy="238125"/>
          <wp:effectExtent l="0" t="0" r="0" b="0"/>
          <wp:wrapSquare wrapText="bothSides"/>
          <wp:docPr id="83774055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52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</w:rPr>
      <w:tab/>
      <w:t>CENOVÁ NABÍDKA</w:t>
    </w:r>
    <w:r>
      <w:rPr>
        <w:color w:val="4D4E50"/>
      </w:rPr>
      <w:tab/>
      <w:t>Rybka rolo sítě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B11"/>
    <w:rsid w:val="001E1BF7"/>
    <w:rsid w:val="0045019D"/>
    <w:rsid w:val="00E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8D9210-0895-4A9B-9359-8878C1E5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4D4E5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4D4E5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0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eyeCfuWOpX8&amp;list=PLncMwS8yBzNkF-s6W3ZPKJmNZEGj8RuRo&amp;index=4" TargetMode="Externa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0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Uzivatel</cp:lastModifiedBy>
  <cp:revision>2</cp:revision>
  <dcterms:created xsi:type="dcterms:W3CDTF">2023-12-14T15:16:00Z</dcterms:created>
  <dcterms:modified xsi:type="dcterms:W3CDTF">2023-12-14T15:16:00Z</dcterms:modified>
</cp:coreProperties>
</file>