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76096" w14:textId="77777777" w:rsidR="002D1659" w:rsidRPr="00E36ECA" w:rsidRDefault="002D1659" w:rsidP="00E36ECA">
      <w:pPr>
        <w:spacing w:after="120"/>
        <w:jc w:val="center"/>
        <w:rPr>
          <w:rFonts w:cs="Tahoma"/>
          <w:b/>
          <w:sz w:val="36"/>
          <w:szCs w:val="36"/>
        </w:rPr>
      </w:pPr>
    </w:p>
    <w:p w14:paraId="6798B1D4" w14:textId="6735DA33" w:rsidR="002D1659" w:rsidRPr="00E36ECA" w:rsidRDefault="002D1659" w:rsidP="00E36ECA">
      <w:pPr>
        <w:spacing w:after="120"/>
        <w:rPr>
          <w:rFonts w:asciiTheme="minorHAnsi" w:hAnsiTheme="minorHAnsi" w:cstheme="minorHAnsi"/>
          <w:b/>
          <w:sz w:val="22"/>
          <w:szCs w:val="22"/>
        </w:rPr>
      </w:pPr>
    </w:p>
    <w:p w14:paraId="7BF7160B" w14:textId="5181474A" w:rsidR="0014003B" w:rsidRPr="00E36ECA" w:rsidRDefault="00EF552F" w:rsidP="00E36ECA">
      <w:pPr>
        <w:spacing w:after="120"/>
        <w:jc w:val="center"/>
        <w:rPr>
          <w:rFonts w:asciiTheme="minorHAnsi" w:hAnsiTheme="minorHAnsi" w:cstheme="minorHAnsi"/>
          <w:b/>
        </w:rPr>
      </w:pPr>
      <w:r w:rsidRPr="00E36ECA">
        <w:rPr>
          <w:rFonts w:asciiTheme="minorHAnsi" w:hAnsiTheme="minorHAnsi" w:cstheme="minorHAnsi"/>
          <w:b/>
        </w:rPr>
        <w:t>Smlouva o dílo</w:t>
      </w:r>
    </w:p>
    <w:p w14:paraId="5115A59F" w14:textId="204F9C7B" w:rsidR="00EF552F" w:rsidRPr="00E36ECA" w:rsidRDefault="00EF552F" w:rsidP="00E36ECA">
      <w:pPr>
        <w:spacing w:after="120"/>
        <w:ind w:left="2127" w:firstLine="709"/>
        <w:rPr>
          <w:rFonts w:asciiTheme="minorHAnsi" w:hAnsiTheme="minorHAnsi" w:cstheme="minorHAnsi"/>
          <w:sz w:val="22"/>
          <w:szCs w:val="22"/>
        </w:rPr>
      </w:pPr>
      <w:bookmarkStart w:id="0" w:name="_Hlk118278010"/>
      <w:r w:rsidRPr="00E36ECA">
        <w:rPr>
          <w:rFonts w:asciiTheme="minorHAnsi" w:hAnsiTheme="minorHAnsi" w:cstheme="minorHAnsi"/>
          <w:sz w:val="22"/>
          <w:szCs w:val="22"/>
        </w:rPr>
        <w:t>čísl</w:t>
      </w:r>
      <w:r w:rsidR="002E0D5F" w:rsidRPr="00E36ECA">
        <w:rPr>
          <w:rFonts w:asciiTheme="minorHAnsi" w:hAnsiTheme="minorHAnsi" w:cstheme="minorHAnsi"/>
          <w:sz w:val="22"/>
          <w:szCs w:val="22"/>
        </w:rPr>
        <w:t xml:space="preserve">o smlouvy zhotovitele: </w:t>
      </w:r>
      <w:r w:rsidR="00521297">
        <w:rPr>
          <w:rFonts w:asciiTheme="minorHAnsi" w:hAnsiTheme="minorHAnsi" w:cstheme="minorHAnsi"/>
          <w:sz w:val="22"/>
          <w:szCs w:val="22"/>
        </w:rPr>
        <w:t>213/2023</w:t>
      </w:r>
    </w:p>
    <w:p w14:paraId="467FA7E4" w14:textId="328A6225" w:rsidR="00EF552F" w:rsidRPr="00E36ECA" w:rsidRDefault="00EF552F" w:rsidP="00E36ECA">
      <w:pPr>
        <w:spacing w:after="240"/>
        <w:ind w:left="2127"/>
        <w:rPr>
          <w:rFonts w:asciiTheme="minorHAnsi" w:hAnsiTheme="minorHAnsi" w:cstheme="minorHAnsi"/>
          <w:sz w:val="22"/>
          <w:szCs w:val="22"/>
        </w:rPr>
      </w:pPr>
      <w:r w:rsidRPr="00E36ECA">
        <w:rPr>
          <w:rFonts w:asciiTheme="minorHAnsi" w:hAnsiTheme="minorHAnsi" w:cstheme="minorHAnsi"/>
          <w:sz w:val="22"/>
          <w:szCs w:val="22"/>
        </w:rPr>
        <w:t xml:space="preserve">     </w:t>
      </w:r>
      <w:r w:rsidR="00953A16" w:rsidRPr="00E36ECA">
        <w:rPr>
          <w:rFonts w:asciiTheme="minorHAnsi" w:hAnsiTheme="minorHAnsi" w:cstheme="minorHAnsi"/>
          <w:sz w:val="22"/>
          <w:szCs w:val="22"/>
        </w:rPr>
        <w:tab/>
      </w:r>
      <w:r w:rsidRPr="00E36ECA">
        <w:rPr>
          <w:rFonts w:asciiTheme="minorHAnsi" w:hAnsiTheme="minorHAnsi" w:cstheme="minorHAnsi"/>
          <w:sz w:val="22"/>
          <w:szCs w:val="22"/>
        </w:rPr>
        <w:t>číslo smlouvy objednatele:</w:t>
      </w:r>
      <w:r w:rsidR="008B4BA3" w:rsidRPr="00E36ECA">
        <w:rPr>
          <w:rFonts w:asciiTheme="minorHAnsi" w:hAnsiTheme="minorHAnsi" w:cstheme="minorHAnsi"/>
          <w:sz w:val="22"/>
          <w:szCs w:val="22"/>
        </w:rPr>
        <w:t xml:space="preserve"> </w:t>
      </w:r>
      <w:r w:rsidR="00C5111F">
        <w:rPr>
          <w:rFonts w:asciiTheme="minorHAnsi" w:hAnsiTheme="minorHAnsi" w:cstheme="minorHAnsi"/>
          <w:sz w:val="22"/>
          <w:szCs w:val="22"/>
        </w:rPr>
        <w:t>SD/2023/1125</w:t>
      </w:r>
    </w:p>
    <w:bookmarkEnd w:id="0"/>
    <w:p w14:paraId="2A58BB95" w14:textId="77777777" w:rsidR="005C3DDC" w:rsidRPr="00E36ECA" w:rsidRDefault="0027196E" w:rsidP="00E36ECA">
      <w:pPr>
        <w:jc w:val="center"/>
        <w:rPr>
          <w:rFonts w:asciiTheme="minorHAnsi" w:hAnsiTheme="minorHAnsi" w:cstheme="minorHAnsi"/>
          <w:sz w:val="22"/>
          <w:szCs w:val="22"/>
        </w:rPr>
      </w:pPr>
      <w:r w:rsidRPr="00E36ECA">
        <w:rPr>
          <w:rFonts w:asciiTheme="minorHAnsi" w:hAnsiTheme="minorHAnsi" w:cstheme="minorHAnsi"/>
          <w:sz w:val="22"/>
          <w:szCs w:val="22"/>
        </w:rPr>
        <w:t>uzavřena podle</w:t>
      </w:r>
      <w:r w:rsidR="00322A2B" w:rsidRPr="00E36ECA">
        <w:rPr>
          <w:rFonts w:asciiTheme="minorHAnsi" w:hAnsiTheme="minorHAnsi" w:cstheme="minorHAnsi"/>
          <w:sz w:val="22"/>
          <w:szCs w:val="22"/>
        </w:rPr>
        <w:t xml:space="preserve"> ustanovení</w:t>
      </w:r>
      <w:r w:rsidRPr="00E36ECA">
        <w:rPr>
          <w:rFonts w:asciiTheme="minorHAnsi" w:hAnsiTheme="minorHAnsi" w:cstheme="minorHAnsi"/>
          <w:sz w:val="22"/>
          <w:szCs w:val="22"/>
        </w:rPr>
        <w:t xml:space="preserve"> § </w:t>
      </w:r>
      <w:r w:rsidR="00400908" w:rsidRPr="00E36ECA">
        <w:rPr>
          <w:rFonts w:asciiTheme="minorHAnsi" w:hAnsiTheme="minorHAnsi" w:cstheme="minorHAnsi"/>
          <w:sz w:val="22"/>
          <w:szCs w:val="22"/>
        </w:rPr>
        <w:t>2586 Zákona č. 89/2012 Sb., Občanský zákoník</w:t>
      </w:r>
      <w:r w:rsidR="00322A2B" w:rsidRPr="00E36ECA">
        <w:rPr>
          <w:rFonts w:asciiTheme="minorHAnsi" w:hAnsiTheme="minorHAnsi" w:cstheme="minorHAnsi"/>
          <w:sz w:val="22"/>
          <w:szCs w:val="22"/>
        </w:rPr>
        <w:t>,</w:t>
      </w:r>
    </w:p>
    <w:p w14:paraId="2921103B" w14:textId="77777777" w:rsidR="00400908" w:rsidRPr="00E36ECA" w:rsidRDefault="00322A2B" w:rsidP="00E36ECA">
      <w:pPr>
        <w:jc w:val="center"/>
        <w:rPr>
          <w:rFonts w:asciiTheme="minorHAnsi" w:hAnsiTheme="minorHAnsi" w:cstheme="minorHAnsi"/>
          <w:sz w:val="22"/>
          <w:szCs w:val="22"/>
        </w:rPr>
      </w:pPr>
      <w:r w:rsidRPr="00E36ECA">
        <w:rPr>
          <w:rFonts w:asciiTheme="minorHAnsi" w:hAnsiTheme="minorHAnsi" w:cstheme="minorHAnsi"/>
          <w:sz w:val="22"/>
          <w:szCs w:val="22"/>
        </w:rPr>
        <w:t>mezi níže u</w:t>
      </w:r>
      <w:r w:rsidR="00400908" w:rsidRPr="00E36ECA">
        <w:rPr>
          <w:rFonts w:asciiTheme="minorHAnsi" w:hAnsiTheme="minorHAnsi" w:cstheme="minorHAnsi"/>
          <w:sz w:val="22"/>
          <w:szCs w:val="22"/>
        </w:rPr>
        <w:t>vedenými smluvními stranami:</w:t>
      </w:r>
    </w:p>
    <w:p w14:paraId="74787DC0" w14:textId="77777777" w:rsidR="005C3DDC" w:rsidRPr="00E36ECA" w:rsidRDefault="005C3DDC" w:rsidP="00E36ECA">
      <w:pPr>
        <w:jc w:val="center"/>
        <w:rPr>
          <w:rFonts w:asciiTheme="minorHAnsi" w:hAnsiTheme="minorHAnsi" w:cstheme="minorHAnsi"/>
          <w:sz w:val="22"/>
          <w:szCs w:val="22"/>
        </w:rPr>
      </w:pPr>
    </w:p>
    <w:p w14:paraId="5EC41B54" w14:textId="77777777" w:rsidR="00EC69CA" w:rsidRPr="00EC69CA" w:rsidRDefault="00EC69CA" w:rsidP="00EC69CA">
      <w:pPr>
        <w:rPr>
          <w:rFonts w:asciiTheme="minorHAnsi" w:hAnsiTheme="minorHAnsi" w:cstheme="minorHAnsi"/>
          <w:b/>
          <w:sz w:val="22"/>
          <w:szCs w:val="22"/>
        </w:rPr>
      </w:pPr>
      <w:r w:rsidRPr="00EC69CA">
        <w:rPr>
          <w:rFonts w:asciiTheme="minorHAnsi" w:hAnsiTheme="minorHAnsi" w:cstheme="minorHAnsi"/>
          <w:b/>
          <w:sz w:val="22"/>
          <w:szCs w:val="22"/>
        </w:rPr>
        <w:t>Název: Gornex s.r.o.</w:t>
      </w:r>
    </w:p>
    <w:p w14:paraId="24594F77" w14:textId="77777777" w:rsidR="00EC69CA" w:rsidRPr="00EC69CA" w:rsidRDefault="00EC69CA" w:rsidP="00EC69CA">
      <w:pPr>
        <w:rPr>
          <w:rFonts w:asciiTheme="minorHAnsi" w:hAnsiTheme="minorHAnsi" w:cstheme="minorHAnsi"/>
          <w:sz w:val="22"/>
          <w:szCs w:val="22"/>
        </w:rPr>
      </w:pPr>
      <w:r w:rsidRPr="00EC69CA">
        <w:rPr>
          <w:rFonts w:asciiTheme="minorHAnsi" w:hAnsiTheme="minorHAnsi" w:cstheme="minorHAnsi"/>
          <w:sz w:val="22"/>
          <w:szCs w:val="22"/>
        </w:rPr>
        <w:t>se sídlem:</w:t>
      </w:r>
      <w:r w:rsidRPr="00EC69CA">
        <w:rPr>
          <w:rFonts w:asciiTheme="minorHAnsi" w:hAnsiTheme="minorHAnsi" w:cstheme="minorHAnsi"/>
          <w:sz w:val="22"/>
          <w:szCs w:val="22"/>
        </w:rPr>
        <w:tab/>
      </w:r>
      <w:r w:rsidRPr="00EC69CA">
        <w:rPr>
          <w:rFonts w:asciiTheme="minorHAnsi" w:hAnsiTheme="minorHAnsi" w:cstheme="minorHAnsi"/>
          <w:sz w:val="22"/>
          <w:szCs w:val="22"/>
        </w:rPr>
        <w:tab/>
      </w:r>
      <w:r w:rsidRPr="00EC69CA">
        <w:rPr>
          <w:rFonts w:asciiTheme="minorHAnsi" w:hAnsiTheme="minorHAnsi" w:cstheme="minorHAnsi"/>
          <w:b/>
          <w:sz w:val="22"/>
          <w:szCs w:val="22"/>
        </w:rPr>
        <w:t>Vinohradská 2165/48, 120 00 Praha 2</w:t>
      </w:r>
    </w:p>
    <w:p w14:paraId="114A5BEE" w14:textId="77777777" w:rsidR="00EC69CA" w:rsidRPr="00EC69CA" w:rsidRDefault="00EC69CA" w:rsidP="00EC69CA">
      <w:pPr>
        <w:rPr>
          <w:rFonts w:asciiTheme="minorHAnsi" w:hAnsiTheme="minorHAnsi" w:cstheme="minorHAnsi"/>
          <w:sz w:val="22"/>
          <w:szCs w:val="22"/>
        </w:rPr>
      </w:pPr>
      <w:r w:rsidRPr="00EC69CA">
        <w:rPr>
          <w:rFonts w:asciiTheme="minorHAnsi" w:hAnsiTheme="minorHAnsi" w:cstheme="minorHAnsi"/>
          <w:sz w:val="22"/>
          <w:szCs w:val="22"/>
        </w:rPr>
        <w:t xml:space="preserve">IČ: </w:t>
      </w:r>
      <w:r w:rsidRPr="00EC69CA">
        <w:rPr>
          <w:rFonts w:asciiTheme="minorHAnsi" w:hAnsiTheme="minorHAnsi" w:cstheme="minorHAnsi"/>
          <w:sz w:val="22"/>
          <w:szCs w:val="22"/>
        </w:rPr>
        <w:tab/>
      </w:r>
      <w:r w:rsidRPr="00EC69CA">
        <w:rPr>
          <w:rFonts w:asciiTheme="minorHAnsi" w:hAnsiTheme="minorHAnsi" w:cstheme="minorHAnsi"/>
          <w:sz w:val="22"/>
          <w:szCs w:val="22"/>
        </w:rPr>
        <w:tab/>
      </w:r>
      <w:r w:rsidRPr="00EC69CA">
        <w:rPr>
          <w:rFonts w:asciiTheme="minorHAnsi" w:hAnsiTheme="minorHAnsi" w:cstheme="minorHAnsi"/>
          <w:sz w:val="22"/>
          <w:szCs w:val="22"/>
        </w:rPr>
        <w:tab/>
      </w:r>
      <w:r w:rsidRPr="00EC69CA">
        <w:rPr>
          <w:rFonts w:asciiTheme="minorHAnsi" w:hAnsiTheme="minorHAnsi" w:cstheme="minorHAnsi"/>
          <w:b/>
          <w:sz w:val="22"/>
          <w:szCs w:val="22"/>
        </w:rPr>
        <w:t>27881598</w:t>
      </w:r>
    </w:p>
    <w:p w14:paraId="6CB568D0" w14:textId="77777777" w:rsidR="00EC69CA" w:rsidRPr="00EC69CA" w:rsidRDefault="00EC69CA" w:rsidP="00EC69CA">
      <w:pPr>
        <w:rPr>
          <w:rFonts w:asciiTheme="minorHAnsi" w:hAnsiTheme="minorHAnsi" w:cstheme="minorHAnsi"/>
          <w:sz w:val="22"/>
          <w:szCs w:val="22"/>
        </w:rPr>
      </w:pPr>
      <w:r w:rsidRPr="00EC69CA">
        <w:rPr>
          <w:rFonts w:asciiTheme="minorHAnsi" w:hAnsiTheme="minorHAnsi" w:cstheme="minorHAnsi"/>
          <w:sz w:val="22"/>
          <w:szCs w:val="22"/>
        </w:rPr>
        <w:t xml:space="preserve">DIČ: </w:t>
      </w:r>
      <w:r w:rsidRPr="00EC69CA">
        <w:rPr>
          <w:rFonts w:asciiTheme="minorHAnsi" w:hAnsiTheme="minorHAnsi" w:cstheme="minorHAnsi"/>
          <w:sz w:val="22"/>
          <w:szCs w:val="22"/>
        </w:rPr>
        <w:tab/>
      </w:r>
      <w:r w:rsidRPr="00EC69CA">
        <w:rPr>
          <w:rFonts w:asciiTheme="minorHAnsi" w:hAnsiTheme="minorHAnsi" w:cstheme="minorHAnsi"/>
          <w:sz w:val="22"/>
          <w:szCs w:val="22"/>
        </w:rPr>
        <w:tab/>
      </w:r>
      <w:r w:rsidRPr="00EC69CA">
        <w:rPr>
          <w:rFonts w:asciiTheme="minorHAnsi" w:hAnsiTheme="minorHAnsi" w:cstheme="minorHAnsi"/>
          <w:sz w:val="22"/>
          <w:szCs w:val="22"/>
        </w:rPr>
        <w:tab/>
      </w:r>
      <w:r w:rsidRPr="00EC69CA">
        <w:rPr>
          <w:rFonts w:asciiTheme="minorHAnsi" w:hAnsiTheme="minorHAnsi" w:cstheme="minorHAnsi"/>
          <w:b/>
          <w:sz w:val="22"/>
          <w:szCs w:val="22"/>
        </w:rPr>
        <w:t>CZ27881598</w:t>
      </w:r>
    </w:p>
    <w:p w14:paraId="0682EBFA" w14:textId="77777777" w:rsidR="00EC69CA" w:rsidRPr="00EC69CA" w:rsidRDefault="00EC69CA" w:rsidP="00EC69CA">
      <w:pPr>
        <w:rPr>
          <w:rFonts w:asciiTheme="minorHAnsi" w:hAnsiTheme="minorHAnsi" w:cstheme="minorHAnsi"/>
          <w:sz w:val="22"/>
          <w:szCs w:val="22"/>
        </w:rPr>
      </w:pPr>
      <w:r w:rsidRPr="00EC69CA">
        <w:rPr>
          <w:rFonts w:asciiTheme="minorHAnsi" w:hAnsiTheme="minorHAnsi" w:cstheme="minorHAnsi"/>
          <w:sz w:val="22"/>
          <w:szCs w:val="22"/>
        </w:rPr>
        <w:t xml:space="preserve">Bankovní spojení: </w:t>
      </w:r>
      <w:r w:rsidRPr="00EC69CA">
        <w:rPr>
          <w:rFonts w:asciiTheme="minorHAnsi" w:hAnsiTheme="minorHAnsi" w:cstheme="minorHAnsi"/>
          <w:sz w:val="22"/>
          <w:szCs w:val="22"/>
        </w:rPr>
        <w:tab/>
      </w:r>
      <w:r w:rsidRPr="00EC69CA">
        <w:rPr>
          <w:rFonts w:asciiTheme="minorHAnsi" w:hAnsiTheme="minorHAnsi" w:cstheme="minorHAnsi"/>
          <w:b/>
          <w:sz w:val="22"/>
          <w:szCs w:val="22"/>
        </w:rPr>
        <w:t>35-9366850297/0100</w:t>
      </w:r>
    </w:p>
    <w:p w14:paraId="67A38566" w14:textId="77777777" w:rsidR="00EC69CA" w:rsidRPr="00EC69CA" w:rsidRDefault="00EC69CA" w:rsidP="00EC69CA">
      <w:pPr>
        <w:rPr>
          <w:rFonts w:asciiTheme="minorHAnsi" w:hAnsiTheme="minorHAnsi" w:cstheme="minorHAnsi"/>
          <w:sz w:val="22"/>
          <w:szCs w:val="22"/>
        </w:rPr>
      </w:pPr>
      <w:r w:rsidRPr="00EC69CA">
        <w:rPr>
          <w:rFonts w:asciiTheme="minorHAnsi" w:hAnsiTheme="minorHAnsi" w:cstheme="minorHAnsi"/>
          <w:sz w:val="22"/>
          <w:szCs w:val="22"/>
        </w:rPr>
        <w:t xml:space="preserve">zastoupena: </w:t>
      </w:r>
      <w:r w:rsidRPr="00EC69CA">
        <w:rPr>
          <w:rFonts w:asciiTheme="minorHAnsi" w:hAnsiTheme="minorHAnsi" w:cstheme="minorHAnsi"/>
          <w:sz w:val="22"/>
          <w:szCs w:val="22"/>
        </w:rPr>
        <w:tab/>
      </w:r>
      <w:r w:rsidRPr="00EC69CA">
        <w:rPr>
          <w:rFonts w:asciiTheme="minorHAnsi" w:hAnsiTheme="minorHAnsi" w:cstheme="minorHAnsi"/>
          <w:sz w:val="22"/>
          <w:szCs w:val="22"/>
        </w:rPr>
        <w:tab/>
      </w:r>
      <w:r w:rsidRPr="00EC69CA">
        <w:rPr>
          <w:rFonts w:asciiTheme="minorHAnsi" w:hAnsiTheme="minorHAnsi" w:cstheme="minorHAnsi"/>
          <w:b/>
          <w:sz w:val="22"/>
          <w:szCs w:val="22"/>
        </w:rPr>
        <w:t xml:space="preserve">Ivem Šťástkou, jednatelem </w:t>
      </w:r>
    </w:p>
    <w:p w14:paraId="07418103" w14:textId="77777777" w:rsidR="00EC69CA" w:rsidRPr="00EC69CA" w:rsidRDefault="00EC69CA" w:rsidP="00EC69CA">
      <w:pPr>
        <w:rPr>
          <w:rFonts w:asciiTheme="minorHAnsi" w:hAnsiTheme="minorHAnsi" w:cstheme="minorHAnsi"/>
          <w:sz w:val="22"/>
          <w:szCs w:val="22"/>
        </w:rPr>
      </w:pPr>
      <w:r w:rsidRPr="00EC69CA">
        <w:rPr>
          <w:rFonts w:asciiTheme="minorHAnsi" w:hAnsiTheme="minorHAnsi" w:cstheme="minorHAnsi"/>
          <w:sz w:val="22"/>
          <w:szCs w:val="22"/>
        </w:rPr>
        <w:t xml:space="preserve">Tel.: </w:t>
      </w:r>
      <w:r w:rsidRPr="00EC69CA">
        <w:rPr>
          <w:rFonts w:asciiTheme="minorHAnsi" w:hAnsiTheme="minorHAnsi" w:cstheme="minorHAnsi"/>
          <w:sz w:val="22"/>
          <w:szCs w:val="22"/>
        </w:rPr>
        <w:tab/>
      </w:r>
      <w:r w:rsidRPr="00EC69CA">
        <w:rPr>
          <w:rFonts w:asciiTheme="minorHAnsi" w:hAnsiTheme="minorHAnsi" w:cstheme="minorHAnsi"/>
          <w:sz w:val="22"/>
          <w:szCs w:val="22"/>
        </w:rPr>
        <w:tab/>
      </w:r>
      <w:r w:rsidRPr="00EC69CA">
        <w:rPr>
          <w:rFonts w:asciiTheme="minorHAnsi" w:hAnsiTheme="minorHAnsi" w:cstheme="minorHAnsi"/>
          <w:sz w:val="22"/>
          <w:szCs w:val="22"/>
        </w:rPr>
        <w:tab/>
      </w:r>
      <w:r w:rsidRPr="00EC69CA">
        <w:rPr>
          <w:rFonts w:asciiTheme="minorHAnsi" w:hAnsiTheme="minorHAnsi" w:cstheme="minorHAnsi"/>
          <w:b/>
          <w:sz w:val="22"/>
          <w:szCs w:val="22"/>
        </w:rPr>
        <w:t>603 778 024</w:t>
      </w:r>
    </w:p>
    <w:p w14:paraId="76FEF33A" w14:textId="77777777" w:rsidR="00EC69CA" w:rsidRPr="00EC69CA" w:rsidRDefault="00EC69CA" w:rsidP="00EC69CA">
      <w:pPr>
        <w:rPr>
          <w:rFonts w:asciiTheme="minorHAnsi" w:hAnsiTheme="minorHAnsi" w:cstheme="minorHAnsi"/>
          <w:sz w:val="22"/>
          <w:szCs w:val="22"/>
        </w:rPr>
      </w:pPr>
      <w:r w:rsidRPr="00EC69CA">
        <w:rPr>
          <w:rFonts w:asciiTheme="minorHAnsi" w:hAnsiTheme="minorHAnsi" w:cstheme="minorHAnsi"/>
          <w:sz w:val="22"/>
          <w:szCs w:val="22"/>
        </w:rPr>
        <w:t xml:space="preserve">Firma je zapsaná v obchodním rejstříku, vedeného </w:t>
      </w:r>
      <w:r w:rsidRPr="00EC69CA">
        <w:rPr>
          <w:rFonts w:asciiTheme="minorHAnsi" w:hAnsiTheme="minorHAnsi" w:cstheme="minorHAnsi"/>
          <w:b/>
          <w:sz w:val="22"/>
          <w:szCs w:val="22"/>
        </w:rPr>
        <w:t>u Městského soudu v Praze</w:t>
      </w:r>
      <w:r w:rsidRPr="00EC69CA">
        <w:rPr>
          <w:rFonts w:asciiTheme="minorHAnsi" w:hAnsiTheme="minorHAnsi" w:cstheme="minorHAnsi"/>
          <w:sz w:val="22"/>
          <w:szCs w:val="22"/>
        </w:rPr>
        <w:t xml:space="preserve"> spisová značka C123845</w:t>
      </w:r>
    </w:p>
    <w:p w14:paraId="2DC5FF8B" w14:textId="77777777" w:rsidR="00EC69CA" w:rsidRPr="00EC69CA" w:rsidRDefault="00EC69CA" w:rsidP="00EC69CA">
      <w:pPr>
        <w:rPr>
          <w:rFonts w:asciiTheme="minorHAnsi" w:hAnsiTheme="minorHAnsi" w:cstheme="minorHAnsi"/>
          <w:i/>
          <w:sz w:val="22"/>
          <w:szCs w:val="22"/>
        </w:rPr>
      </w:pPr>
      <w:r w:rsidRPr="00EC69CA">
        <w:rPr>
          <w:rFonts w:asciiTheme="minorHAnsi" w:hAnsiTheme="minorHAnsi" w:cstheme="minorHAnsi"/>
          <w:i/>
          <w:sz w:val="22"/>
          <w:szCs w:val="22"/>
        </w:rPr>
        <w:t>(dále jen „zhotovitel“)</w:t>
      </w:r>
    </w:p>
    <w:p w14:paraId="7EAB93F6" w14:textId="77777777" w:rsidR="005C3DDC" w:rsidRPr="00EC69CA" w:rsidRDefault="005C3DDC" w:rsidP="00E36ECA">
      <w:pPr>
        <w:rPr>
          <w:rFonts w:asciiTheme="minorHAnsi" w:hAnsiTheme="minorHAnsi" w:cstheme="minorHAnsi"/>
          <w:sz w:val="22"/>
          <w:szCs w:val="22"/>
        </w:rPr>
      </w:pPr>
    </w:p>
    <w:p w14:paraId="17583330" w14:textId="77777777" w:rsidR="005C3DDC" w:rsidRPr="00EC69CA" w:rsidRDefault="005C3DDC" w:rsidP="00E36ECA">
      <w:pPr>
        <w:rPr>
          <w:rFonts w:asciiTheme="minorHAnsi" w:hAnsiTheme="minorHAnsi" w:cstheme="minorHAnsi"/>
          <w:sz w:val="22"/>
          <w:szCs w:val="22"/>
        </w:rPr>
      </w:pPr>
      <w:r w:rsidRPr="00EC69CA">
        <w:rPr>
          <w:rFonts w:asciiTheme="minorHAnsi" w:hAnsiTheme="minorHAnsi" w:cstheme="minorHAnsi"/>
          <w:sz w:val="22"/>
          <w:szCs w:val="22"/>
        </w:rPr>
        <w:t>a</w:t>
      </w:r>
    </w:p>
    <w:p w14:paraId="2DB084CA" w14:textId="77777777" w:rsidR="006453E7" w:rsidRPr="00EC69CA" w:rsidRDefault="006453E7" w:rsidP="00E36ECA">
      <w:pPr>
        <w:rPr>
          <w:rFonts w:asciiTheme="minorHAnsi" w:hAnsiTheme="minorHAnsi" w:cstheme="minorHAnsi"/>
          <w:sz w:val="22"/>
          <w:szCs w:val="22"/>
        </w:rPr>
      </w:pPr>
    </w:p>
    <w:p w14:paraId="67E316BE" w14:textId="5A78AE31" w:rsidR="0083014B" w:rsidRPr="00EC69CA" w:rsidRDefault="0021715E" w:rsidP="00E36ECA">
      <w:pPr>
        <w:rPr>
          <w:rFonts w:asciiTheme="minorHAnsi" w:hAnsiTheme="minorHAnsi" w:cstheme="minorHAnsi"/>
          <w:b/>
          <w:sz w:val="22"/>
          <w:szCs w:val="22"/>
        </w:rPr>
      </w:pPr>
      <w:r w:rsidRPr="00EC69CA">
        <w:rPr>
          <w:rFonts w:asciiTheme="minorHAnsi" w:hAnsiTheme="minorHAnsi" w:cstheme="minorHAnsi"/>
          <w:b/>
          <w:sz w:val="22"/>
          <w:szCs w:val="22"/>
        </w:rPr>
        <w:t>s</w:t>
      </w:r>
      <w:r w:rsidR="00580734" w:rsidRPr="00EC69CA">
        <w:rPr>
          <w:rFonts w:asciiTheme="minorHAnsi" w:hAnsiTheme="minorHAnsi" w:cstheme="minorHAnsi"/>
          <w:b/>
          <w:sz w:val="22"/>
          <w:szCs w:val="22"/>
        </w:rPr>
        <w:t>tatutární m</w:t>
      </w:r>
      <w:r w:rsidR="00FB450D" w:rsidRPr="00EC69CA">
        <w:rPr>
          <w:rFonts w:asciiTheme="minorHAnsi" w:hAnsiTheme="minorHAnsi" w:cstheme="minorHAnsi"/>
          <w:b/>
          <w:sz w:val="22"/>
          <w:szCs w:val="22"/>
        </w:rPr>
        <w:t>ěsto J</w:t>
      </w:r>
      <w:r w:rsidR="00580734" w:rsidRPr="00EC69CA">
        <w:rPr>
          <w:rFonts w:asciiTheme="minorHAnsi" w:hAnsiTheme="minorHAnsi" w:cstheme="minorHAnsi"/>
          <w:b/>
          <w:sz w:val="22"/>
          <w:szCs w:val="22"/>
        </w:rPr>
        <w:t xml:space="preserve">ablonec nad Nisou </w:t>
      </w:r>
    </w:p>
    <w:p w14:paraId="0DEC5D4E" w14:textId="3A83DFE9" w:rsidR="0083014B" w:rsidRPr="00EC69CA" w:rsidRDefault="0083014B" w:rsidP="00E36ECA">
      <w:pPr>
        <w:rPr>
          <w:rFonts w:asciiTheme="minorHAnsi" w:hAnsiTheme="minorHAnsi" w:cstheme="minorHAnsi"/>
          <w:sz w:val="22"/>
          <w:szCs w:val="22"/>
        </w:rPr>
      </w:pPr>
      <w:r w:rsidRPr="00EC69CA">
        <w:rPr>
          <w:rFonts w:asciiTheme="minorHAnsi" w:hAnsiTheme="minorHAnsi" w:cstheme="minorHAnsi"/>
          <w:sz w:val="22"/>
          <w:szCs w:val="22"/>
        </w:rPr>
        <w:t>se sídlem</w:t>
      </w:r>
      <w:r w:rsidR="007536AC" w:rsidRPr="00EC69CA">
        <w:rPr>
          <w:rFonts w:asciiTheme="minorHAnsi" w:hAnsiTheme="minorHAnsi" w:cstheme="minorHAnsi"/>
          <w:sz w:val="22"/>
          <w:szCs w:val="22"/>
        </w:rPr>
        <w:t>:</w:t>
      </w:r>
      <w:r w:rsidR="007536AC" w:rsidRPr="00EC69CA">
        <w:rPr>
          <w:rFonts w:asciiTheme="minorHAnsi" w:hAnsiTheme="minorHAnsi" w:cstheme="minorHAnsi"/>
          <w:sz w:val="22"/>
          <w:szCs w:val="22"/>
        </w:rPr>
        <w:tab/>
      </w:r>
      <w:r w:rsidR="007536AC" w:rsidRPr="00EC69CA">
        <w:rPr>
          <w:rFonts w:asciiTheme="minorHAnsi" w:hAnsiTheme="minorHAnsi" w:cstheme="minorHAnsi"/>
          <w:sz w:val="22"/>
          <w:szCs w:val="22"/>
        </w:rPr>
        <w:tab/>
      </w:r>
      <w:r w:rsidR="00580734" w:rsidRPr="00EC69CA">
        <w:rPr>
          <w:rFonts w:asciiTheme="minorHAnsi" w:hAnsiTheme="minorHAnsi" w:cstheme="minorHAnsi"/>
          <w:b/>
          <w:bCs/>
          <w:sz w:val="22"/>
          <w:szCs w:val="22"/>
        </w:rPr>
        <w:t xml:space="preserve">Mírové náměstí 3100/19, 466 </w:t>
      </w:r>
      <w:proofErr w:type="gramStart"/>
      <w:r w:rsidR="00580734" w:rsidRPr="00EC69CA">
        <w:rPr>
          <w:rFonts w:asciiTheme="minorHAnsi" w:hAnsiTheme="minorHAnsi" w:cstheme="minorHAnsi"/>
          <w:b/>
          <w:bCs/>
          <w:sz w:val="22"/>
          <w:szCs w:val="22"/>
        </w:rPr>
        <w:t>01  Jablonec</w:t>
      </w:r>
      <w:proofErr w:type="gramEnd"/>
      <w:r w:rsidR="00580734" w:rsidRPr="00EC69CA">
        <w:rPr>
          <w:rFonts w:asciiTheme="minorHAnsi" w:hAnsiTheme="minorHAnsi" w:cstheme="minorHAnsi"/>
          <w:b/>
          <w:bCs/>
          <w:sz w:val="22"/>
          <w:szCs w:val="22"/>
        </w:rPr>
        <w:t xml:space="preserve"> nad Nisou</w:t>
      </w:r>
    </w:p>
    <w:p w14:paraId="3FC42A7D" w14:textId="09DE6B06" w:rsidR="003C1CBD" w:rsidRPr="00EC69CA" w:rsidRDefault="008B4BA3" w:rsidP="00E36ECA">
      <w:pPr>
        <w:rPr>
          <w:rFonts w:asciiTheme="minorHAnsi" w:hAnsiTheme="minorHAnsi" w:cstheme="minorHAnsi"/>
          <w:b/>
          <w:sz w:val="22"/>
          <w:szCs w:val="22"/>
        </w:rPr>
      </w:pPr>
      <w:r w:rsidRPr="00EC69CA">
        <w:rPr>
          <w:rFonts w:asciiTheme="minorHAnsi" w:hAnsiTheme="minorHAnsi" w:cstheme="minorHAnsi"/>
          <w:sz w:val="22"/>
          <w:szCs w:val="22"/>
        </w:rPr>
        <w:t>IČ</w:t>
      </w:r>
      <w:r w:rsidR="0021715E" w:rsidRPr="00EC69CA">
        <w:rPr>
          <w:rFonts w:asciiTheme="minorHAnsi" w:hAnsiTheme="minorHAnsi" w:cstheme="minorHAnsi"/>
          <w:sz w:val="22"/>
          <w:szCs w:val="22"/>
        </w:rPr>
        <w:t>O</w:t>
      </w:r>
      <w:r w:rsidR="003C1CBD" w:rsidRPr="00EC69CA">
        <w:rPr>
          <w:rFonts w:asciiTheme="minorHAnsi" w:hAnsiTheme="minorHAnsi" w:cstheme="minorHAnsi"/>
          <w:sz w:val="22"/>
          <w:szCs w:val="22"/>
        </w:rPr>
        <w:t xml:space="preserve">: </w:t>
      </w:r>
      <w:r w:rsidR="007536AC" w:rsidRPr="00EC69CA">
        <w:rPr>
          <w:rFonts w:asciiTheme="minorHAnsi" w:hAnsiTheme="minorHAnsi" w:cstheme="minorHAnsi"/>
          <w:sz w:val="22"/>
          <w:szCs w:val="22"/>
        </w:rPr>
        <w:tab/>
      </w:r>
      <w:r w:rsidR="007536AC" w:rsidRPr="00EC69CA">
        <w:rPr>
          <w:rFonts w:asciiTheme="minorHAnsi" w:hAnsiTheme="minorHAnsi" w:cstheme="minorHAnsi"/>
          <w:sz w:val="22"/>
          <w:szCs w:val="22"/>
        </w:rPr>
        <w:tab/>
      </w:r>
      <w:r w:rsidR="007536AC" w:rsidRPr="00EC69CA">
        <w:rPr>
          <w:rFonts w:asciiTheme="minorHAnsi" w:hAnsiTheme="minorHAnsi" w:cstheme="minorHAnsi"/>
          <w:sz w:val="22"/>
          <w:szCs w:val="22"/>
        </w:rPr>
        <w:tab/>
      </w:r>
      <w:r w:rsidR="00580734" w:rsidRPr="00EC69CA">
        <w:rPr>
          <w:rFonts w:asciiTheme="minorHAnsi" w:hAnsiTheme="minorHAnsi" w:cstheme="minorHAnsi"/>
          <w:b/>
          <w:bCs/>
          <w:sz w:val="22"/>
          <w:szCs w:val="22"/>
        </w:rPr>
        <w:t>00262340</w:t>
      </w:r>
    </w:p>
    <w:p w14:paraId="639EDD3E" w14:textId="5936FB3A" w:rsidR="008B4BA3" w:rsidRPr="00EC69CA" w:rsidRDefault="008B4BA3" w:rsidP="00E36ECA">
      <w:pPr>
        <w:rPr>
          <w:rFonts w:asciiTheme="minorHAnsi" w:hAnsiTheme="minorHAnsi" w:cstheme="minorHAnsi"/>
          <w:b/>
          <w:sz w:val="22"/>
          <w:szCs w:val="22"/>
        </w:rPr>
      </w:pPr>
      <w:r w:rsidRPr="00EC69CA">
        <w:rPr>
          <w:rFonts w:asciiTheme="minorHAnsi" w:hAnsiTheme="minorHAnsi" w:cstheme="minorHAnsi"/>
          <w:sz w:val="22"/>
          <w:szCs w:val="22"/>
        </w:rPr>
        <w:t>DIČ:</w:t>
      </w:r>
      <w:r w:rsidRPr="00EC69CA">
        <w:rPr>
          <w:rFonts w:asciiTheme="minorHAnsi" w:hAnsiTheme="minorHAnsi" w:cstheme="minorHAnsi"/>
          <w:sz w:val="22"/>
          <w:szCs w:val="22"/>
        </w:rPr>
        <w:tab/>
      </w:r>
      <w:r w:rsidRPr="00EC69CA">
        <w:rPr>
          <w:rFonts w:asciiTheme="minorHAnsi" w:hAnsiTheme="minorHAnsi" w:cstheme="minorHAnsi"/>
          <w:b/>
          <w:sz w:val="22"/>
          <w:szCs w:val="22"/>
        </w:rPr>
        <w:tab/>
      </w:r>
      <w:r w:rsidRPr="00EC69CA">
        <w:rPr>
          <w:rFonts w:asciiTheme="minorHAnsi" w:hAnsiTheme="minorHAnsi" w:cstheme="minorHAnsi"/>
          <w:b/>
          <w:sz w:val="22"/>
          <w:szCs w:val="22"/>
        </w:rPr>
        <w:tab/>
        <w:t>CZ</w:t>
      </w:r>
      <w:r w:rsidR="00580734" w:rsidRPr="00EC69CA">
        <w:rPr>
          <w:rFonts w:asciiTheme="minorHAnsi" w:hAnsiTheme="minorHAnsi" w:cstheme="minorHAnsi"/>
          <w:b/>
          <w:sz w:val="22"/>
          <w:szCs w:val="22"/>
        </w:rPr>
        <w:t>00262340</w:t>
      </w:r>
    </w:p>
    <w:p w14:paraId="609A7993" w14:textId="62BD9553" w:rsidR="008B4BA3" w:rsidRPr="00EC69CA" w:rsidRDefault="008B4BA3" w:rsidP="00E36ECA">
      <w:pPr>
        <w:rPr>
          <w:rFonts w:asciiTheme="minorHAnsi" w:hAnsiTheme="minorHAnsi" w:cstheme="minorHAnsi"/>
          <w:b/>
          <w:sz w:val="22"/>
          <w:szCs w:val="22"/>
        </w:rPr>
      </w:pPr>
      <w:r w:rsidRPr="00EC69CA">
        <w:rPr>
          <w:rFonts w:asciiTheme="minorHAnsi" w:hAnsiTheme="minorHAnsi" w:cstheme="minorHAnsi"/>
          <w:sz w:val="22"/>
          <w:szCs w:val="22"/>
        </w:rPr>
        <w:t xml:space="preserve">Bankovní spojení: </w:t>
      </w:r>
      <w:r w:rsidRPr="00EC69CA">
        <w:rPr>
          <w:rFonts w:asciiTheme="minorHAnsi" w:hAnsiTheme="minorHAnsi" w:cstheme="minorHAnsi"/>
          <w:sz w:val="22"/>
          <w:szCs w:val="22"/>
        </w:rPr>
        <w:tab/>
      </w:r>
      <w:r w:rsidR="00580734" w:rsidRPr="00EC69CA">
        <w:rPr>
          <w:rFonts w:asciiTheme="minorHAnsi" w:hAnsiTheme="minorHAnsi" w:cstheme="minorHAnsi"/>
          <w:b/>
          <w:bCs/>
          <w:sz w:val="22"/>
          <w:szCs w:val="22"/>
        </w:rPr>
        <w:t>121-451/0100</w:t>
      </w:r>
    </w:p>
    <w:p w14:paraId="2136E561" w14:textId="34BC7C2E" w:rsidR="0080092F" w:rsidRPr="00EC69CA" w:rsidRDefault="003C1CBD" w:rsidP="00E36ECA">
      <w:pPr>
        <w:ind w:left="2127" w:hanging="2127"/>
        <w:rPr>
          <w:rFonts w:asciiTheme="minorHAnsi" w:hAnsiTheme="minorHAnsi" w:cstheme="minorHAnsi"/>
          <w:b/>
          <w:sz w:val="22"/>
          <w:szCs w:val="22"/>
        </w:rPr>
      </w:pPr>
      <w:r w:rsidRPr="00EC69CA">
        <w:rPr>
          <w:rFonts w:asciiTheme="minorHAnsi" w:hAnsiTheme="minorHAnsi" w:cstheme="minorHAnsi"/>
          <w:sz w:val="22"/>
          <w:szCs w:val="22"/>
        </w:rPr>
        <w:t>zastoupen</w:t>
      </w:r>
      <w:r w:rsidR="0021715E" w:rsidRPr="00EC69CA">
        <w:rPr>
          <w:rFonts w:asciiTheme="minorHAnsi" w:hAnsiTheme="minorHAnsi" w:cstheme="minorHAnsi"/>
          <w:sz w:val="22"/>
          <w:szCs w:val="22"/>
        </w:rPr>
        <w:t>é</w:t>
      </w:r>
      <w:r w:rsidRPr="00EC69CA">
        <w:rPr>
          <w:rFonts w:asciiTheme="minorHAnsi" w:hAnsiTheme="minorHAnsi" w:cstheme="minorHAnsi"/>
          <w:sz w:val="22"/>
          <w:szCs w:val="22"/>
        </w:rPr>
        <w:t xml:space="preserve">: </w:t>
      </w:r>
      <w:r w:rsidR="007536AC" w:rsidRPr="00EC69CA">
        <w:rPr>
          <w:rFonts w:asciiTheme="minorHAnsi" w:hAnsiTheme="minorHAnsi" w:cstheme="minorHAnsi"/>
          <w:sz w:val="22"/>
          <w:szCs w:val="22"/>
        </w:rPr>
        <w:tab/>
      </w:r>
      <w:r w:rsidR="0021715E" w:rsidRPr="00EC69CA">
        <w:rPr>
          <w:rFonts w:asciiTheme="minorHAnsi" w:hAnsiTheme="minorHAnsi" w:cstheme="minorHAnsi"/>
          <w:b/>
          <w:sz w:val="22"/>
          <w:szCs w:val="22"/>
        </w:rPr>
        <w:t>Ing. Miloš Vele</w:t>
      </w:r>
      <w:r w:rsidR="00B51F4D" w:rsidRPr="00EC69CA">
        <w:rPr>
          <w:rFonts w:asciiTheme="minorHAnsi" w:hAnsiTheme="minorHAnsi" w:cstheme="minorHAnsi"/>
          <w:b/>
          <w:sz w:val="22"/>
          <w:szCs w:val="22"/>
        </w:rPr>
        <w:t xml:space="preserve">, </w:t>
      </w:r>
      <w:r w:rsidR="00580734" w:rsidRPr="00EC69CA">
        <w:rPr>
          <w:rFonts w:asciiTheme="minorHAnsi" w:hAnsiTheme="minorHAnsi" w:cstheme="minorHAnsi"/>
          <w:b/>
          <w:sz w:val="22"/>
          <w:szCs w:val="22"/>
        </w:rPr>
        <w:t>primátor</w:t>
      </w:r>
      <w:r w:rsidR="00B51F4D" w:rsidRPr="00EC69CA">
        <w:rPr>
          <w:rFonts w:asciiTheme="minorHAnsi" w:hAnsiTheme="minorHAnsi" w:cstheme="minorHAnsi"/>
          <w:b/>
          <w:sz w:val="22"/>
          <w:szCs w:val="22"/>
        </w:rPr>
        <w:t xml:space="preserve"> města</w:t>
      </w:r>
      <w:r w:rsidR="0021715E" w:rsidRPr="00EC69CA">
        <w:rPr>
          <w:rFonts w:asciiTheme="minorHAnsi" w:hAnsiTheme="minorHAnsi" w:cstheme="minorHAnsi"/>
          <w:b/>
          <w:sz w:val="22"/>
          <w:szCs w:val="22"/>
        </w:rPr>
        <w:t xml:space="preserve"> a Mgr. Bc. Michalem Švarcem, ředitelem městské policie</w:t>
      </w:r>
    </w:p>
    <w:p w14:paraId="6AF123C5" w14:textId="05764184" w:rsidR="005C3DDC" w:rsidRPr="00EC69CA" w:rsidRDefault="005C3DDC" w:rsidP="00E36ECA">
      <w:pPr>
        <w:rPr>
          <w:rFonts w:asciiTheme="minorHAnsi" w:hAnsiTheme="minorHAnsi" w:cstheme="minorHAnsi"/>
          <w:i/>
          <w:sz w:val="22"/>
          <w:szCs w:val="22"/>
        </w:rPr>
      </w:pPr>
      <w:r w:rsidRPr="00EC69CA">
        <w:rPr>
          <w:rFonts w:asciiTheme="minorHAnsi" w:hAnsiTheme="minorHAnsi" w:cstheme="minorHAnsi"/>
          <w:i/>
          <w:sz w:val="22"/>
          <w:szCs w:val="22"/>
        </w:rPr>
        <w:t xml:space="preserve">(dále jen „objednatel“) </w:t>
      </w:r>
    </w:p>
    <w:p w14:paraId="24BC27F1" w14:textId="61550ADC" w:rsidR="00EE6CCC" w:rsidRPr="00E36ECA" w:rsidRDefault="00EE6CCC" w:rsidP="00E36ECA">
      <w:pPr>
        <w:rPr>
          <w:rFonts w:asciiTheme="minorHAnsi" w:hAnsiTheme="minorHAnsi" w:cstheme="minorHAnsi"/>
          <w:i/>
          <w:sz w:val="22"/>
          <w:szCs w:val="22"/>
        </w:rPr>
      </w:pPr>
    </w:p>
    <w:p w14:paraId="5F505F52" w14:textId="77777777" w:rsidR="005C3DDC" w:rsidRPr="00E36ECA" w:rsidRDefault="005C3DDC" w:rsidP="00E36ECA">
      <w:pPr>
        <w:jc w:val="center"/>
        <w:rPr>
          <w:rFonts w:asciiTheme="minorHAnsi" w:hAnsiTheme="minorHAnsi" w:cstheme="minorHAnsi"/>
          <w:b/>
          <w:bCs/>
          <w:sz w:val="22"/>
          <w:szCs w:val="22"/>
        </w:rPr>
      </w:pPr>
      <w:r w:rsidRPr="00E36ECA">
        <w:rPr>
          <w:rFonts w:asciiTheme="minorHAnsi" w:hAnsiTheme="minorHAnsi" w:cstheme="minorHAnsi"/>
          <w:b/>
          <w:bCs/>
          <w:sz w:val="22"/>
          <w:szCs w:val="22"/>
        </w:rPr>
        <w:t>I.</w:t>
      </w:r>
    </w:p>
    <w:p w14:paraId="2965A727" w14:textId="29F3C188" w:rsidR="00D3441F" w:rsidRPr="00E36ECA" w:rsidRDefault="005C3DDC" w:rsidP="00E36ECA">
      <w:pPr>
        <w:jc w:val="center"/>
        <w:rPr>
          <w:rFonts w:asciiTheme="minorHAnsi" w:hAnsiTheme="minorHAnsi" w:cstheme="minorHAnsi"/>
          <w:b/>
          <w:bCs/>
          <w:sz w:val="22"/>
          <w:szCs w:val="22"/>
        </w:rPr>
      </w:pPr>
      <w:r w:rsidRPr="00E36ECA">
        <w:rPr>
          <w:rFonts w:asciiTheme="minorHAnsi" w:hAnsiTheme="minorHAnsi" w:cstheme="minorHAnsi"/>
          <w:b/>
          <w:bCs/>
          <w:sz w:val="22"/>
          <w:szCs w:val="22"/>
        </w:rPr>
        <w:t>Předmět díla</w:t>
      </w:r>
    </w:p>
    <w:p w14:paraId="07545840" w14:textId="77777777" w:rsidR="003D4B7F" w:rsidRPr="00E36ECA" w:rsidRDefault="003D4B7F" w:rsidP="00E36ECA">
      <w:pPr>
        <w:jc w:val="center"/>
        <w:rPr>
          <w:rFonts w:asciiTheme="minorHAnsi" w:hAnsiTheme="minorHAnsi" w:cstheme="minorHAnsi"/>
          <w:b/>
          <w:bCs/>
          <w:sz w:val="22"/>
          <w:szCs w:val="22"/>
        </w:rPr>
      </w:pPr>
    </w:p>
    <w:p w14:paraId="3BCA5F41" w14:textId="11861224" w:rsidR="00D350BD" w:rsidRPr="00E36ECA" w:rsidRDefault="0083014B" w:rsidP="00E36ECA">
      <w:pPr>
        <w:numPr>
          <w:ilvl w:val="0"/>
          <w:numId w:val="14"/>
        </w:numPr>
        <w:ind w:left="284" w:hanging="284"/>
        <w:jc w:val="both"/>
        <w:rPr>
          <w:rFonts w:asciiTheme="minorHAnsi" w:hAnsiTheme="minorHAnsi" w:cstheme="minorHAnsi"/>
          <w:sz w:val="22"/>
          <w:szCs w:val="22"/>
        </w:rPr>
      </w:pPr>
      <w:r w:rsidRPr="00E36ECA">
        <w:rPr>
          <w:rFonts w:asciiTheme="minorHAnsi" w:eastAsia="Arial Unicode MS" w:hAnsiTheme="minorHAnsi" w:cstheme="minorHAnsi"/>
          <w:sz w:val="22"/>
          <w:szCs w:val="22"/>
        </w:rPr>
        <w:t>Zhotovitel se zavazuje pro objednatele provést řádně a včas dílo spočívající v</w:t>
      </w:r>
      <w:r w:rsidR="0024273F" w:rsidRPr="00E36ECA">
        <w:rPr>
          <w:rFonts w:asciiTheme="minorHAnsi" w:hAnsiTheme="minorHAnsi" w:cstheme="minorHAnsi"/>
          <w:sz w:val="22"/>
          <w:szCs w:val="22"/>
        </w:rPr>
        <w:t xml:space="preserve"> </w:t>
      </w:r>
      <w:r w:rsidR="00A11F9D" w:rsidRPr="00E36ECA">
        <w:rPr>
          <w:rFonts w:asciiTheme="minorHAnsi" w:hAnsiTheme="minorHAnsi" w:cstheme="minorHAnsi"/>
          <w:sz w:val="22"/>
          <w:szCs w:val="22"/>
        </w:rPr>
        <w:t xml:space="preserve">dodání </w:t>
      </w:r>
      <w:r w:rsidR="003C1CBD" w:rsidRPr="00E36ECA">
        <w:rPr>
          <w:rFonts w:asciiTheme="minorHAnsi" w:hAnsiTheme="minorHAnsi" w:cstheme="minorHAnsi"/>
          <w:sz w:val="22"/>
          <w:szCs w:val="22"/>
        </w:rPr>
        <w:t>a montáž</w:t>
      </w:r>
      <w:r w:rsidR="0024273F" w:rsidRPr="00E36ECA">
        <w:rPr>
          <w:rFonts w:asciiTheme="minorHAnsi" w:hAnsiTheme="minorHAnsi" w:cstheme="minorHAnsi"/>
          <w:sz w:val="22"/>
          <w:szCs w:val="22"/>
        </w:rPr>
        <w:t>i</w:t>
      </w:r>
      <w:r w:rsidR="00CF798B" w:rsidRPr="00E36ECA">
        <w:rPr>
          <w:rFonts w:asciiTheme="minorHAnsi" w:hAnsiTheme="minorHAnsi" w:cstheme="minorHAnsi"/>
          <w:sz w:val="22"/>
          <w:szCs w:val="22"/>
        </w:rPr>
        <w:t xml:space="preserve"> </w:t>
      </w:r>
      <w:r w:rsidR="00FE26A6" w:rsidRPr="00E36ECA">
        <w:rPr>
          <w:rFonts w:asciiTheme="minorHAnsi" w:hAnsiTheme="minorHAnsi" w:cstheme="minorHAnsi"/>
          <w:sz w:val="22"/>
          <w:szCs w:val="22"/>
        </w:rPr>
        <w:t>1</w:t>
      </w:r>
      <w:r w:rsidR="00A11F9D" w:rsidRPr="00E36ECA">
        <w:rPr>
          <w:rFonts w:asciiTheme="minorHAnsi" w:hAnsiTheme="minorHAnsi" w:cstheme="minorHAnsi"/>
          <w:sz w:val="22"/>
          <w:szCs w:val="22"/>
        </w:rPr>
        <w:t xml:space="preserve"> ks </w:t>
      </w:r>
      <w:r w:rsidR="00FE26A6" w:rsidRPr="00E36ECA">
        <w:rPr>
          <w:rFonts w:asciiTheme="minorHAnsi" w:hAnsiTheme="minorHAnsi" w:cstheme="minorHAnsi"/>
          <w:sz w:val="22"/>
          <w:szCs w:val="22"/>
        </w:rPr>
        <w:t xml:space="preserve">represivního modulu měření okamžité rychlosti vozidel </w:t>
      </w:r>
      <w:r w:rsidR="00EC69CA">
        <w:rPr>
          <w:rFonts w:asciiTheme="minorHAnsi" w:hAnsiTheme="minorHAnsi" w:cstheme="minorHAnsi"/>
          <w:sz w:val="22"/>
          <w:szCs w:val="22"/>
        </w:rPr>
        <w:t xml:space="preserve">SYDO </w:t>
      </w:r>
      <w:proofErr w:type="spellStart"/>
      <w:r w:rsidR="00EC69CA">
        <w:rPr>
          <w:rFonts w:asciiTheme="minorHAnsi" w:hAnsiTheme="minorHAnsi" w:cstheme="minorHAnsi"/>
          <w:sz w:val="22"/>
          <w:szCs w:val="22"/>
        </w:rPr>
        <w:t>Traffic</w:t>
      </w:r>
      <w:proofErr w:type="spellEnd"/>
      <w:r w:rsidR="00EC69CA">
        <w:rPr>
          <w:rFonts w:asciiTheme="minorHAnsi" w:hAnsiTheme="minorHAnsi" w:cstheme="minorHAnsi"/>
          <w:sz w:val="22"/>
          <w:szCs w:val="22"/>
        </w:rPr>
        <w:t xml:space="preserve"> </w:t>
      </w:r>
      <w:proofErr w:type="spellStart"/>
      <w:r w:rsidR="00EC69CA">
        <w:rPr>
          <w:rFonts w:asciiTheme="minorHAnsi" w:hAnsiTheme="minorHAnsi" w:cstheme="minorHAnsi"/>
          <w:sz w:val="22"/>
          <w:szCs w:val="22"/>
        </w:rPr>
        <w:t>Velocity</w:t>
      </w:r>
      <w:proofErr w:type="spellEnd"/>
      <w:r w:rsidR="00EC69CA">
        <w:rPr>
          <w:rFonts w:asciiTheme="minorHAnsi" w:hAnsiTheme="minorHAnsi" w:cstheme="minorHAnsi"/>
          <w:sz w:val="22"/>
          <w:szCs w:val="22"/>
        </w:rPr>
        <w:t xml:space="preserve"> Z</w:t>
      </w:r>
      <w:r w:rsidR="00EE6CCC" w:rsidRPr="00E36ECA">
        <w:rPr>
          <w:rFonts w:asciiTheme="minorHAnsi" w:hAnsiTheme="minorHAnsi" w:cstheme="minorHAnsi"/>
          <w:sz w:val="22"/>
          <w:szCs w:val="22"/>
        </w:rPr>
        <w:t> </w:t>
      </w:r>
      <w:r w:rsidRPr="00E36ECA">
        <w:rPr>
          <w:rFonts w:asciiTheme="minorHAnsi" w:hAnsiTheme="minorHAnsi" w:cstheme="minorHAnsi"/>
          <w:bCs/>
          <w:sz w:val="22"/>
          <w:szCs w:val="22"/>
        </w:rPr>
        <w:t>(dále jen „dílo“)</w:t>
      </w:r>
      <w:r w:rsidR="005C3DDC" w:rsidRPr="00E36ECA">
        <w:rPr>
          <w:rFonts w:asciiTheme="minorHAnsi" w:hAnsiTheme="minorHAnsi" w:cstheme="minorHAnsi"/>
          <w:bCs/>
          <w:sz w:val="22"/>
          <w:szCs w:val="22"/>
        </w:rPr>
        <w:t>.</w:t>
      </w:r>
      <w:r w:rsidRPr="00E36ECA">
        <w:rPr>
          <w:rFonts w:asciiTheme="minorHAnsi" w:hAnsiTheme="minorHAnsi" w:cstheme="minorHAnsi"/>
          <w:bCs/>
          <w:sz w:val="22"/>
          <w:szCs w:val="22"/>
        </w:rPr>
        <w:t xml:space="preserve"> </w:t>
      </w:r>
      <w:r w:rsidR="00D1003E" w:rsidRPr="00E36ECA">
        <w:rPr>
          <w:rFonts w:asciiTheme="minorHAnsi" w:hAnsiTheme="minorHAnsi" w:cstheme="minorHAnsi"/>
          <w:bCs/>
          <w:sz w:val="22"/>
          <w:szCs w:val="22"/>
        </w:rPr>
        <w:t xml:space="preserve">Závazné technické parametry jsou uvedeny v příloze č. 1 této smlouvy. </w:t>
      </w:r>
      <w:r w:rsidR="00015AE2" w:rsidRPr="00E36ECA">
        <w:rPr>
          <w:rFonts w:asciiTheme="minorHAnsi" w:hAnsiTheme="minorHAnsi" w:cstheme="minorHAnsi"/>
          <w:bCs/>
          <w:sz w:val="22"/>
          <w:szCs w:val="22"/>
        </w:rPr>
        <w:t>Podrobnější předmět díla je uvedený v</w:t>
      </w:r>
      <w:r w:rsidR="000845D0">
        <w:rPr>
          <w:rFonts w:asciiTheme="minorHAnsi" w:hAnsiTheme="minorHAnsi" w:cstheme="minorHAnsi"/>
          <w:bCs/>
          <w:sz w:val="22"/>
          <w:szCs w:val="22"/>
        </w:rPr>
        <w:t xml:space="preserve"> nabídce, v </w:t>
      </w:r>
      <w:r w:rsidR="00015AE2" w:rsidRPr="00E36ECA">
        <w:rPr>
          <w:rFonts w:asciiTheme="minorHAnsi" w:hAnsiTheme="minorHAnsi" w:cstheme="minorHAnsi"/>
          <w:bCs/>
          <w:sz w:val="22"/>
          <w:szCs w:val="22"/>
        </w:rPr>
        <w:t xml:space="preserve">příloze č. </w:t>
      </w:r>
      <w:r w:rsidR="0021715E" w:rsidRPr="00E36ECA">
        <w:rPr>
          <w:rFonts w:asciiTheme="minorHAnsi" w:hAnsiTheme="minorHAnsi" w:cstheme="minorHAnsi"/>
          <w:bCs/>
          <w:sz w:val="22"/>
          <w:szCs w:val="22"/>
        </w:rPr>
        <w:t>2</w:t>
      </w:r>
      <w:r w:rsidR="00015AE2" w:rsidRPr="00E36ECA">
        <w:rPr>
          <w:rFonts w:asciiTheme="minorHAnsi" w:hAnsiTheme="minorHAnsi" w:cstheme="minorHAnsi"/>
          <w:bCs/>
          <w:sz w:val="22"/>
          <w:szCs w:val="22"/>
        </w:rPr>
        <w:t xml:space="preserve"> této smlouvy. </w:t>
      </w:r>
      <w:r w:rsidRPr="00E36ECA">
        <w:rPr>
          <w:rFonts w:asciiTheme="minorHAnsi" w:hAnsiTheme="minorHAnsi" w:cstheme="minorHAnsi"/>
          <w:sz w:val="22"/>
          <w:szCs w:val="22"/>
        </w:rPr>
        <w:t xml:space="preserve">Zhotovitel se zavazuje provést dílo v souladu s právním řádem České republiky a v souladu </w:t>
      </w:r>
      <w:r w:rsidR="0028454B" w:rsidRPr="00E36ECA">
        <w:rPr>
          <w:rFonts w:asciiTheme="minorHAnsi" w:hAnsiTheme="minorHAnsi" w:cstheme="minorHAnsi"/>
          <w:sz w:val="22"/>
          <w:szCs w:val="22"/>
        </w:rPr>
        <w:t>s příslušnými normami.</w:t>
      </w:r>
    </w:p>
    <w:p w14:paraId="140463EA" w14:textId="41C30F02" w:rsidR="00D60356" w:rsidRPr="00E36ECA" w:rsidRDefault="00D60356" w:rsidP="00E36ECA">
      <w:pPr>
        <w:numPr>
          <w:ilvl w:val="0"/>
          <w:numId w:val="14"/>
        </w:numPr>
        <w:ind w:left="284" w:hanging="284"/>
        <w:jc w:val="both"/>
        <w:rPr>
          <w:rFonts w:asciiTheme="minorHAnsi" w:hAnsiTheme="minorHAnsi" w:cstheme="minorHAnsi"/>
          <w:sz w:val="22"/>
          <w:szCs w:val="22"/>
        </w:rPr>
      </w:pPr>
      <w:r w:rsidRPr="00E36ECA">
        <w:rPr>
          <w:rFonts w:asciiTheme="minorHAnsi" w:hAnsiTheme="minorHAnsi" w:cstheme="minorHAnsi"/>
          <w:color w:val="000000"/>
          <w:sz w:val="22"/>
          <w:szCs w:val="22"/>
          <w:lang w:bidi="cs-CZ"/>
        </w:rPr>
        <w:t xml:space="preserve">Dílo bude instalováno na místě stanoveném </w:t>
      </w:r>
      <w:r w:rsidR="006163A6" w:rsidRPr="00E36ECA">
        <w:rPr>
          <w:rFonts w:asciiTheme="minorHAnsi" w:hAnsiTheme="minorHAnsi" w:cstheme="minorHAnsi"/>
          <w:color w:val="000000"/>
          <w:sz w:val="22"/>
          <w:szCs w:val="22"/>
          <w:lang w:bidi="cs-CZ"/>
        </w:rPr>
        <w:t>objednatelem (Lučany</w:t>
      </w:r>
      <w:r w:rsidR="00EC69CA">
        <w:rPr>
          <w:rFonts w:asciiTheme="minorHAnsi" w:hAnsiTheme="minorHAnsi" w:cstheme="minorHAnsi"/>
          <w:color w:val="000000"/>
          <w:sz w:val="22"/>
          <w:szCs w:val="22"/>
          <w:lang w:bidi="cs-CZ"/>
        </w:rPr>
        <w:t xml:space="preserve"> nad Nisou, Maršovice</w:t>
      </w:r>
      <w:r w:rsidR="006163A6" w:rsidRPr="00E36ECA">
        <w:rPr>
          <w:rFonts w:asciiTheme="minorHAnsi" w:hAnsiTheme="minorHAnsi" w:cstheme="minorHAnsi"/>
          <w:color w:val="000000"/>
          <w:sz w:val="22"/>
          <w:szCs w:val="22"/>
          <w:lang w:bidi="cs-CZ"/>
        </w:rPr>
        <w:t>)</w:t>
      </w:r>
      <w:r w:rsidRPr="00E36ECA">
        <w:rPr>
          <w:rFonts w:asciiTheme="minorHAnsi" w:hAnsiTheme="minorHAnsi" w:cstheme="minorHAnsi"/>
          <w:color w:val="000000"/>
          <w:sz w:val="22"/>
          <w:szCs w:val="22"/>
          <w:lang w:bidi="cs-CZ"/>
        </w:rPr>
        <w:t>.</w:t>
      </w:r>
    </w:p>
    <w:p w14:paraId="0920762B" w14:textId="77777777" w:rsidR="00D350BD" w:rsidRPr="00E36ECA" w:rsidRDefault="0083014B" w:rsidP="00E36ECA">
      <w:pPr>
        <w:numPr>
          <w:ilvl w:val="0"/>
          <w:numId w:val="14"/>
        </w:numPr>
        <w:ind w:left="284" w:hanging="284"/>
        <w:jc w:val="both"/>
        <w:rPr>
          <w:rFonts w:asciiTheme="minorHAnsi" w:hAnsiTheme="minorHAnsi" w:cstheme="minorHAnsi"/>
          <w:sz w:val="22"/>
          <w:szCs w:val="22"/>
        </w:rPr>
      </w:pPr>
      <w:r w:rsidRPr="00E36ECA">
        <w:rPr>
          <w:rFonts w:asciiTheme="minorHAnsi" w:hAnsiTheme="minorHAnsi" w:cstheme="minorHAnsi"/>
          <w:bCs/>
          <w:sz w:val="22"/>
          <w:szCs w:val="22"/>
        </w:rPr>
        <w:t>Objednatel se zavazuje převzít pouze dílo provedené řádně, tj. prosté jakýchkoliv vad, tedy včetně vad nebránících užívání díla, a zaplatit cenu díla sjednanou smlouvou.</w:t>
      </w:r>
    </w:p>
    <w:p w14:paraId="3D6202B9" w14:textId="77777777" w:rsidR="0083014B" w:rsidRPr="00E36ECA" w:rsidRDefault="0083014B" w:rsidP="00E36ECA">
      <w:pPr>
        <w:numPr>
          <w:ilvl w:val="0"/>
          <w:numId w:val="14"/>
        </w:numPr>
        <w:ind w:left="284" w:hanging="284"/>
        <w:jc w:val="both"/>
        <w:rPr>
          <w:rFonts w:asciiTheme="minorHAnsi" w:hAnsiTheme="minorHAnsi" w:cstheme="minorHAnsi"/>
          <w:sz w:val="22"/>
          <w:szCs w:val="22"/>
        </w:rPr>
      </w:pPr>
      <w:r w:rsidRPr="00E36ECA">
        <w:rPr>
          <w:rFonts w:asciiTheme="minorHAnsi" w:hAnsiTheme="minorHAnsi" w:cstheme="minorHAnsi"/>
          <w:bCs/>
          <w:sz w:val="22"/>
          <w:szCs w:val="22"/>
        </w:rPr>
        <w:t>Zhotovitel se zavazuje provést dílo s odbornou péčí, v rozsahu a způsobem uvedeným v této smlouvě</w:t>
      </w:r>
      <w:r w:rsidR="00FF4D4E" w:rsidRPr="00E36ECA">
        <w:rPr>
          <w:rFonts w:asciiTheme="minorHAnsi" w:hAnsiTheme="minorHAnsi" w:cstheme="minorHAnsi"/>
          <w:bCs/>
          <w:sz w:val="22"/>
          <w:szCs w:val="22"/>
        </w:rPr>
        <w:t xml:space="preserve"> a jejích přílohách</w:t>
      </w:r>
      <w:r w:rsidR="003B3633" w:rsidRPr="00E36ECA">
        <w:rPr>
          <w:rFonts w:asciiTheme="minorHAnsi" w:hAnsiTheme="minorHAnsi" w:cstheme="minorHAnsi"/>
          <w:bCs/>
          <w:sz w:val="22"/>
          <w:szCs w:val="22"/>
        </w:rPr>
        <w:t>.</w:t>
      </w:r>
    </w:p>
    <w:p w14:paraId="50701EE1" w14:textId="229846B8" w:rsidR="00715E37" w:rsidRPr="00E36ECA" w:rsidRDefault="00D3441F" w:rsidP="00E36ECA">
      <w:pPr>
        <w:numPr>
          <w:ilvl w:val="0"/>
          <w:numId w:val="14"/>
        </w:numPr>
        <w:ind w:left="284" w:hanging="284"/>
        <w:jc w:val="both"/>
        <w:rPr>
          <w:rFonts w:asciiTheme="minorHAnsi" w:hAnsiTheme="minorHAnsi" w:cstheme="minorHAnsi"/>
          <w:sz w:val="22"/>
          <w:szCs w:val="22"/>
        </w:rPr>
      </w:pPr>
      <w:r w:rsidRPr="00E36ECA">
        <w:rPr>
          <w:rFonts w:asciiTheme="minorHAnsi" w:hAnsiTheme="minorHAnsi" w:cstheme="minorHAnsi"/>
          <w:bCs/>
          <w:sz w:val="22"/>
          <w:szCs w:val="22"/>
        </w:rPr>
        <w:t>Servis represivního modulu měření okamžité rychlosti vozidel bud</w:t>
      </w:r>
      <w:r w:rsidR="00D60356" w:rsidRPr="00E36ECA">
        <w:rPr>
          <w:rFonts w:asciiTheme="minorHAnsi" w:hAnsiTheme="minorHAnsi" w:cstheme="minorHAnsi"/>
          <w:bCs/>
          <w:sz w:val="22"/>
          <w:szCs w:val="22"/>
        </w:rPr>
        <w:t>e</w:t>
      </w:r>
      <w:r w:rsidRPr="00E36ECA">
        <w:rPr>
          <w:rFonts w:asciiTheme="minorHAnsi" w:hAnsiTheme="minorHAnsi" w:cstheme="minorHAnsi"/>
          <w:bCs/>
          <w:sz w:val="22"/>
          <w:szCs w:val="22"/>
        </w:rPr>
        <w:t xml:space="preserve"> řešen samostatn</w:t>
      </w:r>
      <w:r w:rsidR="00D60356" w:rsidRPr="00E36ECA">
        <w:rPr>
          <w:rFonts w:asciiTheme="minorHAnsi" w:hAnsiTheme="minorHAnsi" w:cstheme="minorHAnsi"/>
          <w:bCs/>
          <w:sz w:val="22"/>
          <w:szCs w:val="22"/>
        </w:rPr>
        <w:t>ou</w:t>
      </w:r>
      <w:r w:rsidRPr="00E36ECA">
        <w:rPr>
          <w:rFonts w:asciiTheme="minorHAnsi" w:hAnsiTheme="minorHAnsi" w:cstheme="minorHAnsi"/>
          <w:bCs/>
          <w:sz w:val="22"/>
          <w:szCs w:val="22"/>
        </w:rPr>
        <w:t xml:space="preserve"> servisní smlouv</w:t>
      </w:r>
      <w:r w:rsidR="00D60356" w:rsidRPr="00E36ECA">
        <w:rPr>
          <w:rFonts w:asciiTheme="minorHAnsi" w:hAnsiTheme="minorHAnsi" w:cstheme="minorHAnsi"/>
          <w:bCs/>
          <w:sz w:val="22"/>
          <w:szCs w:val="22"/>
        </w:rPr>
        <w:t>ou.</w:t>
      </w:r>
    </w:p>
    <w:p w14:paraId="46D8331A" w14:textId="5CF45D5F" w:rsidR="00715E37" w:rsidRPr="00E36ECA" w:rsidRDefault="00715E37" w:rsidP="00E36ECA">
      <w:pPr>
        <w:numPr>
          <w:ilvl w:val="0"/>
          <w:numId w:val="14"/>
        </w:numPr>
        <w:ind w:left="284" w:hanging="284"/>
        <w:jc w:val="both"/>
        <w:rPr>
          <w:rFonts w:asciiTheme="minorHAnsi" w:hAnsiTheme="minorHAnsi" w:cstheme="minorHAnsi"/>
          <w:sz w:val="22"/>
          <w:szCs w:val="22"/>
        </w:rPr>
      </w:pPr>
      <w:r w:rsidRPr="00E36ECA">
        <w:rPr>
          <w:rFonts w:asciiTheme="minorHAnsi" w:hAnsiTheme="minorHAnsi" w:cstheme="minorHAnsi"/>
          <w:bCs/>
          <w:sz w:val="22"/>
          <w:szCs w:val="22"/>
        </w:rPr>
        <w:t xml:space="preserve">Součástí předmětu díla nejsou níže uvedené práce, které zajistí na svoje náklady objednatel: </w:t>
      </w:r>
    </w:p>
    <w:p w14:paraId="32F58485" w14:textId="142E1494" w:rsidR="00715E37" w:rsidRPr="00E36ECA" w:rsidRDefault="00715E37" w:rsidP="00C15797">
      <w:pPr>
        <w:ind w:left="567"/>
        <w:rPr>
          <w:rFonts w:asciiTheme="minorHAnsi" w:hAnsiTheme="minorHAnsi" w:cstheme="minorHAnsi"/>
          <w:sz w:val="22"/>
          <w:szCs w:val="22"/>
        </w:rPr>
      </w:pPr>
      <w:r w:rsidRPr="00E36ECA">
        <w:rPr>
          <w:rFonts w:asciiTheme="minorHAnsi" w:hAnsiTheme="minorHAnsi" w:cstheme="minorHAnsi"/>
          <w:sz w:val="22"/>
          <w:szCs w:val="22"/>
        </w:rPr>
        <w:t>- Geodetické práce</w:t>
      </w:r>
    </w:p>
    <w:p w14:paraId="0FE9BB7C" w14:textId="77777777" w:rsidR="00715E37" w:rsidRPr="00E36ECA" w:rsidRDefault="00715E37" w:rsidP="00C15797">
      <w:pPr>
        <w:ind w:left="567"/>
        <w:rPr>
          <w:rFonts w:asciiTheme="minorHAnsi" w:hAnsiTheme="minorHAnsi" w:cstheme="minorHAnsi"/>
          <w:sz w:val="22"/>
          <w:szCs w:val="22"/>
        </w:rPr>
      </w:pPr>
      <w:r w:rsidRPr="00E36ECA">
        <w:rPr>
          <w:rFonts w:asciiTheme="minorHAnsi" w:hAnsiTheme="minorHAnsi" w:cstheme="minorHAnsi"/>
          <w:sz w:val="22"/>
          <w:szCs w:val="22"/>
        </w:rPr>
        <w:t>- Zemní práce a pokládka kabelového vedení NN, výstavba odběrného místa NN</w:t>
      </w:r>
    </w:p>
    <w:p w14:paraId="14CA3D5F" w14:textId="77777777" w:rsidR="00715E37" w:rsidRPr="00E36ECA" w:rsidRDefault="00715E37" w:rsidP="00C15797">
      <w:pPr>
        <w:ind w:left="567"/>
        <w:rPr>
          <w:rFonts w:asciiTheme="minorHAnsi" w:hAnsiTheme="minorHAnsi" w:cstheme="minorHAnsi"/>
          <w:sz w:val="22"/>
          <w:szCs w:val="22"/>
        </w:rPr>
      </w:pPr>
      <w:r w:rsidRPr="00E36ECA">
        <w:rPr>
          <w:rFonts w:asciiTheme="minorHAnsi" w:hAnsiTheme="minorHAnsi" w:cstheme="minorHAnsi"/>
          <w:sz w:val="22"/>
          <w:szCs w:val="22"/>
        </w:rPr>
        <w:t>- Osazení a dodávka stožárů</w:t>
      </w:r>
    </w:p>
    <w:p w14:paraId="2DA11744" w14:textId="77777777" w:rsidR="00715E37" w:rsidRPr="00E36ECA" w:rsidRDefault="00715E37" w:rsidP="00C15797">
      <w:pPr>
        <w:ind w:left="567"/>
        <w:rPr>
          <w:rFonts w:asciiTheme="minorHAnsi" w:hAnsiTheme="minorHAnsi" w:cstheme="minorHAnsi"/>
          <w:sz w:val="22"/>
          <w:szCs w:val="22"/>
        </w:rPr>
      </w:pPr>
      <w:r w:rsidRPr="00E36ECA">
        <w:rPr>
          <w:rFonts w:asciiTheme="minorHAnsi" w:hAnsiTheme="minorHAnsi" w:cstheme="minorHAnsi"/>
          <w:sz w:val="22"/>
          <w:szCs w:val="22"/>
        </w:rPr>
        <w:t>- Svislé dopravní značení</w:t>
      </w:r>
    </w:p>
    <w:p w14:paraId="1806568F" w14:textId="31AC7486" w:rsidR="00715E37" w:rsidRPr="00E36ECA" w:rsidRDefault="00715E37" w:rsidP="00C15797">
      <w:pPr>
        <w:ind w:left="567"/>
        <w:rPr>
          <w:rFonts w:asciiTheme="minorHAnsi" w:hAnsiTheme="minorHAnsi" w:cstheme="minorHAnsi"/>
          <w:sz w:val="22"/>
          <w:szCs w:val="22"/>
        </w:rPr>
      </w:pPr>
      <w:r w:rsidRPr="00E36ECA">
        <w:rPr>
          <w:rFonts w:asciiTheme="minorHAnsi" w:hAnsiTheme="minorHAnsi" w:cstheme="minorHAnsi"/>
          <w:sz w:val="22"/>
          <w:szCs w:val="22"/>
        </w:rPr>
        <w:t xml:space="preserve">- </w:t>
      </w:r>
      <w:r w:rsidR="00581CA6">
        <w:rPr>
          <w:rFonts w:asciiTheme="minorHAnsi" w:hAnsiTheme="minorHAnsi" w:cstheme="minorHAnsi"/>
          <w:sz w:val="22"/>
          <w:szCs w:val="22"/>
        </w:rPr>
        <w:t>Příprava pro d</w:t>
      </w:r>
      <w:r w:rsidRPr="00581CA6">
        <w:rPr>
          <w:rFonts w:asciiTheme="minorHAnsi" w:hAnsiTheme="minorHAnsi" w:cstheme="minorHAnsi"/>
          <w:sz w:val="22"/>
          <w:szCs w:val="22"/>
        </w:rPr>
        <w:t>atové přenosy</w:t>
      </w:r>
      <w:r w:rsidR="00581CA6">
        <w:rPr>
          <w:rFonts w:asciiTheme="minorHAnsi" w:hAnsiTheme="minorHAnsi" w:cstheme="minorHAnsi"/>
          <w:sz w:val="22"/>
          <w:szCs w:val="22"/>
        </w:rPr>
        <w:t xml:space="preserve"> (GSM přenosový modul)</w:t>
      </w:r>
    </w:p>
    <w:p w14:paraId="09595F0E" w14:textId="7B507AA9" w:rsidR="00D3441F" w:rsidRPr="00E36ECA" w:rsidRDefault="00715E37" w:rsidP="00C15797">
      <w:pPr>
        <w:ind w:left="567"/>
        <w:rPr>
          <w:rFonts w:asciiTheme="minorHAnsi" w:hAnsiTheme="minorHAnsi" w:cstheme="minorHAnsi"/>
          <w:sz w:val="22"/>
          <w:szCs w:val="22"/>
        </w:rPr>
      </w:pPr>
      <w:r w:rsidRPr="00E36ECA">
        <w:rPr>
          <w:rFonts w:asciiTheme="minorHAnsi" w:hAnsiTheme="minorHAnsi" w:cstheme="minorHAnsi"/>
          <w:sz w:val="22"/>
          <w:szCs w:val="22"/>
        </w:rPr>
        <w:t>- Zajištění vývodu elektrického napájení ze sloupu veřejného osvětlení.</w:t>
      </w:r>
    </w:p>
    <w:p w14:paraId="001F16EE" w14:textId="2CBE140A" w:rsidR="00EB2E35" w:rsidRPr="00E36ECA" w:rsidRDefault="00EB2E35" w:rsidP="00E36ECA">
      <w:pPr>
        <w:jc w:val="both"/>
        <w:rPr>
          <w:rFonts w:asciiTheme="minorHAnsi" w:hAnsiTheme="minorHAnsi" w:cstheme="minorHAnsi"/>
          <w:sz w:val="22"/>
          <w:szCs w:val="22"/>
        </w:rPr>
      </w:pPr>
    </w:p>
    <w:p w14:paraId="17776CA3" w14:textId="77777777" w:rsidR="00EB2E35" w:rsidRPr="00E36ECA" w:rsidRDefault="00EB2E35" w:rsidP="00E36ECA">
      <w:pPr>
        <w:jc w:val="both"/>
        <w:rPr>
          <w:rFonts w:asciiTheme="minorHAnsi" w:hAnsiTheme="minorHAnsi" w:cstheme="minorHAnsi"/>
          <w:sz w:val="22"/>
          <w:szCs w:val="22"/>
        </w:rPr>
      </w:pPr>
    </w:p>
    <w:p w14:paraId="44A04213" w14:textId="77777777" w:rsidR="005C3DDC" w:rsidRPr="00E36ECA" w:rsidRDefault="005C3DDC" w:rsidP="00E36ECA">
      <w:pPr>
        <w:jc w:val="center"/>
        <w:rPr>
          <w:rFonts w:asciiTheme="minorHAnsi" w:hAnsiTheme="minorHAnsi" w:cstheme="minorHAnsi"/>
          <w:b/>
          <w:bCs/>
          <w:sz w:val="22"/>
          <w:szCs w:val="22"/>
        </w:rPr>
      </w:pPr>
      <w:r w:rsidRPr="00E36ECA">
        <w:rPr>
          <w:rFonts w:asciiTheme="minorHAnsi" w:hAnsiTheme="minorHAnsi" w:cstheme="minorHAnsi"/>
          <w:b/>
          <w:bCs/>
          <w:sz w:val="22"/>
          <w:szCs w:val="22"/>
        </w:rPr>
        <w:lastRenderedPageBreak/>
        <w:t>II.</w:t>
      </w:r>
    </w:p>
    <w:p w14:paraId="5313B043" w14:textId="49CA3A8F" w:rsidR="005C3DDC" w:rsidRPr="00E36ECA" w:rsidRDefault="005C3DDC" w:rsidP="00E36ECA">
      <w:pPr>
        <w:jc w:val="center"/>
        <w:rPr>
          <w:rFonts w:asciiTheme="minorHAnsi" w:hAnsiTheme="minorHAnsi" w:cstheme="minorHAnsi"/>
          <w:b/>
          <w:bCs/>
          <w:sz w:val="22"/>
          <w:szCs w:val="22"/>
        </w:rPr>
      </w:pPr>
      <w:r w:rsidRPr="00E36ECA">
        <w:rPr>
          <w:rFonts w:asciiTheme="minorHAnsi" w:hAnsiTheme="minorHAnsi" w:cstheme="minorHAnsi"/>
          <w:b/>
          <w:bCs/>
          <w:sz w:val="22"/>
          <w:szCs w:val="22"/>
        </w:rPr>
        <w:t>Cena díla</w:t>
      </w:r>
    </w:p>
    <w:p w14:paraId="6E355956" w14:textId="77777777" w:rsidR="003D4B7F" w:rsidRPr="00E36ECA" w:rsidRDefault="003D4B7F" w:rsidP="00E36ECA">
      <w:pPr>
        <w:jc w:val="center"/>
        <w:rPr>
          <w:rFonts w:asciiTheme="minorHAnsi" w:hAnsiTheme="minorHAnsi" w:cstheme="minorHAnsi"/>
          <w:b/>
          <w:bCs/>
          <w:sz w:val="22"/>
          <w:szCs w:val="22"/>
        </w:rPr>
      </w:pPr>
    </w:p>
    <w:p w14:paraId="355DE09E" w14:textId="77777777" w:rsidR="00531956" w:rsidRPr="00E36ECA" w:rsidRDefault="005C3DDC" w:rsidP="00E36ECA">
      <w:pPr>
        <w:numPr>
          <w:ilvl w:val="0"/>
          <w:numId w:val="15"/>
        </w:numPr>
        <w:ind w:left="284" w:hanging="284"/>
        <w:jc w:val="both"/>
        <w:rPr>
          <w:rFonts w:asciiTheme="minorHAnsi" w:hAnsiTheme="minorHAnsi" w:cstheme="minorHAnsi"/>
          <w:sz w:val="22"/>
          <w:szCs w:val="22"/>
        </w:rPr>
      </w:pPr>
      <w:r w:rsidRPr="00E36ECA">
        <w:rPr>
          <w:rFonts w:asciiTheme="minorHAnsi" w:hAnsiTheme="minorHAnsi" w:cstheme="minorHAnsi"/>
          <w:sz w:val="22"/>
          <w:szCs w:val="22"/>
        </w:rPr>
        <w:t xml:space="preserve">Cena díla je </w:t>
      </w:r>
      <w:r w:rsidR="00E55672" w:rsidRPr="00E36ECA">
        <w:rPr>
          <w:rFonts w:asciiTheme="minorHAnsi" w:hAnsiTheme="minorHAnsi" w:cstheme="minorHAnsi"/>
          <w:sz w:val="22"/>
          <w:szCs w:val="22"/>
        </w:rPr>
        <w:t xml:space="preserve">sjednána jako pevná a tato je </w:t>
      </w:r>
      <w:r w:rsidRPr="00E36ECA">
        <w:rPr>
          <w:rFonts w:asciiTheme="minorHAnsi" w:hAnsiTheme="minorHAnsi" w:cstheme="minorHAnsi"/>
          <w:sz w:val="22"/>
          <w:szCs w:val="22"/>
        </w:rPr>
        <w:t>stanovena dohodou mezi objednatelem a zhotovitelem na celkovou částku</w:t>
      </w:r>
      <w:r w:rsidR="00531956" w:rsidRPr="00E36ECA">
        <w:rPr>
          <w:rFonts w:asciiTheme="minorHAnsi" w:hAnsiTheme="minorHAnsi" w:cstheme="minorHAnsi"/>
          <w:sz w:val="22"/>
          <w:szCs w:val="22"/>
        </w:rPr>
        <w:t>:</w:t>
      </w:r>
    </w:p>
    <w:p w14:paraId="058C6823" w14:textId="77777777" w:rsidR="00EC69CA" w:rsidRPr="00EC69CA" w:rsidRDefault="00EC69CA" w:rsidP="00EC69CA">
      <w:pPr>
        <w:ind w:left="720"/>
        <w:jc w:val="both"/>
        <w:rPr>
          <w:rFonts w:asciiTheme="minorHAnsi" w:hAnsiTheme="minorHAnsi" w:cstheme="minorHAnsi"/>
          <w:i/>
          <w:sz w:val="22"/>
          <w:szCs w:val="22"/>
        </w:rPr>
      </w:pPr>
      <w:r w:rsidRPr="00EC69CA">
        <w:rPr>
          <w:rFonts w:asciiTheme="minorHAnsi" w:hAnsiTheme="minorHAnsi" w:cstheme="minorHAnsi"/>
          <w:i/>
          <w:sz w:val="22"/>
          <w:szCs w:val="22"/>
        </w:rPr>
        <w:t xml:space="preserve">Kč     </w:t>
      </w:r>
      <w:r w:rsidRPr="00EC69CA">
        <w:rPr>
          <w:rFonts w:asciiTheme="minorHAnsi" w:hAnsiTheme="minorHAnsi" w:cstheme="minorHAnsi"/>
          <w:b/>
          <w:sz w:val="22"/>
          <w:szCs w:val="22"/>
        </w:rPr>
        <w:t>746.740,00</w:t>
      </w:r>
      <w:r w:rsidRPr="00EC69CA">
        <w:rPr>
          <w:rFonts w:asciiTheme="minorHAnsi" w:hAnsiTheme="minorHAnsi" w:cstheme="minorHAnsi"/>
          <w:i/>
          <w:sz w:val="22"/>
          <w:szCs w:val="22"/>
        </w:rPr>
        <w:t xml:space="preserve"> = částka bez DPH</w:t>
      </w:r>
    </w:p>
    <w:p w14:paraId="7683BC83" w14:textId="77777777" w:rsidR="00EC69CA" w:rsidRPr="00EC69CA" w:rsidRDefault="00EC69CA" w:rsidP="00EC69CA">
      <w:pPr>
        <w:ind w:left="720"/>
        <w:jc w:val="both"/>
        <w:rPr>
          <w:rFonts w:asciiTheme="minorHAnsi" w:hAnsiTheme="minorHAnsi" w:cstheme="minorHAnsi"/>
          <w:i/>
          <w:sz w:val="22"/>
          <w:szCs w:val="22"/>
        </w:rPr>
      </w:pPr>
      <w:r w:rsidRPr="00EC69CA">
        <w:rPr>
          <w:rFonts w:asciiTheme="minorHAnsi" w:hAnsiTheme="minorHAnsi" w:cstheme="minorHAnsi"/>
          <w:i/>
          <w:sz w:val="22"/>
          <w:szCs w:val="22"/>
        </w:rPr>
        <w:t xml:space="preserve">Kč     </w:t>
      </w:r>
      <w:r w:rsidRPr="00EC69CA">
        <w:rPr>
          <w:rFonts w:asciiTheme="minorHAnsi" w:hAnsiTheme="minorHAnsi" w:cstheme="minorHAnsi"/>
          <w:b/>
          <w:sz w:val="22"/>
          <w:szCs w:val="22"/>
        </w:rPr>
        <w:t xml:space="preserve">156.815,40 </w:t>
      </w:r>
      <w:r w:rsidRPr="00EC69CA">
        <w:rPr>
          <w:rFonts w:asciiTheme="minorHAnsi" w:hAnsiTheme="minorHAnsi" w:cstheme="minorHAnsi"/>
          <w:i/>
          <w:sz w:val="22"/>
          <w:szCs w:val="22"/>
        </w:rPr>
        <w:t>= DPH</w:t>
      </w:r>
    </w:p>
    <w:p w14:paraId="36E3D777" w14:textId="77777777" w:rsidR="00EC69CA" w:rsidRPr="00EC69CA" w:rsidRDefault="00EC69CA" w:rsidP="00EC69CA">
      <w:pPr>
        <w:jc w:val="both"/>
        <w:rPr>
          <w:rFonts w:asciiTheme="minorHAnsi" w:hAnsiTheme="minorHAnsi" w:cstheme="minorHAnsi"/>
          <w:i/>
          <w:sz w:val="22"/>
          <w:szCs w:val="22"/>
        </w:rPr>
      </w:pPr>
      <w:r w:rsidRPr="00EC69CA">
        <w:rPr>
          <w:rFonts w:asciiTheme="minorHAnsi" w:hAnsiTheme="minorHAnsi" w:cstheme="minorHAnsi"/>
          <w:i/>
          <w:noProof/>
          <w:sz w:val="22"/>
          <w:szCs w:val="22"/>
        </w:rPr>
        <mc:AlternateContent>
          <mc:Choice Requires="wps">
            <w:drawing>
              <wp:anchor distT="0" distB="0" distL="114300" distR="114300" simplePos="0" relativeHeight="251659264" behindDoc="0" locked="0" layoutInCell="1" allowOverlap="1" wp14:anchorId="38D9BCB7" wp14:editId="14298609">
                <wp:simplePos x="0" y="0"/>
                <wp:positionH relativeFrom="column">
                  <wp:posOffset>165735</wp:posOffset>
                </wp:positionH>
                <wp:positionV relativeFrom="paragraph">
                  <wp:posOffset>42545</wp:posOffset>
                </wp:positionV>
                <wp:extent cx="2686050" cy="0"/>
                <wp:effectExtent l="9525" t="8890" r="9525" b="1016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11A2DB" id="_x0000_t32" coordsize="21600,21600" o:spt="32" o:oned="t" path="m,l21600,21600e" filled="f">
                <v:path arrowok="t" fillok="f" o:connecttype="none"/>
                <o:lock v:ext="edit" shapetype="t"/>
              </v:shapetype>
              <v:shape id="AutoShape 2" o:spid="_x0000_s1026" type="#_x0000_t32" style="position:absolute;margin-left:13.05pt;margin-top:3.35pt;width:21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"/>
            </w:pict>
          </mc:Fallback>
        </mc:AlternateContent>
      </w:r>
    </w:p>
    <w:p w14:paraId="5DCDBD08" w14:textId="77777777" w:rsidR="00EC69CA" w:rsidRPr="00EC69CA" w:rsidRDefault="00EC69CA" w:rsidP="00EC69CA">
      <w:pPr>
        <w:ind w:left="720"/>
        <w:jc w:val="both"/>
        <w:rPr>
          <w:rFonts w:asciiTheme="minorHAnsi" w:hAnsiTheme="minorHAnsi" w:cstheme="minorHAnsi"/>
          <w:i/>
          <w:sz w:val="22"/>
          <w:szCs w:val="22"/>
        </w:rPr>
      </w:pPr>
      <w:r w:rsidRPr="00EC69CA">
        <w:rPr>
          <w:rFonts w:asciiTheme="minorHAnsi" w:hAnsiTheme="minorHAnsi" w:cstheme="minorHAnsi"/>
          <w:b/>
          <w:i/>
          <w:sz w:val="22"/>
          <w:szCs w:val="22"/>
        </w:rPr>
        <w:t xml:space="preserve">Kč     </w:t>
      </w:r>
      <w:r w:rsidRPr="00EC69CA">
        <w:rPr>
          <w:rFonts w:asciiTheme="minorHAnsi" w:hAnsiTheme="minorHAnsi" w:cstheme="minorHAnsi"/>
          <w:b/>
          <w:sz w:val="22"/>
          <w:szCs w:val="22"/>
        </w:rPr>
        <w:t>903.555,40</w:t>
      </w:r>
      <w:r w:rsidRPr="00EC69CA">
        <w:rPr>
          <w:rFonts w:asciiTheme="minorHAnsi" w:hAnsiTheme="minorHAnsi" w:cstheme="minorHAnsi"/>
          <w:b/>
          <w:i/>
          <w:sz w:val="22"/>
          <w:szCs w:val="22"/>
        </w:rPr>
        <w:t xml:space="preserve"> </w:t>
      </w:r>
      <w:r w:rsidRPr="00EC69CA">
        <w:rPr>
          <w:rFonts w:asciiTheme="minorHAnsi" w:hAnsiTheme="minorHAnsi" w:cstheme="minorHAnsi"/>
          <w:i/>
          <w:sz w:val="22"/>
          <w:szCs w:val="22"/>
        </w:rPr>
        <w:t>= celková částka</w:t>
      </w:r>
    </w:p>
    <w:p w14:paraId="72E4F7F3" w14:textId="77777777" w:rsidR="00A11F9D" w:rsidRPr="00E36ECA" w:rsidRDefault="00A11F9D" w:rsidP="00E36ECA">
      <w:pPr>
        <w:jc w:val="both"/>
        <w:rPr>
          <w:rFonts w:asciiTheme="minorHAnsi" w:hAnsiTheme="minorHAnsi" w:cstheme="minorHAnsi"/>
          <w:i/>
          <w:sz w:val="22"/>
          <w:szCs w:val="22"/>
        </w:rPr>
      </w:pPr>
    </w:p>
    <w:p w14:paraId="56E7BFC8" w14:textId="234C93EE" w:rsidR="005C3DDC" w:rsidRPr="00E36ECA" w:rsidRDefault="00FE7640" w:rsidP="00E36ECA">
      <w:pPr>
        <w:numPr>
          <w:ilvl w:val="0"/>
          <w:numId w:val="15"/>
        </w:numPr>
        <w:ind w:left="284" w:hanging="284"/>
        <w:jc w:val="both"/>
        <w:rPr>
          <w:rFonts w:asciiTheme="minorHAnsi" w:hAnsiTheme="minorHAnsi" w:cstheme="minorHAnsi"/>
          <w:sz w:val="22"/>
          <w:szCs w:val="22"/>
        </w:rPr>
      </w:pPr>
      <w:r w:rsidRPr="00E36ECA">
        <w:rPr>
          <w:rFonts w:asciiTheme="minorHAnsi" w:hAnsiTheme="minorHAnsi" w:cstheme="minorHAnsi"/>
          <w:sz w:val="22"/>
          <w:szCs w:val="22"/>
        </w:rPr>
        <w:t>Cena za dílo bude uhrazena tak, že zhotovitel má nárok uplatnit cenu díla po dokončen</w:t>
      </w:r>
      <w:r w:rsidR="00B5076B" w:rsidRPr="00E36ECA">
        <w:rPr>
          <w:rFonts w:asciiTheme="minorHAnsi" w:hAnsiTheme="minorHAnsi" w:cstheme="minorHAnsi"/>
          <w:sz w:val="22"/>
          <w:szCs w:val="22"/>
        </w:rPr>
        <w:t>í</w:t>
      </w:r>
      <w:r w:rsidRPr="00E36ECA">
        <w:rPr>
          <w:rFonts w:asciiTheme="minorHAnsi" w:hAnsiTheme="minorHAnsi" w:cstheme="minorHAnsi"/>
          <w:sz w:val="22"/>
          <w:szCs w:val="22"/>
        </w:rPr>
        <w:t xml:space="preserve"> a předání díla prostého jakýchkoli vad a nedodělků, řádným daňovým dokladem </w:t>
      </w:r>
      <w:r w:rsidR="005C3DDC" w:rsidRPr="00E36ECA">
        <w:rPr>
          <w:rFonts w:asciiTheme="minorHAnsi" w:hAnsiTheme="minorHAnsi" w:cstheme="minorHAnsi"/>
          <w:sz w:val="22"/>
          <w:szCs w:val="22"/>
        </w:rPr>
        <w:t xml:space="preserve">se splatností </w:t>
      </w:r>
      <w:r w:rsidR="0039537B" w:rsidRPr="00E36ECA">
        <w:rPr>
          <w:rFonts w:asciiTheme="minorHAnsi" w:hAnsiTheme="minorHAnsi" w:cstheme="minorHAnsi"/>
          <w:b/>
          <w:bCs/>
          <w:sz w:val="22"/>
          <w:szCs w:val="22"/>
        </w:rPr>
        <w:t>14</w:t>
      </w:r>
      <w:r w:rsidR="005C3DDC" w:rsidRPr="00E36ECA">
        <w:rPr>
          <w:rFonts w:asciiTheme="minorHAnsi" w:hAnsiTheme="minorHAnsi" w:cstheme="minorHAnsi"/>
          <w:b/>
          <w:bCs/>
          <w:sz w:val="22"/>
          <w:szCs w:val="22"/>
        </w:rPr>
        <w:t xml:space="preserve"> dní</w:t>
      </w:r>
      <w:r w:rsidR="005C3DDC" w:rsidRPr="00E36ECA">
        <w:rPr>
          <w:rFonts w:asciiTheme="minorHAnsi" w:hAnsiTheme="minorHAnsi" w:cstheme="minorHAnsi"/>
          <w:sz w:val="22"/>
          <w:szCs w:val="22"/>
        </w:rPr>
        <w:t>.</w:t>
      </w:r>
      <w:r w:rsidR="000F72ED" w:rsidRPr="00E36ECA">
        <w:rPr>
          <w:rFonts w:asciiTheme="minorHAnsi" w:hAnsiTheme="minorHAnsi" w:cstheme="minorHAnsi"/>
          <w:sz w:val="22"/>
          <w:szCs w:val="22"/>
        </w:rPr>
        <w:t xml:space="preserve"> Daňový doklad musí obsahovat následující náležitosti: číslo, přesné označení objednatele a</w:t>
      </w:r>
      <w:r w:rsidR="009D54FB" w:rsidRPr="00E36ECA">
        <w:rPr>
          <w:rFonts w:asciiTheme="minorHAnsi" w:hAnsiTheme="minorHAnsi" w:cstheme="minorHAnsi"/>
          <w:sz w:val="22"/>
          <w:szCs w:val="22"/>
        </w:rPr>
        <w:t> </w:t>
      </w:r>
      <w:r w:rsidR="000F72ED" w:rsidRPr="00E36ECA">
        <w:rPr>
          <w:rFonts w:asciiTheme="minorHAnsi" w:hAnsiTheme="minorHAnsi" w:cstheme="minorHAnsi"/>
          <w:sz w:val="22"/>
          <w:szCs w:val="22"/>
        </w:rPr>
        <w:t>zhotovitele, označení účtu, na který má být fakturovaná částka poukázána, datum vystavení a</w:t>
      </w:r>
      <w:r w:rsidR="009D54FB" w:rsidRPr="00E36ECA">
        <w:rPr>
          <w:rFonts w:asciiTheme="minorHAnsi" w:hAnsiTheme="minorHAnsi" w:cstheme="minorHAnsi"/>
          <w:sz w:val="22"/>
          <w:szCs w:val="22"/>
        </w:rPr>
        <w:t> </w:t>
      </w:r>
      <w:r w:rsidR="000F72ED" w:rsidRPr="00E36ECA">
        <w:rPr>
          <w:rFonts w:asciiTheme="minorHAnsi" w:hAnsiTheme="minorHAnsi" w:cstheme="minorHAnsi"/>
          <w:sz w:val="22"/>
          <w:szCs w:val="22"/>
        </w:rPr>
        <w:t>splatnosti výše uvedené, označení poskyt</w:t>
      </w:r>
      <w:r w:rsidR="00D17F3F" w:rsidRPr="00E36ECA">
        <w:rPr>
          <w:rFonts w:asciiTheme="minorHAnsi" w:hAnsiTheme="minorHAnsi" w:cstheme="minorHAnsi"/>
          <w:sz w:val="22"/>
          <w:szCs w:val="22"/>
        </w:rPr>
        <w:t>nuté služby, fakturovaná částka</w:t>
      </w:r>
      <w:r w:rsidR="000F72ED" w:rsidRPr="00E36ECA">
        <w:rPr>
          <w:rFonts w:asciiTheme="minorHAnsi" w:hAnsiTheme="minorHAnsi" w:cstheme="minorHAnsi"/>
          <w:sz w:val="22"/>
          <w:szCs w:val="22"/>
        </w:rPr>
        <w:t>. Bez těchto náležitostí je objednatel oprávněn fakturu vrátit a hledí se na n</w:t>
      </w:r>
      <w:r w:rsidR="0003638B" w:rsidRPr="00E36ECA">
        <w:rPr>
          <w:rFonts w:asciiTheme="minorHAnsi" w:hAnsiTheme="minorHAnsi" w:cstheme="minorHAnsi"/>
          <w:sz w:val="22"/>
          <w:szCs w:val="22"/>
        </w:rPr>
        <w:t>i</w:t>
      </w:r>
      <w:r w:rsidR="000F72ED" w:rsidRPr="00E36ECA">
        <w:rPr>
          <w:rFonts w:asciiTheme="minorHAnsi" w:hAnsiTheme="minorHAnsi" w:cstheme="minorHAnsi"/>
          <w:sz w:val="22"/>
          <w:szCs w:val="22"/>
        </w:rPr>
        <w:t>, jako by jí nebylo.</w:t>
      </w:r>
    </w:p>
    <w:p w14:paraId="13B54AB4" w14:textId="77777777" w:rsidR="00FE7640" w:rsidRPr="00E36ECA" w:rsidRDefault="00FE7640" w:rsidP="00E36ECA">
      <w:pPr>
        <w:jc w:val="both"/>
        <w:rPr>
          <w:rFonts w:asciiTheme="minorHAnsi" w:hAnsiTheme="minorHAnsi" w:cstheme="minorHAnsi"/>
          <w:sz w:val="22"/>
          <w:szCs w:val="22"/>
        </w:rPr>
      </w:pPr>
    </w:p>
    <w:p w14:paraId="2CFF9636" w14:textId="77777777" w:rsidR="00FC570A" w:rsidRPr="00E36ECA" w:rsidRDefault="005C3DDC" w:rsidP="00E36ECA">
      <w:pPr>
        <w:jc w:val="center"/>
        <w:rPr>
          <w:rFonts w:asciiTheme="minorHAnsi" w:hAnsiTheme="minorHAnsi" w:cstheme="minorHAnsi"/>
          <w:b/>
          <w:bCs/>
          <w:sz w:val="22"/>
          <w:szCs w:val="22"/>
        </w:rPr>
      </w:pPr>
      <w:r w:rsidRPr="00E36ECA">
        <w:rPr>
          <w:rFonts w:asciiTheme="minorHAnsi" w:hAnsiTheme="minorHAnsi" w:cstheme="minorHAnsi"/>
          <w:b/>
          <w:bCs/>
          <w:sz w:val="22"/>
          <w:szCs w:val="22"/>
        </w:rPr>
        <w:t>III.</w:t>
      </w:r>
    </w:p>
    <w:p w14:paraId="64325FA5" w14:textId="3CA169FF" w:rsidR="007A6D92" w:rsidRPr="00E36ECA" w:rsidRDefault="005C3DDC" w:rsidP="00E36ECA">
      <w:pPr>
        <w:jc w:val="center"/>
        <w:rPr>
          <w:rFonts w:asciiTheme="minorHAnsi" w:hAnsiTheme="minorHAnsi" w:cstheme="minorHAnsi"/>
          <w:b/>
          <w:bCs/>
          <w:sz w:val="22"/>
          <w:szCs w:val="22"/>
        </w:rPr>
      </w:pPr>
      <w:r w:rsidRPr="00E36ECA">
        <w:rPr>
          <w:rFonts w:asciiTheme="minorHAnsi" w:hAnsiTheme="minorHAnsi" w:cstheme="minorHAnsi"/>
          <w:b/>
          <w:bCs/>
          <w:sz w:val="22"/>
          <w:szCs w:val="22"/>
        </w:rPr>
        <w:t>Doba plnění</w:t>
      </w:r>
    </w:p>
    <w:p w14:paraId="176C1F26" w14:textId="77777777" w:rsidR="003D4B7F" w:rsidRPr="00E36ECA" w:rsidRDefault="003D4B7F" w:rsidP="00E36ECA">
      <w:pPr>
        <w:jc w:val="center"/>
        <w:rPr>
          <w:rFonts w:asciiTheme="minorHAnsi" w:hAnsiTheme="minorHAnsi" w:cstheme="minorHAnsi"/>
          <w:b/>
          <w:bCs/>
          <w:sz w:val="22"/>
          <w:szCs w:val="22"/>
        </w:rPr>
      </w:pPr>
    </w:p>
    <w:p w14:paraId="7B8C2876" w14:textId="5C5F510D" w:rsidR="00D350BD" w:rsidRPr="00E36ECA" w:rsidRDefault="002B1909" w:rsidP="00E36ECA">
      <w:pPr>
        <w:numPr>
          <w:ilvl w:val="0"/>
          <w:numId w:val="16"/>
        </w:numPr>
        <w:ind w:left="284" w:hanging="284"/>
        <w:jc w:val="both"/>
        <w:rPr>
          <w:rFonts w:asciiTheme="minorHAnsi" w:hAnsiTheme="minorHAnsi" w:cstheme="minorHAnsi"/>
          <w:sz w:val="22"/>
          <w:szCs w:val="22"/>
        </w:rPr>
      </w:pPr>
      <w:r w:rsidRPr="00E36ECA">
        <w:rPr>
          <w:rFonts w:asciiTheme="minorHAnsi" w:hAnsiTheme="minorHAnsi" w:cstheme="minorHAnsi"/>
          <w:sz w:val="22"/>
          <w:szCs w:val="22"/>
        </w:rPr>
        <w:t>T</w:t>
      </w:r>
      <w:r w:rsidR="00FC570A" w:rsidRPr="00E36ECA">
        <w:rPr>
          <w:rFonts w:asciiTheme="minorHAnsi" w:hAnsiTheme="minorHAnsi" w:cstheme="minorHAnsi"/>
          <w:sz w:val="22"/>
          <w:szCs w:val="22"/>
        </w:rPr>
        <w:t xml:space="preserve">ermín realizace je </w:t>
      </w:r>
      <w:r w:rsidR="00EC69CA">
        <w:rPr>
          <w:rFonts w:asciiTheme="minorHAnsi" w:hAnsiTheme="minorHAnsi" w:cstheme="minorHAnsi"/>
          <w:sz w:val="22"/>
          <w:szCs w:val="22"/>
        </w:rPr>
        <w:t>6</w:t>
      </w:r>
      <w:r w:rsidR="004B3EDE" w:rsidRPr="00E36ECA">
        <w:rPr>
          <w:rFonts w:asciiTheme="minorHAnsi" w:hAnsiTheme="minorHAnsi" w:cstheme="minorHAnsi"/>
          <w:sz w:val="22"/>
          <w:szCs w:val="22"/>
        </w:rPr>
        <w:t>0 dní od</w:t>
      </w:r>
      <w:r w:rsidR="00F43D1E" w:rsidRPr="00E36ECA">
        <w:rPr>
          <w:rFonts w:asciiTheme="minorHAnsi" w:hAnsiTheme="minorHAnsi" w:cstheme="minorHAnsi"/>
          <w:sz w:val="22"/>
          <w:szCs w:val="22"/>
        </w:rPr>
        <w:t xml:space="preserve"> </w:t>
      </w:r>
      <w:r w:rsidR="00C41C05" w:rsidRPr="00E36ECA">
        <w:rPr>
          <w:rFonts w:asciiTheme="minorHAnsi" w:hAnsiTheme="minorHAnsi" w:cstheme="minorHAnsi"/>
          <w:sz w:val="22"/>
          <w:szCs w:val="22"/>
        </w:rPr>
        <w:t>podpisu smlouvy o realizaci díla</w:t>
      </w:r>
      <w:r w:rsidR="000D17F2" w:rsidRPr="00E36ECA">
        <w:rPr>
          <w:rFonts w:asciiTheme="minorHAnsi" w:hAnsiTheme="minorHAnsi" w:cstheme="minorHAnsi"/>
          <w:sz w:val="22"/>
          <w:szCs w:val="22"/>
        </w:rPr>
        <w:t>.</w:t>
      </w:r>
    </w:p>
    <w:p w14:paraId="4AF929CF" w14:textId="0EB77E0A" w:rsidR="00C9279F" w:rsidRPr="00E36ECA" w:rsidRDefault="00C9279F" w:rsidP="00E36ECA">
      <w:pPr>
        <w:numPr>
          <w:ilvl w:val="0"/>
          <w:numId w:val="16"/>
        </w:numPr>
        <w:ind w:left="284" w:hanging="284"/>
        <w:jc w:val="both"/>
        <w:rPr>
          <w:rFonts w:asciiTheme="minorHAnsi" w:hAnsiTheme="minorHAnsi" w:cstheme="minorHAnsi"/>
          <w:sz w:val="22"/>
          <w:szCs w:val="22"/>
        </w:rPr>
      </w:pPr>
      <w:r w:rsidRPr="00E36ECA">
        <w:rPr>
          <w:rFonts w:asciiTheme="minorHAnsi" w:hAnsiTheme="minorHAnsi" w:cstheme="minorHAnsi"/>
          <w:sz w:val="22"/>
          <w:szCs w:val="22"/>
        </w:rPr>
        <w:t xml:space="preserve">V případě instalace zařízení v zimním období je </w:t>
      </w:r>
      <w:r w:rsidR="008403D1" w:rsidRPr="00E36ECA">
        <w:rPr>
          <w:rFonts w:asciiTheme="minorHAnsi" w:hAnsiTheme="minorHAnsi" w:cstheme="minorHAnsi"/>
          <w:sz w:val="22"/>
          <w:szCs w:val="22"/>
        </w:rPr>
        <w:t xml:space="preserve">po předchozí dohodě smluvních stran </w:t>
      </w:r>
      <w:r w:rsidRPr="00E36ECA">
        <w:rPr>
          <w:rFonts w:asciiTheme="minorHAnsi" w:hAnsiTheme="minorHAnsi" w:cstheme="minorHAnsi"/>
          <w:sz w:val="22"/>
          <w:szCs w:val="22"/>
        </w:rPr>
        <w:t xml:space="preserve">možné prodloužení termínu instalace z důvodu nepříznivých klimatických podmínek. </w:t>
      </w:r>
      <w:r w:rsidR="00F50D96" w:rsidRPr="00E36ECA">
        <w:rPr>
          <w:rFonts w:asciiTheme="minorHAnsi" w:hAnsiTheme="minorHAnsi" w:cstheme="minorHAnsi"/>
          <w:sz w:val="22"/>
          <w:szCs w:val="22"/>
        </w:rPr>
        <w:t>Termín plnění je možné prodloužit i v případě, pokud bude přerušení prací zaviněno vyšší mocí</w:t>
      </w:r>
      <w:r w:rsidR="002B1909" w:rsidRPr="00E36ECA">
        <w:rPr>
          <w:rFonts w:asciiTheme="minorHAnsi" w:hAnsiTheme="minorHAnsi" w:cstheme="minorHAnsi"/>
          <w:sz w:val="22"/>
          <w:szCs w:val="22"/>
        </w:rPr>
        <w:t xml:space="preserve">, </w:t>
      </w:r>
      <w:r w:rsidR="008403D1" w:rsidRPr="00E36ECA">
        <w:rPr>
          <w:rFonts w:asciiTheme="minorHAnsi" w:hAnsiTheme="minorHAnsi" w:cstheme="minorHAnsi"/>
          <w:sz w:val="22"/>
          <w:szCs w:val="22"/>
        </w:rPr>
        <w:t xml:space="preserve">přičemž </w:t>
      </w:r>
      <w:r w:rsidR="002B1909" w:rsidRPr="00E36ECA">
        <w:rPr>
          <w:rFonts w:asciiTheme="minorHAnsi" w:hAnsiTheme="minorHAnsi" w:cstheme="minorHAnsi"/>
          <w:sz w:val="22"/>
          <w:szCs w:val="22"/>
        </w:rPr>
        <w:t>výskyt a vliv okolností vyšší moci je zhotovitel povinen objednateli</w:t>
      </w:r>
      <w:r w:rsidR="008403D1" w:rsidRPr="00E36ECA">
        <w:rPr>
          <w:rFonts w:asciiTheme="minorHAnsi" w:hAnsiTheme="minorHAnsi" w:cstheme="minorHAnsi"/>
          <w:sz w:val="22"/>
          <w:szCs w:val="22"/>
        </w:rPr>
        <w:t xml:space="preserve"> řádně</w:t>
      </w:r>
      <w:r w:rsidR="002B1909" w:rsidRPr="00E36ECA">
        <w:rPr>
          <w:rFonts w:asciiTheme="minorHAnsi" w:hAnsiTheme="minorHAnsi" w:cstheme="minorHAnsi"/>
          <w:sz w:val="22"/>
          <w:szCs w:val="22"/>
        </w:rPr>
        <w:t xml:space="preserve"> prokázat</w:t>
      </w:r>
      <w:r w:rsidR="00F50D96" w:rsidRPr="00E36ECA">
        <w:rPr>
          <w:rFonts w:asciiTheme="minorHAnsi" w:hAnsiTheme="minorHAnsi" w:cstheme="minorHAnsi"/>
          <w:sz w:val="22"/>
          <w:szCs w:val="22"/>
        </w:rPr>
        <w:t xml:space="preserve">. </w:t>
      </w:r>
    </w:p>
    <w:p w14:paraId="53C5B640" w14:textId="77777777" w:rsidR="00FC570A" w:rsidRPr="00E36ECA" w:rsidRDefault="00FC570A" w:rsidP="00E36ECA">
      <w:pPr>
        <w:jc w:val="both"/>
        <w:rPr>
          <w:rFonts w:asciiTheme="minorHAnsi" w:hAnsiTheme="minorHAnsi" w:cstheme="minorHAnsi"/>
          <w:b/>
          <w:sz w:val="22"/>
          <w:szCs w:val="22"/>
        </w:rPr>
      </w:pPr>
    </w:p>
    <w:p w14:paraId="62ED9D19" w14:textId="77777777" w:rsidR="00BB1E2B" w:rsidRPr="00E36ECA" w:rsidRDefault="005C3DDC" w:rsidP="00E36ECA">
      <w:pPr>
        <w:jc w:val="center"/>
        <w:rPr>
          <w:rFonts w:asciiTheme="minorHAnsi" w:hAnsiTheme="minorHAnsi" w:cstheme="minorHAnsi"/>
          <w:b/>
          <w:bCs/>
          <w:sz w:val="22"/>
          <w:szCs w:val="22"/>
        </w:rPr>
      </w:pPr>
      <w:r w:rsidRPr="00E36ECA">
        <w:rPr>
          <w:rFonts w:asciiTheme="minorHAnsi" w:hAnsiTheme="minorHAnsi" w:cstheme="minorHAnsi"/>
          <w:b/>
          <w:bCs/>
          <w:sz w:val="22"/>
          <w:szCs w:val="22"/>
        </w:rPr>
        <w:t>IV.</w:t>
      </w:r>
    </w:p>
    <w:p w14:paraId="50B0BED8" w14:textId="6137129B" w:rsidR="00F9633D" w:rsidRPr="00E36ECA" w:rsidRDefault="005C3DDC" w:rsidP="00E36ECA">
      <w:pPr>
        <w:jc w:val="center"/>
        <w:rPr>
          <w:rFonts w:asciiTheme="minorHAnsi" w:hAnsiTheme="minorHAnsi" w:cstheme="minorHAnsi"/>
          <w:b/>
          <w:bCs/>
          <w:sz w:val="22"/>
          <w:szCs w:val="22"/>
        </w:rPr>
      </w:pPr>
      <w:r w:rsidRPr="00E36ECA">
        <w:rPr>
          <w:rFonts w:asciiTheme="minorHAnsi" w:hAnsiTheme="minorHAnsi" w:cstheme="minorHAnsi"/>
          <w:b/>
          <w:bCs/>
          <w:sz w:val="22"/>
          <w:szCs w:val="22"/>
        </w:rPr>
        <w:t>Práva a povinnosti smluvních stran</w:t>
      </w:r>
    </w:p>
    <w:p w14:paraId="18D19DDA" w14:textId="77777777" w:rsidR="003D4B7F" w:rsidRPr="00E36ECA" w:rsidRDefault="003D4B7F" w:rsidP="00E36ECA">
      <w:pPr>
        <w:jc w:val="center"/>
        <w:rPr>
          <w:rFonts w:asciiTheme="minorHAnsi" w:hAnsiTheme="minorHAnsi" w:cstheme="minorHAnsi"/>
          <w:b/>
          <w:bCs/>
          <w:sz w:val="22"/>
          <w:szCs w:val="22"/>
        </w:rPr>
      </w:pPr>
    </w:p>
    <w:p w14:paraId="27963A7D" w14:textId="77777777" w:rsidR="00B76B54" w:rsidRPr="00E36ECA" w:rsidRDefault="00656948" w:rsidP="00E36ECA">
      <w:pPr>
        <w:numPr>
          <w:ilvl w:val="0"/>
          <w:numId w:val="10"/>
        </w:numPr>
        <w:ind w:left="357" w:hanging="357"/>
        <w:jc w:val="both"/>
        <w:rPr>
          <w:rFonts w:asciiTheme="minorHAnsi" w:hAnsiTheme="minorHAnsi" w:cstheme="minorHAnsi"/>
          <w:b/>
          <w:bCs/>
          <w:sz w:val="22"/>
          <w:szCs w:val="22"/>
        </w:rPr>
      </w:pPr>
      <w:r w:rsidRPr="00E36ECA">
        <w:rPr>
          <w:rFonts w:asciiTheme="minorHAnsi" w:eastAsia="Arial Unicode MS" w:hAnsiTheme="minorHAnsi" w:cstheme="minorHAnsi"/>
          <w:sz w:val="22"/>
          <w:szCs w:val="22"/>
        </w:rPr>
        <w:t>Zhotovitel prohlašuje, že se v plném rozsahu seznámil s rozsahem a povahou díla, že jsou mu známy veškeré technické, kvalitativní, kvantitativní i jiné podmí</w:t>
      </w:r>
      <w:r w:rsidR="00EF552F" w:rsidRPr="00E36ECA">
        <w:rPr>
          <w:rFonts w:asciiTheme="minorHAnsi" w:eastAsia="Arial Unicode MS" w:hAnsiTheme="minorHAnsi" w:cstheme="minorHAnsi"/>
          <w:sz w:val="22"/>
          <w:szCs w:val="22"/>
        </w:rPr>
        <w:t>nky nezbytné k provedení díla a </w:t>
      </w:r>
      <w:r w:rsidRPr="00E36ECA">
        <w:rPr>
          <w:rFonts w:asciiTheme="minorHAnsi" w:eastAsia="Arial Unicode MS" w:hAnsiTheme="minorHAnsi" w:cstheme="minorHAnsi"/>
          <w:sz w:val="22"/>
          <w:szCs w:val="22"/>
        </w:rPr>
        <w:t>že disponuje takovými kapacitami a odbornými znalostmi, které jsou k provádění díla nezbytné.</w:t>
      </w:r>
    </w:p>
    <w:p w14:paraId="494E94F7" w14:textId="77777777" w:rsidR="00B76B54" w:rsidRPr="00E36ECA" w:rsidRDefault="00B76B54" w:rsidP="00E36ECA">
      <w:pPr>
        <w:numPr>
          <w:ilvl w:val="0"/>
          <w:numId w:val="10"/>
        </w:numPr>
        <w:ind w:left="357" w:hanging="357"/>
        <w:jc w:val="both"/>
        <w:rPr>
          <w:rFonts w:asciiTheme="minorHAnsi" w:hAnsiTheme="minorHAnsi" w:cstheme="minorHAnsi"/>
          <w:b/>
          <w:bCs/>
          <w:sz w:val="22"/>
          <w:szCs w:val="22"/>
        </w:rPr>
      </w:pPr>
      <w:r w:rsidRPr="00E36ECA">
        <w:rPr>
          <w:rFonts w:asciiTheme="minorHAnsi" w:hAnsiTheme="minorHAnsi" w:cstheme="minorHAnsi"/>
          <w:bCs/>
          <w:sz w:val="22"/>
          <w:szCs w:val="22"/>
        </w:rPr>
        <w:t>Zhotovitel je povinen provést dílo na svůj náklad, na své ne</w:t>
      </w:r>
      <w:r w:rsidR="00EF552F" w:rsidRPr="00E36ECA">
        <w:rPr>
          <w:rFonts w:asciiTheme="minorHAnsi" w:hAnsiTheme="minorHAnsi" w:cstheme="minorHAnsi"/>
          <w:bCs/>
          <w:sz w:val="22"/>
          <w:szCs w:val="22"/>
        </w:rPr>
        <w:t>bezpečí a obstarat vše, co je k </w:t>
      </w:r>
      <w:r w:rsidRPr="00E36ECA">
        <w:rPr>
          <w:rFonts w:asciiTheme="minorHAnsi" w:hAnsiTheme="minorHAnsi" w:cstheme="minorHAnsi"/>
          <w:bCs/>
          <w:sz w:val="22"/>
          <w:szCs w:val="22"/>
        </w:rPr>
        <w:t xml:space="preserve">provedení díla potřeba. </w:t>
      </w:r>
    </w:p>
    <w:p w14:paraId="66B5B37A" w14:textId="77777777" w:rsidR="00B76B54" w:rsidRPr="00E36ECA" w:rsidRDefault="00B76B54" w:rsidP="00E36ECA">
      <w:pPr>
        <w:numPr>
          <w:ilvl w:val="0"/>
          <w:numId w:val="10"/>
        </w:numPr>
        <w:ind w:left="357" w:hanging="357"/>
        <w:jc w:val="both"/>
        <w:rPr>
          <w:rFonts w:asciiTheme="minorHAnsi" w:hAnsiTheme="minorHAnsi" w:cstheme="minorHAnsi"/>
          <w:b/>
          <w:bCs/>
          <w:sz w:val="22"/>
          <w:szCs w:val="22"/>
        </w:rPr>
      </w:pPr>
      <w:r w:rsidRPr="00E36ECA">
        <w:rPr>
          <w:rFonts w:asciiTheme="minorHAnsi" w:hAnsiTheme="minorHAnsi" w:cstheme="minorHAnsi"/>
          <w:bCs/>
          <w:sz w:val="22"/>
          <w:szCs w:val="22"/>
        </w:rPr>
        <w:t>Zhotovitel je povinen při provádění prací dbát na to, aby nedocházelo ke škodám. Odpovídá za škodu, která vznikne v důsledku provádění díla objedn</w:t>
      </w:r>
      <w:r w:rsidR="005B1438" w:rsidRPr="00E36ECA">
        <w:rPr>
          <w:rFonts w:asciiTheme="minorHAnsi" w:hAnsiTheme="minorHAnsi" w:cstheme="minorHAnsi"/>
          <w:bCs/>
          <w:sz w:val="22"/>
          <w:szCs w:val="22"/>
        </w:rPr>
        <w:t xml:space="preserve">ateli, případně třetím osobám. </w:t>
      </w:r>
    </w:p>
    <w:p w14:paraId="63B330CD" w14:textId="77777777" w:rsidR="00B76B54" w:rsidRPr="00E36ECA" w:rsidRDefault="00B76B54" w:rsidP="00E36ECA">
      <w:pPr>
        <w:numPr>
          <w:ilvl w:val="0"/>
          <w:numId w:val="10"/>
        </w:numPr>
        <w:ind w:left="357" w:hanging="357"/>
        <w:jc w:val="both"/>
        <w:rPr>
          <w:rFonts w:asciiTheme="minorHAnsi" w:hAnsiTheme="minorHAnsi" w:cstheme="minorHAnsi"/>
          <w:b/>
          <w:bCs/>
          <w:sz w:val="22"/>
          <w:szCs w:val="22"/>
        </w:rPr>
      </w:pPr>
      <w:r w:rsidRPr="00E36ECA">
        <w:rPr>
          <w:rFonts w:asciiTheme="minorHAnsi" w:eastAsia="Arial Unicode MS" w:hAnsiTheme="minorHAnsi" w:cstheme="minorHAnsi"/>
          <w:sz w:val="22"/>
          <w:szCs w:val="22"/>
        </w:rPr>
        <w:t>Zhotovitel je povinen zachovávat v místě provádění díla čistotu a pořádek a je povinen na své náklady zákonným způsobem odstraňovat případné odpady, odpadní látky a nečistoty vzniklé při provádění díla.</w:t>
      </w:r>
    </w:p>
    <w:p w14:paraId="6C640E5F" w14:textId="77777777" w:rsidR="00B76B54" w:rsidRPr="00E36ECA" w:rsidRDefault="00E37F5F" w:rsidP="00E36ECA">
      <w:pPr>
        <w:numPr>
          <w:ilvl w:val="0"/>
          <w:numId w:val="10"/>
        </w:numPr>
        <w:ind w:left="284" w:hanging="284"/>
        <w:jc w:val="both"/>
        <w:rPr>
          <w:rFonts w:asciiTheme="minorHAnsi" w:hAnsiTheme="minorHAnsi" w:cstheme="minorHAnsi"/>
          <w:bCs/>
          <w:sz w:val="22"/>
          <w:szCs w:val="22"/>
        </w:rPr>
      </w:pPr>
      <w:r w:rsidRPr="00E36ECA">
        <w:rPr>
          <w:rFonts w:asciiTheme="minorHAnsi" w:hAnsiTheme="minorHAnsi" w:cstheme="minorHAnsi"/>
          <w:bCs/>
          <w:sz w:val="22"/>
          <w:szCs w:val="22"/>
        </w:rPr>
        <w:t>Z</w:t>
      </w:r>
      <w:r w:rsidR="00B76B54" w:rsidRPr="00E36ECA">
        <w:rPr>
          <w:rFonts w:asciiTheme="minorHAnsi" w:hAnsiTheme="minorHAnsi" w:cstheme="minorHAnsi"/>
          <w:bCs/>
          <w:sz w:val="22"/>
          <w:szCs w:val="22"/>
        </w:rPr>
        <w:t>jistí-li zhotovitel při provádění díla skryté překážky týkající se věci, na níž má být dílo provedeno a které objektivně znemožňují řádné a kvalitní provedení díla podle této smlouvy, je zhotovitel bez zbytečného dokladu po takovém zjištění toto oznámit objednateli a písemně mu navrhnout změnu díla.</w:t>
      </w:r>
    </w:p>
    <w:p w14:paraId="558853E9" w14:textId="77777777" w:rsidR="00475492" w:rsidRPr="00E36ECA" w:rsidRDefault="00475492" w:rsidP="00E36ECA">
      <w:pPr>
        <w:numPr>
          <w:ilvl w:val="0"/>
          <w:numId w:val="10"/>
        </w:numPr>
        <w:ind w:left="357" w:hanging="357"/>
        <w:jc w:val="both"/>
        <w:rPr>
          <w:rFonts w:asciiTheme="minorHAnsi" w:hAnsiTheme="minorHAnsi" w:cstheme="minorHAnsi"/>
          <w:sz w:val="22"/>
          <w:szCs w:val="22"/>
        </w:rPr>
      </w:pPr>
      <w:r w:rsidRPr="00E36ECA">
        <w:rPr>
          <w:rFonts w:asciiTheme="minorHAnsi" w:hAnsiTheme="minorHAnsi" w:cstheme="minorHAnsi"/>
          <w:sz w:val="22"/>
          <w:szCs w:val="22"/>
        </w:rPr>
        <w:t>Zhotovitel je povinen ke dni zahájení prací podle této smlouvy sjednat pojištění za škodu způsobenou svojí činností.</w:t>
      </w:r>
    </w:p>
    <w:p w14:paraId="6A080628" w14:textId="77777777" w:rsidR="00406489" w:rsidRPr="00E36ECA" w:rsidRDefault="00475492" w:rsidP="00E36ECA">
      <w:pPr>
        <w:numPr>
          <w:ilvl w:val="0"/>
          <w:numId w:val="10"/>
        </w:numPr>
        <w:ind w:left="357" w:hanging="357"/>
        <w:jc w:val="both"/>
        <w:rPr>
          <w:rFonts w:asciiTheme="minorHAnsi" w:hAnsiTheme="minorHAnsi" w:cstheme="minorHAnsi"/>
          <w:sz w:val="22"/>
          <w:szCs w:val="22"/>
        </w:rPr>
      </w:pPr>
      <w:r w:rsidRPr="00E36ECA">
        <w:rPr>
          <w:rFonts w:asciiTheme="minorHAnsi" w:hAnsiTheme="minorHAnsi" w:cstheme="minorHAnsi"/>
          <w:sz w:val="22"/>
          <w:szCs w:val="22"/>
        </w:rPr>
        <w:t>Zhotovitel nese nebezpečí škody na prováděném díle, a to do okamžiku řádného předání díla prostého vad a nedodělků.</w:t>
      </w:r>
    </w:p>
    <w:p w14:paraId="50E117AE" w14:textId="77777777" w:rsidR="00406489" w:rsidRPr="00E36ECA" w:rsidRDefault="00406489" w:rsidP="00E36ECA">
      <w:pPr>
        <w:numPr>
          <w:ilvl w:val="0"/>
          <w:numId w:val="10"/>
        </w:numPr>
        <w:ind w:left="357" w:hanging="357"/>
        <w:jc w:val="both"/>
        <w:rPr>
          <w:rFonts w:asciiTheme="minorHAnsi" w:hAnsiTheme="minorHAnsi" w:cstheme="minorHAnsi"/>
          <w:sz w:val="22"/>
          <w:szCs w:val="22"/>
        </w:rPr>
      </w:pPr>
      <w:r w:rsidRPr="00E36ECA">
        <w:rPr>
          <w:rFonts w:asciiTheme="minorHAnsi" w:hAnsiTheme="minorHAnsi" w:cstheme="minorHAnsi"/>
          <w:sz w:val="22"/>
          <w:szCs w:val="22"/>
        </w:rPr>
        <w:t>Do úplného zaplacení faktury zůstává předmět díla majetkem zhotovitele.</w:t>
      </w:r>
    </w:p>
    <w:p w14:paraId="66563E4F" w14:textId="77777777" w:rsidR="00406489" w:rsidRPr="00E36ECA" w:rsidRDefault="00406489" w:rsidP="00E36ECA">
      <w:pPr>
        <w:numPr>
          <w:ilvl w:val="0"/>
          <w:numId w:val="10"/>
        </w:numPr>
        <w:ind w:left="357" w:hanging="357"/>
        <w:jc w:val="both"/>
        <w:rPr>
          <w:rFonts w:asciiTheme="minorHAnsi" w:hAnsiTheme="minorHAnsi" w:cstheme="minorHAnsi"/>
          <w:sz w:val="22"/>
          <w:szCs w:val="22"/>
        </w:rPr>
      </w:pPr>
      <w:r w:rsidRPr="00E36ECA">
        <w:rPr>
          <w:rFonts w:asciiTheme="minorHAnsi" w:hAnsiTheme="minorHAnsi" w:cstheme="minorHAnsi"/>
          <w:sz w:val="22"/>
          <w:szCs w:val="22"/>
        </w:rPr>
        <w:t>Objednatel má právo kontroly provádění díla.</w:t>
      </w:r>
    </w:p>
    <w:p w14:paraId="1470DA24" w14:textId="111AE199" w:rsidR="00E36ECA" w:rsidRPr="00EC69CA" w:rsidRDefault="002B1909" w:rsidP="00EC69CA">
      <w:pPr>
        <w:numPr>
          <w:ilvl w:val="0"/>
          <w:numId w:val="10"/>
        </w:numPr>
        <w:ind w:left="357" w:hanging="357"/>
        <w:jc w:val="both"/>
        <w:rPr>
          <w:rFonts w:asciiTheme="minorHAnsi" w:hAnsiTheme="minorHAnsi" w:cstheme="minorHAnsi"/>
          <w:sz w:val="22"/>
          <w:szCs w:val="22"/>
        </w:rPr>
      </w:pPr>
      <w:r w:rsidRPr="00E36ECA">
        <w:rPr>
          <w:rFonts w:asciiTheme="minorHAnsi" w:hAnsiTheme="minorHAnsi" w:cstheme="minorHAnsi"/>
          <w:sz w:val="22"/>
          <w:szCs w:val="22"/>
        </w:rPr>
        <w:t xml:space="preserve">Zhotovitel na sebe přebírá nebezpečí změny okolností ve smyslu </w:t>
      </w:r>
      <w:proofErr w:type="spellStart"/>
      <w:r w:rsidRPr="00E36ECA">
        <w:rPr>
          <w:rFonts w:asciiTheme="minorHAnsi" w:hAnsiTheme="minorHAnsi" w:cstheme="minorHAnsi"/>
          <w:sz w:val="22"/>
          <w:szCs w:val="22"/>
        </w:rPr>
        <w:t>ust</w:t>
      </w:r>
      <w:proofErr w:type="spellEnd"/>
      <w:r w:rsidRPr="00E36ECA">
        <w:rPr>
          <w:rFonts w:asciiTheme="minorHAnsi" w:hAnsiTheme="minorHAnsi" w:cstheme="minorHAnsi"/>
          <w:sz w:val="22"/>
          <w:szCs w:val="22"/>
        </w:rPr>
        <w:t xml:space="preserve">. § 1765 odst. 2 a </w:t>
      </w:r>
      <w:proofErr w:type="spellStart"/>
      <w:r w:rsidRPr="00E36ECA">
        <w:rPr>
          <w:rFonts w:asciiTheme="minorHAnsi" w:hAnsiTheme="minorHAnsi" w:cstheme="minorHAnsi"/>
          <w:sz w:val="22"/>
          <w:szCs w:val="22"/>
        </w:rPr>
        <w:t>ust</w:t>
      </w:r>
      <w:proofErr w:type="spellEnd"/>
      <w:r w:rsidRPr="00E36ECA">
        <w:rPr>
          <w:rFonts w:asciiTheme="minorHAnsi" w:hAnsiTheme="minorHAnsi" w:cstheme="minorHAnsi"/>
          <w:sz w:val="22"/>
          <w:szCs w:val="22"/>
        </w:rPr>
        <w:t>. § 2620 odst. 2 občanského zákoníku.</w:t>
      </w:r>
    </w:p>
    <w:p w14:paraId="25252C00" w14:textId="77777777" w:rsidR="00E36ECA" w:rsidRDefault="00E36ECA" w:rsidP="00E36ECA">
      <w:pPr>
        <w:jc w:val="center"/>
        <w:rPr>
          <w:rFonts w:asciiTheme="minorHAnsi" w:hAnsiTheme="minorHAnsi" w:cstheme="minorHAnsi"/>
          <w:b/>
          <w:bCs/>
          <w:sz w:val="22"/>
          <w:szCs w:val="22"/>
        </w:rPr>
      </w:pPr>
    </w:p>
    <w:p w14:paraId="101D117F" w14:textId="486D5365" w:rsidR="005C3DDC" w:rsidRPr="00E36ECA" w:rsidRDefault="005C3DDC" w:rsidP="00E36ECA">
      <w:pPr>
        <w:jc w:val="center"/>
        <w:rPr>
          <w:rFonts w:asciiTheme="minorHAnsi" w:hAnsiTheme="minorHAnsi" w:cstheme="minorHAnsi"/>
          <w:b/>
          <w:bCs/>
          <w:sz w:val="22"/>
          <w:szCs w:val="22"/>
        </w:rPr>
      </w:pPr>
      <w:r w:rsidRPr="00E36ECA">
        <w:rPr>
          <w:rFonts w:asciiTheme="minorHAnsi" w:hAnsiTheme="minorHAnsi" w:cstheme="minorHAnsi"/>
          <w:b/>
          <w:bCs/>
          <w:sz w:val="22"/>
          <w:szCs w:val="22"/>
        </w:rPr>
        <w:t>V.</w:t>
      </w:r>
    </w:p>
    <w:p w14:paraId="4634FE57" w14:textId="245BA114" w:rsidR="00EA7C24" w:rsidRPr="00E36ECA" w:rsidRDefault="005C3DDC" w:rsidP="00E36ECA">
      <w:pPr>
        <w:jc w:val="center"/>
        <w:rPr>
          <w:rFonts w:asciiTheme="minorHAnsi" w:hAnsiTheme="minorHAnsi" w:cstheme="minorHAnsi"/>
          <w:b/>
          <w:bCs/>
          <w:sz w:val="22"/>
          <w:szCs w:val="22"/>
        </w:rPr>
      </w:pPr>
      <w:r w:rsidRPr="00E36ECA">
        <w:rPr>
          <w:rFonts w:asciiTheme="minorHAnsi" w:hAnsiTheme="minorHAnsi" w:cstheme="minorHAnsi"/>
          <w:b/>
          <w:bCs/>
          <w:sz w:val="22"/>
          <w:szCs w:val="22"/>
        </w:rPr>
        <w:t>Záruky</w:t>
      </w:r>
    </w:p>
    <w:p w14:paraId="6A3F3595" w14:textId="77777777" w:rsidR="003D4B7F" w:rsidRPr="00E36ECA" w:rsidRDefault="003D4B7F" w:rsidP="00E36ECA">
      <w:pPr>
        <w:jc w:val="center"/>
        <w:rPr>
          <w:rFonts w:asciiTheme="minorHAnsi" w:hAnsiTheme="minorHAnsi" w:cstheme="minorHAnsi"/>
          <w:b/>
          <w:bCs/>
          <w:sz w:val="22"/>
          <w:szCs w:val="22"/>
        </w:rPr>
      </w:pPr>
    </w:p>
    <w:p w14:paraId="7A0E3B33" w14:textId="77777777" w:rsidR="00B27084" w:rsidRPr="00E36ECA" w:rsidRDefault="00EA7C24" w:rsidP="00E36ECA">
      <w:pPr>
        <w:numPr>
          <w:ilvl w:val="0"/>
          <w:numId w:val="17"/>
        </w:numPr>
        <w:ind w:left="284" w:hanging="284"/>
        <w:jc w:val="both"/>
        <w:rPr>
          <w:rFonts w:asciiTheme="minorHAnsi" w:hAnsiTheme="minorHAnsi" w:cstheme="minorHAnsi"/>
          <w:sz w:val="22"/>
          <w:szCs w:val="22"/>
        </w:rPr>
      </w:pPr>
      <w:r w:rsidRPr="00E36ECA">
        <w:rPr>
          <w:rFonts w:asciiTheme="minorHAnsi" w:hAnsiTheme="minorHAnsi" w:cstheme="minorHAnsi"/>
          <w:sz w:val="22"/>
          <w:szCs w:val="22"/>
        </w:rPr>
        <w:t xml:space="preserve">Záruční doba </w:t>
      </w:r>
      <w:r w:rsidR="008C0122" w:rsidRPr="00E36ECA">
        <w:rPr>
          <w:rFonts w:asciiTheme="minorHAnsi" w:hAnsiTheme="minorHAnsi" w:cstheme="minorHAnsi"/>
          <w:sz w:val="22"/>
          <w:szCs w:val="22"/>
        </w:rPr>
        <w:t xml:space="preserve">je stanovena 24 měsíců na </w:t>
      </w:r>
      <w:r w:rsidR="006C61CB" w:rsidRPr="00E36ECA">
        <w:rPr>
          <w:rFonts w:asciiTheme="minorHAnsi" w:hAnsiTheme="minorHAnsi" w:cstheme="minorHAnsi"/>
          <w:sz w:val="22"/>
          <w:szCs w:val="22"/>
        </w:rPr>
        <w:t>zařízení</w:t>
      </w:r>
      <w:r w:rsidR="008C0122" w:rsidRPr="00E36ECA">
        <w:rPr>
          <w:rFonts w:asciiTheme="minorHAnsi" w:hAnsiTheme="minorHAnsi" w:cstheme="minorHAnsi"/>
          <w:sz w:val="22"/>
          <w:szCs w:val="22"/>
        </w:rPr>
        <w:t xml:space="preserve"> a 6 měsíců na akumulátor</w:t>
      </w:r>
      <w:r w:rsidR="001E10B6" w:rsidRPr="00E36ECA">
        <w:rPr>
          <w:rFonts w:asciiTheme="minorHAnsi" w:hAnsiTheme="minorHAnsi" w:cstheme="minorHAnsi"/>
          <w:sz w:val="22"/>
          <w:szCs w:val="22"/>
        </w:rPr>
        <w:t xml:space="preserve"> ode dne převzetí díla bez vad a nedodělků, příp. ode dne odstranění veškerých vad a nedodělků, bude-li s těmito dílo převzato</w:t>
      </w:r>
      <w:r w:rsidR="008C0122" w:rsidRPr="00E36ECA">
        <w:rPr>
          <w:rFonts w:asciiTheme="minorHAnsi" w:hAnsiTheme="minorHAnsi" w:cstheme="minorHAnsi"/>
          <w:sz w:val="22"/>
          <w:szCs w:val="22"/>
        </w:rPr>
        <w:t>.</w:t>
      </w:r>
    </w:p>
    <w:p w14:paraId="0F020D70" w14:textId="08B40A29" w:rsidR="00B27084" w:rsidRPr="00E36ECA" w:rsidRDefault="004A6CDB" w:rsidP="00E36ECA">
      <w:pPr>
        <w:numPr>
          <w:ilvl w:val="0"/>
          <w:numId w:val="17"/>
        </w:numPr>
        <w:ind w:left="284" w:hanging="284"/>
        <w:jc w:val="both"/>
        <w:rPr>
          <w:rFonts w:asciiTheme="minorHAnsi" w:hAnsiTheme="minorHAnsi" w:cstheme="minorHAnsi"/>
          <w:sz w:val="22"/>
          <w:szCs w:val="22"/>
        </w:rPr>
      </w:pPr>
      <w:r w:rsidRPr="00E36ECA">
        <w:rPr>
          <w:rFonts w:asciiTheme="minorHAnsi" w:hAnsiTheme="minorHAnsi" w:cstheme="minorHAnsi"/>
          <w:sz w:val="22"/>
          <w:szCs w:val="22"/>
        </w:rPr>
        <w:lastRenderedPageBreak/>
        <w:t>Vyskytne-li se v záruční době odstranitelná vada, je zhotovite</w:t>
      </w:r>
      <w:r w:rsidR="00EF552F" w:rsidRPr="00E36ECA">
        <w:rPr>
          <w:rFonts w:asciiTheme="minorHAnsi" w:hAnsiTheme="minorHAnsi" w:cstheme="minorHAnsi"/>
          <w:sz w:val="22"/>
          <w:szCs w:val="22"/>
        </w:rPr>
        <w:t>l povinen tuto vadu odstranit v </w:t>
      </w:r>
      <w:r w:rsidRPr="00E36ECA">
        <w:rPr>
          <w:rFonts w:asciiTheme="minorHAnsi" w:hAnsiTheme="minorHAnsi" w:cstheme="minorHAnsi"/>
          <w:sz w:val="22"/>
          <w:szCs w:val="22"/>
        </w:rPr>
        <w:t>dohodnuté době</w:t>
      </w:r>
      <w:r w:rsidR="0060632F" w:rsidRPr="00E36ECA">
        <w:rPr>
          <w:rFonts w:asciiTheme="minorHAnsi" w:hAnsiTheme="minorHAnsi" w:cstheme="minorHAnsi"/>
          <w:sz w:val="22"/>
          <w:szCs w:val="22"/>
        </w:rPr>
        <w:t xml:space="preserve">, nejpozději však do 14 dnů ode dne uplatnění vady, bude-li </w:t>
      </w:r>
      <w:r w:rsidR="00175AB7" w:rsidRPr="00E36ECA">
        <w:rPr>
          <w:rFonts w:asciiTheme="minorHAnsi" w:hAnsiTheme="minorHAnsi" w:cstheme="minorHAnsi"/>
          <w:sz w:val="22"/>
          <w:szCs w:val="22"/>
        </w:rPr>
        <w:t>to s ohledem na technologické postupy a dodací lhůty</w:t>
      </w:r>
      <w:r w:rsidR="0060632F" w:rsidRPr="00E36ECA">
        <w:rPr>
          <w:rFonts w:asciiTheme="minorHAnsi" w:hAnsiTheme="minorHAnsi" w:cstheme="minorHAnsi"/>
          <w:sz w:val="22"/>
          <w:szCs w:val="22"/>
        </w:rPr>
        <w:t xml:space="preserve"> možné</w:t>
      </w:r>
      <w:r w:rsidR="00377BDC" w:rsidRPr="00E36ECA">
        <w:rPr>
          <w:rFonts w:asciiTheme="minorHAnsi" w:hAnsiTheme="minorHAnsi" w:cstheme="minorHAnsi"/>
          <w:sz w:val="22"/>
          <w:szCs w:val="22"/>
        </w:rPr>
        <w:t>.</w:t>
      </w:r>
      <w:r w:rsidRPr="00E36ECA">
        <w:rPr>
          <w:rFonts w:asciiTheme="minorHAnsi" w:hAnsiTheme="minorHAnsi" w:cstheme="minorHAnsi"/>
          <w:sz w:val="22"/>
          <w:szCs w:val="22"/>
        </w:rPr>
        <w:t xml:space="preserve"> </w:t>
      </w:r>
      <w:r w:rsidR="001673BC" w:rsidRPr="00E36ECA">
        <w:rPr>
          <w:rFonts w:asciiTheme="minorHAnsi" w:hAnsiTheme="minorHAnsi" w:cstheme="minorHAnsi"/>
          <w:sz w:val="22"/>
          <w:szCs w:val="22"/>
        </w:rPr>
        <w:t>Místo pro uplatňování záruky je v sídle zhotovitele</w:t>
      </w:r>
      <w:r w:rsidR="007C4D10" w:rsidRPr="00E36ECA">
        <w:rPr>
          <w:rFonts w:asciiTheme="minorHAnsi" w:hAnsiTheme="minorHAnsi" w:cstheme="minorHAnsi"/>
          <w:sz w:val="22"/>
          <w:szCs w:val="22"/>
        </w:rPr>
        <w:t xml:space="preserve">, </w:t>
      </w:r>
      <w:r w:rsidR="00A61730" w:rsidRPr="00E36ECA">
        <w:rPr>
          <w:rFonts w:asciiTheme="minorHAnsi" w:hAnsiTheme="minorHAnsi" w:cstheme="minorHAnsi"/>
          <w:sz w:val="22"/>
          <w:szCs w:val="22"/>
        </w:rPr>
        <w:t xml:space="preserve">oznámení o výskytu </w:t>
      </w:r>
      <w:r w:rsidR="007C4D10" w:rsidRPr="00E36ECA">
        <w:rPr>
          <w:rFonts w:asciiTheme="minorHAnsi" w:hAnsiTheme="minorHAnsi" w:cstheme="minorHAnsi"/>
          <w:sz w:val="22"/>
          <w:szCs w:val="22"/>
        </w:rPr>
        <w:t xml:space="preserve">vad lze </w:t>
      </w:r>
      <w:r w:rsidR="00A61730" w:rsidRPr="00E36ECA">
        <w:rPr>
          <w:rFonts w:asciiTheme="minorHAnsi" w:hAnsiTheme="minorHAnsi" w:cstheme="minorHAnsi"/>
          <w:sz w:val="22"/>
          <w:szCs w:val="22"/>
        </w:rPr>
        <w:t>taktéž</w:t>
      </w:r>
      <w:r w:rsidR="007C4D10" w:rsidRPr="00E36ECA">
        <w:rPr>
          <w:rFonts w:asciiTheme="minorHAnsi" w:hAnsiTheme="minorHAnsi" w:cstheme="minorHAnsi"/>
          <w:sz w:val="22"/>
          <w:szCs w:val="22"/>
        </w:rPr>
        <w:t xml:space="preserve"> </w:t>
      </w:r>
      <w:r w:rsidR="00A61730" w:rsidRPr="00E36ECA">
        <w:rPr>
          <w:rFonts w:asciiTheme="minorHAnsi" w:hAnsiTheme="minorHAnsi" w:cstheme="minorHAnsi"/>
          <w:sz w:val="22"/>
          <w:szCs w:val="22"/>
        </w:rPr>
        <w:t>zaslat</w:t>
      </w:r>
      <w:r w:rsidR="007C4D10" w:rsidRPr="00E36ECA">
        <w:rPr>
          <w:rFonts w:asciiTheme="minorHAnsi" w:hAnsiTheme="minorHAnsi" w:cstheme="minorHAnsi"/>
          <w:sz w:val="22"/>
          <w:szCs w:val="22"/>
        </w:rPr>
        <w:t xml:space="preserve"> e-mailem na adres</w:t>
      </w:r>
      <w:r w:rsidR="00C415D4" w:rsidRPr="00E36ECA">
        <w:rPr>
          <w:rFonts w:asciiTheme="minorHAnsi" w:hAnsiTheme="minorHAnsi" w:cstheme="minorHAnsi"/>
          <w:sz w:val="22"/>
          <w:szCs w:val="22"/>
        </w:rPr>
        <w:t>u</w:t>
      </w:r>
      <w:r w:rsidR="00EC69CA">
        <w:rPr>
          <w:rFonts w:asciiTheme="minorHAnsi" w:hAnsiTheme="minorHAnsi" w:cstheme="minorHAnsi"/>
          <w:sz w:val="22"/>
          <w:szCs w:val="22"/>
        </w:rPr>
        <w:t xml:space="preserve"> i.stast</w:t>
      </w:r>
      <w:r w:rsidR="00EC69CA" w:rsidRPr="00EC69CA">
        <w:rPr>
          <w:rFonts w:ascii="Calibri" w:hAnsi="Calibri" w:cs="Calibri"/>
          <w:sz w:val="22"/>
          <w:szCs w:val="22"/>
        </w:rPr>
        <w:t>ka@</w:t>
      </w:r>
      <w:r w:rsidR="00EC69CA">
        <w:rPr>
          <w:rFonts w:ascii="Calibri" w:hAnsi="Calibri" w:cs="Calibri"/>
          <w:sz w:val="22"/>
          <w:szCs w:val="22"/>
        </w:rPr>
        <w:t>gornex.cz.</w:t>
      </w:r>
      <w:r w:rsidR="001673BC" w:rsidRPr="00E36ECA">
        <w:rPr>
          <w:rFonts w:asciiTheme="minorHAnsi" w:hAnsiTheme="minorHAnsi" w:cstheme="minorHAnsi"/>
          <w:sz w:val="22"/>
          <w:szCs w:val="22"/>
        </w:rPr>
        <w:t xml:space="preserve"> Pro uplatnění záruky musí být na zařízení neporušená plomba od výrobce.  </w:t>
      </w:r>
    </w:p>
    <w:p w14:paraId="5CCA498B" w14:textId="77777777" w:rsidR="00D16F90" w:rsidRPr="00E36ECA" w:rsidRDefault="00D16F90" w:rsidP="00E36ECA">
      <w:pPr>
        <w:numPr>
          <w:ilvl w:val="0"/>
          <w:numId w:val="17"/>
        </w:numPr>
        <w:ind w:left="284" w:hanging="284"/>
        <w:jc w:val="both"/>
        <w:rPr>
          <w:rFonts w:asciiTheme="minorHAnsi" w:hAnsiTheme="minorHAnsi" w:cstheme="minorHAnsi"/>
          <w:sz w:val="22"/>
          <w:szCs w:val="22"/>
        </w:rPr>
      </w:pPr>
      <w:r w:rsidRPr="00E36ECA">
        <w:rPr>
          <w:rFonts w:asciiTheme="minorHAnsi" w:hAnsiTheme="minorHAnsi" w:cstheme="minorHAnsi"/>
          <w:sz w:val="22"/>
          <w:szCs w:val="22"/>
        </w:rPr>
        <w:t xml:space="preserve">Záruka se nevztahuje na škody způsobené </w:t>
      </w:r>
      <w:r w:rsidR="007A1E48" w:rsidRPr="00E36ECA">
        <w:rPr>
          <w:rFonts w:asciiTheme="minorHAnsi" w:hAnsiTheme="minorHAnsi" w:cstheme="minorHAnsi"/>
          <w:sz w:val="22"/>
          <w:szCs w:val="22"/>
        </w:rPr>
        <w:t>třetí osobou</w:t>
      </w:r>
      <w:r w:rsidRPr="00E36ECA">
        <w:rPr>
          <w:rFonts w:asciiTheme="minorHAnsi" w:hAnsiTheme="minorHAnsi" w:cstheme="minorHAnsi"/>
          <w:sz w:val="22"/>
          <w:szCs w:val="22"/>
        </w:rPr>
        <w:t xml:space="preserve">, vandalismem, krádeží a vyšší mocí. </w:t>
      </w:r>
    </w:p>
    <w:p w14:paraId="57743AC0" w14:textId="77777777" w:rsidR="00D16F90" w:rsidRPr="00E36ECA" w:rsidRDefault="00D16F90" w:rsidP="00E36ECA">
      <w:pPr>
        <w:jc w:val="both"/>
        <w:rPr>
          <w:rFonts w:asciiTheme="minorHAnsi" w:hAnsiTheme="minorHAnsi" w:cstheme="minorHAnsi"/>
          <w:sz w:val="22"/>
          <w:szCs w:val="22"/>
        </w:rPr>
      </w:pPr>
    </w:p>
    <w:p w14:paraId="20FECF1D" w14:textId="77777777" w:rsidR="004A6CDB" w:rsidRPr="00E36ECA" w:rsidRDefault="004A6CDB" w:rsidP="00E36ECA">
      <w:pPr>
        <w:jc w:val="center"/>
        <w:rPr>
          <w:rFonts w:asciiTheme="minorHAnsi" w:hAnsiTheme="minorHAnsi" w:cstheme="minorHAnsi"/>
          <w:b/>
          <w:sz w:val="22"/>
          <w:szCs w:val="22"/>
        </w:rPr>
      </w:pPr>
      <w:r w:rsidRPr="00E36ECA">
        <w:rPr>
          <w:rFonts w:asciiTheme="minorHAnsi" w:hAnsiTheme="minorHAnsi" w:cstheme="minorHAnsi"/>
          <w:b/>
          <w:sz w:val="22"/>
          <w:szCs w:val="22"/>
        </w:rPr>
        <w:t>VI.</w:t>
      </w:r>
    </w:p>
    <w:p w14:paraId="6A5C4C92" w14:textId="094150B9" w:rsidR="004A6CDB" w:rsidRPr="00E36ECA" w:rsidRDefault="004A6CDB" w:rsidP="00E36ECA">
      <w:pPr>
        <w:jc w:val="center"/>
        <w:rPr>
          <w:rFonts w:asciiTheme="minorHAnsi" w:hAnsiTheme="minorHAnsi" w:cstheme="minorHAnsi"/>
          <w:b/>
          <w:sz w:val="22"/>
          <w:szCs w:val="22"/>
        </w:rPr>
      </w:pPr>
      <w:r w:rsidRPr="00E36ECA">
        <w:rPr>
          <w:rFonts w:asciiTheme="minorHAnsi" w:hAnsiTheme="minorHAnsi" w:cstheme="minorHAnsi"/>
          <w:b/>
          <w:sz w:val="22"/>
          <w:szCs w:val="22"/>
        </w:rPr>
        <w:t>Předání a převzetí díla</w:t>
      </w:r>
    </w:p>
    <w:p w14:paraId="29C276FD" w14:textId="77777777" w:rsidR="003D4B7F" w:rsidRPr="00E36ECA" w:rsidRDefault="003D4B7F" w:rsidP="00E36ECA">
      <w:pPr>
        <w:jc w:val="center"/>
        <w:rPr>
          <w:rFonts w:asciiTheme="minorHAnsi" w:hAnsiTheme="minorHAnsi" w:cstheme="minorHAnsi"/>
          <w:b/>
          <w:sz w:val="22"/>
          <w:szCs w:val="22"/>
        </w:rPr>
      </w:pPr>
    </w:p>
    <w:p w14:paraId="71F2705A" w14:textId="77777777" w:rsidR="00B27084" w:rsidRPr="00E36ECA" w:rsidRDefault="004A6CDB" w:rsidP="00E36ECA">
      <w:pPr>
        <w:numPr>
          <w:ilvl w:val="0"/>
          <w:numId w:val="18"/>
        </w:numPr>
        <w:ind w:left="284" w:hanging="284"/>
        <w:jc w:val="both"/>
        <w:rPr>
          <w:rFonts w:asciiTheme="minorHAnsi" w:hAnsiTheme="minorHAnsi" w:cstheme="minorHAnsi"/>
          <w:sz w:val="22"/>
          <w:szCs w:val="22"/>
        </w:rPr>
      </w:pPr>
      <w:r w:rsidRPr="00E36ECA">
        <w:rPr>
          <w:rFonts w:asciiTheme="minorHAnsi" w:hAnsiTheme="minorHAnsi" w:cstheme="minorHAnsi"/>
          <w:sz w:val="22"/>
          <w:szCs w:val="22"/>
        </w:rPr>
        <w:t>Po dokončení díla vyzve zhotovitel objednatele k</w:t>
      </w:r>
      <w:r w:rsidR="00C415D4" w:rsidRPr="00E36ECA">
        <w:rPr>
          <w:rFonts w:asciiTheme="minorHAnsi" w:hAnsiTheme="minorHAnsi" w:cstheme="minorHAnsi"/>
          <w:sz w:val="22"/>
          <w:szCs w:val="22"/>
        </w:rPr>
        <w:t> </w:t>
      </w:r>
      <w:r w:rsidRPr="00E36ECA">
        <w:rPr>
          <w:rFonts w:asciiTheme="minorHAnsi" w:hAnsiTheme="minorHAnsi" w:cstheme="minorHAnsi"/>
          <w:sz w:val="22"/>
          <w:szCs w:val="22"/>
        </w:rPr>
        <w:t>předán</w:t>
      </w:r>
      <w:r w:rsidR="007E08EC" w:rsidRPr="00E36ECA">
        <w:rPr>
          <w:rFonts w:asciiTheme="minorHAnsi" w:hAnsiTheme="minorHAnsi" w:cstheme="minorHAnsi"/>
          <w:sz w:val="22"/>
          <w:szCs w:val="22"/>
        </w:rPr>
        <w:t xml:space="preserve">í a převzetí díla, </w:t>
      </w:r>
      <w:r w:rsidR="008B2387" w:rsidRPr="00E36ECA">
        <w:rPr>
          <w:rFonts w:asciiTheme="minorHAnsi" w:hAnsiTheme="minorHAnsi" w:cstheme="minorHAnsi"/>
          <w:sz w:val="22"/>
          <w:szCs w:val="22"/>
        </w:rPr>
        <w:t>a to</w:t>
      </w:r>
      <w:r w:rsidRPr="00E36ECA">
        <w:rPr>
          <w:rFonts w:asciiTheme="minorHAnsi" w:hAnsiTheme="minorHAnsi" w:cstheme="minorHAnsi"/>
          <w:sz w:val="22"/>
          <w:szCs w:val="22"/>
        </w:rPr>
        <w:t xml:space="preserve"> nejméně dva</w:t>
      </w:r>
      <w:r w:rsidR="00A11C34" w:rsidRPr="00E36ECA">
        <w:rPr>
          <w:rFonts w:asciiTheme="minorHAnsi" w:hAnsiTheme="minorHAnsi" w:cstheme="minorHAnsi"/>
          <w:sz w:val="22"/>
          <w:szCs w:val="22"/>
        </w:rPr>
        <w:t xml:space="preserve"> </w:t>
      </w:r>
      <w:r w:rsidRPr="00E36ECA">
        <w:rPr>
          <w:rFonts w:asciiTheme="minorHAnsi" w:hAnsiTheme="minorHAnsi" w:cstheme="minorHAnsi"/>
          <w:sz w:val="22"/>
          <w:szCs w:val="22"/>
        </w:rPr>
        <w:t>(2) dny před zahájením přejímacího řízení.</w:t>
      </w:r>
    </w:p>
    <w:p w14:paraId="7CCD1B70" w14:textId="77777777" w:rsidR="00B27084" w:rsidRPr="00E36ECA" w:rsidRDefault="004A6CDB" w:rsidP="00E36ECA">
      <w:pPr>
        <w:numPr>
          <w:ilvl w:val="0"/>
          <w:numId w:val="18"/>
        </w:numPr>
        <w:ind w:left="284" w:hanging="284"/>
        <w:jc w:val="both"/>
        <w:rPr>
          <w:rFonts w:asciiTheme="minorHAnsi" w:hAnsiTheme="minorHAnsi" w:cstheme="minorHAnsi"/>
          <w:sz w:val="22"/>
          <w:szCs w:val="22"/>
        </w:rPr>
      </w:pPr>
      <w:r w:rsidRPr="00E36ECA">
        <w:rPr>
          <w:rFonts w:asciiTheme="minorHAnsi" w:hAnsiTheme="minorHAnsi" w:cstheme="minorHAnsi"/>
          <w:sz w:val="22"/>
          <w:szCs w:val="22"/>
        </w:rPr>
        <w:t>Objednatel je povinen dostavit se k</w:t>
      </w:r>
      <w:r w:rsidR="00C415D4" w:rsidRPr="00E36ECA">
        <w:rPr>
          <w:rFonts w:asciiTheme="minorHAnsi" w:hAnsiTheme="minorHAnsi" w:cstheme="minorHAnsi"/>
          <w:sz w:val="22"/>
          <w:szCs w:val="22"/>
        </w:rPr>
        <w:t> </w:t>
      </w:r>
      <w:r w:rsidRPr="00E36ECA">
        <w:rPr>
          <w:rFonts w:asciiTheme="minorHAnsi" w:hAnsiTheme="minorHAnsi" w:cstheme="minorHAnsi"/>
          <w:sz w:val="22"/>
          <w:szCs w:val="22"/>
        </w:rPr>
        <w:t>přejímacímu řízení.</w:t>
      </w:r>
    </w:p>
    <w:p w14:paraId="63A28382" w14:textId="77777777" w:rsidR="00B27084" w:rsidRPr="00E36ECA" w:rsidRDefault="004A6CDB" w:rsidP="00E36ECA">
      <w:pPr>
        <w:numPr>
          <w:ilvl w:val="0"/>
          <w:numId w:val="18"/>
        </w:numPr>
        <w:ind w:left="284" w:hanging="284"/>
        <w:jc w:val="both"/>
        <w:rPr>
          <w:rFonts w:asciiTheme="minorHAnsi" w:hAnsiTheme="minorHAnsi" w:cstheme="minorHAnsi"/>
          <w:sz w:val="22"/>
          <w:szCs w:val="22"/>
        </w:rPr>
      </w:pPr>
      <w:r w:rsidRPr="00E36ECA">
        <w:rPr>
          <w:rFonts w:asciiTheme="minorHAnsi" w:hAnsiTheme="minorHAnsi" w:cstheme="minorHAnsi"/>
          <w:sz w:val="22"/>
          <w:szCs w:val="22"/>
        </w:rPr>
        <w:t xml:space="preserve">Smluvní strany </w:t>
      </w:r>
      <w:r w:rsidR="00B27084" w:rsidRPr="00E36ECA">
        <w:rPr>
          <w:rFonts w:asciiTheme="minorHAnsi" w:hAnsiTheme="minorHAnsi" w:cstheme="minorHAnsi"/>
          <w:sz w:val="22"/>
          <w:szCs w:val="22"/>
        </w:rPr>
        <w:t>sepíšou</w:t>
      </w:r>
      <w:r w:rsidRPr="00E36ECA">
        <w:rPr>
          <w:rFonts w:asciiTheme="minorHAnsi" w:hAnsiTheme="minorHAnsi" w:cstheme="minorHAnsi"/>
          <w:sz w:val="22"/>
          <w:szCs w:val="22"/>
        </w:rPr>
        <w:t xml:space="preserve"> písemný protokol, který obsahuje datum předání a převzetí, soupis případných vad a nedodělků, pokud na díle jsou, dobu pro jejich odstranění a podpisy pověřených osob smluvních stran.</w:t>
      </w:r>
    </w:p>
    <w:p w14:paraId="6C9BFAC0" w14:textId="77777777" w:rsidR="00B27084" w:rsidRPr="00E36ECA" w:rsidRDefault="004A6CDB" w:rsidP="00E36ECA">
      <w:pPr>
        <w:numPr>
          <w:ilvl w:val="0"/>
          <w:numId w:val="18"/>
        </w:numPr>
        <w:ind w:left="284" w:hanging="284"/>
        <w:jc w:val="both"/>
        <w:rPr>
          <w:rFonts w:asciiTheme="minorHAnsi" w:hAnsiTheme="minorHAnsi" w:cstheme="minorHAnsi"/>
          <w:sz w:val="22"/>
          <w:szCs w:val="22"/>
        </w:rPr>
      </w:pPr>
      <w:r w:rsidRPr="00E36ECA">
        <w:rPr>
          <w:rFonts w:asciiTheme="minorHAnsi" w:hAnsiTheme="minorHAnsi" w:cstheme="minorHAnsi"/>
          <w:sz w:val="22"/>
          <w:szCs w:val="22"/>
        </w:rPr>
        <w:t xml:space="preserve">Nebudou-li při předání a převzetí díla zjištěny žádné vady a nedodělky, považuje se dílo za řádně dokončené, prosté vad a nedodělků. </w:t>
      </w:r>
    </w:p>
    <w:p w14:paraId="36EF8080" w14:textId="01C63AF4" w:rsidR="00116711" w:rsidRPr="00E36ECA" w:rsidRDefault="004A6CDB" w:rsidP="00E36ECA">
      <w:pPr>
        <w:numPr>
          <w:ilvl w:val="0"/>
          <w:numId w:val="18"/>
        </w:numPr>
        <w:ind w:left="284" w:hanging="284"/>
        <w:jc w:val="both"/>
        <w:rPr>
          <w:rFonts w:asciiTheme="minorHAnsi" w:hAnsiTheme="minorHAnsi" w:cstheme="minorHAnsi"/>
          <w:sz w:val="22"/>
          <w:szCs w:val="22"/>
        </w:rPr>
      </w:pPr>
      <w:r w:rsidRPr="00E36ECA">
        <w:rPr>
          <w:rFonts w:asciiTheme="minorHAnsi" w:hAnsiTheme="minorHAnsi" w:cstheme="minorHAnsi"/>
          <w:sz w:val="22"/>
          <w:szCs w:val="22"/>
        </w:rPr>
        <w:t xml:space="preserve">Budou-li při předání a převzetí díla zjištěny vady a nedodělky, zhotovitel </w:t>
      </w:r>
      <w:r w:rsidR="009E46A5" w:rsidRPr="00E36ECA">
        <w:rPr>
          <w:rFonts w:asciiTheme="minorHAnsi" w:hAnsiTheme="minorHAnsi" w:cstheme="minorHAnsi"/>
          <w:sz w:val="22"/>
          <w:szCs w:val="22"/>
        </w:rPr>
        <w:t xml:space="preserve">do </w:t>
      </w:r>
      <w:r w:rsidRPr="00E36ECA">
        <w:rPr>
          <w:rFonts w:asciiTheme="minorHAnsi" w:hAnsiTheme="minorHAnsi" w:cstheme="minorHAnsi"/>
          <w:sz w:val="22"/>
          <w:szCs w:val="22"/>
        </w:rPr>
        <w:t>písemného protokolu uvede dobu, za ktero</w:t>
      </w:r>
      <w:r w:rsidR="008B2387" w:rsidRPr="00E36ECA">
        <w:rPr>
          <w:rFonts w:asciiTheme="minorHAnsi" w:hAnsiTheme="minorHAnsi" w:cstheme="minorHAnsi"/>
          <w:sz w:val="22"/>
          <w:szCs w:val="22"/>
        </w:rPr>
        <w:t>u je povinen je odstranit.</w:t>
      </w:r>
      <w:r w:rsidRPr="00E36ECA">
        <w:rPr>
          <w:rFonts w:asciiTheme="minorHAnsi" w:hAnsiTheme="minorHAnsi" w:cstheme="minorHAnsi"/>
          <w:sz w:val="22"/>
          <w:szCs w:val="22"/>
        </w:rPr>
        <w:t xml:space="preserve"> Po odstranění vad a nedodělků bude tato skutečnost potvrzena písemně oběma smluvními stranami způsobem obdobným podle tohoto článku této smlouvy.</w:t>
      </w:r>
      <w:r w:rsidR="00FC570A" w:rsidRPr="00E36ECA">
        <w:rPr>
          <w:rFonts w:asciiTheme="minorHAnsi" w:hAnsiTheme="minorHAnsi" w:cstheme="minorHAnsi"/>
          <w:sz w:val="22"/>
          <w:szCs w:val="22"/>
        </w:rPr>
        <w:t xml:space="preserve"> </w:t>
      </w:r>
      <w:r w:rsidR="001428E8" w:rsidRPr="00E36ECA">
        <w:rPr>
          <w:rFonts w:asciiTheme="minorHAnsi" w:hAnsiTheme="minorHAnsi" w:cstheme="minorHAnsi"/>
          <w:sz w:val="22"/>
          <w:szCs w:val="22"/>
        </w:rPr>
        <w:t xml:space="preserve">Objednatel však není povinen dílo převzít, vykazuje-li </w:t>
      </w:r>
      <w:r w:rsidR="00170F41" w:rsidRPr="00E36ECA">
        <w:rPr>
          <w:rFonts w:asciiTheme="minorHAnsi" w:hAnsiTheme="minorHAnsi" w:cstheme="minorHAnsi"/>
          <w:sz w:val="22"/>
          <w:szCs w:val="22"/>
        </w:rPr>
        <w:t xml:space="preserve">toto </w:t>
      </w:r>
      <w:r w:rsidR="001428E8" w:rsidRPr="00E36ECA">
        <w:rPr>
          <w:rFonts w:asciiTheme="minorHAnsi" w:hAnsiTheme="minorHAnsi" w:cstheme="minorHAnsi"/>
          <w:sz w:val="22"/>
          <w:szCs w:val="22"/>
        </w:rPr>
        <w:t>jakékoliv vady či nedodělky.</w:t>
      </w:r>
    </w:p>
    <w:p w14:paraId="1D2185F2" w14:textId="119897C1" w:rsidR="00B75CFE" w:rsidRPr="00E36ECA" w:rsidRDefault="00B75CFE" w:rsidP="00E36ECA">
      <w:pPr>
        <w:numPr>
          <w:ilvl w:val="0"/>
          <w:numId w:val="18"/>
        </w:numPr>
        <w:ind w:left="284" w:hanging="284"/>
        <w:jc w:val="both"/>
        <w:rPr>
          <w:rFonts w:asciiTheme="minorHAnsi" w:hAnsiTheme="minorHAnsi" w:cstheme="minorHAnsi"/>
          <w:sz w:val="22"/>
          <w:szCs w:val="22"/>
        </w:rPr>
      </w:pPr>
      <w:r w:rsidRPr="00E36ECA">
        <w:rPr>
          <w:rFonts w:asciiTheme="minorHAnsi" w:hAnsiTheme="minorHAnsi" w:cstheme="minorHAnsi"/>
          <w:sz w:val="22"/>
          <w:szCs w:val="22"/>
        </w:rPr>
        <w:t>V</w:t>
      </w:r>
      <w:r w:rsidR="00C415D4" w:rsidRPr="00E36ECA">
        <w:rPr>
          <w:rFonts w:asciiTheme="minorHAnsi" w:hAnsiTheme="minorHAnsi" w:cstheme="minorHAnsi"/>
          <w:sz w:val="22"/>
          <w:szCs w:val="22"/>
        </w:rPr>
        <w:t> </w:t>
      </w:r>
      <w:r w:rsidRPr="00E36ECA">
        <w:rPr>
          <w:rFonts w:asciiTheme="minorHAnsi" w:hAnsiTheme="minorHAnsi" w:cstheme="minorHAnsi"/>
          <w:sz w:val="22"/>
          <w:szCs w:val="22"/>
        </w:rPr>
        <w:t>případě prodlení zhotovitele s</w:t>
      </w:r>
      <w:r w:rsidR="00C415D4" w:rsidRPr="00E36ECA">
        <w:rPr>
          <w:rFonts w:asciiTheme="minorHAnsi" w:hAnsiTheme="minorHAnsi" w:cstheme="minorHAnsi"/>
          <w:sz w:val="22"/>
          <w:szCs w:val="22"/>
        </w:rPr>
        <w:t> </w:t>
      </w:r>
      <w:r w:rsidRPr="00E36ECA">
        <w:rPr>
          <w:rFonts w:asciiTheme="minorHAnsi" w:hAnsiTheme="minorHAnsi" w:cstheme="minorHAnsi"/>
          <w:sz w:val="22"/>
          <w:szCs w:val="22"/>
        </w:rPr>
        <w:t>provedením díla vzniká objednateli právo na zaplacení smluvní pokuty ve výši 0,5 % z</w:t>
      </w:r>
      <w:r w:rsidR="00C415D4" w:rsidRPr="00E36ECA">
        <w:rPr>
          <w:rFonts w:asciiTheme="minorHAnsi" w:hAnsiTheme="minorHAnsi" w:cstheme="minorHAnsi"/>
          <w:sz w:val="22"/>
          <w:szCs w:val="22"/>
        </w:rPr>
        <w:t> </w:t>
      </w:r>
      <w:r w:rsidRPr="00E36ECA">
        <w:rPr>
          <w:rFonts w:asciiTheme="minorHAnsi" w:hAnsiTheme="minorHAnsi" w:cstheme="minorHAnsi"/>
          <w:sz w:val="22"/>
          <w:szCs w:val="22"/>
        </w:rPr>
        <w:t xml:space="preserve">ceny díla </w:t>
      </w:r>
      <w:r w:rsidR="00C415D4" w:rsidRPr="00E36ECA">
        <w:rPr>
          <w:rFonts w:asciiTheme="minorHAnsi" w:hAnsiTheme="minorHAnsi" w:cstheme="minorHAnsi"/>
          <w:sz w:val="22"/>
          <w:szCs w:val="22"/>
        </w:rPr>
        <w:t xml:space="preserve">bez DPH </w:t>
      </w:r>
      <w:r w:rsidRPr="00E36ECA">
        <w:rPr>
          <w:rFonts w:asciiTheme="minorHAnsi" w:hAnsiTheme="minorHAnsi" w:cstheme="minorHAnsi"/>
          <w:sz w:val="22"/>
          <w:szCs w:val="22"/>
        </w:rPr>
        <w:t>za každý den prodlení. Smluvní pokuta je splatná ve lhůtě 14 dní ode dne doručení jejího vyúčtování zhotoviteli. Ujednáním o smluvní pokutě není nikterak dotčeno právo objednatele na náhradu škodu, tuto je tak objednatel oprávněn žádat v plné výši.</w:t>
      </w:r>
    </w:p>
    <w:p w14:paraId="26027592" w14:textId="505A4CEC" w:rsidR="00040306" w:rsidRPr="00E36ECA" w:rsidRDefault="00040306" w:rsidP="00E36ECA">
      <w:pPr>
        <w:numPr>
          <w:ilvl w:val="0"/>
          <w:numId w:val="18"/>
        </w:numPr>
        <w:ind w:left="284" w:hanging="284"/>
        <w:jc w:val="both"/>
        <w:rPr>
          <w:rFonts w:asciiTheme="minorHAnsi" w:hAnsiTheme="minorHAnsi" w:cstheme="minorHAnsi"/>
          <w:sz w:val="22"/>
          <w:szCs w:val="22"/>
        </w:rPr>
      </w:pPr>
      <w:r w:rsidRPr="00E36ECA">
        <w:rPr>
          <w:rFonts w:asciiTheme="minorHAnsi" w:hAnsiTheme="minorHAnsi" w:cstheme="minorHAnsi"/>
          <w:sz w:val="22"/>
          <w:szCs w:val="22"/>
        </w:rPr>
        <w:t>V případě, že se zhotovitel ocitne v prodlení s odstraněním vad, které byly oznámeny během záruční doby, může objednatel požadovat a účtovat zhotoviteli smluvní pokutu ve výši 1 000,- Kč za každý započatý den prodlení s odstraněním této vady.</w:t>
      </w:r>
    </w:p>
    <w:p w14:paraId="2A1C476B" w14:textId="77777777" w:rsidR="00A629E7" w:rsidRPr="00E36ECA" w:rsidRDefault="00A629E7" w:rsidP="00E36ECA">
      <w:pPr>
        <w:ind w:left="284"/>
        <w:jc w:val="both"/>
        <w:rPr>
          <w:rFonts w:asciiTheme="minorHAnsi" w:hAnsiTheme="minorHAnsi" w:cstheme="minorHAnsi"/>
          <w:sz w:val="22"/>
          <w:szCs w:val="22"/>
        </w:rPr>
      </w:pPr>
    </w:p>
    <w:p w14:paraId="19EC97AF" w14:textId="77777777" w:rsidR="005C3DDC" w:rsidRPr="00E36ECA" w:rsidRDefault="005C3DDC" w:rsidP="00E36ECA">
      <w:pPr>
        <w:jc w:val="center"/>
        <w:rPr>
          <w:rFonts w:asciiTheme="minorHAnsi" w:hAnsiTheme="minorHAnsi" w:cstheme="minorHAnsi"/>
          <w:b/>
          <w:bCs/>
          <w:sz w:val="22"/>
          <w:szCs w:val="22"/>
        </w:rPr>
      </w:pPr>
      <w:r w:rsidRPr="00E36ECA">
        <w:rPr>
          <w:rFonts w:asciiTheme="minorHAnsi" w:hAnsiTheme="minorHAnsi" w:cstheme="minorHAnsi"/>
          <w:b/>
          <w:bCs/>
          <w:sz w:val="22"/>
          <w:szCs w:val="22"/>
        </w:rPr>
        <w:t>V</w:t>
      </w:r>
      <w:r w:rsidR="004A6CDB" w:rsidRPr="00E36ECA">
        <w:rPr>
          <w:rFonts w:asciiTheme="minorHAnsi" w:hAnsiTheme="minorHAnsi" w:cstheme="minorHAnsi"/>
          <w:b/>
          <w:bCs/>
          <w:sz w:val="22"/>
          <w:szCs w:val="22"/>
        </w:rPr>
        <w:t>I</w:t>
      </w:r>
      <w:r w:rsidRPr="00E36ECA">
        <w:rPr>
          <w:rFonts w:asciiTheme="minorHAnsi" w:hAnsiTheme="minorHAnsi" w:cstheme="minorHAnsi"/>
          <w:b/>
          <w:bCs/>
          <w:sz w:val="22"/>
          <w:szCs w:val="22"/>
        </w:rPr>
        <w:t>I.</w:t>
      </w:r>
    </w:p>
    <w:p w14:paraId="2483D6D0" w14:textId="659C5894" w:rsidR="005C3DDC" w:rsidRPr="00E36ECA" w:rsidRDefault="005C3DDC" w:rsidP="00E36ECA">
      <w:pPr>
        <w:jc w:val="center"/>
        <w:rPr>
          <w:rFonts w:asciiTheme="minorHAnsi" w:hAnsiTheme="minorHAnsi" w:cstheme="minorHAnsi"/>
          <w:b/>
          <w:bCs/>
          <w:sz w:val="22"/>
          <w:szCs w:val="22"/>
        </w:rPr>
      </w:pPr>
      <w:r w:rsidRPr="00E36ECA">
        <w:rPr>
          <w:rFonts w:asciiTheme="minorHAnsi" w:hAnsiTheme="minorHAnsi" w:cstheme="minorHAnsi"/>
          <w:b/>
          <w:bCs/>
          <w:sz w:val="22"/>
          <w:szCs w:val="22"/>
        </w:rPr>
        <w:t>Ostatní ujednání</w:t>
      </w:r>
    </w:p>
    <w:p w14:paraId="39FF1123" w14:textId="77777777" w:rsidR="003D4B7F" w:rsidRPr="00E36ECA" w:rsidRDefault="003D4B7F" w:rsidP="00E36ECA">
      <w:pPr>
        <w:jc w:val="center"/>
        <w:rPr>
          <w:rFonts w:asciiTheme="minorHAnsi" w:hAnsiTheme="minorHAnsi" w:cstheme="minorHAnsi"/>
          <w:b/>
          <w:bCs/>
          <w:sz w:val="22"/>
          <w:szCs w:val="22"/>
        </w:rPr>
      </w:pPr>
    </w:p>
    <w:p w14:paraId="2AE0B48B" w14:textId="77777777" w:rsidR="00B27084" w:rsidRPr="00E36ECA" w:rsidRDefault="00E32012" w:rsidP="00E36ECA">
      <w:pPr>
        <w:numPr>
          <w:ilvl w:val="0"/>
          <w:numId w:val="19"/>
        </w:numPr>
        <w:ind w:left="284" w:hanging="284"/>
        <w:jc w:val="both"/>
        <w:rPr>
          <w:rFonts w:asciiTheme="minorHAnsi" w:hAnsiTheme="minorHAnsi" w:cstheme="minorHAnsi"/>
          <w:sz w:val="22"/>
          <w:szCs w:val="22"/>
        </w:rPr>
      </w:pPr>
      <w:r w:rsidRPr="00E36ECA">
        <w:rPr>
          <w:rFonts w:asciiTheme="minorHAnsi" w:hAnsiTheme="minorHAnsi" w:cstheme="minorHAnsi"/>
          <w:sz w:val="22"/>
          <w:szCs w:val="22"/>
        </w:rPr>
        <w:t xml:space="preserve">Obsah této smlouvy není obchodním tajemstvím ve smyslu § 504 zákona č. 89/2012 Sb., a </w:t>
      </w:r>
      <w:r w:rsidR="00CE0741" w:rsidRPr="00E36ECA">
        <w:rPr>
          <w:rFonts w:asciiTheme="minorHAnsi" w:hAnsiTheme="minorHAnsi" w:cstheme="minorHAnsi"/>
          <w:sz w:val="22"/>
          <w:szCs w:val="22"/>
        </w:rPr>
        <w:t>obě smluvní strany</w:t>
      </w:r>
      <w:r w:rsidRPr="00E36ECA">
        <w:rPr>
          <w:rFonts w:asciiTheme="minorHAnsi" w:hAnsiTheme="minorHAnsi" w:cstheme="minorHAnsi"/>
          <w:sz w:val="22"/>
          <w:szCs w:val="22"/>
        </w:rPr>
        <w:t xml:space="preserve"> souhlasí s případným zveřejněním smlouvy</w:t>
      </w:r>
      <w:r w:rsidR="00E37F5F" w:rsidRPr="00E36ECA">
        <w:rPr>
          <w:rFonts w:asciiTheme="minorHAnsi" w:hAnsiTheme="minorHAnsi" w:cstheme="minorHAnsi"/>
          <w:sz w:val="22"/>
          <w:szCs w:val="22"/>
        </w:rPr>
        <w:t>, zejména na základě zákona číslo 340/2015 Sb</w:t>
      </w:r>
      <w:r w:rsidRPr="00E36ECA">
        <w:rPr>
          <w:rFonts w:asciiTheme="minorHAnsi" w:hAnsiTheme="minorHAnsi" w:cstheme="minorHAnsi"/>
          <w:sz w:val="22"/>
          <w:szCs w:val="22"/>
        </w:rPr>
        <w:t>.</w:t>
      </w:r>
    </w:p>
    <w:p w14:paraId="097B03F4" w14:textId="77777777" w:rsidR="00B27084" w:rsidRPr="00E36ECA" w:rsidRDefault="00E32012" w:rsidP="00E36ECA">
      <w:pPr>
        <w:numPr>
          <w:ilvl w:val="0"/>
          <w:numId w:val="19"/>
        </w:numPr>
        <w:ind w:left="284" w:hanging="284"/>
        <w:jc w:val="both"/>
        <w:rPr>
          <w:rFonts w:asciiTheme="minorHAnsi" w:hAnsiTheme="minorHAnsi" w:cstheme="minorHAnsi"/>
          <w:sz w:val="22"/>
          <w:szCs w:val="22"/>
        </w:rPr>
      </w:pPr>
      <w:r w:rsidRPr="00E36ECA">
        <w:rPr>
          <w:rFonts w:asciiTheme="minorHAnsi" w:hAnsiTheme="minorHAnsi" w:cstheme="minorHAnsi"/>
          <w:sz w:val="22"/>
          <w:szCs w:val="22"/>
        </w:rPr>
        <w:t>Obsah této smlouvy je možné měnit, doplňovat a upravovat výlučně písemnými dodatky vzestupně číslovanými a podepsanými zástupci obou smluvních stran</w:t>
      </w:r>
      <w:r w:rsidR="00443116" w:rsidRPr="00E36ECA">
        <w:rPr>
          <w:rFonts w:asciiTheme="minorHAnsi" w:hAnsiTheme="minorHAnsi" w:cstheme="minorHAnsi"/>
          <w:sz w:val="22"/>
          <w:szCs w:val="22"/>
        </w:rPr>
        <w:t>.</w:t>
      </w:r>
    </w:p>
    <w:p w14:paraId="4F5357BE" w14:textId="77777777" w:rsidR="00B27084" w:rsidRPr="00E36ECA" w:rsidRDefault="00E32012" w:rsidP="00E36ECA">
      <w:pPr>
        <w:numPr>
          <w:ilvl w:val="0"/>
          <w:numId w:val="19"/>
        </w:numPr>
        <w:ind w:left="284" w:hanging="284"/>
        <w:jc w:val="both"/>
        <w:rPr>
          <w:rFonts w:asciiTheme="minorHAnsi" w:hAnsiTheme="minorHAnsi" w:cstheme="minorHAnsi"/>
          <w:sz w:val="22"/>
          <w:szCs w:val="22"/>
        </w:rPr>
      </w:pPr>
      <w:r w:rsidRPr="00E36ECA">
        <w:rPr>
          <w:rFonts w:asciiTheme="minorHAnsi" w:hAnsiTheme="minorHAnsi" w:cstheme="minorHAnsi"/>
          <w:sz w:val="22"/>
          <w:szCs w:val="22"/>
        </w:rPr>
        <w:t>V otázkách, které nejsou touto smlouvou výslovně upraveny, se řídí právní vztahy smluvních stran ustanovením Zákona č. 89/2012 Sb., Občanský zákoník a dalšími obecně závaznými právními předpisy České republiky v platném znění.</w:t>
      </w:r>
    </w:p>
    <w:p w14:paraId="4B5A0564" w14:textId="77777777" w:rsidR="00B27084" w:rsidRPr="00E36ECA" w:rsidRDefault="004A6CDB" w:rsidP="00E36ECA">
      <w:pPr>
        <w:numPr>
          <w:ilvl w:val="0"/>
          <w:numId w:val="19"/>
        </w:numPr>
        <w:ind w:left="284" w:hanging="284"/>
        <w:jc w:val="both"/>
        <w:rPr>
          <w:rFonts w:asciiTheme="minorHAnsi" w:hAnsiTheme="minorHAnsi" w:cstheme="minorHAnsi"/>
          <w:sz w:val="22"/>
          <w:szCs w:val="22"/>
        </w:rPr>
      </w:pPr>
      <w:r w:rsidRPr="00E36ECA">
        <w:rPr>
          <w:rFonts w:asciiTheme="minorHAnsi" w:hAnsiTheme="minorHAnsi" w:cstheme="minorHAnsi"/>
          <w:sz w:val="22"/>
          <w:szCs w:val="22"/>
        </w:rPr>
        <w:t xml:space="preserve">Tato smlouva je vyhotovena ve </w:t>
      </w:r>
      <w:r w:rsidR="009D54FB" w:rsidRPr="00E36ECA">
        <w:rPr>
          <w:rFonts w:asciiTheme="minorHAnsi" w:hAnsiTheme="minorHAnsi" w:cstheme="minorHAnsi"/>
          <w:sz w:val="22"/>
          <w:szCs w:val="22"/>
        </w:rPr>
        <w:t>dvou</w:t>
      </w:r>
      <w:r w:rsidRPr="00E36ECA">
        <w:rPr>
          <w:rFonts w:asciiTheme="minorHAnsi" w:hAnsiTheme="minorHAnsi" w:cstheme="minorHAnsi"/>
          <w:sz w:val="22"/>
          <w:szCs w:val="22"/>
        </w:rPr>
        <w:t xml:space="preserve"> (</w:t>
      </w:r>
      <w:r w:rsidR="009D54FB" w:rsidRPr="00E36ECA">
        <w:rPr>
          <w:rFonts w:asciiTheme="minorHAnsi" w:hAnsiTheme="minorHAnsi" w:cstheme="minorHAnsi"/>
          <w:sz w:val="22"/>
          <w:szCs w:val="22"/>
        </w:rPr>
        <w:t>2</w:t>
      </w:r>
      <w:r w:rsidRPr="00E36ECA">
        <w:rPr>
          <w:rFonts w:asciiTheme="minorHAnsi" w:hAnsiTheme="minorHAnsi" w:cstheme="minorHAnsi"/>
          <w:sz w:val="22"/>
          <w:szCs w:val="22"/>
        </w:rPr>
        <w:t>) stejnopisech, kdy zhotovit</w:t>
      </w:r>
      <w:r w:rsidR="00EF552F" w:rsidRPr="00E36ECA">
        <w:rPr>
          <w:rFonts w:asciiTheme="minorHAnsi" w:hAnsiTheme="minorHAnsi" w:cstheme="minorHAnsi"/>
          <w:sz w:val="22"/>
          <w:szCs w:val="22"/>
        </w:rPr>
        <w:t>el obdrží jeden (1) stejnopis a </w:t>
      </w:r>
      <w:r w:rsidRPr="00E36ECA">
        <w:rPr>
          <w:rFonts w:asciiTheme="minorHAnsi" w:hAnsiTheme="minorHAnsi" w:cstheme="minorHAnsi"/>
          <w:sz w:val="22"/>
          <w:szCs w:val="22"/>
        </w:rPr>
        <w:t xml:space="preserve">objednatel obdrží </w:t>
      </w:r>
      <w:r w:rsidR="009D54FB" w:rsidRPr="00E36ECA">
        <w:rPr>
          <w:rFonts w:asciiTheme="minorHAnsi" w:hAnsiTheme="minorHAnsi" w:cstheme="minorHAnsi"/>
          <w:sz w:val="22"/>
          <w:szCs w:val="22"/>
        </w:rPr>
        <w:t>jeden</w:t>
      </w:r>
      <w:r w:rsidRPr="00E36ECA">
        <w:rPr>
          <w:rFonts w:asciiTheme="minorHAnsi" w:hAnsiTheme="minorHAnsi" w:cstheme="minorHAnsi"/>
          <w:sz w:val="22"/>
          <w:szCs w:val="22"/>
        </w:rPr>
        <w:t xml:space="preserve"> (</w:t>
      </w:r>
      <w:r w:rsidR="009D54FB" w:rsidRPr="00E36ECA">
        <w:rPr>
          <w:rFonts w:asciiTheme="minorHAnsi" w:hAnsiTheme="minorHAnsi" w:cstheme="minorHAnsi"/>
          <w:sz w:val="22"/>
          <w:szCs w:val="22"/>
        </w:rPr>
        <w:t>1</w:t>
      </w:r>
      <w:r w:rsidRPr="00E36ECA">
        <w:rPr>
          <w:rFonts w:asciiTheme="minorHAnsi" w:hAnsiTheme="minorHAnsi" w:cstheme="minorHAnsi"/>
          <w:sz w:val="22"/>
          <w:szCs w:val="22"/>
        </w:rPr>
        <w:t>) stejnopis.</w:t>
      </w:r>
    </w:p>
    <w:p w14:paraId="578DA059" w14:textId="77777777" w:rsidR="00B27084" w:rsidRPr="00E36ECA" w:rsidRDefault="00E32012" w:rsidP="00E36ECA">
      <w:pPr>
        <w:numPr>
          <w:ilvl w:val="0"/>
          <w:numId w:val="19"/>
        </w:numPr>
        <w:ind w:left="284" w:hanging="284"/>
        <w:jc w:val="both"/>
        <w:rPr>
          <w:rFonts w:asciiTheme="minorHAnsi" w:hAnsiTheme="minorHAnsi" w:cstheme="minorHAnsi"/>
          <w:sz w:val="22"/>
          <w:szCs w:val="22"/>
        </w:rPr>
      </w:pPr>
      <w:r w:rsidRPr="00E36ECA">
        <w:rPr>
          <w:rFonts w:asciiTheme="minorHAnsi" w:hAnsiTheme="minorHAnsi" w:cstheme="minorHAnsi"/>
          <w:sz w:val="22"/>
          <w:szCs w:val="22"/>
        </w:rPr>
        <w:t>Smlouva nabývá platnosti dnem podpisu smlouvy oběma smluvními stranami</w:t>
      </w:r>
      <w:r w:rsidR="00B75CFE" w:rsidRPr="00E36ECA">
        <w:rPr>
          <w:rFonts w:asciiTheme="minorHAnsi" w:hAnsiTheme="minorHAnsi" w:cstheme="minorHAnsi"/>
          <w:sz w:val="22"/>
          <w:szCs w:val="22"/>
        </w:rPr>
        <w:t xml:space="preserve"> a účinnosti zveřejněním v registru smluv dle zákona č. 340/2015 Sb</w:t>
      </w:r>
      <w:r w:rsidRPr="00E36ECA">
        <w:rPr>
          <w:rFonts w:asciiTheme="minorHAnsi" w:hAnsiTheme="minorHAnsi" w:cstheme="minorHAnsi"/>
          <w:sz w:val="22"/>
          <w:szCs w:val="22"/>
        </w:rPr>
        <w:t>.</w:t>
      </w:r>
    </w:p>
    <w:p w14:paraId="6F4D5A0F" w14:textId="77777777" w:rsidR="00B27084" w:rsidRPr="00E36ECA" w:rsidRDefault="00A11C34" w:rsidP="00E36ECA">
      <w:pPr>
        <w:numPr>
          <w:ilvl w:val="0"/>
          <w:numId w:val="19"/>
        </w:numPr>
        <w:ind w:left="284" w:hanging="284"/>
        <w:jc w:val="both"/>
        <w:rPr>
          <w:rFonts w:asciiTheme="minorHAnsi" w:hAnsiTheme="minorHAnsi" w:cstheme="minorHAnsi"/>
          <w:sz w:val="22"/>
          <w:szCs w:val="22"/>
        </w:rPr>
      </w:pPr>
      <w:r w:rsidRPr="00E36ECA">
        <w:rPr>
          <w:rFonts w:asciiTheme="minorHAnsi" w:hAnsiTheme="minorHAnsi" w:cstheme="minorHAnsi"/>
          <w:sz w:val="22"/>
          <w:szCs w:val="22"/>
        </w:rPr>
        <w:t>Smluvní strany výslovně sjednaly, že pokud kterékoliv ustanovení této smlouvy nebo jeho část je nebo se stane neplatným či nevynutitelným rozhodnutím soudu nebo jiného příslušného orgánu, nebude mít tato neplatnost či nevynutitelnost vliv na platnost a vynutitelnost ostatních ustanovení této smlouvy nebo jejich částí, pokud nevyplývá přímo z obsahu této smlouvy, že toto ustanovení nebo jeho část nelze oddělit od dalšího obsahu.</w:t>
      </w:r>
    </w:p>
    <w:p w14:paraId="0584E897" w14:textId="77777777" w:rsidR="00B27084" w:rsidRPr="00E36ECA" w:rsidRDefault="00A11C34" w:rsidP="00E36ECA">
      <w:pPr>
        <w:numPr>
          <w:ilvl w:val="0"/>
          <w:numId w:val="19"/>
        </w:numPr>
        <w:ind w:left="284" w:hanging="284"/>
        <w:jc w:val="both"/>
        <w:rPr>
          <w:rFonts w:asciiTheme="minorHAnsi" w:hAnsiTheme="minorHAnsi" w:cstheme="minorHAnsi"/>
          <w:sz w:val="22"/>
          <w:szCs w:val="22"/>
        </w:rPr>
      </w:pPr>
      <w:r w:rsidRPr="00E36ECA">
        <w:rPr>
          <w:rFonts w:asciiTheme="minorHAnsi" w:hAnsiTheme="minorHAnsi" w:cstheme="minorHAnsi"/>
          <w:sz w:val="22"/>
          <w:szCs w:val="22"/>
        </w:rPr>
        <w:t>Smluvní strany prohlašují, že tuto smlouvu nepovažují za adhezní, neboť se měly všechny smluvní strany možnost vyjádřit se k jejímu obsahu.</w:t>
      </w:r>
    </w:p>
    <w:p w14:paraId="56DB9523" w14:textId="77777777" w:rsidR="00D3441F" w:rsidRPr="00E36ECA" w:rsidRDefault="00A11C34" w:rsidP="00E36ECA">
      <w:pPr>
        <w:numPr>
          <w:ilvl w:val="0"/>
          <w:numId w:val="19"/>
        </w:numPr>
        <w:ind w:left="284" w:hanging="284"/>
        <w:jc w:val="both"/>
        <w:rPr>
          <w:rFonts w:asciiTheme="minorHAnsi" w:hAnsiTheme="minorHAnsi" w:cstheme="minorHAnsi"/>
          <w:sz w:val="22"/>
          <w:szCs w:val="22"/>
        </w:rPr>
      </w:pPr>
      <w:r w:rsidRPr="00E36ECA">
        <w:rPr>
          <w:rFonts w:asciiTheme="minorHAnsi" w:hAnsiTheme="minorHAnsi" w:cstheme="minorHAnsi"/>
          <w:sz w:val="22"/>
          <w:szCs w:val="22"/>
        </w:rPr>
        <w:t>Smluvní strany dále prohlašují, že tato smlouva je právním jednáním, které bylo z jejich strany učiněno svobodně, vážně, určitě a srozumitelně a nikoli tedy v tísni či pod nátlakem a s tímto také tuto smlouvu podepisují.</w:t>
      </w:r>
    </w:p>
    <w:p w14:paraId="40F546F7" w14:textId="77777777" w:rsidR="00D3441F" w:rsidRPr="00E36ECA" w:rsidRDefault="00D3441F" w:rsidP="00E36ECA">
      <w:pPr>
        <w:jc w:val="both"/>
        <w:rPr>
          <w:rFonts w:asciiTheme="minorHAnsi" w:hAnsiTheme="minorHAnsi" w:cstheme="minorHAnsi"/>
          <w:sz w:val="22"/>
          <w:szCs w:val="22"/>
        </w:rPr>
      </w:pPr>
    </w:p>
    <w:p w14:paraId="340A9DCC" w14:textId="77777777" w:rsidR="00F23FDC" w:rsidRPr="00E36ECA" w:rsidRDefault="00F23FDC" w:rsidP="00E36ECA">
      <w:pPr>
        <w:rPr>
          <w:rFonts w:asciiTheme="minorHAnsi" w:hAnsiTheme="minorHAnsi" w:cstheme="minorHAnsi"/>
          <w:sz w:val="22"/>
          <w:szCs w:val="22"/>
        </w:rPr>
      </w:pPr>
      <w:r w:rsidRPr="00E36ECA">
        <w:rPr>
          <w:rFonts w:asciiTheme="minorHAnsi" w:hAnsiTheme="minorHAnsi" w:cstheme="minorHAnsi"/>
          <w:sz w:val="22"/>
          <w:szCs w:val="22"/>
        </w:rPr>
        <w:lastRenderedPageBreak/>
        <w:t>Přílohou a nedílnou součástí této Smlouvy jsou:</w:t>
      </w:r>
    </w:p>
    <w:p w14:paraId="16545FAC" w14:textId="521CBA98" w:rsidR="00F23FDC" w:rsidRPr="00E36ECA" w:rsidRDefault="00F23FDC" w:rsidP="00E36ECA">
      <w:pPr>
        <w:numPr>
          <w:ilvl w:val="0"/>
          <w:numId w:val="13"/>
        </w:numPr>
        <w:rPr>
          <w:rFonts w:asciiTheme="minorHAnsi" w:hAnsiTheme="minorHAnsi" w:cstheme="minorHAnsi"/>
          <w:sz w:val="22"/>
          <w:szCs w:val="22"/>
        </w:rPr>
      </w:pPr>
      <w:r w:rsidRPr="00E36ECA">
        <w:rPr>
          <w:rFonts w:asciiTheme="minorHAnsi" w:hAnsiTheme="minorHAnsi" w:cstheme="minorHAnsi"/>
          <w:sz w:val="22"/>
          <w:szCs w:val="22"/>
        </w:rPr>
        <w:t xml:space="preserve">Příloha č. 1 – </w:t>
      </w:r>
      <w:r w:rsidR="00040306" w:rsidRPr="00E36ECA">
        <w:rPr>
          <w:rFonts w:asciiTheme="minorHAnsi" w:hAnsiTheme="minorHAnsi" w:cstheme="minorHAnsi"/>
          <w:sz w:val="22"/>
          <w:szCs w:val="22"/>
        </w:rPr>
        <w:t>Technické parametry</w:t>
      </w:r>
    </w:p>
    <w:p w14:paraId="3DE704AE" w14:textId="0C9DAAA5" w:rsidR="002E0D5F" w:rsidRPr="00E36ECA" w:rsidRDefault="002E0D5F" w:rsidP="00E36ECA">
      <w:pPr>
        <w:numPr>
          <w:ilvl w:val="0"/>
          <w:numId w:val="13"/>
        </w:numPr>
        <w:rPr>
          <w:rFonts w:asciiTheme="minorHAnsi" w:hAnsiTheme="minorHAnsi" w:cstheme="minorHAnsi"/>
          <w:sz w:val="22"/>
          <w:szCs w:val="22"/>
        </w:rPr>
      </w:pPr>
      <w:r w:rsidRPr="00E36ECA">
        <w:rPr>
          <w:rFonts w:asciiTheme="minorHAnsi" w:hAnsiTheme="minorHAnsi" w:cstheme="minorHAnsi"/>
          <w:sz w:val="22"/>
          <w:szCs w:val="22"/>
        </w:rPr>
        <w:t xml:space="preserve">Příloha č. </w:t>
      </w:r>
      <w:r w:rsidR="0021715E" w:rsidRPr="00E36ECA">
        <w:rPr>
          <w:rFonts w:asciiTheme="minorHAnsi" w:hAnsiTheme="minorHAnsi" w:cstheme="minorHAnsi"/>
          <w:sz w:val="22"/>
          <w:szCs w:val="22"/>
        </w:rPr>
        <w:t>2</w:t>
      </w:r>
      <w:r w:rsidRPr="00E36ECA">
        <w:rPr>
          <w:rFonts w:asciiTheme="minorHAnsi" w:hAnsiTheme="minorHAnsi" w:cstheme="minorHAnsi"/>
          <w:sz w:val="22"/>
          <w:szCs w:val="22"/>
        </w:rPr>
        <w:t xml:space="preserve"> – </w:t>
      </w:r>
      <w:r w:rsidR="00040306" w:rsidRPr="00E36ECA">
        <w:rPr>
          <w:rFonts w:asciiTheme="minorHAnsi" w:hAnsiTheme="minorHAnsi" w:cstheme="minorHAnsi"/>
          <w:sz w:val="22"/>
          <w:szCs w:val="22"/>
        </w:rPr>
        <w:t>P</w:t>
      </w:r>
      <w:r w:rsidR="0021715E" w:rsidRPr="00E36ECA">
        <w:rPr>
          <w:rFonts w:asciiTheme="minorHAnsi" w:hAnsiTheme="minorHAnsi" w:cstheme="minorHAnsi"/>
          <w:sz w:val="22"/>
          <w:szCs w:val="22"/>
        </w:rPr>
        <w:t>oložkový rozpočet</w:t>
      </w:r>
      <w:r w:rsidR="00EC69CA">
        <w:rPr>
          <w:rFonts w:asciiTheme="minorHAnsi" w:hAnsiTheme="minorHAnsi" w:cstheme="minorHAnsi"/>
          <w:sz w:val="22"/>
          <w:szCs w:val="22"/>
        </w:rPr>
        <w:t xml:space="preserve"> – nabídka </w:t>
      </w:r>
    </w:p>
    <w:p w14:paraId="62AB4DB7" w14:textId="1A5416FF" w:rsidR="00991C1A" w:rsidRPr="00E36ECA" w:rsidRDefault="00991C1A" w:rsidP="00E36ECA">
      <w:pPr>
        <w:rPr>
          <w:rFonts w:asciiTheme="minorHAnsi" w:hAnsiTheme="minorHAnsi" w:cstheme="minorHAnsi"/>
          <w:sz w:val="22"/>
          <w:szCs w:val="22"/>
        </w:rPr>
      </w:pPr>
    </w:p>
    <w:p w14:paraId="60D162C2" w14:textId="77777777" w:rsidR="00F23FDC" w:rsidRPr="00E36ECA" w:rsidRDefault="00F23FDC" w:rsidP="00E36ECA">
      <w:pPr>
        <w:rPr>
          <w:rFonts w:asciiTheme="minorHAnsi" w:hAnsiTheme="minorHAnsi" w:cstheme="minorHAnsi"/>
          <w:sz w:val="22"/>
          <w:szCs w:val="22"/>
        </w:rPr>
      </w:pPr>
    </w:p>
    <w:p w14:paraId="6E26748A" w14:textId="6F815F72" w:rsidR="005C3DDC" w:rsidRPr="00E36ECA" w:rsidRDefault="005C3DDC" w:rsidP="00E36ECA">
      <w:pPr>
        <w:rPr>
          <w:rFonts w:asciiTheme="minorHAnsi" w:hAnsiTheme="minorHAnsi" w:cstheme="minorHAnsi"/>
          <w:sz w:val="22"/>
          <w:szCs w:val="22"/>
        </w:rPr>
      </w:pPr>
      <w:r w:rsidRPr="00E36ECA">
        <w:rPr>
          <w:rFonts w:asciiTheme="minorHAnsi" w:hAnsiTheme="minorHAnsi" w:cstheme="minorHAnsi"/>
          <w:sz w:val="22"/>
          <w:szCs w:val="22"/>
        </w:rPr>
        <w:tab/>
      </w:r>
      <w:r w:rsidRPr="00E36ECA">
        <w:rPr>
          <w:rFonts w:asciiTheme="minorHAnsi" w:hAnsiTheme="minorHAnsi" w:cstheme="minorHAnsi"/>
          <w:sz w:val="22"/>
          <w:szCs w:val="22"/>
        </w:rPr>
        <w:tab/>
      </w:r>
    </w:p>
    <w:p w14:paraId="5451B81C" w14:textId="77777777" w:rsidR="005C3DDC" w:rsidRPr="00E36ECA" w:rsidRDefault="005C3DDC" w:rsidP="00E36ECA">
      <w:pPr>
        <w:rPr>
          <w:rFonts w:asciiTheme="minorHAnsi" w:hAnsiTheme="minorHAnsi" w:cstheme="minorHAnsi"/>
          <w:sz w:val="22"/>
          <w:szCs w:val="22"/>
        </w:rPr>
      </w:pPr>
      <w:r w:rsidRPr="00E36ECA">
        <w:rPr>
          <w:rFonts w:asciiTheme="minorHAnsi" w:hAnsiTheme="minorHAnsi" w:cstheme="minorHAnsi"/>
          <w:sz w:val="22"/>
          <w:szCs w:val="22"/>
        </w:rPr>
        <w:t xml:space="preserve"> </w:t>
      </w:r>
    </w:p>
    <w:p w14:paraId="5E10EC40" w14:textId="77777777" w:rsidR="00EF552F" w:rsidRPr="00E36ECA" w:rsidRDefault="00EF552F" w:rsidP="00E36ECA">
      <w:pPr>
        <w:rPr>
          <w:rFonts w:asciiTheme="minorHAnsi" w:hAnsiTheme="minorHAnsi" w:cstheme="minorHAnsi"/>
          <w:sz w:val="22"/>
          <w:szCs w:val="22"/>
        </w:rPr>
      </w:pPr>
    </w:p>
    <w:p w14:paraId="552CA88C" w14:textId="77777777" w:rsidR="00E973CF" w:rsidRPr="00EC69CA" w:rsidRDefault="00E973CF" w:rsidP="00E36ECA">
      <w:pPr>
        <w:tabs>
          <w:tab w:val="left" w:pos="851"/>
        </w:tabs>
        <w:jc w:val="both"/>
        <w:rPr>
          <w:rFonts w:asciiTheme="minorHAnsi" w:hAnsiTheme="minorHAnsi" w:cstheme="minorHAnsi"/>
          <w:b/>
          <w:bCs/>
          <w:sz w:val="22"/>
          <w:szCs w:val="22"/>
        </w:rPr>
      </w:pPr>
      <w:r w:rsidRPr="00EC69CA">
        <w:rPr>
          <w:rFonts w:asciiTheme="minorHAnsi" w:hAnsiTheme="minorHAnsi" w:cstheme="minorHAnsi"/>
          <w:b/>
          <w:bCs/>
          <w:sz w:val="22"/>
          <w:szCs w:val="22"/>
        </w:rPr>
        <w:t>Za zhotovitele</w:t>
      </w:r>
      <w:r w:rsidR="000E1C42" w:rsidRPr="00EC69CA">
        <w:rPr>
          <w:rFonts w:asciiTheme="minorHAnsi" w:hAnsiTheme="minorHAnsi" w:cstheme="minorHAnsi"/>
          <w:b/>
          <w:bCs/>
          <w:sz w:val="22"/>
          <w:szCs w:val="22"/>
        </w:rPr>
        <w:t>:</w:t>
      </w:r>
      <w:r w:rsidR="000E1C42" w:rsidRPr="00EC69CA">
        <w:rPr>
          <w:rFonts w:asciiTheme="minorHAnsi" w:hAnsiTheme="minorHAnsi" w:cstheme="minorHAnsi"/>
          <w:b/>
          <w:bCs/>
          <w:sz w:val="22"/>
          <w:szCs w:val="22"/>
        </w:rPr>
        <w:tab/>
      </w:r>
      <w:r w:rsidR="000E1C42" w:rsidRPr="00EC69CA">
        <w:rPr>
          <w:rFonts w:asciiTheme="minorHAnsi" w:hAnsiTheme="minorHAnsi" w:cstheme="minorHAnsi"/>
          <w:b/>
          <w:bCs/>
          <w:sz w:val="22"/>
          <w:szCs w:val="22"/>
        </w:rPr>
        <w:tab/>
      </w:r>
      <w:r w:rsidR="000E1C42" w:rsidRPr="00EC69CA">
        <w:rPr>
          <w:rFonts w:asciiTheme="minorHAnsi" w:hAnsiTheme="minorHAnsi" w:cstheme="minorHAnsi"/>
          <w:b/>
          <w:bCs/>
          <w:sz w:val="22"/>
          <w:szCs w:val="22"/>
        </w:rPr>
        <w:tab/>
      </w:r>
      <w:r w:rsidR="000E1C42" w:rsidRPr="00EC69CA">
        <w:rPr>
          <w:rFonts w:asciiTheme="minorHAnsi" w:hAnsiTheme="minorHAnsi" w:cstheme="minorHAnsi"/>
          <w:b/>
          <w:bCs/>
          <w:sz w:val="22"/>
          <w:szCs w:val="22"/>
        </w:rPr>
        <w:tab/>
      </w:r>
      <w:r w:rsidR="000E1C42" w:rsidRPr="00EC69CA">
        <w:rPr>
          <w:rFonts w:asciiTheme="minorHAnsi" w:hAnsiTheme="minorHAnsi" w:cstheme="minorHAnsi"/>
          <w:b/>
          <w:bCs/>
          <w:sz w:val="22"/>
          <w:szCs w:val="22"/>
        </w:rPr>
        <w:tab/>
      </w:r>
      <w:r w:rsidRPr="00EC69CA">
        <w:rPr>
          <w:rFonts w:asciiTheme="minorHAnsi" w:hAnsiTheme="minorHAnsi" w:cstheme="minorHAnsi"/>
          <w:b/>
          <w:bCs/>
          <w:sz w:val="22"/>
          <w:szCs w:val="22"/>
        </w:rPr>
        <w:t xml:space="preserve">   </w:t>
      </w:r>
      <w:r w:rsidRPr="00EC69CA">
        <w:rPr>
          <w:rFonts w:asciiTheme="minorHAnsi" w:hAnsiTheme="minorHAnsi" w:cstheme="minorHAnsi"/>
          <w:b/>
          <w:bCs/>
          <w:sz w:val="22"/>
          <w:szCs w:val="22"/>
        </w:rPr>
        <w:tab/>
        <w:t>Za objednatele</w:t>
      </w:r>
      <w:r w:rsidR="000E1C42" w:rsidRPr="00EC69CA">
        <w:rPr>
          <w:rFonts w:asciiTheme="minorHAnsi" w:hAnsiTheme="minorHAnsi" w:cstheme="minorHAnsi"/>
          <w:b/>
          <w:bCs/>
          <w:sz w:val="22"/>
          <w:szCs w:val="22"/>
        </w:rPr>
        <w:t>:</w:t>
      </w:r>
    </w:p>
    <w:p w14:paraId="2C634C4E" w14:textId="77777777" w:rsidR="00E973CF" w:rsidRPr="00EC69CA" w:rsidRDefault="00E973CF" w:rsidP="00E36ECA">
      <w:pPr>
        <w:tabs>
          <w:tab w:val="left" w:pos="851"/>
        </w:tabs>
        <w:jc w:val="both"/>
        <w:rPr>
          <w:rFonts w:asciiTheme="minorHAnsi" w:hAnsiTheme="minorHAnsi" w:cstheme="minorHAnsi"/>
          <w:b/>
          <w:bCs/>
          <w:sz w:val="22"/>
          <w:szCs w:val="22"/>
        </w:rPr>
      </w:pPr>
    </w:p>
    <w:p w14:paraId="70BB09FD" w14:textId="77777777" w:rsidR="00E973CF" w:rsidRPr="00EC69CA" w:rsidRDefault="00E973CF" w:rsidP="00E36ECA">
      <w:pPr>
        <w:tabs>
          <w:tab w:val="left" w:pos="851"/>
        </w:tabs>
        <w:jc w:val="both"/>
        <w:rPr>
          <w:rFonts w:asciiTheme="minorHAnsi" w:hAnsiTheme="minorHAnsi" w:cstheme="minorHAnsi"/>
          <w:b/>
          <w:bCs/>
          <w:sz w:val="22"/>
          <w:szCs w:val="22"/>
        </w:rPr>
      </w:pPr>
    </w:p>
    <w:p w14:paraId="58025D5B" w14:textId="77777777" w:rsidR="00E973CF" w:rsidRPr="00EC69CA" w:rsidRDefault="00E973CF" w:rsidP="00E36ECA">
      <w:pPr>
        <w:tabs>
          <w:tab w:val="left" w:pos="851"/>
        </w:tabs>
        <w:jc w:val="both"/>
        <w:rPr>
          <w:rFonts w:asciiTheme="minorHAnsi" w:hAnsiTheme="minorHAnsi" w:cstheme="minorHAnsi"/>
          <w:b/>
          <w:bCs/>
          <w:sz w:val="22"/>
          <w:szCs w:val="22"/>
        </w:rPr>
      </w:pPr>
    </w:p>
    <w:p w14:paraId="3B0C7946" w14:textId="1CA386C6" w:rsidR="000E1C42" w:rsidRPr="00E36ECA" w:rsidRDefault="000E1C42" w:rsidP="00E36ECA">
      <w:pPr>
        <w:pStyle w:val="MediumList2-Accent41"/>
        <w:tabs>
          <w:tab w:val="left" w:pos="851"/>
        </w:tabs>
        <w:ind w:left="0"/>
        <w:jc w:val="both"/>
        <w:rPr>
          <w:rFonts w:asciiTheme="minorHAnsi" w:hAnsiTheme="minorHAnsi" w:cstheme="minorHAnsi"/>
          <w:sz w:val="22"/>
          <w:szCs w:val="22"/>
        </w:rPr>
      </w:pPr>
      <w:r w:rsidRPr="00EC69CA">
        <w:rPr>
          <w:rFonts w:asciiTheme="minorHAnsi" w:hAnsiTheme="minorHAnsi" w:cstheme="minorHAnsi"/>
          <w:sz w:val="22"/>
          <w:szCs w:val="22"/>
        </w:rPr>
        <w:t>__________________________________</w:t>
      </w:r>
      <w:r w:rsidRPr="00E36ECA">
        <w:rPr>
          <w:rFonts w:asciiTheme="minorHAnsi" w:hAnsiTheme="minorHAnsi" w:cstheme="minorHAnsi"/>
          <w:sz w:val="22"/>
          <w:szCs w:val="22"/>
        </w:rPr>
        <w:tab/>
      </w:r>
      <w:r w:rsidRPr="00E36ECA">
        <w:rPr>
          <w:rFonts w:asciiTheme="minorHAnsi" w:hAnsiTheme="minorHAnsi" w:cstheme="minorHAnsi"/>
          <w:sz w:val="22"/>
          <w:szCs w:val="22"/>
        </w:rPr>
        <w:tab/>
        <w:t>_________________________________</w:t>
      </w:r>
    </w:p>
    <w:p w14:paraId="689551E3" w14:textId="2E6E0310" w:rsidR="000E1C42" w:rsidRPr="00E36ECA" w:rsidRDefault="00EC69CA" w:rsidP="00E36ECA">
      <w:pPr>
        <w:pStyle w:val="MediumList2-Accent41"/>
        <w:tabs>
          <w:tab w:val="left" w:pos="851"/>
        </w:tabs>
        <w:ind w:left="0"/>
        <w:jc w:val="both"/>
        <w:rPr>
          <w:rFonts w:asciiTheme="minorHAnsi" w:hAnsiTheme="minorHAnsi" w:cstheme="minorHAnsi"/>
          <w:sz w:val="22"/>
          <w:szCs w:val="22"/>
        </w:rPr>
      </w:pPr>
      <w:r>
        <w:rPr>
          <w:rFonts w:asciiTheme="minorHAnsi" w:hAnsiTheme="minorHAnsi" w:cstheme="minorHAnsi"/>
          <w:sz w:val="22"/>
          <w:szCs w:val="22"/>
        </w:rPr>
        <w:t>Ivo Šťástka, jednatel</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E973CF" w:rsidRPr="00E36ECA">
        <w:rPr>
          <w:rFonts w:asciiTheme="minorHAnsi" w:hAnsiTheme="minorHAnsi" w:cstheme="minorHAnsi"/>
          <w:sz w:val="22"/>
          <w:szCs w:val="22"/>
        </w:rPr>
        <w:t>Ing. Miloš Vele, primátor</w:t>
      </w:r>
    </w:p>
    <w:p w14:paraId="43735B0A" w14:textId="77777777" w:rsidR="000E1C42" w:rsidRPr="00E36ECA" w:rsidRDefault="000E1C42" w:rsidP="00E36ECA">
      <w:pPr>
        <w:pStyle w:val="MediumList2-Accent41"/>
        <w:tabs>
          <w:tab w:val="left" w:pos="851"/>
        </w:tabs>
        <w:jc w:val="both"/>
        <w:rPr>
          <w:rFonts w:asciiTheme="minorHAnsi" w:hAnsiTheme="minorHAnsi" w:cstheme="minorHAnsi"/>
          <w:sz w:val="22"/>
          <w:szCs w:val="22"/>
        </w:rPr>
      </w:pPr>
    </w:p>
    <w:p w14:paraId="14E82029" w14:textId="77777777" w:rsidR="000E1C42" w:rsidRPr="00E36ECA" w:rsidRDefault="000E1C42" w:rsidP="00E36ECA">
      <w:pPr>
        <w:rPr>
          <w:rFonts w:asciiTheme="minorHAnsi" w:hAnsiTheme="minorHAnsi" w:cstheme="minorHAnsi"/>
          <w:sz w:val="22"/>
          <w:szCs w:val="22"/>
        </w:rPr>
      </w:pPr>
      <w:r w:rsidRPr="00E36ECA">
        <w:rPr>
          <w:rFonts w:asciiTheme="minorHAnsi" w:hAnsiTheme="minorHAnsi" w:cstheme="minorHAnsi"/>
          <w:sz w:val="22"/>
          <w:szCs w:val="22"/>
        </w:rPr>
        <w:tab/>
      </w:r>
      <w:r w:rsidRPr="00E36ECA">
        <w:rPr>
          <w:rFonts w:asciiTheme="minorHAnsi" w:hAnsiTheme="minorHAnsi" w:cstheme="minorHAnsi"/>
          <w:sz w:val="22"/>
          <w:szCs w:val="22"/>
        </w:rPr>
        <w:tab/>
      </w:r>
      <w:r w:rsidRPr="00E36ECA">
        <w:rPr>
          <w:rFonts w:asciiTheme="minorHAnsi" w:hAnsiTheme="minorHAnsi" w:cstheme="minorHAnsi"/>
          <w:sz w:val="22"/>
          <w:szCs w:val="22"/>
        </w:rPr>
        <w:tab/>
      </w:r>
      <w:r w:rsidRPr="00E36ECA">
        <w:rPr>
          <w:rFonts w:asciiTheme="minorHAnsi" w:hAnsiTheme="minorHAnsi" w:cstheme="minorHAnsi"/>
          <w:sz w:val="22"/>
          <w:szCs w:val="22"/>
        </w:rPr>
        <w:tab/>
      </w:r>
      <w:r w:rsidRPr="00E36ECA">
        <w:rPr>
          <w:rFonts w:asciiTheme="minorHAnsi" w:hAnsiTheme="minorHAnsi" w:cstheme="minorHAnsi"/>
          <w:sz w:val="22"/>
          <w:szCs w:val="22"/>
        </w:rPr>
        <w:tab/>
      </w:r>
      <w:r w:rsidRPr="00E36ECA">
        <w:rPr>
          <w:rFonts w:asciiTheme="minorHAnsi" w:hAnsiTheme="minorHAnsi" w:cstheme="minorHAnsi"/>
          <w:sz w:val="22"/>
          <w:szCs w:val="22"/>
        </w:rPr>
        <w:tab/>
      </w:r>
      <w:r w:rsidRPr="00E36ECA">
        <w:rPr>
          <w:rFonts w:asciiTheme="minorHAnsi" w:hAnsiTheme="minorHAnsi" w:cstheme="minorHAnsi"/>
          <w:sz w:val="22"/>
          <w:szCs w:val="22"/>
        </w:rPr>
        <w:tab/>
      </w:r>
      <w:r w:rsidRPr="00E36ECA">
        <w:rPr>
          <w:rFonts w:asciiTheme="minorHAnsi" w:hAnsiTheme="minorHAnsi" w:cstheme="minorHAnsi"/>
          <w:sz w:val="22"/>
          <w:szCs w:val="22"/>
        </w:rPr>
        <w:tab/>
      </w:r>
    </w:p>
    <w:p w14:paraId="7D99FB56" w14:textId="31D93811" w:rsidR="000E1C42" w:rsidRPr="00E36ECA" w:rsidRDefault="000E1C42" w:rsidP="00E36ECA">
      <w:pPr>
        <w:rPr>
          <w:rFonts w:asciiTheme="minorHAnsi" w:hAnsiTheme="minorHAnsi" w:cstheme="minorHAnsi"/>
          <w:b/>
          <w:bCs/>
          <w:sz w:val="22"/>
          <w:szCs w:val="22"/>
        </w:rPr>
      </w:pPr>
      <w:r w:rsidRPr="00E36ECA">
        <w:rPr>
          <w:rFonts w:asciiTheme="minorHAnsi" w:hAnsiTheme="minorHAnsi" w:cstheme="minorHAnsi"/>
          <w:sz w:val="22"/>
          <w:szCs w:val="22"/>
        </w:rPr>
        <w:tab/>
      </w:r>
      <w:r w:rsidRPr="00E36ECA">
        <w:rPr>
          <w:rFonts w:asciiTheme="minorHAnsi" w:hAnsiTheme="minorHAnsi" w:cstheme="minorHAnsi"/>
          <w:sz w:val="22"/>
          <w:szCs w:val="22"/>
        </w:rPr>
        <w:tab/>
      </w:r>
      <w:r w:rsidRPr="00E36ECA">
        <w:rPr>
          <w:rFonts w:asciiTheme="minorHAnsi" w:hAnsiTheme="minorHAnsi" w:cstheme="minorHAnsi"/>
          <w:sz w:val="22"/>
          <w:szCs w:val="22"/>
        </w:rPr>
        <w:tab/>
      </w:r>
      <w:r w:rsidRPr="00E36ECA">
        <w:rPr>
          <w:rFonts w:asciiTheme="minorHAnsi" w:hAnsiTheme="minorHAnsi" w:cstheme="minorHAnsi"/>
          <w:sz w:val="22"/>
          <w:szCs w:val="22"/>
        </w:rPr>
        <w:tab/>
      </w:r>
      <w:r w:rsidRPr="00E36ECA">
        <w:rPr>
          <w:rFonts w:asciiTheme="minorHAnsi" w:hAnsiTheme="minorHAnsi" w:cstheme="minorHAnsi"/>
          <w:sz w:val="22"/>
          <w:szCs w:val="22"/>
        </w:rPr>
        <w:tab/>
      </w:r>
      <w:r w:rsidRPr="00E36ECA">
        <w:rPr>
          <w:rFonts w:asciiTheme="minorHAnsi" w:hAnsiTheme="minorHAnsi" w:cstheme="minorHAnsi"/>
          <w:sz w:val="22"/>
          <w:szCs w:val="22"/>
        </w:rPr>
        <w:tab/>
      </w:r>
      <w:r w:rsidRPr="00E36ECA">
        <w:rPr>
          <w:rFonts w:asciiTheme="minorHAnsi" w:hAnsiTheme="minorHAnsi" w:cstheme="minorHAnsi"/>
          <w:sz w:val="22"/>
          <w:szCs w:val="22"/>
        </w:rPr>
        <w:tab/>
      </w:r>
      <w:r w:rsidRPr="00E36ECA">
        <w:rPr>
          <w:rFonts w:asciiTheme="minorHAnsi" w:hAnsiTheme="minorHAnsi" w:cstheme="minorHAnsi"/>
          <w:sz w:val="22"/>
          <w:szCs w:val="22"/>
        </w:rPr>
        <w:tab/>
      </w:r>
    </w:p>
    <w:p w14:paraId="38EC4A34" w14:textId="34028EC1" w:rsidR="005C3DDC" w:rsidRPr="00E36ECA" w:rsidRDefault="000E1C42" w:rsidP="00E36ECA">
      <w:pPr>
        <w:rPr>
          <w:rFonts w:asciiTheme="minorHAnsi" w:hAnsiTheme="minorHAnsi" w:cstheme="minorHAnsi"/>
          <w:sz w:val="22"/>
          <w:szCs w:val="22"/>
        </w:rPr>
      </w:pPr>
      <w:r w:rsidRPr="00E36ECA">
        <w:rPr>
          <w:rFonts w:asciiTheme="minorHAnsi" w:hAnsiTheme="minorHAnsi" w:cstheme="minorHAnsi"/>
          <w:sz w:val="22"/>
          <w:szCs w:val="22"/>
        </w:rPr>
        <w:tab/>
      </w:r>
      <w:r w:rsidRPr="00E36ECA">
        <w:rPr>
          <w:rFonts w:asciiTheme="minorHAnsi" w:hAnsiTheme="minorHAnsi" w:cstheme="minorHAnsi"/>
          <w:sz w:val="22"/>
          <w:szCs w:val="22"/>
        </w:rPr>
        <w:tab/>
      </w:r>
      <w:r w:rsidRPr="00E36ECA">
        <w:rPr>
          <w:rFonts w:asciiTheme="minorHAnsi" w:hAnsiTheme="minorHAnsi" w:cstheme="minorHAnsi"/>
          <w:sz w:val="22"/>
          <w:szCs w:val="22"/>
        </w:rPr>
        <w:tab/>
      </w:r>
      <w:r w:rsidRPr="00E36ECA">
        <w:rPr>
          <w:rFonts w:asciiTheme="minorHAnsi" w:hAnsiTheme="minorHAnsi" w:cstheme="minorHAnsi"/>
          <w:sz w:val="22"/>
          <w:szCs w:val="22"/>
        </w:rPr>
        <w:tab/>
      </w:r>
      <w:r w:rsidRPr="00E36ECA">
        <w:rPr>
          <w:rFonts w:asciiTheme="minorHAnsi" w:hAnsiTheme="minorHAnsi" w:cstheme="minorHAnsi"/>
          <w:sz w:val="22"/>
          <w:szCs w:val="22"/>
        </w:rPr>
        <w:tab/>
      </w:r>
      <w:r w:rsidRPr="00E36ECA">
        <w:rPr>
          <w:rFonts w:asciiTheme="minorHAnsi" w:hAnsiTheme="minorHAnsi" w:cstheme="minorHAnsi"/>
          <w:sz w:val="22"/>
          <w:szCs w:val="22"/>
        </w:rPr>
        <w:tab/>
      </w:r>
      <w:r w:rsidRPr="00E36ECA">
        <w:rPr>
          <w:rFonts w:asciiTheme="minorHAnsi" w:hAnsiTheme="minorHAnsi" w:cstheme="minorHAnsi"/>
          <w:sz w:val="22"/>
          <w:szCs w:val="22"/>
        </w:rPr>
        <w:tab/>
      </w:r>
      <w:r w:rsidRPr="00E36ECA">
        <w:rPr>
          <w:rFonts w:asciiTheme="minorHAnsi" w:hAnsiTheme="minorHAnsi" w:cstheme="minorHAnsi"/>
          <w:sz w:val="22"/>
          <w:szCs w:val="22"/>
          <w:u w:val="single"/>
        </w:rPr>
        <w:t xml:space="preserve">                                                                            </w:t>
      </w:r>
      <w:r w:rsidRPr="00E36ECA">
        <w:rPr>
          <w:rFonts w:asciiTheme="minorHAnsi" w:hAnsiTheme="minorHAnsi" w:cstheme="minorHAnsi"/>
          <w:sz w:val="22"/>
          <w:szCs w:val="22"/>
        </w:rPr>
        <w:tab/>
      </w:r>
      <w:r w:rsidRPr="00E36ECA">
        <w:rPr>
          <w:rFonts w:asciiTheme="minorHAnsi" w:hAnsiTheme="minorHAnsi" w:cstheme="minorHAnsi"/>
          <w:sz w:val="22"/>
          <w:szCs w:val="22"/>
        </w:rPr>
        <w:tab/>
      </w:r>
      <w:r w:rsidRPr="00E36ECA">
        <w:rPr>
          <w:rFonts w:asciiTheme="minorHAnsi" w:hAnsiTheme="minorHAnsi" w:cstheme="minorHAnsi"/>
          <w:sz w:val="22"/>
          <w:szCs w:val="22"/>
        </w:rPr>
        <w:tab/>
      </w:r>
      <w:r w:rsidRPr="00E36ECA">
        <w:rPr>
          <w:rFonts w:asciiTheme="minorHAnsi" w:hAnsiTheme="minorHAnsi" w:cstheme="minorHAnsi"/>
          <w:sz w:val="22"/>
          <w:szCs w:val="22"/>
        </w:rPr>
        <w:tab/>
      </w:r>
      <w:r w:rsidRPr="00E36ECA">
        <w:rPr>
          <w:rFonts w:asciiTheme="minorHAnsi" w:hAnsiTheme="minorHAnsi" w:cstheme="minorHAnsi"/>
          <w:sz w:val="22"/>
          <w:szCs w:val="22"/>
        </w:rPr>
        <w:tab/>
      </w:r>
      <w:r w:rsidRPr="00E36ECA">
        <w:rPr>
          <w:rFonts w:asciiTheme="minorHAnsi" w:hAnsiTheme="minorHAnsi" w:cstheme="minorHAnsi"/>
          <w:sz w:val="22"/>
          <w:szCs w:val="22"/>
        </w:rPr>
        <w:tab/>
      </w:r>
      <w:r w:rsidRPr="00E36ECA">
        <w:rPr>
          <w:rFonts w:asciiTheme="minorHAnsi" w:hAnsiTheme="minorHAnsi" w:cstheme="minorHAnsi"/>
          <w:sz w:val="22"/>
          <w:szCs w:val="22"/>
        </w:rPr>
        <w:tab/>
      </w:r>
      <w:r w:rsidRPr="00E36ECA">
        <w:rPr>
          <w:rFonts w:asciiTheme="minorHAnsi" w:hAnsiTheme="minorHAnsi" w:cstheme="minorHAnsi"/>
          <w:sz w:val="22"/>
          <w:szCs w:val="22"/>
        </w:rPr>
        <w:tab/>
      </w:r>
      <w:r w:rsidR="00E973CF" w:rsidRPr="00E36ECA">
        <w:rPr>
          <w:rFonts w:asciiTheme="minorHAnsi" w:hAnsiTheme="minorHAnsi" w:cstheme="minorHAnsi"/>
          <w:sz w:val="22"/>
          <w:szCs w:val="22"/>
        </w:rPr>
        <w:t xml:space="preserve"> Mgr. Bc. Michal Švarc, ředitel MP</w:t>
      </w:r>
    </w:p>
    <w:p w14:paraId="3C74F72F" w14:textId="32789DE3" w:rsidR="00E973CF" w:rsidRPr="00E36ECA" w:rsidRDefault="00E973CF" w:rsidP="00E36ECA">
      <w:pPr>
        <w:rPr>
          <w:rFonts w:asciiTheme="minorHAnsi" w:hAnsiTheme="minorHAnsi" w:cstheme="minorHAnsi"/>
          <w:sz w:val="22"/>
          <w:szCs w:val="22"/>
        </w:rPr>
      </w:pPr>
    </w:p>
    <w:p w14:paraId="584DDD56" w14:textId="77777777" w:rsidR="00E973CF" w:rsidRPr="00E36ECA" w:rsidRDefault="00E973CF" w:rsidP="00E36ECA">
      <w:pPr>
        <w:rPr>
          <w:rFonts w:asciiTheme="minorHAnsi" w:hAnsiTheme="minorHAnsi" w:cstheme="minorHAnsi"/>
          <w:sz w:val="22"/>
          <w:szCs w:val="22"/>
        </w:rPr>
      </w:pPr>
    </w:p>
    <w:p w14:paraId="37919C36" w14:textId="688D9998" w:rsidR="00E973CF" w:rsidRPr="00E36ECA" w:rsidRDefault="00E973CF" w:rsidP="00E36ECA">
      <w:pPr>
        <w:rPr>
          <w:rFonts w:asciiTheme="minorHAnsi" w:hAnsiTheme="minorHAnsi" w:cstheme="minorHAnsi"/>
          <w:sz w:val="22"/>
          <w:szCs w:val="22"/>
        </w:rPr>
      </w:pPr>
      <w:r w:rsidRPr="00E36ECA">
        <w:rPr>
          <w:rFonts w:asciiTheme="minorHAnsi" w:hAnsiTheme="minorHAnsi" w:cstheme="minorHAnsi"/>
          <w:sz w:val="22"/>
          <w:szCs w:val="22"/>
        </w:rPr>
        <w:tab/>
      </w:r>
      <w:r w:rsidRPr="00E36ECA">
        <w:rPr>
          <w:rFonts w:asciiTheme="minorHAnsi" w:hAnsiTheme="minorHAnsi" w:cstheme="minorHAnsi"/>
          <w:sz w:val="22"/>
          <w:szCs w:val="22"/>
        </w:rPr>
        <w:tab/>
      </w:r>
      <w:r w:rsidRPr="00E36ECA">
        <w:rPr>
          <w:rFonts w:asciiTheme="minorHAnsi" w:hAnsiTheme="minorHAnsi" w:cstheme="minorHAnsi"/>
          <w:sz w:val="22"/>
          <w:szCs w:val="22"/>
        </w:rPr>
        <w:tab/>
      </w:r>
      <w:r w:rsidRPr="00E36ECA">
        <w:rPr>
          <w:rFonts w:asciiTheme="minorHAnsi" w:hAnsiTheme="minorHAnsi" w:cstheme="minorHAnsi"/>
          <w:sz w:val="22"/>
          <w:szCs w:val="22"/>
        </w:rPr>
        <w:tab/>
      </w:r>
      <w:r w:rsidRPr="00E36ECA">
        <w:rPr>
          <w:rFonts w:asciiTheme="minorHAnsi" w:hAnsiTheme="minorHAnsi" w:cstheme="minorHAnsi"/>
          <w:sz w:val="22"/>
          <w:szCs w:val="22"/>
        </w:rPr>
        <w:tab/>
      </w:r>
      <w:r w:rsidRPr="00E36ECA">
        <w:rPr>
          <w:rFonts w:asciiTheme="minorHAnsi" w:hAnsiTheme="minorHAnsi" w:cstheme="minorHAnsi"/>
          <w:sz w:val="22"/>
          <w:szCs w:val="22"/>
        </w:rPr>
        <w:tab/>
      </w:r>
      <w:r w:rsidRPr="00E36ECA">
        <w:rPr>
          <w:rFonts w:asciiTheme="minorHAnsi" w:hAnsiTheme="minorHAnsi" w:cstheme="minorHAnsi"/>
          <w:sz w:val="22"/>
          <w:szCs w:val="22"/>
        </w:rPr>
        <w:tab/>
      </w:r>
    </w:p>
    <w:p w14:paraId="1B4A5CE0" w14:textId="2E39B908" w:rsidR="00E973CF" w:rsidRPr="00E36ECA" w:rsidRDefault="00E973CF" w:rsidP="00E36ECA">
      <w:pPr>
        <w:rPr>
          <w:rFonts w:asciiTheme="minorHAnsi" w:hAnsiTheme="minorHAnsi" w:cstheme="minorHAnsi"/>
          <w:sz w:val="22"/>
          <w:szCs w:val="22"/>
        </w:rPr>
      </w:pPr>
      <w:r w:rsidRPr="00E36ECA">
        <w:rPr>
          <w:rFonts w:asciiTheme="minorHAnsi" w:hAnsiTheme="minorHAnsi" w:cstheme="minorHAnsi"/>
          <w:sz w:val="22"/>
          <w:szCs w:val="22"/>
        </w:rPr>
        <w:tab/>
      </w:r>
      <w:r w:rsidRPr="00E36ECA">
        <w:rPr>
          <w:rFonts w:asciiTheme="minorHAnsi" w:hAnsiTheme="minorHAnsi" w:cstheme="minorHAnsi"/>
          <w:sz w:val="22"/>
          <w:szCs w:val="22"/>
        </w:rPr>
        <w:tab/>
      </w:r>
      <w:r w:rsidRPr="00E36ECA">
        <w:rPr>
          <w:rFonts w:asciiTheme="minorHAnsi" w:hAnsiTheme="minorHAnsi" w:cstheme="minorHAnsi"/>
          <w:sz w:val="22"/>
          <w:szCs w:val="22"/>
        </w:rPr>
        <w:tab/>
      </w:r>
      <w:r w:rsidRPr="00E36ECA">
        <w:rPr>
          <w:rFonts w:asciiTheme="minorHAnsi" w:hAnsiTheme="minorHAnsi" w:cstheme="minorHAnsi"/>
          <w:sz w:val="22"/>
          <w:szCs w:val="22"/>
        </w:rPr>
        <w:tab/>
      </w:r>
      <w:r w:rsidRPr="00E36ECA">
        <w:rPr>
          <w:rFonts w:asciiTheme="minorHAnsi" w:hAnsiTheme="minorHAnsi" w:cstheme="minorHAnsi"/>
          <w:sz w:val="22"/>
          <w:szCs w:val="22"/>
        </w:rPr>
        <w:tab/>
      </w:r>
      <w:r w:rsidRPr="00E36ECA">
        <w:rPr>
          <w:rFonts w:asciiTheme="minorHAnsi" w:hAnsiTheme="minorHAnsi" w:cstheme="minorHAnsi"/>
          <w:sz w:val="22"/>
          <w:szCs w:val="22"/>
        </w:rPr>
        <w:tab/>
      </w:r>
      <w:r w:rsidRPr="00E36ECA">
        <w:rPr>
          <w:rFonts w:asciiTheme="minorHAnsi" w:hAnsiTheme="minorHAnsi" w:cstheme="minorHAnsi"/>
          <w:sz w:val="22"/>
          <w:szCs w:val="22"/>
        </w:rPr>
        <w:tab/>
        <w:t>__________________________________</w:t>
      </w:r>
    </w:p>
    <w:p w14:paraId="777C43C4" w14:textId="205A8CF1" w:rsidR="00E973CF" w:rsidRPr="00E36ECA" w:rsidRDefault="00E973CF" w:rsidP="00E36ECA">
      <w:pPr>
        <w:rPr>
          <w:rFonts w:asciiTheme="minorHAnsi" w:hAnsiTheme="minorHAnsi" w:cstheme="minorHAnsi"/>
          <w:sz w:val="22"/>
          <w:szCs w:val="22"/>
        </w:rPr>
      </w:pPr>
      <w:r w:rsidRPr="00E36ECA">
        <w:rPr>
          <w:rFonts w:asciiTheme="minorHAnsi" w:hAnsiTheme="minorHAnsi" w:cstheme="minorHAnsi"/>
          <w:sz w:val="22"/>
          <w:szCs w:val="22"/>
        </w:rPr>
        <w:tab/>
      </w:r>
      <w:r w:rsidRPr="00E36ECA">
        <w:rPr>
          <w:rFonts w:asciiTheme="minorHAnsi" w:hAnsiTheme="minorHAnsi" w:cstheme="minorHAnsi"/>
          <w:sz w:val="22"/>
          <w:szCs w:val="22"/>
        </w:rPr>
        <w:tab/>
      </w:r>
      <w:r w:rsidRPr="00E36ECA">
        <w:rPr>
          <w:rFonts w:asciiTheme="minorHAnsi" w:hAnsiTheme="minorHAnsi" w:cstheme="minorHAnsi"/>
          <w:sz w:val="22"/>
          <w:szCs w:val="22"/>
        </w:rPr>
        <w:tab/>
      </w:r>
      <w:r w:rsidRPr="00E36ECA">
        <w:rPr>
          <w:rFonts w:asciiTheme="minorHAnsi" w:hAnsiTheme="minorHAnsi" w:cstheme="minorHAnsi"/>
          <w:sz w:val="22"/>
          <w:szCs w:val="22"/>
        </w:rPr>
        <w:tab/>
      </w:r>
      <w:r w:rsidRPr="00E36ECA">
        <w:rPr>
          <w:rFonts w:asciiTheme="minorHAnsi" w:hAnsiTheme="minorHAnsi" w:cstheme="minorHAnsi"/>
          <w:sz w:val="22"/>
          <w:szCs w:val="22"/>
        </w:rPr>
        <w:tab/>
      </w:r>
      <w:r w:rsidRPr="00E36ECA">
        <w:rPr>
          <w:rFonts w:asciiTheme="minorHAnsi" w:hAnsiTheme="minorHAnsi" w:cstheme="minorHAnsi"/>
          <w:sz w:val="22"/>
          <w:szCs w:val="22"/>
        </w:rPr>
        <w:tab/>
        <w:t xml:space="preserve">           za věcnou správnost: Bc. Tomáš Svačina, DiS.</w:t>
      </w:r>
    </w:p>
    <w:p w14:paraId="26923C34" w14:textId="793651BB" w:rsidR="00C41C05" w:rsidRPr="00E36ECA" w:rsidRDefault="00E973CF" w:rsidP="00E36ECA">
      <w:pPr>
        <w:rPr>
          <w:rFonts w:asciiTheme="minorHAnsi" w:hAnsiTheme="minorHAnsi" w:cstheme="minorHAnsi"/>
          <w:sz w:val="22"/>
          <w:szCs w:val="22"/>
        </w:rPr>
      </w:pPr>
      <w:r w:rsidRPr="00E36ECA">
        <w:rPr>
          <w:rFonts w:asciiTheme="minorHAnsi" w:hAnsiTheme="minorHAnsi" w:cstheme="minorHAnsi"/>
          <w:sz w:val="22"/>
          <w:szCs w:val="22"/>
        </w:rPr>
        <w:t xml:space="preserve"> </w:t>
      </w:r>
    </w:p>
    <w:p w14:paraId="0DE9263F" w14:textId="5689393F" w:rsidR="00C41C05" w:rsidRPr="00E36ECA" w:rsidRDefault="00C41C05" w:rsidP="00E36ECA">
      <w:pPr>
        <w:rPr>
          <w:rFonts w:asciiTheme="minorHAnsi" w:hAnsiTheme="minorHAnsi" w:cstheme="minorHAnsi"/>
          <w:sz w:val="22"/>
          <w:szCs w:val="22"/>
        </w:rPr>
      </w:pPr>
    </w:p>
    <w:p w14:paraId="6BE25058" w14:textId="16AE680E" w:rsidR="00C41C05" w:rsidRPr="00E36ECA" w:rsidRDefault="00C41C05" w:rsidP="00E36ECA">
      <w:pPr>
        <w:rPr>
          <w:rFonts w:asciiTheme="minorHAnsi" w:hAnsiTheme="minorHAnsi" w:cstheme="minorHAnsi"/>
          <w:sz w:val="22"/>
          <w:szCs w:val="22"/>
        </w:rPr>
      </w:pPr>
    </w:p>
    <w:p w14:paraId="71878DD4" w14:textId="4B46AF64" w:rsidR="00C41C05" w:rsidRPr="00E36ECA" w:rsidRDefault="00C41C05" w:rsidP="00E36ECA">
      <w:pPr>
        <w:rPr>
          <w:rFonts w:asciiTheme="minorHAnsi" w:hAnsiTheme="minorHAnsi" w:cstheme="minorHAnsi"/>
          <w:sz w:val="22"/>
          <w:szCs w:val="22"/>
        </w:rPr>
      </w:pPr>
    </w:p>
    <w:p w14:paraId="43BB5B1A" w14:textId="52A7C81D" w:rsidR="00C41C05" w:rsidRPr="00E36ECA" w:rsidRDefault="00C41C05" w:rsidP="00E36ECA">
      <w:pPr>
        <w:rPr>
          <w:rFonts w:asciiTheme="minorHAnsi" w:hAnsiTheme="minorHAnsi" w:cstheme="minorHAnsi"/>
          <w:sz w:val="22"/>
          <w:szCs w:val="22"/>
        </w:rPr>
      </w:pPr>
    </w:p>
    <w:p w14:paraId="2B096D99" w14:textId="23BE5CD4" w:rsidR="00B51D56" w:rsidRPr="00E36ECA" w:rsidRDefault="00B51D56" w:rsidP="00E36ECA">
      <w:pPr>
        <w:rPr>
          <w:rFonts w:asciiTheme="minorHAnsi" w:hAnsiTheme="minorHAnsi" w:cstheme="minorHAnsi"/>
          <w:sz w:val="22"/>
          <w:szCs w:val="22"/>
        </w:rPr>
      </w:pPr>
    </w:p>
    <w:p w14:paraId="58FBE71D" w14:textId="52DE22EB" w:rsidR="00B51D56" w:rsidRPr="00E36ECA" w:rsidRDefault="00B51D56" w:rsidP="00E36ECA">
      <w:pPr>
        <w:rPr>
          <w:rFonts w:asciiTheme="minorHAnsi" w:hAnsiTheme="minorHAnsi" w:cstheme="minorHAnsi"/>
          <w:sz w:val="22"/>
          <w:szCs w:val="22"/>
        </w:rPr>
      </w:pPr>
    </w:p>
    <w:p w14:paraId="2EEE73FA" w14:textId="0CE41929" w:rsidR="00B51D56" w:rsidRPr="00E36ECA" w:rsidRDefault="00B51D56" w:rsidP="00E36ECA">
      <w:pPr>
        <w:rPr>
          <w:rFonts w:asciiTheme="minorHAnsi" w:hAnsiTheme="minorHAnsi" w:cstheme="minorHAnsi"/>
          <w:sz w:val="22"/>
          <w:szCs w:val="22"/>
        </w:rPr>
      </w:pPr>
    </w:p>
    <w:p w14:paraId="25A5FD7B" w14:textId="6BFA2B60" w:rsidR="00B51D56" w:rsidRPr="00E36ECA" w:rsidRDefault="00B51D56" w:rsidP="00E36ECA">
      <w:pPr>
        <w:rPr>
          <w:rFonts w:asciiTheme="minorHAnsi" w:hAnsiTheme="minorHAnsi" w:cstheme="minorHAnsi"/>
          <w:sz w:val="22"/>
          <w:szCs w:val="22"/>
        </w:rPr>
      </w:pPr>
    </w:p>
    <w:p w14:paraId="775EFDF4" w14:textId="1241720E" w:rsidR="00B51D56" w:rsidRPr="00E36ECA" w:rsidRDefault="00B51D56" w:rsidP="00E36ECA">
      <w:pPr>
        <w:rPr>
          <w:rFonts w:asciiTheme="minorHAnsi" w:hAnsiTheme="minorHAnsi" w:cstheme="minorHAnsi"/>
          <w:sz w:val="22"/>
          <w:szCs w:val="22"/>
        </w:rPr>
      </w:pPr>
    </w:p>
    <w:p w14:paraId="73C132AA" w14:textId="55C18AB5" w:rsidR="00B51D56" w:rsidRPr="00E36ECA" w:rsidRDefault="00B51D56" w:rsidP="00E36ECA">
      <w:pPr>
        <w:rPr>
          <w:rFonts w:asciiTheme="minorHAnsi" w:hAnsiTheme="minorHAnsi" w:cstheme="minorHAnsi"/>
          <w:sz w:val="22"/>
          <w:szCs w:val="22"/>
        </w:rPr>
      </w:pPr>
    </w:p>
    <w:p w14:paraId="7CF331C5" w14:textId="77294F95" w:rsidR="00B51D56" w:rsidRPr="00E36ECA" w:rsidRDefault="00B51D56" w:rsidP="00E36ECA">
      <w:pPr>
        <w:rPr>
          <w:rFonts w:asciiTheme="minorHAnsi" w:hAnsiTheme="minorHAnsi" w:cstheme="minorHAnsi"/>
          <w:sz w:val="22"/>
          <w:szCs w:val="22"/>
        </w:rPr>
      </w:pPr>
    </w:p>
    <w:p w14:paraId="7BE6DF00" w14:textId="29295AD0" w:rsidR="00B51D56" w:rsidRPr="00E36ECA" w:rsidRDefault="00B51D56" w:rsidP="00E36ECA">
      <w:pPr>
        <w:rPr>
          <w:rFonts w:asciiTheme="minorHAnsi" w:hAnsiTheme="minorHAnsi" w:cstheme="minorHAnsi"/>
          <w:sz w:val="22"/>
          <w:szCs w:val="22"/>
        </w:rPr>
      </w:pPr>
    </w:p>
    <w:p w14:paraId="786DD6F1" w14:textId="226C50B5" w:rsidR="00B51D56" w:rsidRPr="00E36ECA" w:rsidRDefault="00B51D56" w:rsidP="00E36ECA">
      <w:pPr>
        <w:rPr>
          <w:rFonts w:asciiTheme="minorHAnsi" w:hAnsiTheme="minorHAnsi" w:cstheme="minorHAnsi"/>
          <w:sz w:val="22"/>
          <w:szCs w:val="22"/>
        </w:rPr>
      </w:pPr>
    </w:p>
    <w:p w14:paraId="15C0EA7B" w14:textId="51C1130F" w:rsidR="00B51D56" w:rsidRPr="00E36ECA" w:rsidRDefault="00B51D56" w:rsidP="00E36ECA">
      <w:pPr>
        <w:rPr>
          <w:rFonts w:asciiTheme="minorHAnsi" w:hAnsiTheme="minorHAnsi" w:cstheme="minorHAnsi"/>
          <w:sz w:val="22"/>
          <w:szCs w:val="22"/>
        </w:rPr>
      </w:pPr>
    </w:p>
    <w:p w14:paraId="2D711601" w14:textId="1399F139" w:rsidR="00B51D56" w:rsidRPr="00E36ECA" w:rsidRDefault="00B51D56" w:rsidP="00E36ECA">
      <w:pPr>
        <w:rPr>
          <w:rFonts w:asciiTheme="minorHAnsi" w:hAnsiTheme="minorHAnsi" w:cstheme="minorHAnsi"/>
          <w:sz w:val="22"/>
          <w:szCs w:val="22"/>
        </w:rPr>
      </w:pPr>
    </w:p>
    <w:p w14:paraId="714EC8A3" w14:textId="6BA5936A" w:rsidR="00B51D56" w:rsidRPr="00E36ECA" w:rsidRDefault="00B51D56" w:rsidP="00E36ECA">
      <w:pPr>
        <w:rPr>
          <w:rFonts w:asciiTheme="minorHAnsi" w:hAnsiTheme="minorHAnsi" w:cstheme="minorHAnsi"/>
          <w:sz w:val="22"/>
          <w:szCs w:val="22"/>
        </w:rPr>
      </w:pPr>
    </w:p>
    <w:p w14:paraId="5E9D193C" w14:textId="0E0D5B93" w:rsidR="00B51D56" w:rsidRPr="00E36ECA" w:rsidRDefault="00B51D56" w:rsidP="00E36ECA">
      <w:pPr>
        <w:rPr>
          <w:rFonts w:asciiTheme="minorHAnsi" w:hAnsiTheme="minorHAnsi" w:cstheme="minorHAnsi"/>
          <w:sz w:val="22"/>
          <w:szCs w:val="22"/>
        </w:rPr>
      </w:pPr>
    </w:p>
    <w:p w14:paraId="1D97E632" w14:textId="70741B32" w:rsidR="00B51D56" w:rsidRPr="00E36ECA" w:rsidRDefault="00B51D56" w:rsidP="00E36ECA">
      <w:pPr>
        <w:rPr>
          <w:rFonts w:asciiTheme="minorHAnsi" w:hAnsiTheme="minorHAnsi" w:cstheme="minorHAnsi"/>
          <w:sz w:val="22"/>
          <w:szCs w:val="22"/>
        </w:rPr>
      </w:pPr>
    </w:p>
    <w:p w14:paraId="706D5339" w14:textId="3E3E72A5" w:rsidR="00B51D56" w:rsidRPr="00E36ECA" w:rsidRDefault="00B51D56" w:rsidP="00E36ECA">
      <w:pPr>
        <w:rPr>
          <w:rFonts w:asciiTheme="minorHAnsi" w:hAnsiTheme="minorHAnsi" w:cstheme="minorHAnsi"/>
          <w:sz w:val="22"/>
          <w:szCs w:val="22"/>
        </w:rPr>
      </w:pPr>
    </w:p>
    <w:p w14:paraId="0D4B8D04" w14:textId="61E4B4A9" w:rsidR="00B51D56" w:rsidRPr="00E36ECA" w:rsidRDefault="00B51D56" w:rsidP="00E36ECA">
      <w:pPr>
        <w:rPr>
          <w:rFonts w:asciiTheme="minorHAnsi" w:hAnsiTheme="minorHAnsi" w:cstheme="minorHAnsi"/>
          <w:sz w:val="22"/>
          <w:szCs w:val="22"/>
        </w:rPr>
      </w:pPr>
    </w:p>
    <w:p w14:paraId="53BD615D" w14:textId="230D86F0" w:rsidR="00B51D56" w:rsidRPr="00E36ECA" w:rsidRDefault="00B51D56" w:rsidP="00E36ECA">
      <w:pPr>
        <w:rPr>
          <w:rFonts w:asciiTheme="minorHAnsi" w:hAnsiTheme="minorHAnsi" w:cstheme="minorHAnsi"/>
          <w:sz w:val="22"/>
          <w:szCs w:val="22"/>
        </w:rPr>
      </w:pPr>
    </w:p>
    <w:p w14:paraId="5E3D4BB3" w14:textId="58744F08" w:rsidR="00B51D56" w:rsidRPr="00E36ECA" w:rsidRDefault="00B51D56" w:rsidP="00E36ECA">
      <w:pPr>
        <w:rPr>
          <w:rFonts w:asciiTheme="minorHAnsi" w:hAnsiTheme="minorHAnsi" w:cstheme="minorHAnsi"/>
          <w:sz w:val="22"/>
          <w:szCs w:val="22"/>
        </w:rPr>
      </w:pPr>
    </w:p>
    <w:p w14:paraId="113982D4" w14:textId="6D9CF9BD" w:rsidR="00B51D56" w:rsidRPr="00E36ECA" w:rsidRDefault="00B51D56" w:rsidP="00E36ECA">
      <w:pPr>
        <w:rPr>
          <w:rFonts w:asciiTheme="minorHAnsi" w:hAnsiTheme="minorHAnsi" w:cstheme="minorHAnsi"/>
          <w:sz w:val="22"/>
          <w:szCs w:val="22"/>
        </w:rPr>
      </w:pPr>
    </w:p>
    <w:p w14:paraId="10D5F3CE" w14:textId="323B0E12" w:rsidR="00B51D56" w:rsidRPr="00E36ECA" w:rsidRDefault="00B51D56" w:rsidP="00E36ECA">
      <w:pPr>
        <w:rPr>
          <w:rFonts w:asciiTheme="minorHAnsi" w:hAnsiTheme="minorHAnsi" w:cstheme="minorHAnsi"/>
          <w:sz w:val="22"/>
          <w:szCs w:val="22"/>
        </w:rPr>
      </w:pPr>
    </w:p>
    <w:p w14:paraId="6D460959" w14:textId="7B01C3AD" w:rsidR="00B51D56" w:rsidRPr="00E36ECA" w:rsidRDefault="00B51D56" w:rsidP="00E36ECA">
      <w:pPr>
        <w:rPr>
          <w:rFonts w:asciiTheme="minorHAnsi" w:hAnsiTheme="minorHAnsi" w:cstheme="minorHAnsi"/>
          <w:sz w:val="22"/>
          <w:szCs w:val="22"/>
        </w:rPr>
      </w:pPr>
    </w:p>
    <w:p w14:paraId="78F4FE4C" w14:textId="45FFA24A" w:rsidR="00EB2E35" w:rsidRPr="00E36ECA" w:rsidRDefault="00EB2E35" w:rsidP="00E36ECA">
      <w:pPr>
        <w:rPr>
          <w:rFonts w:asciiTheme="minorHAnsi" w:hAnsiTheme="minorHAnsi" w:cstheme="minorHAnsi"/>
          <w:sz w:val="22"/>
          <w:szCs w:val="22"/>
        </w:rPr>
      </w:pPr>
    </w:p>
    <w:p w14:paraId="007C51EC" w14:textId="300C4628" w:rsidR="00EB2E35" w:rsidRPr="00E36ECA" w:rsidRDefault="00EB2E35" w:rsidP="00E36ECA">
      <w:pPr>
        <w:rPr>
          <w:rFonts w:asciiTheme="minorHAnsi" w:hAnsiTheme="minorHAnsi" w:cstheme="minorHAnsi"/>
          <w:sz w:val="22"/>
          <w:szCs w:val="22"/>
        </w:rPr>
      </w:pPr>
    </w:p>
    <w:p w14:paraId="7E72BD6F" w14:textId="303495CB" w:rsidR="00EB2E35" w:rsidRPr="00E36ECA" w:rsidRDefault="00EB2E35" w:rsidP="00E36ECA">
      <w:pPr>
        <w:rPr>
          <w:rFonts w:asciiTheme="minorHAnsi" w:hAnsiTheme="minorHAnsi" w:cstheme="minorHAnsi"/>
          <w:sz w:val="22"/>
          <w:szCs w:val="22"/>
        </w:rPr>
      </w:pPr>
    </w:p>
    <w:p w14:paraId="428C79F4" w14:textId="155A1466" w:rsidR="00EB2E35" w:rsidRPr="00E36ECA" w:rsidRDefault="00EB2E35" w:rsidP="00E36ECA">
      <w:pPr>
        <w:rPr>
          <w:rFonts w:asciiTheme="minorHAnsi" w:hAnsiTheme="minorHAnsi" w:cstheme="minorHAnsi"/>
          <w:sz w:val="22"/>
          <w:szCs w:val="22"/>
        </w:rPr>
      </w:pPr>
    </w:p>
    <w:sectPr w:rsidR="00EB2E35" w:rsidRPr="00E36ECA" w:rsidSect="00E36ECA">
      <w:footerReference w:type="default" r:id="rId8"/>
      <w:footnotePr>
        <w:pos w:val="beneathText"/>
      </w:footnotePr>
      <w:pgSz w:w="11905" w:h="16837"/>
      <w:pgMar w:top="709"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76174" w14:textId="77777777" w:rsidR="009436CE" w:rsidRDefault="009436CE" w:rsidP="00EF552F">
      <w:r>
        <w:separator/>
      </w:r>
    </w:p>
  </w:endnote>
  <w:endnote w:type="continuationSeparator" w:id="0">
    <w:p w14:paraId="2FAB7E10" w14:textId="77777777" w:rsidR="009436CE" w:rsidRDefault="009436CE" w:rsidP="00EF5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panose1 w:val="020B0604020202020204"/>
    <w:charset w:val="00"/>
    <w:family w:val="roman"/>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D60E5" w14:textId="77777777" w:rsidR="00EF552F" w:rsidRDefault="00EF552F">
    <w:pPr>
      <w:pStyle w:val="Zpat"/>
      <w:jc w:val="center"/>
    </w:pPr>
    <w:r>
      <w:fldChar w:fldCharType="begin"/>
    </w:r>
    <w:r>
      <w:instrText>PAGE   \* MERGEFORMAT</w:instrText>
    </w:r>
    <w:r>
      <w:fldChar w:fldCharType="separate"/>
    </w:r>
    <w:r w:rsidR="00C04E14">
      <w:rPr>
        <w:noProof/>
      </w:rPr>
      <w:t>1</w:t>
    </w:r>
    <w:r>
      <w:fldChar w:fldCharType="end"/>
    </w:r>
  </w:p>
  <w:p w14:paraId="3D4AF321" w14:textId="77777777" w:rsidR="00EF552F" w:rsidRDefault="00EF552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8CB90" w14:textId="77777777" w:rsidR="009436CE" w:rsidRDefault="009436CE" w:rsidP="00EF552F">
      <w:r>
        <w:separator/>
      </w:r>
    </w:p>
  </w:footnote>
  <w:footnote w:type="continuationSeparator" w:id="0">
    <w:p w14:paraId="304F23F3" w14:textId="77777777" w:rsidR="009436CE" w:rsidRDefault="009436CE" w:rsidP="00EF55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3"/>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7920FD1"/>
    <w:multiLevelType w:val="hybridMultilevel"/>
    <w:tmpl w:val="5B6000F6"/>
    <w:lvl w:ilvl="0" w:tplc="27DEF79E">
      <w:start w:val="1"/>
      <w:numFmt w:val="decimal"/>
      <w:lvlText w:val="%1."/>
      <w:lvlJc w:val="left"/>
      <w:pPr>
        <w:ind w:left="720" w:hanging="360"/>
      </w:pPr>
      <w:rPr>
        <w:rFonts w:ascii="Arial Unicode MS" w:eastAsia="Arial Unicode MS" w:hAnsi="Arial Unicode MS" w:cs="Arial Unicode MS" w:hint="default"/>
        <w:sz w:val="21"/>
        <w:szCs w:val="2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0B06A85"/>
    <w:multiLevelType w:val="hybridMultilevel"/>
    <w:tmpl w:val="2EDC31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396423"/>
    <w:multiLevelType w:val="hybridMultilevel"/>
    <w:tmpl w:val="5EAC6B12"/>
    <w:lvl w:ilvl="0" w:tplc="0405000F">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784E1E"/>
    <w:multiLevelType w:val="hybridMultilevel"/>
    <w:tmpl w:val="879E53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BD09A4"/>
    <w:multiLevelType w:val="hybridMultilevel"/>
    <w:tmpl w:val="FA8A1E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48B4BF7"/>
    <w:multiLevelType w:val="hybridMultilevel"/>
    <w:tmpl w:val="B088EE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662041"/>
    <w:multiLevelType w:val="hybridMultilevel"/>
    <w:tmpl w:val="4088292E"/>
    <w:lvl w:ilvl="0" w:tplc="FFF2AC2A">
      <w:start w:val="1"/>
      <w:numFmt w:val="decimal"/>
      <w:lvlText w:val="%1."/>
      <w:lvlJc w:val="left"/>
      <w:pPr>
        <w:ind w:left="720" w:hanging="360"/>
      </w:pPr>
      <w:rPr>
        <w:rFonts w:eastAsia="Arial Unicode M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55E145D"/>
    <w:multiLevelType w:val="hybridMultilevel"/>
    <w:tmpl w:val="DCB256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BD6907"/>
    <w:multiLevelType w:val="hybridMultilevel"/>
    <w:tmpl w:val="1BE81D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13F213A"/>
    <w:multiLevelType w:val="hybridMultilevel"/>
    <w:tmpl w:val="0B08768C"/>
    <w:lvl w:ilvl="0" w:tplc="25CA004E">
      <w:start w:val="3"/>
      <w:numFmt w:val="decimal"/>
      <w:lvlText w:val="%1."/>
      <w:lvlJc w:val="left"/>
      <w:pPr>
        <w:ind w:left="765" w:hanging="360"/>
      </w:pPr>
      <w:rPr>
        <w:rFonts w:hint="default"/>
      </w:r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12" w15:restartNumberingAfterBreak="0">
    <w:nsid w:val="56C05AEF"/>
    <w:multiLevelType w:val="hybridMultilevel"/>
    <w:tmpl w:val="8ECE1FBE"/>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4CD4A1E"/>
    <w:multiLevelType w:val="hybridMultilevel"/>
    <w:tmpl w:val="BC06E0A6"/>
    <w:lvl w:ilvl="0" w:tplc="B76E83AC">
      <w:numFmt w:val="bullet"/>
      <w:lvlText w:val="-"/>
      <w:lvlJc w:val="left"/>
      <w:pPr>
        <w:ind w:left="720" w:hanging="360"/>
      </w:pPr>
      <w:rPr>
        <w:rFonts w:ascii="Times New Roman" w:eastAsia="Lucida Sans Unicode"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8F13CDC"/>
    <w:multiLevelType w:val="hybridMultilevel"/>
    <w:tmpl w:val="C3701B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3AE3925"/>
    <w:multiLevelType w:val="multilevel"/>
    <w:tmpl w:val="3762FB1A"/>
    <w:lvl w:ilvl="0">
      <w:start w:val="1"/>
      <w:numFmt w:val="lowerLetter"/>
      <w:lvlText w:val="%1)"/>
      <w:lvlJc w:val="left"/>
      <w:pPr>
        <w:ind w:left="0" w:firstLine="0"/>
      </w:pPr>
      <w:rPr>
        <w:rFonts w:ascii="Arial" w:eastAsia="Arial" w:hAnsi="Arial" w:cs="Arial" w:hint="default"/>
        <w:b w:val="0"/>
        <w:bCs w:val="0"/>
        <w:i w:val="0"/>
        <w:iCs w:val="0"/>
        <w:smallCaps w:val="0"/>
        <w:strike w:val="0"/>
        <w:dstrike w:val="0"/>
        <w:color w:val="000000"/>
        <w:spacing w:val="0"/>
        <w:w w:val="100"/>
        <w:position w:val="0"/>
        <w:sz w:val="20"/>
        <w:szCs w:val="20"/>
        <w:u w:val="none"/>
        <w:effect w:val="none"/>
        <w:lang w:val="cs-CZ" w:eastAsia="cs-CZ" w:bidi="cs-CZ"/>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762F43CD"/>
    <w:multiLevelType w:val="hybridMultilevel"/>
    <w:tmpl w:val="1AD0F974"/>
    <w:lvl w:ilvl="0" w:tplc="0405000F">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8EA08A9"/>
    <w:multiLevelType w:val="hybridMultilevel"/>
    <w:tmpl w:val="8B247F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A992450"/>
    <w:multiLevelType w:val="hybridMultilevel"/>
    <w:tmpl w:val="85B4E646"/>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D697150"/>
    <w:multiLevelType w:val="hybridMultilevel"/>
    <w:tmpl w:val="B83670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48364">
    <w:abstractNumId w:val="0"/>
  </w:num>
  <w:num w:numId="2" w16cid:durableId="899949362">
    <w:abstractNumId w:val="1"/>
  </w:num>
  <w:num w:numId="3" w16cid:durableId="659651599">
    <w:abstractNumId w:val="18"/>
  </w:num>
  <w:num w:numId="4" w16cid:durableId="1353874367">
    <w:abstractNumId w:val="11"/>
  </w:num>
  <w:num w:numId="5" w16cid:durableId="2108767297">
    <w:abstractNumId w:val="10"/>
  </w:num>
  <w:num w:numId="6" w16cid:durableId="908424927">
    <w:abstractNumId w:val="4"/>
  </w:num>
  <w:num w:numId="7" w16cid:durableId="1113212248">
    <w:abstractNumId w:val="19"/>
  </w:num>
  <w:num w:numId="8" w16cid:durableId="590744361">
    <w:abstractNumId w:val="6"/>
  </w:num>
  <w:num w:numId="9" w16cid:durableId="2127770860">
    <w:abstractNumId w:val="9"/>
  </w:num>
  <w:num w:numId="10" w16cid:durableId="527373801">
    <w:abstractNumId w:val="16"/>
  </w:num>
  <w:num w:numId="11" w16cid:durableId="2077194471">
    <w:abstractNumId w:val="13"/>
  </w:num>
  <w:num w:numId="12" w16cid:durableId="721564238">
    <w:abstractNumId w:val="2"/>
  </w:num>
  <w:num w:numId="13" w16cid:durableId="2049912713">
    <w:abstractNumId w:val="12"/>
  </w:num>
  <w:num w:numId="14" w16cid:durableId="1507089457">
    <w:abstractNumId w:val="8"/>
  </w:num>
  <w:num w:numId="15" w16cid:durableId="76485560">
    <w:abstractNumId w:val="7"/>
  </w:num>
  <w:num w:numId="16" w16cid:durableId="139200946">
    <w:abstractNumId w:val="5"/>
  </w:num>
  <w:num w:numId="17" w16cid:durableId="366493356">
    <w:abstractNumId w:val="3"/>
  </w:num>
  <w:num w:numId="18" w16cid:durableId="231623537">
    <w:abstractNumId w:val="14"/>
  </w:num>
  <w:num w:numId="19" w16cid:durableId="903103808">
    <w:abstractNumId w:val="17"/>
  </w:num>
  <w:num w:numId="20" w16cid:durableId="896209975">
    <w:abstractNumId w:val="1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revisionView w:inkAnnotation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D1D"/>
    <w:rsid w:val="00010083"/>
    <w:rsid w:val="00014F27"/>
    <w:rsid w:val="00015AE2"/>
    <w:rsid w:val="00016A1A"/>
    <w:rsid w:val="00020AFE"/>
    <w:rsid w:val="0003377C"/>
    <w:rsid w:val="00035D20"/>
    <w:rsid w:val="0003638B"/>
    <w:rsid w:val="00040306"/>
    <w:rsid w:val="00043FC2"/>
    <w:rsid w:val="00047041"/>
    <w:rsid w:val="00047BB6"/>
    <w:rsid w:val="00054830"/>
    <w:rsid w:val="000557AE"/>
    <w:rsid w:val="00080921"/>
    <w:rsid w:val="000845D0"/>
    <w:rsid w:val="000B016C"/>
    <w:rsid w:val="000B2201"/>
    <w:rsid w:val="000B645C"/>
    <w:rsid w:val="000C4A66"/>
    <w:rsid w:val="000C7F61"/>
    <w:rsid w:val="000D17F2"/>
    <w:rsid w:val="000D7597"/>
    <w:rsid w:val="000E1C42"/>
    <w:rsid w:val="000F72ED"/>
    <w:rsid w:val="00103DC8"/>
    <w:rsid w:val="00116711"/>
    <w:rsid w:val="0012367F"/>
    <w:rsid w:val="0014003B"/>
    <w:rsid w:val="001428E8"/>
    <w:rsid w:val="0015096E"/>
    <w:rsid w:val="00164394"/>
    <w:rsid w:val="00165CC9"/>
    <w:rsid w:val="001673BC"/>
    <w:rsid w:val="0016750F"/>
    <w:rsid w:val="00170F41"/>
    <w:rsid w:val="00175AB7"/>
    <w:rsid w:val="001965DA"/>
    <w:rsid w:val="001B1706"/>
    <w:rsid w:val="001B6D03"/>
    <w:rsid w:val="001C231A"/>
    <w:rsid w:val="001D3C7A"/>
    <w:rsid w:val="001E10B6"/>
    <w:rsid w:val="001E5347"/>
    <w:rsid w:val="001F0823"/>
    <w:rsid w:val="00201BFA"/>
    <w:rsid w:val="0021715E"/>
    <w:rsid w:val="00222141"/>
    <w:rsid w:val="0024273F"/>
    <w:rsid w:val="00247A07"/>
    <w:rsid w:val="002630A7"/>
    <w:rsid w:val="0027196E"/>
    <w:rsid w:val="00276622"/>
    <w:rsid w:val="00280DAD"/>
    <w:rsid w:val="0028454B"/>
    <w:rsid w:val="0028577F"/>
    <w:rsid w:val="00286506"/>
    <w:rsid w:val="00295FC4"/>
    <w:rsid w:val="00296C82"/>
    <w:rsid w:val="002B1909"/>
    <w:rsid w:val="002B3A20"/>
    <w:rsid w:val="002C70AD"/>
    <w:rsid w:val="002D1659"/>
    <w:rsid w:val="002D321C"/>
    <w:rsid w:val="002D6B7D"/>
    <w:rsid w:val="002E0D5F"/>
    <w:rsid w:val="002E544A"/>
    <w:rsid w:val="003033CE"/>
    <w:rsid w:val="003150B3"/>
    <w:rsid w:val="00320188"/>
    <w:rsid w:val="00321173"/>
    <w:rsid w:val="00321A48"/>
    <w:rsid w:val="00322A2B"/>
    <w:rsid w:val="00331367"/>
    <w:rsid w:val="00332F4E"/>
    <w:rsid w:val="00334031"/>
    <w:rsid w:val="00336E65"/>
    <w:rsid w:val="00340350"/>
    <w:rsid w:val="00350720"/>
    <w:rsid w:val="003522D2"/>
    <w:rsid w:val="00352AB9"/>
    <w:rsid w:val="003601D3"/>
    <w:rsid w:val="003606DC"/>
    <w:rsid w:val="003614AB"/>
    <w:rsid w:val="003725F8"/>
    <w:rsid w:val="00377BDC"/>
    <w:rsid w:val="00384718"/>
    <w:rsid w:val="00385A53"/>
    <w:rsid w:val="00385CD8"/>
    <w:rsid w:val="00393FDE"/>
    <w:rsid w:val="0039537B"/>
    <w:rsid w:val="003B3633"/>
    <w:rsid w:val="003C1CBD"/>
    <w:rsid w:val="003C38A8"/>
    <w:rsid w:val="003D4B7F"/>
    <w:rsid w:val="003E0CC3"/>
    <w:rsid w:val="003E1605"/>
    <w:rsid w:val="003F423D"/>
    <w:rsid w:val="00400908"/>
    <w:rsid w:val="004050E8"/>
    <w:rsid w:val="00406489"/>
    <w:rsid w:val="00417095"/>
    <w:rsid w:val="00434EF2"/>
    <w:rsid w:val="00443116"/>
    <w:rsid w:val="0044536B"/>
    <w:rsid w:val="00451C24"/>
    <w:rsid w:val="004625A8"/>
    <w:rsid w:val="00463067"/>
    <w:rsid w:val="00464D9B"/>
    <w:rsid w:val="004657FA"/>
    <w:rsid w:val="004713A7"/>
    <w:rsid w:val="00475492"/>
    <w:rsid w:val="004826CB"/>
    <w:rsid w:val="004A6CDB"/>
    <w:rsid w:val="004B3EDE"/>
    <w:rsid w:val="004B4AAE"/>
    <w:rsid w:val="004C1C97"/>
    <w:rsid w:val="004C7E30"/>
    <w:rsid w:val="004D048A"/>
    <w:rsid w:val="004D27BA"/>
    <w:rsid w:val="004D49FF"/>
    <w:rsid w:val="004F1853"/>
    <w:rsid w:val="00510A90"/>
    <w:rsid w:val="00521297"/>
    <w:rsid w:val="00531956"/>
    <w:rsid w:val="00532258"/>
    <w:rsid w:val="005429DC"/>
    <w:rsid w:val="00560720"/>
    <w:rsid w:val="005654CD"/>
    <w:rsid w:val="005733A4"/>
    <w:rsid w:val="00580734"/>
    <w:rsid w:val="00581CA6"/>
    <w:rsid w:val="00585475"/>
    <w:rsid w:val="005A40A0"/>
    <w:rsid w:val="005B1438"/>
    <w:rsid w:val="005B4CD4"/>
    <w:rsid w:val="005C3DDC"/>
    <w:rsid w:val="005D5497"/>
    <w:rsid w:val="005E0A29"/>
    <w:rsid w:val="005E5C83"/>
    <w:rsid w:val="0060347B"/>
    <w:rsid w:val="0060632F"/>
    <w:rsid w:val="006163A6"/>
    <w:rsid w:val="0061764F"/>
    <w:rsid w:val="00641C4B"/>
    <w:rsid w:val="00642627"/>
    <w:rsid w:val="00643D72"/>
    <w:rsid w:val="006453E7"/>
    <w:rsid w:val="00646DF2"/>
    <w:rsid w:val="00652878"/>
    <w:rsid w:val="006561CF"/>
    <w:rsid w:val="00656948"/>
    <w:rsid w:val="0066214E"/>
    <w:rsid w:val="00662CB5"/>
    <w:rsid w:val="00662E9E"/>
    <w:rsid w:val="006755D1"/>
    <w:rsid w:val="006757AB"/>
    <w:rsid w:val="006865F9"/>
    <w:rsid w:val="006B4C3B"/>
    <w:rsid w:val="006C0F6B"/>
    <w:rsid w:val="006C61CB"/>
    <w:rsid w:val="006D5ADD"/>
    <w:rsid w:val="006D769B"/>
    <w:rsid w:val="00706BD4"/>
    <w:rsid w:val="00713DAC"/>
    <w:rsid w:val="00715E37"/>
    <w:rsid w:val="0071647B"/>
    <w:rsid w:val="00722BE3"/>
    <w:rsid w:val="00726151"/>
    <w:rsid w:val="00726EF6"/>
    <w:rsid w:val="007536AC"/>
    <w:rsid w:val="00760E20"/>
    <w:rsid w:val="00763F32"/>
    <w:rsid w:val="0076696A"/>
    <w:rsid w:val="00767DBE"/>
    <w:rsid w:val="00775321"/>
    <w:rsid w:val="007956F0"/>
    <w:rsid w:val="007A1E48"/>
    <w:rsid w:val="007A444A"/>
    <w:rsid w:val="007A6D92"/>
    <w:rsid w:val="007B5470"/>
    <w:rsid w:val="007B7953"/>
    <w:rsid w:val="007C3D56"/>
    <w:rsid w:val="007C4D10"/>
    <w:rsid w:val="007E08EC"/>
    <w:rsid w:val="007E1422"/>
    <w:rsid w:val="007E31BF"/>
    <w:rsid w:val="007F5164"/>
    <w:rsid w:val="0080092F"/>
    <w:rsid w:val="008039E1"/>
    <w:rsid w:val="0080527D"/>
    <w:rsid w:val="0080798D"/>
    <w:rsid w:val="00810E11"/>
    <w:rsid w:val="00820F61"/>
    <w:rsid w:val="0083014B"/>
    <w:rsid w:val="008403D1"/>
    <w:rsid w:val="00850DAF"/>
    <w:rsid w:val="00854963"/>
    <w:rsid w:val="00867C46"/>
    <w:rsid w:val="008700AB"/>
    <w:rsid w:val="00876ED5"/>
    <w:rsid w:val="00885799"/>
    <w:rsid w:val="00893F3E"/>
    <w:rsid w:val="008A47FC"/>
    <w:rsid w:val="008B0F99"/>
    <w:rsid w:val="008B2387"/>
    <w:rsid w:val="008B4BA3"/>
    <w:rsid w:val="008B4DFD"/>
    <w:rsid w:val="008B7480"/>
    <w:rsid w:val="008C0122"/>
    <w:rsid w:val="008C2568"/>
    <w:rsid w:val="008D7C85"/>
    <w:rsid w:val="008E3B87"/>
    <w:rsid w:val="008E5A72"/>
    <w:rsid w:val="008F1A3A"/>
    <w:rsid w:val="00903314"/>
    <w:rsid w:val="00905335"/>
    <w:rsid w:val="009107A6"/>
    <w:rsid w:val="00912875"/>
    <w:rsid w:val="00921E2C"/>
    <w:rsid w:val="00921FE0"/>
    <w:rsid w:val="0093711E"/>
    <w:rsid w:val="009436CE"/>
    <w:rsid w:val="00953A16"/>
    <w:rsid w:val="00954A8F"/>
    <w:rsid w:val="00954ACD"/>
    <w:rsid w:val="009568BE"/>
    <w:rsid w:val="0096323A"/>
    <w:rsid w:val="0096506A"/>
    <w:rsid w:val="0097523E"/>
    <w:rsid w:val="009838CA"/>
    <w:rsid w:val="00987FC1"/>
    <w:rsid w:val="00991C1A"/>
    <w:rsid w:val="009A72D8"/>
    <w:rsid w:val="009D01F9"/>
    <w:rsid w:val="009D54FB"/>
    <w:rsid w:val="009D638D"/>
    <w:rsid w:val="009E46A5"/>
    <w:rsid w:val="009F34F0"/>
    <w:rsid w:val="009F6382"/>
    <w:rsid w:val="00A03CEA"/>
    <w:rsid w:val="00A07ED4"/>
    <w:rsid w:val="00A11C34"/>
    <w:rsid w:val="00A11F9D"/>
    <w:rsid w:val="00A128A8"/>
    <w:rsid w:val="00A2502A"/>
    <w:rsid w:val="00A44AB5"/>
    <w:rsid w:val="00A61730"/>
    <w:rsid w:val="00A629E7"/>
    <w:rsid w:val="00A71EEC"/>
    <w:rsid w:val="00A946CB"/>
    <w:rsid w:val="00A95994"/>
    <w:rsid w:val="00AA0811"/>
    <w:rsid w:val="00AB1BA5"/>
    <w:rsid w:val="00AC16F5"/>
    <w:rsid w:val="00AD7A9C"/>
    <w:rsid w:val="00AE3EFE"/>
    <w:rsid w:val="00AE7644"/>
    <w:rsid w:val="00AE7B43"/>
    <w:rsid w:val="00B105BE"/>
    <w:rsid w:val="00B1385F"/>
    <w:rsid w:val="00B27084"/>
    <w:rsid w:val="00B31CBA"/>
    <w:rsid w:val="00B3799F"/>
    <w:rsid w:val="00B47C65"/>
    <w:rsid w:val="00B5076B"/>
    <w:rsid w:val="00B50C0D"/>
    <w:rsid w:val="00B51D56"/>
    <w:rsid w:val="00B51F4D"/>
    <w:rsid w:val="00B639A4"/>
    <w:rsid w:val="00B655DA"/>
    <w:rsid w:val="00B75CFE"/>
    <w:rsid w:val="00B76B54"/>
    <w:rsid w:val="00B76DC5"/>
    <w:rsid w:val="00B81539"/>
    <w:rsid w:val="00BA53D7"/>
    <w:rsid w:val="00BB1E2B"/>
    <w:rsid w:val="00BC5140"/>
    <w:rsid w:val="00BD0EAB"/>
    <w:rsid w:val="00BD2D32"/>
    <w:rsid w:val="00BE249B"/>
    <w:rsid w:val="00BE42AB"/>
    <w:rsid w:val="00BE4B79"/>
    <w:rsid w:val="00C04E14"/>
    <w:rsid w:val="00C1510B"/>
    <w:rsid w:val="00C15797"/>
    <w:rsid w:val="00C205ED"/>
    <w:rsid w:val="00C20748"/>
    <w:rsid w:val="00C212D0"/>
    <w:rsid w:val="00C415D4"/>
    <w:rsid w:val="00C41C05"/>
    <w:rsid w:val="00C5111F"/>
    <w:rsid w:val="00C6509E"/>
    <w:rsid w:val="00C663FB"/>
    <w:rsid w:val="00C9279F"/>
    <w:rsid w:val="00CB1AB8"/>
    <w:rsid w:val="00CD0F79"/>
    <w:rsid w:val="00CE0741"/>
    <w:rsid w:val="00CF798B"/>
    <w:rsid w:val="00D05466"/>
    <w:rsid w:val="00D1003E"/>
    <w:rsid w:val="00D16F90"/>
    <w:rsid w:val="00D17F3F"/>
    <w:rsid w:val="00D300C2"/>
    <w:rsid w:val="00D3441F"/>
    <w:rsid w:val="00D350BD"/>
    <w:rsid w:val="00D463FC"/>
    <w:rsid w:val="00D53FE0"/>
    <w:rsid w:val="00D556EB"/>
    <w:rsid w:val="00D60356"/>
    <w:rsid w:val="00D6345B"/>
    <w:rsid w:val="00D74A1D"/>
    <w:rsid w:val="00D75B79"/>
    <w:rsid w:val="00D97D8E"/>
    <w:rsid w:val="00DA0059"/>
    <w:rsid w:val="00DB6630"/>
    <w:rsid w:val="00DC1D5E"/>
    <w:rsid w:val="00DC216E"/>
    <w:rsid w:val="00DC5390"/>
    <w:rsid w:val="00DC7785"/>
    <w:rsid w:val="00DE1360"/>
    <w:rsid w:val="00DE3B5D"/>
    <w:rsid w:val="00DF017C"/>
    <w:rsid w:val="00E02A47"/>
    <w:rsid w:val="00E22965"/>
    <w:rsid w:val="00E32012"/>
    <w:rsid w:val="00E36ECA"/>
    <w:rsid w:val="00E37F5F"/>
    <w:rsid w:val="00E46937"/>
    <w:rsid w:val="00E476FA"/>
    <w:rsid w:val="00E527BF"/>
    <w:rsid w:val="00E5337F"/>
    <w:rsid w:val="00E55672"/>
    <w:rsid w:val="00E63D1D"/>
    <w:rsid w:val="00E74DBD"/>
    <w:rsid w:val="00E86AF7"/>
    <w:rsid w:val="00E91359"/>
    <w:rsid w:val="00E951A3"/>
    <w:rsid w:val="00E973CF"/>
    <w:rsid w:val="00EA7C24"/>
    <w:rsid w:val="00EB2E35"/>
    <w:rsid w:val="00EB3141"/>
    <w:rsid w:val="00EC69CA"/>
    <w:rsid w:val="00ED0F25"/>
    <w:rsid w:val="00EE6CCC"/>
    <w:rsid w:val="00EF13B1"/>
    <w:rsid w:val="00EF552F"/>
    <w:rsid w:val="00F070E4"/>
    <w:rsid w:val="00F1269D"/>
    <w:rsid w:val="00F15DBE"/>
    <w:rsid w:val="00F2050F"/>
    <w:rsid w:val="00F23FDC"/>
    <w:rsid w:val="00F26FB0"/>
    <w:rsid w:val="00F42BC8"/>
    <w:rsid w:val="00F43D1E"/>
    <w:rsid w:val="00F50D96"/>
    <w:rsid w:val="00F54B0D"/>
    <w:rsid w:val="00F819BC"/>
    <w:rsid w:val="00F9633D"/>
    <w:rsid w:val="00F96903"/>
    <w:rsid w:val="00FB450D"/>
    <w:rsid w:val="00FB6549"/>
    <w:rsid w:val="00FC1374"/>
    <w:rsid w:val="00FC570A"/>
    <w:rsid w:val="00FE106A"/>
    <w:rsid w:val="00FE1F59"/>
    <w:rsid w:val="00FE26A6"/>
    <w:rsid w:val="00FE53F0"/>
    <w:rsid w:val="00FE667D"/>
    <w:rsid w:val="00FE7640"/>
    <w:rsid w:val="00FF4D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1E943"/>
  <w15:chartTrackingRefBased/>
  <w15:docId w15:val="{7F0E4B70-7B15-471A-9225-C06BF57A7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suppressAutoHyphens/>
    </w:pPr>
    <w:rPr>
      <w:rFonts w:eastAsia="Lucida Sans Unicode"/>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paragraph" w:customStyle="1" w:styleId="Nadpis">
    <w:name w:val="Nadpis"/>
    <w:basedOn w:val="Normln"/>
    <w:next w:val="Zkladntext"/>
    <w:pPr>
      <w:keepNext/>
      <w:spacing w:before="240" w:after="120"/>
    </w:pPr>
    <w:rPr>
      <w:rFonts w:ascii="Arial" w:hAnsi="Arial" w:cs="Tahoma"/>
      <w:sz w:val="28"/>
      <w:szCs w:val="28"/>
    </w:rPr>
  </w:style>
  <w:style w:type="paragraph" w:styleId="Zkladntext">
    <w:name w:val="Body Text"/>
    <w:basedOn w:val="Normln"/>
    <w:semiHidden/>
    <w:pPr>
      <w:spacing w:after="120"/>
    </w:pPr>
  </w:style>
  <w:style w:type="paragraph" w:styleId="Seznam">
    <w:name w:val="List"/>
    <w:basedOn w:val="Zkladntext"/>
    <w:semiHidden/>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styleId="Textbubliny">
    <w:name w:val="Balloon Text"/>
    <w:basedOn w:val="Normln"/>
    <w:link w:val="TextbublinyChar"/>
    <w:uiPriority w:val="99"/>
    <w:semiHidden/>
    <w:unhideWhenUsed/>
    <w:rsid w:val="0083014B"/>
    <w:rPr>
      <w:rFonts w:ascii="Segoe UI" w:hAnsi="Segoe UI"/>
      <w:sz w:val="18"/>
      <w:szCs w:val="18"/>
      <w:lang w:val="x-none"/>
    </w:rPr>
  </w:style>
  <w:style w:type="character" w:customStyle="1" w:styleId="TextbublinyChar">
    <w:name w:val="Text bubliny Char"/>
    <w:link w:val="Textbubliny"/>
    <w:uiPriority w:val="99"/>
    <w:semiHidden/>
    <w:rsid w:val="0083014B"/>
    <w:rPr>
      <w:rFonts w:ascii="Segoe UI" w:eastAsia="Lucida Sans Unicode" w:hAnsi="Segoe UI" w:cs="Segoe UI"/>
      <w:sz w:val="18"/>
      <w:szCs w:val="18"/>
    </w:rPr>
  </w:style>
  <w:style w:type="paragraph" w:styleId="Odstavecseseznamem">
    <w:name w:val="List Paragraph"/>
    <w:basedOn w:val="Normln"/>
    <w:uiPriority w:val="34"/>
    <w:qFormat/>
    <w:rsid w:val="0083014B"/>
    <w:pPr>
      <w:ind w:left="708"/>
    </w:pPr>
  </w:style>
  <w:style w:type="character" w:styleId="Odkaznakoment">
    <w:name w:val="annotation reference"/>
    <w:uiPriority w:val="99"/>
    <w:semiHidden/>
    <w:unhideWhenUsed/>
    <w:rsid w:val="00FE7640"/>
    <w:rPr>
      <w:sz w:val="16"/>
      <w:szCs w:val="16"/>
    </w:rPr>
  </w:style>
  <w:style w:type="paragraph" w:styleId="Textkomente">
    <w:name w:val="annotation text"/>
    <w:basedOn w:val="Normln"/>
    <w:link w:val="TextkomenteChar"/>
    <w:uiPriority w:val="99"/>
    <w:semiHidden/>
    <w:unhideWhenUsed/>
    <w:rsid w:val="00FE7640"/>
    <w:rPr>
      <w:sz w:val="20"/>
      <w:szCs w:val="20"/>
      <w:lang w:val="x-none"/>
    </w:rPr>
  </w:style>
  <w:style w:type="character" w:customStyle="1" w:styleId="TextkomenteChar">
    <w:name w:val="Text komentáře Char"/>
    <w:link w:val="Textkomente"/>
    <w:uiPriority w:val="99"/>
    <w:semiHidden/>
    <w:rsid w:val="00FE7640"/>
    <w:rPr>
      <w:rFonts w:eastAsia="Lucida Sans Unicode"/>
    </w:rPr>
  </w:style>
  <w:style w:type="paragraph" w:styleId="Pedmtkomente">
    <w:name w:val="annotation subject"/>
    <w:basedOn w:val="Textkomente"/>
    <w:next w:val="Textkomente"/>
    <w:link w:val="PedmtkomenteChar"/>
    <w:uiPriority w:val="99"/>
    <w:semiHidden/>
    <w:unhideWhenUsed/>
    <w:rsid w:val="00FE7640"/>
    <w:rPr>
      <w:b/>
      <w:bCs/>
    </w:rPr>
  </w:style>
  <w:style w:type="character" w:customStyle="1" w:styleId="PedmtkomenteChar">
    <w:name w:val="Předmět komentáře Char"/>
    <w:link w:val="Pedmtkomente"/>
    <w:uiPriority w:val="99"/>
    <w:semiHidden/>
    <w:rsid w:val="00FE7640"/>
    <w:rPr>
      <w:rFonts w:eastAsia="Lucida Sans Unicode"/>
      <w:b/>
      <w:bCs/>
    </w:rPr>
  </w:style>
  <w:style w:type="paragraph" w:styleId="Zhlav">
    <w:name w:val="header"/>
    <w:basedOn w:val="Normln"/>
    <w:link w:val="ZhlavChar"/>
    <w:uiPriority w:val="99"/>
    <w:unhideWhenUsed/>
    <w:rsid w:val="00EF552F"/>
    <w:pPr>
      <w:tabs>
        <w:tab w:val="center" w:pos="4536"/>
        <w:tab w:val="right" w:pos="9072"/>
      </w:tabs>
    </w:pPr>
    <w:rPr>
      <w:lang w:val="x-none"/>
    </w:rPr>
  </w:style>
  <w:style w:type="character" w:customStyle="1" w:styleId="ZhlavChar">
    <w:name w:val="Záhlaví Char"/>
    <w:link w:val="Zhlav"/>
    <w:uiPriority w:val="99"/>
    <w:rsid w:val="00EF552F"/>
    <w:rPr>
      <w:rFonts w:eastAsia="Lucida Sans Unicode"/>
      <w:sz w:val="24"/>
      <w:szCs w:val="24"/>
    </w:rPr>
  </w:style>
  <w:style w:type="paragraph" w:styleId="Zpat">
    <w:name w:val="footer"/>
    <w:basedOn w:val="Normln"/>
    <w:link w:val="ZpatChar"/>
    <w:uiPriority w:val="99"/>
    <w:unhideWhenUsed/>
    <w:rsid w:val="00EF552F"/>
    <w:pPr>
      <w:tabs>
        <w:tab w:val="center" w:pos="4536"/>
        <w:tab w:val="right" w:pos="9072"/>
      </w:tabs>
    </w:pPr>
    <w:rPr>
      <w:lang w:val="x-none"/>
    </w:rPr>
  </w:style>
  <w:style w:type="character" w:customStyle="1" w:styleId="ZpatChar">
    <w:name w:val="Zápatí Char"/>
    <w:link w:val="Zpat"/>
    <w:uiPriority w:val="99"/>
    <w:rsid w:val="00EF552F"/>
    <w:rPr>
      <w:rFonts w:eastAsia="Lucida Sans Unicode"/>
      <w:sz w:val="24"/>
      <w:szCs w:val="24"/>
    </w:rPr>
  </w:style>
  <w:style w:type="character" w:styleId="Hypertextovodkaz">
    <w:name w:val="Hyperlink"/>
    <w:uiPriority w:val="99"/>
    <w:unhideWhenUsed/>
    <w:rsid w:val="009838CA"/>
    <w:rPr>
      <w:color w:val="0563C1"/>
      <w:u w:val="single"/>
    </w:rPr>
  </w:style>
  <w:style w:type="character" w:customStyle="1" w:styleId="Zmnka1">
    <w:name w:val="Zmínka1"/>
    <w:uiPriority w:val="99"/>
    <w:semiHidden/>
    <w:unhideWhenUsed/>
    <w:rsid w:val="009838CA"/>
    <w:rPr>
      <w:color w:val="2B579A"/>
      <w:shd w:val="clear" w:color="auto" w:fill="E6E6E6"/>
    </w:rPr>
  </w:style>
  <w:style w:type="paragraph" w:styleId="Revize">
    <w:name w:val="Revision"/>
    <w:hidden/>
    <w:uiPriority w:val="99"/>
    <w:semiHidden/>
    <w:rsid w:val="002630A7"/>
    <w:rPr>
      <w:rFonts w:eastAsia="Lucida Sans Unicode"/>
      <w:sz w:val="24"/>
      <w:szCs w:val="24"/>
    </w:rPr>
  </w:style>
  <w:style w:type="character" w:styleId="Nevyeenzmnka">
    <w:name w:val="Unresolved Mention"/>
    <w:basedOn w:val="Standardnpsmoodstavce"/>
    <w:uiPriority w:val="99"/>
    <w:semiHidden/>
    <w:unhideWhenUsed/>
    <w:rsid w:val="00580734"/>
    <w:rPr>
      <w:color w:val="605E5C"/>
      <w:shd w:val="clear" w:color="auto" w:fill="E1DFDD"/>
    </w:rPr>
  </w:style>
  <w:style w:type="paragraph" w:customStyle="1" w:styleId="MediumList2-Accent41">
    <w:name w:val="Medium List 2 - Accent 41"/>
    <w:basedOn w:val="Normln"/>
    <w:uiPriority w:val="99"/>
    <w:rsid w:val="000E1C42"/>
    <w:pPr>
      <w:widowControl/>
      <w:suppressAutoHyphens w:val="0"/>
      <w:ind w:left="720"/>
      <w:contextualSpacing/>
    </w:pPr>
    <w:rPr>
      <w:rFonts w:eastAsia="Times New Roman"/>
    </w:rPr>
  </w:style>
  <w:style w:type="character" w:customStyle="1" w:styleId="Zkladntext0">
    <w:name w:val="Základní text_"/>
    <w:basedOn w:val="Standardnpsmoodstavce"/>
    <w:link w:val="Zkladntext1"/>
    <w:locked/>
    <w:rsid w:val="00510A90"/>
    <w:rPr>
      <w:rFonts w:ascii="Arial" w:eastAsia="Arial" w:hAnsi="Arial" w:cs="Arial"/>
      <w:shd w:val="clear" w:color="auto" w:fill="FFFFFF"/>
    </w:rPr>
  </w:style>
  <w:style w:type="paragraph" w:customStyle="1" w:styleId="Zkladntext1">
    <w:name w:val="Základní text1"/>
    <w:basedOn w:val="Normln"/>
    <w:link w:val="Zkladntext0"/>
    <w:rsid w:val="00510A90"/>
    <w:pPr>
      <w:shd w:val="clear" w:color="auto" w:fill="FFFFFF"/>
      <w:suppressAutoHyphens w:val="0"/>
      <w:spacing w:after="300" w:line="0" w:lineRule="atLeast"/>
      <w:jc w:val="both"/>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146724">
      <w:bodyDiv w:val="1"/>
      <w:marLeft w:val="0"/>
      <w:marRight w:val="0"/>
      <w:marTop w:val="0"/>
      <w:marBottom w:val="0"/>
      <w:divBdr>
        <w:top w:val="none" w:sz="0" w:space="0" w:color="auto"/>
        <w:left w:val="none" w:sz="0" w:space="0" w:color="auto"/>
        <w:bottom w:val="none" w:sz="0" w:space="0" w:color="auto"/>
        <w:right w:val="none" w:sz="0" w:space="0" w:color="auto"/>
      </w:divBdr>
    </w:div>
    <w:div w:id="1438063046">
      <w:bodyDiv w:val="1"/>
      <w:marLeft w:val="0"/>
      <w:marRight w:val="0"/>
      <w:marTop w:val="0"/>
      <w:marBottom w:val="0"/>
      <w:divBdr>
        <w:top w:val="none" w:sz="0" w:space="0" w:color="auto"/>
        <w:left w:val="none" w:sz="0" w:space="0" w:color="auto"/>
        <w:bottom w:val="none" w:sz="0" w:space="0" w:color="auto"/>
        <w:right w:val="none" w:sz="0" w:space="0" w:color="auto"/>
      </w:divBdr>
    </w:div>
    <w:div w:id="1509637728">
      <w:bodyDiv w:val="1"/>
      <w:marLeft w:val="0"/>
      <w:marRight w:val="0"/>
      <w:marTop w:val="0"/>
      <w:marBottom w:val="0"/>
      <w:divBdr>
        <w:top w:val="none" w:sz="0" w:space="0" w:color="auto"/>
        <w:left w:val="none" w:sz="0" w:space="0" w:color="auto"/>
        <w:bottom w:val="none" w:sz="0" w:space="0" w:color="auto"/>
        <w:right w:val="none" w:sz="0" w:space="0" w:color="auto"/>
      </w:divBdr>
    </w:div>
    <w:div w:id="2109230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0D6B5-6914-4B57-8D6F-7C5FC0EFA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1379</Words>
  <Characters>8139</Characters>
  <Application>Microsoft Office Word</Application>
  <DocSecurity>4</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9500</CharactersWithSpaces>
  <SharedDoc>false</SharedDoc>
  <HLinks>
    <vt:vector size="6" baseType="variant">
      <vt:variant>
        <vt:i4>4259883</vt:i4>
      </vt:variant>
      <vt:variant>
        <vt:i4>0</vt:i4>
      </vt:variant>
      <vt:variant>
        <vt:i4>0</vt:i4>
      </vt:variant>
      <vt:variant>
        <vt:i4>5</vt:i4>
      </vt:variant>
      <vt:variant>
        <vt:lpwstr>mailto:starosta@mesto.jilemnice.cz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Knížková</dc:creator>
  <cp:keywords/>
  <cp:lastModifiedBy>Fantová, Jitka</cp:lastModifiedBy>
  <cp:revision>2</cp:revision>
  <cp:lastPrinted>2023-12-04T13:34:00Z</cp:lastPrinted>
  <dcterms:created xsi:type="dcterms:W3CDTF">2023-12-12T12:59:00Z</dcterms:created>
  <dcterms:modified xsi:type="dcterms:W3CDTF">2023-12-12T12:59:00Z</dcterms:modified>
</cp:coreProperties>
</file>