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007" w:rsidRDefault="00F23C12">
      <w:pPr>
        <w:pStyle w:val="Nadpis10"/>
        <w:keepNext/>
        <w:keepLines/>
        <w:shd w:val="clear" w:color="auto" w:fill="auto"/>
        <w:ind w:left="300"/>
      </w:pPr>
      <w:bookmarkStart w:id="0" w:name="bookmark0"/>
      <w:r>
        <w:t>Střední zdravotnická škola Frýdek-Místek, příspěvková organizace</w:t>
      </w:r>
      <w:bookmarkEnd w:id="0"/>
    </w:p>
    <w:p w:rsidR="00052007" w:rsidRDefault="00F23C12">
      <w:pPr>
        <w:pStyle w:val="Nadpis20"/>
        <w:keepNext/>
        <w:keepLines/>
        <w:shd w:val="clear" w:color="auto" w:fill="auto"/>
        <w:spacing w:after="336"/>
        <w:ind w:left="3420" w:right="3420"/>
      </w:pPr>
      <w:bookmarkStart w:id="1" w:name="bookmark1"/>
      <w:r>
        <w:t>tř. T. G. Masaryka 451 738 01 Frýdek-Místek</w:t>
      </w:r>
      <w:bookmarkEnd w:id="1"/>
    </w:p>
    <w:p w:rsidR="00052007" w:rsidRDefault="00F23C12">
      <w:pPr>
        <w:pStyle w:val="Nadpis30"/>
        <w:keepNext/>
        <w:keepLines/>
        <w:shd w:val="clear" w:color="auto" w:fill="auto"/>
        <w:spacing w:before="0" w:after="336" w:line="280" w:lineRule="exact"/>
        <w:ind w:right="20"/>
      </w:pPr>
      <w:bookmarkStart w:id="2" w:name="bookmark2"/>
      <w:r>
        <w:t>SMLOUVA</w:t>
      </w:r>
      <w:bookmarkEnd w:id="2"/>
    </w:p>
    <w:p w:rsidR="00052007" w:rsidRDefault="00F23C12">
      <w:pPr>
        <w:pStyle w:val="Nadpis30"/>
        <w:keepNext/>
        <w:keepLines/>
        <w:shd w:val="clear" w:color="auto" w:fill="auto"/>
        <w:spacing w:before="0" w:after="224" w:line="280" w:lineRule="exact"/>
        <w:ind w:left="200"/>
        <w:jc w:val="left"/>
      </w:pPr>
      <w:bookmarkStart w:id="3" w:name="bookmark3"/>
      <w:r>
        <w:t>O OBSAHU, ROZSAHU A PODMÍNKÁCH PRAKTICKÉHO VYUČOVÁNÍ</w:t>
      </w:r>
      <w:bookmarkEnd w:id="3"/>
    </w:p>
    <w:p w:rsidR="00052007" w:rsidRDefault="00F23C12">
      <w:pPr>
        <w:pStyle w:val="Zkladntext20"/>
        <w:shd w:val="clear" w:color="auto" w:fill="auto"/>
        <w:spacing w:before="0" w:after="1022"/>
      </w:pPr>
      <w:r>
        <w:t>uzavřená podle § 65 odst. 2 a 3 zákona č. 561/2004 Sb., o předškolním, základním, středním, vyšším odborném a jiném vzdělávání (školský zákon), ve znění pozdějších předpisů, a § 12 a § 13 vyhlášky č. 13/2005 Sb. o středním vzdělávání a vzdělávání v konzervatoři, ve znění pozdějších předpisů, a § 391 zákona č. 262/2006 Sb., zákoník práce, ve znění pozdějších předpisů</w:t>
      </w:r>
    </w:p>
    <w:p w:rsidR="00052007" w:rsidRDefault="00F23C12">
      <w:pPr>
        <w:pStyle w:val="Zkladntext20"/>
        <w:shd w:val="clear" w:color="auto" w:fill="auto"/>
        <w:spacing w:before="0" w:after="235" w:line="240" w:lineRule="exact"/>
        <w:ind w:right="20"/>
        <w:jc w:val="center"/>
      </w:pPr>
      <w:r>
        <w:t>1. smluvní strana</w:t>
      </w:r>
    </w:p>
    <w:p w:rsidR="00052007" w:rsidRDefault="00F23C12">
      <w:pPr>
        <w:pStyle w:val="Nadpis40"/>
        <w:keepNext/>
        <w:keepLines/>
        <w:shd w:val="clear" w:color="auto" w:fill="auto"/>
        <w:spacing w:before="0"/>
      </w:pPr>
      <w:bookmarkStart w:id="4" w:name="bookmark4"/>
      <w:r>
        <w:t>Střední zdravotnická škola Frýdek-Místek, příspěvková organizace</w:t>
      </w:r>
      <w:bookmarkEnd w:id="4"/>
    </w:p>
    <w:p w:rsidR="00052007" w:rsidRDefault="00F23C12">
      <w:pPr>
        <w:pStyle w:val="Zkladntext20"/>
        <w:shd w:val="clear" w:color="auto" w:fill="auto"/>
        <w:tabs>
          <w:tab w:val="left" w:pos="1387"/>
        </w:tabs>
        <w:spacing w:before="0" w:after="0" w:line="313" w:lineRule="exact"/>
      </w:pPr>
      <w:r>
        <w:t>adresa:</w:t>
      </w:r>
      <w:r>
        <w:tab/>
        <w:t>Tř. T. G. Masaryka 451, 738 01 Frýdek-Místek</w:t>
      </w:r>
    </w:p>
    <w:p w:rsidR="00052007" w:rsidRDefault="00F23C12">
      <w:pPr>
        <w:pStyle w:val="Zkladntext20"/>
        <w:shd w:val="clear" w:color="auto" w:fill="auto"/>
        <w:tabs>
          <w:tab w:val="left" w:pos="1387"/>
        </w:tabs>
        <w:spacing w:before="0" w:after="0" w:line="313" w:lineRule="exact"/>
      </w:pPr>
      <w:r>
        <w:t>zastoupena:</w:t>
      </w:r>
      <w:r>
        <w:tab/>
        <w:t>Mgr. Ludmilou Pavlátovou, ředitelkou školy</w:t>
      </w:r>
    </w:p>
    <w:p w:rsidR="00052007" w:rsidRDefault="00F23C12">
      <w:pPr>
        <w:pStyle w:val="Zkladntext20"/>
        <w:shd w:val="clear" w:color="auto" w:fill="auto"/>
        <w:tabs>
          <w:tab w:val="left" w:pos="1387"/>
        </w:tabs>
        <w:spacing w:before="0" w:after="0" w:line="313" w:lineRule="exact"/>
      </w:pPr>
      <w:r>
        <w:t>IČO:</w:t>
      </w:r>
      <w:r>
        <w:tab/>
        <w:t>00561151</w:t>
      </w:r>
    </w:p>
    <w:p w:rsidR="00052007" w:rsidRDefault="00F23C12">
      <w:pPr>
        <w:pStyle w:val="Zkladntext20"/>
        <w:shd w:val="clear" w:color="auto" w:fill="auto"/>
        <w:tabs>
          <w:tab w:val="left" w:pos="1387"/>
        </w:tabs>
        <w:spacing w:before="0" w:after="119" w:line="313" w:lineRule="exact"/>
      </w:pPr>
      <w:r>
        <w:t>Dále jen:</w:t>
      </w:r>
      <w:r>
        <w:tab/>
        <w:t>škola</w:t>
      </w:r>
    </w:p>
    <w:p w:rsidR="00052007" w:rsidRDefault="00F23C12">
      <w:pPr>
        <w:pStyle w:val="Zkladntext20"/>
        <w:shd w:val="clear" w:color="auto" w:fill="auto"/>
        <w:spacing w:before="0" w:after="52" w:line="240" w:lineRule="exact"/>
        <w:ind w:right="20"/>
        <w:jc w:val="center"/>
      </w:pPr>
      <w:r>
        <w:t>a</w:t>
      </w:r>
      <w:r>
        <w:br/>
        <w:t>2. smluvní strana</w:t>
      </w:r>
    </w:p>
    <w:p w:rsidR="00052007" w:rsidRDefault="00F23C12">
      <w:pPr>
        <w:pStyle w:val="Nadpis40"/>
        <w:keepNext/>
        <w:keepLines/>
        <w:shd w:val="clear" w:color="auto" w:fill="auto"/>
        <w:spacing w:before="0" w:line="317" w:lineRule="exact"/>
      </w:pPr>
      <w:bookmarkStart w:id="5" w:name="bookmark5"/>
      <w:r>
        <w:t>Nemocnice ve Frýdku-Místku, příspěvková organizace</w:t>
      </w:r>
      <w:bookmarkEnd w:id="5"/>
    </w:p>
    <w:p w:rsidR="00052007" w:rsidRDefault="00F23C12">
      <w:pPr>
        <w:pStyle w:val="Zkladntext20"/>
        <w:shd w:val="clear" w:color="auto" w:fill="auto"/>
        <w:tabs>
          <w:tab w:val="left" w:pos="1387"/>
        </w:tabs>
        <w:spacing w:before="0" w:after="0"/>
      </w:pPr>
      <w:r>
        <w:t>adresa:</w:t>
      </w:r>
      <w:r>
        <w:tab/>
        <w:t>El. Krásnohorské 321, Frýdek, 738 18 Frýdek-Místek</w:t>
      </w:r>
    </w:p>
    <w:p w:rsidR="00052007" w:rsidRDefault="00F23C12">
      <w:pPr>
        <w:pStyle w:val="Zkladntext20"/>
        <w:shd w:val="clear" w:color="auto" w:fill="auto"/>
        <w:tabs>
          <w:tab w:val="left" w:pos="1387"/>
        </w:tabs>
        <w:spacing w:before="0" w:after="0"/>
      </w:pPr>
      <w:r>
        <w:t>zastoupena:</w:t>
      </w:r>
      <w:r>
        <w:tab/>
        <w:t>Ing. Tomášem Stejskalem</w:t>
      </w:r>
    </w:p>
    <w:p w:rsidR="00052007" w:rsidRDefault="00F23C12">
      <w:pPr>
        <w:pStyle w:val="Zkladntext20"/>
        <w:shd w:val="clear" w:color="auto" w:fill="auto"/>
        <w:tabs>
          <w:tab w:val="left" w:pos="1387"/>
        </w:tabs>
        <w:spacing w:before="0" w:after="0"/>
      </w:pPr>
      <w:r>
        <w:t>IČO:</w:t>
      </w:r>
      <w:r>
        <w:tab/>
        <w:t>00534188</w:t>
      </w:r>
    </w:p>
    <w:p w:rsidR="00052007" w:rsidRDefault="00F23C12">
      <w:pPr>
        <w:pStyle w:val="Zkladntext20"/>
        <w:shd w:val="clear" w:color="auto" w:fill="auto"/>
        <w:tabs>
          <w:tab w:val="left" w:pos="1387"/>
        </w:tabs>
        <w:spacing w:before="0" w:after="332" w:line="240" w:lineRule="exact"/>
      </w:pPr>
      <w:r>
        <w:t>dále jen:</w:t>
      </w:r>
      <w:r>
        <w:tab/>
        <w:t>nemocnice</w:t>
      </w:r>
    </w:p>
    <w:p w:rsidR="00052007" w:rsidRDefault="00F23C12">
      <w:pPr>
        <w:pStyle w:val="Nadpis40"/>
        <w:keepNext/>
        <w:keepLines/>
        <w:shd w:val="clear" w:color="auto" w:fill="auto"/>
        <w:spacing w:before="0" w:after="232" w:line="240" w:lineRule="exact"/>
        <w:ind w:right="20"/>
        <w:jc w:val="center"/>
      </w:pPr>
      <w:bookmarkStart w:id="6" w:name="bookmark6"/>
      <w:r>
        <w:t xml:space="preserve">I. </w:t>
      </w:r>
      <w:proofErr w:type="spellStart"/>
      <w:r>
        <w:t>Úěel</w:t>
      </w:r>
      <w:proofErr w:type="spellEnd"/>
      <w:r>
        <w:t xml:space="preserve"> smlouvy</w:t>
      </w:r>
      <w:bookmarkEnd w:id="6"/>
    </w:p>
    <w:p w:rsidR="00052007" w:rsidRDefault="00F23C12">
      <w:pPr>
        <w:pStyle w:val="Zkladntext20"/>
        <w:shd w:val="clear" w:color="auto" w:fill="auto"/>
        <w:spacing w:before="0" w:after="0"/>
      </w:pPr>
      <w:r>
        <w:t xml:space="preserve">Tato smlouva se uzavírá za </w:t>
      </w:r>
      <w:proofErr w:type="spellStart"/>
      <w:r>
        <w:t>úěelem</w:t>
      </w:r>
      <w:proofErr w:type="spellEnd"/>
      <w:r>
        <w:t xml:space="preserve"> zajištění cíleného vyučování ošetřovatelství a praktického </w:t>
      </w:r>
      <w:proofErr w:type="gramStart"/>
      <w:r>
        <w:t>vyučování 1.-4. ročníku</w:t>
      </w:r>
      <w:proofErr w:type="gramEnd"/>
      <w:r>
        <w:t xml:space="preserve"> žáků školy v Nemocnici ve Frýdku-Místku, p. o.</w:t>
      </w:r>
    </w:p>
    <w:p w:rsidR="00052007" w:rsidRDefault="00F23C12">
      <w:pPr>
        <w:pStyle w:val="Zkladntext20"/>
        <w:shd w:val="clear" w:color="auto" w:fill="auto"/>
        <w:spacing w:before="0" w:after="0"/>
      </w:pPr>
      <w:r>
        <w:t>Období realizace praktického vyučování: školní rok (1.9. - 31. 8.)</w:t>
      </w:r>
    </w:p>
    <w:p w:rsidR="00052007" w:rsidRDefault="00F23C12">
      <w:pPr>
        <w:pStyle w:val="Zkladntext20"/>
        <w:shd w:val="clear" w:color="auto" w:fill="auto"/>
        <w:spacing w:before="0" w:after="0"/>
        <w:sectPr w:rsidR="00052007">
          <w:pgSz w:w="11900" w:h="16840"/>
          <w:pgMar w:top="1663" w:right="951" w:bottom="1621" w:left="1290" w:header="0" w:footer="3" w:gutter="0"/>
          <w:cols w:space="720"/>
          <w:noEndnote/>
          <w:docGrid w:linePitch="360"/>
        </w:sectPr>
      </w:pPr>
      <w:r>
        <w:t>Seznam zúčastněných žáků je nedílnou součástí této smlouvy ve formě přílohy, která bude aktualizována vždy na začátku školního roku před nejpozději poslední pracovní den před zahájením praktického vyučování.</w:t>
      </w:r>
    </w:p>
    <w:p w:rsidR="00052007" w:rsidRDefault="00F23C12">
      <w:pPr>
        <w:pStyle w:val="Zkladntext20"/>
        <w:shd w:val="clear" w:color="auto" w:fill="auto"/>
        <w:spacing w:before="0" w:after="0"/>
      </w:pPr>
      <w:r>
        <w:lastRenderedPageBreak/>
        <w:t xml:space="preserve">Praktické vyučování bude probíhat na odděleních: </w:t>
      </w:r>
      <w:proofErr w:type="gramStart"/>
      <w:r>
        <w:t>interním</w:t>
      </w:r>
      <w:proofErr w:type="gramEnd"/>
      <w:r>
        <w:t xml:space="preserve">, chirurgickém, urologickém, ortopedickém, neurologickém, dětském, následné a dlouhodobé péče, gynekologicko-porodnickém, novorozeneckém a na pracovištích intenzivní péče. Praktické vyučování na jiných odděleních, než </w:t>
      </w:r>
      <w:proofErr w:type="gramStart"/>
      <w:r>
        <w:t>jsou</w:t>
      </w:r>
      <w:proofErr w:type="gramEnd"/>
      <w:r>
        <w:t xml:space="preserve"> uvedeny ve smlouvě </w:t>
      </w:r>
      <w:proofErr w:type="gramStart"/>
      <w:r>
        <w:t>mohou</w:t>
      </w:r>
      <w:proofErr w:type="gramEnd"/>
      <w:r>
        <w:t xml:space="preserve"> probíhat po vzájemné domluvě a se souhlasem náměstkyně pro ošetřovatelskou péči.</w:t>
      </w:r>
    </w:p>
    <w:p w:rsidR="00052007" w:rsidRDefault="00F23C12">
      <w:pPr>
        <w:pStyle w:val="Zkladntext20"/>
        <w:shd w:val="clear" w:color="auto" w:fill="auto"/>
        <w:spacing w:before="0" w:after="362"/>
      </w:pPr>
      <w:r>
        <w:t>Nemocnice umožní žákům vstup na specializovaná pracoviště formou exkurzí. Organizační zajištění a realizace činností při praktickém vyučování žáka jsou škole poskytnuty nemocnicí bezúplatně.</w:t>
      </w:r>
    </w:p>
    <w:p w:rsidR="00052007" w:rsidRDefault="00F23C12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2939"/>
        </w:tabs>
        <w:spacing w:before="0" w:after="235" w:line="240" w:lineRule="exact"/>
        <w:ind w:left="2480"/>
      </w:pPr>
      <w:bookmarkStart w:id="7" w:name="bookmark7"/>
      <w:r>
        <w:t>Druh činností, které budou žáci vykonávat</w:t>
      </w:r>
      <w:bookmarkEnd w:id="7"/>
    </w:p>
    <w:p w:rsidR="00052007" w:rsidRDefault="00F23C12">
      <w:pPr>
        <w:pStyle w:val="Zkladntext30"/>
        <w:shd w:val="clear" w:color="auto" w:fill="auto"/>
        <w:tabs>
          <w:tab w:val="left" w:pos="8690"/>
        </w:tabs>
        <w:spacing w:before="0" w:line="80" w:lineRule="exact"/>
      </w:pPr>
      <w:r>
        <w:t>V</w:t>
      </w:r>
      <w:r>
        <w:tab/>
      </w:r>
      <w:proofErr w:type="spellStart"/>
      <w:r>
        <w:rPr>
          <w:rStyle w:val="Zkladntext31"/>
        </w:rPr>
        <w:t>V</w:t>
      </w:r>
      <w:proofErr w:type="spellEnd"/>
    </w:p>
    <w:p w:rsidR="00052007" w:rsidRDefault="00F23C12">
      <w:pPr>
        <w:pStyle w:val="Zkladntext40"/>
        <w:shd w:val="clear" w:color="auto" w:fill="auto"/>
      </w:pPr>
      <w:r>
        <w:rPr>
          <w:rStyle w:val="Zkladntext4Netun"/>
        </w:rPr>
        <w:t xml:space="preserve">Žáci budou vykonávat </w:t>
      </w:r>
      <w:r>
        <w:t xml:space="preserve">praktické vyučování </w:t>
      </w:r>
      <w:r>
        <w:rPr>
          <w:rStyle w:val="Zkladntext4Netun"/>
        </w:rPr>
        <w:t xml:space="preserve">a dodržovat postupy dané </w:t>
      </w:r>
      <w:r>
        <w:t>aktuálním Školním vzdělávacím programem „Praktická sestra</w:t>
      </w:r>
      <w:r>
        <w:rPr>
          <w:vertAlign w:val="superscript"/>
        </w:rPr>
        <w:t>44</w:t>
      </w:r>
      <w:r>
        <w:t>.</w:t>
      </w:r>
    </w:p>
    <w:p w:rsidR="00052007" w:rsidRDefault="00F23C12">
      <w:pPr>
        <w:pStyle w:val="Zkladntext20"/>
        <w:shd w:val="clear" w:color="auto" w:fill="auto"/>
        <w:spacing w:before="0" w:after="722"/>
      </w:pPr>
      <w:r>
        <w:t xml:space="preserve">Dokument je platný pro obor </w:t>
      </w:r>
      <w:r>
        <w:rPr>
          <w:rStyle w:val="Zkladntext2Tun"/>
        </w:rPr>
        <w:t xml:space="preserve">Praktická sestra </w:t>
      </w:r>
      <w:r>
        <w:t>(53-41-M/03)</w:t>
      </w:r>
    </w:p>
    <w:p w:rsidR="00052007" w:rsidRDefault="00F23C12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2311"/>
        </w:tabs>
        <w:spacing w:before="0" w:after="172" w:line="240" w:lineRule="exact"/>
        <w:ind w:left="1860"/>
      </w:pPr>
      <w:bookmarkStart w:id="8" w:name="bookmark8"/>
      <w:r>
        <w:t>Časový rozvrh praktického vyučování a odborné praxe</w:t>
      </w:r>
      <w:bookmarkEnd w:id="8"/>
    </w:p>
    <w:p w:rsidR="00052007" w:rsidRDefault="00F23C12">
      <w:pPr>
        <w:pStyle w:val="Zkladntext20"/>
        <w:shd w:val="clear" w:color="auto" w:fill="auto"/>
        <w:spacing w:before="0" w:after="0"/>
        <w:jc w:val="left"/>
      </w:pPr>
      <w:r>
        <w:t>Praktické vyučování probíhá ve 2., 3. a 4. ročníku studia, vždy po sobě následující dny v týdnu. Hodinová dotace ve 2. ročníku je 5 vyučovacích hodin týdně, ve 3. ročníku je 15 vyučovacích hodin týdně a ve 4. ročníku 16 vyučovacích hodin týdně.</w:t>
      </w:r>
    </w:p>
    <w:p w:rsidR="00052007" w:rsidRDefault="00F23C12">
      <w:pPr>
        <w:pStyle w:val="Zkladntext20"/>
        <w:shd w:val="clear" w:color="auto" w:fill="auto"/>
        <w:spacing w:before="0" w:after="0"/>
      </w:pPr>
      <w:r>
        <w:t>Odborná praxe bude probíhat minimálně 4 týdny ve školním roce, zpravidla v měsíci červnu dle Školního vzdělávacího programu. Denní pracovní doba je 7 hodin organizovaných v ranní a odpolední směně, tj. od 6.30 hod do 14.00 hod a od 12.00 do 19.30 hod. Celkem 35 hodin týdně. Žáci mají nárok na 30 minutovou přestávku dle zákoníku práce ve znění pozdějších předpisů. Úprava doby výkonu odborné praxe je možná jen po dohodě obou stran.</w:t>
      </w:r>
    </w:p>
    <w:p w:rsidR="00052007" w:rsidRDefault="00F23C12">
      <w:pPr>
        <w:pStyle w:val="Zkladntext20"/>
        <w:shd w:val="clear" w:color="auto" w:fill="auto"/>
        <w:spacing w:before="0" w:after="0"/>
      </w:pPr>
      <w:r>
        <w:t>Škola provádí kontroly způsobilosti pracovních a hygienických podmínek pracoviště poskytovatele před zahájením praktického vyučování na počátku každého školního roku.</w:t>
      </w:r>
    </w:p>
    <w:p w:rsidR="00052007" w:rsidRDefault="00F23C12">
      <w:pPr>
        <w:pStyle w:val="Zkladntext20"/>
        <w:shd w:val="clear" w:color="auto" w:fill="auto"/>
        <w:spacing w:before="0" w:after="0"/>
      </w:pPr>
      <w:r>
        <w:t>Veškeré pracovní a kázeňské přestupky žáků řeší v souladu se školním řádem a dalšími platnými předpisy z oblasti výchovy a vzdělávání žáků na středních a vyšších odborných školách.</w:t>
      </w:r>
    </w:p>
    <w:p w:rsidR="00052007" w:rsidRDefault="00F23C12">
      <w:pPr>
        <w:pStyle w:val="Zkladntext20"/>
        <w:shd w:val="clear" w:color="auto" w:fill="auto"/>
        <w:spacing w:before="0" w:after="0"/>
      </w:pPr>
      <w:r>
        <w:t>Škola je oprávněna provádět kontrolu docházky a náplně činnosti žáků pověřeným zástupcem školy.</w:t>
      </w:r>
    </w:p>
    <w:p w:rsidR="00052007" w:rsidRDefault="00F23C12">
      <w:pPr>
        <w:pStyle w:val="Zkladntext20"/>
        <w:shd w:val="clear" w:color="auto" w:fill="auto"/>
        <w:spacing w:before="0" w:after="722"/>
      </w:pPr>
      <w:r>
        <w:t>Skupina žáků, která vykonává praktické vyučování na tzv. “malých oborech</w:t>
      </w:r>
      <w:r>
        <w:rPr>
          <w:vertAlign w:val="superscript"/>
        </w:rPr>
        <w:t>44</w:t>
      </w:r>
      <w:r>
        <w:t xml:space="preserve"> je rozdělena na několik pracovišť, dle domluvy s náměstkyní pro ošetřovatelskou péči. Na těchto pracovištích pracují žáci, v době nepřítomnosti učitelky, pod vedením zdravotnického pracovníka bez odborného dohledu v oboru, na kterém probíhá praktická výuka.</w:t>
      </w:r>
    </w:p>
    <w:p w:rsidR="00052007" w:rsidRDefault="00F23C12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391"/>
        </w:tabs>
        <w:spacing w:before="0" w:after="172" w:line="240" w:lineRule="exact"/>
        <w:ind w:left="3040"/>
      </w:pPr>
      <w:bookmarkStart w:id="9" w:name="bookmark9"/>
      <w:r>
        <w:t>Pracovní a hygienické podmínky</w:t>
      </w:r>
      <w:bookmarkEnd w:id="9"/>
    </w:p>
    <w:p w:rsidR="00052007" w:rsidRDefault="00F23C12">
      <w:pPr>
        <w:pStyle w:val="Zkladntext20"/>
        <w:shd w:val="clear" w:color="auto" w:fill="auto"/>
        <w:spacing w:before="0" w:after="0"/>
        <w:sectPr w:rsidR="00052007">
          <w:headerReference w:type="even" r:id="rId7"/>
          <w:headerReference w:type="first" r:id="rId8"/>
          <w:pgSz w:w="11900" w:h="16840"/>
          <w:pgMar w:top="1663" w:right="951" w:bottom="1621" w:left="1290" w:header="0" w:footer="3" w:gutter="0"/>
          <w:cols w:space="720"/>
          <w:noEndnote/>
          <w:titlePg/>
          <w:docGrid w:linePitch="360"/>
        </w:sectPr>
      </w:pPr>
      <w:r>
        <w:t>Nemocnice uvolní ve svém zařízení potřebnou kapacitu převlékáren a hygienických zařízení pro žáky a učitele praktického vyučování. Nemocnice zajistí ochranné oděvy a jejich praní tak, aby žák měl možnost výměny prádla každý den odborné praxe a praktického vyučování a v případě</w:t>
      </w:r>
    </w:p>
    <w:p w:rsidR="00052007" w:rsidRDefault="00F23C12">
      <w:pPr>
        <w:pStyle w:val="Zkladntext20"/>
        <w:shd w:val="clear" w:color="auto" w:fill="auto"/>
        <w:spacing w:before="0" w:after="722"/>
      </w:pPr>
      <w:r>
        <w:lastRenderedPageBreak/>
        <w:t>potřísnění prádla biologickým materiálem. Nemocnice zajistí sterilizaci respirátorů, které slouží k ochraně dýchacích cest žáků a pedagogů při praktickém a odborném vyučování. Náklady spojené s praním pracovních oděvů jsou následně nemocnicí fakturovány škole.</w:t>
      </w:r>
    </w:p>
    <w:p w:rsidR="00052007" w:rsidRDefault="00F23C12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172" w:line="240" w:lineRule="exact"/>
        <w:ind w:left="280"/>
      </w:pPr>
      <w:bookmarkStart w:id="10" w:name="bookmark10"/>
      <w:r>
        <w:t>Opatření k zajištění bezpečnosti a ochrany zdraví a posuzování zdravotní způsobilosti</w:t>
      </w:r>
      <w:bookmarkEnd w:id="10"/>
    </w:p>
    <w:p w:rsidR="00052007" w:rsidRDefault="00F23C12">
      <w:pPr>
        <w:pStyle w:val="Zkladntext20"/>
        <w:shd w:val="clear" w:color="auto" w:fill="auto"/>
        <w:spacing w:before="0" w:after="0"/>
      </w:pPr>
      <w:r>
        <w:t>Za ochranu zdraví a bezpečnosti při práci zodpovídá nemocnice. Nemocnice zajistí nejpozději v den nástupu před započetím odborného vyučování proškolení žáků v předpisech a pravidlech bezpečnosti a ochrany zdraví při práci, požární ochraně, včetně předpisů hygienických a epidemiologických.</w:t>
      </w:r>
    </w:p>
    <w:p w:rsidR="00052007" w:rsidRDefault="00F23C12">
      <w:pPr>
        <w:pStyle w:val="Zkladntext20"/>
        <w:shd w:val="clear" w:color="auto" w:fill="auto"/>
        <w:spacing w:before="0" w:after="722"/>
      </w:pPr>
      <w:r>
        <w:t xml:space="preserve">Zdravotní způsobilost ke vzdělání žáků, jakožto osob připravujících se na povolání, před jejich zařazením na praktické vyučování posuzuje a posudek o zdravotní způsobilosti vydává nemocnice. Odměna za vypracování lékařského posudku, kterou je nemocnici povinna zaplatit </w:t>
      </w:r>
      <w:proofErr w:type="spellStart"/>
      <w:r>
        <w:t>školgj</w:t>
      </w:r>
      <w:proofErr w:type="spellEnd"/>
      <w:r>
        <w:t xml:space="preserve"> bude stanovena v dodatku této smlouvy.</w:t>
      </w:r>
    </w:p>
    <w:p w:rsidR="00052007" w:rsidRDefault="00F23C12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1843"/>
        </w:tabs>
        <w:spacing w:before="0" w:after="208" w:line="240" w:lineRule="exact"/>
        <w:ind w:left="1300"/>
      </w:pPr>
      <w:bookmarkStart w:id="11" w:name="bookmark11"/>
      <w:r>
        <w:t>Povinnost mlčenlivosti a nahlížení do zdravotnické dokumentace</w:t>
      </w:r>
      <w:bookmarkEnd w:id="11"/>
    </w:p>
    <w:p w:rsidR="00052007" w:rsidRDefault="00F23C12">
      <w:pPr>
        <w:pStyle w:val="Zkladntext20"/>
        <w:shd w:val="clear" w:color="auto" w:fill="auto"/>
        <w:spacing w:before="0" w:after="0"/>
      </w:pPr>
      <w:r>
        <w:t>Škola je povinna před započetím praktického vyučování žáky náležitě písemně poučit o povinnosti zachovávat mlčenlivost o všech skutečnostech, o kterých se dozví v souvislosti s poskytováním zdravotních služeb a s praktickým vyučováním včetně informací získaných ze zdravotnické dokumentace pacientů, s výjimkou případů, kdy je nemocnice zproštěna mlčenlivosti pacientem, případně zákonným zástupcem pacienta a sděluje-li údaje nebo tyto skutečnosti v rozsahu zproštění. Škola je také povinna písemně poučit žáky o tom, že povinnost mlčenlivosti trvá i po skončení praktického vyučování a studia.</w:t>
      </w:r>
    </w:p>
    <w:p w:rsidR="00052007" w:rsidRDefault="00F23C12">
      <w:pPr>
        <w:pStyle w:val="Zkladntext20"/>
        <w:shd w:val="clear" w:color="auto" w:fill="auto"/>
        <w:spacing w:before="0" w:after="0"/>
      </w:pPr>
      <w:r>
        <w:t>Škola bere na vědomí, že žáci a jejich odborní učitelé mohou nahlížet do zdravotnické dokumentace vedené o pacientovi pouze v rozsahu nezbytně nutném pro zajištění praktického vyučování; to neplatí, jestliže pacient nahlížení prokazatelně zakázal.</w:t>
      </w:r>
    </w:p>
    <w:p w:rsidR="00052007" w:rsidRDefault="00F23C12">
      <w:pPr>
        <w:pStyle w:val="Zkladntext20"/>
        <w:shd w:val="clear" w:color="auto" w:fill="auto"/>
        <w:spacing w:before="0" w:after="362"/>
      </w:pPr>
      <w:r>
        <w:t>Osobní údaje a podobizny žáků mohou být využity zařízením zejména v rámci kontrolních a bezpečnostních opatření či k reprezentativním účelům, za tímto účelem si zařízení musí vyžádat souhlas žáků.</w:t>
      </w:r>
    </w:p>
    <w:p w:rsidR="00052007" w:rsidRDefault="00F23C12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030"/>
        </w:tabs>
        <w:spacing w:before="0" w:after="208" w:line="240" w:lineRule="exact"/>
        <w:ind w:left="3400"/>
      </w:pPr>
      <w:bookmarkStart w:id="12" w:name="bookmark12"/>
      <w:r>
        <w:t>Odpovědnost za škodu</w:t>
      </w:r>
      <w:bookmarkEnd w:id="12"/>
    </w:p>
    <w:p w:rsidR="00052007" w:rsidRDefault="00F23C12">
      <w:pPr>
        <w:pStyle w:val="Zkladntext20"/>
        <w:shd w:val="clear" w:color="auto" w:fill="auto"/>
        <w:spacing w:before="0" w:after="0"/>
      </w:pPr>
      <w:r>
        <w:t>V případě, že žákům, odborným učitelům SZŠ, nemocnici, pacientům či třetí osobě vznikne při praktickém vyučování a odborné praxi nebo v přímé souvislosti s ní škoda, bude posuzována dle obecně závazných právních předpisů.</w:t>
      </w:r>
    </w:p>
    <w:p w:rsidR="00052007" w:rsidRDefault="00F23C12">
      <w:pPr>
        <w:pStyle w:val="Zkladntext20"/>
        <w:shd w:val="clear" w:color="auto" w:fill="auto"/>
        <w:spacing w:before="0" w:after="0"/>
      </w:pPr>
      <w:r>
        <w:t>Škola potvrzuje a zodpovídá za to, že žáci a odborné učitelky, kteří se budou účastnit praktického vyučování a odborné praxe v nemocnici, budou jednak pojištěni pro případ odpovědnosti za škodu po celou dobu trvání praktického vyučování a odborné praxe, jednak očkováni proti hepatitidě typu B.</w:t>
      </w:r>
    </w:p>
    <w:p w:rsidR="00052007" w:rsidRDefault="00F23C12">
      <w:pPr>
        <w:pStyle w:val="Zkladntext20"/>
        <w:shd w:val="clear" w:color="auto" w:fill="auto"/>
        <w:spacing w:before="0" w:after="0"/>
      </w:pPr>
      <w:r>
        <w:t>Škola zodpovídá za to, že odborní učitelé, kteří vedou praktické vyučování v nemocnici podle této dohody, platné osvědčení o výkonu zdravotnického povolání bez odborného dohledu.</w:t>
      </w:r>
    </w:p>
    <w:p w:rsidR="00052007" w:rsidRDefault="00F23C12">
      <w:pPr>
        <w:pStyle w:val="Zkladntext20"/>
        <w:shd w:val="clear" w:color="auto" w:fill="auto"/>
        <w:spacing w:before="0" w:after="0" w:line="320" w:lineRule="exact"/>
        <w:jc w:val="left"/>
      </w:pPr>
      <w:bookmarkStart w:id="13" w:name="_GoBack"/>
      <w:bookmarkEnd w:id="13"/>
      <w:r>
        <w:lastRenderedPageBreak/>
        <w:t>Právní vztahy, které nejsou výslovně upraveny touto smlouvou, se řídí částí třetí obchodního zákoníku v platném znění, jakož i dalšími platnými předpisy.</w:t>
      </w:r>
    </w:p>
    <w:p w:rsidR="00052007" w:rsidRDefault="00F23C12">
      <w:pPr>
        <w:pStyle w:val="Zkladntext20"/>
        <w:shd w:val="clear" w:color="auto" w:fill="auto"/>
        <w:spacing w:before="0" w:after="0" w:line="320" w:lineRule="exact"/>
        <w:jc w:val="left"/>
      </w:pPr>
      <w:r>
        <w:t xml:space="preserve">Tato dohoda nabývá platnosti dnem jejího podpisu oběma smluvními stranami a je uzavřena na dobu neurčitou s účinností </w:t>
      </w:r>
      <w:r w:rsidRPr="00A436BB">
        <w:t xml:space="preserve">od </w:t>
      </w:r>
      <w:proofErr w:type="gramStart"/>
      <w:r w:rsidR="00A436BB" w:rsidRPr="00A436BB">
        <w:rPr>
          <w:rStyle w:val="Zkladntext217ptKurzva"/>
          <w:i w:val="0"/>
          <w:sz w:val="24"/>
          <w:szCs w:val="24"/>
        </w:rPr>
        <w:t>10.9.2021</w:t>
      </w:r>
      <w:proofErr w:type="gramEnd"/>
      <w:r w:rsidR="00A436BB">
        <w:t xml:space="preserve"> </w:t>
      </w:r>
      <w:r>
        <w:t xml:space="preserve">Výpověď smlouvy jednou ze stran musí být učiněna vždy </w:t>
      </w:r>
      <w:proofErr w:type="spellStart"/>
      <w:r>
        <w:t>nej</w:t>
      </w:r>
      <w:proofErr w:type="spellEnd"/>
      <w:r>
        <w:t xml:space="preserve"> později v červnu (školní rok končí 31.8.)</w:t>
      </w:r>
    </w:p>
    <w:p w:rsidR="00052007" w:rsidRDefault="00F23C12">
      <w:pPr>
        <w:pStyle w:val="Zkladntext20"/>
        <w:shd w:val="clear" w:color="auto" w:fill="auto"/>
        <w:spacing w:before="0" w:after="0"/>
        <w:jc w:val="left"/>
      </w:pPr>
      <w:r>
        <w:t>Smlouva může být měněna nebo doplňována pouze formou písemných dodatků podepsaných oběma smluvními stranami.</w:t>
      </w:r>
    </w:p>
    <w:p w:rsidR="00052007" w:rsidRDefault="00F23C12">
      <w:pPr>
        <w:pStyle w:val="Zkladntext20"/>
        <w:shd w:val="clear" w:color="auto" w:fill="auto"/>
        <w:spacing w:before="0" w:after="0"/>
        <w:jc w:val="left"/>
      </w:pPr>
      <w:r>
        <w:t>Tato smlouva byla vyhotovena ve dvou kopiích a každá smluvní strana obdrží jednu z nich.</w:t>
      </w:r>
    </w:p>
    <w:p w:rsidR="00052007" w:rsidRDefault="00F23C12">
      <w:pPr>
        <w:pStyle w:val="Zkladntext20"/>
        <w:shd w:val="clear" w:color="auto" w:fill="auto"/>
        <w:spacing w:before="0" w:after="0"/>
        <w:jc w:val="left"/>
      </w:pPr>
      <w:r>
        <w:t>Tato smlouva byla uzavřena po vzájemném ujednání, smluvní strany s jejím obsahem souhlasí, což stvrzují svými podpisy.</w:t>
      </w:r>
    </w:p>
    <w:p w:rsidR="00052007" w:rsidRDefault="00F23C12">
      <w:pPr>
        <w:pStyle w:val="Zkladntext20"/>
        <w:shd w:val="clear" w:color="auto" w:fill="auto"/>
        <w:spacing w:before="0" w:after="777"/>
        <w:jc w:val="left"/>
      </w:pPr>
      <w:r>
        <w:t>Platnost Smlouvy o spolupráci při praktickém vyučování ze dne 4. 11. 2016 skončí 31. 8.2021 s ukončením oboru Zdravotnický asistent (53-41 -M/03).</w:t>
      </w:r>
    </w:p>
    <w:p w:rsidR="00052007" w:rsidRDefault="00052007">
      <w:pPr>
        <w:framePr w:h="1336" w:hSpace="1123" w:wrap="notBeside" w:vAnchor="text" w:hAnchor="text" w:x="6229" w:y="1"/>
        <w:jc w:val="center"/>
        <w:rPr>
          <w:sz w:val="2"/>
          <w:szCs w:val="2"/>
        </w:rPr>
      </w:pPr>
    </w:p>
    <w:p w:rsidR="00052007" w:rsidRDefault="00052007">
      <w:pPr>
        <w:rPr>
          <w:sz w:val="2"/>
          <w:szCs w:val="2"/>
        </w:rPr>
      </w:pPr>
    </w:p>
    <w:p w:rsidR="00052007" w:rsidRDefault="00E10B65">
      <w:pPr>
        <w:pStyle w:val="Zkladntext20"/>
        <w:shd w:val="clear" w:color="auto" w:fill="auto"/>
        <w:spacing w:before="0" w:after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299720" simplePos="0" relativeHeight="251657728" behindDoc="1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-742950</wp:posOffset>
                </wp:positionV>
                <wp:extent cx="3280410" cy="1303655"/>
                <wp:effectExtent l="1905" t="3175" r="3810" b="0"/>
                <wp:wrapSquare wrapText="righ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0410" cy="1303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007" w:rsidRDefault="00F23C12">
                            <w:pPr>
                              <w:pStyle w:val="Titulekobrzku"/>
                              <w:shd w:val="clear" w:color="auto" w:fill="auto"/>
                              <w:spacing w:line="240" w:lineRule="exact"/>
                            </w:pPr>
                            <w:r>
                              <w:t>Ve Frýdku - Místku dne:</w:t>
                            </w:r>
                          </w:p>
                          <w:p w:rsidR="00A436BB" w:rsidRDefault="00A436BB">
                            <w:pPr>
                              <w:pStyle w:val="Titulekobrzku"/>
                              <w:shd w:val="clear" w:color="auto" w:fill="auto"/>
                              <w:spacing w:line="240" w:lineRule="exact"/>
                            </w:pPr>
                          </w:p>
                          <w:p w:rsidR="00A436BB" w:rsidRDefault="00A436BB">
                            <w:pPr>
                              <w:pStyle w:val="Titulekobrzku"/>
                              <w:shd w:val="clear" w:color="auto" w:fill="auto"/>
                              <w:spacing w:line="240" w:lineRule="exact"/>
                            </w:pPr>
                          </w:p>
                          <w:p w:rsidR="00A436BB" w:rsidRDefault="00A436BB">
                            <w:pPr>
                              <w:pStyle w:val="Titulekobrzku"/>
                              <w:shd w:val="clear" w:color="auto" w:fill="auto"/>
                              <w:spacing w:line="240" w:lineRule="exact"/>
                            </w:pPr>
                          </w:p>
                          <w:p w:rsidR="00052007" w:rsidRDefault="0005200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052007" w:rsidRDefault="00F23C12">
                            <w:pPr>
                              <w:pStyle w:val="Titulekobrzku"/>
                              <w:shd w:val="clear" w:color="auto" w:fill="auto"/>
                              <w:spacing w:after="53" w:line="240" w:lineRule="exact"/>
                            </w:pPr>
                            <w:r>
                              <w:t>Ředitelka</w:t>
                            </w:r>
                          </w:p>
                          <w:p w:rsidR="00A436BB" w:rsidRDefault="00F23C12">
                            <w:pPr>
                              <w:pStyle w:val="Titulekobrzku"/>
                              <w:shd w:val="clear" w:color="auto" w:fill="auto"/>
                              <w:spacing w:line="240" w:lineRule="exact"/>
                            </w:pPr>
                            <w:r>
                              <w:t xml:space="preserve">Střední zdravotnická škola </w:t>
                            </w:r>
                          </w:p>
                          <w:p w:rsidR="00052007" w:rsidRDefault="00F23C12">
                            <w:pPr>
                              <w:pStyle w:val="Titulekobrzku"/>
                              <w:shd w:val="clear" w:color="auto" w:fill="auto"/>
                              <w:spacing w:line="240" w:lineRule="exact"/>
                            </w:pPr>
                            <w:r>
                              <w:t>Frýdek - Místek, p. 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pt;margin-top:-58.5pt;width:258.3pt;height:102.65pt;z-index:-251658752;visibility:visible;mso-wrap-style:square;mso-width-percent:0;mso-height-percent:0;mso-wrap-distance-left:5pt;mso-wrap-distance-top:0;mso-wrap-distance-right:23.6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tc/rAIAAKo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" filled="f" stroked="f">
                <v:textbox style="mso-fit-shape-to-text:t" inset="0,0,0,0">
                  <w:txbxContent>
                    <w:p w:rsidR="00052007" w:rsidRDefault="00F23C12">
                      <w:pPr>
                        <w:pStyle w:val="Titulekobrzku"/>
                        <w:shd w:val="clear" w:color="auto" w:fill="auto"/>
                        <w:spacing w:line="240" w:lineRule="exact"/>
                      </w:pPr>
                      <w:r>
                        <w:t>Ve Frýdku - Místku dne:</w:t>
                      </w:r>
                    </w:p>
                    <w:p w:rsidR="00A436BB" w:rsidRDefault="00A436BB">
                      <w:pPr>
                        <w:pStyle w:val="Titulekobrzku"/>
                        <w:shd w:val="clear" w:color="auto" w:fill="auto"/>
                        <w:spacing w:line="240" w:lineRule="exact"/>
                      </w:pPr>
                    </w:p>
                    <w:p w:rsidR="00A436BB" w:rsidRDefault="00A436BB">
                      <w:pPr>
                        <w:pStyle w:val="Titulekobrzku"/>
                        <w:shd w:val="clear" w:color="auto" w:fill="auto"/>
                        <w:spacing w:line="240" w:lineRule="exact"/>
                      </w:pPr>
                    </w:p>
                    <w:p w:rsidR="00A436BB" w:rsidRDefault="00A436BB">
                      <w:pPr>
                        <w:pStyle w:val="Titulekobrzku"/>
                        <w:shd w:val="clear" w:color="auto" w:fill="auto"/>
                        <w:spacing w:line="240" w:lineRule="exact"/>
                      </w:pPr>
                    </w:p>
                    <w:p w:rsidR="00052007" w:rsidRDefault="0005200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052007" w:rsidRDefault="00F23C12">
                      <w:pPr>
                        <w:pStyle w:val="Titulekobrzku"/>
                        <w:shd w:val="clear" w:color="auto" w:fill="auto"/>
                        <w:spacing w:after="53" w:line="240" w:lineRule="exact"/>
                      </w:pPr>
                      <w:r>
                        <w:t>Ředitelka</w:t>
                      </w:r>
                    </w:p>
                    <w:p w:rsidR="00A436BB" w:rsidRDefault="00F23C12">
                      <w:pPr>
                        <w:pStyle w:val="Titulekobrzku"/>
                        <w:shd w:val="clear" w:color="auto" w:fill="auto"/>
                        <w:spacing w:line="240" w:lineRule="exact"/>
                      </w:pPr>
                      <w:r>
                        <w:t xml:space="preserve">Střední zdravotnická škola </w:t>
                      </w:r>
                    </w:p>
                    <w:p w:rsidR="00052007" w:rsidRDefault="00F23C12">
                      <w:pPr>
                        <w:pStyle w:val="Titulekobrzku"/>
                        <w:shd w:val="clear" w:color="auto" w:fill="auto"/>
                        <w:spacing w:line="240" w:lineRule="exact"/>
                      </w:pPr>
                      <w:r>
                        <w:t>Frýdek - Místek, p. o.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F23C12">
        <w:t>Ing. Tomáš Stejskal ředitel</w:t>
      </w:r>
    </w:p>
    <w:p w:rsidR="00052007" w:rsidRDefault="00F23C12">
      <w:pPr>
        <w:pStyle w:val="Zkladntext20"/>
        <w:shd w:val="clear" w:color="auto" w:fill="auto"/>
        <w:spacing w:before="0" w:after="0"/>
        <w:jc w:val="left"/>
      </w:pPr>
      <w:r>
        <w:t>Nemocnice ve Frýdku - Místku, p. o.</w:t>
      </w:r>
    </w:p>
    <w:sectPr w:rsidR="00052007">
      <w:pgSz w:w="11900" w:h="16840"/>
      <w:pgMar w:top="1720" w:right="973" w:bottom="1720" w:left="13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74F" w:rsidRDefault="0011474F">
      <w:r>
        <w:separator/>
      </w:r>
    </w:p>
  </w:endnote>
  <w:endnote w:type="continuationSeparator" w:id="0">
    <w:p w:rsidR="0011474F" w:rsidRDefault="0011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74F" w:rsidRDefault="0011474F"/>
  </w:footnote>
  <w:footnote w:type="continuationSeparator" w:id="0">
    <w:p w:rsidR="0011474F" w:rsidRDefault="001147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07" w:rsidRDefault="00E10B6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3073400</wp:posOffset>
              </wp:positionH>
              <wp:positionV relativeFrom="page">
                <wp:posOffset>776605</wp:posOffset>
              </wp:positionV>
              <wp:extent cx="1532890" cy="160655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89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007" w:rsidRDefault="00F23C1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IX. Závěrečná ustanovení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2pt;margin-top:61.15pt;width:120.7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" filled="f" stroked="f">
              <v:textbox style="mso-fit-shape-to-text:t" inset="0,0,0,0">
                <w:txbxContent>
                  <w:p w:rsidR="00052007" w:rsidRDefault="00F23C1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IX. Závěrečná ustanovení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07" w:rsidRDefault="00E10B6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2067560</wp:posOffset>
              </wp:positionH>
              <wp:positionV relativeFrom="page">
                <wp:posOffset>732790</wp:posOffset>
              </wp:positionV>
              <wp:extent cx="3376930" cy="160655"/>
              <wp:effectExtent l="635" t="0" r="381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693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007" w:rsidRDefault="00F23C1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II. Místo konání praktického vyučování a odborné praxe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62.8pt;margin-top:57.7pt;width:265.9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vP4qwIAAK4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" filled="f" stroked="f">
              <v:textbox style="mso-fit-shape-to-text:t" inset="0,0,0,0">
                <w:txbxContent>
                  <w:p w:rsidR="00052007" w:rsidRDefault="00F23C1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II. Místo konání praktického vyučování a odborné praxe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7E86"/>
    <w:multiLevelType w:val="multilevel"/>
    <w:tmpl w:val="518C019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07"/>
    <w:rsid w:val="00052007"/>
    <w:rsid w:val="0011474F"/>
    <w:rsid w:val="00A436BB"/>
    <w:rsid w:val="00E10B65"/>
    <w:rsid w:val="00F2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5184D"/>
  <w15:docId w15:val="{7113BAEC-8A15-491C-A863-87AB8BBD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Zkladntext31">
    <w:name w:val="Základní text (3)"/>
    <w:basedOn w:val="Zkladntext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8"/>
      <w:szCs w:val="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Titulekobrzku2MalpsmenaExact">
    <w:name w:val="Titulek obrázku (2) + Malá písmena Exact"/>
    <w:basedOn w:val="Titulekobrzku2Exact"/>
    <w:rPr>
      <w:rFonts w:ascii="Franklin Gothic Book" w:eastAsia="Franklin Gothic Book" w:hAnsi="Franklin Gothic Book" w:cs="Franklin Gothic 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7ptKurzva">
    <w:name w:val="Základní text (2) + 17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75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 w:line="475" w:lineRule="exac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96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60" w:line="313" w:lineRule="exac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line="0" w:lineRule="atLeast"/>
      <w:jc w:val="both"/>
    </w:pPr>
    <w:rPr>
      <w:rFonts w:ascii="Franklin Gothic Book" w:eastAsia="Franklin Gothic Book" w:hAnsi="Franklin Gothic Book" w:cs="Franklin Gothic Book"/>
      <w:w w:val="200"/>
      <w:sz w:val="8"/>
      <w:szCs w:val="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Courier New" w:eastAsia="Courier New" w:hAnsi="Courier New" w:cs="Courier New"/>
      <w:sz w:val="34"/>
      <w:szCs w:val="3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1120</Words>
  <Characters>6610</Characters>
  <Application>Microsoft Office Word</Application>
  <DocSecurity>0</DocSecurity>
  <Lines>55</Lines>
  <Paragraphs>15</Paragraphs>
  <ScaleCrop>false</ScaleCrop>
  <Company>Nemocnice ve Frýdku-Místku</Company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Jadlovcová Kamila, Bc.</dc:creator>
  <cp:lastModifiedBy>Blahutová Tereza</cp:lastModifiedBy>
  <cp:revision>3</cp:revision>
  <dcterms:created xsi:type="dcterms:W3CDTF">2023-12-14T09:49:00Z</dcterms:created>
  <dcterms:modified xsi:type="dcterms:W3CDTF">2023-12-14T09:59:00Z</dcterms:modified>
</cp:coreProperties>
</file>