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E6" w:rsidRDefault="002462E6" w:rsidP="002462E6">
      <w:pPr>
        <w:tabs>
          <w:tab w:val="left" w:pos="3119"/>
        </w:tabs>
        <w:spacing w:line="264" w:lineRule="auto"/>
        <w:jc w:val="both"/>
        <w:rPr>
          <w:rFonts w:ascii="Arial" w:hAnsi="Arial" w:cs="Arial"/>
          <w:sz w:val="21"/>
          <w:szCs w:val="21"/>
        </w:rPr>
      </w:pPr>
      <w:r>
        <w:rPr>
          <w:rFonts w:ascii="Arial" w:hAnsi="Arial" w:cs="Arial"/>
          <w:sz w:val="21"/>
          <w:szCs w:val="21"/>
        </w:rPr>
        <w:t>Číslo smlouvy objednatele:</w:t>
      </w:r>
      <w:r>
        <w:rPr>
          <w:rFonts w:ascii="Arial" w:hAnsi="Arial" w:cs="Arial"/>
          <w:sz w:val="21"/>
          <w:szCs w:val="21"/>
        </w:rPr>
        <w:tab/>
      </w:r>
      <w:r w:rsidR="00F20EB5">
        <w:rPr>
          <w:rFonts w:ascii="Arial" w:hAnsi="Arial" w:cs="Arial"/>
          <w:sz w:val="21"/>
          <w:szCs w:val="21"/>
        </w:rPr>
        <w:t>ŠSPOL-FIN/42-2023/</w:t>
      </w:r>
      <w:proofErr w:type="spellStart"/>
      <w:r w:rsidR="00F20EB5">
        <w:rPr>
          <w:rFonts w:ascii="Arial" w:hAnsi="Arial" w:cs="Arial"/>
          <w:sz w:val="21"/>
          <w:szCs w:val="21"/>
        </w:rPr>
        <w:t>šta</w:t>
      </w:r>
      <w:proofErr w:type="spellEnd"/>
    </w:p>
    <w:p w:rsidR="002462E6" w:rsidRDefault="002462E6" w:rsidP="002462E6">
      <w:pPr>
        <w:tabs>
          <w:tab w:val="left" w:pos="3119"/>
        </w:tabs>
        <w:spacing w:line="264" w:lineRule="auto"/>
        <w:jc w:val="both"/>
        <w:rPr>
          <w:rFonts w:ascii="Arial" w:hAnsi="Arial" w:cs="Arial"/>
          <w:sz w:val="21"/>
          <w:szCs w:val="21"/>
        </w:rPr>
      </w:pPr>
      <w:r>
        <w:rPr>
          <w:rFonts w:ascii="Arial" w:hAnsi="Arial" w:cs="Arial"/>
          <w:sz w:val="21"/>
          <w:szCs w:val="21"/>
        </w:rPr>
        <w:t>Číslo smlouvy zhotovitele:</w:t>
      </w:r>
      <w:r>
        <w:rPr>
          <w:rFonts w:ascii="Arial" w:hAnsi="Arial" w:cs="Arial"/>
          <w:sz w:val="21"/>
          <w:szCs w:val="21"/>
        </w:rPr>
        <w:tab/>
        <w:t>…….…….…….</w:t>
      </w:r>
    </w:p>
    <w:p w:rsidR="002462E6" w:rsidRDefault="002462E6" w:rsidP="002462E6">
      <w:pPr>
        <w:tabs>
          <w:tab w:val="left" w:pos="3119"/>
        </w:tabs>
        <w:spacing w:line="264" w:lineRule="auto"/>
        <w:jc w:val="both"/>
        <w:rPr>
          <w:rFonts w:ascii="Arial" w:hAnsi="Arial" w:cs="Arial"/>
          <w:i/>
          <w:iCs/>
          <w:sz w:val="21"/>
          <w:szCs w:val="21"/>
        </w:rPr>
      </w:pPr>
    </w:p>
    <w:p w:rsidR="00AA2F58" w:rsidRPr="00AA2F58" w:rsidRDefault="00AA2F58" w:rsidP="002462E6">
      <w:pPr>
        <w:pStyle w:val="Smlouva"/>
        <w:rPr>
          <w:rFonts w:ascii="Arial Black" w:hAnsi="Arial Black"/>
          <w:color w:val="auto"/>
        </w:rPr>
      </w:pPr>
      <w:r w:rsidRPr="006F6DFA">
        <w:rPr>
          <w:rFonts w:ascii="Arial Black" w:hAnsi="Arial Black"/>
          <w:color w:val="auto"/>
        </w:rPr>
        <w:t>SMLOUV</w:t>
      </w:r>
      <w:r w:rsidR="00330B7A">
        <w:rPr>
          <w:rFonts w:ascii="Arial Black" w:hAnsi="Arial Black"/>
          <w:color w:val="auto"/>
        </w:rPr>
        <w:t>A</w:t>
      </w:r>
      <w:r w:rsidRPr="006F6DFA">
        <w:rPr>
          <w:rFonts w:ascii="Arial Black" w:hAnsi="Arial Black"/>
          <w:color w:val="auto"/>
        </w:rPr>
        <w:t xml:space="preserve"> O DÍLO</w:t>
      </w:r>
    </w:p>
    <w:p w:rsidR="002462E6" w:rsidRDefault="002462E6" w:rsidP="002462E6">
      <w:pPr>
        <w:pStyle w:val="Smlouva"/>
        <w:rPr>
          <w:rFonts w:ascii="Arial" w:hAnsi="Arial" w:cs="Arial"/>
          <w:b w:val="0"/>
          <w:bCs/>
          <w:color w:val="auto"/>
          <w:sz w:val="28"/>
        </w:rPr>
      </w:pPr>
      <w:r>
        <w:rPr>
          <w:rFonts w:ascii="Arial" w:hAnsi="Arial" w:cs="Arial"/>
          <w:b w:val="0"/>
          <w:bCs/>
          <w:color w:val="auto"/>
          <w:sz w:val="28"/>
        </w:rPr>
        <w:t>ve smyslu § 37 odstavec 1 písme</w:t>
      </w:r>
      <w:r w:rsidR="00AA2F58">
        <w:rPr>
          <w:rFonts w:ascii="Arial" w:hAnsi="Arial" w:cs="Arial"/>
          <w:b w:val="0"/>
          <w:bCs/>
          <w:color w:val="auto"/>
          <w:sz w:val="28"/>
        </w:rPr>
        <w:t>no c) zákona č. 134/2016 Sb., o </w:t>
      </w:r>
      <w:r>
        <w:rPr>
          <w:rFonts w:ascii="Arial" w:hAnsi="Arial" w:cs="Arial"/>
          <w:b w:val="0"/>
          <w:bCs/>
          <w:color w:val="auto"/>
          <w:sz w:val="28"/>
        </w:rPr>
        <w:t>zadávání veřejných zakázek</w:t>
      </w:r>
    </w:p>
    <w:p w:rsidR="002462E6" w:rsidRPr="005C435B" w:rsidRDefault="002462E6" w:rsidP="00B2650F">
      <w:pPr>
        <w:tabs>
          <w:tab w:val="left" w:pos="3119"/>
        </w:tabs>
        <w:spacing w:line="264" w:lineRule="auto"/>
        <w:jc w:val="both"/>
        <w:rPr>
          <w:rFonts w:ascii="Arial" w:hAnsi="Arial" w:cs="Arial"/>
          <w:color w:val="000000"/>
          <w:sz w:val="21"/>
          <w:szCs w:val="21"/>
        </w:rPr>
      </w:pPr>
    </w:p>
    <w:p w:rsidR="002462E6" w:rsidRPr="006F6DFA" w:rsidRDefault="0068434C" w:rsidP="002462E6">
      <w:pPr>
        <w:pStyle w:val="Smlouva"/>
        <w:rPr>
          <w:rFonts w:ascii="Arial" w:hAnsi="Arial" w:cs="Arial"/>
          <w:color w:val="000000"/>
          <w:sz w:val="28"/>
          <w:szCs w:val="28"/>
          <w:u w:val="single"/>
        </w:rPr>
      </w:pPr>
      <w:r w:rsidRPr="0068434C">
        <w:rPr>
          <w:rFonts w:ascii="Arial" w:hAnsi="Arial" w:cs="Arial"/>
          <w:bCs/>
          <w:iCs/>
          <w:color w:val="000000"/>
          <w:sz w:val="28"/>
          <w:szCs w:val="28"/>
          <w:u w:val="single"/>
          <w:lang w:bidi="cs-CZ"/>
        </w:rPr>
        <w:t>Jednostupňová projektová dokumentace na akci - Snížení energetické náročnosti budovy Střední školy, základní školy a mateřské školy pro sluchově postižené, Olomouc</w:t>
      </w:r>
    </w:p>
    <w:p w:rsidR="002541C7" w:rsidRPr="006F6DFA" w:rsidRDefault="002541C7" w:rsidP="002541C7">
      <w:pPr>
        <w:pStyle w:val="Nadpis1"/>
        <w:jc w:val="left"/>
        <w:rPr>
          <w:rFonts w:ascii="Times New Roman" w:hAnsi="Times New Roman"/>
          <w:color w:val="FF0000"/>
        </w:rPr>
      </w:pPr>
    </w:p>
    <w:p w:rsidR="00055EAA" w:rsidRPr="006F6DFA" w:rsidRDefault="00055EAA" w:rsidP="002541C7">
      <w:pPr>
        <w:pStyle w:val="Nadpis1"/>
        <w:jc w:val="left"/>
        <w:rPr>
          <w:rFonts w:ascii="Times New Roman" w:hAnsi="Times New Roman"/>
          <w:color w:val="000000"/>
        </w:rPr>
      </w:pPr>
      <w:r w:rsidRPr="006F6DFA">
        <w:rPr>
          <w:rFonts w:ascii="Times New Roman" w:hAnsi="Times New Roman"/>
          <w:color w:val="000000"/>
        </w:rPr>
        <w:t>Smluvní strany:</w:t>
      </w:r>
    </w:p>
    <w:p w:rsidR="00055EAA" w:rsidRPr="006F6DFA" w:rsidRDefault="00055EAA" w:rsidP="00521EFE">
      <w:pPr>
        <w:tabs>
          <w:tab w:val="left" w:pos="1980"/>
        </w:tabs>
        <w:ind w:left="2127" w:hanging="2127"/>
        <w:rPr>
          <w:b/>
          <w:color w:val="000000"/>
        </w:rPr>
      </w:pPr>
      <w:r w:rsidRPr="006F6DFA">
        <w:rPr>
          <w:color w:val="000000"/>
          <w:u w:val="single"/>
        </w:rPr>
        <w:t>1. Objednatel:</w:t>
      </w:r>
      <w:r w:rsidRPr="006F6DFA">
        <w:rPr>
          <w:color w:val="000000"/>
        </w:rPr>
        <w:tab/>
      </w:r>
      <w:r w:rsidRPr="006F6DFA">
        <w:rPr>
          <w:color w:val="000000"/>
        </w:rPr>
        <w:tab/>
      </w:r>
      <w:r w:rsidR="00521EFE" w:rsidRPr="006F6DFA">
        <w:rPr>
          <w:b/>
          <w:bCs/>
          <w:color w:val="000000"/>
        </w:rPr>
        <w:t>St</w:t>
      </w:r>
      <w:r w:rsidR="00521EFE" w:rsidRPr="006F6DFA">
        <w:rPr>
          <w:rFonts w:hint="eastAsia"/>
          <w:b/>
          <w:bCs/>
          <w:color w:val="000000"/>
        </w:rPr>
        <w:t>ř</w:t>
      </w:r>
      <w:r w:rsidR="00521EFE" w:rsidRPr="006F6DFA">
        <w:rPr>
          <w:b/>
          <w:bCs/>
          <w:color w:val="000000"/>
        </w:rPr>
        <w:t>ední škola, základní škola a mate</w:t>
      </w:r>
      <w:r w:rsidR="00521EFE" w:rsidRPr="006F6DFA">
        <w:rPr>
          <w:rFonts w:hint="eastAsia"/>
          <w:b/>
          <w:bCs/>
          <w:color w:val="000000"/>
        </w:rPr>
        <w:t>ř</w:t>
      </w:r>
      <w:r w:rsidR="00521EFE" w:rsidRPr="006F6DFA">
        <w:rPr>
          <w:b/>
          <w:bCs/>
          <w:color w:val="000000"/>
        </w:rPr>
        <w:t>ská škola pro sluchov</w:t>
      </w:r>
      <w:r w:rsidR="00521EFE" w:rsidRPr="006F6DFA">
        <w:rPr>
          <w:rFonts w:hint="eastAsia"/>
          <w:b/>
          <w:bCs/>
          <w:color w:val="000000"/>
        </w:rPr>
        <w:t>ě</w:t>
      </w:r>
      <w:r w:rsidR="00521EFE" w:rsidRPr="006F6DFA">
        <w:rPr>
          <w:b/>
          <w:bCs/>
          <w:color w:val="000000"/>
        </w:rPr>
        <w:t xml:space="preserve"> postižené, Olomouc, Kosmonaut</w:t>
      </w:r>
      <w:r w:rsidR="00521EFE" w:rsidRPr="006F6DFA">
        <w:rPr>
          <w:rFonts w:hint="eastAsia"/>
          <w:b/>
          <w:bCs/>
          <w:color w:val="000000"/>
        </w:rPr>
        <w:t>ů</w:t>
      </w:r>
      <w:r w:rsidR="00521EFE" w:rsidRPr="006F6DFA">
        <w:rPr>
          <w:b/>
          <w:bCs/>
          <w:color w:val="000000"/>
        </w:rPr>
        <w:t xml:space="preserve"> 4</w:t>
      </w:r>
    </w:p>
    <w:p w:rsidR="00BA3797" w:rsidRPr="006F6DFA" w:rsidRDefault="00055EAA" w:rsidP="00055EAA">
      <w:pPr>
        <w:tabs>
          <w:tab w:val="left" w:pos="1980"/>
        </w:tabs>
        <w:rPr>
          <w:color w:val="000000"/>
        </w:rPr>
      </w:pPr>
      <w:r w:rsidRPr="006F6DFA">
        <w:rPr>
          <w:color w:val="000000"/>
        </w:rPr>
        <w:t>Se sídlem:</w:t>
      </w:r>
      <w:r w:rsidRPr="006F6DFA">
        <w:rPr>
          <w:color w:val="000000"/>
        </w:rPr>
        <w:tab/>
      </w:r>
      <w:r w:rsidRPr="006F6DFA">
        <w:rPr>
          <w:color w:val="000000"/>
        </w:rPr>
        <w:tab/>
      </w:r>
      <w:r w:rsidR="00521EFE" w:rsidRPr="006F6DFA">
        <w:rPr>
          <w:color w:val="000000"/>
        </w:rPr>
        <w:t>tř. Kosmonautů 881/4, 779 00 Olomouc</w:t>
      </w:r>
    </w:p>
    <w:p w:rsidR="00BA3797" w:rsidRPr="006F6DFA" w:rsidRDefault="00BA3797" w:rsidP="00055EAA">
      <w:pPr>
        <w:tabs>
          <w:tab w:val="left" w:pos="1980"/>
        </w:tabs>
        <w:rPr>
          <w:color w:val="000000"/>
        </w:rPr>
      </w:pPr>
      <w:r w:rsidRPr="006F6DFA">
        <w:rPr>
          <w:color w:val="000000"/>
        </w:rPr>
        <w:t xml:space="preserve">Právní forma: </w:t>
      </w:r>
      <w:r w:rsidRPr="006F6DFA">
        <w:rPr>
          <w:color w:val="000000"/>
        </w:rPr>
        <w:tab/>
        <w:t xml:space="preserve">   33</w:t>
      </w:r>
      <w:r w:rsidR="00420424">
        <w:rPr>
          <w:color w:val="000000"/>
        </w:rPr>
        <w:t>2</w:t>
      </w:r>
      <w:r w:rsidRPr="006F6DFA">
        <w:rPr>
          <w:color w:val="000000"/>
        </w:rPr>
        <w:t xml:space="preserve"> – </w:t>
      </w:r>
      <w:r w:rsidR="00420424">
        <w:rPr>
          <w:color w:val="000000"/>
        </w:rPr>
        <w:t>Státní p</w:t>
      </w:r>
      <w:r w:rsidRPr="006F6DFA">
        <w:rPr>
          <w:color w:val="000000"/>
        </w:rPr>
        <w:t>říspěvková organizace</w:t>
      </w:r>
    </w:p>
    <w:p w:rsidR="00055EAA" w:rsidRPr="006F6DFA" w:rsidRDefault="00521EFE" w:rsidP="00055EAA">
      <w:pPr>
        <w:tabs>
          <w:tab w:val="left" w:pos="1980"/>
        </w:tabs>
        <w:rPr>
          <w:color w:val="000000"/>
        </w:rPr>
      </w:pPr>
      <w:r w:rsidRPr="006F6DFA">
        <w:rPr>
          <w:color w:val="000000"/>
        </w:rPr>
        <w:t>Zastoupená</w:t>
      </w:r>
      <w:r w:rsidR="00055EAA" w:rsidRPr="006F6DFA">
        <w:rPr>
          <w:color w:val="000000"/>
        </w:rPr>
        <w:t>:</w:t>
      </w:r>
      <w:r w:rsidR="00055EAA" w:rsidRPr="006F6DFA">
        <w:rPr>
          <w:color w:val="000000"/>
        </w:rPr>
        <w:tab/>
      </w:r>
      <w:r w:rsidR="00055EAA" w:rsidRPr="006F6DFA">
        <w:rPr>
          <w:color w:val="000000"/>
        </w:rPr>
        <w:tab/>
      </w:r>
      <w:proofErr w:type="spellStart"/>
      <w:r w:rsidR="00340BE7" w:rsidRPr="00340BE7">
        <w:rPr>
          <w:bCs/>
          <w:color w:val="000000"/>
          <w:highlight w:val="black"/>
        </w:rPr>
        <w:t>xxxxxxxxxxxxxxxxxxxxxxxxxxxxxxxx</w:t>
      </w:r>
      <w:bookmarkStart w:id="0" w:name="_GoBack"/>
      <w:bookmarkEnd w:id="0"/>
      <w:proofErr w:type="spellEnd"/>
      <w:r w:rsidR="00055EAA" w:rsidRPr="006F6DFA">
        <w:rPr>
          <w:color w:val="000000"/>
        </w:rPr>
        <w:tab/>
      </w:r>
      <w:r w:rsidR="00055EAA" w:rsidRPr="006F6DFA">
        <w:rPr>
          <w:color w:val="000000"/>
        </w:rPr>
        <w:tab/>
      </w:r>
    </w:p>
    <w:p w:rsidR="00055EAA" w:rsidRDefault="00055EAA" w:rsidP="00055EAA">
      <w:pPr>
        <w:tabs>
          <w:tab w:val="left" w:pos="1980"/>
        </w:tabs>
        <w:rPr>
          <w:color w:val="000000"/>
        </w:rPr>
      </w:pPr>
      <w:r w:rsidRPr="006F6DFA">
        <w:rPr>
          <w:color w:val="000000"/>
        </w:rPr>
        <w:t>IČ:</w:t>
      </w:r>
      <w:r w:rsidRPr="006F6DFA">
        <w:rPr>
          <w:color w:val="000000"/>
        </w:rPr>
        <w:tab/>
      </w:r>
      <w:r w:rsidRPr="006F6DFA">
        <w:rPr>
          <w:color w:val="000000"/>
        </w:rPr>
        <w:tab/>
      </w:r>
      <w:r w:rsidR="00521EFE" w:rsidRPr="006F6DFA">
        <w:rPr>
          <w:bCs/>
          <w:color w:val="000000"/>
        </w:rPr>
        <w:t>00844071</w:t>
      </w:r>
    </w:p>
    <w:p w:rsidR="009425B6" w:rsidRPr="005C435B" w:rsidRDefault="009425B6" w:rsidP="00055EAA">
      <w:pPr>
        <w:tabs>
          <w:tab w:val="left" w:pos="1980"/>
        </w:tabs>
        <w:rPr>
          <w:color w:val="000000"/>
        </w:rPr>
      </w:pPr>
      <w:r>
        <w:rPr>
          <w:color w:val="000000"/>
        </w:rPr>
        <w:t>Tel/email:</w:t>
      </w:r>
      <w:r>
        <w:rPr>
          <w:color w:val="000000"/>
        </w:rPr>
        <w:tab/>
      </w:r>
      <w:r>
        <w:rPr>
          <w:color w:val="000000"/>
        </w:rPr>
        <w:tab/>
      </w:r>
      <w:proofErr w:type="spellStart"/>
      <w:r w:rsidR="003F28FD" w:rsidRPr="003F28FD">
        <w:rPr>
          <w:color w:val="000000"/>
          <w:highlight w:val="black"/>
        </w:rPr>
        <w:t>xxxxxxxxxxxxxxx</w:t>
      </w:r>
      <w:proofErr w:type="spellEnd"/>
      <w:r w:rsidR="00AA2F58">
        <w:rPr>
          <w:color w:val="000000"/>
        </w:rPr>
        <w:t xml:space="preserve">, </w:t>
      </w:r>
      <w:proofErr w:type="spellStart"/>
      <w:r w:rsidR="003F28FD" w:rsidRPr="003F28FD">
        <w:rPr>
          <w:color w:val="000000"/>
          <w:highlight w:val="black"/>
        </w:rPr>
        <w:t>xxxxxxxxxxxxxxxxxxxxxxx</w:t>
      </w:r>
      <w:proofErr w:type="spellEnd"/>
    </w:p>
    <w:p w:rsidR="00055EAA" w:rsidRPr="005C435B" w:rsidRDefault="00055EAA" w:rsidP="00055EAA">
      <w:pPr>
        <w:tabs>
          <w:tab w:val="left" w:pos="1980"/>
        </w:tabs>
        <w:ind w:left="1980" w:hanging="1980"/>
        <w:rPr>
          <w:color w:val="000000"/>
        </w:rPr>
      </w:pPr>
      <w:r w:rsidRPr="002462E6">
        <w:rPr>
          <w:color w:val="000000"/>
        </w:rPr>
        <w:t xml:space="preserve">Bankovní spojení: </w:t>
      </w:r>
      <w:r w:rsidRPr="002462E6">
        <w:rPr>
          <w:color w:val="000000"/>
        </w:rPr>
        <w:tab/>
      </w:r>
      <w:r w:rsidR="002541C7" w:rsidRPr="002462E6">
        <w:rPr>
          <w:color w:val="000000"/>
        </w:rPr>
        <w:tab/>
      </w:r>
      <w:proofErr w:type="spellStart"/>
      <w:r w:rsidR="003F28FD" w:rsidRPr="003F28FD">
        <w:rPr>
          <w:color w:val="000000"/>
          <w:highlight w:val="black"/>
        </w:rPr>
        <w:t>xxxxxxxxxxxxxxxxxxx</w:t>
      </w:r>
      <w:proofErr w:type="spellEnd"/>
    </w:p>
    <w:p w:rsidR="00055EAA" w:rsidRPr="005C435B" w:rsidRDefault="00055EAA" w:rsidP="00055EAA">
      <w:pPr>
        <w:tabs>
          <w:tab w:val="left" w:pos="1980"/>
        </w:tabs>
        <w:rPr>
          <w:color w:val="000000"/>
        </w:rPr>
      </w:pPr>
      <w:r w:rsidRPr="002462E6">
        <w:rPr>
          <w:color w:val="000000"/>
        </w:rPr>
        <w:t>Číslo účtu:</w:t>
      </w:r>
      <w:r w:rsidRPr="002462E6">
        <w:rPr>
          <w:color w:val="000000"/>
        </w:rPr>
        <w:tab/>
      </w:r>
      <w:r w:rsidR="002541C7" w:rsidRPr="002462E6">
        <w:rPr>
          <w:color w:val="000000"/>
        </w:rPr>
        <w:tab/>
      </w:r>
      <w:proofErr w:type="spellStart"/>
      <w:r w:rsidR="003F28FD" w:rsidRPr="003F28FD">
        <w:rPr>
          <w:color w:val="000000"/>
          <w:highlight w:val="black"/>
        </w:rPr>
        <w:t>xxxxxxxxxxxx</w:t>
      </w:r>
      <w:proofErr w:type="spellEnd"/>
    </w:p>
    <w:p w:rsidR="00055EAA" w:rsidRPr="002462E6" w:rsidRDefault="00055EAA" w:rsidP="00055EAA">
      <w:pPr>
        <w:tabs>
          <w:tab w:val="left" w:pos="1980"/>
        </w:tabs>
        <w:rPr>
          <w:color w:val="000000"/>
        </w:rPr>
      </w:pPr>
    </w:p>
    <w:p w:rsidR="00055EAA" w:rsidRPr="002462E6" w:rsidRDefault="00055EAA" w:rsidP="00055EAA">
      <w:pPr>
        <w:tabs>
          <w:tab w:val="left" w:pos="1980"/>
        </w:tabs>
        <w:rPr>
          <w:color w:val="000000"/>
        </w:rPr>
      </w:pPr>
      <w:r w:rsidRPr="002462E6">
        <w:rPr>
          <w:color w:val="000000"/>
        </w:rPr>
        <w:tab/>
      </w:r>
      <w:r w:rsidRPr="002462E6">
        <w:rPr>
          <w:color w:val="000000"/>
        </w:rPr>
        <w:tab/>
      </w:r>
    </w:p>
    <w:p w:rsidR="00055EAA" w:rsidRPr="002462E6" w:rsidRDefault="00055EAA" w:rsidP="00055EAA">
      <w:pPr>
        <w:tabs>
          <w:tab w:val="left" w:pos="1980"/>
        </w:tabs>
        <w:rPr>
          <w:color w:val="000000"/>
        </w:rPr>
      </w:pPr>
      <w:r w:rsidRPr="002462E6">
        <w:rPr>
          <w:color w:val="000000"/>
          <w:u w:val="single"/>
        </w:rPr>
        <w:t>2. Zhotovitel:</w:t>
      </w:r>
      <w:r w:rsidRPr="002462E6">
        <w:rPr>
          <w:color w:val="000000"/>
        </w:rPr>
        <w:tab/>
      </w:r>
      <w:r w:rsidRPr="002462E6">
        <w:rPr>
          <w:color w:val="000000"/>
        </w:rPr>
        <w:tab/>
      </w:r>
      <w:r w:rsidR="00F20EB5" w:rsidRPr="00F20EB5">
        <w:rPr>
          <w:b/>
          <w:color w:val="000000"/>
        </w:rPr>
        <w:t>KUBE s.r.o.</w:t>
      </w:r>
    </w:p>
    <w:p w:rsidR="00055EAA" w:rsidRDefault="00055EAA" w:rsidP="000B4845">
      <w:pPr>
        <w:rPr>
          <w:color w:val="000000"/>
        </w:rPr>
      </w:pPr>
      <w:r w:rsidRPr="002462E6">
        <w:rPr>
          <w:color w:val="000000"/>
        </w:rPr>
        <w:t>Se sídlem:</w:t>
      </w:r>
      <w:r w:rsidRPr="002462E6">
        <w:rPr>
          <w:color w:val="000000"/>
        </w:rPr>
        <w:tab/>
      </w:r>
      <w:r w:rsidR="000B4845" w:rsidRPr="002462E6">
        <w:rPr>
          <w:color w:val="000000"/>
        </w:rPr>
        <w:tab/>
      </w:r>
      <w:r w:rsidR="00F20EB5">
        <w:rPr>
          <w:color w:val="000000"/>
        </w:rPr>
        <w:t>Horova 68, 616 00 Brno</w:t>
      </w:r>
    </w:p>
    <w:p w:rsidR="006E66B0" w:rsidRPr="002462E6" w:rsidRDefault="006E66B0" w:rsidP="000B4845">
      <w:pPr>
        <w:rPr>
          <w:color w:val="000000"/>
        </w:rPr>
      </w:pPr>
      <w:r>
        <w:rPr>
          <w:color w:val="000000"/>
        </w:rPr>
        <w:t>Právní forma:</w:t>
      </w:r>
      <w:r>
        <w:rPr>
          <w:color w:val="000000"/>
        </w:rPr>
        <w:tab/>
      </w:r>
      <w:r>
        <w:rPr>
          <w:color w:val="000000"/>
        </w:rPr>
        <w:tab/>
      </w:r>
      <w:r w:rsidR="00F20EB5">
        <w:rPr>
          <w:color w:val="000000"/>
        </w:rPr>
        <w:t>společnost s ručením omezeným</w:t>
      </w:r>
    </w:p>
    <w:p w:rsidR="00055EAA" w:rsidRPr="002462E6" w:rsidRDefault="00055EAA" w:rsidP="00055EAA">
      <w:pPr>
        <w:pStyle w:val="Zkladntext2"/>
        <w:tabs>
          <w:tab w:val="left" w:pos="1980"/>
        </w:tabs>
        <w:jc w:val="left"/>
        <w:rPr>
          <w:color w:val="000000"/>
        </w:rPr>
      </w:pPr>
      <w:r w:rsidRPr="002462E6">
        <w:rPr>
          <w:color w:val="000000"/>
        </w:rPr>
        <w:t>Zastoupený:</w:t>
      </w:r>
      <w:r w:rsidRPr="002462E6">
        <w:rPr>
          <w:color w:val="000000"/>
        </w:rPr>
        <w:tab/>
      </w:r>
      <w:r w:rsidR="000B4845" w:rsidRPr="002462E6">
        <w:rPr>
          <w:color w:val="000000"/>
        </w:rPr>
        <w:tab/>
      </w:r>
      <w:proofErr w:type="spellStart"/>
      <w:r w:rsidR="003F28FD" w:rsidRPr="003F28FD">
        <w:rPr>
          <w:color w:val="000000"/>
          <w:highlight w:val="black"/>
        </w:rPr>
        <w:t>xxxxxxxxxxxxxxxxxxxxxxxx</w:t>
      </w:r>
      <w:proofErr w:type="spellEnd"/>
    </w:p>
    <w:p w:rsidR="00055EAA" w:rsidRPr="002462E6" w:rsidRDefault="00055EAA" w:rsidP="00055EAA">
      <w:pPr>
        <w:tabs>
          <w:tab w:val="left" w:pos="1980"/>
        </w:tabs>
        <w:rPr>
          <w:color w:val="000000"/>
        </w:rPr>
      </w:pPr>
      <w:r w:rsidRPr="002462E6">
        <w:rPr>
          <w:color w:val="000000"/>
        </w:rPr>
        <w:t>IČ:</w:t>
      </w:r>
      <w:r w:rsidRPr="002462E6">
        <w:rPr>
          <w:color w:val="000000"/>
        </w:rPr>
        <w:tab/>
      </w:r>
      <w:r w:rsidR="000B4845" w:rsidRPr="002462E6">
        <w:rPr>
          <w:color w:val="000000"/>
        </w:rPr>
        <w:tab/>
      </w:r>
      <w:r w:rsidR="00F20EB5">
        <w:rPr>
          <w:color w:val="000000"/>
        </w:rPr>
        <w:t>282 61 950</w:t>
      </w:r>
    </w:p>
    <w:p w:rsidR="00055EAA" w:rsidRDefault="00055EAA" w:rsidP="00055EAA">
      <w:pPr>
        <w:pStyle w:val="Zkladntext2"/>
        <w:tabs>
          <w:tab w:val="left" w:pos="1980"/>
        </w:tabs>
        <w:jc w:val="left"/>
        <w:rPr>
          <w:color w:val="000000"/>
        </w:rPr>
      </w:pPr>
      <w:r w:rsidRPr="002462E6">
        <w:rPr>
          <w:color w:val="000000"/>
        </w:rPr>
        <w:t>DIČ:</w:t>
      </w:r>
      <w:r w:rsidRPr="002462E6">
        <w:rPr>
          <w:color w:val="000000"/>
        </w:rPr>
        <w:tab/>
      </w:r>
      <w:r w:rsidR="000B4845" w:rsidRPr="002462E6">
        <w:rPr>
          <w:color w:val="000000"/>
        </w:rPr>
        <w:tab/>
      </w:r>
      <w:r w:rsidR="00F20EB5">
        <w:rPr>
          <w:color w:val="000000"/>
        </w:rPr>
        <w:t>CZ28261950</w:t>
      </w:r>
    </w:p>
    <w:p w:rsidR="00A96CE8" w:rsidRDefault="00A96CE8" w:rsidP="00055EAA">
      <w:pPr>
        <w:pStyle w:val="Zkladntext2"/>
        <w:tabs>
          <w:tab w:val="left" w:pos="1980"/>
        </w:tabs>
        <w:jc w:val="left"/>
        <w:rPr>
          <w:color w:val="000000"/>
        </w:rPr>
      </w:pPr>
      <w:r>
        <w:rPr>
          <w:color w:val="000000"/>
        </w:rPr>
        <w:t>Daňový režim:</w:t>
      </w:r>
      <w:r>
        <w:rPr>
          <w:color w:val="000000"/>
        </w:rPr>
        <w:tab/>
      </w:r>
      <w:r>
        <w:rPr>
          <w:color w:val="000000"/>
        </w:rPr>
        <w:tab/>
      </w:r>
      <w:r w:rsidR="00F20EB5">
        <w:rPr>
          <w:color w:val="000000"/>
        </w:rPr>
        <w:t>běžný režim zdanění</w:t>
      </w:r>
    </w:p>
    <w:p w:rsidR="006E66B0" w:rsidRPr="002462E6" w:rsidRDefault="006E66B0" w:rsidP="00055EAA">
      <w:pPr>
        <w:pStyle w:val="Zkladntext2"/>
        <w:tabs>
          <w:tab w:val="left" w:pos="1980"/>
        </w:tabs>
        <w:jc w:val="left"/>
        <w:rPr>
          <w:color w:val="000000"/>
        </w:rPr>
      </w:pPr>
      <w:r>
        <w:rPr>
          <w:color w:val="000000"/>
        </w:rPr>
        <w:t xml:space="preserve">Tel/email:            </w:t>
      </w:r>
      <w:r>
        <w:rPr>
          <w:color w:val="000000"/>
        </w:rPr>
        <w:tab/>
      </w:r>
      <w:r>
        <w:rPr>
          <w:color w:val="000000"/>
        </w:rPr>
        <w:tab/>
      </w:r>
      <w:proofErr w:type="spellStart"/>
      <w:r w:rsidR="003F28FD" w:rsidRPr="003F28FD">
        <w:rPr>
          <w:color w:val="000000"/>
          <w:highlight w:val="black"/>
        </w:rPr>
        <w:t>xxxxxxxxxxxxxxxx</w:t>
      </w:r>
      <w:proofErr w:type="spellEnd"/>
      <w:r w:rsidR="00F20EB5">
        <w:rPr>
          <w:color w:val="000000"/>
        </w:rPr>
        <w:t xml:space="preserve"> / </w:t>
      </w:r>
      <w:proofErr w:type="spellStart"/>
      <w:r w:rsidR="003F28FD" w:rsidRPr="003F28FD">
        <w:rPr>
          <w:color w:val="000000"/>
          <w:highlight w:val="black"/>
        </w:rPr>
        <w:t>xxxxxxxxxxxxxx</w:t>
      </w:r>
      <w:proofErr w:type="spellEnd"/>
    </w:p>
    <w:p w:rsidR="00055EAA" w:rsidRPr="002462E6" w:rsidRDefault="00055EAA" w:rsidP="00055EAA">
      <w:pPr>
        <w:pStyle w:val="Zkladntext"/>
      </w:pPr>
      <w:r w:rsidRPr="002462E6">
        <w:t>Bank.</w:t>
      </w:r>
      <w:r w:rsidR="006F6DFA">
        <w:t xml:space="preserve"> </w:t>
      </w:r>
      <w:proofErr w:type="gramStart"/>
      <w:r w:rsidRPr="002462E6">
        <w:t>spojení</w:t>
      </w:r>
      <w:proofErr w:type="gramEnd"/>
      <w:r w:rsidRPr="002462E6">
        <w:t>:</w:t>
      </w:r>
      <w:r w:rsidRPr="002462E6">
        <w:tab/>
      </w:r>
      <w:r w:rsidRPr="002462E6">
        <w:tab/>
      </w:r>
      <w:proofErr w:type="spellStart"/>
      <w:r w:rsidR="003F28FD" w:rsidRPr="003F28FD">
        <w:rPr>
          <w:highlight w:val="black"/>
        </w:rPr>
        <w:t>xxxxxxxxxxxxx</w:t>
      </w:r>
      <w:proofErr w:type="spellEnd"/>
    </w:p>
    <w:p w:rsidR="0034702B" w:rsidRDefault="00055EAA" w:rsidP="00055EAA">
      <w:pPr>
        <w:pStyle w:val="Zkladntext"/>
      </w:pPr>
      <w:r w:rsidRPr="002462E6">
        <w:t>Číslo účtu:</w:t>
      </w:r>
      <w:r w:rsidRPr="002462E6">
        <w:tab/>
      </w:r>
      <w:r w:rsidRPr="002462E6">
        <w:tab/>
      </w:r>
      <w:proofErr w:type="spellStart"/>
      <w:r w:rsidR="003F28FD" w:rsidRPr="003F28FD">
        <w:rPr>
          <w:highlight w:val="black"/>
        </w:rPr>
        <w:t>xxxxxxxxxxxxxxxx</w:t>
      </w:r>
      <w:proofErr w:type="spellEnd"/>
    </w:p>
    <w:p w:rsidR="0034702B" w:rsidRDefault="0034702B" w:rsidP="00C634B1">
      <w:pPr>
        <w:pStyle w:val="Import0"/>
        <w:rPr>
          <w:rFonts w:ascii="Times New Roman" w:hAnsi="Times New Roman"/>
          <w:color w:val="000000"/>
          <w:szCs w:val="24"/>
        </w:rPr>
      </w:pPr>
      <w:r w:rsidRPr="00C634B1">
        <w:rPr>
          <w:rFonts w:ascii="Times New Roman" w:hAnsi="Times New Roman"/>
          <w:color w:val="000000"/>
          <w:szCs w:val="24"/>
        </w:rPr>
        <w:t xml:space="preserve">zapsán v obchodním rejstříku u </w:t>
      </w:r>
      <w:r w:rsidR="00F20EB5">
        <w:rPr>
          <w:rFonts w:ascii="Times New Roman" w:hAnsi="Times New Roman"/>
          <w:color w:val="000000"/>
          <w:szCs w:val="24"/>
        </w:rPr>
        <w:t xml:space="preserve">Krajského </w:t>
      </w:r>
      <w:r w:rsidRPr="00C634B1">
        <w:rPr>
          <w:rFonts w:ascii="Times New Roman" w:hAnsi="Times New Roman"/>
          <w:color w:val="000000"/>
          <w:szCs w:val="24"/>
        </w:rPr>
        <w:t xml:space="preserve">soudu  v </w:t>
      </w:r>
      <w:r w:rsidR="00F20EB5">
        <w:rPr>
          <w:rFonts w:ascii="Times New Roman" w:hAnsi="Times New Roman"/>
          <w:color w:val="000000"/>
          <w:szCs w:val="24"/>
        </w:rPr>
        <w:t>Brně</w:t>
      </w:r>
      <w:r w:rsidRPr="00C634B1">
        <w:rPr>
          <w:rFonts w:ascii="Times New Roman" w:hAnsi="Times New Roman"/>
          <w:color w:val="000000"/>
          <w:szCs w:val="24"/>
        </w:rPr>
        <w:t xml:space="preserve">, oddíl </w:t>
      </w:r>
      <w:r w:rsidR="007102D7">
        <w:rPr>
          <w:rFonts w:ascii="Times New Roman" w:hAnsi="Times New Roman"/>
          <w:color w:val="000000"/>
          <w:szCs w:val="24"/>
        </w:rPr>
        <w:t>C,</w:t>
      </w:r>
      <w:r w:rsidRPr="00C634B1">
        <w:rPr>
          <w:rFonts w:ascii="Times New Roman" w:hAnsi="Times New Roman"/>
          <w:color w:val="000000"/>
          <w:szCs w:val="24"/>
        </w:rPr>
        <w:t xml:space="preserve"> vložka </w:t>
      </w:r>
      <w:r w:rsidR="007102D7">
        <w:rPr>
          <w:rFonts w:ascii="Times New Roman" w:hAnsi="Times New Roman"/>
          <w:color w:val="000000"/>
          <w:szCs w:val="24"/>
        </w:rPr>
        <w:t>57160</w:t>
      </w:r>
    </w:p>
    <w:p w:rsidR="00EA77E5" w:rsidRDefault="00EA77E5" w:rsidP="00C634B1">
      <w:pPr>
        <w:pStyle w:val="Import0"/>
        <w:rPr>
          <w:rFonts w:ascii="Times New Roman" w:hAnsi="Times New Roman"/>
          <w:color w:val="000000"/>
          <w:szCs w:val="24"/>
        </w:rPr>
      </w:pPr>
    </w:p>
    <w:p w:rsidR="00EA77E5" w:rsidRPr="00C634B1" w:rsidRDefault="00EA77E5" w:rsidP="00C634B1">
      <w:pPr>
        <w:pStyle w:val="Import0"/>
        <w:rPr>
          <w:rFonts w:ascii="Times New Roman" w:hAnsi="Times New Roman"/>
          <w:color w:val="000000"/>
          <w:szCs w:val="24"/>
        </w:rPr>
      </w:pPr>
    </w:p>
    <w:p w:rsidR="008E1482" w:rsidRPr="00521EFE" w:rsidRDefault="008E1482" w:rsidP="008E1482">
      <w:pPr>
        <w:jc w:val="center"/>
        <w:rPr>
          <w:rFonts w:ascii="Arial" w:hAnsi="Arial" w:cs="Arial"/>
          <w:b/>
          <w:caps/>
          <w:snapToGrid w:val="0"/>
          <w:color w:val="FF0000"/>
          <w:sz w:val="20"/>
          <w:szCs w:val="20"/>
        </w:rPr>
      </w:pPr>
    </w:p>
    <w:p w:rsidR="008E1482" w:rsidRPr="001115C2" w:rsidRDefault="008E1482" w:rsidP="006F6DFA">
      <w:pPr>
        <w:keepNext/>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1115C2">
        <w:rPr>
          <w:rFonts w:ascii="Arial" w:hAnsi="Arial"/>
          <w:b/>
          <w:caps/>
          <w:color w:val="000000"/>
        </w:rPr>
        <w:t>P</w:t>
      </w:r>
      <w:r w:rsidR="002541C7" w:rsidRPr="001115C2">
        <w:rPr>
          <w:rFonts w:ascii="Arial" w:hAnsi="Arial"/>
          <w:b/>
          <w:caps/>
          <w:color w:val="000000"/>
        </w:rPr>
        <w:t>ředmět smlouvy</w:t>
      </w:r>
    </w:p>
    <w:p w:rsidR="008E1482" w:rsidRPr="001115C2" w:rsidRDefault="008E1482" w:rsidP="006F6DFA">
      <w:pPr>
        <w:keepNext/>
        <w:ind w:left="708"/>
        <w:jc w:val="both"/>
        <w:rPr>
          <w:rFonts w:ascii="Arial" w:hAnsi="Arial"/>
          <w:color w:val="000000"/>
        </w:rPr>
      </w:pPr>
    </w:p>
    <w:p w:rsidR="0062580B" w:rsidRPr="0062580B" w:rsidRDefault="002541C7" w:rsidP="001D3C71">
      <w:pPr>
        <w:numPr>
          <w:ilvl w:val="1"/>
          <w:numId w:val="1"/>
        </w:numPr>
        <w:tabs>
          <w:tab w:val="clear" w:pos="1428"/>
          <w:tab w:val="num" w:pos="540"/>
        </w:tabs>
        <w:ind w:left="540" w:hanging="540"/>
        <w:jc w:val="both"/>
        <w:rPr>
          <w:rFonts w:ascii="Arial" w:hAnsi="Arial" w:cs="Arial"/>
          <w:color w:val="FF0000"/>
          <w:sz w:val="20"/>
          <w:szCs w:val="20"/>
          <w:u w:val="single"/>
        </w:rPr>
      </w:pPr>
      <w:r w:rsidRPr="001115C2">
        <w:rPr>
          <w:rFonts w:ascii="Arial" w:hAnsi="Arial" w:cs="Arial"/>
          <w:color w:val="000000"/>
          <w:sz w:val="20"/>
          <w:szCs w:val="20"/>
        </w:rPr>
        <w:t xml:space="preserve">Zhotovitel se zavazuje za podmínek dohodnutých v této smlouvě v souladu s příslušnými právními předpisy zpracovat a předat </w:t>
      </w:r>
      <w:r w:rsidRPr="005C435B">
        <w:rPr>
          <w:rFonts w:ascii="Arial" w:hAnsi="Arial" w:cs="Arial"/>
          <w:color w:val="000000"/>
          <w:sz w:val="20"/>
          <w:szCs w:val="20"/>
        </w:rPr>
        <w:t xml:space="preserve">objednateli </w:t>
      </w:r>
      <w:r w:rsidR="004E6F48" w:rsidRPr="004E6F48">
        <w:rPr>
          <w:rFonts w:ascii="Arial" w:hAnsi="Arial" w:cs="Arial"/>
          <w:bCs/>
          <w:color w:val="000000"/>
          <w:sz w:val="20"/>
          <w:szCs w:val="20"/>
        </w:rPr>
        <w:t>jednostupňovou</w:t>
      </w:r>
      <w:r w:rsidR="004E6F48" w:rsidRPr="004E6F48">
        <w:rPr>
          <w:rFonts w:ascii="Arial" w:hAnsi="Arial" w:cs="Arial"/>
          <w:color w:val="000000"/>
          <w:sz w:val="20"/>
          <w:szCs w:val="20"/>
        </w:rPr>
        <w:t xml:space="preserve"> </w:t>
      </w:r>
      <w:r w:rsidRPr="005C435B">
        <w:rPr>
          <w:rFonts w:ascii="Arial" w:hAnsi="Arial" w:cs="Arial"/>
          <w:color w:val="000000"/>
          <w:sz w:val="20"/>
          <w:szCs w:val="20"/>
        </w:rPr>
        <w:t>projektovou dokumentaci (dále jen „dílo“)</w:t>
      </w:r>
      <w:r w:rsidR="00EA77E5">
        <w:rPr>
          <w:rFonts w:ascii="Arial" w:hAnsi="Arial" w:cs="Arial"/>
          <w:color w:val="000000"/>
          <w:sz w:val="20"/>
          <w:szCs w:val="20"/>
        </w:rPr>
        <w:t xml:space="preserve"> </w:t>
      </w:r>
      <w:r w:rsidRPr="005C435B">
        <w:rPr>
          <w:rFonts w:ascii="Arial" w:hAnsi="Arial" w:cs="Arial"/>
          <w:b/>
          <w:color w:val="000000"/>
          <w:sz w:val="20"/>
          <w:szCs w:val="20"/>
        </w:rPr>
        <w:t>„</w:t>
      </w:r>
      <w:r w:rsidR="00521EFE" w:rsidRPr="00521EFE">
        <w:rPr>
          <w:rFonts w:ascii="Arial" w:hAnsi="Arial" w:cs="Arial"/>
          <w:b/>
          <w:bCs/>
          <w:iCs/>
          <w:color w:val="000000"/>
          <w:sz w:val="20"/>
          <w:szCs w:val="20"/>
          <w:lang w:bidi="cs-CZ"/>
        </w:rPr>
        <w:t>Snížení energetické náročnosti budovy Střední školy, základní školy a mateřské školy pro sluchově postižené, Olomouc</w:t>
      </w:r>
      <w:r w:rsidRPr="005C435B">
        <w:rPr>
          <w:rFonts w:ascii="Arial" w:hAnsi="Arial" w:cs="Arial"/>
          <w:b/>
          <w:color w:val="000000"/>
          <w:sz w:val="20"/>
          <w:szCs w:val="20"/>
        </w:rPr>
        <w:t>“.</w:t>
      </w:r>
      <w:r w:rsidR="00EA77E5">
        <w:rPr>
          <w:rFonts w:ascii="Arial" w:hAnsi="Arial" w:cs="Arial"/>
          <w:b/>
          <w:color w:val="000000"/>
          <w:sz w:val="20"/>
          <w:szCs w:val="20"/>
        </w:rPr>
        <w:t xml:space="preserve"> </w:t>
      </w:r>
      <w:r w:rsidR="00E56FE4" w:rsidRPr="005C435B">
        <w:rPr>
          <w:rFonts w:ascii="Arial" w:hAnsi="Arial" w:cs="Arial"/>
          <w:color w:val="000000"/>
          <w:sz w:val="20"/>
          <w:szCs w:val="20"/>
        </w:rPr>
        <w:t>Podkladem pro zhotovení díla je</w:t>
      </w:r>
      <w:r w:rsidR="0062580B">
        <w:rPr>
          <w:rFonts w:ascii="Arial" w:hAnsi="Arial" w:cs="Arial"/>
          <w:color w:val="000000"/>
          <w:sz w:val="20"/>
          <w:szCs w:val="20"/>
        </w:rPr>
        <w:t>:</w:t>
      </w:r>
    </w:p>
    <w:p w:rsidR="0062580B" w:rsidRPr="0062580B" w:rsidRDefault="00E56FE4" w:rsidP="009A1BB8">
      <w:pPr>
        <w:pStyle w:val="Odstavecseseznamem"/>
        <w:numPr>
          <w:ilvl w:val="0"/>
          <w:numId w:val="5"/>
        </w:numPr>
        <w:jc w:val="both"/>
        <w:rPr>
          <w:rFonts w:ascii="Arial" w:hAnsi="Arial" w:cs="Arial"/>
          <w:color w:val="000000"/>
          <w:sz w:val="20"/>
          <w:szCs w:val="20"/>
        </w:rPr>
      </w:pPr>
      <w:r w:rsidRPr="0062580B">
        <w:rPr>
          <w:rFonts w:ascii="Arial" w:hAnsi="Arial" w:cs="Arial"/>
          <w:color w:val="000000"/>
          <w:sz w:val="20"/>
          <w:szCs w:val="20"/>
        </w:rPr>
        <w:t>zadávací dokume</w:t>
      </w:r>
      <w:r w:rsidR="00521EFE" w:rsidRPr="0062580B">
        <w:rPr>
          <w:rFonts w:ascii="Arial" w:hAnsi="Arial" w:cs="Arial"/>
          <w:color w:val="000000"/>
          <w:sz w:val="20"/>
          <w:szCs w:val="20"/>
        </w:rPr>
        <w:t>ntace</w:t>
      </w:r>
      <w:r w:rsidR="0062580B" w:rsidRPr="0062580B">
        <w:rPr>
          <w:rFonts w:ascii="Arial" w:hAnsi="Arial" w:cs="Arial"/>
          <w:color w:val="000000"/>
          <w:sz w:val="20"/>
          <w:szCs w:val="20"/>
        </w:rPr>
        <w:t>,</w:t>
      </w:r>
    </w:p>
    <w:p w:rsidR="0062580B" w:rsidRPr="0062580B" w:rsidRDefault="0062580B" w:rsidP="009A1BB8">
      <w:pPr>
        <w:pStyle w:val="Odstavecseseznamem"/>
        <w:numPr>
          <w:ilvl w:val="0"/>
          <w:numId w:val="5"/>
        </w:numPr>
        <w:jc w:val="both"/>
        <w:rPr>
          <w:rFonts w:ascii="Arial" w:hAnsi="Arial" w:cs="Arial"/>
          <w:color w:val="000000"/>
          <w:sz w:val="20"/>
          <w:szCs w:val="20"/>
        </w:rPr>
      </w:pPr>
      <w:r w:rsidRPr="0062580B">
        <w:rPr>
          <w:rFonts w:ascii="Arial" w:hAnsi="Arial" w:cs="Arial"/>
          <w:color w:val="000000"/>
          <w:sz w:val="20"/>
          <w:szCs w:val="20"/>
        </w:rPr>
        <w:t>projektový záměr/studie - SNÍŽENÍ  ENERGETICKÉ NÁROČNOSTI BUDOV - Střední škola, základní škola a mateřská škola pro sluchově postižené, Olomouc,</w:t>
      </w:r>
    </w:p>
    <w:p w:rsidR="0062580B" w:rsidRPr="0062580B" w:rsidRDefault="0062580B" w:rsidP="009A1BB8">
      <w:pPr>
        <w:pStyle w:val="Odstavecseseznamem"/>
        <w:numPr>
          <w:ilvl w:val="0"/>
          <w:numId w:val="5"/>
        </w:numPr>
        <w:jc w:val="both"/>
        <w:rPr>
          <w:rFonts w:ascii="Arial" w:hAnsi="Arial" w:cs="Arial"/>
          <w:color w:val="000000"/>
          <w:sz w:val="20"/>
          <w:szCs w:val="20"/>
        </w:rPr>
      </w:pPr>
      <w:r w:rsidRPr="0062580B">
        <w:rPr>
          <w:rFonts w:ascii="Arial" w:hAnsi="Arial" w:cs="Arial"/>
          <w:color w:val="000000"/>
          <w:sz w:val="20"/>
          <w:szCs w:val="20"/>
        </w:rPr>
        <w:t>energetický posudek,</w:t>
      </w:r>
    </w:p>
    <w:p w:rsidR="001D3C71" w:rsidRPr="0062580B" w:rsidRDefault="0062580B" w:rsidP="009A1BB8">
      <w:pPr>
        <w:pStyle w:val="Odstavecseseznamem"/>
        <w:numPr>
          <w:ilvl w:val="0"/>
          <w:numId w:val="5"/>
        </w:numPr>
        <w:spacing w:after="0"/>
        <w:ind w:left="1259" w:hanging="357"/>
        <w:jc w:val="both"/>
        <w:rPr>
          <w:rFonts w:ascii="Arial" w:hAnsi="Arial" w:cs="Arial"/>
          <w:color w:val="000000"/>
          <w:sz w:val="20"/>
          <w:szCs w:val="20"/>
        </w:rPr>
      </w:pPr>
      <w:r w:rsidRPr="0062580B">
        <w:rPr>
          <w:rFonts w:ascii="Arial" w:hAnsi="Arial" w:cs="Arial"/>
          <w:color w:val="000000"/>
          <w:sz w:val="20"/>
          <w:szCs w:val="20"/>
        </w:rPr>
        <w:t>geodetické zaměření fasád objektu školy.</w:t>
      </w:r>
    </w:p>
    <w:p w:rsidR="007C0AF3" w:rsidRPr="00663550" w:rsidRDefault="007C0AF3" w:rsidP="00500242">
      <w:pPr>
        <w:jc w:val="center"/>
        <w:rPr>
          <w:rFonts w:ascii="Arial" w:hAnsi="Arial"/>
          <w:b/>
          <w:caps/>
          <w:snapToGrid w:val="0"/>
          <w:color w:val="FF0000"/>
        </w:rPr>
      </w:pPr>
    </w:p>
    <w:p w:rsidR="002221CB" w:rsidRPr="001115C2" w:rsidRDefault="00DB72B8" w:rsidP="00D82843">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1115C2">
        <w:rPr>
          <w:rFonts w:ascii="Arial" w:hAnsi="Arial"/>
          <w:b/>
          <w:caps/>
          <w:color w:val="000000"/>
        </w:rPr>
        <w:t xml:space="preserve">rozsah </w:t>
      </w:r>
      <w:r w:rsidR="00D82843" w:rsidRPr="001115C2">
        <w:rPr>
          <w:rFonts w:ascii="Arial" w:hAnsi="Arial"/>
          <w:b/>
          <w:caps/>
          <w:color w:val="000000"/>
        </w:rPr>
        <w:t>P</w:t>
      </w:r>
      <w:r w:rsidR="002221CB" w:rsidRPr="001115C2">
        <w:rPr>
          <w:rFonts w:ascii="Arial" w:hAnsi="Arial"/>
          <w:b/>
          <w:caps/>
          <w:color w:val="000000"/>
        </w:rPr>
        <w:t>ředmět</w:t>
      </w:r>
      <w:r w:rsidRPr="001115C2">
        <w:rPr>
          <w:rFonts w:ascii="Arial" w:hAnsi="Arial"/>
          <w:b/>
          <w:caps/>
          <w:color w:val="000000"/>
        </w:rPr>
        <w:t>u</w:t>
      </w:r>
      <w:r w:rsidR="007863E9">
        <w:rPr>
          <w:rFonts w:ascii="Arial" w:hAnsi="Arial"/>
          <w:b/>
          <w:caps/>
          <w:color w:val="000000"/>
        </w:rPr>
        <w:t xml:space="preserve"> </w:t>
      </w:r>
      <w:r w:rsidRPr="001115C2">
        <w:rPr>
          <w:rFonts w:ascii="Arial" w:hAnsi="Arial"/>
          <w:b/>
          <w:caps/>
          <w:color w:val="000000"/>
        </w:rPr>
        <w:t>plnění</w:t>
      </w:r>
    </w:p>
    <w:p w:rsidR="00D82843" w:rsidRPr="001115C2" w:rsidRDefault="00D82843" w:rsidP="00D82843">
      <w:pPr>
        <w:ind w:left="708"/>
        <w:jc w:val="both"/>
        <w:rPr>
          <w:rFonts w:ascii="Arial" w:hAnsi="Arial"/>
          <w:color w:val="000000"/>
        </w:rPr>
      </w:pPr>
    </w:p>
    <w:p w:rsidR="00DB72B8" w:rsidRDefault="00DB72B8" w:rsidP="00663550">
      <w:pPr>
        <w:ind w:left="567"/>
        <w:jc w:val="both"/>
        <w:rPr>
          <w:rFonts w:ascii="Arial" w:hAnsi="Arial" w:cs="Arial"/>
          <w:color w:val="000000"/>
          <w:sz w:val="20"/>
          <w:szCs w:val="20"/>
        </w:rPr>
      </w:pPr>
      <w:r w:rsidRPr="001115C2">
        <w:rPr>
          <w:rFonts w:ascii="Arial" w:hAnsi="Arial" w:cs="Arial"/>
          <w:color w:val="000000"/>
          <w:sz w:val="20"/>
          <w:szCs w:val="20"/>
        </w:rPr>
        <w:t>Zhotovitel se zavazuje k provedení těchto prací:</w:t>
      </w:r>
    </w:p>
    <w:p w:rsidR="00C73F69" w:rsidRPr="001115C2" w:rsidRDefault="00C73F69" w:rsidP="00C73F69">
      <w:pPr>
        <w:ind w:left="708"/>
        <w:jc w:val="both"/>
        <w:rPr>
          <w:rFonts w:ascii="Arial" w:hAnsi="Arial"/>
          <w:color w:val="000000"/>
        </w:rPr>
      </w:pPr>
    </w:p>
    <w:p w:rsidR="00C73F69" w:rsidRPr="00BA13D5" w:rsidRDefault="00C73F69" w:rsidP="00C73F69">
      <w:pPr>
        <w:numPr>
          <w:ilvl w:val="1"/>
          <w:numId w:val="1"/>
        </w:numPr>
        <w:tabs>
          <w:tab w:val="clear" w:pos="1428"/>
          <w:tab w:val="num" w:pos="540"/>
        </w:tabs>
        <w:ind w:left="540" w:hanging="540"/>
        <w:jc w:val="both"/>
        <w:rPr>
          <w:rFonts w:ascii="Arial" w:hAnsi="Arial"/>
          <w:color w:val="000000"/>
          <w:u w:val="single"/>
        </w:rPr>
      </w:pPr>
      <w:r w:rsidRPr="00BA13D5">
        <w:rPr>
          <w:rFonts w:ascii="Arial" w:hAnsi="Arial" w:cs="Arial"/>
          <w:u w:val="single"/>
        </w:rPr>
        <w:t xml:space="preserve">Vypracování projektové dokumentace </w:t>
      </w:r>
      <w:r w:rsidR="00521EFE" w:rsidRPr="00521EFE">
        <w:rPr>
          <w:rFonts w:ascii="Arial" w:hAnsi="Arial" w:cs="Arial"/>
          <w:u w:val="single"/>
        </w:rPr>
        <w:t xml:space="preserve">pro stavební povolení </w:t>
      </w:r>
      <w:r w:rsidRPr="00BA13D5">
        <w:rPr>
          <w:rFonts w:ascii="Arial" w:hAnsi="Arial" w:cs="Arial"/>
          <w:u w:val="single"/>
        </w:rPr>
        <w:t>(DS</w:t>
      </w:r>
      <w:r w:rsidR="00521EFE">
        <w:rPr>
          <w:rFonts w:ascii="Arial" w:hAnsi="Arial" w:cs="Arial"/>
          <w:u w:val="single"/>
        </w:rPr>
        <w:t>P</w:t>
      </w:r>
      <w:r w:rsidRPr="00BA13D5">
        <w:rPr>
          <w:rFonts w:ascii="Arial" w:hAnsi="Arial" w:cs="Arial"/>
          <w:u w:val="single"/>
        </w:rPr>
        <w:t>)</w:t>
      </w:r>
    </w:p>
    <w:p w:rsidR="00C73F69" w:rsidRDefault="00C73F69" w:rsidP="00C73F69">
      <w:pPr>
        <w:tabs>
          <w:tab w:val="num" w:pos="1996"/>
        </w:tabs>
        <w:ind w:left="540"/>
        <w:jc w:val="both"/>
        <w:rPr>
          <w:rFonts w:ascii="Arial" w:hAnsi="Arial"/>
          <w:snapToGrid w:val="0"/>
          <w:color w:val="000000"/>
          <w:sz w:val="20"/>
          <w:szCs w:val="20"/>
        </w:rPr>
      </w:pPr>
    </w:p>
    <w:p w:rsidR="0062580B" w:rsidRDefault="0062580B" w:rsidP="00C73F69">
      <w:pPr>
        <w:autoSpaceDE w:val="0"/>
        <w:autoSpaceDN w:val="0"/>
        <w:adjustRightInd w:val="0"/>
        <w:ind w:left="720"/>
        <w:jc w:val="both"/>
        <w:rPr>
          <w:rFonts w:ascii="Arial" w:hAnsi="Arial" w:cs="Arial"/>
          <w:color w:val="000000"/>
          <w:sz w:val="20"/>
          <w:szCs w:val="20"/>
        </w:rPr>
      </w:pPr>
      <w:r w:rsidRPr="0062580B">
        <w:rPr>
          <w:rFonts w:ascii="Arial" w:hAnsi="Arial" w:cs="Arial"/>
          <w:color w:val="000000"/>
          <w:sz w:val="20"/>
          <w:szCs w:val="20"/>
        </w:rPr>
        <w:t xml:space="preserve">Rozsah </w:t>
      </w:r>
      <w:r w:rsidR="004E6F48">
        <w:rPr>
          <w:rFonts w:ascii="Arial" w:hAnsi="Arial" w:cs="Arial"/>
          <w:color w:val="000000"/>
          <w:sz w:val="20"/>
          <w:szCs w:val="20"/>
        </w:rPr>
        <w:t>díla</w:t>
      </w:r>
      <w:r w:rsidRPr="0062580B">
        <w:rPr>
          <w:rFonts w:ascii="Arial" w:hAnsi="Arial" w:cs="Arial"/>
          <w:color w:val="000000"/>
          <w:sz w:val="20"/>
          <w:szCs w:val="20"/>
        </w:rPr>
        <w:t xml:space="preserve"> je stanoven dle rozsahu </w:t>
      </w:r>
      <w:r w:rsidR="004E6F48">
        <w:rPr>
          <w:rFonts w:ascii="Arial" w:hAnsi="Arial" w:cs="Arial"/>
          <w:color w:val="000000"/>
          <w:sz w:val="20"/>
          <w:szCs w:val="20"/>
        </w:rPr>
        <w:t xml:space="preserve">stávajícího </w:t>
      </w:r>
      <w:r w:rsidRPr="0062580B">
        <w:rPr>
          <w:rFonts w:ascii="Arial" w:hAnsi="Arial" w:cs="Arial"/>
          <w:color w:val="000000"/>
          <w:sz w:val="20"/>
          <w:szCs w:val="20"/>
        </w:rPr>
        <w:t>projektového záměru/studie - SNÍŽENÍ  ENERGETICKÉ NÁROČNOSTI BUDOV - Střední škola, základní škola a mateřská škola pro sluchově postižené, Olomouc a požadavků plynoucích z Energetického posudku.</w:t>
      </w:r>
    </w:p>
    <w:p w:rsidR="0062580B" w:rsidRDefault="0062580B" w:rsidP="00C73F69">
      <w:pPr>
        <w:autoSpaceDE w:val="0"/>
        <w:autoSpaceDN w:val="0"/>
        <w:adjustRightInd w:val="0"/>
        <w:ind w:left="720"/>
        <w:jc w:val="both"/>
        <w:rPr>
          <w:rFonts w:ascii="Arial" w:hAnsi="Arial" w:cs="Arial"/>
          <w:color w:val="000000"/>
          <w:sz w:val="20"/>
          <w:szCs w:val="20"/>
        </w:rPr>
      </w:pPr>
    </w:p>
    <w:p w:rsidR="00C73F69" w:rsidRPr="001115C2" w:rsidRDefault="00C73F69" w:rsidP="00C73F69">
      <w:pPr>
        <w:autoSpaceDE w:val="0"/>
        <w:autoSpaceDN w:val="0"/>
        <w:adjustRightInd w:val="0"/>
        <w:ind w:left="720"/>
        <w:jc w:val="both"/>
        <w:rPr>
          <w:rFonts w:ascii="Arial" w:hAnsi="Arial" w:cs="Arial"/>
          <w:color w:val="000000"/>
          <w:sz w:val="20"/>
          <w:szCs w:val="20"/>
        </w:rPr>
      </w:pPr>
      <w:r w:rsidRPr="001115C2">
        <w:rPr>
          <w:rFonts w:ascii="Arial" w:hAnsi="Arial" w:cs="Arial"/>
          <w:color w:val="000000"/>
          <w:sz w:val="20"/>
          <w:szCs w:val="20"/>
        </w:rPr>
        <w:t xml:space="preserve">Projektová dokumentace </w:t>
      </w:r>
      <w:r w:rsidR="00521EFE">
        <w:rPr>
          <w:rFonts w:ascii="Arial" w:hAnsi="Arial" w:cs="Arial"/>
          <w:color w:val="000000"/>
          <w:sz w:val="20"/>
          <w:szCs w:val="20"/>
        </w:rPr>
        <w:t>pro stavební povolení</w:t>
      </w:r>
      <w:r w:rsidR="006F6DFA">
        <w:rPr>
          <w:rFonts w:ascii="Arial" w:hAnsi="Arial" w:cs="Arial"/>
          <w:color w:val="000000"/>
          <w:sz w:val="20"/>
          <w:szCs w:val="20"/>
        </w:rPr>
        <w:t xml:space="preserve"> </w:t>
      </w:r>
      <w:r w:rsidR="00521EFE" w:rsidRPr="00521EFE">
        <w:rPr>
          <w:rFonts w:ascii="Arial" w:hAnsi="Arial" w:cs="Arial"/>
          <w:color w:val="000000"/>
          <w:sz w:val="20"/>
          <w:szCs w:val="20"/>
          <w:u w:val="single"/>
        </w:rPr>
        <w:t>DSP</w:t>
      </w:r>
      <w:r w:rsidRPr="001115C2">
        <w:rPr>
          <w:rFonts w:ascii="Arial" w:hAnsi="Arial" w:cs="Arial"/>
          <w:color w:val="000000"/>
          <w:sz w:val="20"/>
          <w:szCs w:val="20"/>
        </w:rPr>
        <w:t>(dále také „</w:t>
      </w:r>
      <w:r w:rsidR="00521EFE">
        <w:rPr>
          <w:rFonts w:ascii="Arial" w:hAnsi="Arial" w:cs="Arial"/>
          <w:color w:val="000000"/>
          <w:sz w:val="20"/>
          <w:szCs w:val="20"/>
        </w:rPr>
        <w:t>DSP</w:t>
      </w:r>
      <w:r w:rsidRPr="001115C2">
        <w:rPr>
          <w:rFonts w:ascii="Arial" w:hAnsi="Arial" w:cs="Arial"/>
          <w:color w:val="000000"/>
          <w:sz w:val="20"/>
          <w:szCs w:val="20"/>
        </w:rPr>
        <w:t xml:space="preserve">“), bude zpracována v rozsahu dle stavebního zákona, vč. prováděcích předpisů v platném znění (především </w:t>
      </w:r>
      <w:proofErr w:type="spellStart"/>
      <w:proofErr w:type="gramStart"/>
      <w:r w:rsidRPr="001115C2">
        <w:rPr>
          <w:rFonts w:ascii="Arial" w:hAnsi="Arial" w:cs="Arial"/>
          <w:color w:val="000000"/>
          <w:sz w:val="20"/>
          <w:szCs w:val="20"/>
        </w:rPr>
        <w:t>vyhl.č</w:t>
      </w:r>
      <w:proofErr w:type="spellEnd"/>
      <w:r w:rsidRPr="001115C2">
        <w:rPr>
          <w:rFonts w:ascii="Arial" w:hAnsi="Arial" w:cs="Arial"/>
          <w:color w:val="000000"/>
          <w:sz w:val="20"/>
          <w:szCs w:val="20"/>
        </w:rPr>
        <w:t>.</w:t>
      </w:r>
      <w:proofErr w:type="gramEnd"/>
      <w:r w:rsidRPr="001115C2">
        <w:rPr>
          <w:rFonts w:ascii="Arial" w:hAnsi="Arial" w:cs="Arial"/>
          <w:color w:val="000000"/>
          <w:sz w:val="20"/>
          <w:szCs w:val="20"/>
        </w:rPr>
        <w:t xml:space="preserve"> 499/2006 Sb.) a v podrobnosti umožňující výběr zhotovitele stavby v souladu se zněním zákona č.134/2016 </w:t>
      </w:r>
      <w:proofErr w:type="spellStart"/>
      <w:r w:rsidRPr="001115C2">
        <w:rPr>
          <w:rFonts w:ascii="Arial" w:hAnsi="Arial" w:cs="Arial"/>
          <w:color w:val="000000"/>
          <w:sz w:val="20"/>
          <w:szCs w:val="20"/>
        </w:rPr>
        <w:t>Sb</w:t>
      </w:r>
      <w:proofErr w:type="spellEnd"/>
      <w:r w:rsidRPr="001115C2">
        <w:rPr>
          <w:rFonts w:ascii="Arial" w:hAnsi="Arial" w:cs="Arial"/>
          <w:color w:val="000000"/>
          <w:sz w:val="20"/>
          <w:szCs w:val="20"/>
        </w:rPr>
        <w:t xml:space="preserve">, o zadávání veřejných zakázek vč. prováděcích předpisů v platném znění (především </w:t>
      </w:r>
      <w:proofErr w:type="spellStart"/>
      <w:r w:rsidRPr="001115C2">
        <w:rPr>
          <w:rFonts w:ascii="Arial" w:hAnsi="Arial" w:cs="Arial"/>
          <w:color w:val="000000"/>
          <w:sz w:val="20"/>
          <w:szCs w:val="20"/>
        </w:rPr>
        <w:t>vyhl.č</w:t>
      </w:r>
      <w:proofErr w:type="spellEnd"/>
      <w:r w:rsidRPr="001115C2">
        <w:rPr>
          <w:rFonts w:ascii="Arial" w:hAnsi="Arial" w:cs="Arial"/>
          <w:color w:val="000000"/>
          <w:sz w:val="20"/>
          <w:szCs w:val="20"/>
        </w:rPr>
        <w:t>. 169/2016 Sb.)</w:t>
      </w:r>
      <w:r w:rsidR="00631643">
        <w:rPr>
          <w:rFonts w:ascii="Arial" w:hAnsi="Arial" w:cs="Arial"/>
          <w:color w:val="000000"/>
          <w:sz w:val="20"/>
          <w:szCs w:val="20"/>
        </w:rPr>
        <w:t>.</w:t>
      </w:r>
      <w:r w:rsidRPr="001115C2">
        <w:rPr>
          <w:rFonts w:ascii="Arial" w:hAnsi="Arial" w:cs="Arial"/>
          <w:color w:val="000000"/>
          <w:sz w:val="20"/>
          <w:szCs w:val="20"/>
        </w:rPr>
        <w:t xml:space="preserve"> Součástí dokumentace bude rozpočet stavby (oceněný soupis prací, dodávek </w:t>
      </w:r>
      <w:r w:rsidRPr="00BB4D94">
        <w:rPr>
          <w:rFonts w:ascii="Arial" w:hAnsi="Arial" w:cs="Arial"/>
          <w:color w:val="000000"/>
          <w:sz w:val="20"/>
          <w:szCs w:val="20"/>
        </w:rPr>
        <w:t>a služeb s výkazem výměr – v souladu s </w:t>
      </w:r>
      <w:proofErr w:type="spellStart"/>
      <w:proofErr w:type="gramStart"/>
      <w:r w:rsidRPr="00BB4D94">
        <w:rPr>
          <w:rFonts w:ascii="Arial" w:hAnsi="Arial" w:cs="Arial"/>
          <w:color w:val="000000"/>
          <w:sz w:val="20"/>
          <w:szCs w:val="20"/>
        </w:rPr>
        <w:t>vyhl.č</w:t>
      </w:r>
      <w:proofErr w:type="spellEnd"/>
      <w:r w:rsidRPr="00BB4D94">
        <w:rPr>
          <w:rFonts w:ascii="Arial" w:hAnsi="Arial" w:cs="Arial"/>
          <w:color w:val="000000"/>
          <w:sz w:val="20"/>
          <w:szCs w:val="20"/>
        </w:rPr>
        <w:t>.</w:t>
      </w:r>
      <w:proofErr w:type="gramEnd"/>
      <w:r w:rsidRPr="00BB4D94">
        <w:rPr>
          <w:rFonts w:ascii="Arial" w:hAnsi="Arial" w:cs="Arial"/>
          <w:color w:val="000000"/>
          <w:sz w:val="20"/>
          <w:szCs w:val="20"/>
        </w:rPr>
        <w:t xml:space="preserve"> 169/2016 Sb.). Rozpočty budou zpracovány samostatně pro každý stavební objekt a jejich součástí je souhrnný list s definicí všech soupisů, provozních souborů včetně soupisu vedlejších a ostatních nákladů a určení výše sazby DPH.</w:t>
      </w:r>
    </w:p>
    <w:p w:rsidR="00C73F69" w:rsidRPr="001115C2" w:rsidRDefault="00C73F69" w:rsidP="00C73F69">
      <w:pPr>
        <w:pStyle w:val="Zkladntext"/>
        <w:ind w:left="720"/>
        <w:rPr>
          <w:rFonts w:ascii="Arial" w:hAnsi="Arial" w:cs="Arial"/>
          <w:sz w:val="20"/>
        </w:rPr>
      </w:pPr>
    </w:p>
    <w:p w:rsidR="00C73F69" w:rsidRPr="00581324" w:rsidRDefault="00C73F69" w:rsidP="00C73F69">
      <w:pPr>
        <w:pStyle w:val="Zkladntext"/>
        <w:ind w:left="720"/>
        <w:jc w:val="both"/>
        <w:rPr>
          <w:rFonts w:ascii="Arial" w:hAnsi="Arial" w:cs="Arial"/>
          <w:sz w:val="20"/>
        </w:rPr>
      </w:pPr>
      <w:r w:rsidRPr="001115C2">
        <w:rPr>
          <w:rFonts w:ascii="Arial" w:hAnsi="Arial" w:cs="Arial"/>
          <w:sz w:val="20"/>
        </w:rPr>
        <w:t xml:space="preserve">V rámci vypracování </w:t>
      </w:r>
      <w:r w:rsidR="00521EFE">
        <w:rPr>
          <w:rFonts w:ascii="Arial" w:hAnsi="Arial" w:cs="Arial"/>
          <w:sz w:val="20"/>
        </w:rPr>
        <w:t>DSP</w:t>
      </w:r>
      <w:r w:rsidRPr="001115C2">
        <w:rPr>
          <w:rFonts w:ascii="Arial" w:hAnsi="Arial" w:cs="Arial"/>
          <w:sz w:val="20"/>
        </w:rPr>
        <w:t xml:space="preserve"> je zhotovitel povinen zajistit zapracování </w:t>
      </w:r>
      <w:r w:rsidRPr="001115C2">
        <w:rPr>
          <w:rFonts w:ascii="Arial" w:hAnsi="Arial"/>
          <w:sz w:val="20"/>
        </w:rPr>
        <w:t xml:space="preserve">připomínek objednatele, účastníků </w:t>
      </w:r>
      <w:r w:rsidRPr="00581324">
        <w:rPr>
          <w:rFonts w:ascii="Arial" w:hAnsi="Arial"/>
          <w:sz w:val="20"/>
        </w:rPr>
        <w:t xml:space="preserve">správních řízení a účastníků výrobních výborů do projektové dokumentace. </w:t>
      </w:r>
    </w:p>
    <w:p w:rsidR="00C73F69" w:rsidRPr="00581324" w:rsidRDefault="00C73F69" w:rsidP="00C73F69">
      <w:pPr>
        <w:pStyle w:val="Zkladntext"/>
        <w:ind w:left="720"/>
        <w:rPr>
          <w:rFonts w:ascii="Arial" w:hAnsi="Arial" w:cs="Arial"/>
          <w:sz w:val="20"/>
        </w:rPr>
      </w:pPr>
    </w:p>
    <w:p w:rsidR="00C73F69" w:rsidRPr="00581324" w:rsidRDefault="00C73F69" w:rsidP="00C73F69">
      <w:pPr>
        <w:pStyle w:val="Zkladntext"/>
        <w:ind w:left="720"/>
        <w:rPr>
          <w:rFonts w:ascii="Arial" w:hAnsi="Arial" w:cs="Arial"/>
          <w:sz w:val="20"/>
        </w:rPr>
      </w:pPr>
      <w:r w:rsidRPr="00581324">
        <w:rPr>
          <w:rFonts w:ascii="Arial" w:hAnsi="Arial" w:cs="Arial"/>
          <w:sz w:val="20"/>
        </w:rPr>
        <w:t>Rozpočet bude předán objednateli ve formátu *</w:t>
      </w:r>
      <w:proofErr w:type="spellStart"/>
      <w:r w:rsidRPr="00581324">
        <w:rPr>
          <w:rFonts w:ascii="Arial" w:hAnsi="Arial" w:cs="Arial"/>
          <w:sz w:val="20"/>
        </w:rPr>
        <w:t>xls</w:t>
      </w:r>
      <w:proofErr w:type="spellEnd"/>
      <w:r w:rsidRPr="00581324">
        <w:rPr>
          <w:rFonts w:ascii="Arial" w:hAnsi="Arial" w:cs="Arial"/>
          <w:sz w:val="20"/>
        </w:rPr>
        <w:t>.</w:t>
      </w:r>
    </w:p>
    <w:p w:rsidR="00C73F69" w:rsidRPr="00581324" w:rsidRDefault="00C73F69" w:rsidP="00C73F69">
      <w:pPr>
        <w:pStyle w:val="smlouva1"/>
        <w:ind w:left="720" w:firstLine="0"/>
        <w:rPr>
          <w:rFonts w:ascii="Arial" w:hAnsi="Arial" w:cs="Arial"/>
          <w:color w:val="000000"/>
          <w:sz w:val="20"/>
          <w:szCs w:val="20"/>
        </w:rPr>
      </w:pPr>
    </w:p>
    <w:p w:rsidR="00C73F69" w:rsidRPr="00581324" w:rsidRDefault="00C73F69" w:rsidP="00C73F69">
      <w:pPr>
        <w:pStyle w:val="smlouva1"/>
        <w:ind w:left="720" w:firstLine="0"/>
        <w:rPr>
          <w:rFonts w:ascii="Arial" w:hAnsi="Arial" w:cs="Arial"/>
          <w:color w:val="000000"/>
          <w:sz w:val="20"/>
          <w:szCs w:val="20"/>
        </w:rPr>
      </w:pPr>
      <w:r w:rsidRPr="00581324">
        <w:rPr>
          <w:rFonts w:ascii="Arial" w:hAnsi="Arial" w:cs="Arial"/>
          <w:color w:val="000000"/>
          <w:sz w:val="20"/>
          <w:szCs w:val="20"/>
        </w:rPr>
        <w:t xml:space="preserve">Součástí </w:t>
      </w:r>
      <w:r w:rsidR="00521EFE">
        <w:rPr>
          <w:rFonts w:ascii="Arial" w:hAnsi="Arial" w:cs="Arial"/>
          <w:color w:val="000000"/>
          <w:sz w:val="20"/>
          <w:szCs w:val="20"/>
        </w:rPr>
        <w:t>DSP</w:t>
      </w:r>
      <w:r w:rsidRPr="00581324">
        <w:rPr>
          <w:rFonts w:ascii="Arial" w:hAnsi="Arial" w:cs="Arial"/>
          <w:color w:val="000000"/>
          <w:sz w:val="20"/>
          <w:szCs w:val="20"/>
        </w:rPr>
        <w:t xml:space="preserve"> bude dále zpracování soupisu prací, dodávek a služeb v souladu s </w:t>
      </w:r>
      <w:proofErr w:type="spellStart"/>
      <w:r w:rsidRPr="00581324">
        <w:rPr>
          <w:rFonts w:ascii="Arial" w:hAnsi="Arial" w:cs="Arial"/>
          <w:color w:val="000000"/>
          <w:sz w:val="20"/>
          <w:szCs w:val="20"/>
        </w:rPr>
        <w:t>vyhl</w:t>
      </w:r>
      <w:proofErr w:type="spellEnd"/>
      <w:r w:rsidRPr="00581324">
        <w:rPr>
          <w:rFonts w:ascii="Arial" w:hAnsi="Arial" w:cs="Arial"/>
          <w:color w:val="000000"/>
          <w:sz w:val="20"/>
          <w:szCs w:val="20"/>
        </w:rPr>
        <w:t>. č. 169/2016 Sb. tak, aby sloužil jako podklad výběru zhotovitele stavby a mohl být použit jako součást zadávací dokumentace pro výběr zhotovitele stavby.</w:t>
      </w:r>
    </w:p>
    <w:p w:rsidR="00C73F69" w:rsidRPr="00581324" w:rsidRDefault="00C73F69" w:rsidP="00C73F69">
      <w:pPr>
        <w:pStyle w:val="smlouva1"/>
        <w:ind w:left="720" w:firstLine="0"/>
        <w:rPr>
          <w:rFonts w:ascii="Arial" w:hAnsi="Arial" w:cs="Arial"/>
          <w:color w:val="000000"/>
          <w:sz w:val="20"/>
          <w:szCs w:val="20"/>
        </w:rPr>
      </w:pPr>
    </w:p>
    <w:p w:rsidR="00C73F69" w:rsidRPr="00581324" w:rsidRDefault="00C73F69" w:rsidP="00C73F69">
      <w:pPr>
        <w:pStyle w:val="smlouva1"/>
        <w:ind w:left="720" w:firstLine="0"/>
        <w:rPr>
          <w:rFonts w:ascii="Arial" w:hAnsi="Arial" w:cs="Arial"/>
          <w:color w:val="000000"/>
          <w:sz w:val="20"/>
          <w:szCs w:val="20"/>
        </w:rPr>
      </w:pPr>
      <w:r w:rsidRPr="00581324">
        <w:rPr>
          <w:rFonts w:ascii="Arial" w:hAnsi="Arial" w:cs="Arial"/>
          <w:color w:val="000000"/>
          <w:sz w:val="20"/>
          <w:szCs w:val="20"/>
        </w:rPr>
        <w:t xml:space="preserve">Zhotovitel se zavazuje, že provede důslednou kontrolu zpracovaného soupisu prací, dodávek a služeb se zpracovanou dokumentací s cílem vyloučit nejasnosti, rozpory či potřebu doplňujících požadavků uchazečů v zadávacím řízení na výběr zhotovitele stavby.   </w:t>
      </w:r>
      <w:r w:rsidRPr="00581324">
        <w:rPr>
          <w:rFonts w:ascii="Arial" w:hAnsi="Arial" w:cs="Arial"/>
          <w:color w:val="000000"/>
          <w:sz w:val="20"/>
          <w:szCs w:val="20"/>
        </w:rPr>
        <w:tab/>
      </w:r>
    </w:p>
    <w:p w:rsidR="00C73F69" w:rsidRPr="00631643" w:rsidRDefault="00C73F69" w:rsidP="00C73F69">
      <w:pPr>
        <w:pStyle w:val="smlouva1"/>
        <w:ind w:left="720" w:firstLine="0"/>
        <w:rPr>
          <w:rFonts w:ascii="Arial" w:hAnsi="Arial" w:cs="Arial"/>
          <w:color w:val="000000"/>
          <w:sz w:val="20"/>
          <w:szCs w:val="20"/>
        </w:rPr>
      </w:pPr>
    </w:p>
    <w:p w:rsidR="00C73F69" w:rsidRPr="00631643" w:rsidRDefault="00C73F69" w:rsidP="00C73F69">
      <w:pPr>
        <w:pStyle w:val="smlouva1"/>
        <w:ind w:left="720" w:firstLine="0"/>
        <w:rPr>
          <w:rFonts w:ascii="Arial" w:hAnsi="Arial" w:cs="Arial"/>
          <w:color w:val="000000"/>
          <w:sz w:val="20"/>
          <w:szCs w:val="20"/>
        </w:rPr>
      </w:pPr>
      <w:r w:rsidRPr="00631643">
        <w:rPr>
          <w:rFonts w:ascii="Arial" w:hAnsi="Arial" w:cs="Arial"/>
          <w:color w:val="000000"/>
          <w:sz w:val="20"/>
          <w:szCs w:val="20"/>
        </w:rPr>
        <w:t xml:space="preserve">Součástí zpracování </w:t>
      </w:r>
      <w:r w:rsidR="00521EFE">
        <w:rPr>
          <w:rFonts w:ascii="Arial" w:hAnsi="Arial" w:cs="Arial"/>
          <w:color w:val="000000"/>
          <w:sz w:val="20"/>
          <w:szCs w:val="20"/>
        </w:rPr>
        <w:t>DSP</w:t>
      </w:r>
      <w:r w:rsidRPr="00631643">
        <w:rPr>
          <w:rFonts w:ascii="Arial" w:hAnsi="Arial" w:cs="Arial"/>
          <w:color w:val="000000"/>
          <w:sz w:val="20"/>
          <w:szCs w:val="20"/>
        </w:rPr>
        <w:t xml:space="preserve"> jsou všechny potřebné průzkumy, zkoušky a měření nezbytné p</w:t>
      </w:r>
      <w:r w:rsidR="00631643" w:rsidRPr="00631643">
        <w:rPr>
          <w:rFonts w:ascii="Arial" w:hAnsi="Arial" w:cs="Arial"/>
          <w:color w:val="000000"/>
          <w:sz w:val="20"/>
          <w:szCs w:val="20"/>
        </w:rPr>
        <w:t>ro řádné zpracování dokumentace a projednání u dotčených orgánů (v případě potřeby).</w:t>
      </w:r>
    </w:p>
    <w:p w:rsidR="00C73F69" w:rsidRPr="001115C2" w:rsidRDefault="00C73F69" w:rsidP="00C73F69">
      <w:pPr>
        <w:pStyle w:val="Zkladntext"/>
        <w:ind w:left="720" w:hanging="720"/>
        <w:rPr>
          <w:rFonts w:ascii="Arial" w:hAnsi="Arial" w:cs="Arial"/>
          <w:bCs/>
          <w:sz w:val="20"/>
        </w:rPr>
      </w:pPr>
    </w:p>
    <w:p w:rsidR="00C73F69" w:rsidRPr="005B7C9B" w:rsidRDefault="00C73F69" w:rsidP="00C73F69">
      <w:pPr>
        <w:pStyle w:val="Zkladntext"/>
        <w:ind w:left="720" w:hanging="720"/>
        <w:rPr>
          <w:rFonts w:ascii="Arial" w:hAnsi="Arial" w:cs="Arial"/>
          <w:bCs/>
          <w:sz w:val="20"/>
        </w:rPr>
      </w:pPr>
      <w:r w:rsidRPr="001115C2">
        <w:rPr>
          <w:rFonts w:ascii="Arial" w:hAnsi="Arial" w:cs="Arial"/>
          <w:bCs/>
          <w:sz w:val="20"/>
        </w:rPr>
        <w:tab/>
      </w:r>
      <w:r w:rsidR="00521EFE">
        <w:rPr>
          <w:rFonts w:ascii="Arial" w:hAnsi="Arial" w:cs="Arial"/>
          <w:bCs/>
          <w:sz w:val="20"/>
        </w:rPr>
        <w:t>DSP</w:t>
      </w:r>
      <w:r w:rsidRPr="001115C2">
        <w:rPr>
          <w:rFonts w:ascii="Arial" w:hAnsi="Arial" w:cs="Arial"/>
          <w:bCs/>
          <w:sz w:val="20"/>
        </w:rPr>
        <w:t xml:space="preserve"> (finální řešení) bude předána objednateli na základě písemného protokolu. Objednatel se zavazuje odsouhlasit </w:t>
      </w:r>
      <w:r w:rsidRPr="005B7C9B">
        <w:rPr>
          <w:rFonts w:ascii="Arial" w:hAnsi="Arial" w:cs="Arial"/>
          <w:bCs/>
          <w:sz w:val="20"/>
        </w:rPr>
        <w:t xml:space="preserve">dokumentaci nejpozději do 20 dnů od předání. </w:t>
      </w:r>
    </w:p>
    <w:p w:rsidR="00C73F69" w:rsidRDefault="00C73F69" w:rsidP="00521EFE">
      <w:pPr>
        <w:ind w:left="709"/>
        <w:jc w:val="both"/>
        <w:rPr>
          <w:rFonts w:ascii="Arial" w:hAnsi="Arial" w:cs="Arial"/>
          <w:color w:val="000000"/>
          <w:sz w:val="20"/>
          <w:szCs w:val="20"/>
        </w:rPr>
      </w:pPr>
    </w:p>
    <w:p w:rsidR="0062580B" w:rsidRPr="00C13B95" w:rsidRDefault="0062580B" w:rsidP="0062580B">
      <w:pPr>
        <w:numPr>
          <w:ilvl w:val="1"/>
          <w:numId w:val="1"/>
        </w:numPr>
        <w:tabs>
          <w:tab w:val="clear" w:pos="1428"/>
          <w:tab w:val="num" w:pos="540"/>
        </w:tabs>
        <w:ind w:left="540" w:hanging="540"/>
        <w:jc w:val="both"/>
        <w:rPr>
          <w:rFonts w:ascii="Arial" w:hAnsi="Arial" w:cs="Arial"/>
          <w:u w:val="single"/>
        </w:rPr>
      </w:pPr>
      <w:r w:rsidRPr="00C13B95">
        <w:rPr>
          <w:rFonts w:ascii="Arial" w:hAnsi="Arial" w:cs="Arial"/>
          <w:u w:val="single"/>
        </w:rPr>
        <w:t>Inženýrská činnost</w:t>
      </w:r>
    </w:p>
    <w:p w:rsidR="0062580B" w:rsidRDefault="0062580B" w:rsidP="0062580B">
      <w:pPr>
        <w:ind w:left="709"/>
        <w:jc w:val="both"/>
        <w:rPr>
          <w:rFonts w:ascii="Arial" w:hAnsi="Arial" w:cs="Arial"/>
          <w:color w:val="000000"/>
          <w:sz w:val="20"/>
          <w:szCs w:val="20"/>
        </w:rPr>
      </w:pPr>
    </w:p>
    <w:p w:rsidR="0062580B" w:rsidRPr="005B7C9B" w:rsidRDefault="0062580B" w:rsidP="0062580B">
      <w:pPr>
        <w:ind w:left="709"/>
        <w:jc w:val="both"/>
        <w:rPr>
          <w:rFonts w:ascii="Arial" w:hAnsi="Arial" w:cs="Arial"/>
          <w:color w:val="000000"/>
          <w:sz w:val="20"/>
          <w:szCs w:val="20"/>
        </w:rPr>
      </w:pPr>
      <w:r w:rsidRPr="00C13B95">
        <w:rPr>
          <w:rFonts w:ascii="Arial" w:hAnsi="Arial" w:cs="Arial"/>
          <w:color w:val="000000"/>
          <w:sz w:val="20"/>
          <w:szCs w:val="20"/>
        </w:rPr>
        <w:t>Projednání dokumentace se všemi dotčenými orgány a podání žádosti na stavební úřad</w:t>
      </w:r>
      <w:r w:rsidR="0068434C">
        <w:rPr>
          <w:rFonts w:ascii="Arial" w:hAnsi="Arial" w:cs="Arial"/>
          <w:color w:val="000000"/>
          <w:sz w:val="20"/>
          <w:szCs w:val="20"/>
        </w:rPr>
        <w:t xml:space="preserve">, </w:t>
      </w:r>
      <w:r w:rsidR="0068434C" w:rsidRPr="0068434C">
        <w:rPr>
          <w:rFonts w:ascii="Arial" w:hAnsi="Arial" w:cs="Arial"/>
          <w:color w:val="000000"/>
          <w:sz w:val="20"/>
          <w:szCs w:val="20"/>
        </w:rPr>
        <w:t>vešker</w:t>
      </w:r>
      <w:r w:rsidR="0068434C">
        <w:rPr>
          <w:rFonts w:ascii="Arial" w:hAnsi="Arial" w:cs="Arial"/>
          <w:color w:val="000000"/>
          <w:sz w:val="20"/>
          <w:szCs w:val="20"/>
        </w:rPr>
        <w:t>é další</w:t>
      </w:r>
      <w:r w:rsidR="0068434C" w:rsidRPr="0068434C">
        <w:rPr>
          <w:rFonts w:ascii="Arial" w:hAnsi="Arial" w:cs="Arial"/>
          <w:color w:val="000000"/>
          <w:sz w:val="20"/>
          <w:szCs w:val="20"/>
        </w:rPr>
        <w:t xml:space="preserve"> činnost</w:t>
      </w:r>
      <w:r w:rsidR="0068434C">
        <w:rPr>
          <w:rFonts w:ascii="Arial" w:hAnsi="Arial" w:cs="Arial"/>
          <w:color w:val="000000"/>
          <w:sz w:val="20"/>
          <w:szCs w:val="20"/>
        </w:rPr>
        <w:t>i</w:t>
      </w:r>
      <w:r w:rsidR="0068434C" w:rsidRPr="0068434C">
        <w:rPr>
          <w:rFonts w:ascii="Arial" w:hAnsi="Arial" w:cs="Arial"/>
          <w:color w:val="000000"/>
          <w:sz w:val="20"/>
          <w:szCs w:val="20"/>
        </w:rPr>
        <w:t xml:space="preserve"> nutn</w:t>
      </w:r>
      <w:r w:rsidR="0068434C">
        <w:rPr>
          <w:rFonts w:ascii="Arial" w:hAnsi="Arial" w:cs="Arial"/>
          <w:color w:val="000000"/>
          <w:sz w:val="20"/>
          <w:szCs w:val="20"/>
        </w:rPr>
        <w:t>é</w:t>
      </w:r>
      <w:r w:rsidR="0068434C" w:rsidRPr="0068434C">
        <w:rPr>
          <w:rFonts w:ascii="Arial" w:hAnsi="Arial" w:cs="Arial"/>
          <w:color w:val="000000"/>
          <w:sz w:val="20"/>
          <w:szCs w:val="20"/>
        </w:rPr>
        <w:t xml:space="preserve"> v rámci správních řízení vedoucí k vydání stavebního povolení</w:t>
      </w:r>
      <w:r>
        <w:rPr>
          <w:rFonts w:ascii="Arial" w:hAnsi="Arial" w:cs="Arial"/>
          <w:color w:val="000000"/>
          <w:sz w:val="20"/>
          <w:szCs w:val="20"/>
        </w:rPr>
        <w:t>.</w:t>
      </w:r>
    </w:p>
    <w:p w:rsidR="00C73F69" w:rsidRPr="005B7C9B" w:rsidRDefault="00C73F69" w:rsidP="00521EFE">
      <w:pPr>
        <w:ind w:left="709"/>
        <w:jc w:val="both"/>
        <w:rPr>
          <w:rFonts w:ascii="Arial" w:hAnsi="Arial"/>
          <w:color w:val="000000"/>
        </w:rPr>
      </w:pPr>
    </w:p>
    <w:p w:rsidR="00FA02D3" w:rsidRPr="001115C2" w:rsidRDefault="00FA02D3" w:rsidP="00FA02D3">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1115C2">
        <w:rPr>
          <w:rFonts w:ascii="Arial" w:hAnsi="Arial"/>
          <w:b/>
          <w:caps/>
          <w:color w:val="000000"/>
        </w:rPr>
        <w:t xml:space="preserve">počty a </w:t>
      </w:r>
      <w:r w:rsidR="00096080" w:rsidRPr="001115C2">
        <w:rPr>
          <w:rFonts w:ascii="Arial" w:hAnsi="Arial"/>
          <w:b/>
          <w:caps/>
          <w:color w:val="000000"/>
        </w:rPr>
        <w:t>podoba</w:t>
      </w:r>
      <w:r w:rsidRPr="001115C2">
        <w:rPr>
          <w:rFonts w:ascii="Arial" w:hAnsi="Arial"/>
          <w:b/>
          <w:caps/>
          <w:color w:val="000000"/>
        </w:rPr>
        <w:t xml:space="preserve"> projektové dokumentace </w:t>
      </w:r>
    </w:p>
    <w:p w:rsidR="00FA02D3" w:rsidRPr="001115C2" w:rsidRDefault="00FA02D3" w:rsidP="00FA02D3">
      <w:pPr>
        <w:ind w:left="708"/>
        <w:jc w:val="both"/>
        <w:rPr>
          <w:rFonts w:ascii="Arial" w:hAnsi="Arial"/>
          <w:color w:val="000000"/>
        </w:rPr>
      </w:pPr>
    </w:p>
    <w:p w:rsidR="00FA02D3" w:rsidRPr="001115C2" w:rsidRDefault="00FA02D3" w:rsidP="00FA02D3">
      <w:pPr>
        <w:numPr>
          <w:ilvl w:val="1"/>
          <w:numId w:val="1"/>
        </w:numPr>
        <w:tabs>
          <w:tab w:val="clear" w:pos="1428"/>
          <w:tab w:val="num" w:pos="540"/>
        </w:tabs>
        <w:ind w:left="540" w:hanging="540"/>
        <w:jc w:val="both"/>
        <w:rPr>
          <w:rFonts w:ascii="Arial" w:hAnsi="Arial"/>
          <w:color w:val="000000"/>
          <w:u w:val="single"/>
        </w:rPr>
      </w:pPr>
      <w:r w:rsidRPr="001115C2">
        <w:rPr>
          <w:rFonts w:ascii="Arial" w:hAnsi="Arial"/>
          <w:color w:val="000000"/>
          <w:u w:val="single"/>
        </w:rPr>
        <w:t>Počet výtisků projektové dokumentace</w:t>
      </w:r>
    </w:p>
    <w:p w:rsidR="00096080" w:rsidRPr="001115C2" w:rsidRDefault="00D10A08" w:rsidP="00FA02D3">
      <w:pPr>
        <w:numPr>
          <w:ilvl w:val="2"/>
          <w:numId w:val="1"/>
        </w:numPr>
        <w:tabs>
          <w:tab w:val="num" w:pos="1260"/>
        </w:tabs>
        <w:ind w:left="1260"/>
        <w:jc w:val="both"/>
        <w:rPr>
          <w:rFonts w:ascii="Arial" w:hAnsi="Arial"/>
          <w:snapToGrid w:val="0"/>
          <w:color w:val="000000"/>
          <w:sz w:val="20"/>
          <w:szCs w:val="20"/>
        </w:rPr>
      </w:pPr>
      <w:r w:rsidRPr="00132887">
        <w:rPr>
          <w:rFonts w:ascii="Arial" w:hAnsi="Arial"/>
          <w:snapToGrid w:val="0"/>
          <w:color w:val="000000"/>
          <w:sz w:val="20"/>
          <w:szCs w:val="20"/>
        </w:rPr>
        <w:t xml:space="preserve">Zhotovitel je povinen předat jako </w:t>
      </w:r>
      <w:r w:rsidRPr="00D10A08">
        <w:rPr>
          <w:rFonts w:ascii="Arial" w:hAnsi="Arial"/>
          <w:snapToGrid w:val="0"/>
          <w:color w:val="000000"/>
          <w:sz w:val="20"/>
          <w:szCs w:val="20"/>
        </w:rPr>
        <w:t>výsledek své činnosti Objednateli 2 vyhotovení k</w:t>
      </w:r>
      <w:r w:rsidR="00736E8C">
        <w:rPr>
          <w:rFonts w:ascii="Arial" w:hAnsi="Arial"/>
          <w:snapToGrid w:val="0"/>
          <w:color w:val="000000"/>
          <w:sz w:val="20"/>
          <w:szCs w:val="20"/>
        </w:rPr>
        <w:t xml:space="preserve">ompletní </w:t>
      </w:r>
      <w:r w:rsidRPr="00D10A08">
        <w:rPr>
          <w:rFonts w:ascii="Arial" w:hAnsi="Arial"/>
          <w:snapToGrid w:val="0"/>
          <w:color w:val="000000"/>
          <w:sz w:val="20"/>
          <w:szCs w:val="20"/>
        </w:rPr>
        <w:t xml:space="preserve">projektové dokumentace </w:t>
      </w:r>
      <w:r w:rsidR="00521EFE">
        <w:rPr>
          <w:rFonts w:ascii="Arial" w:hAnsi="Arial"/>
          <w:snapToGrid w:val="0"/>
          <w:color w:val="000000"/>
          <w:sz w:val="20"/>
          <w:szCs w:val="20"/>
        </w:rPr>
        <w:t>DSP</w:t>
      </w:r>
      <w:r w:rsidRPr="00D10A08">
        <w:rPr>
          <w:rFonts w:ascii="Arial" w:hAnsi="Arial"/>
          <w:snapToGrid w:val="0"/>
          <w:color w:val="000000"/>
          <w:sz w:val="20"/>
          <w:szCs w:val="20"/>
        </w:rPr>
        <w:t xml:space="preserve"> v</w:t>
      </w:r>
      <w:r w:rsidR="006F6DFA">
        <w:rPr>
          <w:rFonts w:ascii="Arial" w:hAnsi="Arial"/>
          <w:snapToGrid w:val="0"/>
          <w:color w:val="000000"/>
          <w:sz w:val="20"/>
          <w:szCs w:val="20"/>
        </w:rPr>
        <w:t> </w:t>
      </w:r>
      <w:r w:rsidRPr="00D10A08">
        <w:rPr>
          <w:rFonts w:ascii="Arial" w:hAnsi="Arial"/>
          <w:snapToGrid w:val="0"/>
          <w:color w:val="000000"/>
          <w:sz w:val="20"/>
          <w:szCs w:val="20"/>
        </w:rPr>
        <w:t>listinné</w:t>
      </w:r>
      <w:r w:rsidR="006F6DFA">
        <w:rPr>
          <w:rFonts w:ascii="Arial" w:hAnsi="Arial"/>
          <w:snapToGrid w:val="0"/>
          <w:color w:val="000000"/>
          <w:sz w:val="20"/>
          <w:szCs w:val="20"/>
        </w:rPr>
        <w:t xml:space="preserve"> </w:t>
      </w:r>
      <w:r w:rsidRPr="00B34A2B">
        <w:rPr>
          <w:rFonts w:ascii="Arial" w:hAnsi="Arial"/>
          <w:snapToGrid w:val="0"/>
          <w:color w:val="000000"/>
          <w:sz w:val="20"/>
          <w:szCs w:val="20"/>
        </w:rPr>
        <w:t>podobě</w:t>
      </w:r>
      <w:r w:rsidR="00096080" w:rsidRPr="001115C2">
        <w:rPr>
          <w:rFonts w:ascii="Arial" w:hAnsi="Arial"/>
          <w:snapToGrid w:val="0"/>
          <w:color w:val="000000"/>
          <w:sz w:val="20"/>
          <w:szCs w:val="20"/>
        </w:rPr>
        <w:t>.</w:t>
      </w:r>
    </w:p>
    <w:p w:rsidR="00096080" w:rsidRPr="001115C2" w:rsidRDefault="00096080" w:rsidP="00FA02D3">
      <w:pPr>
        <w:numPr>
          <w:ilvl w:val="2"/>
          <w:numId w:val="1"/>
        </w:numPr>
        <w:tabs>
          <w:tab w:val="num" w:pos="1260"/>
        </w:tabs>
        <w:ind w:left="1260"/>
        <w:jc w:val="both"/>
        <w:rPr>
          <w:rFonts w:ascii="Arial" w:hAnsi="Arial"/>
          <w:snapToGrid w:val="0"/>
          <w:color w:val="000000"/>
          <w:sz w:val="20"/>
          <w:szCs w:val="20"/>
        </w:rPr>
      </w:pPr>
      <w:r w:rsidRPr="001115C2">
        <w:rPr>
          <w:rFonts w:ascii="Arial" w:hAnsi="Arial"/>
          <w:snapToGrid w:val="0"/>
          <w:color w:val="000000"/>
          <w:sz w:val="20"/>
          <w:szCs w:val="20"/>
        </w:rPr>
        <w:t xml:space="preserve">Objednatel má právo požadovat a Zhotovitel má povinnost vyhotovit i větší počet výtisků </w:t>
      </w:r>
      <w:r w:rsidR="00D10A08" w:rsidRPr="00B34A2B">
        <w:rPr>
          <w:rFonts w:ascii="Arial" w:hAnsi="Arial"/>
          <w:snapToGrid w:val="0"/>
          <w:color w:val="000000"/>
          <w:sz w:val="20"/>
          <w:szCs w:val="20"/>
        </w:rPr>
        <w:t>projektové dokumen</w:t>
      </w:r>
      <w:r w:rsidR="00736E8C">
        <w:rPr>
          <w:rFonts w:ascii="Arial" w:hAnsi="Arial"/>
          <w:snapToGrid w:val="0"/>
          <w:color w:val="000000"/>
          <w:sz w:val="20"/>
          <w:szCs w:val="20"/>
        </w:rPr>
        <w:t>tace</w:t>
      </w:r>
      <w:r w:rsidR="00D10A08" w:rsidRPr="00B34A2B">
        <w:rPr>
          <w:rFonts w:ascii="Arial" w:hAnsi="Arial"/>
          <w:snapToGrid w:val="0"/>
          <w:color w:val="000000"/>
          <w:sz w:val="20"/>
          <w:szCs w:val="20"/>
        </w:rPr>
        <w:t xml:space="preserve">, </w:t>
      </w:r>
      <w:r w:rsidRPr="001115C2">
        <w:rPr>
          <w:rFonts w:ascii="Arial" w:hAnsi="Arial"/>
          <w:snapToGrid w:val="0"/>
          <w:color w:val="000000"/>
          <w:sz w:val="20"/>
          <w:szCs w:val="20"/>
        </w:rPr>
        <w:t>za úhradu reprodukčních nákladů.</w:t>
      </w:r>
    </w:p>
    <w:p w:rsidR="00FA02D3" w:rsidRPr="001115C2" w:rsidRDefault="00FA02D3" w:rsidP="00FA02D3">
      <w:pPr>
        <w:ind w:left="1056"/>
        <w:jc w:val="both"/>
        <w:rPr>
          <w:rFonts w:ascii="Arial" w:hAnsi="Arial"/>
          <w:color w:val="000000"/>
        </w:rPr>
      </w:pPr>
    </w:p>
    <w:p w:rsidR="00096080" w:rsidRPr="001115C2" w:rsidRDefault="00096080" w:rsidP="00096080">
      <w:pPr>
        <w:numPr>
          <w:ilvl w:val="1"/>
          <w:numId w:val="1"/>
        </w:numPr>
        <w:tabs>
          <w:tab w:val="clear" w:pos="1428"/>
          <w:tab w:val="num" w:pos="540"/>
        </w:tabs>
        <w:ind w:left="540" w:hanging="540"/>
        <w:jc w:val="both"/>
        <w:rPr>
          <w:rFonts w:ascii="Arial" w:hAnsi="Arial"/>
          <w:color w:val="000000"/>
          <w:u w:val="single"/>
        </w:rPr>
      </w:pPr>
      <w:r w:rsidRPr="001115C2">
        <w:rPr>
          <w:rFonts w:ascii="Arial" w:hAnsi="Arial"/>
          <w:color w:val="000000"/>
          <w:u w:val="single"/>
        </w:rPr>
        <w:t>Elektronická podoba projektové dokumentace</w:t>
      </w:r>
    </w:p>
    <w:p w:rsidR="00D10A08" w:rsidRPr="001115C2" w:rsidRDefault="00D10A08" w:rsidP="00096080">
      <w:pPr>
        <w:numPr>
          <w:ilvl w:val="2"/>
          <w:numId w:val="1"/>
        </w:numPr>
        <w:tabs>
          <w:tab w:val="num" w:pos="1260"/>
        </w:tabs>
        <w:ind w:left="1260"/>
        <w:jc w:val="both"/>
        <w:rPr>
          <w:rFonts w:ascii="Arial" w:hAnsi="Arial"/>
          <w:snapToGrid w:val="0"/>
          <w:color w:val="000000"/>
          <w:sz w:val="20"/>
          <w:szCs w:val="20"/>
        </w:rPr>
      </w:pPr>
      <w:r w:rsidRPr="00B34A2B">
        <w:rPr>
          <w:rFonts w:ascii="Arial" w:hAnsi="Arial"/>
          <w:snapToGrid w:val="0"/>
          <w:color w:val="000000"/>
          <w:sz w:val="20"/>
          <w:szCs w:val="20"/>
        </w:rPr>
        <w:t xml:space="preserve">Zhotovitel je povinen předat jako výsledek své činnosti Objednateli vždy současně s listinnou podobou i 1 vyhotovení </w:t>
      </w:r>
      <w:r w:rsidR="00736E8C">
        <w:rPr>
          <w:rFonts w:ascii="Arial" w:hAnsi="Arial" w:cs="Arial"/>
          <w:snapToGrid w:val="0"/>
          <w:color w:val="000000"/>
          <w:sz w:val="20"/>
          <w:szCs w:val="20"/>
        </w:rPr>
        <w:t>projektové dokumentace</w:t>
      </w:r>
      <w:r w:rsidRPr="00B34A2B">
        <w:rPr>
          <w:rFonts w:ascii="Arial" w:hAnsi="Arial" w:cs="Arial"/>
          <w:snapToGrid w:val="0"/>
          <w:color w:val="000000"/>
          <w:sz w:val="20"/>
          <w:szCs w:val="20"/>
        </w:rPr>
        <w:t xml:space="preserve"> v elektronické podobě </w:t>
      </w:r>
      <w:r w:rsidRPr="00B34A2B">
        <w:rPr>
          <w:rFonts w:ascii="Arial" w:hAnsi="Arial" w:cs="Arial"/>
          <w:snapToGrid w:val="0"/>
          <w:color w:val="000000"/>
          <w:sz w:val="20"/>
          <w:szCs w:val="20"/>
        </w:rPr>
        <w:lastRenderedPageBreak/>
        <w:t>s rozdělením na tři části (textovou část, výkresovou část a soupisy prací, dodávek a služeb). Elektronická podoba je sjednána ve formátu PDF</w:t>
      </w:r>
      <w:r>
        <w:rPr>
          <w:rFonts w:ascii="Arial" w:hAnsi="Arial" w:cs="Arial"/>
          <w:snapToGrid w:val="0"/>
          <w:color w:val="000000"/>
          <w:sz w:val="20"/>
          <w:szCs w:val="20"/>
        </w:rPr>
        <w:t>,</w:t>
      </w:r>
      <w:r w:rsidRPr="00B34A2B">
        <w:rPr>
          <w:rFonts w:ascii="Arial" w:hAnsi="Arial" w:cs="Arial"/>
          <w:snapToGrid w:val="0"/>
          <w:color w:val="000000"/>
          <w:sz w:val="20"/>
          <w:szCs w:val="20"/>
        </w:rPr>
        <w:t xml:space="preserve"> DWG</w:t>
      </w:r>
      <w:r w:rsidR="00F726A1">
        <w:rPr>
          <w:rFonts w:ascii="Arial" w:hAnsi="Arial" w:cs="Arial"/>
          <w:snapToGrid w:val="0"/>
          <w:color w:val="000000"/>
          <w:sz w:val="20"/>
          <w:szCs w:val="20"/>
        </w:rPr>
        <w:t>, *.doc, *.</w:t>
      </w:r>
      <w:proofErr w:type="spellStart"/>
      <w:r w:rsidR="00F726A1">
        <w:rPr>
          <w:rFonts w:ascii="Arial" w:hAnsi="Arial" w:cs="Arial"/>
          <w:snapToGrid w:val="0"/>
          <w:color w:val="000000"/>
          <w:sz w:val="20"/>
          <w:szCs w:val="20"/>
        </w:rPr>
        <w:t>docx</w:t>
      </w:r>
      <w:proofErr w:type="spellEnd"/>
      <w:r w:rsidR="00F726A1">
        <w:rPr>
          <w:rFonts w:ascii="Arial" w:hAnsi="Arial" w:cs="Arial"/>
          <w:snapToGrid w:val="0"/>
          <w:color w:val="000000"/>
          <w:sz w:val="20"/>
          <w:szCs w:val="20"/>
        </w:rPr>
        <w:t xml:space="preserve"> a *.</w:t>
      </w:r>
      <w:proofErr w:type="spellStart"/>
      <w:r w:rsidR="00F726A1">
        <w:rPr>
          <w:rFonts w:ascii="Arial" w:hAnsi="Arial" w:cs="Arial"/>
          <w:snapToGrid w:val="0"/>
          <w:color w:val="000000"/>
          <w:sz w:val="20"/>
          <w:szCs w:val="20"/>
        </w:rPr>
        <w:t>jpg</w:t>
      </w:r>
      <w:proofErr w:type="spellEnd"/>
      <w:r w:rsidR="00F726A1">
        <w:rPr>
          <w:rFonts w:ascii="Arial" w:hAnsi="Arial" w:cs="Arial"/>
          <w:snapToGrid w:val="0"/>
          <w:color w:val="000000"/>
          <w:sz w:val="20"/>
          <w:szCs w:val="20"/>
        </w:rPr>
        <w:t>.</w:t>
      </w:r>
    </w:p>
    <w:p w:rsidR="002221CB" w:rsidRPr="001115C2" w:rsidRDefault="002221CB">
      <w:pPr>
        <w:ind w:left="360"/>
        <w:jc w:val="both"/>
        <w:rPr>
          <w:rFonts w:ascii="Arial" w:hAnsi="Arial"/>
          <w:color w:val="000000"/>
        </w:rPr>
      </w:pPr>
    </w:p>
    <w:p w:rsidR="00096080" w:rsidRPr="001115C2" w:rsidRDefault="00096080" w:rsidP="006F6DFA">
      <w:pPr>
        <w:keepNext/>
        <w:numPr>
          <w:ilvl w:val="1"/>
          <w:numId w:val="1"/>
        </w:numPr>
        <w:tabs>
          <w:tab w:val="clear" w:pos="1428"/>
          <w:tab w:val="num" w:pos="540"/>
        </w:tabs>
        <w:ind w:left="539" w:hanging="539"/>
        <w:jc w:val="both"/>
        <w:rPr>
          <w:rFonts w:ascii="Arial" w:hAnsi="Arial"/>
          <w:color w:val="000000"/>
          <w:u w:val="single"/>
        </w:rPr>
      </w:pPr>
      <w:r w:rsidRPr="001115C2">
        <w:rPr>
          <w:rFonts w:ascii="Arial" w:hAnsi="Arial"/>
          <w:color w:val="000000"/>
          <w:u w:val="single"/>
        </w:rPr>
        <w:t>Elektronická podoba soupisu stavebních prací</w:t>
      </w:r>
    </w:p>
    <w:p w:rsidR="00096080" w:rsidRPr="001115C2" w:rsidRDefault="00096080" w:rsidP="00096080">
      <w:pPr>
        <w:numPr>
          <w:ilvl w:val="2"/>
          <w:numId w:val="1"/>
        </w:numPr>
        <w:tabs>
          <w:tab w:val="num" w:pos="1260"/>
        </w:tabs>
        <w:ind w:left="1260"/>
        <w:jc w:val="both"/>
        <w:rPr>
          <w:rFonts w:ascii="Arial" w:hAnsi="Arial"/>
          <w:snapToGrid w:val="0"/>
          <w:color w:val="000000"/>
          <w:sz w:val="20"/>
          <w:szCs w:val="20"/>
        </w:rPr>
      </w:pPr>
      <w:r w:rsidRPr="001115C2">
        <w:rPr>
          <w:rFonts w:ascii="Arial" w:hAnsi="Arial"/>
          <w:snapToGrid w:val="0"/>
          <w:color w:val="000000"/>
          <w:sz w:val="20"/>
          <w:szCs w:val="20"/>
        </w:rPr>
        <w:t xml:space="preserve">Zhotovitel je povinen předat jako součást </w:t>
      </w:r>
      <w:r w:rsidR="00521EFE">
        <w:rPr>
          <w:rFonts w:ascii="Arial" w:hAnsi="Arial"/>
          <w:snapToGrid w:val="0"/>
          <w:color w:val="000000"/>
          <w:sz w:val="20"/>
          <w:szCs w:val="20"/>
        </w:rPr>
        <w:t>DSP</w:t>
      </w:r>
      <w:r w:rsidRPr="001115C2">
        <w:rPr>
          <w:rFonts w:ascii="Arial" w:hAnsi="Arial"/>
          <w:snapToGrid w:val="0"/>
          <w:color w:val="000000"/>
          <w:sz w:val="20"/>
          <w:szCs w:val="20"/>
        </w:rPr>
        <w:t xml:space="preserve"> i elektronickou podobu soupisu stavebních prací, dodávek a služeb. </w:t>
      </w:r>
    </w:p>
    <w:p w:rsidR="00096080" w:rsidRPr="001115C2" w:rsidRDefault="00096080" w:rsidP="00096080">
      <w:pPr>
        <w:numPr>
          <w:ilvl w:val="2"/>
          <w:numId w:val="1"/>
        </w:numPr>
        <w:tabs>
          <w:tab w:val="num" w:pos="1260"/>
        </w:tabs>
        <w:ind w:left="1260"/>
        <w:jc w:val="both"/>
        <w:rPr>
          <w:rFonts w:ascii="Arial" w:hAnsi="Arial"/>
          <w:color w:val="000000"/>
        </w:rPr>
      </w:pPr>
      <w:r w:rsidRPr="001115C2">
        <w:rPr>
          <w:rFonts w:ascii="Arial" w:hAnsi="Arial"/>
          <w:snapToGrid w:val="0"/>
          <w:color w:val="000000"/>
          <w:sz w:val="20"/>
          <w:szCs w:val="20"/>
        </w:rPr>
        <w:t xml:space="preserve">Elektronickou podobou soupisu stavebních prací, dodávek a služeb se rozumí formát </w:t>
      </w:r>
      <w:r w:rsidR="000E660A" w:rsidRPr="001115C2">
        <w:rPr>
          <w:rFonts w:ascii="Arial" w:hAnsi="Arial"/>
          <w:snapToGrid w:val="0"/>
          <w:color w:val="000000"/>
          <w:sz w:val="20"/>
          <w:szCs w:val="20"/>
        </w:rPr>
        <w:t>*</w:t>
      </w:r>
      <w:r w:rsidR="007E7339" w:rsidRPr="001115C2">
        <w:rPr>
          <w:rFonts w:ascii="Arial" w:hAnsi="Arial"/>
          <w:snapToGrid w:val="0"/>
          <w:color w:val="000000"/>
          <w:sz w:val="20"/>
          <w:szCs w:val="20"/>
        </w:rPr>
        <w:t>.</w:t>
      </w:r>
      <w:proofErr w:type="spellStart"/>
      <w:r w:rsidR="000E660A" w:rsidRPr="001115C2">
        <w:rPr>
          <w:rFonts w:ascii="Arial" w:hAnsi="Arial"/>
          <w:snapToGrid w:val="0"/>
          <w:color w:val="000000"/>
          <w:sz w:val="20"/>
          <w:szCs w:val="20"/>
        </w:rPr>
        <w:t>xls</w:t>
      </w:r>
      <w:proofErr w:type="spellEnd"/>
      <w:r w:rsidR="000E660A" w:rsidRPr="001115C2">
        <w:rPr>
          <w:rFonts w:ascii="Arial" w:hAnsi="Arial"/>
          <w:snapToGrid w:val="0"/>
          <w:color w:val="000000"/>
          <w:sz w:val="20"/>
          <w:szCs w:val="20"/>
        </w:rPr>
        <w:t>.</w:t>
      </w:r>
    </w:p>
    <w:p w:rsidR="00096080" w:rsidRPr="00EE043A" w:rsidRDefault="00096080">
      <w:pPr>
        <w:ind w:left="360"/>
        <w:jc w:val="both"/>
        <w:rPr>
          <w:rFonts w:ascii="Arial" w:hAnsi="Arial"/>
          <w:color w:val="FF0000"/>
        </w:rPr>
      </w:pPr>
    </w:p>
    <w:p w:rsidR="008B7EB9" w:rsidRPr="00EE043A" w:rsidRDefault="008B7EB9">
      <w:pPr>
        <w:ind w:left="360"/>
        <w:jc w:val="both"/>
        <w:rPr>
          <w:rFonts w:ascii="Arial" w:hAnsi="Arial"/>
          <w:color w:val="FF0000"/>
        </w:rPr>
      </w:pPr>
    </w:p>
    <w:p w:rsidR="002221CB" w:rsidRPr="001115C2" w:rsidRDefault="002221CB" w:rsidP="00B40430">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1115C2">
        <w:rPr>
          <w:rFonts w:ascii="Arial" w:hAnsi="Arial"/>
          <w:b/>
          <w:caps/>
          <w:color w:val="000000"/>
        </w:rPr>
        <w:t>Termíny</w:t>
      </w:r>
      <w:r w:rsidR="00FA02D3" w:rsidRPr="001115C2">
        <w:rPr>
          <w:rFonts w:ascii="Arial" w:hAnsi="Arial"/>
          <w:b/>
          <w:caps/>
          <w:color w:val="000000"/>
        </w:rPr>
        <w:t>, lhŮty</w:t>
      </w:r>
      <w:r w:rsidRPr="001115C2">
        <w:rPr>
          <w:rFonts w:ascii="Arial" w:hAnsi="Arial"/>
          <w:b/>
          <w:caps/>
          <w:color w:val="000000"/>
        </w:rPr>
        <w:t xml:space="preserve"> a místo plnění</w:t>
      </w:r>
    </w:p>
    <w:p w:rsidR="008B7EB9" w:rsidRPr="001115C2" w:rsidRDefault="008B7EB9" w:rsidP="00B40430">
      <w:pPr>
        <w:ind w:left="708"/>
        <w:jc w:val="both"/>
        <w:rPr>
          <w:rFonts w:ascii="Arial" w:hAnsi="Arial"/>
          <w:color w:val="000000"/>
        </w:rPr>
      </w:pPr>
    </w:p>
    <w:p w:rsidR="002221CB" w:rsidRPr="001115C2" w:rsidRDefault="002221CB" w:rsidP="00B40430">
      <w:pPr>
        <w:numPr>
          <w:ilvl w:val="1"/>
          <w:numId w:val="1"/>
        </w:numPr>
        <w:tabs>
          <w:tab w:val="clear" w:pos="1428"/>
          <w:tab w:val="num" w:pos="540"/>
        </w:tabs>
        <w:ind w:left="540" w:hanging="540"/>
        <w:jc w:val="both"/>
        <w:rPr>
          <w:rFonts w:ascii="Arial" w:hAnsi="Arial"/>
          <w:color w:val="000000"/>
          <w:u w:val="single"/>
        </w:rPr>
      </w:pPr>
      <w:r w:rsidRPr="001115C2">
        <w:rPr>
          <w:rFonts w:ascii="Arial" w:hAnsi="Arial"/>
          <w:color w:val="000000"/>
          <w:u w:val="single"/>
        </w:rPr>
        <w:t>Termín zahájení</w:t>
      </w:r>
      <w:r w:rsidR="006F6DFA">
        <w:rPr>
          <w:rFonts w:ascii="Arial" w:hAnsi="Arial"/>
          <w:color w:val="000000"/>
          <w:u w:val="single"/>
        </w:rPr>
        <w:t xml:space="preserve"> </w:t>
      </w:r>
      <w:r w:rsidR="008B7EB9" w:rsidRPr="001115C2">
        <w:rPr>
          <w:rFonts w:ascii="Arial" w:hAnsi="Arial"/>
          <w:color w:val="000000"/>
          <w:u w:val="single"/>
        </w:rPr>
        <w:t>projektových prací</w:t>
      </w:r>
    </w:p>
    <w:p w:rsidR="008B7EB9" w:rsidRDefault="002221CB" w:rsidP="00B40430">
      <w:pPr>
        <w:numPr>
          <w:ilvl w:val="2"/>
          <w:numId w:val="1"/>
        </w:numPr>
        <w:tabs>
          <w:tab w:val="num" w:pos="1260"/>
        </w:tabs>
        <w:ind w:left="1260"/>
        <w:jc w:val="both"/>
        <w:rPr>
          <w:rFonts w:ascii="Arial" w:hAnsi="Arial"/>
          <w:snapToGrid w:val="0"/>
          <w:color w:val="000000"/>
          <w:sz w:val="20"/>
          <w:szCs w:val="20"/>
        </w:rPr>
      </w:pPr>
      <w:r w:rsidRPr="001115C2">
        <w:rPr>
          <w:rFonts w:ascii="Arial" w:hAnsi="Arial"/>
          <w:snapToGrid w:val="0"/>
          <w:color w:val="000000"/>
          <w:sz w:val="20"/>
          <w:szCs w:val="20"/>
        </w:rPr>
        <w:t xml:space="preserve">Termínem zahájení </w:t>
      </w:r>
      <w:r w:rsidR="008B7EB9" w:rsidRPr="001115C2">
        <w:rPr>
          <w:rFonts w:ascii="Arial" w:hAnsi="Arial"/>
          <w:snapToGrid w:val="0"/>
          <w:color w:val="000000"/>
          <w:sz w:val="20"/>
          <w:szCs w:val="20"/>
        </w:rPr>
        <w:t xml:space="preserve">projektových </w:t>
      </w:r>
      <w:r w:rsidR="00B40430" w:rsidRPr="001115C2">
        <w:rPr>
          <w:rFonts w:ascii="Arial" w:hAnsi="Arial"/>
          <w:snapToGrid w:val="0"/>
          <w:color w:val="000000"/>
          <w:sz w:val="20"/>
          <w:szCs w:val="20"/>
        </w:rPr>
        <w:t xml:space="preserve">prací </w:t>
      </w:r>
      <w:r w:rsidRPr="001115C2">
        <w:rPr>
          <w:rFonts w:ascii="Arial" w:hAnsi="Arial"/>
          <w:snapToGrid w:val="0"/>
          <w:color w:val="000000"/>
          <w:sz w:val="20"/>
          <w:szCs w:val="20"/>
        </w:rPr>
        <w:t>se rozumí den</w:t>
      </w:r>
      <w:r w:rsidR="001D5278">
        <w:rPr>
          <w:rFonts w:ascii="Arial" w:hAnsi="Arial"/>
          <w:snapToGrid w:val="0"/>
          <w:color w:val="000000"/>
          <w:sz w:val="20"/>
          <w:szCs w:val="20"/>
        </w:rPr>
        <w:t xml:space="preserve"> po dni účinnosti Smlouvy o dílo.</w:t>
      </w:r>
    </w:p>
    <w:p w:rsidR="008B7EB9" w:rsidRPr="005B7C9B" w:rsidRDefault="00B112DF" w:rsidP="00B40430">
      <w:pPr>
        <w:numPr>
          <w:ilvl w:val="2"/>
          <w:numId w:val="1"/>
        </w:numPr>
        <w:tabs>
          <w:tab w:val="num" w:pos="1260"/>
        </w:tabs>
        <w:ind w:left="1260"/>
        <w:jc w:val="both"/>
        <w:rPr>
          <w:rFonts w:ascii="Arial" w:hAnsi="Arial"/>
          <w:snapToGrid w:val="0"/>
          <w:color w:val="000000"/>
          <w:sz w:val="20"/>
          <w:szCs w:val="20"/>
        </w:rPr>
      </w:pPr>
      <w:r w:rsidRPr="00E43B5F">
        <w:rPr>
          <w:rFonts w:ascii="Arial" w:hAnsi="Arial"/>
          <w:snapToGrid w:val="0"/>
          <w:color w:val="000000"/>
          <w:sz w:val="20"/>
          <w:szCs w:val="20"/>
        </w:rPr>
        <w:t xml:space="preserve">Zhotovitel je povinen od tohoto Termínu zahájení aktivně zahájit přípravu na zpracování projektové dokumentace studiem podkladů, shromažďováním nezbytných podkladů. Do 2 </w:t>
      </w:r>
      <w:r w:rsidRPr="005B7C9B">
        <w:rPr>
          <w:rFonts w:ascii="Arial" w:hAnsi="Arial"/>
          <w:snapToGrid w:val="0"/>
          <w:color w:val="000000"/>
          <w:sz w:val="20"/>
          <w:szCs w:val="20"/>
        </w:rPr>
        <w:t>kalendářních dnů poté je Zhotovitel povinen zahájit vlastní projekční práce</w:t>
      </w:r>
      <w:r w:rsidR="008B7EB9" w:rsidRPr="005B7C9B">
        <w:rPr>
          <w:rFonts w:ascii="Arial" w:hAnsi="Arial"/>
          <w:snapToGrid w:val="0"/>
          <w:color w:val="000000"/>
          <w:sz w:val="20"/>
          <w:szCs w:val="20"/>
        </w:rPr>
        <w:t>.</w:t>
      </w:r>
    </w:p>
    <w:p w:rsidR="002221CB" w:rsidRPr="005B7C9B" w:rsidRDefault="008B7EB9" w:rsidP="00B40430">
      <w:pPr>
        <w:numPr>
          <w:ilvl w:val="2"/>
          <w:numId w:val="1"/>
        </w:numPr>
        <w:tabs>
          <w:tab w:val="num" w:pos="1260"/>
        </w:tabs>
        <w:ind w:left="1260"/>
        <w:jc w:val="both"/>
        <w:rPr>
          <w:rFonts w:ascii="Arial" w:hAnsi="Arial"/>
          <w:snapToGrid w:val="0"/>
          <w:color w:val="000000"/>
          <w:sz w:val="20"/>
          <w:szCs w:val="20"/>
        </w:rPr>
      </w:pPr>
      <w:r w:rsidRPr="005B7C9B">
        <w:rPr>
          <w:rFonts w:ascii="Arial" w:hAnsi="Arial"/>
          <w:snapToGrid w:val="0"/>
          <w:color w:val="000000"/>
          <w:sz w:val="20"/>
          <w:szCs w:val="20"/>
        </w:rPr>
        <w:t xml:space="preserve">Pokud Zhotovitel projekční práce </w:t>
      </w:r>
      <w:r w:rsidR="002221CB" w:rsidRPr="005B7C9B">
        <w:rPr>
          <w:rFonts w:ascii="Arial" w:hAnsi="Arial"/>
          <w:snapToGrid w:val="0"/>
          <w:color w:val="000000"/>
          <w:sz w:val="20"/>
          <w:szCs w:val="20"/>
        </w:rPr>
        <w:t xml:space="preserve">nezahájí ani ve lhůtě do </w:t>
      </w:r>
      <w:r w:rsidR="008D1FA6" w:rsidRPr="005B7C9B">
        <w:rPr>
          <w:rFonts w:ascii="Arial" w:hAnsi="Arial"/>
          <w:snapToGrid w:val="0"/>
          <w:color w:val="000000"/>
          <w:sz w:val="20"/>
          <w:szCs w:val="20"/>
        </w:rPr>
        <w:t>1</w:t>
      </w:r>
      <w:r w:rsidRPr="005B7C9B">
        <w:rPr>
          <w:rFonts w:ascii="Arial" w:hAnsi="Arial"/>
          <w:snapToGrid w:val="0"/>
          <w:color w:val="000000"/>
          <w:sz w:val="20"/>
          <w:szCs w:val="20"/>
        </w:rPr>
        <w:t>0</w:t>
      </w:r>
      <w:r w:rsidR="002221CB" w:rsidRPr="005B7C9B">
        <w:rPr>
          <w:rFonts w:ascii="Arial" w:hAnsi="Arial"/>
          <w:snapToGrid w:val="0"/>
          <w:color w:val="000000"/>
          <w:sz w:val="20"/>
          <w:szCs w:val="20"/>
        </w:rPr>
        <w:t xml:space="preserve"> dnů ode dne, kdy měl </w:t>
      </w:r>
      <w:r w:rsidR="008C120F" w:rsidRPr="005B7C9B">
        <w:rPr>
          <w:rFonts w:ascii="Arial" w:hAnsi="Arial"/>
          <w:snapToGrid w:val="0"/>
          <w:color w:val="000000"/>
          <w:sz w:val="20"/>
          <w:szCs w:val="20"/>
        </w:rPr>
        <w:t>zah</w:t>
      </w:r>
      <w:r w:rsidR="002221CB" w:rsidRPr="005B7C9B">
        <w:rPr>
          <w:rFonts w:ascii="Arial" w:hAnsi="Arial"/>
          <w:snapToGrid w:val="0"/>
          <w:color w:val="000000"/>
          <w:sz w:val="20"/>
          <w:szCs w:val="20"/>
        </w:rPr>
        <w:t xml:space="preserve">ájit, je Objednatel oprávněn od </w:t>
      </w:r>
      <w:r w:rsidRPr="005B7C9B">
        <w:rPr>
          <w:rFonts w:ascii="Arial" w:hAnsi="Arial"/>
          <w:snapToGrid w:val="0"/>
          <w:color w:val="000000"/>
          <w:sz w:val="20"/>
          <w:szCs w:val="20"/>
        </w:rPr>
        <w:t>S</w:t>
      </w:r>
      <w:r w:rsidR="002221CB" w:rsidRPr="005B7C9B">
        <w:rPr>
          <w:rFonts w:ascii="Arial" w:hAnsi="Arial"/>
          <w:snapToGrid w:val="0"/>
          <w:color w:val="000000"/>
          <w:sz w:val="20"/>
          <w:szCs w:val="20"/>
        </w:rPr>
        <w:t>mlouvy odstoupit.</w:t>
      </w:r>
    </w:p>
    <w:p w:rsidR="00B112DF" w:rsidRDefault="00B112DF" w:rsidP="00B112DF">
      <w:pPr>
        <w:ind w:left="1056"/>
        <w:jc w:val="both"/>
        <w:rPr>
          <w:rFonts w:ascii="Arial" w:hAnsi="Arial"/>
        </w:rPr>
      </w:pPr>
    </w:p>
    <w:p w:rsidR="00104419" w:rsidRPr="00382F90" w:rsidRDefault="00B112DF" w:rsidP="00382F90">
      <w:pPr>
        <w:numPr>
          <w:ilvl w:val="1"/>
          <w:numId w:val="1"/>
        </w:numPr>
        <w:tabs>
          <w:tab w:val="clear" w:pos="1428"/>
          <w:tab w:val="num" w:pos="540"/>
        </w:tabs>
        <w:ind w:left="540" w:hanging="540"/>
        <w:jc w:val="both"/>
        <w:rPr>
          <w:rFonts w:ascii="Arial" w:hAnsi="Arial"/>
          <w:u w:val="single"/>
        </w:rPr>
      </w:pPr>
      <w:r>
        <w:rPr>
          <w:rFonts w:ascii="Arial" w:hAnsi="Arial"/>
          <w:u w:val="single"/>
        </w:rPr>
        <w:t xml:space="preserve">Lhůta pro </w:t>
      </w:r>
      <w:r w:rsidRPr="00B40430">
        <w:rPr>
          <w:rFonts w:ascii="Arial" w:hAnsi="Arial"/>
          <w:u w:val="single"/>
        </w:rPr>
        <w:t>dokončení</w:t>
      </w:r>
      <w:r>
        <w:rPr>
          <w:rFonts w:ascii="Arial" w:hAnsi="Arial"/>
          <w:u w:val="single"/>
        </w:rPr>
        <w:t xml:space="preserve"> projektové dokumentace</w:t>
      </w:r>
    </w:p>
    <w:p w:rsidR="00AD57FC" w:rsidRDefault="00B112DF" w:rsidP="00BE3399">
      <w:pPr>
        <w:numPr>
          <w:ilvl w:val="2"/>
          <w:numId w:val="1"/>
        </w:numPr>
        <w:tabs>
          <w:tab w:val="clear" w:pos="1996"/>
          <w:tab w:val="num" w:pos="1276"/>
        </w:tabs>
        <w:ind w:left="1260"/>
        <w:jc w:val="both"/>
        <w:rPr>
          <w:rFonts w:ascii="Arial" w:hAnsi="Arial" w:cs="Arial"/>
          <w:color w:val="000000"/>
          <w:sz w:val="20"/>
          <w:szCs w:val="20"/>
        </w:rPr>
      </w:pPr>
      <w:r w:rsidRPr="008D1FA6">
        <w:rPr>
          <w:rFonts w:ascii="Arial" w:hAnsi="Arial" w:cs="Arial"/>
          <w:color w:val="000000"/>
          <w:sz w:val="20"/>
          <w:szCs w:val="20"/>
          <w:u w:val="single"/>
        </w:rPr>
        <w:t xml:space="preserve">Projektová dokumentace </w:t>
      </w:r>
      <w:r w:rsidR="00521EFE">
        <w:rPr>
          <w:rFonts w:ascii="Arial" w:hAnsi="Arial" w:cs="Arial"/>
          <w:color w:val="000000"/>
          <w:sz w:val="20"/>
          <w:szCs w:val="20"/>
          <w:u w:val="single"/>
        </w:rPr>
        <w:t>pro stavební povolení</w:t>
      </w:r>
      <w:r w:rsidRPr="008D1FA6">
        <w:rPr>
          <w:rFonts w:ascii="Arial" w:hAnsi="Arial" w:cs="Arial"/>
          <w:color w:val="000000"/>
          <w:sz w:val="20"/>
          <w:szCs w:val="20"/>
          <w:u w:val="single"/>
        </w:rPr>
        <w:t xml:space="preserve"> (</w:t>
      </w:r>
      <w:r w:rsidR="00521EFE">
        <w:rPr>
          <w:rFonts w:ascii="Arial" w:hAnsi="Arial" w:cs="Arial"/>
          <w:color w:val="000000"/>
          <w:sz w:val="20"/>
          <w:szCs w:val="20"/>
          <w:u w:val="single"/>
        </w:rPr>
        <w:t>DSP</w:t>
      </w:r>
      <w:r w:rsidRPr="008D1FA6">
        <w:rPr>
          <w:rFonts w:ascii="Arial" w:hAnsi="Arial" w:cs="Arial"/>
          <w:color w:val="000000"/>
          <w:sz w:val="20"/>
          <w:szCs w:val="20"/>
          <w:u w:val="single"/>
        </w:rPr>
        <w:t>)</w:t>
      </w:r>
      <w:r w:rsidRPr="008D1FA6">
        <w:rPr>
          <w:rFonts w:ascii="Arial" w:hAnsi="Arial" w:cs="Arial"/>
          <w:color w:val="000000"/>
          <w:sz w:val="20"/>
          <w:szCs w:val="20"/>
        </w:rPr>
        <w:t xml:space="preserve"> bude předána objednateli ve lhůtě</w:t>
      </w:r>
      <w:r w:rsidR="006F6DFA">
        <w:rPr>
          <w:rFonts w:ascii="Arial" w:hAnsi="Arial" w:cs="Arial"/>
          <w:color w:val="000000"/>
          <w:sz w:val="20"/>
          <w:szCs w:val="20"/>
        </w:rPr>
        <w:t xml:space="preserve"> </w:t>
      </w:r>
      <w:r w:rsidRPr="006F6DFA">
        <w:rPr>
          <w:rFonts w:ascii="Arial" w:hAnsi="Arial" w:cs="Arial"/>
          <w:sz w:val="20"/>
          <w:szCs w:val="20"/>
        </w:rPr>
        <w:t xml:space="preserve">do </w:t>
      </w:r>
      <w:r w:rsidR="004E6F48">
        <w:rPr>
          <w:rFonts w:ascii="Arial" w:hAnsi="Arial" w:cs="Arial"/>
          <w:color w:val="000000"/>
          <w:sz w:val="20"/>
          <w:szCs w:val="20"/>
        </w:rPr>
        <w:t>90</w:t>
      </w:r>
      <w:r w:rsidR="0062580B" w:rsidRPr="006F6DFA">
        <w:rPr>
          <w:rFonts w:ascii="Arial" w:hAnsi="Arial" w:cs="Arial"/>
          <w:color w:val="000000"/>
          <w:sz w:val="20"/>
          <w:szCs w:val="20"/>
        </w:rPr>
        <w:t xml:space="preserve"> </w:t>
      </w:r>
      <w:r w:rsidRPr="006F6DFA">
        <w:rPr>
          <w:rFonts w:ascii="Arial" w:hAnsi="Arial" w:cs="Arial"/>
          <w:color w:val="000000"/>
          <w:sz w:val="20"/>
          <w:szCs w:val="20"/>
        </w:rPr>
        <w:t xml:space="preserve">kalendářních dnů </w:t>
      </w:r>
      <w:r w:rsidR="00BB68B1" w:rsidRPr="006F6DFA">
        <w:rPr>
          <w:rFonts w:ascii="Arial" w:hAnsi="Arial"/>
          <w:snapToGrid w:val="0"/>
          <w:color w:val="000000"/>
          <w:sz w:val="20"/>
          <w:szCs w:val="20"/>
        </w:rPr>
        <w:t>po dni účinnosti Smlouvy o dílo</w:t>
      </w:r>
      <w:r w:rsidRPr="006F6DFA">
        <w:rPr>
          <w:rFonts w:ascii="Arial" w:hAnsi="Arial" w:cs="Arial"/>
          <w:color w:val="000000"/>
          <w:sz w:val="20"/>
          <w:szCs w:val="20"/>
        </w:rPr>
        <w:t>.</w:t>
      </w:r>
    </w:p>
    <w:p w:rsidR="0062580B" w:rsidRPr="006F6DFA" w:rsidRDefault="0062580B" w:rsidP="00BE3399">
      <w:pPr>
        <w:numPr>
          <w:ilvl w:val="2"/>
          <w:numId w:val="1"/>
        </w:numPr>
        <w:tabs>
          <w:tab w:val="clear" w:pos="1996"/>
          <w:tab w:val="num" w:pos="1276"/>
        </w:tabs>
        <w:ind w:left="1276"/>
        <w:jc w:val="both"/>
        <w:rPr>
          <w:rFonts w:ascii="Arial" w:hAnsi="Arial" w:cs="Arial"/>
          <w:color w:val="000000"/>
          <w:sz w:val="20"/>
          <w:szCs w:val="20"/>
        </w:rPr>
      </w:pPr>
      <w:r w:rsidRPr="0062580B">
        <w:rPr>
          <w:rFonts w:ascii="Arial" w:hAnsi="Arial" w:cs="Arial"/>
          <w:color w:val="000000"/>
          <w:sz w:val="20"/>
          <w:szCs w:val="20"/>
        </w:rPr>
        <w:t xml:space="preserve">Inženýrská činnost - Projednání dokumentace se všemi dotčenými orgány a podání žádosti na stavební úřad - bude splněna do </w:t>
      </w:r>
      <w:r w:rsidR="00793DE4">
        <w:rPr>
          <w:rFonts w:ascii="Arial" w:hAnsi="Arial" w:cs="Arial"/>
          <w:color w:val="000000"/>
          <w:sz w:val="20"/>
          <w:szCs w:val="20"/>
        </w:rPr>
        <w:t xml:space="preserve">60 </w:t>
      </w:r>
      <w:r w:rsidR="00793DE4" w:rsidRPr="006F6DFA">
        <w:rPr>
          <w:rFonts w:ascii="Arial" w:hAnsi="Arial" w:cs="Arial"/>
          <w:color w:val="000000"/>
          <w:sz w:val="20"/>
          <w:szCs w:val="20"/>
        </w:rPr>
        <w:t>kalendářních dnů</w:t>
      </w:r>
      <w:r w:rsidRPr="0062580B">
        <w:rPr>
          <w:rFonts w:ascii="Arial" w:hAnsi="Arial" w:cs="Arial"/>
          <w:color w:val="000000"/>
          <w:sz w:val="20"/>
          <w:szCs w:val="20"/>
        </w:rPr>
        <w:t xml:space="preserve"> od odevzdání DSP</w:t>
      </w:r>
      <w:r>
        <w:rPr>
          <w:rFonts w:ascii="Arial" w:hAnsi="Arial" w:cs="Arial"/>
          <w:color w:val="000000"/>
          <w:sz w:val="20"/>
          <w:szCs w:val="20"/>
        </w:rPr>
        <w:t>.</w:t>
      </w:r>
      <w:r w:rsidR="0068434C">
        <w:rPr>
          <w:rFonts w:ascii="Arial" w:hAnsi="Arial" w:cs="Arial"/>
          <w:color w:val="000000"/>
          <w:sz w:val="20"/>
          <w:szCs w:val="20"/>
        </w:rPr>
        <w:t xml:space="preserve"> Veškeré další </w:t>
      </w:r>
      <w:r w:rsidR="0068434C" w:rsidRPr="0068434C">
        <w:rPr>
          <w:rFonts w:ascii="Arial" w:hAnsi="Arial" w:cs="Arial"/>
          <w:color w:val="000000"/>
          <w:sz w:val="20"/>
          <w:szCs w:val="20"/>
        </w:rPr>
        <w:t>činnost</w:t>
      </w:r>
      <w:r w:rsidR="0068434C">
        <w:rPr>
          <w:rFonts w:ascii="Arial" w:hAnsi="Arial" w:cs="Arial"/>
          <w:color w:val="000000"/>
          <w:sz w:val="20"/>
          <w:szCs w:val="20"/>
        </w:rPr>
        <w:t>i</w:t>
      </w:r>
      <w:r w:rsidR="0068434C" w:rsidRPr="0068434C">
        <w:rPr>
          <w:rFonts w:ascii="Arial" w:hAnsi="Arial" w:cs="Arial"/>
          <w:color w:val="000000"/>
          <w:sz w:val="20"/>
          <w:szCs w:val="20"/>
        </w:rPr>
        <w:t xml:space="preserve"> nutn</w:t>
      </w:r>
      <w:r w:rsidR="0068434C">
        <w:rPr>
          <w:rFonts w:ascii="Arial" w:hAnsi="Arial" w:cs="Arial"/>
          <w:color w:val="000000"/>
          <w:sz w:val="20"/>
          <w:szCs w:val="20"/>
        </w:rPr>
        <w:t>é</w:t>
      </w:r>
      <w:r w:rsidR="0068434C" w:rsidRPr="0068434C">
        <w:rPr>
          <w:rFonts w:ascii="Arial" w:hAnsi="Arial" w:cs="Arial"/>
          <w:color w:val="000000"/>
          <w:sz w:val="20"/>
          <w:szCs w:val="20"/>
        </w:rPr>
        <w:t xml:space="preserve"> v rámci správních řízení vedoucí k vydání stavebního povolení</w:t>
      </w:r>
      <w:r w:rsidR="0068434C">
        <w:rPr>
          <w:rFonts w:ascii="Arial" w:hAnsi="Arial" w:cs="Arial"/>
          <w:color w:val="000000"/>
          <w:sz w:val="20"/>
          <w:szCs w:val="20"/>
        </w:rPr>
        <w:t xml:space="preserve"> – bude splněno v termínech dle požadavků příslušného stavebního úřadu, platné legislativy a pokynů objednatele.</w:t>
      </w:r>
    </w:p>
    <w:p w:rsidR="002E18C1" w:rsidRPr="005B7C9B" w:rsidRDefault="002E18C1" w:rsidP="002E18C1">
      <w:pPr>
        <w:ind w:left="1260"/>
        <w:jc w:val="both"/>
        <w:rPr>
          <w:rFonts w:ascii="Arial" w:hAnsi="Arial"/>
          <w:snapToGrid w:val="0"/>
          <w:color w:val="000000"/>
          <w:sz w:val="20"/>
          <w:szCs w:val="20"/>
        </w:rPr>
      </w:pPr>
    </w:p>
    <w:p w:rsidR="00776DDC" w:rsidRPr="00FA63CA" w:rsidRDefault="00776DDC" w:rsidP="00776DDC">
      <w:pPr>
        <w:numPr>
          <w:ilvl w:val="1"/>
          <w:numId w:val="1"/>
        </w:numPr>
        <w:tabs>
          <w:tab w:val="clear" w:pos="1428"/>
          <w:tab w:val="num" w:pos="540"/>
        </w:tabs>
        <w:ind w:left="540" w:hanging="540"/>
        <w:jc w:val="both"/>
        <w:rPr>
          <w:rFonts w:ascii="Arial" w:hAnsi="Arial"/>
          <w:color w:val="000000"/>
          <w:u w:val="single"/>
        </w:rPr>
      </w:pPr>
      <w:r w:rsidRPr="00FA63CA">
        <w:rPr>
          <w:rFonts w:ascii="Arial" w:hAnsi="Arial"/>
          <w:color w:val="000000"/>
          <w:u w:val="single"/>
        </w:rPr>
        <w:t>Podmínky pro změnu sjednaných termínů či lhůt</w:t>
      </w:r>
    </w:p>
    <w:p w:rsidR="00776DDC" w:rsidRPr="00FA63CA" w:rsidRDefault="003F0E92" w:rsidP="00776DDC">
      <w:pPr>
        <w:numPr>
          <w:ilvl w:val="2"/>
          <w:numId w:val="1"/>
        </w:numPr>
        <w:tabs>
          <w:tab w:val="num" w:pos="1260"/>
        </w:tabs>
        <w:ind w:left="1260"/>
        <w:jc w:val="both"/>
        <w:rPr>
          <w:rFonts w:ascii="Arial" w:hAnsi="Arial"/>
          <w:snapToGrid w:val="0"/>
          <w:color w:val="000000"/>
          <w:sz w:val="20"/>
          <w:szCs w:val="20"/>
        </w:rPr>
      </w:pPr>
      <w:r w:rsidRPr="00065422">
        <w:rPr>
          <w:rFonts w:ascii="Arial" w:hAnsi="Arial"/>
          <w:snapToGrid w:val="0"/>
          <w:color w:val="000000"/>
          <w:sz w:val="20"/>
          <w:szCs w:val="20"/>
        </w:rPr>
        <w:t>Pokud Zhotovitel zjistí, že pro řádné dokončení díla je nezbytné prodloužit lhůtu pro dokončení kterékoliv části projektové dokumentace, předloží svůj návrh na změnu příslušné Lhůty pro dokončení Objednateli k projednání</w:t>
      </w:r>
      <w:r w:rsidR="00776DDC" w:rsidRPr="00FA63CA">
        <w:rPr>
          <w:rFonts w:ascii="Arial" w:hAnsi="Arial"/>
          <w:snapToGrid w:val="0"/>
          <w:color w:val="000000"/>
          <w:sz w:val="20"/>
          <w:szCs w:val="20"/>
        </w:rPr>
        <w:t>.</w:t>
      </w:r>
    </w:p>
    <w:p w:rsidR="00776DDC" w:rsidRPr="00FA63CA" w:rsidRDefault="00776DDC" w:rsidP="00776DDC">
      <w:pPr>
        <w:numPr>
          <w:ilvl w:val="2"/>
          <w:numId w:val="1"/>
        </w:numPr>
        <w:tabs>
          <w:tab w:val="num" w:pos="1260"/>
        </w:tabs>
        <w:ind w:left="1260"/>
        <w:jc w:val="both"/>
        <w:rPr>
          <w:rFonts w:ascii="Arial" w:hAnsi="Arial"/>
          <w:snapToGrid w:val="0"/>
          <w:color w:val="000000"/>
          <w:sz w:val="20"/>
          <w:szCs w:val="20"/>
        </w:rPr>
      </w:pPr>
      <w:r w:rsidRPr="00FA63CA">
        <w:rPr>
          <w:rFonts w:ascii="Arial" w:hAnsi="Arial"/>
          <w:snapToGrid w:val="0"/>
          <w:color w:val="000000"/>
          <w:sz w:val="20"/>
          <w:szCs w:val="20"/>
        </w:rPr>
        <w:t>Prodloužení Lhůty pro dokončení je možné v důsledku objektivně nepředvídatelných okolností, které nemají svůj původ v činnosti Zhotovitele.</w:t>
      </w:r>
    </w:p>
    <w:p w:rsidR="00776DDC" w:rsidRPr="00974FE6" w:rsidRDefault="00A10832" w:rsidP="00776DDC">
      <w:pPr>
        <w:numPr>
          <w:ilvl w:val="2"/>
          <w:numId w:val="1"/>
        </w:numPr>
        <w:tabs>
          <w:tab w:val="num" w:pos="1260"/>
        </w:tabs>
        <w:ind w:left="1260"/>
        <w:jc w:val="both"/>
        <w:rPr>
          <w:rFonts w:ascii="Arial" w:hAnsi="Arial" w:cs="Arial"/>
          <w:snapToGrid w:val="0"/>
          <w:color w:val="000000"/>
          <w:sz w:val="20"/>
          <w:szCs w:val="20"/>
        </w:rPr>
      </w:pPr>
      <w:r w:rsidRPr="00065422">
        <w:rPr>
          <w:rFonts w:ascii="Arial" w:hAnsi="Arial"/>
          <w:snapToGrid w:val="0"/>
          <w:color w:val="000000"/>
          <w:sz w:val="20"/>
          <w:szCs w:val="20"/>
        </w:rPr>
        <w:t xml:space="preserve">O případném prodloužení </w:t>
      </w:r>
      <w:r w:rsidRPr="00974FE6">
        <w:rPr>
          <w:rFonts w:ascii="Arial" w:hAnsi="Arial"/>
          <w:snapToGrid w:val="0"/>
          <w:color w:val="000000"/>
          <w:sz w:val="20"/>
          <w:szCs w:val="20"/>
        </w:rPr>
        <w:t>kterékoliv Lhůty pro dokončení musí být sjednán písemný dodatek ke smlouvě, jinak je nepatné</w:t>
      </w:r>
      <w:r w:rsidR="00776DDC" w:rsidRPr="00974FE6">
        <w:rPr>
          <w:rFonts w:ascii="Arial" w:hAnsi="Arial" w:cs="Arial"/>
          <w:snapToGrid w:val="0"/>
          <w:color w:val="000000"/>
          <w:sz w:val="20"/>
          <w:szCs w:val="20"/>
        </w:rPr>
        <w:t>.</w:t>
      </w:r>
    </w:p>
    <w:p w:rsidR="00FA63CA" w:rsidRPr="00974FE6" w:rsidRDefault="00FA63CA" w:rsidP="00776DDC">
      <w:pPr>
        <w:numPr>
          <w:ilvl w:val="2"/>
          <w:numId w:val="1"/>
        </w:numPr>
        <w:tabs>
          <w:tab w:val="num" w:pos="1260"/>
        </w:tabs>
        <w:ind w:left="1260"/>
        <w:jc w:val="both"/>
        <w:rPr>
          <w:rFonts w:ascii="Arial" w:hAnsi="Arial" w:cs="Arial"/>
          <w:snapToGrid w:val="0"/>
          <w:color w:val="000000"/>
          <w:sz w:val="20"/>
          <w:szCs w:val="20"/>
        </w:rPr>
      </w:pPr>
      <w:r w:rsidRPr="00974FE6">
        <w:rPr>
          <w:rFonts w:ascii="Arial" w:hAnsi="Arial" w:cs="Arial"/>
          <w:color w:val="000000"/>
          <w:sz w:val="20"/>
          <w:szCs w:val="20"/>
        </w:rPr>
        <w:t xml:space="preserve">Při případné </w:t>
      </w:r>
      <w:r w:rsidRPr="00974FE6">
        <w:rPr>
          <w:rFonts w:ascii="Arial" w:eastAsia="MS Mincho" w:hAnsi="Arial" w:cs="Arial"/>
          <w:color w:val="000000"/>
          <w:sz w:val="20"/>
          <w:szCs w:val="20"/>
        </w:rPr>
        <w:t>změně závazku ze smlouvy na veřejnou zakázku</w:t>
      </w:r>
      <w:r w:rsidRPr="00974FE6">
        <w:rPr>
          <w:rFonts w:ascii="Arial" w:hAnsi="Arial" w:cs="Arial"/>
          <w:color w:val="000000"/>
          <w:sz w:val="20"/>
          <w:szCs w:val="20"/>
        </w:rPr>
        <w:t xml:space="preserve"> musí smluvní strany současně postupovat </w:t>
      </w:r>
      <w:r w:rsidRPr="00974FE6">
        <w:rPr>
          <w:rFonts w:ascii="Arial" w:eastAsia="MS Mincho" w:hAnsi="Arial" w:cs="Arial"/>
          <w:color w:val="000000"/>
          <w:sz w:val="20"/>
          <w:szCs w:val="20"/>
        </w:rPr>
        <w:t xml:space="preserve">v souladu s bodem </w:t>
      </w:r>
      <w:proofErr w:type="gramStart"/>
      <w:r w:rsidR="00605E18" w:rsidRPr="00605E18">
        <w:rPr>
          <w:rFonts w:ascii="Arial" w:eastAsia="MS Mincho" w:hAnsi="Arial" w:cs="Arial"/>
          <w:color w:val="000000"/>
          <w:sz w:val="20"/>
          <w:szCs w:val="20"/>
        </w:rPr>
        <w:t>18</w:t>
      </w:r>
      <w:r w:rsidRPr="00605E18">
        <w:rPr>
          <w:rFonts w:ascii="Arial" w:eastAsia="MS Mincho" w:hAnsi="Arial" w:cs="Arial"/>
          <w:color w:val="000000"/>
          <w:sz w:val="20"/>
          <w:szCs w:val="20"/>
        </w:rPr>
        <w:t>.</w:t>
      </w:r>
      <w:r w:rsidR="00335770">
        <w:rPr>
          <w:rFonts w:ascii="Arial" w:eastAsia="MS Mincho" w:hAnsi="Arial" w:cs="Arial"/>
          <w:color w:val="000000"/>
          <w:sz w:val="20"/>
          <w:szCs w:val="20"/>
        </w:rPr>
        <w:t>1.12</w:t>
      </w:r>
      <w:proofErr w:type="gramEnd"/>
      <w:r w:rsidR="00BF128A" w:rsidRPr="00605E18">
        <w:rPr>
          <w:rFonts w:ascii="Arial" w:eastAsia="MS Mincho" w:hAnsi="Arial" w:cs="Arial"/>
          <w:color w:val="000000"/>
          <w:sz w:val="20"/>
          <w:szCs w:val="20"/>
        </w:rPr>
        <w:t>.</w:t>
      </w:r>
      <w:r w:rsidRPr="00974FE6">
        <w:rPr>
          <w:rFonts w:ascii="Arial" w:eastAsia="MS Mincho" w:hAnsi="Arial" w:cs="Arial"/>
          <w:color w:val="000000"/>
          <w:sz w:val="20"/>
          <w:szCs w:val="20"/>
        </w:rPr>
        <w:t xml:space="preserve"> této smlouvy.</w:t>
      </w:r>
    </w:p>
    <w:p w:rsidR="00776DDC" w:rsidRPr="00EE043A" w:rsidRDefault="00776DDC" w:rsidP="008B7EB9">
      <w:pPr>
        <w:ind w:left="1260"/>
        <w:jc w:val="both"/>
        <w:rPr>
          <w:rFonts w:ascii="Arial" w:hAnsi="Arial"/>
          <w:snapToGrid w:val="0"/>
          <w:color w:val="FF0000"/>
          <w:sz w:val="20"/>
          <w:szCs w:val="20"/>
        </w:rPr>
      </w:pPr>
    </w:p>
    <w:p w:rsidR="006F0148" w:rsidRPr="001115C2" w:rsidRDefault="006F0148" w:rsidP="006F0148">
      <w:pPr>
        <w:numPr>
          <w:ilvl w:val="1"/>
          <w:numId w:val="1"/>
        </w:numPr>
        <w:tabs>
          <w:tab w:val="clear" w:pos="1428"/>
          <w:tab w:val="num" w:pos="540"/>
        </w:tabs>
        <w:ind w:left="540" w:hanging="540"/>
        <w:jc w:val="both"/>
        <w:rPr>
          <w:rFonts w:ascii="Arial" w:hAnsi="Arial"/>
          <w:color w:val="000000"/>
          <w:u w:val="single"/>
        </w:rPr>
      </w:pPr>
      <w:r w:rsidRPr="001115C2">
        <w:rPr>
          <w:rFonts w:ascii="Arial" w:hAnsi="Arial"/>
          <w:color w:val="000000"/>
          <w:u w:val="single"/>
        </w:rPr>
        <w:t xml:space="preserve">Lhůta pro dokončení </w:t>
      </w:r>
      <w:r w:rsidR="00776DDC" w:rsidRPr="001115C2">
        <w:rPr>
          <w:rFonts w:ascii="Arial" w:hAnsi="Arial"/>
          <w:color w:val="000000"/>
          <w:u w:val="single"/>
        </w:rPr>
        <w:t>a součinnost objednatele</w:t>
      </w:r>
    </w:p>
    <w:p w:rsidR="002221CB" w:rsidRPr="001115C2" w:rsidRDefault="00382F90" w:rsidP="00B40430">
      <w:pPr>
        <w:numPr>
          <w:ilvl w:val="2"/>
          <w:numId w:val="1"/>
        </w:numPr>
        <w:tabs>
          <w:tab w:val="num" w:pos="1260"/>
        </w:tabs>
        <w:ind w:left="1260"/>
        <w:jc w:val="both"/>
        <w:rPr>
          <w:rFonts w:ascii="Arial" w:hAnsi="Arial"/>
          <w:snapToGrid w:val="0"/>
          <w:color w:val="000000"/>
          <w:sz w:val="20"/>
          <w:szCs w:val="20"/>
        </w:rPr>
      </w:pPr>
      <w:r>
        <w:rPr>
          <w:rFonts w:ascii="Arial" w:hAnsi="Arial"/>
          <w:snapToGrid w:val="0"/>
          <w:color w:val="000000"/>
          <w:sz w:val="20"/>
          <w:szCs w:val="20"/>
        </w:rPr>
        <w:t xml:space="preserve">Lhůta pro dokončení </w:t>
      </w:r>
      <w:r w:rsidR="00CB0F7F" w:rsidRPr="000A4DCC">
        <w:rPr>
          <w:rFonts w:ascii="Arial" w:hAnsi="Arial"/>
          <w:snapToGrid w:val="0"/>
          <w:color w:val="000000"/>
          <w:sz w:val="20"/>
          <w:szCs w:val="20"/>
        </w:rPr>
        <w:t>projektové dokumentace</w:t>
      </w:r>
      <w:r w:rsidR="006F6DFA">
        <w:rPr>
          <w:rFonts w:ascii="Arial" w:hAnsi="Arial"/>
          <w:snapToGrid w:val="0"/>
          <w:color w:val="000000"/>
          <w:sz w:val="20"/>
          <w:szCs w:val="20"/>
        </w:rPr>
        <w:t xml:space="preserve"> </w:t>
      </w:r>
      <w:r w:rsidR="004C7EB6" w:rsidRPr="000A4DCC">
        <w:rPr>
          <w:rFonts w:ascii="Arial" w:hAnsi="Arial"/>
          <w:snapToGrid w:val="0"/>
          <w:color w:val="000000"/>
          <w:sz w:val="20"/>
          <w:szCs w:val="20"/>
        </w:rPr>
        <w:t>či ostatních činností</w:t>
      </w:r>
      <w:r w:rsidR="006F6DFA">
        <w:rPr>
          <w:rFonts w:ascii="Arial" w:hAnsi="Arial"/>
          <w:snapToGrid w:val="0"/>
          <w:color w:val="000000"/>
          <w:sz w:val="20"/>
          <w:szCs w:val="20"/>
        </w:rPr>
        <w:t xml:space="preserve"> </w:t>
      </w:r>
      <w:r w:rsidR="002221CB" w:rsidRPr="001115C2">
        <w:rPr>
          <w:rFonts w:ascii="Arial" w:hAnsi="Arial"/>
          <w:snapToGrid w:val="0"/>
          <w:color w:val="000000"/>
          <w:sz w:val="20"/>
          <w:szCs w:val="20"/>
        </w:rPr>
        <w:t>je závisl</w:t>
      </w:r>
      <w:r w:rsidR="00B40430" w:rsidRPr="001115C2">
        <w:rPr>
          <w:rFonts w:ascii="Arial" w:hAnsi="Arial"/>
          <w:snapToGrid w:val="0"/>
          <w:color w:val="000000"/>
          <w:sz w:val="20"/>
          <w:szCs w:val="20"/>
        </w:rPr>
        <w:t>á</w:t>
      </w:r>
      <w:r w:rsidR="002221CB" w:rsidRPr="001115C2">
        <w:rPr>
          <w:rFonts w:ascii="Arial" w:hAnsi="Arial"/>
          <w:snapToGrid w:val="0"/>
          <w:color w:val="000000"/>
          <w:sz w:val="20"/>
          <w:szCs w:val="20"/>
        </w:rPr>
        <w:t xml:space="preserve"> na řádném a včasném splnění součinností Objednatele dohodnutých ve </w:t>
      </w:r>
      <w:r w:rsidR="004C7EB6" w:rsidRPr="001115C2">
        <w:rPr>
          <w:rFonts w:ascii="Arial" w:hAnsi="Arial"/>
          <w:snapToGrid w:val="0"/>
          <w:color w:val="000000"/>
          <w:sz w:val="20"/>
          <w:szCs w:val="20"/>
        </w:rPr>
        <w:t>S</w:t>
      </w:r>
      <w:r w:rsidR="002221CB" w:rsidRPr="001115C2">
        <w:rPr>
          <w:rFonts w:ascii="Arial" w:hAnsi="Arial"/>
          <w:snapToGrid w:val="0"/>
          <w:color w:val="000000"/>
          <w:sz w:val="20"/>
          <w:szCs w:val="20"/>
        </w:rPr>
        <w:t xml:space="preserve">mlouvě. Po dobu prodlení Objednatele s poskytnutím dohodnutých součinností není Zhotovitel v prodlení s plněním závazku. Nedojde-li mezi stranami k jiné dohodě, prodlužuje se </w:t>
      </w:r>
      <w:r w:rsidR="00B40430" w:rsidRPr="001115C2">
        <w:rPr>
          <w:rFonts w:ascii="Arial" w:hAnsi="Arial"/>
          <w:snapToGrid w:val="0"/>
          <w:color w:val="000000"/>
          <w:sz w:val="20"/>
          <w:szCs w:val="20"/>
        </w:rPr>
        <w:t>Lhůta pro</w:t>
      </w:r>
      <w:r w:rsidR="002221CB" w:rsidRPr="001115C2">
        <w:rPr>
          <w:rFonts w:ascii="Arial" w:hAnsi="Arial"/>
          <w:snapToGrid w:val="0"/>
          <w:color w:val="000000"/>
          <w:sz w:val="20"/>
          <w:szCs w:val="20"/>
        </w:rPr>
        <w:t xml:space="preserve"> dokončení </w:t>
      </w:r>
      <w:r w:rsidR="004C7EB6" w:rsidRPr="001115C2">
        <w:rPr>
          <w:rFonts w:ascii="Arial" w:hAnsi="Arial"/>
          <w:snapToGrid w:val="0"/>
          <w:color w:val="000000"/>
          <w:sz w:val="20"/>
          <w:szCs w:val="20"/>
        </w:rPr>
        <w:t>vždy</w:t>
      </w:r>
      <w:r w:rsidR="0068434C">
        <w:rPr>
          <w:rFonts w:ascii="Arial" w:hAnsi="Arial"/>
          <w:snapToGrid w:val="0"/>
          <w:color w:val="000000"/>
          <w:sz w:val="20"/>
          <w:szCs w:val="20"/>
        </w:rPr>
        <w:t xml:space="preserve"> </w:t>
      </w:r>
      <w:r w:rsidR="002221CB" w:rsidRPr="001115C2">
        <w:rPr>
          <w:rFonts w:ascii="Arial" w:hAnsi="Arial"/>
          <w:snapToGrid w:val="0"/>
          <w:color w:val="000000"/>
          <w:sz w:val="20"/>
          <w:szCs w:val="20"/>
        </w:rPr>
        <w:t xml:space="preserve">o dobu shodnou s prodlením Objednatele v plnění jeho součinností. O tomto prodloužení </w:t>
      </w:r>
      <w:r w:rsidR="00B40430" w:rsidRPr="001115C2">
        <w:rPr>
          <w:rFonts w:ascii="Arial" w:hAnsi="Arial"/>
          <w:snapToGrid w:val="0"/>
          <w:color w:val="000000"/>
          <w:sz w:val="20"/>
          <w:szCs w:val="20"/>
        </w:rPr>
        <w:t xml:space="preserve">Lhůty pro </w:t>
      </w:r>
      <w:r w:rsidR="002221CB" w:rsidRPr="001115C2">
        <w:rPr>
          <w:rFonts w:ascii="Arial" w:hAnsi="Arial"/>
          <w:snapToGrid w:val="0"/>
          <w:color w:val="000000"/>
          <w:sz w:val="20"/>
          <w:szCs w:val="20"/>
        </w:rPr>
        <w:t xml:space="preserve">dokončení </w:t>
      </w:r>
      <w:r w:rsidR="00B40430" w:rsidRPr="001115C2">
        <w:rPr>
          <w:rFonts w:ascii="Arial" w:hAnsi="Arial"/>
          <w:snapToGrid w:val="0"/>
          <w:color w:val="000000"/>
          <w:sz w:val="20"/>
          <w:szCs w:val="20"/>
        </w:rPr>
        <w:t xml:space="preserve">předmětu plnění </w:t>
      </w:r>
      <w:r w:rsidR="002221CB" w:rsidRPr="001115C2">
        <w:rPr>
          <w:rFonts w:ascii="Arial" w:hAnsi="Arial"/>
          <w:snapToGrid w:val="0"/>
          <w:color w:val="000000"/>
          <w:sz w:val="20"/>
          <w:szCs w:val="20"/>
        </w:rPr>
        <w:t xml:space="preserve">bude uzavřen písemný dodatek ke </w:t>
      </w:r>
      <w:r w:rsidR="004C7EB6" w:rsidRPr="001115C2">
        <w:rPr>
          <w:rFonts w:ascii="Arial" w:hAnsi="Arial"/>
          <w:snapToGrid w:val="0"/>
          <w:color w:val="000000"/>
          <w:sz w:val="20"/>
          <w:szCs w:val="20"/>
        </w:rPr>
        <w:t>S</w:t>
      </w:r>
      <w:r w:rsidR="002221CB" w:rsidRPr="001115C2">
        <w:rPr>
          <w:rFonts w:ascii="Arial" w:hAnsi="Arial"/>
          <w:snapToGrid w:val="0"/>
          <w:color w:val="000000"/>
          <w:sz w:val="20"/>
          <w:szCs w:val="20"/>
        </w:rPr>
        <w:t>mlouvě.</w:t>
      </w:r>
    </w:p>
    <w:p w:rsidR="002221CB" w:rsidRPr="001115C2" w:rsidRDefault="00CB0F7F" w:rsidP="00B40430">
      <w:pPr>
        <w:numPr>
          <w:ilvl w:val="2"/>
          <w:numId w:val="1"/>
        </w:numPr>
        <w:tabs>
          <w:tab w:val="num" w:pos="1260"/>
        </w:tabs>
        <w:ind w:left="1260"/>
        <w:jc w:val="both"/>
        <w:rPr>
          <w:rFonts w:ascii="Arial" w:hAnsi="Arial"/>
          <w:snapToGrid w:val="0"/>
          <w:color w:val="000000"/>
          <w:sz w:val="20"/>
          <w:szCs w:val="20"/>
        </w:rPr>
      </w:pPr>
      <w:r w:rsidRPr="00065422">
        <w:rPr>
          <w:rFonts w:ascii="Arial" w:hAnsi="Arial"/>
          <w:snapToGrid w:val="0"/>
          <w:color w:val="000000"/>
          <w:sz w:val="20"/>
          <w:szCs w:val="20"/>
        </w:rPr>
        <w:t>Prodlení Zhotovitele proti kterékoliv lhůtě pro dokončení sjednané Smlouvou delší jak 30 dnů se považuje za podstatné porušení smlouvy, ale pouze v případě, že prodlení Zhotovitele nevzniklo z důvodů na straně Objednatele</w:t>
      </w:r>
      <w:r w:rsidR="002221CB" w:rsidRPr="001115C2">
        <w:rPr>
          <w:rFonts w:ascii="Arial" w:hAnsi="Arial"/>
          <w:snapToGrid w:val="0"/>
          <w:color w:val="000000"/>
          <w:sz w:val="20"/>
          <w:szCs w:val="20"/>
        </w:rPr>
        <w:t>.</w:t>
      </w:r>
    </w:p>
    <w:p w:rsidR="00DD69F5" w:rsidRPr="001115C2" w:rsidRDefault="00CB0F7F" w:rsidP="00B40430">
      <w:pPr>
        <w:numPr>
          <w:ilvl w:val="2"/>
          <w:numId w:val="1"/>
        </w:numPr>
        <w:tabs>
          <w:tab w:val="num" w:pos="1260"/>
        </w:tabs>
        <w:ind w:left="1260"/>
        <w:jc w:val="both"/>
        <w:rPr>
          <w:rFonts w:ascii="Arial" w:hAnsi="Arial"/>
          <w:snapToGrid w:val="0"/>
          <w:color w:val="000000"/>
          <w:sz w:val="20"/>
          <w:szCs w:val="20"/>
        </w:rPr>
      </w:pPr>
      <w:r w:rsidRPr="00065422">
        <w:rPr>
          <w:rFonts w:ascii="Arial" w:hAnsi="Arial"/>
          <w:snapToGrid w:val="0"/>
          <w:color w:val="000000"/>
          <w:sz w:val="20"/>
          <w:szCs w:val="20"/>
        </w:rPr>
        <w:t>Den, ve kterém dojde k oboustrannému podpisu protokolu o pře</w:t>
      </w:r>
      <w:r w:rsidR="00382F90">
        <w:rPr>
          <w:rFonts w:ascii="Arial" w:hAnsi="Arial"/>
          <w:snapToGrid w:val="0"/>
          <w:color w:val="000000"/>
          <w:sz w:val="20"/>
          <w:szCs w:val="20"/>
        </w:rPr>
        <w:t xml:space="preserve">dání a převzetí </w:t>
      </w:r>
      <w:r w:rsidRPr="00065422">
        <w:rPr>
          <w:rFonts w:ascii="Arial" w:hAnsi="Arial"/>
          <w:snapToGrid w:val="0"/>
          <w:color w:val="000000"/>
          <w:sz w:val="20"/>
          <w:szCs w:val="20"/>
        </w:rPr>
        <w:t>projektové dokumentace</w:t>
      </w:r>
      <w:r w:rsidR="006F6DFA">
        <w:rPr>
          <w:rFonts w:ascii="Arial" w:hAnsi="Arial"/>
          <w:snapToGrid w:val="0"/>
          <w:color w:val="000000"/>
          <w:sz w:val="20"/>
          <w:szCs w:val="20"/>
        </w:rPr>
        <w:t xml:space="preserve"> </w:t>
      </w:r>
      <w:r w:rsidR="00521EFE">
        <w:rPr>
          <w:rFonts w:ascii="Arial" w:hAnsi="Arial"/>
          <w:snapToGrid w:val="0"/>
          <w:color w:val="000000"/>
          <w:sz w:val="20"/>
          <w:szCs w:val="20"/>
        </w:rPr>
        <w:t>DSP</w:t>
      </w:r>
      <w:r w:rsidRPr="00065422">
        <w:rPr>
          <w:rFonts w:ascii="Arial" w:hAnsi="Arial"/>
          <w:snapToGrid w:val="0"/>
          <w:color w:val="000000"/>
          <w:sz w:val="20"/>
          <w:szCs w:val="20"/>
        </w:rPr>
        <w:t xml:space="preserve"> se nazývá Termín </w:t>
      </w:r>
      <w:r w:rsidR="00382F90">
        <w:rPr>
          <w:rFonts w:ascii="Arial" w:hAnsi="Arial"/>
          <w:snapToGrid w:val="0"/>
          <w:color w:val="000000"/>
          <w:sz w:val="20"/>
          <w:szCs w:val="20"/>
        </w:rPr>
        <w:t>předání a převzetí</w:t>
      </w:r>
      <w:r w:rsidRPr="00065422">
        <w:rPr>
          <w:rFonts w:ascii="Arial" w:hAnsi="Arial"/>
          <w:snapToGrid w:val="0"/>
          <w:color w:val="000000"/>
          <w:sz w:val="20"/>
          <w:szCs w:val="20"/>
        </w:rPr>
        <w:t xml:space="preserve"> projektové dokumentace</w:t>
      </w:r>
      <w:r w:rsidR="00787082" w:rsidRPr="001115C2">
        <w:rPr>
          <w:rFonts w:ascii="Arial" w:hAnsi="Arial"/>
          <w:snapToGrid w:val="0"/>
          <w:color w:val="000000"/>
          <w:sz w:val="20"/>
          <w:szCs w:val="20"/>
        </w:rPr>
        <w:t>.</w:t>
      </w:r>
    </w:p>
    <w:p w:rsidR="00776DDC" w:rsidRPr="001115C2" w:rsidRDefault="00776DDC" w:rsidP="00776DDC">
      <w:pPr>
        <w:ind w:left="540"/>
        <w:jc w:val="both"/>
        <w:rPr>
          <w:rFonts w:ascii="Arial" w:hAnsi="Arial"/>
          <w:snapToGrid w:val="0"/>
          <w:color w:val="000000"/>
          <w:sz w:val="20"/>
          <w:szCs w:val="20"/>
        </w:rPr>
      </w:pPr>
    </w:p>
    <w:p w:rsidR="007C0AF3" w:rsidRPr="001115C2" w:rsidRDefault="007C0AF3" w:rsidP="007C0AF3">
      <w:pPr>
        <w:numPr>
          <w:ilvl w:val="1"/>
          <w:numId w:val="1"/>
        </w:numPr>
        <w:tabs>
          <w:tab w:val="clear" w:pos="1428"/>
          <w:tab w:val="num" w:pos="540"/>
        </w:tabs>
        <w:ind w:left="540" w:hanging="540"/>
        <w:jc w:val="both"/>
        <w:rPr>
          <w:rFonts w:ascii="Arial" w:hAnsi="Arial"/>
          <w:color w:val="000000"/>
          <w:u w:val="single"/>
        </w:rPr>
      </w:pPr>
      <w:r w:rsidRPr="001115C2">
        <w:rPr>
          <w:rFonts w:ascii="Arial" w:hAnsi="Arial"/>
          <w:color w:val="000000"/>
          <w:u w:val="single"/>
        </w:rPr>
        <w:t>Místo plnění</w:t>
      </w:r>
    </w:p>
    <w:p w:rsidR="007C0AF3" w:rsidRPr="001115C2" w:rsidRDefault="004D3CA2" w:rsidP="007C0AF3">
      <w:pPr>
        <w:numPr>
          <w:ilvl w:val="2"/>
          <w:numId w:val="1"/>
        </w:numPr>
        <w:tabs>
          <w:tab w:val="num" w:pos="1260"/>
        </w:tabs>
        <w:ind w:left="1260"/>
        <w:jc w:val="both"/>
        <w:rPr>
          <w:rFonts w:ascii="Arial" w:hAnsi="Arial"/>
          <w:snapToGrid w:val="0"/>
          <w:color w:val="000000"/>
          <w:sz w:val="20"/>
          <w:szCs w:val="20"/>
        </w:rPr>
      </w:pPr>
      <w:r w:rsidRPr="00065422">
        <w:rPr>
          <w:rFonts w:ascii="Arial" w:hAnsi="Arial"/>
          <w:snapToGrid w:val="0"/>
          <w:color w:val="000000"/>
          <w:sz w:val="20"/>
          <w:szCs w:val="20"/>
        </w:rPr>
        <w:t>Veškeré výsledky činnosti Zhotovitele včetně závěrečného předání a pře</w:t>
      </w:r>
      <w:r w:rsidR="00083991">
        <w:rPr>
          <w:rFonts w:ascii="Arial" w:hAnsi="Arial"/>
          <w:snapToGrid w:val="0"/>
          <w:color w:val="000000"/>
          <w:sz w:val="20"/>
          <w:szCs w:val="20"/>
        </w:rPr>
        <w:t xml:space="preserve">vzetí dokončené </w:t>
      </w:r>
      <w:r w:rsidRPr="00065422">
        <w:rPr>
          <w:rFonts w:ascii="Arial" w:hAnsi="Arial"/>
          <w:snapToGrid w:val="0"/>
          <w:color w:val="000000"/>
          <w:sz w:val="20"/>
          <w:szCs w:val="20"/>
        </w:rPr>
        <w:t>projektové dokumentace</w:t>
      </w:r>
      <w:r w:rsidR="006F6DFA">
        <w:rPr>
          <w:rFonts w:ascii="Arial" w:hAnsi="Arial"/>
          <w:snapToGrid w:val="0"/>
          <w:color w:val="000000"/>
          <w:sz w:val="20"/>
          <w:szCs w:val="20"/>
        </w:rPr>
        <w:t xml:space="preserve"> </w:t>
      </w:r>
      <w:r w:rsidR="00521EFE">
        <w:rPr>
          <w:rFonts w:ascii="Arial" w:hAnsi="Arial"/>
          <w:snapToGrid w:val="0"/>
          <w:color w:val="000000"/>
          <w:sz w:val="20"/>
          <w:szCs w:val="20"/>
        </w:rPr>
        <w:t>DSP</w:t>
      </w:r>
      <w:r w:rsidRPr="00065422">
        <w:rPr>
          <w:rFonts w:ascii="Arial" w:hAnsi="Arial"/>
          <w:snapToGrid w:val="0"/>
          <w:color w:val="000000"/>
          <w:sz w:val="20"/>
          <w:szCs w:val="20"/>
        </w:rPr>
        <w:t xml:space="preserve"> se uskuteční v sídle Objednatele</w:t>
      </w:r>
      <w:r w:rsidR="007C0AF3" w:rsidRPr="001115C2">
        <w:rPr>
          <w:rFonts w:ascii="Arial" w:hAnsi="Arial"/>
          <w:snapToGrid w:val="0"/>
          <w:color w:val="000000"/>
          <w:sz w:val="20"/>
          <w:szCs w:val="20"/>
        </w:rPr>
        <w:t>.</w:t>
      </w:r>
    </w:p>
    <w:p w:rsidR="00165F88" w:rsidRPr="00663550" w:rsidRDefault="00165F88">
      <w:pPr>
        <w:pStyle w:val="Zkladntext"/>
        <w:jc w:val="both"/>
        <w:rPr>
          <w:rFonts w:ascii="Arial" w:hAnsi="Arial" w:cs="Arial"/>
          <w:color w:val="FF0000"/>
        </w:rPr>
      </w:pPr>
    </w:p>
    <w:p w:rsidR="00663550" w:rsidRPr="00663550" w:rsidRDefault="00663550">
      <w:pPr>
        <w:pStyle w:val="Zkladntext"/>
        <w:jc w:val="both"/>
        <w:rPr>
          <w:rFonts w:ascii="Arial" w:hAnsi="Arial" w:cs="Arial"/>
          <w:color w:val="FF0000"/>
        </w:rPr>
      </w:pPr>
    </w:p>
    <w:p w:rsidR="002221CB" w:rsidRPr="001115C2" w:rsidRDefault="002221CB" w:rsidP="006F6DFA">
      <w:pPr>
        <w:keepNext/>
        <w:numPr>
          <w:ilvl w:val="0"/>
          <w:numId w:val="1"/>
        </w:numPr>
        <w:pBdr>
          <w:top w:val="single" w:sz="4" w:space="1" w:color="auto"/>
          <w:left w:val="single" w:sz="4" w:space="4" w:color="auto"/>
          <w:bottom w:val="single" w:sz="4" w:space="1" w:color="auto"/>
          <w:right w:val="single" w:sz="4" w:space="4" w:color="auto"/>
        </w:pBdr>
        <w:shd w:val="clear" w:color="auto" w:fill="CCFFFF"/>
        <w:ind w:left="714" w:hanging="357"/>
        <w:jc w:val="both"/>
        <w:rPr>
          <w:rFonts w:ascii="Arial" w:hAnsi="Arial"/>
          <w:b/>
          <w:caps/>
          <w:color w:val="000000"/>
        </w:rPr>
      </w:pPr>
      <w:r w:rsidRPr="001115C2">
        <w:rPr>
          <w:rFonts w:ascii="Arial" w:hAnsi="Arial"/>
          <w:b/>
          <w:caps/>
          <w:color w:val="000000"/>
        </w:rPr>
        <w:t xml:space="preserve">Cena </w:t>
      </w:r>
      <w:r w:rsidR="005853B5" w:rsidRPr="001115C2">
        <w:rPr>
          <w:rFonts w:ascii="Arial" w:hAnsi="Arial"/>
          <w:b/>
          <w:caps/>
          <w:color w:val="000000"/>
        </w:rPr>
        <w:t xml:space="preserve">za </w:t>
      </w:r>
      <w:r w:rsidR="007C0AF3" w:rsidRPr="001115C2">
        <w:rPr>
          <w:rFonts w:ascii="Arial" w:hAnsi="Arial"/>
          <w:b/>
          <w:caps/>
          <w:color w:val="000000"/>
        </w:rPr>
        <w:t>dílo</w:t>
      </w:r>
      <w:r w:rsidR="006F6DFA">
        <w:rPr>
          <w:rFonts w:ascii="Arial" w:hAnsi="Arial"/>
          <w:b/>
          <w:caps/>
          <w:color w:val="000000"/>
        </w:rPr>
        <w:t xml:space="preserve"> </w:t>
      </w:r>
      <w:r w:rsidRPr="001115C2">
        <w:rPr>
          <w:rFonts w:ascii="Arial" w:hAnsi="Arial"/>
          <w:b/>
          <w:caps/>
          <w:color w:val="000000"/>
        </w:rPr>
        <w:t>a podmínky pro změnu sjednané ceny</w:t>
      </w:r>
    </w:p>
    <w:p w:rsidR="00BA77ED" w:rsidRDefault="00BA77ED" w:rsidP="006F6DFA">
      <w:pPr>
        <w:keepNext/>
        <w:ind w:left="708"/>
        <w:jc w:val="both"/>
        <w:rPr>
          <w:rFonts w:ascii="Arial" w:hAnsi="Arial"/>
        </w:rPr>
      </w:pPr>
    </w:p>
    <w:p w:rsidR="00BA77ED" w:rsidRPr="005853B5" w:rsidRDefault="00BA77ED" w:rsidP="00BA77ED">
      <w:pPr>
        <w:numPr>
          <w:ilvl w:val="1"/>
          <w:numId w:val="1"/>
        </w:numPr>
        <w:tabs>
          <w:tab w:val="clear" w:pos="1428"/>
          <w:tab w:val="num" w:pos="540"/>
        </w:tabs>
        <w:ind w:left="540" w:hanging="540"/>
        <w:jc w:val="both"/>
        <w:rPr>
          <w:rFonts w:ascii="Arial" w:hAnsi="Arial"/>
          <w:u w:val="single"/>
        </w:rPr>
      </w:pPr>
      <w:r w:rsidRPr="005853B5">
        <w:rPr>
          <w:rFonts w:ascii="Arial" w:hAnsi="Arial"/>
          <w:u w:val="single"/>
        </w:rPr>
        <w:t>Výše sjednané ceny</w:t>
      </w:r>
    </w:p>
    <w:p w:rsidR="00BA77ED" w:rsidRPr="00693EC0" w:rsidRDefault="00104419" w:rsidP="00BA77ED">
      <w:pPr>
        <w:numPr>
          <w:ilvl w:val="2"/>
          <w:numId w:val="1"/>
        </w:numPr>
        <w:tabs>
          <w:tab w:val="clear" w:pos="1996"/>
          <w:tab w:val="num" w:pos="1260"/>
        </w:tabs>
        <w:ind w:left="1260"/>
        <w:jc w:val="both"/>
        <w:rPr>
          <w:rFonts w:ascii="Arial" w:hAnsi="Arial"/>
          <w:snapToGrid w:val="0"/>
          <w:color w:val="000000"/>
          <w:sz w:val="20"/>
          <w:szCs w:val="20"/>
        </w:rPr>
      </w:pPr>
      <w:r w:rsidRPr="00033E33">
        <w:rPr>
          <w:rFonts w:ascii="Arial" w:hAnsi="Arial" w:cs="Arial"/>
          <w:snapToGrid w:val="0"/>
          <w:color w:val="000000"/>
          <w:sz w:val="20"/>
          <w:szCs w:val="20"/>
        </w:rPr>
        <w:t xml:space="preserve">Cena za </w:t>
      </w:r>
      <w:r w:rsidRPr="00104419">
        <w:rPr>
          <w:rFonts w:ascii="Arial" w:hAnsi="Arial" w:cs="Arial"/>
          <w:snapToGrid w:val="0"/>
          <w:sz w:val="20"/>
          <w:szCs w:val="20"/>
        </w:rPr>
        <w:t>vyp</w:t>
      </w:r>
      <w:r w:rsidRPr="00104419">
        <w:rPr>
          <w:rFonts w:ascii="Arial" w:hAnsi="Arial" w:cs="Arial"/>
          <w:bCs/>
          <w:sz w:val="20"/>
          <w:szCs w:val="20"/>
        </w:rPr>
        <w:t xml:space="preserve">racování </w:t>
      </w:r>
      <w:r w:rsidR="008F66BE">
        <w:rPr>
          <w:rFonts w:ascii="Arial" w:hAnsi="Arial" w:cs="Arial"/>
          <w:sz w:val="20"/>
          <w:szCs w:val="20"/>
        </w:rPr>
        <w:t>projektové dokumentace</w:t>
      </w:r>
      <w:r w:rsidR="006F6DFA">
        <w:rPr>
          <w:rFonts w:ascii="Arial" w:hAnsi="Arial" w:cs="Arial"/>
          <w:sz w:val="20"/>
          <w:szCs w:val="20"/>
        </w:rPr>
        <w:t xml:space="preserve"> </w:t>
      </w:r>
      <w:r w:rsidR="00521EFE">
        <w:rPr>
          <w:rFonts w:ascii="Arial" w:hAnsi="Arial" w:cs="Arial"/>
          <w:sz w:val="20"/>
          <w:szCs w:val="20"/>
        </w:rPr>
        <w:t>pro stavební povolení</w:t>
      </w:r>
      <w:r w:rsidR="006F6DFA">
        <w:rPr>
          <w:rFonts w:ascii="Arial" w:hAnsi="Arial" w:cs="Arial"/>
          <w:sz w:val="20"/>
          <w:szCs w:val="20"/>
        </w:rPr>
        <w:t xml:space="preserve"> </w:t>
      </w:r>
      <w:r w:rsidR="00521EFE">
        <w:rPr>
          <w:rFonts w:ascii="Arial" w:hAnsi="Arial" w:cs="Arial"/>
          <w:sz w:val="20"/>
          <w:szCs w:val="20"/>
        </w:rPr>
        <w:t>DSP</w:t>
      </w:r>
    </w:p>
    <w:p w:rsidR="00BA77ED" w:rsidRPr="00693EC0" w:rsidRDefault="00BA77ED" w:rsidP="00BA77ED">
      <w:pPr>
        <w:ind w:left="2484"/>
        <w:jc w:val="both"/>
        <w:rPr>
          <w:rFonts w:ascii="Arial" w:hAnsi="Arial" w:cs="Arial"/>
          <w:snapToGrid w:val="0"/>
          <w:color w:val="000000"/>
          <w:sz w:val="20"/>
          <w:szCs w:val="20"/>
        </w:rPr>
      </w:pPr>
    </w:p>
    <w:p w:rsidR="00BA77ED" w:rsidRPr="00693EC0" w:rsidRDefault="00BA77ED" w:rsidP="00BA77ED">
      <w:pPr>
        <w:ind w:left="2484"/>
        <w:jc w:val="both"/>
        <w:rPr>
          <w:rFonts w:ascii="Arial" w:hAnsi="Arial" w:cs="Arial"/>
          <w:snapToGrid w:val="0"/>
          <w:color w:val="000000"/>
          <w:sz w:val="20"/>
          <w:szCs w:val="20"/>
        </w:rPr>
      </w:pPr>
      <w:r w:rsidRPr="00693EC0">
        <w:rPr>
          <w:rFonts w:ascii="Arial" w:hAnsi="Arial" w:cs="Arial"/>
          <w:snapToGrid w:val="0"/>
          <w:color w:val="000000"/>
          <w:sz w:val="20"/>
          <w:szCs w:val="20"/>
        </w:rPr>
        <w:t>Cena bez DPH</w:t>
      </w:r>
      <w:r w:rsidRPr="00693EC0">
        <w:rPr>
          <w:rFonts w:ascii="Arial" w:hAnsi="Arial" w:cs="Arial"/>
          <w:snapToGrid w:val="0"/>
          <w:color w:val="000000"/>
          <w:sz w:val="20"/>
          <w:szCs w:val="20"/>
        </w:rPr>
        <w:tab/>
      </w:r>
      <w:r w:rsidRPr="00693EC0">
        <w:rPr>
          <w:rFonts w:ascii="Arial" w:hAnsi="Arial" w:cs="Arial"/>
          <w:snapToGrid w:val="0"/>
          <w:color w:val="000000"/>
          <w:sz w:val="20"/>
          <w:szCs w:val="20"/>
        </w:rPr>
        <w:tab/>
      </w:r>
      <w:r w:rsidRPr="00693EC0">
        <w:rPr>
          <w:rFonts w:ascii="Arial" w:hAnsi="Arial" w:cs="Arial"/>
          <w:snapToGrid w:val="0"/>
          <w:color w:val="000000"/>
          <w:sz w:val="20"/>
          <w:szCs w:val="20"/>
        </w:rPr>
        <w:tab/>
      </w:r>
      <w:r w:rsidR="006811E0">
        <w:rPr>
          <w:rFonts w:ascii="Arial" w:hAnsi="Arial" w:cs="Arial"/>
          <w:snapToGrid w:val="0"/>
          <w:color w:val="000000"/>
          <w:sz w:val="20"/>
          <w:szCs w:val="20"/>
        </w:rPr>
        <w:t>819 000</w:t>
      </w:r>
      <w:r w:rsidRPr="00693EC0">
        <w:rPr>
          <w:rFonts w:ascii="Arial" w:hAnsi="Arial" w:cs="Arial"/>
          <w:snapToGrid w:val="0"/>
          <w:color w:val="000000"/>
          <w:sz w:val="20"/>
          <w:szCs w:val="20"/>
        </w:rPr>
        <w:t xml:space="preserve"> Kč</w:t>
      </w:r>
    </w:p>
    <w:p w:rsidR="00BA77ED" w:rsidRPr="00693EC0" w:rsidRDefault="00BA77ED" w:rsidP="00BA77ED">
      <w:pPr>
        <w:ind w:left="2127"/>
        <w:jc w:val="both"/>
        <w:rPr>
          <w:rFonts w:ascii="Arial" w:hAnsi="Arial"/>
          <w:snapToGrid w:val="0"/>
          <w:color w:val="000000"/>
          <w:sz w:val="20"/>
          <w:szCs w:val="20"/>
        </w:rPr>
      </w:pPr>
    </w:p>
    <w:p w:rsidR="0062580B" w:rsidRPr="00693EC0" w:rsidRDefault="0062580B" w:rsidP="0062580B">
      <w:pPr>
        <w:numPr>
          <w:ilvl w:val="2"/>
          <w:numId w:val="1"/>
        </w:numPr>
        <w:tabs>
          <w:tab w:val="clear" w:pos="1996"/>
          <w:tab w:val="num" w:pos="1260"/>
        </w:tabs>
        <w:ind w:left="1260"/>
        <w:jc w:val="both"/>
        <w:rPr>
          <w:rFonts w:ascii="Arial" w:hAnsi="Arial"/>
          <w:snapToGrid w:val="0"/>
          <w:color w:val="000000"/>
          <w:sz w:val="20"/>
          <w:szCs w:val="20"/>
        </w:rPr>
      </w:pPr>
      <w:r w:rsidRPr="00033E33">
        <w:rPr>
          <w:rFonts w:ascii="Arial" w:hAnsi="Arial" w:cs="Arial"/>
          <w:snapToGrid w:val="0"/>
          <w:color w:val="000000"/>
          <w:sz w:val="20"/>
          <w:szCs w:val="20"/>
        </w:rPr>
        <w:t xml:space="preserve">Cena za </w:t>
      </w:r>
      <w:r>
        <w:rPr>
          <w:rFonts w:ascii="Arial" w:hAnsi="Arial" w:cs="Arial"/>
          <w:snapToGrid w:val="0"/>
          <w:sz w:val="20"/>
          <w:szCs w:val="20"/>
        </w:rPr>
        <w:t>inženýrskou činnost</w:t>
      </w:r>
    </w:p>
    <w:p w:rsidR="0062580B" w:rsidRPr="00693EC0" w:rsidRDefault="0062580B" w:rsidP="0062580B">
      <w:pPr>
        <w:ind w:left="2484"/>
        <w:jc w:val="both"/>
        <w:rPr>
          <w:rFonts w:ascii="Arial" w:hAnsi="Arial" w:cs="Arial"/>
          <w:snapToGrid w:val="0"/>
          <w:color w:val="000000"/>
          <w:sz w:val="20"/>
          <w:szCs w:val="20"/>
        </w:rPr>
      </w:pPr>
    </w:p>
    <w:p w:rsidR="0062580B" w:rsidRDefault="0062580B" w:rsidP="0062580B">
      <w:pPr>
        <w:ind w:left="2484"/>
        <w:jc w:val="both"/>
        <w:rPr>
          <w:rFonts w:ascii="Arial" w:hAnsi="Arial" w:cs="Arial"/>
          <w:snapToGrid w:val="0"/>
          <w:color w:val="000000"/>
          <w:sz w:val="20"/>
          <w:szCs w:val="20"/>
        </w:rPr>
      </w:pPr>
      <w:r w:rsidRPr="00693EC0">
        <w:rPr>
          <w:rFonts w:ascii="Arial" w:hAnsi="Arial" w:cs="Arial"/>
          <w:snapToGrid w:val="0"/>
          <w:color w:val="000000"/>
          <w:sz w:val="20"/>
          <w:szCs w:val="20"/>
        </w:rPr>
        <w:t>Cena bez DPH</w:t>
      </w:r>
      <w:r w:rsidRPr="00693EC0">
        <w:rPr>
          <w:rFonts w:ascii="Arial" w:hAnsi="Arial" w:cs="Arial"/>
          <w:snapToGrid w:val="0"/>
          <w:color w:val="000000"/>
          <w:sz w:val="20"/>
          <w:szCs w:val="20"/>
        </w:rPr>
        <w:tab/>
      </w:r>
      <w:r w:rsidRPr="00693EC0">
        <w:rPr>
          <w:rFonts w:ascii="Arial" w:hAnsi="Arial" w:cs="Arial"/>
          <w:snapToGrid w:val="0"/>
          <w:color w:val="000000"/>
          <w:sz w:val="20"/>
          <w:szCs w:val="20"/>
        </w:rPr>
        <w:tab/>
      </w:r>
      <w:r w:rsidRPr="00693EC0">
        <w:rPr>
          <w:rFonts w:ascii="Arial" w:hAnsi="Arial" w:cs="Arial"/>
          <w:snapToGrid w:val="0"/>
          <w:color w:val="000000"/>
          <w:sz w:val="20"/>
          <w:szCs w:val="20"/>
        </w:rPr>
        <w:tab/>
      </w:r>
      <w:r w:rsidR="006811E0">
        <w:rPr>
          <w:rFonts w:ascii="Arial" w:hAnsi="Arial" w:cs="Arial"/>
          <w:snapToGrid w:val="0"/>
          <w:color w:val="000000"/>
          <w:sz w:val="20"/>
          <w:szCs w:val="20"/>
        </w:rPr>
        <w:t>120 000</w:t>
      </w:r>
      <w:r w:rsidRPr="00693EC0">
        <w:rPr>
          <w:rFonts w:ascii="Arial" w:hAnsi="Arial" w:cs="Arial"/>
          <w:snapToGrid w:val="0"/>
          <w:color w:val="000000"/>
          <w:sz w:val="20"/>
          <w:szCs w:val="20"/>
        </w:rPr>
        <w:t xml:space="preserve"> Kč</w:t>
      </w:r>
    </w:p>
    <w:p w:rsidR="0062580B" w:rsidRPr="00693EC0" w:rsidRDefault="0062580B" w:rsidP="0062580B">
      <w:pPr>
        <w:ind w:left="2484"/>
        <w:jc w:val="both"/>
        <w:rPr>
          <w:rFonts w:ascii="Arial" w:hAnsi="Arial" w:cs="Arial"/>
          <w:snapToGrid w:val="0"/>
          <w:color w:val="000000"/>
          <w:sz w:val="20"/>
          <w:szCs w:val="20"/>
        </w:rPr>
      </w:pPr>
    </w:p>
    <w:p w:rsidR="00BA77ED" w:rsidRPr="00693EC0" w:rsidRDefault="00BA77ED" w:rsidP="00BA77ED">
      <w:pPr>
        <w:numPr>
          <w:ilvl w:val="2"/>
          <w:numId w:val="1"/>
        </w:numPr>
        <w:tabs>
          <w:tab w:val="clear" w:pos="1996"/>
          <w:tab w:val="num" w:pos="1260"/>
        </w:tabs>
        <w:ind w:left="1260"/>
        <w:jc w:val="both"/>
        <w:rPr>
          <w:rFonts w:ascii="Arial" w:hAnsi="Arial"/>
          <w:b/>
          <w:snapToGrid w:val="0"/>
          <w:color w:val="000000"/>
          <w:sz w:val="20"/>
          <w:szCs w:val="20"/>
        </w:rPr>
      </w:pPr>
      <w:r w:rsidRPr="00693EC0">
        <w:rPr>
          <w:rFonts w:ascii="Arial" w:hAnsi="Arial" w:cs="Arial"/>
          <w:b/>
          <w:snapToGrid w:val="0"/>
          <w:color w:val="000000"/>
          <w:sz w:val="20"/>
          <w:szCs w:val="20"/>
        </w:rPr>
        <w:t>Cena celkem za úplný výkon požadovaných služeb činí:</w:t>
      </w:r>
    </w:p>
    <w:p w:rsidR="00BA77ED" w:rsidRPr="00693EC0" w:rsidRDefault="00BA77ED" w:rsidP="00BA77ED">
      <w:pPr>
        <w:ind w:left="2484"/>
        <w:jc w:val="both"/>
        <w:rPr>
          <w:rFonts w:ascii="Arial" w:hAnsi="Arial" w:cs="Arial"/>
          <w:b/>
          <w:snapToGrid w:val="0"/>
          <w:color w:val="000000"/>
          <w:sz w:val="20"/>
          <w:szCs w:val="20"/>
        </w:rPr>
      </w:pPr>
    </w:p>
    <w:p w:rsidR="00BA77ED" w:rsidRPr="00693EC0" w:rsidRDefault="00BA77ED" w:rsidP="00BA77ED">
      <w:pPr>
        <w:ind w:left="2484"/>
        <w:jc w:val="both"/>
        <w:rPr>
          <w:rFonts w:ascii="Arial" w:hAnsi="Arial" w:cs="Arial"/>
          <w:b/>
          <w:snapToGrid w:val="0"/>
          <w:color w:val="000000"/>
          <w:sz w:val="20"/>
          <w:szCs w:val="20"/>
        </w:rPr>
      </w:pPr>
      <w:r w:rsidRPr="00693EC0">
        <w:rPr>
          <w:rFonts w:ascii="Arial" w:hAnsi="Arial" w:cs="Arial"/>
          <w:b/>
          <w:snapToGrid w:val="0"/>
          <w:color w:val="000000"/>
          <w:sz w:val="20"/>
          <w:szCs w:val="20"/>
        </w:rPr>
        <w:t>Cena bez DPH</w:t>
      </w:r>
      <w:r w:rsidRPr="00693EC0">
        <w:rPr>
          <w:rFonts w:ascii="Arial" w:hAnsi="Arial" w:cs="Arial"/>
          <w:b/>
          <w:snapToGrid w:val="0"/>
          <w:color w:val="000000"/>
          <w:sz w:val="20"/>
          <w:szCs w:val="20"/>
        </w:rPr>
        <w:tab/>
      </w:r>
      <w:r w:rsidRPr="00693EC0">
        <w:rPr>
          <w:rFonts w:ascii="Arial" w:hAnsi="Arial" w:cs="Arial"/>
          <w:b/>
          <w:snapToGrid w:val="0"/>
          <w:color w:val="000000"/>
          <w:sz w:val="20"/>
          <w:szCs w:val="20"/>
        </w:rPr>
        <w:tab/>
      </w:r>
      <w:r w:rsidRPr="00693EC0">
        <w:rPr>
          <w:rFonts w:ascii="Arial" w:hAnsi="Arial" w:cs="Arial"/>
          <w:b/>
          <w:snapToGrid w:val="0"/>
          <w:color w:val="000000"/>
          <w:sz w:val="20"/>
          <w:szCs w:val="20"/>
        </w:rPr>
        <w:tab/>
      </w:r>
      <w:r w:rsidR="00DC28BA">
        <w:rPr>
          <w:rFonts w:ascii="Arial" w:hAnsi="Arial" w:cs="Arial"/>
          <w:b/>
          <w:snapToGrid w:val="0"/>
          <w:color w:val="000000"/>
          <w:sz w:val="20"/>
          <w:szCs w:val="20"/>
        </w:rPr>
        <w:t>939 000</w:t>
      </w:r>
      <w:r w:rsidRPr="00693EC0">
        <w:rPr>
          <w:rFonts w:ascii="Arial" w:hAnsi="Arial" w:cs="Arial"/>
          <w:b/>
          <w:snapToGrid w:val="0"/>
          <w:color w:val="000000"/>
          <w:sz w:val="20"/>
          <w:szCs w:val="20"/>
        </w:rPr>
        <w:t xml:space="preserve"> Kč</w:t>
      </w:r>
    </w:p>
    <w:p w:rsidR="00BA77ED" w:rsidRDefault="00BA77ED" w:rsidP="00BA77ED">
      <w:pPr>
        <w:ind w:left="2484"/>
        <w:jc w:val="both"/>
        <w:rPr>
          <w:rFonts w:ascii="Arial" w:hAnsi="Arial" w:cs="Arial"/>
          <w:b/>
          <w:snapToGrid w:val="0"/>
          <w:color w:val="000000"/>
          <w:sz w:val="20"/>
          <w:szCs w:val="20"/>
        </w:rPr>
      </w:pPr>
    </w:p>
    <w:p w:rsidR="00BA77ED" w:rsidRPr="00693EC0" w:rsidRDefault="00BA77ED" w:rsidP="00BA77ED">
      <w:pPr>
        <w:ind w:left="2484"/>
        <w:jc w:val="both"/>
        <w:rPr>
          <w:rFonts w:ascii="Arial" w:hAnsi="Arial" w:cs="Arial"/>
          <w:b/>
          <w:snapToGrid w:val="0"/>
          <w:color w:val="000000"/>
          <w:sz w:val="20"/>
          <w:szCs w:val="20"/>
        </w:rPr>
      </w:pPr>
      <w:r w:rsidRPr="00693EC0">
        <w:rPr>
          <w:rFonts w:ascii="Arial" w:hAnsi="Arial" w:cs="Arial"/>
          <w:b/>
          <w:snapToGrid w:val="0"/>
          <w:color w:val="000000"/>
          <w:sz w:val="20"/>
          <w:szCs w:val="20"/>
        </w:rPr>
        <w:t>Výše DPH</w:t>
      </w:r>
      <w:r w:rsidR="00DC28BA">
        <w:rPr>
          <w:rFonts w:ascii="Arial" w:hAnsi="Arial" w:cs="Arial"/>
          <w:b/>
          <w:snapToGrid w:val="0"/>
          <w:color w:val="000000"/>
          <w:sz w:val="20"/>
          <w:szCs w:val="20"/>
        </w:rPr>
        <w:t xml:space="preserve"> (sazba 21 %)</w:t>
      </w:r>
      <w:r w:rsidRPr="00693EC0">
        <w:rPr>
          <w:rFonts w:ascii="Arial" w:hAnsi="Arial" w:cs="Arial"/>
          <w:b/>
          <w:snapToGrid w:val="0"/>
          <w:color w:val="000000"/>
          <w:sz w:val="20"/>
          <w:szCs w:val="20"/>
        </w:rPr>
        <w:tab/>
      </w:r>
      <w:r w:rsidRPr="00693EC0">
        <w:rPr>
          <w:rFonts w:ascii="Arial" w:hAnsi="Arial" w:cs="Arial"/>
          <w:b/>
          <w:snapToGrid w:val="0"/>
          <w:color w:val="000000"/>
          <w:sz w:val="20"/>
          <w:szCs w:val="20"/>
        </w:rPr>
        <w:tab/>
      </w:r>
      <w:r w:rsidR="00DC28BA">
        <w:rPr>
          <w:rFonts w:ascii="Arial" w:hAnsi="Arial" w:cs="Arial"/>
          <w:b/>
          <w:snapToGrid w:val="0"/>
          <w:color w:val="000000"/>
          <w:sz w:val="20"/>
          <w:szCs w:val="20"/>
        </w:rPr>
        <w:t>197 190</w:t>
      </w:r>
      <w:r w:rsidRPr="00693EC0">
        <w:rPr>
          <w:rFonts w:ascii="Arial" w:hAnsi="Arial" w:cs="Arial"/>
          <w:b/>
          <w:snapToGrid w:val="0"/>
          <w:color w:val="000000"/>
          <w:sz w:val="20"/>
          <w:szCs w:val="20"/>
        </w:rPr>
        <w:t xml:space="preserve"> Kč</w:t>
      </w:r>
    </w:p>
    <w:p w:rsidR="00BA77ED" w:rsidRDefault="00BA77ED" w:rsidP="00BA77ED">
      <w:pPr>
        <w:ind w:left="2484"/>
        <w:jc w:val="both"/>
        <w:rPr>
          <w:rFonts w:ascii="Arial" w:hAnsi="Arial" w:cs="Arial"/>
          <w:b/>
          <w:snapToGrid w:val="0"/>
          <w:color w:val="000000"/>
          <w:sz w:val="20"/>
          <w:szCs w:val="20"/>
        </w:rPr>
      </w:pPr>
    </w:p>
    <w:p w:rsidR="00BA77ED" w:rsidRPr="00693EC0" w:rsidRDefault="00BA77ED" w:rsidP="00BA77ED">
      <w:pPr>
        <w:ind w:left="2484"/>
        <w:jc w:val="both"/>
        <w:rPr>
          <w:rFonts w:ascii="Arial" w:hAnsi="Arial" w:cs="Arial"/>
          <w:b/>
          <w:snapToGrid w:val="0"/>
          <w:color w:val="000000"/>
          <w:sz w:val="20"/>
          <w:szCs w:val="20"/>
        </w:rPr>
      </w:pPr>
      <w:r w:rsidRPr="00693EC0">
        <w:rPr>
          <w:rFonts w:ascii="Arial" w:hAnsi="Arial" w:cs="Arial"/>
          <w:b/>
          <w:snapToGrid w:val="0"/>
          <w:color w:val="000000"/>
          <w:sz w:val="20"/>
          <w:szCs w:val="20"/>
        </w:rPr>
        <w:t>Cena včetně DPH</w:t>
      </w:r>
      <w:r w:rsidRPr="00693EC0">
        <w:rPr>
          <w:rFonts w:ascii="Arial" w:hAnsi="Arial" w:cs="Arial"/>
          <w:b/>
          <w:snapToGrid w:val="0"/>
          <w:color w:val="000000"/>
          <w:sz w:val="20"/>
          <w:szCs w:val="20"/>
        </w:rPr>
        <w:tab/>
      </w:r>
      <w:r w:rsidRPr="00693EC0">
        <w:rPr>
          <w:rFonts w:ascii="Arial" w:hAnsi="Arial" w:cs="Arial"/>
          <w:b/>
          <w:snapToGrid w:val="0"/>
          <w:color w:val="000000"/>
          <w:sz w:val="20"/>
          <w:szCs w:val="20"/>
        </w:rPr>
        <w:tab/>
      </w:r>
      <w:r w:rsidR="00554E7A">
        <w:rPr>
          <w:rFonts w:ascii="Arial" w:hAnsi="Arial" w:cs="Arial"/>
          <w:b/>
          <w:snapToGrid w:val="0"/>
          <w:color w:val="000000"/>
          <w:sz w:val="20"/>
          <w:szCs w:val="20"/>
        </w:rPr>
        <w:t xml:space="preserve">          </w:t>
      </w:r>
      <w:r w:rsidR="00DC28BA">
        <w:rPr>
          <w:rFonts w:ascii="Arial" w:hAnsi="Arial" w:cs="Arial"/>
          <w:b/>
          <w:snapToGrid w:val="0"/>
          <w:color w:val="000000"/>
          <w:sz w:val="20"/>
          <w:szCs w:val="20"/>
        </w:rPr>
        <w:t>1 136 190</w:t>
      </w:r>
      <w:r w:rsidRPr="00693EC0">
        <w:rPr>
          <w:rFonts w:ascii="Arial" w:hAnsi="Arial" w:cs="Arial"/>
          <w:b/>
          <w:snapToGrid w:val="0"/>
          <w:color w:val="000000"/>
          <w:sz w:val="20"/>
          <w:szCs w:val="20"/>
        </w:rPr>
        <w:t xml:space="preserve"> Kč</w:t>
      </w:r>
    </w:p>
    <w:p w:rsidR="000F4356" w:rsidRPr="001115C2" w:rsidRDefault="000F4356" w:rsidP="000F4356">
      <w:pPr>
        <w:ind w:left="2484"/>
        <w:jc w:val="both"/>
        <w:rPr>
          <w:rFonts w:ascii="Arial" w:hAnsi="Arial" w:cs="Arial"/>
          <w:snapToGrid w:val="0"/>
          <w:color w:val="000000"/>
          <w:sz w:val="20"/>
          <w:szCs w:val="20"/>
        </w:rPr>
      </w:pPr>
    </w:p>
    <w:p w:rsidR="002221CB" w:rsidRPr="001115C2" w:rsidRDefault="002221CB" w:rsidP="005853B5">
      <w:pPr>
        <w:numPr>
          <w:ilvl w:val="1"/>
          <w:numId w:val="1"/>
        </w:numPr>
        <w:tabs>
          <w:tab w:val="clear" w:pos="1428"/>
          <w:tab w:val="num" w:pos="540"/>
        </w:tabs>
        <w:ind w:left="540" w:hanging="540"/>
        <w:jc w:val="both"/>
        <w:rPr>
          <w:rFonts w:ascii="Arial" w:hAnsi="Arial"/>
          <w:color w:val="000000"/>
          <w:u w:val="single"/>
        </w:rPr>
      </w:pPr>
      <w:r w:rsidRPr="001115C2">
        <w:rPr>
          <w:rFonts w:ascii="Arial" w:hAnsi="Arial"/>
          <w:color w:val="000000"/>
          <w:u w:val="single"/>
        </w:rPr>
        <w:t>Obsah ceny</w:t>
      </w:r>
    </w:p>
    <w:p w:rsidR="0058463F" w:rsidRPr="00104419" w:rsidRDefault="002221CB" w:rsidP="005853B5">
      <w:pPr>
        <w:numPr>
          <w:ilvl w:val="2"/>
          <w:numId w:val="1"/>
        </w:numPr>
        <w:tabs>
          <w:tab w:val="num" w:pos="1260"/>
        </w:tabs>
        <w:ind w:left="1260"/>
        <w:jc w:val="both"/>
        <w:rPr>
          <w:rFonts w:ascii="Arial" w:hAnsi="Arial"/>
          <w:snapToGrid w:val="0"/>
          <w:sz w:val="20"/>
          <w:szCs w:val="20"/>
        </w:rPr>
      </w:pPr>
      <w:r w:rsidRPr="001115C2">
        <w:rPr>
          <w:rFonts w:ascii="Arial" w:hAnsi="Arial"/>
          <w:snapToGrid w:val="0"/>
          <w:color w:val="000000"/>
          <w:sz w:val="20"/>
          <w:szCs w:val="20"/>
        </w:rPr>
        <w:t xml:space="preserve">Cena </w:t>
      </w:r>
      <w:r w:rsidR="005853B5" w:rsidRPr="001115C2">
        <w:rPr>
          <w:rFonts w:ascii="Arial" w:hAnsi="Arial"/>
          <w:snapToGrid w:val="0"/>
          <w:color w:val="000000"/>
          <w:sz w:val="20"/>
          <w:szCs w:val="20"/>
        </w:rPr>
        <w:t xml:space="preserve">za </w:t>
      </w:r>
      <w:r w:rsidR="007C0AF3" w:rsidRPr="001115C2">
        <w:rPr>
          <w:rFonts w:ascii="Arial" w:hAnsi="Arial"/>
          <w:snapToGrid w:val="0"/>
          <w:color w:val="000000"/>
          <w:sz w:val="20"/>
          <w:szCs w:val="20"/>
        </w:rPr>
        <w:t>dílo</w:t>
      </w:r>
      <w:r w:rsidR="006F6DFA">
        <w:rPr>
          <w:rFonts w:ascii="Arial" w:hAnsi="Arial"/>
          <w:snapToGrid w:val="0"/>
          <w:color w:val="000000"/>
          <w:sz w:val="20"/>
          <w:szCs w:val="20"/>
        </w:rPr>
        <w:t xml:space="preserve"> </w:t>
      </w:r>
      <w:r w:rsidRPr="001115C2">
        <w:rPr>
          <w:rFonts w:ascii="Arial" w:hAnsi="Arial"/>
          <w:snapToGrid w:val="0"/>
          <w:color w:val="000000"/>
          <w:sz w:val="20"/>
          <w:szCs w:val="20"/>
        </w:rPr>
        <w:t xml:space="preserve">je stanovena podle </w:t>
      </w:r>
      <w:r w:rsidR="0058463F" w:rsidRPr="00104419">
        <w:rPr>
          <w:rFonts w:ascii="Arial" w:hAnsi="Arial"/>
          <w:snapToGrid w:val="0"/>
          <w:sz w:val="20"/>
          <w:szCs w:val="20"/>
        </w:rPr>
        <w:t xml:space="preserve">nabídky </w:t>
      </w:r>
      <w:r w:rsidR="002F3E00" w:rsidRPr="00104419">
        <w:rPr>
          <w:rFonts w:ascii="Arial" w:hAnsi="Arial"/>
          <w:snapToGrid w:val="0"/>
          <w:sz w:val="20"/>
          <w:szCs w:val="20"/>
        </w:rPr>
        <w:t>Z</w:t>
      </w:r>
      <w:r w:rsidRPr="00104419">
        <w:rPr>
          <w:rFonts w:ascii="Arial" w:hAnsi="Arial"/>
          <w:snapToGrid w:val="0"/>
          <w:sz w:val="20"/>
          <w:szCs w:val="20"/>
        </w:rPr>
        <w:t>hotovitele</w:t>
      </w:r>
      <w:r w:rsidR="0058463F" w:rsidRPr="00104419">
        <w:rPr>
          <w:rFonts w:ascii="Arial" w:hAnsi="Arial"/>
          <w:snapToGrid w:val="0"/>
          <w:sz w:val="20"/>
          <w:szCs w:val="20"/>
        </w:rPr>
        <w:t xml:space="preserve"> podané v rámci zadávacího řízení na veřejnou zakázku.</w:t>
      </w:r>
    </w:p>
    <w:p w:rsidR="002221CB" w:rsidRPr="00104419" w:rsidRDefault="00023F98" w:rsidP="006F0AF7">
      <w:pPr>
        <w:numPr>
          <w:ilvl w:val="2"/>
          <w:numId w:val="1"/>
        </w:numPr>
        <w:tabs>
          <w:tab w:val="num" w:pos="1260"/>
        </w:tabs>
        <w:ind w:left="1260"/>
        <w:jc w:val="both"/>
        <w:rPr>
          <w:rFonts w:ascii="Arial" w:hAnsi="Arial"/>
          <w:sz w:val="20"/>
          <w:szCs w:val="20"/>
        </w:rPr>
      </w:pPr>
      <w:r w:rsidRPr="00104419">
        <w:rPr>
          <w:rFonts w:ascii="Arial" w:hAnsi="Arial"/>
          <w:snapToGrid w:val="0"/>
          <w:sz w:val="20"/>
          <w:szCs w:val="20"/>
        </w:rPr>
        <w:t xml:space="preserve">Sjednaná cena i všechny její části obsahují veškeré náklady a zisk Zhotovitele nezbytné k řádnému a včasnému provedení všech Smlouvou sjednaných činností. </w:t>
      </w:r>
      <w:r w:rsidRPr="00104419">
        <w:rPr>
          <w:rFonts w:ascii="Arial" w:hAnsi="Arial"/>
          <w:sz w:val="20"/>
          <w:szCs w:val="20"/>
        </w:rPr>
        <w:t>Sjednaná cena obsahuje i předpokládané náklady vzniklé vývojem cen v národním hospodářství, a to až do konce posledního dne Lhůty pro dokončení</w:t>
      </w:r>
      <w:r w:rsidR="006F0AF7" w:rsidRPr="00104419">
        <w:rPr>
          <w:rFonts w:ascii="Arial" w:hAnsi="Arial"/>
          <w:sz w:val="20"/>
          <w:szCs w:val="20"/>
        </w:rPr>
        <w:t>.</w:t>
      </w:r>
    </w:p>
    <w:p w:rsidR="002F3E00" w:rsidRPr="00104419" w:rsidRDefault="002221CB" w:rsidP="004A3D2E">
      <w:pPr>
        <w:numPr>
          <w:ilvl w:val="2"/>
          <w:numId w:val="1"/>
        </w:numPr>
        <w:tabs>
          <w:tab w:val="num" w:pos="1260"/>
        </w:tabs>
        <w:ind w:left="1260"/>
        <w:jc w:val="both"/>
        <w:rPr>
          <w:rFonts w:ascii="Arial" w:hAnsi="Arial"/>
          <w:snapToGrid w:val="0"/>
          <w:sz w:val="20"/>
          <w:szCs w:val="20"/>
        </w:rPr>
      </w:pPr>
      <w:r w:rsidRPr="00104419">
        <w:rPr>
          <w:rFonts w:ascii="Arial" w:hAnsi="Arial"/>
          <w:snapToGrid w:val="0"/>
          <w:sz w:val="20"/>
          <w:szCs w:val="20"/>
        </w:rPr>
        <w:t xml:space="preserve">Zhotovitel </w:t>
      </w:r>
      <w:r w:rsidR="006F0AF7" w:rsidRPr="00104419">
        <w:rPr>
          <w:rFonts w:ascii="Arial" w:hAnsi="Arial"/>
          <w:snapToGrid w:val="0"/>
          <w:sz w:val="20"/>
          <w:szCs w:val="20"/>
        </w:rPr>
        <w:t xml:space="preserve">je povinen </w:t>
      </w:r>
      <w:r w:rsidRPr="00104419">
        <w:rPr>
          <w:rFonts w:ascii="Arial" w:hAnsi="Arial"/>
          <w:snapToGrid w:val="0"/>
          <w:sz w:val="20"/>
          <w:szCs w:val="20"/>
        </w:rPr>
        <w:t>se před podpisem Smlouvy o dílo seznámi</w:t>
      </w:r>
      <w:r w:rsidR="006F0AF7" w:rsidRPr="00104419">
        <w:rPr>
          <w:rFonts w:ascii="Arial" w:hAnsi="Arial"/>
          <w:snapToGrid w:val="0"/>
          <w:sz w:val="20"/>
          <w:szCs w:val="20"/>
        </w:rPr>
        <w:t>t</w:t>
      </w:r>
      <w:r w:rsidRPr="00104419">
        <w:rPr>
          <w:rFonts w:ascii="Arial" w:hAnsi="Arial"/>
          <w:snapToGrid w:val="0"/>
          <w:sz w:val="20"/>
          <w:szCs w:val="20"/>
        </w:rPr>
        <w:t xml:space="preserve"> se všemi okolnostmi a podmínkami</w:t>
      </w:r>
      <w:r w:rsidR="006F0AF7" w:rsidRPr="00104419">
        <w:rPr>
          <w:rFonts w:ascii="Arial" w:hAnsi="Arial"/>
          <w:snapToGrid w:val="0"/>
          <w:sz w:val="20"/>
          <w:szCs w:val="20"/>
        </w:rPr>
        <w:t xml:space="preserve"> svého plnění,</w:t>
      </w:r>
      <w:r w:rsidRPr="00104419">
        <w:rPr>
          <w:rFonts w:ascii="Arial" w:hAnsi="Arial"/>
          <w:snapToGrid w:val="0"/>
          <w:sz w:val="20"/>
          <w:szCs w:val="20"/>
        </w:rPr>
        <w:t xml:space="preserve"> které mohou mít jakýkoliv vliv na </w:t>
      </w:r>
      <w:r w:rsidR="0058463F" w:rsidRPr="00104419">
        <w:rPr>
          <w:rFonts w:ascii="Arial" w:hAnsi="Arial"/>
          <w:snapToGrid w:val="0"/>
          <w:sz w:val="20"/>
          <w:szCs w:val="20"/>
        </w:rPr>
        <w:t xml:space="preserve">sjednanou </w:t>
      </w:r>
      <w:r w:rsidRPr="00104419">
        <w:rPr>
          <w:rFonts w:ascii="Arial" w:hAnsi="Arial"/>
          <w:snapToGrid w:val="0"/>
          <w:sz w:val="20"/>
          <w:szCs w:val="20"/>
        </w:rPr>
        <w:t>cenu</w:t>
      </w:r>
      <w:r w:rsidR="0058463F" w:rsidRPr="00104419">
        <w:rPr>
          <w:rFonts w:ascii="Arial" w:hAnsi="Arial"/>
          <w:snapToGrid w:val="0"/>
          <w:sz w:val="20"/>
          <w:szCs w:val="20"/>
        </w:rPr>
        <w:t>.</w:t>
      </w:r>
      <w:r w:rsidR="006F6DFA">
        <w:rPr>
          <w:rFonts w:ascii="Arial" w:hAnsi="Arial"/>
          <w:snapToGrid w:val="0"/>
          <w:sz w:val="20"/>
          <w:szCs w:val="20"/>
        </w:rPr>
        <w:t xml:space="preserve"> </w:t>
      </w:r>
      <w:r w:rsidR="0081754F" w:rsidRPr="00104419">
        <w:rPr>
          <w:rFonts w:ascii="Arial" w:hAnsi="Arial"/>
          <w:snapToGrid w:val="0"/>
          <w:sz w:val="20"/>
          <w:szCs w:val="20"/>
        </w:rPr>
        <w:t>Veškeré náklady Zhotovitele vyplývající z </w:t>
      </w:r>
      <w:r w:rsidR="007322D1">
        <w:rPr>
          <w:rFonts w:ascii="Arial" w:hAnsi="Arial"/>
          <w:snapToGrid w:val="0"/>
          <w:sz w:val="20"/>
          <w:szCs w:val="20"/>
        </w:rPr>
        <w:t>této</w:t>
      </w:r>
      <w:r w:rsidR="0081754F" w:rsidRPr="00104419">
        <w:rPr>
          <w:rFonts w:ascii="Arial" w:hAnsi="Arial"/>
          <w:snapToGrid w:val="0"/>
          <w:sz w:val="20"/>
          <w:szCs w:val="20"/>
        </w:rPr>
        <w:t xml:space="preserve"> Smlouvy jsou zahrnuty ve sjednané ceně.</w:t>
      </w:r>
    </w:p>
    <w:p w:rsidR="004A3D2E" w:rsidRPr="00104419" w:rsidRDefault="004A3D2E" w:rsidP="004A3D2E">
      <w:pPr>
        <w:ind w:left="708"/>
        <w:jc w:val="both"/>
        <w:rPr>
          <w:rFonts w:ascii="Arial" w:hAnsi="Arial"/>
        </w:rPr>
      </w:pPr>
    </w:p>
    <w:p w:rsidR="002221CB" w:rsidRPr="00104419" w:rsidRDefault="002221CB" w:rsidP="004A3D2E">
      <w:pPr>
        <w:numPr>
          <w:ilvl w:val="1"/>
          <w:numId w:val="1"/>
        </w:numPr>
        <w:tabs>
          <w:tab w:val="clear" w:pos="1428"/>
          <w:tab w:val="num" w:pos="540"/>
        </w:tabs>
        <w:ind w:left="540" w:hanging="540"/>
        <w:jc w:val="both"/>
        <w:rPr>
          <w:rFonts w:ascii="Arial" w:hAnsi="Arial"/>
          <w:u w:val="single"/>
        </w:rPr>
      </w:pPr>
      <w:r w:rsidRPr="00104419">
        <w:rPr>
          <w:rFonts w:ascii="Arial" w:hAnsi="Arial"/>
          <w:u w:val="single"/>
        </w:rPr>
        <w:t>Doklady určující cenu</w:t>
      </w:r>
    </w:p>
    <w:p w:rsidR="0058463F" w:rsidRPr="00104419" w:rsidRDefault="002221CB" w:rsidP="004A3D2E">
      <w:pPr>
        <w:numPr>
          <w:ilvl w:val="2"/>
          <w:numId w:val="1"/>
        </w:numPr>
        <w:tabs>
          <w:tab w:val="num" w:pos="1260"/>
        </w:tabs>
        <w:ind w:left="1260"/>
        <w:jc w:val="both"/>
        <w:rPr>
          <w:rFonts w:ascii="Arial" w:hAnsi="Arial"/>
          <w:snapToGrid w:val="0"/>
          <w:sz w:val="20"/>
          <w:szCs w:val="20"/>
        </w:rPr>
      </w:pPr>
      <w:r w:rsidRPr="00104419">
        <w:rPr>
          <w:rFonts w:ascii="Arial" w:hAnsi="Arial"/>
          <w:snapToGrid w:val="0"/>
          <w:sz w:val="20"/>
          <w:szCs w:val="20"/>
        </w:rPr>
        <w:t>Cena je stanovena podle p</w:t>
      </w:r>
      <w:r w:rsidR="0058463F" w:rsidRPr="00104419">
        <w:rPr>
          <w:rFonts w:ascii="Arial" w:hAnsi="Arial"/>
          <w:snapToGrid w:val="0"/>
          <w:sz w:val="20"/>
          <w:szCs w:val="20"/>
        </w:rPr>
        <w:t xml:space="preserve">odmínek zadávacího řízení. </w:t>
      </w:r>
      <w:r w:rsidRPr="00104419">
        <w:rPr>
          <w:rFonts w:ascii="Arial" w:hAnsi="Arial"/>
          <w:snapToGrid w:val="0"/>
          <w:sz w:val="20"/>
          <w:szCs w:val="20"/>
        </w:rPr>
        <w:t xml:space="preserve">Pro obsah sjednané ceny je rozhodující </w:t>
      </w:r>
      <w:r w:rsidR="0058463F" w:rsidRPr="00104419">
        <w:rPr>
          <w:rFonts w:ascii="Arial" w:hAnsi="Arial"/>
          <w:snapToGrid w:val="0"/>
          <w:sz w:val="20"/>
          <w:szCs w:val="20"/>
        </w:rPr>
        <w:t>popis všech služeb a činností obsažený</w:t>
      </w:r>
      <w:r w:rsidR="00794A9B" w:rsidRPr="00104419">
        <w:rPr>
          <w:rFonts w:ascii="Arial" w:hAnsi="Arial"/>
          <w:snapToGrid w:val="0"/>
          <w:sz w:val="20"/>
          <w:szCs w:val="20"/>
        </w:rPr>
        <w:t>ch</w:t>
      </w:r>
      <w:r w:rsidR="0058463F" w:rsidRPr="00104419">
        <w:rPr>
          <w:rFonts w:ascii="Arial" w:hAnsi="Arial"/>
          <w:snapToGrid w:val="0"/>
          <w:sz w:val="20"/>
          <w:szCs w:val="20"/>
        </w:rPr>
        <w:t xml:space="preserve"> ve Smlouvě.</w:t>
      </w:r>
    </w:p>
    <w:p w:rsidR="00023F98" w:rsidRPr="001115C2" w:rsidRDefault="00023F98" w:rsidP="004A3D2E">
      <w:pPr>
        <w:numPr>
          <w:ilvl w:val="2"/>
          <w:numId w:val="1"/>
        </w:numPr>
        <w:tabs>
          <w:tab w:val="num" w:pos="1260"/>
        </w:tabs>
        <w:ind w:left="1260"/>
        <w:jc w:val="both"/>
        <w:rPr>
          <w:rFonts w:ascii="Arial" w:hAnsi="Arial"/>
          <w:snapToGrid w:val="0"/>
          <w:color w:val="000000"/>
          <w:sz w:val="20"/>
          <w:szCs w:val="20"/>
        </w:rPr>
      </w:pPr>
      <w:r w:rsidRPr="00104419">
        <w:rPr>
          <w:rFonts w:ascii="Arial" w:hAnsi="Arial"/>
          <w:snapToGrid w:val="0"/>
          <w:sz w:val="20"/>
          <w:szCs w:val="20"/>
        </w:rPr>
        <w:t>Cena je doložena rozpisem na dílčí ceny jednotlivých částí</w:t>
      </w:r>
      <w:r w:rsidR="00573B73">
        <w:rPr>
          <w:rFonts w:ascii="Arial" w:hAnsi="Arial"/>
          <w:snapToGrid w:val="0"/>
          <w:sz w:val="20"/>
          <w:szCs w:val="20"/>
        </w:rPr>
        <w:t xml:space="preserve"> požadovaných služeb,</w:t>
      </w:r>
      <w:r w:rsidRPr="00104419">
        <w:rPr>
          <w:rFonts w:ascii="Arial" w:hAnsi="Arial"/>
          <w:snapToGrid w:val="0"/>
          <w:sz w:val="20"/>
          <w:szCs w:val="20"/>
        </w:rPr>
        <w:t xml:space="preserve"> které jsou</w:t>
      </w:r>
      <w:r w:rsidRPr="00E92D8F">
        <w:rPr>
          <w:rFonts w:ascii="Arial" w:hAnsi="Arial"/>
          <w:snapToGrid w:val="0"/>
          <w:color w:val="000000"/>
          <w:sz w:val="20"/>
          <w:szCs w:val="20"/>
        </w:rPr>
        <w:t xml:space="preserve"> Objednatelem vyžadovány. Tento rozpis na dílčí ceny slouží k následné fakturaci</w:t>
      </w:r>
      <w:r>
        <w:rPr>
          <w:rFonts w:ascii="Arial" w:hAnsi="Arial"/>
          <w:snapToGrid w:val="0"/>
          <w:color w:val="000000"/>
          <w:sz w:val="20"/>
          <w:szCs w:val="20"/>
        </w:rPr>
        <w:t>.</w:t>
      </w:r>
    </w:p>
    <w:p w:rsidR="00995FAC" w:rsidRPr="00EE043A" w:rsidRDefault="00995FAC">
      <w:pPr>
        <w:jc w:val="both"/>
        <w:rPr>
          <w:rFonts w:ascii="Arial" w:hAnsi="Arial"/>
          <w:color w:val="FF0000"/>
        </w:rPr>
      </w:pPr>
    </w:p>
    <w:p w:rsidR="002221CB" w:rsidRPr="00FA63CA" w:rsidRDefault="002221CB" w:rsidP="004A3D2E">
      <w:pPr>
        <w:numPr>
          <w:ilvl w:val="1"/>
          <w:numId w:val="1"/>
        </w:numPr>
        <w:tabs>
          <w:tab w:val="clear" w:pos="1428"/>
          <w:tab w:val="num" w:pos="540"/>
        </w:tabs>
        <w:ind w:left="540" w:hanging="540"/>
        <w:jc w:val="both"/>
        <w:rPr>
          <w:rFonts w:ascii="Arial" w:hAnsi="Arial"/>
          <w:color w:val="000000"/>
          <w:u w:val="single"/>
        </w:rPr>
      </w:pPr>
      <w:r w:rsidRPr="00FA63CA">
        <w:rPr>
          <w:rFonts w:ascii="Arial" w:hAnsi="Arial"/>
          <w:color w:val="000000"/>
          <w:u w:val="single"/>
        </w:rPr>
        <w:t>Podmínky pro změnu ceny</w:t>
      </w:r>
      <w:r w:rsidR="00FA63CA">
        <w:rPr>
          <w:rFonts w:ascii="Arial" w:hAnsi="Arial"/>
          <w:color w:val="000000"/>
          <w:u w:val="single"/>
        </w:rPr>
        <w:t>/změna závazku ze smlouvy</w:t>
      </w:r>
    </w:p>
    <w:p w:rsidR="002221CB" w:rsidRPr="00D56D76" w:rsidRDefault="002221CB" w:rsidP="0068434C">
      <w:pPr>
        <w:numPr>
          <w:ilvl w:val="2"/>
          <w:numId w:val="1"/>
        </w:numPr>
        <w:tabs>
          <w:tab w:val="clear" w:pos="1996"/>
          <w:tab w:val="num" w:pos="1985"/>
        </w:tabs>
        <w:ind w:left="1276"/>
        <w:jc w:val="both"/>
        <w:rPr>
          <w:rFonts w:ascii="Arial" w:hAnsi="Arial" w:cs="Arial"/>
          <w:color w:val="000000"/>
        </w:rPr>
      </w:pPr>
      <w:r w:rsidRPr="00FA63CA">
        <w:rPr>
          <w:rFonts w:ascii="Arial" w:hAnsi="Arial" w:cs="Arial"/>
          <w:snapToGrid w:val="0"/>
          <w:color w:val="000000"/>
          <w:sz w:val="20"/>
          <w:szCs w:val="20"/>
        </w:rPr>
        <w:t xml:space="preserve">Sjednaná cena </w:t>
      </w:r>
      <w:r w:rsidRPr="00647054">
        <w:rPr>
          <w:rFonts w:ascii="Arial" w:hAnsi="Arial" w:cs="Arial"/>
          <w:snapToGrid w:val="0"/>
          <w:color w:val="000000"/>
          <w:sz w:val="20"/>
          <w:szCs w:val="20"/>
        </w:rPr>
        <w:t>je cenou nejvýše přípustnou a může být změněna pouze z</w:t>
      </w:r>
      <w:r w:rsidR="005D3608" w:rsidRPr="00647054">
        <w:rPr>
          <w:rFonts w:ascii="Arial" w:hAnsi="Arial" w:cs="Arial"/>
          <w:snapToGrid w:val="0"/>
          <w:color w:val="000000"/>
          <w:sz w:val="20"/>
          <w:szCs w:val="20"/>
        </w:rPr>
        <w:t> objektiv</w:t>
      </w:r>
      <w:r w:rsidR="00D56D76" w:rsidRPr="00647054">
        <w:rPr>
          <w:rFonts w:ascii="Arial" w:hAnsi="Arial" w:cs="Arial"/>
          <w:snapToGrid w:val="0"/>
          <w:color w:val="000000"/>
          <w:sz w:val="20"/>
          <w:szCs w:val="20"/>
        </w:rPr>
        <w:t xml:space="preserve">ních a nepředvídatelných důvodů a </w:t>
      </w:r>
      <w:r w:rsidR="00D56D76" w:rsidRPr="00647054">
        <w:rPr>
          <w:rFonts w:ascii="Arial" w:hAnsi="Arial" w:cs="Arial"/>
          <w:color w:val="000000"/>
          <w:sz w:val="20"/>
          <w:szCs w:val="20"/>
        </w:rPr>
        <w:t>v souladu s</w:t>
      </w:r>
      <w:r w:rsidR="007F3936">
        <w:rPr>
          <w:rFonts w:ascii="Arial" w:hAnsi="Arial" w:cs="Arial"/>
          <w:color w:val="000000"/>
          <w:sz w:val="20"/>
          <w:szCs w:val="20"/>
        </w:rPr>
        <w:t> metodikou NPO,</w:t>
      </w:r>
      <w:r w:rsidR="005D3608" w:rsidRPr="00647054">
        <w:rPr>
          <w:rFonts w:ascii="Arial" w:hAnsi="Arial" w:cs="Arial"/>
          <w:snapToGrid w:val="0"/>
          <w:color w:val="000000"/>
          <w:sz w:val="20"/>
          <w:szCs w:val="20"/>
        </w:rPr>
        <w:t xml:space="preserve"> a to z</w:t>
      </w:r>
      <w:r w:rsidRPr="00647054">
        <w:rPr>
          <w:rFonts w:ascii="Arial" w:hAnsi="Arial" w:cs="Arial"/>
          <w:snapToGrid w:val="0"/>
          <w:color w:val="000000"/>
          <w:sz w:val="20"/>
          <w:szCs w:val="20"/>
        </w:rPr>
        <w:t>a níže uvedených podmínek.</w:t>
      </w:r>
    </w:p>
    <w:p w:rsidR="002221CB" w:rsidRPr="00FA63CA" w:rsidRDefault="002221CB" w:rsidP="005D3608">
      <w:pPr>
        <w:numPr>
          <w:ilvl w:val="3"/>
          <w:numId w:val="1"/>
        </w:numPr>
        <w:tabs>
          <w:tab w:val="clear" w:pos="2484"/>
          <w:tab w:val="num" w:pos="2160"/>
        </w:tabs>
        <w:ind w:left="2160" w:hanging="900"/>
        <w:jc w:val="both"/>
        <w:rPr>
          <w:rFonts w:ascii="Arial" w:hAnsi="Arial" w:cs="Arial"/>
          <w:snapToGrid w:val="0"/>
          <w:color w:val="000000"/>
          <w:sz w:val="20"/>
          <w:szCs w:val="20"/>
        </w:rPr>
      </w:pPr>
      <w:r w:rsidRPr="00FA63CA">
        <w:rPr>
          <w:rFonts w:ascii="Arial" w:hAnsi="Arial" w:cs="Arial"/>
          <w:snapToGrid w:val="0"/>
          <w:color w:val="000000"/>
          <w:sz w:val="20"/>
          <w:szCs w:val="20"/>
        </w:rPr>
        <w:t xml:space="preserve">pokud po podpisu smlouvy a před </w:t>
      </w:r>
      <w:r w:rsidR="005D3608" w:rsidRPr="00FA63CA">
        <w:rPr>
          <w:rFonts w:ascii="Arial" w:hAnsi="Arial" w:cs="Arial"/>
          <w:snapToGrid w:val="0"/>
          <w:color w:val="000000"/>
          <w:sz w:val="20"/>
          <w:szCs w:val="20"/>
        </w:rPr>
        <w:t xml:space="preserve">uplynutím Lhůty pro dokončení předmětu plnění </w:t>
      </w:r>
      <w:r w:rsidRPr="00FA63CA">
        <w:rPr>
          <w:rFonts w:ascii="Arial" w:hAnsi="Arial" w:cs="Arial"/>
          <w:snapToGrid w:val="0"/>
          <w:color w:val="000000"/>
          <w:sz w:val="20"/>
          <w:szCs w:val="20"/>
        </w:rPr>
        <w:t>dojde ke změnám sazeb DPH</w:t>
      </w:r>
      <w:r w:rsidR="003F7B9C" w:rsidRPr="00FA63CA">
        <w:rPr>
          <w:rFonts w:ascii="Arial" w:hAnsi="Arial" w:cs="Arial"/>
          <w:snapToGrid w:val="0"/>
          <w:color w:val="000000"/>
          <w:sz w:val="20"/>
          <w:szCs w:val="20"/>
        </w:rPr>
        <w:t xml:space="preserve"> nebo ke změně přenesené daňové povinnosti</w:t>
      </w:r>
      <w:r w:rsidRPr="00FA63CA">
        <w:rPr>
          <w:rFonts w:ascii="Arial" w:hAnsi="Arial" w:cs="Arial"/>
          <w:snapToGrid w:val="0"/>
          <w:color w:val="000000"/>
          <w:sz w:val="20"/>
          <w:szCs w:val="20"/>
        </w:rPr>
        <w:t>;</w:t>
      </w:r>
    </w:p>
    <w:p w:rsidR="00FA63CA" w:rsidRPr="00FA63CA" w:rsidRDefault="00401CB9" w:rsidP="005D3608">
      <w:pPr>
        <w:numPr>
          <w:ilvl w:val="3"/>
          <w:numId w:val="1"/>
        </w:numPr>
        <w:tabs>
          <w:tab w:val="clear" w:pos="2484"/>
          <w:tab w:val="num" w:pos="2160"/>
        </w:tabs>
        <w:ind w:left="2160" w:hanging="900"/>
        <w:jc w:val="both"/>
        <w:rPr>
          <w:rFonts w:ascii="Arial" w:hAnsi="Arial" w:cs="Arial"/>
          <w:snapToGrid w:val="0"/>
          <w:color w:val="FF0000"/>
          <w:sz w:val="20"/>
          <w:szCs w:val="20"/>
        </w:rPr>
      </w:pPr>
      <w:r w:rsidRPr="00E92D8F">
        <w:rPr>
          <w:rFonts w:ascii="Arial" w:hAnsi="Arial"/>
          <w:snapToGrid w:val="0"/>
          <w:color w:val="000000"/>
          <w:sz w:val="20"/>
          <w:szCs w:val="20"/>
        </w:rPr>
        <w:t xml:space="preserve">pokud se při projektování nebo při výkonu inženýrské činnosti vyskytnou </w:t>
      </w:r>
      <w:r w:rsidR="00647054">
        <w:rPr>
          <w:rFonts w:ascii="Arial" w:hAnsi="Arial"/>
          <w:snapToGrid w:val="0"/>
          <w:color w:val="000000"/>
          <w:sz w:val="20"/>
          <w:szCs w:val="20"/>
        </w:rPr>
        <w:t xml:space="preserve">další </w:t>
      </w:r>
      <w:r w:rsidRPr="00E92D8F">
        <w:rPr>
          <w:rFonts w:ascii="Arial" w:hAnsi="Arial"/>
          <w:snapToGrid w:val="0"/>
          <w:color w:val="000000"/>
          <w:sz w:val="20"/>
          <w:szCs w:val="20"/>
        </w:rPr>
        <w:t>skutečnosti</w:t>
      </w:r>
      <w:r w:rsidR="00880DB0" w:rsidRPr="00E92D8F">
        <w:rPr>
          <w:rFonts w:ascii="Arial" w:hAnsi="Arial"/>
          <w:snapToGrid w:val="0"/>
          <w:color w:val="000000"/>
          <w:sz w:val="20"/>
          <w:szCs w:val="20"/>
        </w:rPr>
        <w:t>,</w:t>
      </w:r>
      <w:r w:rsidR="00647054">
        <w:rPr>
          <w:rFonts w:ascii="Arial" w:hAnsi="Arial"/>
          <w:snapToGrid w:val="0"/>
          <w:color w:val="000000"/>
          <w:sz w:val="20"/>
          <w:szCs w:val="20"/>
        </w:rPr>
        <w:t xml:space="preserve"> tak bude postupováno </w:t>
      </w:r>
      <w:r w:rsidR="00647054" w:rsidRPr="00647054">
        <w:rPr>
          <w:rFonts w:ascii="Arial" w:hAnsi="Arial"/>
          <w:snapToGrid w:val="0"/>
          <w:color w:val="000000"/>
          <w:sz w:val="20"/>
          <w:szCs w:val="20"/>
        </w:rPr>
        <w:t xml:space="preserve">v souladu s </w:t>
      </w:r>
      <w:r w:rsidR="007F3936">
        <w:rPr>
          <w:rFonts w:ascii="Arial" w:hAnsi="Arial"/>
          <w:snapToGrid w:val="0"/>
          <w:color w:val="000000"/>
          <w:sz w:val="20"/>
          <w:szCs w:val="20"/>
        </w:rPr>
        <w:t>NPO</w:t>
      </w:r>
      <w:r w:rsidR="0008115D" w:rsidRPr="00D56D76">
        <w:rPr>
          <w:rFonts w:ascii="Arial" w:eastAsia="MS Mincho" w:hAnsi="Arial" w:cs="Arial"/>
          <w:color w:val="FF0000"/>
          <w:sz w:val="20"/>
          <w:szCs w:val="20"/>
        </w:rPr>
        <w:t>.</w:t>
      </w:r>
    </w:p>
    <w:p w:rsidR="009B6C33" w:rsidRPr="00EE043A" w:rsidRDefault="009B6C33">
      <w:pPr>
        <w:ind w:left="708"/>
        <w:jc w:val="both"/>
        <w:rPr>
          <w:rFonts w:ascii="Arial" w:hAnsi="Arial"/>
          <w:color w:val="FF0000"/>
        </w:rPr>
      </w:pPr>
    </w:p>
    <w:p w:rsidR="002221CB" w:rsidRPr="00FA63CA" w:rsidRDefault="002221CB" w:rsidP="005D3608">
      <w:pPr>
        <w:numPr>
          <w:ilvl w:val="1"/>
          <w:numId w:val="1"/>
        </w:numPr>
        <w:tabs>
          <w:tab w:val="clear" w:pos="1428"/>
          <w:tab w:val="num" w:pos="540"/>
        </w:tabs>
        <w:ind w:left="540" w:hanging="540"/>
        <w:jc w:val="both"/>
        <w:rPr>
          <w:rFonts w:ascii="Arial" w:hAnsi="Arial"/>
          <w:color w:val="000000"/>
          <w:u w:val="single"/>
        </w:rPr>
      </w:pPr>
      <w:r w:rsidRPr="00FA63CA">
        <w:rPr>
          <w:rFonts w:ascii="Arial" w:hAnsi="Arial"/>
          <w:color w:val="000000"/>
          <w:u w:val="single"/>
        </w:rPr>
        <w:t>Způsob sjednání změny ceny</w:t>
      </w:r>
      <w:r w:rsidR="00FA63CA" w:rsidRPr="00FA63CA">
        <w:rPr>
          <w:rFonts w:ascii="Arial" w:hAnsi="Arial"/>
          <w:color w:val="000000"/>
          <w:u w:val="single"/>
        </w:rPr>
        <w:t>/změny závazku ze smlouvy</w:t>
      </w:r>
    </w:p>
    <w:p w:rsidR="002221CB" w:rsidRPr="00FA63CA" w:rsidRDefault="002221CB" w:rsidP="005D3608">
      <w:pPr>
        <w:numPr>
          <w:ilvl w:val="2"/>
          <w:numId w:val="1"/>
        </w:numPr>
        <w:tabs>
          <w:tab w:val="num" w:pos="1260"/>
        </w:tabs>
        <w:ind w:left="1260"/>
        <w:jc w:val="both"/>
        <w:rPr>
          <w:rFonts w:ascii="Arial" w:hAnsi="Arial"/>
          <w:snapToGrid w:val="0"/>
          <w:color w:val="000000"/>
          <w:sz w:val="20"/>
          <w:szCs w:val="20"/>
        </w:rPr>
      </w:pPr>
      <w:r w:rsidRPr="00FA63CA">
        <w:rPr>
          <w:rFonts w:ascii="Arial" w:hAnsi="Arial"/>
          <w:snapToGrid w:val="0"/>
          <w:color w:val="000000"/>
          <w:sz w:val="20"/>
          <w:szCs w:val="20"/>
        </w:rPr>
        <w:t>Nastane-li některá z podmínek, za kterých je možná změna sjednané ceny je Zhotovitel povinen provést výpočet změny nabídkové ceny a předložit jej Objednateli k odsouhlasení.</w:t>
      </w:r>
    </w:p>
    <w:p w:rsidR="002221CB" w:rsidRPr="00FA63CA" w:rsidRDefault="002221CB" w:rsidP="005D3608">
      <w:pPr>
        <w:numPr>
          <w:ilvl w:val="2"/>
          <w:numId w:val="1"/>
        </w:numPr>
        <w:tabs>
          <w:tab w:val="num" w:pos="1260"/>
        </w:tabs>
        <w:ind w:left="1260"/>
        <w:jc w:val="both"/>
        <w:rPr>
          <w:rFonts w:ascii="Arial" w:hAnsi="Arial"/>
          <w:snapToGrid w:val="0"/>
          <w:color w:val="000000"/>
          <w:sz w:val="20"/>
          <w:szCs w:val="20"/>
        </w:rPr>
      </w:pPr>
      <w:r w:rsidRPr="00FA63CA">
        <w:rPr>
          <w:rFonts w:ascii="Arial" w:hAnsi="Arial"/>
          <w:snapToGrid w:val="0"/>
          <w:color w:val="000000"/>
          <w:sz w:val="20"/>
          <w:szCs w:val="20"/>
        </w:rPr>
        <w:t>Zhotoviteli vzniká právo na zvýšení sjednané ceny teprve v případě, že změna bude odsouhlasena Objednatelem.</w:t>
      </w:r>
    </w:p>
    <w:p w:rsidR="002221CB" w:rsidRPr="00FA63CA" w:rsidRDefault="002221CB" w:rsidP="005D3608">
      <w:pPr>
        <w:numPr>
          <w:ilvl w:val="2"/>
          <w:numId w:val="1"/>
        </w:numPr>
        <w:tabs>
          <w:tab w:val="num" w:pos="1260"/>
        </w:tabs>
        <w:ind w:left="1260"/>
        <w:jc w:val="both"/>
        <w:rPr>
          <w:rFonts w:ascii="Arial" w:hAnsi="Arial"/>
          <w:snapToGrid w:val="0"/>
          <w:color w:val="000000"/>
          <w:sz w:val="20"/>
          <w:szCs w:val="20"/>
        </w:rPr>
      </w:pPr>
      <w:r w:rsidRPr="00FA63CA">
        <w:rPr>
          <w:rFonts w:ascii="Arial" w:hAnsi="Arial"/>
          <w:snapToGrid w:val="0"/>
          <w:color w:val="000000"/>
          <w:sz w:val="20"/>
          <w:szCs w:val="20"/>
        </w:rPr>
        <w:t>Objednateli vzniká právo na snížení sjednané ceny teprve v případě, že změna bude odsouhlasena Zhotovitelem.</w:t>
      </w:r>
    </w:p>
    <w:p w:rsidR="002221CB" w:rsidRPr="00FA63CA" w:rsidRDefault="002221CB" w:rsidP="005D3608">
      <w:pPr>
        <w:numPr>
          <w:ilvl w:val="2"/>
          <w:numId w:val="1"/>
        </w:numPr>
        <w:tabs>
          <w:tab w:val="num" w:pos="1260"/>
        </w:tabs>
        <w:ind w:left="1260"/>
        <w:jc w:val="both"/>
        <w:rPr>
          <w:rFonts w:ascii="Arial" w:hAnsi="Arial"/>
          <w:snapToGrid w:val="0"/>
          <w:color w:val="000000"/>
          <w:sz w:val="20"/>
          <w:szCs w:val="20"/>
        </w:rPr>
      </w:pPr>
      <w:r w:rsidRPr="00FA63CA">
        <w:rPr>
          <w:rFonts w:ascii="Arial" w:hAnsi="Arial"/>
          <w:snapToGrid w:val="0"/>
          <w:color w:val="000000"/>
          <w:sz w:val="20"/>
          <w:szCs w:val="20"/>
        </w:rPr>
        <w:t xml:space="preserve">Zhotoviteli zaniká jakýkoliv nárok na zvýšení </w:t>
      </w:r>
      <w:r w:rsidR="007F7A4B" w:rsidRPr="00FA63CA">
        <w:rPr>
          <w:rFonts w:ascii="Arial" w:hAnsi="Arial"/>
          <w:snapToGrid w:val="0"/>
          <w:color w:val="000000"/>
          <w:sz w:val="20"/>
          <w:szCs w:val="20"/>
        </w:rPr>
        <w:t>sjednané ceny, jestliže písemně</w:t>
      </w:r>
      <w:r w:rsidRPr="00FA63CA">
        <w:rPr>
          <w:rFonts w:ascii="Arial" w:hAnsi="Arial"/>
          <w:snapToGrid w:val="0"/>
          <w:color w:val="000000"/>
          <w:sz w:val="20"/>
          <w:szCs w:val="20"/>
        </w:rPr>
        <w:t xml:space="preserve"> neoznámí nutnost jejího překročení a výši požadovaného zvýšení ceny bez zbytečného odkladu poté, kdy se ukázalo, že je zvýšení ceny </w:t>
      </w:r>
      <w:r w:rsidR="00B16A9E">
        <w:rPr>
          <w:rFonts w:ascii="Arial" w:hAnsi="Arial"/>
          <w:snapToGrid w:val="0"/>
          <w:color w:val="000000"/>
          <w:sz w:val="20"/>
          <w:szCs w:val="20"/>
        </w:rPr>
        <w:t>nevyhnutelné. Toto</w:t>
      </w:r>
      <w:r w:rsidRPr="00FA63CA">
        <w:rPr>
          <w:rFonts w:ascii="Arial" w:hAnsi="Arial"/>
          <w:snapToGrid w:val="0"/>
          <w:color w:val="000000"/>
          <w:sz w:val="20"/>
          <w:szCs w:val="20"/>
        </w:rPr>
        <w:t xml:space="preserve"> písemné oznámení však </w:t>
      </w:r>
      <w:r w:rsidRPr="00FA63CA">
        <w:rPr>
          <w:rFonts w:ascii="Arial" w:hAnsi="Arial"/>
          <w:snapToGrid w:val="0"/>
          <w:color w:val="000000"/>
          <w:sz w:val="20"/>
          <w:szCs w:val="20"/>
        </w:rPr>
        <w:lastRenderedPageBreak/>
        <w:t xml:space="preserve">nezakládá právo Zhotovitele na zvýšení sjednané ceny. Zvýšení sjednané ceny je možné pouze za podmínek daných </w:t>
      </w:r>
      <w:r w:rsidR="007322D1">
        <w:rPr>
          <w:rFonts w:ascii="Arial" w:hAnsi="Arial"/>
          <w:snapToGrid w:val="0"/>
          <w:color w:val="000000"/>
          <w:sz w:val="20"/>
          <w:szCs w:val="20"/>
        </w:rPr>
        <w:t>touto</w:t>
      </w:r>
      <w:r w:rsidR="00906145" w:rsidRPr="00FA63CA">
        <w:rPr>
          <w:rFonts w:ascii="Arial" w:hAnsi="Arial"/>
          <w:snapToGrid w:val="0"/>
          <w:color w:val="000000"/>
          <w:sz w:val="20"/>
          <w:szCs w:val="20"/>
        </w:rPr>
        <w:t xml:space="preserve"> Smlouvou</w:t>
      </w:r>
      <w:r w:rsidRPr="00FA63CA">
        <w:rPr>
          <w:rFonts w:ascii="Arial" w:hAnsi="Arial"/>
          <w:snapToGrid w:val="0"/>
          <w:color w:val="000000"/>
          <w:sz w:val="20"/>
          <w:szCs w:val="20"/>
        </w:rPr>
        <w:t>.</w:t>
      </w:r>
    </w:p>
    <w:p w:rsidR="005D3608" w:rsidRPr="00FA63CA" w:rsidRDefault="005D3608" w:rsidP="005D3608">
      <w:pPr>
        <w:numPr>
          <w:ilvl w:val="2"/>
          <w:numId w:val="1"/>
        </w:numPr>
        <w:tabs>
          <w:tab w:val="num" w:pos="1260"/>
        </w:tabs>
        <w:ind w:left="1260"/>
        <w:jc w:val="both"/>
        <w:rPr>
          <w:rFonts w:ascii="Arial" w:hAnsi="Arial"/>
          <w:snapToGrid w:val="0"/>
          <w:color w:val="000000"/>
          <w:sz w:val="20"/>
          <w:szCs w:val="20"/>
        </w:rPr>
      </w:pPr>
      <w:r w:rsidRPr="00FA63CA">
        <w:rPr>
          <w:rFonts w:ascii="Arial" w:hAnsi="Arial"/>
          <w:snapToGrid w:val="0"/>
          <w:color w:val="000000"/>
          <w:sz w:val="20"/>
          <w:szCs w:val="20"/>
        </w:rPr>
        <w:t>Jsou-li k úhradě sjednané ceny použity finanční prostředky poskytnuté Objednateli formou dotací (zejména z finančních prostředků Evropské unie), je nezbytnou podmínkou pro změnu sjednané ceny souhlas poskytovatele finančních prostředků.</w:t>
      </w:r>
    </w:p>
    <w:p w:rsidR="005D3608" w:rsidRPr="00EE043A" w:rsidRDefault="005D3608">
      <w:pPr>
        <w:jc w:val="both"/>
        <w:rPr>
          <w:rFonts w:ascii="Arial" w:hAnsi="Arial"/>
          <w:color w:val="FF0000"/>
        </w:rPr>
      </w:pPr>
    </w:p>
    <w:p w:rsidR="002221CB" w:rsidRPr="00EE043A" w:rsidRDefault="002221CB">
      <w:pPr>
        <w:ind w:left="1056"/>
        <w:jc w:val="both"/>
        <w:rPr>
          <w:rFonts w:ascii="Arial" w:hAnsi="Arial"/>
          <w:color w:val="FF0000"/>
        </w:rPr>
      </w:pPr>
    </w:p>
    <w:p w:rsidR="002221CB" w:rsidRPr="001115C2" w:rsidRDefault="002221CB" w:rsidP="00A704CD">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1115C2">
        <w:rPr>
          <w:rFonts w:ascii="Arial" w:hAnsi="Arial"/>
          <w:b/>
          <w:caps/>
          <w:color w:val="000000"/>
        </w:rPr>
        <w:t>Platební podmínky</w:t>
      </w:r>
    </w:p>
    <w:p w:rsidR="009329E9" w:rsidRPr="001115C2" w:rsidRDefault="009329E9" w:rsidP="009329E9">
      <w:pPr>
        <w:ind w:left="360"/>
        <w:jc w:val="both"/>
        <w:rPr>
          <w:rFonts w:ascii="Arial" w:hAnsi="Arial"/>
          <w:b/>
          <w:color w:val="000000"/>
        </w:rPr>
      </w:pPr>
    </w:p>
    <w:p w:rsidR="002221CB" w:rsidRPr="001115C2" w:rsidRDefault="002221CB" w:rsidP="00A704CD">
      <w:pPr>
        <w:numPr>
          <w:ilvl w:val="1"/>
          <w:numId w:val="1"/>
        </w:numPr>
        <w:tabs>
          <w:tab w:val="clear" w:pos="1428"/>
          <w:tab w:val="num" w:pos="540"/>
        </w:tabs>
        <w:ind w:left="540" w:hanging="540"/>
        <w:jc w:val="both"/>
        <w:rPr>
          <w:rFonts w:ascii="Arial" w:hAnsi="Arial"/>
          <w:color w:val="000000"/>
          <w:u w:val="single"/>
        </w:rPr>
      </w:pPr>
      <w:r w:rsidRPr="001115C2">
        <w:rPr>
          <w:rFonts w:ascii="Arial" w:hAnsi="Arial"/>
          <w:color w:val="000000"/>
          <w:u w:val="single"/>
        </w:rPr>
        <w:t>Zálohy</w:t>
      </w:r>
    </w:p>
    <w:p w:rsidR="00D0229C" w:rsidRPr="001115C2" w:rsidRDefault="002221CB" w:rsidP="00A704CD">
      <w:pPr>
        <w:numPr>
          <w:ilvl w:val="2"/>
          <w:numId w:val="1"/>
        </w:numPr>
        <w:tabs>
          <w:tab w:val="num" w:pos="1260"/>
        </w:tabs>
        <w:ind w:left="1260"/>
        <w:jc w:val="both"/>
        <w:rPr>
          <w:rFonts w:ascii="Arial" w:hAnsi="Arial"/>
          <w:snapToGrid w:val="0"/>
          <w:color w:val="000000"/>
          <w:sz w:val="20"/>
          <w:szCs w:val="20"/>
        </w:rPr>
      </w:pPr>
      <w:r w:rsidRPr="001115C2">
        <w:rPr>
          <w:rFonts w:ascii="Arial" w:hAnsi="Arial"/>
          <w:snapToGrid w:val="0"/>
          <w:color w:val="000000"/>
          <w:sz w:val="20"/>
          <w:szCs w:val="20"/>
        </w:rPr>
        <w:t>Objednatel neposkytne Zhotoviteli zálohu.</w:t>
      </w:r>
    </w:p>
    <w:p w:rsidR="00D0229C" w:rsidRPr="007C3AB8" w:rsidRDefault="00D0229C" w:rsidP="00D0229C">
      <w:pPr>
        <w:ind w:left="1056"/>
        <w:jc w:val="both"/>
        <w:rPr>
          <w:rFonts w:ascii="Arial" w:hAnsi="Arial"/>
          <w:color w:val="000000"/>
        </w:rPr>
      </w:pPr>
    </w:p>
    <w:p w:rsidR="002221CB" w:rsidRPr="00351B55" w:rsidRDefault="002221CB" w:rsidP="00A704CD">
      <w:pPr>
        <w:numPr>
          <w:ilvl w:val="1"/>
          <w:numId w:val="1"/>
        </w:numPr>
        <w:tabs>
          <w:tab w:val="clear" w:pos="1428"/>
          <w:tab w:val="num" w:pos="540"/>
        </w:tabs>
        <w:ind w:left="540" w:hanging="540"/>
        <w:jc w:val="both"/>
        <w:rPr>
          <w:rFonts w:ascii="Arial" w:hAnsi="Arial"/>
          <w:color w:val="000000"/>
          <w:u w:val="single"/>
        </w:rPr>
      </w:pPr>
      <w:r w:rsidRPr="007C3AB8">
        <w:rPr>
          <w:rFonts w:ascii="Arial" w:hAnsi="Arial"/>
          <w:color w:val="000000"/>
          <w:u w:val="single"/>
        </w:rPr>
        <w:t xml:space="preserve">Postup </w:t>
      </w:r>
      <w:r w:rsidRPr="00351B55">
        <w:rPr>
          <w:rFonts w:ascii="Arial" w:hAnsi="Arial"/>
          <w:color w:val="000000"/>
          <w:u w:val="single"/>
        </w:rPr>
        <w:t>plateb</w:t>
      </w:r>
    </w:p>
    <w:p w:rsidR="00880DB0" w:rsidRPr="00A7006A" w:rsidRDefault="00FF3E11" w:rsidP="00A704CD">
      <w:pPr>
        <w:numPr>
          <w:ilvl w:val="2"/>
          <w:numId w:val="1"/>
        </w:numPr>
        <w:tabs>
          <w:tab w:val="num" w:pos="1260"/>
        </w:tabs>
        <w:ind w:left="1260"/>
        <w:jc w:val="both"/>
        <w:rPr>
          <w:rFonts w:ascii="Arial" w:hAnsi="Arial"/>
          <w:snapToGrid w:val="0"/>
          <w:color w:val="000000"/>
          <w:sz w:val="20"/>
          <w:szCs w:val="20"/>
        </w:rPr>
      </w:pPr>
      <w:r w:rsidRPr="00351B55">
        <w:rPr>
          <w:rFonts w:ascii="Arial" w:hAnsi="Arial"/>
          <w:snapToGrid w:val="0"/>
          <w:color w:val="000000"/>
          <w:sz w:val="20"/>
          <w:szCs w:val="20"/>
        </w:rPr>
        <w:t>Cena za zpracov</w:t>
      </w:r>
      <w:r w:rsidR="00521EFE">
        <w:rPr>
          <w:rFonts w:ascii="Arial" w:hAnsi="Arial"/>
          <w:snapToGrid w:val="0"/>
          <w:color w:val="000000"/>
          <w:sz w:val="20"/>
          <w:szCs w:val="20"/>
        </w:rPr>
        <w:t>á</w:t>
      </w:r>
      <w:r w:rsidRPr="00351B55">
        <w:rPr>
          <w:rFonts w:ascii="Arial" w:hAnsi="Arial"/>
          <w:snapToGrid w:val="0"/>
          <w:color w:val="000000"/>
          <w:sz w:val="20"/>
          <w:szCs w:val="20"/>
        </w:rPr>
        <w:t xml:space="preserve">ní projektové dokumentace </w:t>
      </w:r>
      <w:r w:rsidR="00521EFE">
        <w:rPr>
          <w:rFonts w:ascii="Arial" w:hAnsi="Arial"/>
          <w:snapToGrid w:val="0"/>
          <w:color w:val="000000"/>
          <w:sz w:val="20"/>
          <w:szCs w:val="20"/>
        </w:rPr>
        <w:t>pro stavební povolení</w:t>
      </w:r>
      <w:r w:rsidR="006F6DFA">
        <w:rPr>
          <w:rFonts w:ascii="Arial" w:hAnsi="Arial"/>
          <w:snapToGrid w:val="0"/>
          <w:color w:val="000000"/>
          <w:sz w:val="20"/>
          <w:szCs w:val="20"/>
        </w:rPr>
        <w:t xml:space="preserve"> </w:t>
      </w:r>
      <w:r w:rsidR="00521EFE">
        <w:rPr>
          <w:rFonts w:ascii="Arial" w:hAnsi="Arial"/>
          <w:snapToGrid w:val="0"/>
          <w:color w:val="000000"/>
          <w:sz w:val="20"/>
          <w:szCs w:val="20"/>
        </w:rPr>
        <w:t>DSP</w:t>
      </w:r>
      <w:r w:rsidRPr="00351B55">
        <w:rPr>
          <w:rFonts w:ascii="Arial" w:hAnsi="Arial"/>
          <w:snapToGrid w:val="0"/>
          <w:color w:val="000000"/>
          <w:sz w:val="20"/>
          <w:szCs w:val="20"/>
        </w:rPr>
        <w:t xml:space="preserve"> a činností s tím související bude hrazena na základě daňového dokladu (dále jen „faktura“) vystaveného Zhotovitelem po dokončení projektové dokumentace </w:t>
      </w:r>
      <w:r w:rsidR="00521EFE">
        <w:rPr>
          <w:rFonts w:ascii="Arial" w:hAnsi="Arial"/>
          <w:snapToGrid w:val="0"/>
          <w:color w:val="000000"/>
          <w:sz w:val="20"/>
          <w:szCs w:val="20"/>
        </w:rPr>
        <w:t>pro stavební povolení</w:t>
      </w:r>
      <w:r w:rsidR="006F6DFA">
        <w:rPr>
          <w:rFonts w:ascii="Arial" w:hAnsi="Arial"/>
          <w:snapToGrid w:val="0"/>
          <w:color w:val="000000"/>
          <w:sz w:val="20"/>
          <w:szCs w:val="20"/>
        </w:rPr>
        <w:t xml:space="preserve"> </w:t>
      </w:r>
      <w:r w:rsidR="00521EFE">
        <w:rPr>
          <w:rFonts w:ascii="Arial" w:hAnsi="Arial"/>
          <w:snapToGrid w:val="0"/>
          <w:color w:val="000000"/>
          <w:sz w:val="20"/>
          <w:szCs w:val="20"/>
        </w:rPr>
        <w:t>DSP</w:t>
      </w:r>
      <w:r w:rsidRPr="00351B55">
        <w:rPr>
          <w:rFonts w:ascii="Arial" w:hAnsi="Arial"/>
          <w:snapToGrid w:val="0"/>
          <w:color w:val="000000"/>
          <w:sz w:val="20"/>
          <w:szCs w:val="20"/>
        </w:rPr>
        <w:t xml:space="preserve">. </w:t>
      </w:r>
      <w:r w:rsidRPr="00351B55">
        <w:rPr>
          <w:rFonts w:ascii="Arial" w:hAnsi="Arial" w:cs="Arial"/>
          <w:color w:val="000000"/>
          <w:sz w:val="20"/>
          <w:szCs w:val="20"/>
        </w:rPr>
        <w:t>Platba bude probíhat výhradně v CZK. Rovněž veškeré cenové údaje budou uváděny v této měně.</w:t>
      </w:r>
    </w:p>
    <w:p w:rsidR="0062580B" w:rsidRPr="00BE3399" w:rsidRDefault="0062580B" w:rsidP="0062580B">
      <w:pPr>
        <w:numPr>
          <w:ilvl w:val="2"/>
          <w:numId w:val="1"/>
        </w:numPr>
        <w:tabs>
          <w:tab w:val="num" w:pos="1260"/>
        </w:tabs>
        <w:ind w:left="1260"/>
        <w:jc w:val="both"/>
        <w:rPr>
          <w:rFonts w:ascii="Arial" w:hAnsi="Arial"/>
          <w:snapToGrid w:val="0"/>
          <w:color w:val="000000"/>
          <w:sz w:val="20"/>
          <w:szCs w:val="20"/>
        </w:rPr>
      </w:pPr>
      <w:r w:rsidRPr="00BE3399">
        <w:rPr>
          <w:rFonts w:ascii="Arial" w:hAnsi="Arial" w:cs="Arial"/>
          <w:color w:val="000000"/>
          <w:sz w:val="20"/>
          <w:szCs w:val="20"/>
        </w:rPr>
        <w:t>Cena za inženýrskou činnost</w:t>
      </w:r>
      <w:r w:rsidRPr="00BE3399">
        <w:rPr>
          <w:rFonts w:ascii="Arial" w:hAnsi="Arial"/>
          <w:snapToGrid w:val="0"/>
          <w:color w:val="000000"/>
          <w:sz w:val="20"/>
          <w:szCs w:val="20"/>
        </w:rPr>
        <w:t xml:space="preserve"> bude uhrazena na základě daňového dokladu (dále jen „faktur</w:t>
      </w:r>
      <w:r w:rsidR="0068434C" w:rsidRPr="00BE3399">
        <w:rPr>
          <w:rFonts w:ascii="Arial" w:hAnsi="Arial"/>
          <w:snapToGrid w:val="0"/>
          <w:color w:val="000000"/>
          <w:sz w:val="20"/>
          <w:szCs w:val="20"/>
        </w:rPr>
        <w:t>a“) vystaveného Zhotovitelem ke dni, kdy stavební povolení nabyde právní moci</w:t>
      </w:r>
      <w:r w:rsidRPr="00BE3399">
        <w:rPr>
          <w:rFonts w:ascii="Arial" w:hAnsi="Arial"/>
          <w:snapToGrid w:val="0"/>
          <w:color w:val="000000"/>
          <w:sz w:val="20"/>
          <w:szCs w:val="20"/>
        </w:rPr>
        <w:t>.</w:t>
      </w:r>
    </w:p>
    <w:p w:rsidR="00771C79" w:rsidRPr="001F03C1" w:rsidRDefault="00771C79" w:rsidP="0071177D">
      <w:pPr>
        <w:jc w:val="both"/>
        <w:rPr>
          <w:rFonts w:ascii="Arial" w:hAnsi="Arial"/>
          <w:color w:val="000000"/>
          <w:u w:val="single"/>
        </w:rPr>
      </w:pPr>
    </w:p>
    <w:p w:rsidR="002221CB" w:rsidRPr="001F03C1" w:rsidRDefault="002221CB" w:rsidP="00A704CD">
      <w:pPr>
        <w:numPr>
          <w:ilvl w:val="1"/>
          <w:numId w:val="1"/>
        </w:numPr>
        <w:tabs>
          <w:tab w:val="clear" w:pos="1428"/>
          <w:tab w:val="num" w:pos="540"/>
        </w:tabs>
        <w:ind w:left="540" w:hanging="540"/>
        <w:jc w:val="both"/>
        <w:rPr>
          <w:rFonts w:ascii="Arial" w:hAnsi="Arial"/>
          <w:color w:val="000000"/>
          <w:u w:val="single"/>
        </w:rPr>
      </w:pPr>
      <w:r w:rsidRPr="001F03C1">
        <w:rPr>
          <w:rFonts w:ascii="Arial" w:hAnsi="Arial"/>
          <w:color w:val="000000"/>
          <w:u w:val="single"/>
        </w:rPr>
        <w:t>Lhůty splatnosti</w:t>
      </w:r>
    </w:p>
    <w:p w:rsidR="002221CB" w:rsidRPr="001F03C1" w:rsidRDefault="002221CB" w:rsidP="00D2339B">
      <w:pPr>
        <w:numPr>
          <w:ilvl w:val="2"/>
          <w:numId w:val="1"/>
        </w:numPr>
        <w:tabs>
          <w:tab w:val="num" w:pos="1260"/>
        </w:tabs>
        <w:ind w:left="1260"/>
        <w:jc w:val="both"/>
        <w:rPr>
          <w:rFonts w:ascii="Arial" w:hAnsi="Arial"/>
          <w:snapToGrid w:val="0"/>
          <w:color w:val="000000"/>
          <w:sz w:val="20"/>
          <w:szCs w:val="20"/>
        </w:rPr>
      </w:pPr>
      <w:r w:rsidRPr="001F03C1">
        <w:rPr>
          <w:rFonts w:ascii="Arial" w:hAnsi="Arial"/>
          <w:snapToGrid w:val="0"/>
          <w:color w:val="000000"/>
          <w:sz w:val="20"/>
          <w:szCs w:val="20"/>
        </w:rPr>
        <w:t xml:space="preserve">Objednatel je povinen uhradit fakturu Zhotovitele nejpozději do 30 dnů ode dne </w:t>
      </w:r>
      <w:r w:rsidR="00880DB0" w:rsidRPr="00612308">
        <w:rPr>
          <w:rFonts w:ascii="Arial" w:hAnsi="Arial"/>
          <w:snapToGrid w:val="0"/>
          <w:color w:val="000000"/>
          <w:sz w:val="20"/>
          <w:szCs w:val="20"/>
        </w:rPr>
        <w:t>následujícího po dni doručení faktury</w:t>
      </w:r>
      <w:r w:rsidR="00272ECC" w:rsidRPr="001F03C1">
        <w:rPr>
          <w:rFonts w:ascii="Arial" w:hAnsi="Arial"/>
          <w:snapToGrid w:val="0"/>
          <w:color w:val="000000"/>
          <w:sz w:val="20"/>
          <w:szCs w:val="20"/>
        </w:rPr>
        <w:t>.</w:t>
      </w:r>
    </w:p>
    <w:p w:rsidR="002221CB" w:rsidRPr="001F03C1" w:rsidRDefault="002221CB" w:rsidP="00D2339B">
      <w:pPr>
        <w:numPr>
          <w:ilvl w:val="2"/>
          <w:numId w:val="1"/>
        </w:numPr>
        <w:tabs>
          <w:tab w:val="num" w:pos="1260"/>
        </w:tabs>
        <w:ind w:left="1260"/>
        <w:jc w:val="both"/>
        <w:rPr>
          <w:rFonts w:ascii="Arial" w:hAnsi="Arial"/>
          <w:snapToGrid w:val="0"/>
          <w:color w:val="000000"/>
          <w:sz w:val="20"/>
          <w:szCs w:val="20"/>
        </w:rPr>
      </w:pPr>
      <w:r w:rsidRPr="001F03C1">
        <w:rPr>
          <w:rFonts w:ascii="Arial" w:hAnsi="Arial"/>
          <w:snapToGrid w:val="0"/>
          <w:color w:val="000000"/>
          <w:sz w:val="20"/>
          <w:szCs w:val="20"/>
        </w:rPr>
        <w:t>Objednatel není v</w:t>
      </w:r>
      <w:r w:rsidR="001E1C07" w:rsidRPr="001F03C1">
        <w:rPr>
          <w:rFonts w:ascii="Arial" w:hAnsi="Arial"/>
          <w:snapToGrid w:val="0"/>
          <w:color w:val="000000"/>
          <w:sz w:val="20"/>
          <w:szCs w:val="20"/>
        </w:rPr>
        <w:t> </w:t>
      </w:r>
      <w:r w:rsidRPr="001F03C1">
        <w:rPr>
          <w:rFonts w:ascii="Arial" w:hAnsi="Arial"/>
          <w:snapToGrid w:val="0"/>
          <w:color w:val="000000"/>
          <w:sz w:val="20"/>
          <w:szCs w:val="20"/>
        </w:rPr>
        <w:t>prodlení</w:t>
      </w:r>
      <w:r w:rsidR="001E1C07" w:rsidRPr="001F03C1">
        <w:rPr>
          <w:rFonts w:ascii="Arial" w:hAnsi="Arial"/>
          <w:snapToGrid w:val="0"/>
          <w:color w:val="000000"/>
          <w:sz w:val="20"/>
          <w:szCs w:val="20"/>
        </w:rPr>
        <w:t xml:space="preserve">, </w:t>
      </w:r>
      <w:r w:rsidRPr="001F03C1">
        <w:rPr>
          <w:rFonts w:ascii="Arial" w:hAnsi="Arial"/>
          <w:snapToGrid w:val="0"/>
          <w:color w:val="000000"/>
          <w:sz w:val="20"/>
          <w:szCs w:val="20"/>
        </w:rPr>
        <w:t>uhradí-li fakturu do 30 dnů ode dne následujícího po dni doručení faktury, ale po termínu, který je na faktuře uveden jako den splatnosti.</w:t>
      </w:r>
    </w:p>
    <w:p w:rsidR="002221CB" w:rsidRPr="001F03C1" w:rsidRDefault="002221CB" w:rsidP="00D2339B">
      <w:pPr>
        <w:numPr>
          <w:ilvl w:val="2"/>
          <w:numId w:val="1"/>
        </w:numPr>
        <w:tabs>
          <w:tab w:val="num" w:pos="1260"/>
        </w:tabs>
        <w:ind w:left="1260"/>
        <w:jc w:val="both"/>
        <w:rPr>
          <w:rFonts w:ascii="Arial" w:hAnsi="Arial"/>
          <w:snapToGrid w:val="0"/>
          <w:color w:val="000000"/>
          <w:sz w:val="20"/>
          <w:szCs w:val="20"/>
        </w:rPr>
      </w:pPr>
      <w:r w:rsidRPr="001F03C1">
        <w:rPr>
          <w:rFonts w:ascii="Arial" w:hAnsi="Arial"/>
          <w:snapToGrid w:val="0"/>
          <w:color w:val="000000"/>
          <w:sz w:val="20"/>
          <w:szCs w:val="20"/>
        </w:rPr>
        <w:t>Za doručení faktury se považuje den předání faktury do poštovní evidence Objednatele</w:t>
      </w:r>
      <w:r w:rsidR="00D2339B" w:rsidRPr="001F03C1">
        <w:rPr>
          <w:rFonts w:ascii="Arial" w:hAnsi="Arial"/>
          <w:snapToGrid w:val="0"/>
          <w:color w:val="000000"/>
          <w:sz w:val="20"/>
          <w:szCs w:val="20"/>
        </w:rPr>
        <w:t xml:space="preserve">. </w:t>
      </w:r>
    </w:p>
    <w:p w:rsidR="001E1C07" w:rsidRPr="001F03C1" w:rsidRDefault="001E1C07">
      <w:pPr>
        <w:jc w:val="both"/>
        <w:rPr>
          <w:rFonts w:ascii="Arial" w:hAnsi="Arial"/>
          <w:color w:val="000000"/>
        </w:rPr>
      </w:pPr>
    </w:p>
    <w:p w:rsidR="00D0229C" w:rsidRPr="001F03C1" w:rsidRDefault="002221CB" w:rsidP="00A704CD">
      <w:pPr>
        <w:numPr>
          <w:ilvl w:val="1"/>
          <w:numId w:val="1"/>
        </w:numPr>
        <w:tabs>
          <w:tab w:val="clear" w:pos="1428"/>
          <w:tab w:val="num" w:pos="540"/>
        </w:tabs>
        <w:ind w:left="540" w:hanging="540"/>
        <w:jc w:val="both"/>
        <w:rPr>
          <w:rFonts w:ascii="Arial" w:hAnsi="Arial"/>
          <w:color w:val="000000"/>
          <w:u w:val="single"/>
        </w:rPr>
      </w:pPr>
      <w:r w:rsidRPr="001F03C1">
        <w:rPr>
          <w:rFonts w:ascii="Arial" w:hAnsi="Arial"/>
          <w:color w:val="000000"/>
          <w:u w:val="single"/>
        </w:rPr>
        <w:t>Náležitosti daňových dokladů (faktur)</w:t>
      </w:r>
    </w:p>
    <w:p w:rsidR="00D2339B" w:rsidRDefault="00A7006A" w:rsidP="00D2339B">
      <w:pPr>
        <w:numPr>
          <w:ilvl w:val="2"/>
          <w:numId w:val="1"/>
        </w:numPr>
        <w:tabs>
          <w:tab w:val="num" w:pos="1260"/>
        </w:tabs>
        <w:ind w:left="1260"/>
        <w:jc w:val="both"/>
        <w:rPr>
          <w:rFonts w:ascii="Arial" w:hAnsi="Arial" w:cs="Arial"/>
          <w:snapToGrid w:val="0"/>
          <w:color w:val="000000"/>
          <w:sz w:val="20"/>
          <w:szCs w:val="20"/>
        </w:rPr>
      </w:pPr>
      <w:r w:rsidRPr="00A7006A">
        <w:rPr>
          <w:rFonts w:ascii="Arial" w:hAnsi="Arial" w:cs="Arial"/>
          <w:snapToGrid w:val="0"/>
          <w:color w:val="000000"/>
          <w:sz w:val="20"/>
          <w:szCs w:val="20"/>
        </w:rPr>
        <w:t>Každá Faktura bude splňovat veškeré zákonné a smluvené náležitosti, zejména</w:t>
      </w:r>
    </w:p>
    <w:p w:rsidR="00A7006A" w:rsidRPr="00A7006A" w:rsidRDefault="00A7006A" w:rsidP="009A1BB8">
      <w:pPr>
        <w:numPr>
          <w:ilvl w:val="2"/>
          <w:numId w:val="6"/>
        </w:numPr>
        <w:jc w:val="both"/>
        <w:rPr>
          <w:rFonts w:ascii="Arial" w:hAnsi="Arial" w:cs="Arial"/>
          <w:snapToGrid w:val="0"/>
          <w:color w:val="000000"/>
          <w:sz w:val="20"/>
          <w:szCs w:val="20"/>
        </w:rPr>
      </w:pPr>
      <w:r w:rsidRPr="00A7006A">
        <w:rPr>
          <w:rFonts w:ascii="Arial" w:hAnsi="Arial" w:cs="Arial"/>
          <w:snapToGrid w:val="0"/>
          <w:color w:val="000000"/>
          <w:sz w:val="20"/>
          <w:szCs w:val="20"/>
        </w:rPr>
        <w:t>náležitosti daňového dokladu dle § 26 a násl. ZDPH,</w:t>
      </w:r>
    </w:p>
    <w:p w:rsidR="00A7006A" w:rsidRPr="00A7006A" w:rsidRDefault="00A7006A" w:rsidP="009A1BB8">
      <w:pPr>
        <w:numPr>
          <w:ilvl w:val="2"/>
          <w:numId w:val="6"/>
        </w:numPr>
        <w:jc w:val="both"/>
        <w:rPr>
          <w:rFonts w:ascii="Arial" w:hAnsi="Arial" w:cs="Arial"/>
          <w:snapToGrid w:val="0"/>
          <w:color w:val="000000"/>
          <w:sz w:val="20"/>
          <w:szCs w:val="20"/>
        </w:rPr>
      </w:pPr>
      <w:r w:rsidRPr="00A7006A">
        <w:rPr>
          <w:rFonts w:ascii="Arial" w:hAnsi="Arial" w:cs="Arial"/>
          <w:snapToGrid w:val="0"/>
          <w:color w:val="000000"/>
          <w:sz w:val="20"/>
          <w:szCs w:val="20"/>
        </w:rPr>
        <w:t>náležitosti účetního dokladu stanovené v zákoně č. 563/1991 Sb., o účetnictví, ve znění pozdějších předpisů,</w:t>
      </w:r>
    </w:p>
    <w:p w:rsidR="00A7006A" w:rsidRPr="00A7006A" w:rsidRDefault="00A7006A" w:rsidP="009A1BB8">
      <w:pPr>
        <w:numPr>
          <w:ilvl w:val="2"/>
          <w:numId w:val="6"/>
        </w:numPr>
        <w:jc w:val="both"/>
        <w:rPr>
          <w:rFonts w:ascii="Arial" w:hAnsi="Arial" w:cs="Arial"/>
          <w:bCs/>
          <w:snapToGrid w:val="0"/>
          <w:color w:val="000000"/>
          <w:sz w:val="20"/>
          <w:szCs w:val="20"/>
        </w:rPr>
      </w:pPr>
      <w:r w:rsidRPr="00A7006A">
        <w:rPr>
          <w:rFonts w:ascii="Arial" w:hAnsi="Arial" w:cs="Arial"/>
          <w:snapToGrid w:val="0"/>
          <w:color w:val="000000"/>
          <w:sz w:val="20"/>
          <w:szCs w:val="20"/>
        </w:rPr>
        <w:t>uvedení názvu a registračního čísla Projektu</w:t>
      </w:r>
      <w:r>
        <w:rPr>
          <w:rFonts w:ascii="Arial" w:hAnsi="Arial" w:cs="Arial"/>
          <w:snapToGrid w:val="0"/>
          <w:color w:val="000000"/>
          <w:sz w:val="20"/>
          <w:szCs w:val="20"/>
        </w:rPr>
        <w:t xml:space="preserve"> NPO,</w:t>
      </w:r>
    </w:p>
    <w:p w:rsidR="00A7006A" w:rsidRDefault="00A7006A" w:rsidP="009A1BB8">
      <w:pPr>
        <w:numPr>
          <w:ilvl w:val="2"/>
          <w:numId w:val="6"/>
        </w:numPr>
        <w:jc w:val="both"/>
        <w:rPr>
          <w:rFonts w:ascii="Arial" w:hAnsi="Arial" w:cs="Arial"/>
          <w:snapToGrid w:val="0"/>
          <w:color w:val="000000"/>
          <w:sz w:val="20"/>
          <w:szCs w:val="20"/>
        </w:rPr>
      </w:pPr>
      <w:r w:rsidRPr="00A7006A">
        <w:rPr>
          <w:rFonts w:ascii="Arial" w:hAnsi="Arial" w:cs="Arial"/>
          <w:snapToGrid w:val="0"/>
          <w:color w:val="000000"/>
          <w:sz w:val="20"/>
          <w:szCs w:val="20"/>
        </w:rPr>
        <w:t>uveden</w:t>
      </w:r>
      <w:r w:rsidR="004E6F48">
        <w:rPr>
          <w:rFonts w:ascii="Arial" w:hAnsi="Arial" w:cs="Arial"/>
          <w:snapToGrid w:val="0"/>
          <w:color w:val="000000"/>
          <w:sz w:val="20"/>
          <w:szCs w:val="20"/>
        </w:rPr>
        <w:t>í informace o lhůtě splatnosti a</w:t>
      </w:r>
    </w:p>
    <w:p w:rsidR="004E6F48" w:rsidRPr="00A7006A" w:rsidRDefault="004E6F48" w:rsidP="009A1BB8">
      <w:pPr>
        <w:numPr>
          <w:ilvl w:val="2"/>
          <w:numId w:val="6"/>
        </w:numPr>
        <w:jc w:val="both"/>
        <w:rPr>
          <w:rFonts w:ascii="Arial" w:hAnsi="Arial" w:cs="Arial"/>
          <w:snapToGrid w:val="0"/>
          <w:color w:val="000000"/>
          <w:sz w:val="20"/>
          <w:szCs w:val="20"/>
        </w:rPr>
      </w:pPr>
      <w:r w:rsidRPr="004E6F48">
        <w:rPr>
          <w:rFonts w:ascii="Arial" w:hAnsi="Arial" w:cs="Arial"/>
          <w:snapToGrid w:val="0"/>
          <w:color w:val="000000"/>
          <w:sz w:val="20"/>
          <w:szCs w:val="20"/>
        </w:rPr>
        <w:t>uvedení údajů bankovního spojení Zhotovitele</w:t>
      </w:r>
      <w:r>
        <w:rPr>
          <w:rFonts w:ascii="Arial" w:hAnsi="Arial" w:cs="Arial"/>
          <w:snapToGrid w:val="0"/>
          <w:color w:val="000000"/>
          <w:sz w:val="20"/>
          <w:szCs w:val="20"/>
        </w:rPr>
        <w:t>.</w:t>
      </w:r>
    </w:p>
    <w:p w:rsidR="00380B60" w:rsidRPr="00380B60" w:rsidRDefault="00380B60" w:rsidP="004F3CDA">
      <w:pPr>
        <w:jc w:val="both"/>
        <w:rPr>
          <w:rFonts w:ascii="Arial" w:hAnsi="Arial"/>
          <w:color w:val="FF0000"/>
        </w:rPr>
      </w:pPr>
    </w:p>
    <w:p w:rsidR="002221CB" w:rsidRPr="00EE043A" w:rsidRDefault="002221CB">
      <w:pPr>
        <w:ind w:left="708"/>
        <w:jc w:val="both"/>
        <w:rPr>
          <w:rFonts w:ascii="Arial" w:hAnsi="Arial"/>
          <w:color w:val="FF0000"/>
        </w:rPr>
      </w:pPr>
    </w:p>
    <w:p w:rsidR="002221CB" w:rsidRPr="00D020DA" w:rsidRDefault="002E3BFA" w:rsidP="004E5993">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D020DA">
        <w:rPr>
          <w:rFonts w:ascii="Arial" w:hAnsi="Arial"/>
          <w:b/>
          <w:caps/>
          <w:color w:val="000000"/>
        </w:rPr>
        <w:t>S</w:t>
      </w:r>
      <w:r w:rsidRPr="006F6DFA">
        <w:rPr>
          <w:rFonts w:ascii="Arial" w:hAnsi="Arial"/>
          <w:b/>
          <w:caps/>
          <w:color w:val="000000"/>
        </w:rPr>
        <w:t>m</w:t>
      </w:r>
      <w:r w:rsidR="00F31194" w:rsidRPr="006F6DFA">
        <w:rPr>
          <w:rFonts w:ascii="Arial" w:hAnsi="Arial"/>
          <w:b/>
          <w:caps/>
          <w:color w:val="000000"/>
        </w:rPr>
        <w:t>L</w:t>
      </w:r>
      <w:r w:rsidRPr="006F6DFA">
        <w:rPr>
          <w:rFonts w:ascii="Arial" w:hAnsi="Arial"/>
          <w:b/>
          <w:caps/>
          <w:color w:val="000000"/>
        </w:rPr>
        <w:t>u</w:t>
      </w:r>
      <w:r w:rsidRPr="00D020DA">
        <w:rPr>
          <w:rFonts w:ascii="Arial" w:hAnsi="Arial"/>
          <w:b/>
          <w:caps/>
          <w:color w:val="000000"/>
        </w:rPr>
        <w:t>vní pokuty</w:t>
      </w:r>
    </w:p>
    <w:p w:rsidR="004E5993" w:rsidRPr="00D020DA" w:rsidRDefault="004E5993" w:rsidP="004E5993">
      <w:pPr>
        <w:ind w:left="708"/>
        <w:jc w:val="both"/>
        <w:rPr>
          <w:rFonts w:ascii="Arial" w:hAnsi="Arial"/>
          <w:color w:val="000000"/>
        </w:rPr>
      </w:pPr>
    </w:p>
    <w:p w:rsidR="002221CB" w:rsidRPr="00D020DA" w:rsidRDefault="002221CB" w:rsidP="004E5993">
      <w:pPr>
        <w:numPr>
          <w:ilvl w:val="1"/>
          <w:numId w:val="1"/>
        </w:numPr>
        <w:tabs>
          <w:tab w:val="clear" w:pos="1428"/>
          <w:tab w:val="num" w:pos="540"/>
        </w:tabs>
        <w:ind w:left="540" w:hanging="540"/>
        <w:jc w:val="both"/>
        <w:rPr>
          <w:rFonts w:ascii="Arial" w:hAnsi="Arial"/>
          <w:color w:val="000000"/>
          <w:u w:val="single"/>
        </w:rPr>
      </w:pPr>
      <w:r w:rsidRPr="00D020DA">
        <w:rPr>
          <w:rFonts w:ascii="Arial" w:hAnsi="Arial"/>
          <w:color w:val="000000"/>
          <w:u w:val="single"/>
        </w:rPr>
        <w:t>S</w:t>
      </w:r>
      <w:r w:rsidR="002E3BFA" w:rsidRPr="00D020DA">
        <w:rPr>
          <w:rFonts w:ascii="Arial" w:hAnsi="Arial"/>
          <w:color w:val="000000"/>
          <w:u w:val="single"/>
        </w:rPr>
        <w:t>mluvní pokuta</w:t>
      </w:r>
      <w:r w:rsidRPr="00D020DA">
        <w:rPr>
          <w:rFonts w:ascii="Arial" w:hAnsi="Arial"/>
          <w:color w:val="000000"/>
          <w:u w:val="single"/>
        </w:rPr>
        <w:t xml:space="preserve"> za neplnění dohodnutých termínů</w:t>
      </w:r>
      <w:r w:rsidR="004E5993" w:rsidRPr="00D020DA">
        <w:rPr>
          <w:rFonts w:ascii="Arial" w:hAnsi="Arial"/>
          <w:color w:val="000000"/>
          <w:u w:val="single"/>
        </w:rPr>
        <w:t xml:space="preserve"> či lhůt</w:t>
      </w:r>
      <w:r w:rsidR="00CC0F37" w:rsidRPr="00D020DA">
        <w:rPr>
          <w:rFonts w:ascii="Arial" w:hAnsi="Arial"/>
          <w:color w:val="000000"/>
          <w:u w:val="single"/>
        </w:rPr>
        <w:t xml:space="preserve"> ve zpracování projektové dokumentace</w:t>
      </w:r>
    </w:p>
    <w:p w:rsidR="002221CB" w:rsidRPr="00D020DA" w:rsidRDefault="004725CE" w:rsidP="004E5993">
      <w:pPr>
        <w:numPr>
          <w:ilvl w:val="2"/>
          <w:numId w:val="1"/>
        </w:numPr>
        <w:tabs>
          <w:tab w:val="num" w:pos="1260"/>
        </w:tabs>
        <w:ind w:left="1260"/>
        <w:jc w:val="both"/>
        <w:rPr>
          <w:rFonts w:ascii="Arial" w:hAnsi="Arial"/>
          <w:snapToGrid w:val="0"/>
          <w:color w:val="000000"/>
          <w:sz w:val="20"/>
          <w:szCs w:val="20"/>
        </w:rPr>
      </w:pPr>
      <w:r w:rsidRPr="00612308">
        <w:rPr>
          <w:rFonts w:ascii="Arial" w:hAnsi="Arial"/>
          <w:snapToGrid w:val="0"/>
          <w:color w:val="000000"/>
          <w:sz w:val="20"/>
          <w:szCs w:val="20"/>
        </w:rPr>
        <w:t>Pokud bude Zhotovitel v prodlení proti sjednané L</w:t>
      </w:r>
      <w:r w:rsidR="00BE772A">
        <w:rPr>
          <w:rFonts w:ascii="Arial" w:hAnsi="Arial"/>
          <w:snapToGrid w:val="0"/>
          <w:color w:val="000000"/>
          <w:sz w:val="20"/>
          <w:szCs w:val="20"/>
        </w:rPr>
        <w:t>hůtě pro předání</w:t>
      </w:r>
      <w:r w:rsidRPr="00612308">
        <w:rPr>
          <w:rFonts w:ascii="Arial" w:hAnsi="Arial"/>
          <w:snapToGrid w:val="0"/>
          <w:color w:val="000000"/>
          <w:sz w:val="20"/>
          <w:szCs w:val="20"/>
        </w:rPr>
        <w:t xml:space="preserve"> projektové dokumentace je povinen zaplatit Objednateli smluvní pokutu ve výši 0,15% ze sjedn</w:t>
      </w:r>
      <w:r w:rsidR="00BE772A">
        <w:rPr>
          <w:rFonts w:ascii="Arial" w:hAnsi="Arial"/>
          <w:snapToGrid w:val="0"/>
          <w:color w:val="000000"/>
          <w:sz w:val="20"/>
          <w:szCs w:val="20"/>
        </w:rPr>
        <w:t>ané ceny bez DPH</w:t>
      </w:r>
      <w:r w:rsidRPr="00612308">
        <w:rPr>
          <w:rFonts w:ascii="Arial" w:hAnsi="Arial"/>
          <w:snapToGrid w:val="0"/>
          <w:color w:val="000000"/>
          <w:sz w:val="20"/>
          <w:szCs w:val="20"/>
        </w:rPr>
        <w:t xml:space="preserve"> projektové dokumentace, a to za každý i započatý den prodlení</w:t>
      </w:r>
      <w:r w:rsidR="002221CB" w:rsidRPr="00D020DA">
        <w:rPr>
          <w:rFonts w:ascii="Arial" w:hAnsi="Arial"/>
          <w:snapToGrid w:val="0"/>
          <w:color w:val="000000"/>
          <w:sz w:val="20"/>
          <w:szCs w:val="20"/>
        </w:rPr>
        <w:t>.</w:t>
      </w:r>
    </w:p>
    <w:p w:rsidR="002221CB" w:rsidRPr="00D020DA" w:rsidRDefault="004725CE" w:rsidP="004E5993">
      <w:pPr>
        <w:numPr>
          <w:ilvl w:val="2"/>
          <w:numId w:val="1"/>
        </w:numPr>
        <w:tabs>
          <w:tab w:val="num" w:pos="1260"/>
        </w:tabs>
        <w:ind w:left="1260"/>
        <w:jc w:val="both"/>
        <w:rPr>
          <w:rFonts w:ascii="Arial" w:hAnsi="Arial"/>
          <w:color w:val="000000"/>
          <w:sz w:val="20"/>
          <w:szCs w:val="20"/>
        </w:rPr>
      </w:pPr>
      <w:r w:rsidRPr="00612308">
        <w:rPr>
          <w:rFonts w:ascii="Arial" w:hAnsi="Arial"/>
          <w:snapToGrid w:val="0"/>
          <w:color w:val="000000"/>
          <w:sz w:val="20"/>
          <w:szCs w:val="20"/>
        </w:rPr>
        <w:t>Prodlení Zhotovitele proti sjednané Lhůtě p</w:t>
      </w:r>
      <w:r w:rsidR="00BE772A">
        <w:rPr>
          <w:rFonts w:ascii="Arial" w:hAnsi="Arial"/>
          <w:snapToGrid w:val="0"/>
          <w:color w:val="000000"/>
          <w:sz w:val="20"/>
          <w:szCs w:val="20"/>
        </w:rPr>
        <w:t xml:space="preserve">ro dokončení </w:t>
      </w:r>
      <w:r w:rsidRPr="00612308">
        <w:rPr>
          <w:rFonts w:ascii="Arial" w:hAnsi="Arial"/>
          <w:snapToGrid w:val="0"/>
          <w:color w:val="000000"/>
          <w:sz w:val="20"/>
          <w:szCs w:val="20"/>
        </w:rPr>
        <w:t>projektové dokumentace delší jak 30 dnů se považuje za podstatné porušení smlouvy</w:t>
      </w:r>
      <w:r w:rsidR="002221CB" w:rsidRPr="00D020DA">
        <w:rPr>
          <w:rFonts w:ascii="Arial" w:hAnsi="Arial"/>
          <w:color w:val="000000"/>
          <w:sz w:val="20"/>
          <w:szCs w:val="20"/>
        </w:rPr>
        <w:t>.</w:t>
      </w:r>
    </w:p>
    <w:p w:rsidR="00082C26" w:rsidRPr="00C172C2" w:rsidRDefault="00082C26">
      <w:pPr>
        <w:jc w:val="both"/>
        <w:rPr>
          <w:rFonts w:ascii="Arial" w:hAnsi="Arial"/>
          <w:color w:val="000000"/>
        </w:rPr>
      </w:pPr>
    </w:p>
    <w:p w:rsidR="002221CB" w:rsidRPr="00D020DA" w:rsidRDefault="002E3BFA" w:rsidP="004E5993">
      <w:pPr>
        <w:numPr>
          <w:ilvl w:val="1"/>
          <w:numId w:val="1"/>
        </w:numPr>
        <w:tabs>
          <w:tab w:val="clear" w:pos="1428"/>
          <w:tab w:val="num" w:pos="540"/>
        </w:tabs>
        <w:ind w:left="540" w:hanging="540"/>
        <w:jc w:val="both"/>
        <w:rPr>
          <w:rFonts w:ascii="Arial" w:hAnsi="Arial"/>
          <w:color w:val="000000"/>
          <w:u w:val="single"/>
        </w:rPr>
      </w:pPr>
      <w:r w:rsidRPr="00D020DA">
        <w:rPr>
          <w:rFonts w:ascii="Arial" w:hAnsi="Arial"/>
          <w:color w:val="000000"/>
          <w:u w:val="single"/>
        </w:rPr>
        <w:t>Smluvní pokuta</w:t>
      </w:r>
      <w:r w:rsidR="002221CB" w:rsidRPr="00D020DA">
        <w:rPr>
          <w:rFonts w:ascii="Arial" w:hAnsi="Arial"/>
          <w:color w:val="000000"/>
          <w:u w:val="single"/>
        </w:rPr>
        <w:t xml:space="preserve"> za neodstranění vad </w:t>
      </w:r>
      <w:r w:rsidR="00CC0F37" w:rsidRPr="00D020DA">
        <w:rPr>
          <w:rFonts w:ascii="Arial" w:hAnsi="Arial"/>
          <w:color w:val="000000"/>
          <w:u w:val="single"/>
        </w:rPr>
        <w:t xml:space="preserve">či </w:t>
      </w:r>
      <w:r w:rsidR="002221CB" w:rsidRPr="00D020DA">
        <w:rPr>
          <w:rFonts w:ascii="Arial" w:hAnsi="Arial"/>
          <w:color w:val="000000"/>
          <w:u w:val="single"/>
        </w:rPr>
        <w:t xml:space="preserve">nedodělků zjištěných </w:t>
      </w:r>
      <w:r w:rsidR="00CC0F37" w:rsidRPr="00D020DA">
        <w:rPr>
          <w:rFonts w:ascii="Arial" w:hAnsi="Arial"/>
          <w:color w:val="000000"/>
          <w:u w:val="single"/>
        </w:rPr>
        <w:t xml:space="preserve">v projektové dokumentaci </w:t>
      </w:r>
    </w:p>
    <w:p w:rsidR="00366157" w:rsidRPr="00D020DA" w:rsidRDefault="004725CE" w:rsidP="004E5993">
      <w:pPr>
        <w:numPr>
          <w:ilvl w:val="2"/>
          <w:numId w:val="1"/>
        </w:numPr>
        <w:tabs>
          <w:tab w:val="num" w:pos="1260"/>
        </w:tabs>
        <w:ind w:left="1260"/>
        <w:jc w:val="both"/>
        <w:rPr>
          <w:rFonts w:ascii="Arial" w:hAnsi="Arial"/>
          <w:snapToGrid w:val="0"/>
          <w:color w:val="000000"/>
          <w:sz w:val="20"/>
          <w:szCs w:val="20"/>
        </w:rPr>
      </w:pPr>
      <w:r w:rsidRPr="00612308">
        <w:rPr>
          <w:rFonts w:ascii="Arial" w:hAnsi="Arial"/>
          <w:snapToGrid w:val="0"/>
          <w:color w:val="000000"/>
          <w:sz w:val="20"/>
          <w:szCs w:val="20"/>
        </w:rPr>
        <w:t>Pokud Zhotovitel neodstraní vady nebo nedodělky v projektové dokumentaci zjištěné po jejím předání Objednateli je povinen zaplatit Objednateli smluvní pokutu 500,- Kč za každý nedodělek či vadu, kterou neodstranil v Objednatelem stanovené lhůtě</w:t>
      </w:r>
      <w:r w:rsidR="00366157" w:rsidRPr="00D020DA">
        <w:rPr>
          <w:rFonts w:ascii="Arial" w:hAnsi="Arial"/>
          <w:snapToGrid w:val="0"/>
          <w:color w:val="000000"/>
          <w:sz w:val="20"/>
          <w:szCs w:val="20"/>
        </w:rPr>
        <w:t>.</w:t>
      </w:r>
    </w:p>
    <w:p w:rsidR="004725CE" w:rsidRPr="00D020DA" w:rsidRDefault="004725CE">
      <w:pPr>
        <w:ind w:left="708"/>
        <w:jc w:val="both"/>
        <w:rPr>
          <w:rFonts w:ascii="Arial" w:hAnsi="Arial"/>
          <w:color w:val="000000"/>
        </w:rPr>
      </w:pPr>
    </w:p>
    <w:p w:rsidR="002221CB" w:rsidRPr="00D020DA" w:rsidRDefault="002221CB" w:rsidP="00BE3399">
      <w:pPr>
        <w:keepNext/>
        <w:numPr>
          <w:ilvl w:val="1"/>
          <w:numId w:val="1"/>
        </w:numPr>
        <w:tabs>
          <w:tab w:val="clear" w:pos="1428"/>
          <w:tab w:val="num" w:pos="540"/>
        </w:tabs>
        <w:ind w:left="539" w:hanging="539"/>
        <w:jc w:val="both"/>
        <w:rPr>
          <w:rFonts w:ascii="Arial" w:hAnsi="Arial"/>
          <w:color w:val="000000"/>
          <w:u w:val="single"/>
        </w:rPr>
      </w:pPr>
      <w:r w:rsidRPr="00D020DA">
        <w:rPr>
          <w:rFonts w:ascii="Arial" w:hAnsi="Arial"/>
          <w:color w:val="000000"/>
          <w:u w:val="single"/>
        </w:rPr>
        <w:lastRenderedPageBreak/>
        <w:t xml:space="preserve">Úrok z prodlení a </w:t>
      </w:r>
      <w:r w:rsidR="002E3BFA" w:rsidRPr="00D020DA">
        <w:rPr>
          <w:rFonts w:ascii="Arial" w:hAnsi="Arial"/>
          <w:color w:val="000000"/>
          <w:u w:val="single"/>
        </w:rPr>
        <w:t xml:space="preserve">smluvní pokuta </w:t>
      </w:r>
      <w:r w:rsidRPr="00D020DA">
        <w:rPr>
          <w:rFonts w:ascii="Arial" w:hAnsi="Arial"/>
          <w:color w:val="000000"/>
          <w:u w:val="single"/>
        </w:rPr>
        <w:t>za prodlení s úhradou</w:t>
      </w:r>
    </w:p>
    <w:p w:rsidR="002221CB" w:rsidRDefault="002221CB" w:rsidP="004E5993">
      <w:pPr>
        <w:numPr>
          <w:ilvl w:val="2"/>
          <w:numId w:val="1"/>
        </w:numPr>
        <w:tabs>
          <w:tab w:val="num" w:pos="1260"/>
        </w:tabs>
        <w:ind w:left="1260"/>
        <w:jc w:val="both"/>
        <w:rPr>
          <w:rFonts w:ascii="Arial" w:hAnsi="Arial"/>
          <w:snapToGrid w:val="0"/>
          <w:color w:val="000000"/>
          <w:sz w:val="20"/>
          <w:szCs w:val="20"/>
        </w:rPr>
      </w:pPr>
      <w:r w:rsidRPr="00D020DA">
        <w:rPr>
          <w:rFonts w:ascii="Arial" w:hAnsi="Arial"/>
          <w:snapToGrid w:val="0"/>
          <w:color w:val="000000"/>
          <w:sz w:val="20"/>
          <w:szCs w:val="20"/>
        </w:rPr>
        <w:t>Pokud bude Objednatel v prodlení s úhradou faktury proti sjednanému termínu je povinen zaplatit Zhotoviteli úrok z prodlení ve výši 0,05% z dlužné částky za</w:t>
      </w:r>
      <w:r w:rsidR="0068434C">
        <w:rPr>
          <w:rFonts w:ascii="Arial" w:hAnsi="Arial"/>
          <w:snapToGrid w:val="0"/>
          <w:color w:val="000000"/>
          <w:sz w:val="20"/>
          <w:szCs w:val="20"/>
        </w:rPr>
        <w:t xml:space="preserve"> každý i započatý den prodlení.</w:t>
      </w:r>
    </w:p>
    <w:p w:rsidR="0068434C" w:rsidRPr="00D020DA" w:rsidRDefault="0068434C" w:rsidP="0068434C">
      <w:pPr>
        <w:tabs>
          <w:tab w:val="num" w:pos="1996"/>
        </w:tabs>
        <w:ind w:left="1260"/>
        <w:jc w:val="both"/>
        <w:rPr>
          <w:rFonts w:ascii="Arial" w:hAnsi="Arial"/>
          <w:snapToGrid w:val="0"/>
          <w:color w:val="000000"/>
          <w:sz w:val="20"/>
          <w:szCs w:val="20"/>
        </w:rPr>
      </w:pPr>
    </w:p>
    <w:p w:rsidR="0068434C" w:rsidRDefault="0068434C" w:rsidP="0068434C">
      <w:pPr>
        <w:numPr>
          <w:ilvl w:val="1"/>
          <w:numId w:val="1"/>
        </w:numPr>
        <w:tabs>
          <w:tab w:val="clear" w:pos="1428"/>
          <w:tab w:val="num" w:pos="540"/>
        </w:tabs>
        <w:ind w:left="540" w:hanging="540"/>
        <w:jc w:val="both"/>
        <w:rPr>
          <w:rFonts w:ascii="Arial" w:hAnsi="Arial"/>
          <w:color w:val="000000"/>
          <w:u w:val="single"/>
        </w:rPr>
      </w:pPr>
      <w:r w:rsidRPr="0068434C">
        <w:rPr>
          <w:rFonts w:ascii="Arial" w:hAnsi="Arial"/>
          <w:color w:val="000000"/>
          <w:u w:val="single"/>
        </w:rPr>
        <w:t>Způsob vyúčtování smluvní pokuty</w:t>
      </w:r>
    </w:p>
    <w:p w:rsidR="0068434C" w:rsidRDefault="002E3BFA" w:rsidP="0068434C">
      <w:pPr>
        <w:numPr>
          <w:ilvl w:val="2"/>
          <w:numId w:val="1"/>
        </w:numPr>
        <w:tabs>
          <w:tab w:val="clear" w:pos="1996"/>
          <w:tab w:val="num" w:pos="2127"/>
        </w:tabs>
        <w:ind w:left="1276"/>
        <w:jc w:val="both"/>
        <w:rPr>
          <w:rFonts w:ascii="Arial" w:hAnsi="Arial"/>
          <w:color w:val="000000"/>
          <w:u w:val="single"/>
        </w:rPr>
      </w:pPr>
      <w:r w:rsidRPr="0068434C">
        <w:rPr>
          <w:rFonts w:ascii="Arial" w:hAnsi="Arial"/>
          <w:snapToGrid w:val="0"/>
          <w:color w:val="000000"/>
          <w:sz w:val="20"/>
          <w:szCs w:val="20"/>
        </w:rPr>
        <w:t>S</w:t>
      </w:r>
      <w:r w:rsidR="002221CB" w:rsidRPr="0068434C">
        <w:rPr>
          <w:rFonts w:ascii="Arial" w:hAnsi="Arial"/>
          <w:snapToGrid w:val="0"/>
          <w:color w:val="000000"/>
          <w:sz w:val="20"/>
          <w:szCs w:val="20"/>
        </w:rPr>
        <w:t>mluvní pokutu</w:t>
      </w:r>
      <w:r w:rsidRPr="0068434C">
        <w:rPr>
          <w:rFonts w:ascii="Arial" w:hAnsi="Arial"/>
          <w:snapToGrid w:val="0"/>
          <w:color w:val="000000"/>
          <w:sz w:val="20"/>
          <w:szCs w:val="20"/>
        </w:rPr>
        <w:t xml:space="preserve"> nebo úrok z prodlení</w:t>
      </w:r>
      <w:r w:rsidR="002221CB" w:rsidRPr="0068434C">
        <w:rPr>
          <w:rFonts w:ascii="Arial" w:hAnsi="Arial"/>
          <w:snapToGrid w:val="0"/>
          <w:color w:val="000000"/>
          <w:sz w:val="20"/>
          <w:szCs w:val="20"/>
        </w:rPr>
        <w:t xml:space="preserve"> vyúčtuje oprávněná strana straně povinné písemnou formou. Ve vyúčtování musí být uvedeno to ustanovení smlouvy, které k vyúčtování s</w:t>
      </w:r>
      <w:r w:rsidRPr="0068434C">
        <w:rPr>
          <w:rFonts w:ascii="Arial" w:hAnsi="Arial"/>
          <w:snapToGrid w:val="0"/>
          <w:color w:val="000000"/>
          <w:sz w:val="20"/>
          <w:szCs w:val="20"/>
        </w:rPr>
        <w:t>mluvní pokuty</w:t>
      </w:r>
      <w:r w:rsidR="002221CB" w:rsidRPr="0068434C">
        <w:rPr>
          <w:rFonts w:ascii="Arial" w:hAnsi="Arial"/>
          <w:snapToGrid w:val="0"/>
          <w:color w:val="000000"/>
          <w:sz w:val="20"/>
          <w:szCs w:val="20"/>
        </w:rPr>
        <w:t xml:space="preserve"> opravňuje a způsob výpočtu celkové výše s</w:t>
      </w:r>
      <w:r w:rsidRPr="0068434C">
        <w:rPr>
          <w:rFonts w:ascii="Arial" w:hAnsi="Arial"/>
          <w:snapToGrid w:val="0"/>
          <w:color w:val="000000"/>
          <w:sz w:val="20"/>
          <w:szCs w:val="20"/>
        </w:rPr>
        <w:t>mluvní pokuty</w:t>
      </w:r>
      <w:r w:rsidR="002221CB" w:rsidRPr="0068434C">
        <w:rPr>
          <w:rFonts w:ascii="Arial" w:hAnsi="Arial"/>
          <w:snapToGrid w:val="0"/>
          <w:color w:val="000000"/>
          <w:sz w:val="20"/>
          <w:szCs w:val="20"/>
        </w:rPr>
        <w:t>.</w:t>
      </w:r>
    </w:p>
    <w:p w:rsidR="0068434C" w:rsidRDefault="002221CB" w:rsidP="0068434C">
      <w:pPr>
        <w:numPr>
          <w:ilvl w:val="2"/>
          <w:numId w:val="1"/>
        </w:numPr>
        <w:tabs>
          <w:tab w:val="clear" w:pos="1996"/>
          <w:tab w:val="num" w:pos="2127"/>
        </w:tabs>
        <w:ind w:left="1276"/>
        <w:jc w:val="both"/>
        <w:rPr>
          <w:rFonts w:ascii="Arial" w:hAnsi="Arial"/>
          <w:color w:val="000000"/>
          <w:u w:val="single"/>
        </w:rPr>
      </w:pPr>
      <w:r w:rsidRPr="0068434C">
        <w:rPr>
          <w:rFonts w:ascii="Arial" w:hAnsi="Arial"/>
          <w:snapToGrid w:val="0"/>
          <w:color w:val="000000"/>
          <w:sz w:val="20"/>
          <w:szCs w:val="20"/>
        </w:rPr>
        <w:t>Strana povinná se musí k vyúčtování s</w:t>
      </w:r>
      <w:r w:rsidR="002E3BFA" w:rsidRPr="0068434C">
        <w:rPr>
          <w:rFonts w:ascii="Arial" w:hAnsi="Arial"/>
          <w:snapToGrid w:val="0"/>
          <w:color w:val="000000"/>
          <w:sz w:val="20"/>
          <w:szCs w:val="20"/>
        </w:rPr>
        <w:t>mluvní pokuty</w:t>
      </w:r>
      <w:r w:rsidRPr="0068434C">
        <w:rPr>
          <w:rFonts w:ascii="Arial" w:hAnsi="Arial"/>
          <w:snapToGrid w:val="0"/>
          <w:color w:val="000000"/>
          <w:sz w:val="20"/>
          <w:szCs w:val="20"/>
        </w:rPr>
        <w:t xml:space="preserve"> vyjádřit nejpozději do </w:t>
      </w:r>
      <w:r w:rsidR="00366157" w:rsidRPr="0068434C">
        <w:rPr>
          <w:rFonts w:ascii="Arial" w:hAnsi="Arial"/>
          <w:snapToGrid w:val="0"/>
          <w:color w:val="000000"/>
          <w:sz w:val="20"/>
          <w:szCs w:val="20"/>
        </w:rPr>
        <w:t>10</w:t>
      </w:r>
      <w:r w:rsidRPr="0068434C">
        <w:rPr>
          <w:rFonts w:ascii="Arial" w:hAnsi="Arial"/>
          <w:snapToGrid w:val="0"/>
          <w:color w:val="000000"/>
          <w:sz w:val="20"/>
          <w:szCs w:val="20"/>
        </w:rPr>
        <w:t xml:space="preserve"> dnů ode dne jeho obdržení, jinak se má za to, že s vyúčtováním souhlasí. Vyjádřením se v tomto případě rozumí písemné stanovisko strany povinné. </w:t>
      </w:r>
    </w:p>
    <w:p w:rsidR="0068434C" w:rsidRDefault="002221CB" w:rsidP="0068434C">
      <w:pPr>
        <w:numPr>
          <w:ilvl w:val="2"/>
          <w:numId w:val="1"/>
        </w:numPr>
        <w:tabs>
          <w:tab w:val="clear" w:pos="1996"/>
          <w:tab w:val="num" w:pos="2127"/>
        </w:tabs>
        <w:ind w:left="1276"/>
        <w:jc w:val="both"/>
        <w:rPr>
          <w:rFonts w:ascii="Arial" w:hAnsi="Arial"/>
          <w:color w:val="000000"/>
          <w:u w:val="single"/>
        </w:rPr>
      </w:pPr>
      <w:r w:rsidRPr="0068434C">
        <w:rPr>
          <w:rFonts w:ascii="Arial" w:hAnsi="Arial"/>
          <w:snapToGrid w:val="0"/>
          <w:color w:val="000000"/>
          <w:sz w:val="20"/>
          <w:szCs w:val="20"/>
        </w:rPr>
        <w:t xml:space="preserve">Nesouhlasí-li strana povinná s vyúčtováním </w:t>
      </w:r>
      <w:r w:rsidR="002E3BFA" w:rsidRPr="0068434C">
        <w:rPr>
          <w:rFonts w:ascii="Arial" w:hAnsi="Arial"/>
          <w:snapToGrid w:val="0"/>
          <w:color w:val="000000"/>
          <w:sz w:val="20"/>
          <w:szCs w:val="20"/>
        </w:rPr>
        <w:t xml:space="preserve">smluvní pokuty </w:t>
      </w:r>
      <w:r w:rsidRPr="0068434C">
        <w:rPr>
          <w:rFonts w:ascii="Arial" w:hAnsi="Arial"/>
          <w:snapToGrid w:val="0"/>
          <w:color w:val="000000"/>
          <w:sz w:val="20"/>
          <w:szCs w:val="20"/>
        </w:rPr>
        <w:t xml:space="preserve">je povinna písemně ve sjednané lhůtě sdělit oprávněné straně důvody, pro které vyúčtování </w:t>
      </w:r>
      <w:r w:rsidR="002E3BFA" w:rsidRPr="0068434C">
        <w:rPr>
          <w:rFonts w:ascii="Arial" w:hAnsi="Arial"/>
          <w:snapToGrid w:val="0"/>
          <w:color w:val="000000"/>
          <w:sz w:val="20"/>
          <w:szCs w:val="20"/>
        </w:rPr>
        <w:t>smluvní pokuty</w:t>
      </w:r>
      <w:r w:rsidRPr="0068434C">
        <w:rPr>
          <w:rFonts w:ascii="Arial" w:hAnsi="Arial"/>
          <w:snapToGrid w:val="0"/>
          <w:color w:val="000000"/>
          <w:sz w:val="20"/>
          <w:szCs w:val="20"/>
        </w:rPr>
        <w:t xml:space="preserve"> neuznává.</w:t>
      </w:r>
    </w:p>
    <w:p w:rsidR="0068434C" w:rsidRDefault="0068434C" w:rsidP="0068434C">
      <w:pPr>
        <w:ind w:left="1276"/>
        <w:jc w:val="both"/>
        <w:rPr>
          <w:rFonts w:ascii="Arial" w:hAnsi="Arial"/>
          <w:color w:val="000000"/>
          <w:u w:val="single"/>
        </w:rPr>
      </w:pPr>
    </w:p>
    <w:p w:rsidR="0068434C" w:rsidRDefault="002221CB" w:rsidP="0068434C">
      <w:pPr>
        <w:numPr>
          <w:ilvl w:val="1"/>
          <w:numId w:val="1"/>
        </w:numPr>
        <w:tabs>
          <w:tab w:val="clear" w:pos="1428"/>
          <w:tab w:val="num" w:pos="1560"/>
        </w:tabs>
        <w:ind w:left="567" w:hanging="567"/>
        <w:jc w:val="both"/>
        <w:rPr>
          <w:rFonts w:ascii="Arial" w:hAnsi="Arial"/>
          <w:color w:val="000000"/>
          <w:u w:val="single"/>
        </w:rPr>
      </w:pPr>
      <w:r w:rsidRPr="0068434C">
        <w:rPr>
          <w:rFonts w:ascii="Arial" w:hAnsi="Arial"/>
          <w:color w:val="000000"/>
          <w:u w:val="single"/>
        </w:rPr>
        <w:t xml:space="preserve">Lhůta splatnosti </w:t>
      </w:r>
      <w:r w:rsidR="002E3BFA" w:rsidRPr="0068434C">
        <w:rPr>
          <w:rFonts w:ascii="Arial" w:hAnsi="Arial"/>
          <w:color w:val="000000"/>
          <w:u w:val="single"/>
        </w:rPr>
        <w:t>smluvních pokut</w:t>
      </w:r>
    </w:p>
    <w:p w:rsidR="0068434C" w:rsidRDefault="002221CB" w:rsidP="0068434C">
      <w:pPr>
        <w:numPr>
          <w:ilvl w:val="2"/>
          <w:numId w:val="1"/>
        </w:numPr>
        <w:tabs>
          <w:tab w:val="clear" w:pos="1996"/>
          <w:tab w:val="num" w:pos="2268"/>
        </w:tabs>
        <w:ind w:left="1276"/>
        <w:jc w:val="both"/>
        <w:rPr>
          <w:rFonts w:ascii="Arial" w:hAnsi="Arial"/>
          <w:color w:val="000000"/>
          <w:u w:val="single"/>
        </w:rPr>
      </w:pPr>
      <w:r w:rsidRPr="0068434C">
        <w:rPr>
          <w:rFonts w:ascii="Arial" w:hAnsi="Arial"/>
          <w:snapToGrid w:val="0"/>
          <w:color w:val="000000"/>
          <w:sz w:val="20"/>
          <w:szCs w:val="20"/>
        </w:rPr>
        <w:t>Strana povinná je povinna uhradit vyúčtované s</w:t>
      </w:r>
      <w:r w:rsidR="002E3BFA" w:rsidRPr="0068434C">
        <w:rPr>
          <w:rFonts w:ascii="Arial" w:hAnsi="Arial"/>
          <w:snapToGrid w:val="0"/>
          <w:color w:val="000000"/>
          <w:sz w:val="20"/>
          <w:szCs w:val="20"/>
        </w:rPr>
        <w:t>mluvní pokuty</w:t>
      </w:r>
      <w:r w:rsidRPr="0068434C">
        <w:rPr>
          <w:rFonts w:ascii="Arial" w:hAnsi="Arial"/>
          <w:snapToGrid w:val="0"/>
          <w:color w:val="000000"/>
          <w:sz w:val="20"/>
          <w:szCs w:val="20"/>
        </w:rPr>
        <w:t xml:space="preserve"> nejpozději do </w:t>
      </w:r>
      <w:r w:rsidR="00366157" w:rsidRPr="0068434C">
        <w:rPr>
          <w:rFonts w:ascii="Arial" w:hAnsi="Arial"/>
          <w:snapToGrid w:val="0"/>
          <w:color w:val="000000"/>
          <w:sz w:val="20"/>
          <w:szCs w:val="20"/>
        </w:rPr>
        <w:t>14</w:t>
      </w:r>
      <w:r w:rsidRPr="0068434C">
        <w:rPr>
          <w:rFonts w:ascii="Arial" w:hAnsi="Arial"/>
          <w:snapToGrid w:val="0"/>
          <w:color w:val="000000"/>
          <w:sz w:val="20"/>
          <w:szCs w:val="20"/>
        </w:rPr>
        <w:t xml:space="preserve"> dnů od dne obdržení příslušného vyúčtování.</w:t>
      </w:r>
    </w:p>
    <w:p w:rsidR="0068434C" w:rsidRDefault="002221CB" w:rsidP="0068434C">
      <w:pPr>
        <w:numPr>
          <w:ilvl w:val="2"/>
          <w:numId w:val="1"/>
        </w:numPr>
        <w:tabs>
          <w:tab w:val="clear" w:pos="1996"/>
          <w:tab w:val="num" w:pos="2268"/>
        </w:tabs>
        <w:ind w:left="1276"/>
        <w:jc w:val="both"/>
        <w:rPr>
          <w:rFonts w:ascii="Arial" w:hAnsi="Arial"/>
          <w:color w:val="000000"/>
          <w:u w:val="single"/>
        </w:rPr>
      </w:pPr>
      <w:r w:rsidRPr="0068434C">
        <w:rPr>
          <w:rFonts w:ascii="Arial" w:hAnsi="Arial"/>
          <w:snapToGrid w:val="0"/>
          <w:color w:val="000000"/>
          <w:sz w:val="20"/>
          <w:szCs w:val="20"/>
        </w:rPr>
        <w:t>Stejná lhůta se vztahuje i na úhradu úroku z prodlení.</w:t>
      </w:r>
    </w:p>
    <w:p w:rsidR="0068434C" w:rsidRDefault="0068434C" w:rsidP="0068434C">
      <w:pPr>
        <w:ind w:left="1276"/>
        <w:jc w:val="both"/>
        <w:rPr>
          <w:rFonts w:ascii="Arial" w:hAnsi="Arial"/>
          <w:color w:val="000000"/>
          <w:u w:val="single"/>
        </w:rPr>
      </w:pPr>
    </w:p>
    <w:p w:rsidR="0068434C" w:rsidRDefault="002221CB" w:rsidP="0068434C">
      <w:pPr>
        <w:numPr>
          <w:ilvl w:val="1"/>
          <w:numId w:val="1"/>
        </w:numPr>
        <w:tabs>
          <w:tab w:val="clear" w:pos="1428"/>
          <w:tab w:val="num" w:pos="1701"/>
        </w:tabs>
        <w:ind w:left="567" w:hanging="567"/>
        <w:jc w:val="both"/>
        <w:rPr>
          <w:rFonts w:ascii="Arial" w:hAnsi="Arial"/>
          <w:color w:val="000000"/>
          <w:u w:val="single"/>
        </w:rPr>
      </w:pPr>
      <w:r w:rsidRPr="0068434C">
        <w:rPr>
          <w:rFonts w:ascii="Arial" w:hAnsi="Arial"/>
          <w:color w:val="000000"/>
          <w:u w:val="single"/>
        </w:rPr>
        <w:t>Ostatní náležitosti vztahující se k</w:t>
      </w:r>
      <w:r w:rsidR="002E3BFA" w:rsidRPr="0068434C">
        <w:rPr>
          <w:rFonts w:ascii="Arial" w:hAnsi="Arial"/>
          <w:color w:val="000000"/>
          <w:u w:val="single"/>
        </w:rPr>
        <w:t>e</w:t>
      </w:r>
      <w:r w:rsidR="006F6DFA" w:rsidRPr="0068434C">
        <w:rPr>
          <w:rFonts w:ascii="Arial" w:hAnsi="Arial"/>
          <w:color w:val="000000"/>
          <w:u w:val="single"/>
        </w:rPr>
        <w:t xml:space="preserve"> </w:t>
      </w:r>
      <w:r w:rsidR="002E3BFA" w:rsidRPr="0068434C">
        <w:rPr>
          <w:rFonts w:ascii="Arial" w:hAnsi="Arial"/>
          <w:color w:val="000000"/>
          <w:u w:val="single"/>
        </w:rPr>
        <w:t>smluvním pokutám</w:t>
      </w:r>
    </w:p>
    <w:p w:rsidR="002221CB" w:rsidRPr="0068434C" w:rsidRDefault="002221CB" w:rsidP="0068434C">
      <w:pPr>
        <w:numPr>
          <w:ilvl w:val="2"/>
          <w:numId w:val="1"/>
        </w:numPr>
        <w:tabs>
          <w:tab w:val="clear" w:pos="1996"/>
          <w:tab w:val="num" w:pos="2127"/>
        </w:tabs>
        <w:ind w:left="1276"/>
        <w:jc w:val="both"/>
        <w:rPr>
          <w:rFonts w:ascii="Arial" w:hAnsi="Arial"/>
          <w:color w:val="000000"/>
          <w:u w:val="single"/>
        </w:rPr>
      </w:pPr>
      <w:r w:rsidRPr="0068434C">
        <w:rPr>
          <w:rFonts w:ascii="Arial" w:hAnsi="Arial"/>
          <w:snapToGrid w:val="0"/>
          <w:color w:val="000000"/>
          <w:sz w:val="20"/>
          <w:szCs w:val="20"/>
        </w:rPr>
        <w:t xml:space="preserve">Zaplacením smluvní pokuty není dotčen nárok Objednatele na náhradu škody způsobené mu porušením povinnosti Zhotovitele, na niž se </w:t>
      </w:r>
      <w:r w:rsidR="002E3BFA" w:rsidRPr="0068434C">
        <w:rPr>
          <w:rFonts w:ascii="Arial" w:hAnsi="Arial"/>
          <w:snapToGrid w:val="0"/>
          <w:color w:val="000000"/>
          <w:sz w:val="20"/>
          <w:szCs w:val="20"/>
        </w:rPr>
        <w:t>smluvní pokuta</w:t>
      </w:r>
      <w:r w:rsidRPr="0068434C">
        <w:rPr>
          <w:rFonts w:ascii="Arial" w:hAnsi="Arial"/>
          <w:snapToGrid w:val="0"/>
          <w:color w:val="000000"/>
          <w:sz w:val="20"/>
          <w:szCs w:val="20"/>
        </w:rPr>
        <w:t xml:space="preserve"> vztahuje.</w:t>
      </w:r>
    </w:p>
    <w:p w:rsidR="00500242" w:rsidRPr="00EE043A" w:rsidRDefault="00500242">
      <w:pPr>
        <w:ind w:left="708"/>
        <w:jc w:val="both"/>
        <w:rPr>
          <w:rFonts w:ascii="Arial" w:hAnsi="Arial"/>
          <w:color w:val="FF0000"/>
        </w:rPr>
      </w:pPr>
    </w:p>
    <w:p w:rsidR="0068434C" w:rsidRPr="00EE043A" w:rsidRDefault="0068434C" w:rsidP="0068434C">
      <w:pPr>
        <w:ind w:left="1056"/>
        <w:jc w:val="both"/>
        <w:rPr>
          <w:rFonts w:ascii="Arial" w:hAnsi="Arial"/>
          <w:color w:val="FF0000"/>
        </w:rPr>
      </w:pPr>
    </w:p>
    <w:p w:rsidR="0068434C" w:rsidRPr="001115C2" w:rsidRDefault="0068434C" w:rsidP="0068434C">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D020DA">
        <w:rPr>
          <w:rFonts w:ascii="Arial" w:hAnsi="Arial"/>
          <w:b/>
          <w:caps/>
          <w:color w:val="000000"/>
        </w:rPr>
        <w:t>VÝROBNÍ VÝBORY</w:t>
      </w:r>
    </w:p>
    <w:p w:rsidR="0068434C" w:rsidRDefault="0068434C" w:rsidP="0068434C">
      <w:pPr>
        <w:ind w:left="567"/>
        <w:jc w:val="both"/>
        <w:rPr>
          <w:rFonts w:ascii="Arial" w:hAnsi="Arial"/>
          <w:color w:val="000000"/>
          <w:u w:val="single"/>
        </w:rPr>
      </w:pPr>
    </w:p>
    <w:p w:rsidR="0068434C" w:rsidRDefault="0068434C" w:rsidP="0068434C">
      <w:pPr>
        <w:numPr>
          <w:ilvl w:val="1"/>
          <w:numId w:val="1"/>
        </w:numPr>
        <w:tabs>
          <w:tab w:val="clear" w:pos="1428"/>
          <w:tab w:val="num" w:pos="1701"/>
        </w:tabs>
        <w:ind w:left="567" w:hanging="567"/>
        <w:jc w:val="both"/>
        <w:rPr>
          <w:rFonts w:ascii="Arial" w:hAnsi="Arial"/>
          <w:color w:val="000000"/>
          <w:u w:val="single"/>
        </w:rPr>
      </w:pPr>
      <w:r w:rsidRPr="00D020DA">
        <w:rPr>
          <w:rFonts w:ascii="Arial" w:hAnsi="Arial"/>
          <w:color w:val="000000"/>
          <w:u w:val="single"/>
        </w:rPr>
        <w:t>Výrobní výbory</w:t>
      </w:r>
    </w:p>
    <w:p w:rsidR="0068434C" w:rsidRDefault="0016271D" w:rsidP="0068434C">
      <w:pPr>
        <w:numPr>
          <w:ilvl w:val="2"/>
          <w:numId w:val="1"/>
        </w:numPr>
        <w:tabs>
          <w:tab w:val="clear" w:pos="1996"/>
          <w:tab w:val="num" w:pos="2127"/>
        </w:tabs>
        <w:ind w:left="1276" w:hanging="709"/>
        <w:jc w:val="both"/>
        <w:rPr>
          <w:rFonts w:ascii="Arial" w:hAnsi="Arial"/>
          <w:color w:val="000000"/>
          <w:u w:val="single"/>
        </w:rPr>
      </w:pPr>
      <w:r w:rsidRPr="0068434C">
        <w:rPr>
          <w:rFonts w:ascii="Arial" w:hAnsi="Arial"/>
          <w:color w:val="000000"/>
          <w:sz w:val="20"/>
          <w:szCs w:val="20"/>
        </w:rPr>
        <w:t>Kromě specifických činností popsaných výše je Zhotovitel povinen zabezpečit i další činnosti a služby, a to v průběhu celé své činnosti, a to zejména</w:t>
      </w:r>
      <w:r w:rsidRPr="0068434C">
        <w:rPr>
          <w:rFonts w:ascii="Arial" w:hAnsi="Arial"/>
          <w:snapToGrid w:val="0"/>
          <w:color w:val="000000"/>
          <w:sz w:val="20"/>
          <w:szCs w:val="20"/>
        </w:rPr>
        <w:t>.</w:t>
      </w:r>
    </w:p>
    <w:p w:rsidR="0068434C" w:rsidRPr="0068434C" w:rsidRDefault="004725CE" w:rsidP="0068434C">
      <w:pPr>
        <w:numPr>
          <w:ilvl w:val="3"/>
          <w:numId w:val="1"/>
        </w:numPr>
        <w:jc w:val="both"/>
        <w:rPr>
          <w:rFonts w:ascii="Arial" w:hAnsi="Arial"/>
          <w:color w:val="000000"/>
          <w:u w:val="single"/>
        </w:rPr>
      </w:pPr>
      <w:r w:rsidRPr="0068434C">
        <w:rPr>
          <w:rFonts w:ascii="Arial" w:hAnsi="Arial"/>
          <w:color w:val="000000"/>
          <w:sz w:val="20"/>
          <w:szCs w:val="20"/>
        </w:rPr>
        <w:t>organizace výrobních výborů k průběhu postupu prací při zpracovávání projektové dokumentace.</w:t>
      </w:r>
      <w:r w:rsidR="006F6DFA" w:rsidRPr="0068434C">
        <w:rPr>
          <w:rFonts w:ascii="Arial" w:hAnsi="Arial"/>
          <w:color w:val="000000"/>
          <w:sz w:val="20"/>
          <w:szCs w:val="20"/>
        </w:rPr>
        <w:t xml:space="preserve"> </w:t>
      </w:r>
      <w:r w:rsidRPr="0068434C">
        <w:rPr>
          <w:rFonts w:ascii="Arial" w:hAnsi="Arial"/>
          <w:snapToGrid w:val="0"/>
          <w:color w:val="000000"/>
          <w:sz w:val="20"/>
          <w:szCs w:val="20"/>
        </w:rPr>
        <w:t xml:space="preserve">Výrobní výbory se budou konat v sídle </w:t>
      </w:r>
      <w:r w:rsidRPr="0068434C">
        <w:rPr>
          <w:rFonts w:ascii="Arial" w:hAnsi="Arial" w:cs="Arial"/>
          <w:snapToGrid w:val="0"/>
          <w:color w:val="000000"/>
          <w:sz w:val="20"/>
          <w:szCs w:val="20"/>
        </w:rPr>
        <w:t xml:space="preserve">Objednatele. Výrobní výbor se uskuteční nejméně </w:t>
      </w:r>
      <w:r w:rsidR="00A7006A" w:rsidRPr="0068434C">
        <w:rPr>
          <w:rFonts w:ascii="Arial" w:hAnsi="Arial" w:cs="Arial"/>
          <w:snapToGrid w:val="0"/>
          <w:color w:val="000000"/>
          <w:sz w:val="20"/>
          <w:szCs w:val="20"/>
        </w:rPr>
        <w:t xml:space="preserve">1 </w:t>
      </w:r>
      <w:r w:rsidR="00160BC5" w:rsidRPr="0068434C">
        <w:rPr>
          <w:rFonts w:ascii="Arial" w:hAnsi="Arial" w:cs="Arial"/>
          <w:snapToGrid w:val="0"/>
          <w:color w:val="000000"/>
          <w:sz w:val="20"/>
          <w:szCs w:val="20"/>
        </w:rPr>
        <w:t>x při zpracování</w:t>
      </w:r>
      <w:r w:rsidRPr="0068434C">
        <w:rPr>
          <w:rFonts w:ascii="Arial" w:hAnsi="Arial" w:cs="Arial"/>
          <w:snapToGrid w:val="0"/>
          <w:color w:val="000000"/>
          <w:sz w:val="20"/>
          <w:szCs w:val="20"/>
        </w:rPr>
        <w:t xml:space="preserve"> PD. </w:t>
      </w:r>
      <w:r w:rsidRPr="0068434C">
        <w:rPr>
          <w:rFonts w:ascii="Arial" w:hAnsi="Arial" w:cs="Arial"/>
          <w:sz w:val="20"/>
          <w:szCs w:val="20"/>
        </w:rPr>
        <w:t>Zhotovitel je povinen postupovat dle připomínek a požadavků objednatele</w:t>
      </w:r>
      <w:r w:rsidR="005374ED" w:rsidRPr="0068434C">
        <w:rPr>
          <w:rFonts w:ascii="Arial" w:hAnsi="Arial" w:cs="Arial"/>
          <w:color w:val="000000"/>
          <w:sz w:val="20"/>
          <w:szCs w:val="20"/>
        </w:rPr>
        <w:t>.</w:t>
      </w:r>
    </w:p>
    <w:p w:rsidR="0016271D" w:rsidRPr="0068434C" w:rsidRDefault="004725CE" w:rsidP="0068434C">
      <w:pPr>
        <w:numPr>
          <w:ilvl w:val="3"/>
          <w:numId w:val="1"/>
        </w:numPr>
        <w:jc w:val="both"/>
        <w:rPr>
          <w:rFonts w:ascii="Arial" w:hAnsi="Arial"/>
          <w:color w:val="000000"/>
          <w:u w:val="single"/>
        </w:rPr>
      </w:pPr>
      <w:r w:rsidRPr="0068434C">
        <w:rPr>
          <w:rFonts w:ascii="Arial" w:hAnsi="Arial"/>
          <w:color w:val="000000"/>
          <w:sz w:val="20"/>
          <w:szCs w:val="20"/>
        </w:rPr>
        <w:t xml:space="preserve">veškeré další případné služby související a nezbytné pro </w:t>
      </w:r>
      <w:r w:rsidR="00160BC5" w:rsidRPr="0068434C">
        <w:rPr>
          <w:rFonts w:ascii="Arial" w:hAnsi="Arial"/>
          <w:color w:val="000000"/>
          <w:sz w:val="20"/>
          <w:szCs w:val="20"/>
        </w:rPr>
        <w:t xml:space="preserve">vypracování </w:t>
      </w:r>
      <w:r w:rsidRPr="0068434C">
        <w:rPr>
          <w:rFonts w:ascii="Arial" w:hAnsi="Arial"/>
          <w:color w:val="000000"/>
          <w:sz w:val="20"/>
          <w:szCs w:val="20"/>
        </w:rPr>
        <w:t xml:space="preserve">projektové dokumentace nebo kterékoliv fáze </w:t>
      </w:r>
      <w:r w:rsidR="00810B60" w:rsidRPr="0068434C">
        <w:rPr>
          <w:rFonts w:ascii="Arial" w:hAnsi="Arial"/>
          <w:color w:val="000000"/>
          <w:sz w:val="20"/>
          <w:szCs w:val="20"/>
        </w:rPr>
        <w:t>inžený</w:t>
      </w:r>
      <w:r w:rsidRPr="0068434C">
        <w:rPr>
          <w:rFonts w:ascii="Arial" w:hAnsi="Arial"/>
          <w:color w:val="000000"/>
          <w:sz w:val="20"/>
          <w:szCs w:val="20"/>
        </w:rPr>
        <w:t>rské činnosti</w:t>
      </w:r>
      <w:r w:rsidR="005374ED" w:rsidRPr="0068434C">
        <w:rPr>
          <w:rFonts w:ascii="Arial" w:hAnsi="Arial"/>
          <w:color w:val="000000"/>
          <w:sz w:val="20"/>
          <w:szCs w:val="20"/>
        </w:rPr>
        <w:t>.</w:t>
      </w:r>
    </w:p>
    <w:p w:rsidR="000E357B" w:rsidRPr="00663550" w:rsidRDefault="000E357B">
      <w:pPr>
        <w:pStyle w:val="Zkladntext"/>
        <w:spacing w:line="240" w:lineRule="atLeast"/>
        <w:jc w:val="both"/>
        <w:rPr>
          <w:rFonts w:ascii="Arial" w:hAnsi="Arial" w:cs="Arial"/>
          <w:color w:val="FF0000"/>
        </w:rPr>
      </w:pPr>
    </w:p>
    <w:p w:rsidR="0068434C" w:rsidRPr="00663550" w:rsidRDefault="0068434C" w:rsidP="0068434C">
      <w:pPr>
        <w:ind w:left="1056"/>
        <w:jc w:val="both"/>
        <w:rPr>
          <w:rFonts w:ascii="Arial" w:hAnsi="Arial" w:cs="Arial"/>
          <w:color w:val="FF0000"/>
        </w:rPr>
      </w:pPr>
    </w:p>
    <w:p w:rsidR="0068434C" w:rsidRPr="001115C2" w:rsidRDefault="0068434C" w:rsidP="0068434C">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D020DA">
        <w:rPr>
          <w:rFonts w:ascii="Arial" w:hAnsi="Arial"/>
          <w:b/>
          <w:caps/>
          <w:color w:val="000000"/>
        </w:rPr>
        <w:t>Provádění díla a bezpečnost práce</w:t>
      </w:r>
    </w:p>
    <w:p w:rsidR="00743B3D" w:rsidRPr="00D020DA" w:rsidRDefault="00743B3D" w:rsidP="00743B3D">
      <w:pPr>
        <w:ind w:left="708"/>
        <w:jc w:val="both"/>
        <w:rPr>
          <w:rFonts w:ascii="Arial" w:hAnsi="Arial"/>
          <w:color w:val="000000"/>
        </w:rPr>
      </w:pPr>
    </w:p>
    <w:p w:rsidR="002221CB" w:rsidRPr="00D020DA" w:rsidRDefault="002221CB" w:rsidP="009A1BB8">
      <w:pPr>
        <w:numPr>
          <w:ilvl w:val="1"/>
          <w:numId w:val="4"/>
        </w:numPr>
        <w:ind w:left="567" w:hanging="567"/>
        <w:jc w:val="both"/>
        <w:rPr>
          <w:rFonts w:ascii="Arial" w:hAnsi="Arial"/>
          <w:color w:val="000000"/>
          <w:u w:val="single"/>
        </w:rPr>
      </w:pPr>
      <w:r w:rsidRPr="00D020DA">
        <w:rPr>
          <w:rFonts w:ascii="Arial" w:hAnsi="Arial"/>
          <w:color w:val="000000"/>
          <w:u w:val="single"/>
        </w:rPr>
        <w:t>Pokyny Objednatele</w:t>
      </w:r>
    </w:p>
    <w:p w:rsidR="002221CB" w:rsidRPr="00D020DA" w:rsidRDefault="002221CB" w:rsidP="009A1BB8">
      <w:pPr>
        <w:numPr>
          <w:ilvl w:val="2"/>
          <w:numId w:val="4"/>
        </w:numPr>
        <w:tabs>
          <w:tab w:val="clear" w:pos="720"/>
          <w:tab w:val="num" w:pos="1418"/>
        </w:tabs>
        <w:ind w:left="1276" w:hanging="709"/>
        <w:jc w:val="both"/>
        <w:rPr>
          <w:rFonts w:ascii="Arial" w:hAnsi="Arial"/>
          <w:snapToGrid w:val="0"/>
          <w:color w:val="000000"/>
          <w:sz w:val="20"/>
          <w:szCs w:val="20"/>
        </w:rPr>
      </w:pPr>
      <w:r w:rsidRPr="00D020DA">
        <w:rPr>
          <w:rFonts w:ascii="Arial" w:hAnsi="Arial"/>
          <w:snapToGrid w:val="0"/>
          <w:color w:val="000000"/>
          <w:sz w:val="20"/>
          <w:szCs w:val="20"/>
        </w:rPr>
        <w:t>Při pro</w:t>
      </w:r>
      <w:r w:rsidR="000E357B" w:rsidRPr="00D020DA">
        <w:rPr>
          <w:rFonts w:ascii="Arial" w:hAnsi="Arial"/>
          <w:snapToGrid w:val="0"/>
          <w:color w:val="000000"/>
          <w:sz w:val="20"/>
          <w:szCs w:val="20"/>
        </w:rPr>
        <w:t xml:space="preserve">jektování </w:t>
      </w:r>
      <w:r w:rsidRPr="00D020DA">
        <w:rPr>
          <w:rFonts w:ascii="Arial" w:hAnsi="Arial"/>
          <w:snapToGrid w:val="0"/>
          <w:color w:val="000000"/>
          <w:sz w:val="20"/>
          <w:szCs w:val="20"/>
        </w:rPr>
        <w:t xml:space="preserve">postupuje Zhotovitel samostatně. Zhotovitel se však zavazuje respektovat veškeré pokyny Objednatele týkající se </w:t>
      </w:r>
      <w:r w:rsidR="000E357B" w:rsidRPr="00D020DA">
        <w:rPr>
          <w:rFonts w:ascii="Arial" w:hAnsi="Arial"/>
          <w:snapToGrid w:val="0"/>
          <w:color w:val="000000"/>
          <w:sz w:val="20"/>
          <w:szCs w:val="20"/>
        </w:rPr>
        <w:t xml:space="preserve">projektování </w:t>
      </w:r>
      <w:r w:rsidRPr="00D020DA">
        <w:rPr>
          <w:rFonts w:ascii="Arial" w:hAnsi="Arial"/>
          <w:snapToGrid w:val="0"/>
          <w:color w:val="000000"/>
          <w:sz w:val="20"/>
          <w:szCs w:val="20"/>
        </w:rPr>
        <w:t>a upozorňující na možné porušování smluvních povinností Zhotovitele.</w:t>
      </w:r>
    </w:p>
    <w:p w:rsidR="00BB2091" w:rsidRPr="00D020DA" w:rsidRDefault="00BB2091" w:rsidP="009A1BB8">
      <w:pPr>
        <w:numPr>
          <w:ilvl w:val="2"/>
          <w:numId w:val="4"/>
        </w:numPr>
        <w:tabs>
          <w:tab w:val="clear" w:pos="720"/>
          <w:tab w:val="num" w:pos="1418"/>
        </w:tabs>
        <w:ind w:left="1276" w:hanging="709"/>
        <w:jc w:val="both"/>
        <w:rPr>
          <w:rFonts w:ascii="Arial" w:hAnsi="Arial"/>
          <w:snapToGrid w:val="0"/>
          <w:color w:val="000000"/>
          <w:sz w:val="20"/>
          <w:szCs w:val="20"/>
        </w:rPr>
      </w:pPr>
      <w:r w:rsidRPr="005374ED">
        <w:rPr>
          <w:rFonts w:ascii="Arial" w:hAnsi="Arial"/>
          <w:snapToGrid w:val="0"/>
          <w:color w:val="000000"/>
          <w:sz w:val="20"/>
          <w:szCs w:val="20"/>
        </w:rPr>
        <w:t>Zhotovitel je povinen upozornit Objednatele bez zbytečného odkladu na nevhodnou povahu věcí převzatých od Objednatele nebo pokynů daných mu Objednatelem k</w:t>
      </w:r>
      <w:r w:rsidR="00A92507">
        <w:rPr>
          <w:rFonts w:ascii="Arial" w:hAnsi="Arial"/>
          <w:snapToGrid w:val="0"/>
          <w:color w:val="000000"/>
          <w:sz w:val="20"/>
          <w:szCs w:val="20"/>
        </w:rPr>
        <w:t>e</w:t>
      </w:r>
      <w:r w:rsidRPr="005374ED">
        <w:rPr>
          <w:rFonts w:ascii="Arial" w:hAnsi="Arial"/>
          <w:snapToGrid w:val="0"/>
          <w:color w:val="000000"/>
          <w:sz w:val="20"/>
          <w:szCs w:val="20"/>
        </w:rPr>
        <w:t> zpracování projektové dokumentace nebo k</w:t>
      </w:r>
      <w:r>
        <w:rPr>
          <w:rFonts w:ascii="Arial" w:hAnsi="Arial"/>
          <w:snapToGrid w:val="0"/>
          <w:color w:val="000000"/>
          <w:sz w:val="20"/>
          <w:szCs w:val="20"/>
        </w:rPr>
        <w:t> </w:t>
      </w:r>
      <w:r w:rsidRPr="005374ED">
        <w:rPr>
          <w:rFonts w:ascii="Arial" w:hAnsi="Arial"/>
          <w:snapToGrid w:val="0"/>
          <w:color w:val="000000"/>
          <w:sz w:val="20"/>
          <w:szCs w:val="20"/>
        </w:rPr>
        <w:t>výkonu</w:t>
      </w:r>
      <w:r>
        <w:rPr>
          <w:rFonts w:ascii="Arial" w:hAnsi="Arial"/>
          <w:snapToGrid w:val="0"/>
          <w:color w:val="000000"/>
          <w:sz w:val="20"/>
          <w:szCs w:val="20"/>
        </w:rPr>
        <w:t xml:space="preserve"> inženýrské činnosti</w:t>
      </w:r>
      <w:r w:rsidRPr="005374ED">
        <w:rPr>
          <w:rFonts w:ascii="Arial" w:hAnsi="Arial"/>
          <w:snapToGrid w:val="0"/>
          <w:color w:val="000000"/>
          <w:sz w:val="20"/>
          <w:szCs w:val="20"/>
        </w:rPr>
        <w:t>, jestliže Zhotovitel mohl tuto nevhodnost zjistit při vynaložení odborné péče</w:t>
      </w:r>
      <w:r w:rsidR="00A92507">
        <w:rPr>
          <w:rFonts w:ascii="Arial" w:hAnsi="Arial"/>
          <w:snapToGrid w:val="0"/>
          <w:color w:val="000000"/>
          <w:sz w:val="20"/>
          <w:szCs w:val="20"/>
        </w:rPr>
        <w:t>.</w:t>
      </w:r>
    </w:p>
    <w:p w:rsidR="002221CB" w:rsidRPr="00D020DA" w:rsidRDefault="002221CB">
      <w:pPr>
        <w:ind w:left="708"/>
        <w:jc w:val="both"/>
        <w:rPr>
          <w:rFonts w:ascii="Arial" w:hAnsi="Arial"/>
          <w:color w:val="000000"/>
        </w:rPr>
      </w:pPr>
    </w:p>
    <w:p w:rsidR="002221CB" w:rsidRPr="00D020DA" w:rsidRDefault="002221CB" w:rsidP="009A1BB8">
      <w:pPr>
        <w:numPr>
          <w:ilvl w:val="1"/>
          <w:numId w:val="4"/>
        </w:numPr>
        <w:ind w:left="567" w:hanging="567"/>
        <w:jc w:val="both"/>
        <w:rPr>
          <w:rFonts w:ascii="Arial" w:hAnsi="Arial"/>
          <w:color w:val="000000"/>
          <w:u w:val="single"/>
        </w:rPr>
      </w:pPr>
      <w:r w:rsidRPr="00D020DA">
        <w:rPr>
          <w:rFonts w:ascii="Arial" w:hAnsi="Arial"/>
          <w:color w:val="000000"/>
          <w:u w:val="single"/>
        </w:rPr>
        <w:t>Použité materiály a výrobky</w:t>
      </w:r>
    </w:p>
    <w:p w:rsidR="000E357B" w:rsidRPr="00D020DA" w:rsidRDefault="00577F8D" w:rsidP="009A1BB8">
      <w:pPr>
        <w:numPr>
          <w:ilvl w:val="2"/>
          <w:numId w:val="4"/>
        </w:numPr>
        <w:tabs>
          <w:tab w:val="clear" w:pos="720"/>
          <w:tab w:val="num" w:pos="1276"/>
        </w:tabs>
        <w:ind w:left="1276" w:hanging="709"/>
        <w:jc w:val="both"/>
        <w:rPr>
          <w:rFonts w:ascii="Arial" w:hAnsi="Arial"/>
          <w:snapToGrid w:val="0"/>
          <w:color w:val="000000"/>
          <w:sz w:val="20"/>
          <w:szCs w:val="20"/>
        </w:rPr>
      </w:pPr>
      <w:r w:rsidRPr="005374ED">
        <w:rPr>
          <w:rFonts w:ascii="Arial" w:hAnsi="Arial"/>
          <w:snapToGrid w:val="0"/>
          <w:color w:val="000000"/>
          <w:sz w:val="20"/>
          <w:szCs w:val="20"/>
        </w:rPr>
        <w:t>Věci, které jsou potřebné k vyhotovení projektové dokumentace je povinen opatřit Zhotovitel</w:t>
      </w:r>
      <w:r w:rsidR="000E357B" w:rsidRPr="00D020DA">
        <w:rPr>
          <w:rFonts w:ascii="Arial" w:hAnsi="Arial"/>
          <w:snapToGrid w:val="0"/>
          <w:color w:val="000000"/>
          <w:sz w:val="20"/>
          <w:szCs w:val="20"/>
        </w:rPr>
        <w:t>.</w:t>
      </w:r>
    </w:p>
    <w:p w:rsidR="002221CB" w:rsidRPr="00D020DA" w:rsidRDefault="00577F8D" w:rsidP="009A1BB8">
      <w:pPr>
        <w:numPr>
          <w:ilvl w:val="2"/>
          <w:numId w:val="4"/>
        </w:numPr>
        <w:tabs>
          <w:tab w:val="clear" w:pos="720"/>
          <w:tab w:val="num" w:pos="1276"/>
        </w:tabs>
        <w:ind w:left="1276" w:hanging="709"/>
        <w:jc w:val="both"/>
        <w:rPr>
          <w:rFonts w:ascii="Arial" w:hAnsi="Arial"/>
          <w:snapToGrid w:val="0"/>
          <w:color w:val="000000"/>
          <w:sz w:val="20"/>
          <w:szCs w:val="20"/>
        </w:rPr>
      </w:pPr>
      <w:r w:rsidRPr="005374ED">
        <w:rPr>
          <w:rFonts w:ascii="Arial" w:hAnsi="Arial"/>
          <w:snapToGrid w:val="0"/>
          <w:color w:val="000000"/>
          <w:sz w:val="20"/>
          <w:szCs w:val="20"/>
        </w:rPr>
        <w:t xml:space="preserve">Zhotovitel se zavazuje a ručí za to, že při projektování nenavrhne a nevyprojektuje žádný materiál, o kterém je v době jeho užití známo, že je škodlivý. Pokud tak Zhotovitel učiní je povinen na písemné vyzvání Objednatele provést okamžitě nápravu a veškeré náklady </w:t>
      </w:r>
      <w:r w:rsidRPr="005374ED">
        <w:rPr>
          <w:rFonts w:ascii="Arial" w:hAnsi="Arial"/>
          <w:snapToGrid w:val="0"/>
          <w:color w:val="000000"/>
          <w:sz w:val="20"/>
          <w:szCs w:val="20"/>
        </w:rPr>
        <w:lastRenderedPageBreak/>
        <w:t>s tím spojené nese Zhotovitel. Stejně tak se Zhotovitel zavazuje, že do projektové dokumentace nezahrne materiály, které nemají požadovanou certifikaci, je-li pro jejich použití nezbytná podle příslušných předpisů</w:t>
      </w:r>
      <w:r w:rsidR="002221CB" w:rsidRPr="00D020DA">
        <w:rPr>
          <w:rFonts w:ascii="Arial" w:hAnsi="Arial"/>
          <w:snapToGrid w:val="0"/>
          <w:color w:val="000000"/>
          <w:sz w:val="20"/>
          <w:szCs w:val="20"/>
        </w:rPr>
        <w:t>.</w:t>
      </w:r>
    </w:p>
    <w:p w:rsidR="005374ED" w:rsidRPr="00D020DA" w:rsidRDefault="005374ED" w:rsidP="005374ED">
      <w:pPr>
        <w:jc w:val="both"/>
        <w:rPr>
          <w:rFonts w:ascii="Arial" w:hAnsi="Arial"/>
          <w:color w:val="000000"/>
          <w:u w:val="single"/>
        </w:rPr>
      </w:pPr>
    </w:p>
    <w:p w:rsidR="002221CB" w:rsidRPr="00D020DA" w:rsidRDefault="002221CB" w:rsidP="009A1BB8">
      <w:pPr>
        <w:numPr>
          <w:ilvl w:val="1"/>
          <w:numId w:val="4"/>
        </w:numPr>
        <w:ind w:left="567" w:hanging="567"/>
        <w:jc w:val="both"/>
        <w:rPr>
          <w:rFonts w:ascii="Arial" w:hAnsi="Arial"/>
          <w:color w:val="000000"/>
          <w:u w:val="single"/>
        </w:rPr>
      </w:pPr>
      <w:r w:rsidRPr="00D020DA">
        <w:rPr>
          <w:rFonts w:ascii="Arial" w:hAnsi="Arial"/>
          <w:color w:val="000000"/>
          <w:u w:val="single"/>
        </w:rPr>
        <w:t>Dodržování podmínek rozhodnutí dotčených orgánů a organizací</w:t>
      </w:r>
    </w:p>
    <w:p w:rsidR="002221CB" w:rsidRPr="00D020DA" w:rsidRDefault="002221CB" w:rsidP="009A1BB8">
      <w:pPr>
        <w:numPr>
          <w:ilvl w:val="2"/>
          <w:numId w:val="4"/>
        </w:numPr>
        <w:tabs>
          <w:tab w:val="clear" w:pos="720"/>
          <w:tab w:val="num" w:pos="1276"/>
        </w:tabs>
        <w:ind w:left="1276" w:hanging="709"/>
        <w:jc w:val="both"/>
        <w:rPr>
          <w:rFonts w:ascii="Arial" w:hAnsi="Arial"/>
          <w:snapToGrid w:val="0"/>
          <w:color w:val="000000"/>
          <w:sz w:val="20"/>
          <w:szCs w:val="20"/>
        </w:rPr>
      </w:pPr>
      <w:r w:rsidRPr="00D020DA">
        <w:rPr>
          <w:rFonts w:ascii="Arial" w:hAnsi="Arial"/>
          <w:snapToGrid w:val="0"/>
          <w:color w:val="000000"/>
          <w:sz w:val="20"/>
          <w:szCs w:val="20"/>
        </w:rPr>
        <w:t xml:space="preserve">Zhotovitel se zavazuje </w:t>
      </w:r>
      <w:r w:rsidR="00906C27" w:rsidRPr="00D020DA">
        <w:rPr>
          <w:rFonts w:ascii="Arial" w:hAnsi="Arial"/>
          <w:snapToGrid w:val="0"/>
          <w:color w:val="000000"/>
          <w:sz w:val="20"/>
          <w:szCs w:val="20"/>
        </w:rPr>
        <w:t xml:space="preserve">respektovat a zohlednit </w:t>
      </w:r>
      <w:r w:rsidRPr="00D020DA">
        <w:rPr>
          <w:rFonts w:ascii="Arial" w:hAnsi="Arial"/>
          <w:snapToGrid w:val="0"/>
          <w:color w:val="000000"/>
          <w:sz w:val="20"/>
          <w:szCs w:val="20"/>
        </w:rPr>
        <w:t>při pro</w:t>
      </w:r>
      <w:r w:rsidR="00906C27" w:rsidRPr="00D020DA">
        <w:rPr>
          <w:rFonts w:ascii="Arial" w:hAnsi="Arial"/>
          <w:snapToGrid w:val="0"/>
          <w:color w:val="000000"/>
          <w:sz w:val="20"/>
          <w:szCs w:val="20"/>
        </w:rPr>
        <w:t xml:space="preserve">jektování </w:t>
      </w:r>
      <w:r w:rsidRPr="00D020DA">
        <w:rPr>
          <w:rFonts w:ascii="Arial" w:hAnsi="Arial"/>
          <w:snapToGrid w:val="0"/>
          <w:color w:val="000000"/>
          <w:sz w:val="20"/>
          <w:szCs w:val="20"/>
        </w:rPr>
        <w:t>veškeré podmínky a připomínky vyplývající z územního rozhodnutí a stavebního povolení. Pokud nesplněním t</w:t>
      </w:r>
      <w:r w:rsidR="00906C27" w:rsidRPr="00D020DA">
        <w:rPr>
          <w:rFonts w:ascii="Arial" w:hAnsi="Arial"/>
          <w:snapToGrid w:val="0"/>
          <w:color w:val="000000"/>
          <w:sz w:val="20"/>
          <w:szCs w:val="20"/>
        </w:rPr>
        <w:t xml:space="preserve">éto povinnosti Zhotovitelem </w:t>
      </w:r>
      <w:r w:rsidRPr="00D020DA">
        <w:rPr>
          <w:rFonts w:ascii="Arial" w:hAnsi="Arial"/>
          <w:snapToGrid w:val="0"/>
          <w:color w:val="000000"/>
          <w:sz w:val="20"/>
          <w:szCs w:val="20"/>
        </w:rPr>
        <w:t>vznikne Objednateli škoda, hradí ji Zhotovitel v plném rozsahu. Tuto povinnost nemá, prokáže-li, že škodě nemohl zabránit ani v případě vynaložení veškeré možné péče, kterou na něm lze spravedlivě požadovat.</w:t>
      </w:r>
    </w:p>
    <w:p w:rsidR="002221CB" w:rsidRPr="00D020DA" w:rsidRDefault="002221CB">
      <w:pPr>
        <w:pStyle w:val="Zkladntext"/>
        <w:spacing w:line="240" w:lineRule="atLeast"/>
        <w:ind w:left="1056"/>
        <w:jc w:val="both"/>
        <w:rPr>
          <w:rFonts w:ascii="Arial" w:hAnsi="Arial"/>
        </w:rPr>
      </w:pPr>
    </w:p>
    <w:p w:rsidR="002221CB" w:rsidRPr="00D020DA" w:rsidRDefault="002221CB" w:rsidP="009A1BB8">
      <w:pPr>
        <w:numPr>
          <w:ilvl w:val="1"/>
          <w:numId w:val="4"/>
        </w:numPr>
        <w:ind w:left="567" w:hanging="567"/>
        <w:jc w:val="both"/>
        <w:rPr>
          <w:rFonts w:ascii="Arial" w:hAnsi="Arial"/>
          <w:color w:val="000000"/>
          <w:u w:val="single"/>
        </w:rPr>
      </w:pPr>
      <w:r w:rsidRPr="00D020DA">
        <w:rPr>
          <w:rFonts w:ascii="Arial" w:hAnsi="Arial"/>
          <w:color w:val="000000"/>
          <w:u w:val="single"/>
        </w:rPr>
        <w:t>Kvalifikace pracovníků zhotovitele</w:t>
      </w:r>
    </w:p>
    <w:p w:rsidR="00906C27" w:rsidRPr="00D020DA" w:rsidRDefault="002221CB" w:rsidP="009A1BB8">
      <w:pPr>
        <w:numPr>
          <w:ilvl w:val="2"/>
          <w:numId w:val="4"/>
        </w:numPr>
        <w:tabs>
          <w:tab w:val="clear" w:pos="720"/>
          <w:tab w:val="num" w:pos="1276"/>
        </w:tabs>
        <w:ind w:left="1276" w:hanging="709"/>
        <w:jc w:val="both"/>
        <w:rPr>
          <w:rFonts w:ascii="Arial" w:hAnsi="Arial"/>
          <w:snapToGrid w:val="0"/>
          <w:color w:val="000000"/>
          <w:sz w:val="20"/>
          <w:szCs w:val="20"/>
        </w:rPr>
      </w:pPr>
      <w:r w:rsidRPr="00D020DA">
        <w:rPr>
          <w:rFonts w:ascii="Arial" w:hAnsi="Arial"/>
          <w:snapToGrid w:val="0"/>
          <w:color w:val="000000"/>
          <w:sz w:val="20"/>
          <w:szCs w:val="20"/>
        </w:rPr>
        <w:t xml:space="preserve">Veškeré </w:t>
      </w:r>
      <w:r w:rsidR="00906C27" w:rsidRPr="00D020DA">
        <w:rPr>
          <w:rFonts w:ascii="Arial" w:hAnsi="Arial"/>
          <w:snapToGrid w:val="0"/>
          <w:color w:val="000000"/>
          <w:sz w:val="20"/>
          <w:szCs w:val="20"/>
        </w:rPr>
        <w:t xml:space="preserve">projektové práce </w:t>
      </w:r>
      <w:r w:rsidRPr="00D020DA">
        <w:rPr>
          <w:rFonts w:ascii="Arial" w:hAnsi="Arial"/>
          <w:snapToGrid w:val="0"/>
          <w:color w:val="000000"/>
          <w:sz w:val="20"/>
          <w:szCs w:val="20"/>
        </w:rPr>
        <w:t xml:space="preserve">musí vykonávat pracovníci Zhotovitele nebo jeho </w:t>
      </w:r>
      <w:r w:rsidR="00D020DA">
        <w:rPr>
          <w:rFonts w:ascii="Arial" w:hAnsi="Arial"/>
          <w:snapToGrid w:val="0"/>
          <w:color w:val="000000"/>
          <w:sz w:val="20"/>
          <w:szCs w:val="20"/>
        </w:rPr>
        <w:t>poddodavatelé</w:t>
      </w:r>
      <w:r w:rsidRPr="00D020DA">
        <w:rPr>
          <w:rFonts w:ascii="Arial" w:hAnsi="Arial"/>
          <w:snapToGrid w:val="0"/>
          <w:color w:val="000000"/>
          <w:sz w:val="20"/>
          <w:szCs w:val="20"/>
        </w:rPr>
        <w:t xml:space="preserve"> mající příslušnou </w:t>
      </w:r>
      <w:r w:rsidR="00906C27" w:rsidRPr="00D020DA">
        <w:rPr>
          <w:rFonts w:ascii="Arial" w:hAnsi="Arial"/>
          <w:snapToGrid w:val="0"/>
          <w:color w:val="000000"/>
          <w:sz w:val="20"/>
          <w:szCs w:val="20"/>
        </w:rPr>
        <w:t xml:space="preserve">odbornou </w:t>
      </w:r>
      <w:r w:rsidRPr="00D020DA">
        <w:rPr>
          <w:rFonts w:ascii="Arial" w:hAnsi="Arial"/>
          <w:snapToGrid w:val="0"/>
          <w:color w:val="000000"/>
          <w:sz w:val="20"/>
          <w:szCs w:val="20"/>
        </w:rPr>
        <w:t>kvalifikaci</w:t>
      </w:r>
      <w:r w:rsidR="00272ECC" w:rsidRPr="00D020DA">
        <w:rPr>
          <w:rFonts w:ascii="Arial" w:hAnsi="Arial"/>
          <w:snapToGrid w:val="0"/>
          <w:color w:val="000000"/>
          <w:sz w:val="20"/>
          <w:szCs w:val="20"/>
        </w:rPr>
        <w:t>.</w:t>
      </w:r>
    </w:p>
    <w:p w:rsidR="00ED49A9" w:rsidRPr="00D020DA" w:rsidRDefault="00ED49A9">
      <w:pPr>
        <w:ind w:left="708"/>
        <w:jc w:val="both"/>
        <w:rPr>
          <w:rFonts w:ascii="Arial" w:hAnsi="Arial"/>
          <w:color w:val="000000"/>
        </w:rPr>
      </w:pPr>
    </w:p>
    <w:p w:rsidR="002221CB" w:rsidRPr="00577F8D" w:rsidRDefault="002221CB" w:rsidP="009A1BB8">
      <w:pPr>
        <w:numPr>
          <w:ilvl w:val="1"/>
          <w:numId w:val="4"/>
        </w:numPr>
        <w:ind w:left="567" w:hanging="567"/>
        <w:jc w:val="both"/>
        <w:rPr>
          <w:rFonts w:ascii="Arial" w:hAnsi="Arial"/>
          <w:color w:val="000000"/>
          <w:u w:val="single"/>
        </w:rPr>
      </w:pPr>
      <w:r w:rsidRPr="00D020DA">
        <w:rPr>
          <w:rFonts w:ascii="Arial" w:hAnsi="Arial"/>
          <w:color w:val="000000"/>
          <w:u w:val="single"/>
        </w:rPr>
        <w:t xml:space="preserve">Odpovědnost Zhotovitele za </w:t>
      </w:r>
      <w:r w:rsidRPr="00577F8D">
        <w:rPr>
          <w:rFonts w:ascii="Arial" w:hAnsi="Arial"/>
          <w:color w:val="000000"/>
          <w:u w:val="single"/>
        </w:rPr>
        <w:t>škodu a povinnost nahradit škodu</w:t>
      </w:r>
    </w:p>
    <w:p w:rsidR="00906C27" w:rsidRPr="00577F8D" w:rsidRDefault="00577F8D" w:rsidP="009A1BB8">
      <w:pPr>
        <w:numPr>
          <w:ilvl w:val="2"/>
          <w:numId w:val="4"/>
        </w:numPr>
        <w:tabs>
          <w:tab w:val="clear" w:pos="720"/>
          <w:tab w:val="num" w:pos="1276"/>
        </w:tabs>
        <w:ind w:left="1276" w:hanging="709"/>
        <w:jc w:val="both"/>
        <w:rPr>
          <w:rFonts w:ascii="Arial" w:hAnsi="Arial"/>
          <w:snapToGrid w:val="0"/>
          <w:color w:val="000000"/>
          <w:sz w:val="20"/>
          <w:szCs w:val="20"/>
        </w:rPr>
      </w:pPr>
      <w:r w:rsidRPr="00577F8D">
        <w:rPr>
          <w:rFonts w:ascii="Arial" w:hAnsi="Arial"/>
          <w:snapToGrid w:val="0"/>
          <w:color w:val="000000"/>
          <w:sz w:val="20"/>
          <w:szCs w:val="20"/>
        </w:rPr>
        <w:t>Zhotovitel ru</w:t>
      </w:r>
      <w:r w:rsidR="00A92507">
        <w:rPr>
          <w:rFonts w:ascii="Arial" w:hAnsi="Arial"/>
          <w:snapToGrid w:val="0"/>
          <w:color w:val="000000"/>
          <w:sz w:val="20"/>
          <w:szCs w:val="20"/>
        </w:rPr>
        <w:t>čí za správnost a úplnost</w:t>
      </w:r>
      <w:r w:rsidRPr="00577F8D">
        <w:rPr>
          <w:rFonts w:ascii="Arial" w:hAnsi="Arial"/>
          <w:snapToGrid w:val="0"/>
          <w:color w:val="000000"/>
          <w:sz w:val="20"/>
          <w:szCs w:val="20"/>
        </w:rPr>
        <w:t xml:space="preserve"> projektové dokumentace</w:t>
      </w:r>
      <w:r w:rsidR="00906C27" w:rsidRPr="00577F8D">
        <w:rPr>
          <w:rFonts w:ascii="Arial" w:hAnsi="Arial"/>
          <w:snapToGrid w:val="0"/>
          <w:color w:val="000000"/>
          <w:sz w:val="20"/>
          <w:szCs w:val="20"/>
        </w:rPr>
        <w:t>.</w:t>
      </w:r>
    </w:p>
    <w:p w:rsidR="002221CB" w:rsidRPr="00577F8D" w:rsidRDefault="00577F8D" w:rsidP="009A1BB8">
      <w:pPr>
        <w:numPr>
          <w:ilvl w:val="2"/>
          <w:numId w:val="4"/>
        </w:numPr>
        <w:tabs>
          <w:tab w:val="clear" w:pos="720"/>
          <w:tab w:val="num" w:pos="1276"/>
        </w:tabs>
        <w:ind w:left="1276" w:hanging="709"/>
        <w:jc w:val="both"/>
        <w:rPr>
          <w:rFonts w:ascii="Arial" w:hAnsi="Arial"/>
          <w:snapToGrid w:val="0"/>
          <w:color w:val="000000"/>
          <w:sz w:val="20"/>
          <w:szCs w:val="20"/>
        </w:rPr>
      </w:pPr>
      <w:r w:rsidRPr="00577F8D">
        <w:rPr>
          <w:rFonts w:ascii="Arial" w:hAnsi="Arial"/>
          <w:snapToGrid w:val="0"/>
          <w:color w:val="000000"/>
          <w:sz w:val="20"/>
          <w:szCs w:val="20"/>
        </w:rPr>
        <w:t>Pokud činností Zhotovitele nebo v důsledku nesprávné či neúplné projektové dokumentace dojde ke způsobení škody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uhradit. Veškeré náklady s tím spojené nese Zhotovitel</w:t>
      </w:r>
      <w:r w:rsidR="002221CB" w:rsidRPr="00577F8D">
        <w:rPr>
          <w:rFonts w:ascii="Arial" w:hAnsi="Arial"/>
          <w:snapToGrid w:val="0"/>
          <w:color w:val="000000"/>
          <w:sz w:val="20"/>
          <w:szCs w:val="20"/>
        </w:rPr>
        <w:t>.</w:t>
      </w:r>
    </w:p>
    <w:p w:rsidR="002221CB" w:rsidRPr="00577F8D" w:rsidRDefault="00577F8D" w:rsidP="009A1BB8">
      <w:pPr>
        <w:numPr>
          <w:ilvl w:val="2"/>
          <w:numId w:val="4"/>
        </w:numPr>
        <w:tabs>
          <w:tab w:val="clear" w:pos="720"/>
          <w:tab w:val="num" w:pos="1276"/>
        </w:tabs>
        <w:ind w:left="1276" w:hanging="709"/>
        <w:jc w:val="both"/>
        <w:rPr>
          <w:rFonts w:ascii="Arial" w:hAnsi="Arial"/>
          <w:snapToGrid w:val="0"/>
          <w:color w:val="000000"/>
          <w:sz w:val="20"/>
          <w:szCs w:val="20"/>
        </w:rPr>
      </w:pPr>
      <w:r w:rsidRPr="00577F8D">
        <w:rPr>
          <w:rFonts w:ascii="Arial" w:hAnsi="Arial"/>
          <w:snapToGrid w:val="0"/>
          <w:color w:val="000000"/>
          <w:sz w:val="20"/>
          <w:szCs w:val="20"/>
        </w:rPr>
        <w:t>Zhotovitel odpovídá i za škodu způsobenou činností těch, kteří pro něj části projektové dokumentace provádějí</w:t>
      </w:r>
      <w:r w:rsidR="002221CB" w:rsidRPr="00577F8D">
        <w:rPr>
          <w:rFonts w:ascii="Arial" w:hAnsi="Arial"/>
          <w:snapToGrid w:val="0"/>
          <w:color w:val="000000"/>
          <w:sz w:val="20"/>
          <w:szCs w:val="20"/>
        </w:rPr>
        <w:t>.</w:t>
      </w:r>
    </w:p>
    <w:p w:rsidR="000779BC" w:rsidRPr="00D020DA" w:rsidRDefault="00906C27" w:rsidP="009A1BB8">
      <w:pPr>
        <w:numPr>
          <w:ilvl w:val="2"/>
          <w:numId w:val="4"/>
        </w:numPr>
        <w:tabs>
          <w:tab w:val="clear" w:pos="720"/>
          <w:tab w:val="num" w:pos="1276"/>
        </w:tabs>
        <w:ind w:left="1276" w:hanging="709"/>
        <w:jc w:val="both"/>
        <w:rPr>
          <w:rFonts w:ascii="Arial" w:hAnsi="Arial"/>
          <w:strike/>
          <w:snapToGrid w:val="0"/>
          <w:color w:val="000000"/>
          <w:sz w:val="20"/>
          <w:szCs w:val="20"/>
        </w:rPr>
      </w:pPr>
      <w:r w:rsidRPr="00D020DA">
        <w:rPr>
          <w:rFonts w:ascii="Arial" w:hAnsi="Arial"/>
          <w:snapToGrid w:val="0"/>
          <w:color w:val="000000"/>
          <w:sz w:val="20"/>
          <w:szCs w:val="20"/>
        </w:rPr>
        <w:t>Za škodu se považuje i stav, kdy vinou Zhotovitele bude projektová dokumentace pro provedení stavby</w:t>
      </w:r>
      <w:r w:rsidR="006F6DFA">
        <w:rPr>
          <w:rFonts w:ascii="Arial" w:hAnsi="Arial"/>
          <w:snapToGrid w:val="0"/>
          <w:color w:val="000000"/>
          <w:sz w:val="20"/>
          <w:szCs w:val="20"/>
        </w:rPr>
        <w:t xml:space="preserve"> </w:t>
      </w:r>
      <w:r w:rsidRPr="00D020DA">
        <w:rPr>
          <w:rFonts w:ascii="Arial" w:hAnsi="Arial"/>
          <w:snapToGrid w:val="0"/>
          <w:color w:val="000000"/>
          <w:sz w:val="20"/>
          <w:szCs w:val="20"/>
        </w:rPr>
        <w:t>nesprávná nebo neúplná</w:t>
      </w:r>
      <w:r w:rsidR="000779BC" w:rsidRPr="00D020DA">
        <w:rPr>
          <w:rFonts w:ascii="Arial" w:hAnsi="Arial"/>
          <w:snapToGrid w:val="0"/>
          <w:color w:val="000000"/>
          <w:sz w:val="20"/>
          <w:szCs w:val="20"/>
        </w:rPr>
        <w:t xml:space="preserve"> a </w:t>
      </w:r>
      <w:r w:rsidRPr="00D020DA">
        <w:rPr>
          <w:rFonts w:ascii="Arial" w:hAnsi="Arial"/>
          <w:snapToGrid w:val="0"/>
          <w:color w:val="000000"/>
          <w:sz w:val="20"/>
          <w:szCs w:val="20"/>
        </w:rPr>
        <w:t>po jejím předání Objednateli budou zjištěny vady výkresové či textové části projektové dokumentace nebo soupis</w:t>
      </w:r>
      <w:r w:rsidR="000779BC" w:rsidRPr="00D020DA">
        <w:rPr>
          <w:rFonts w:ascii="Arial" w:hAnsi="Arial"/>
          <w:snapToGrid w:val="0"/>
          <w:color w:val="000000"/>
          <w:sz w:val="20"/>
          <w:szCs w:val="20"/>
        </w:rPr>
        <w:t>u</w:t>
      </w:r>
      <w:r w:rsidRPr="00D020DA">
        <w:rPr>
          <w:rFonts w:ascii="Arial" w:hAnsi="Arial"/>
          <w:snapToGrid w:val="0"/>
          <w:color w:val="000000"/>
          <w:sz w:val="20"/>
          <w:szCs w:val="20"/>
        </w:rPr>
        <w:t xml:space="preserve"> stavebních prací, dodávek a služeb</w:t>
      </w:r>
      <w:r w:rsidR="005374ED" w:rsidRPr="00D020DA">
        <w:rPr>
          <w:rFonts w:ascii="Arial" w:hAnsi="Arial"/>
          <w:snapToGrid w:val="0"/>
          <w:color w:val="000000"/>
          <w:sz w:val="20"/>
          <w:szCs w:val="20"/>
        </w:rPr>
        <w:t>.</w:t>
      </w:r>
    </w:p>
    <w:p w:rsidR="00C63D11" w:rsidRPr="00EE043A" w:rsidRDefault="00C63D11">
      <w:pPr>
        <w:jc w:val="both"/>
        <w:rPr>
          <w:rFonts w:ascii="Arial" w:hAnsi="Arial"/>
          <w:color w:val="FF0000"/>
        </w:rPr>
      </w:pPr>
    </w:p>
    <w:p w:rsidR="0068434C" w:rsidRPr="00EE043A" w:rsidRDefault="0068434C" w:rsidP="0068434C">
      <w:pPr>
        <w:ind w:left="1056"/>
        <w:jc w:val="both"/>
        <w:rPr>
          <w:rFonts w:ascii="Arial" w:hAnsi="Arial"/>
          <w:color w:val="FF0000"/>
        </w:rPr>
      </w:pPr>
    </w:p>
    <w:p w:rsidR="0068434C" w:rsidRPr="001115C2" w:rsidRDefault="0068434C" w:rsidP="0068434C">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320EE1">
        <w:rPr>
          <w:rFonts w:ascii="Arial" w:hAnsi="Arial"/>
          <w:b/>
          <w:caps/>
          <w:color w:val="000000"/>
        </w:rPr>
        <w:t>PODDodavatelé</w:t>
      </w:r>
    </w:p>
    <w:p w:rsidR="0068434C" w:rsidRPr="00D020DA" w:rsidRDefault="0068434C" w:rsidP="0068434C">
      <w:pPr>
        <w:ind w:left="708"/>
        <w:jc w:val="both"/>
        <w:rPr>
          <w:rFonts w:ascii="Arial" w:hAnsi="Arial"/>
          <w:color w:val="000000"/>
        </w:rPr>
      </w:pPr>
    </w:p>
    <w:p w:rsidR="002221CB" w:rsidRPr="00663550" w:rsidRDefault="002221CB" w:rsidP="00663550">
      <w:pPr>
        <w:pStyle w:val="Odstavecseseznamem"/>
        <w:numPr>
          <w:ilvl w:val="1"/>
          <w:numId w:val="1"/>
        </w:numPr>
        <w:tabs>
          <w:tab w:val="clear" w:pos="1428"/>
          <w:tab w:val="num" w:pos="709"/>
        </w:tabs>
        <w:spacing w:after="0"/>
        <w:ind w:left="567" w:hanging="567"/>
        <w:jc w:val="both"/>
        <w:rPr>
          <w:rFonts w:ascii="Arial" w:hAnsi="Arial"/>
          <w:color w:val="000000"/>
          <w:sz w:val="24"/>
          <w:szCs w:val="24"/>
          <w:u w:val="single"/>
        </w:rPr>
      </w:pPr>
      <w:r w:rsidRPr="00663550">
        <w:rPr>
          <w:rFonts w:ascii="Arial" w:hAnsi="Arial"/>
          <w:color w:val="000000"/>
          <w:sz w:val="24"/>
          <w:szCs w:val="24"/>
          <w:u w:val="single"/>
        </w:rPr>
        <w:t xml:space="preserve">Podmínky, za kterých je možné pověřit </w:t>
      </w:r>
      <w:r w:rsidR="00AD081D" w:rsidRPr="00663550">
        <w:rPr>
          <w:rFonts w:ascii="Arial" w:hAnsi="Arial"/>
          <w:color w:val="000000"/>
          <w:sz w:val="24"/>
          <w:szCs w:val="24"/>
          <w:u w:val="single"/>
        </w:rPr>
        <w:t xml:space="preserve">provedením části projektové dokumentace </w:t>
      </w:r>
      <w:r w:rsidRPr="00663550">
        <w:rPr>
          <w:rFonts w:ascii="Arial" w:hAnsi="Arial"/>
          <w:color w:val="000000"/>
          <w:sz w:val="24"/>
          <w:szCs w:val="24"/>
          <w:u w:val="single"/>
        </w:rPr>
        <w:t>jinou osobu</w:t>
      </w:r>
    </w:p>
    <w:p w:rsidR="00035D02" w:rsidRPr="00104419" w:rsidRDefault="00577F8D" w:rsidP="00663550">
      <w:pPr>
        <w:numPr>
          <w:ilvl w:val="2"/>
          <w:numId w:val="1"/>
        </w:numPr>
        <w:tabs>
          <w:tab w:val="clear" w:pos="1996"/>
          <w:tab w:val="num" w:pos="2127"/>
        </w:tabs>
        <w:ind w:left="1276" w:hanging="709"/>
        <w:jc w:val="both"/>
        <w:rPr>
          <w:rFonts w:ascii="Arial" w:hAnsi="Arial"/>
          <w:snapToGrid w:val="0"/>
          <w:sz w:val="20"/>
          <w:szCs w:val="20"/>
        </w:rPr>
      </w:pPr>
      <w:r w:rsidRPr="00173FF0">
        <w:rPr>
          <w:rFonts w:ascii="Arial" w:hAnsi="Arial"/>
          <w:snapToGrid w:val="0"/>
          <w:color w:val="000000"/>
          <w:sz w:val="20"/>
          <w:szCs w:val="20"/>
        </w:rPr>
        <w:t xml:space="preserve">Pověřit prováděním části projektové dokumentace či ostatních činností </w:t>
      </w:r>
      <w:r w:rsidR="00D020DA" w:rsidRPr="00320EE1">
        <w:rPr>
          <w:rFonts w:ascii="Arial" w:hAnsi="Arial"/>
          <w:snapToGrid w:val="0"/>
          <w:color w:val="000000"/>
          <w:sz w:val="20"/>
          <w:szCs w:val="20"/>
        </w:rPr>
        <w:t>poddodavatele</w:t>
      </w:r>
      <w:r w:rsidR="00035D02" w:rsidRPr="00320EE1">
        <w:rPr>
          <w:rFonts w:ascii="Arial" w:hAnsi="Arial"/>
          <w:snapToGrid w:val="0"/>
          <w:color w:val="000000"/>
          <w:sz w:val="20"/>
          <w:szCs w:val="20"/>
        </w:rPr>
        <w:t xml:space="preserve"> je Zhotovitel oprávněn pouze </w:t>
      </w:r>
      <w:r w:rsidR="00035D02" w:rsidRPr="00104419">
        <w:rPr>
          <w:rFonts w:ascii="Arial" w:hAnsi="Arial"/>
          <w:snapToGrid w:val="0"/>
          <w:sz w:val="20"/>
          <w:szCs w:val="20"/>
        </w:rPr>
        <w:t xml:space="preserve">v případech, kdy takové </w:t>
      </w:r>
      <w:r w:rsidR="00D020DA" w:rsidRPr="00104419">
        <w:rPr>
          <w:rFonts w:ascii="Arial" w:hAnsi="Arial"/>
          <w:snapToGrid w:val="0"/>
          <w:sz w:val="20"/>
          <w:szCs w:val="20"/>
        </w:rPr>
        <w:t>poddodavatele</w:t>
      </w:r>
      <w:r w:rsidR="00035D02" w:rsidRPr="00104419">
        <w:rPr>
          <w:rFonts w:ascii="Arial" w:hAnsi="Arial"/>
          <w:snapToGrid w:val="0"/>
          <w:sz w:val="20"/>
          <w:szCs w:val="20"/>
        </w:rPr>
        <w:t xml:space="preserve"> definoval ve své nabídce v rámci zadávacího řízení. V ostatních případech je Zhotovitel oprávněn pověřit provedením části předmětu plnění </w:t>
      </w:r>
      <w:r w:rsidR="00D020DA" w:rsidRPr="00104419">
        <w:rPr>
          <w:rFonts w:ascii="Arial" w:hAnsi="Arial"/>
          <w:snapToGrid w:val="0"/>
          <w:sz w:val="20"/>
          <w:szCs w:val="20"/>
        </w:rPr>
        <w:t>poddodavatele</w:t>
      </w:r>
      <w:r w:rsidR="00035D02" w:rsidRPr="00104419">
        <w:rPr>
          <w:rFonts w:ascii="Arial" w:hAnsi="Arial"/>
          <w:snapToGrid w:val="0"/>
          <w:sz w:val="20"/>
          <w:szCs w:val="20"/>
        </w:rPr>
        <w:t xml:space="preserve"> jen se souhlasem Objednatele.</w:t>
      </w:r>
    </w:p>
    <w:p w:rsidR="00035D02" w:rsidRPr="00320EE1" w:rsidRDefault="00035D02" w:rsidP="00663550">
      <w:pPr>
        <w:numPr>
          <w:ilvl w:val="2"/>
          <w:numId w:val="1"/>
        </w:numPr>
        <w:tabs>
          <w:tab w:val="clear" w:pos="1996"/>
          <w:tab w:val="num" w:pos="2127"/>
        </w:tabs>
        <w:ind w:left="1276" w:hanging="709"/>
        <w:jc w:val="both"/>
        <w:rPr>
          <w:rFonts w:ascii="Arial" w:hAnsi="Arial"/>
          <w:snapToGrid w:val="0"/>
          <w:color w:val="000000"/>
          <w:sz w:val="20"/>
          <w:szCs w:val="20"/>
        </w:rPr>
      </w:pPr>
      <w:r w:rsidRPr="00104419">
        <w:rPr>
          <w:rFonts w:ascii="Arial" w:hAnsi="Arial"/>
          <w:snapToGrid w:val="0"/>
          <w:sz w:val="20"/>
          <w:szCs w:val="20"/>
        </w:rPr>
        <w:t>Zhotovitel odpovídá za činnost</w:t>
      </w:r>
      <w:r w:rsidRPr="00320EE1">
        <w:rPr>
          <w:rFonts w:ascii="Arial" w:hAnsi="Arial"/>
          <w:snapToGrid w:val="0"/>
          <w:color w:val="000000"/>
          <w:sz w:val="20"/>
          <w:szCs w:val="20"/>
        </w:rPr>
        <w:t xml:space="preserve"> svých </w:t>
      </w:r>
      <w:r w:rsidR="00D020DA" w:rsidRPr="00320EE1">
        <w:rPr>
          <w:rFonts w:ascii="Arial" w:hAnsi="Arial"/>
          <w:snapToGrid w:val="0"/>
          <w:color w:val="000000"/>
          <w:sz w:val="20"/>
          <w:szCs w:val="20"/>
        </w:rPr>
        <w:t>poddodavatelů</w:t>
      </w:r>
      <w:r w:rsidRPr="00320EE1">
        <w:rPr>
          <w:rFonts w:ascii="Arial" w:hAnsi="Arial"/>
          <w:snapToGrid w:val="0"/>
          <w:color w:val="000000"/>
          <w:sz w:val="20"/>
          <w:szCs w:val="20"/>
        </w:rPr>
        <w:t xml:space="preserve"> tak, jako by dílo prováděl sám.</w:t>
      </w:r>
    </w:p>
    <w:p w:rsidR="00035D02" w:rsidRPr="00320EE1" w:rsidRDefault="00035D02" w:rsidP="00663550">
      <w:pPr>
        <w:numPr>
          <w:ilvl w:val="2"/>
          <w:numId w:val="1"/>
        </w:numPr>
        <w:tabs>
          <w:tab w:val="clear" w:pos="1996"/>
          <w:tab w:val="num" w:pos="2127"/>
        </w:tabs>
        <w:ind w:left="1276" w:hanging="709"/>
        <w:jc w:val="both"/>
        <w:rPr>
          <w:rFonts w:ascii="Arial" w:hAnsi="Arial"/>
          <w:snapToGrid w:val="0"/>
          <w:color w:val="000000"/>
          <w:sz w:val="20"/>
          <w:szCs w:val="20"/>
        </w:rPr>
      </w:pPr>
      <w:r w:rsidRPr="00320EE1">
        <w:rPr>
          <w:rFonts w:ascii="Arial" w:hAnsi="Arial"/>
          <w:snapToGrid w:val="0"/>
          <w:color w:val="000000"/>
          <w:sz w:val="20"/>
          <w:szCs w:val="20"/>
        </w:rPr>
        <w:t xml:space="preserve">Zhotovitel je povinen zabezpečit ve svých </w:t>
      </w:r>
      <w:r w:rsidR="00D020DA" w:rsidRPr="00320EE1">
        <w:rPr>
          <w:rFonts w:ascii="Arial" w:hAnsi="Arial"/>
          <w:snapToGrid w:val="0"/>
          <w:color w:val="000000"/>
          <w:sz w:val="20"/>
          <w:szCs w:val="20"/>
        </w:rPr>
        <w:t>poddodavatelských</w:t>
      </w:r>
      <w:r w:rsidRPr="00320EE1">
        <w:rPr>
          <w:rFonts w:ascii="Arial" w:hAnsi="Arial"/>
          <w:snapToGrid w:val="0"/>
          <w:color w:val="000000"/>
          <w:sz w:val="20"/>
          <w:szCs w:val="20"/>
        </w:rPr>
        <w:t xml:space="preserve"> smlouvách splnění všech povinností vyplývajících Zhotoviteli ze Smlouvy, a to přiměřeně k povaze a rozsahu </w:t>
      </w:r>
      <w:r w:rsidR="00A207F7" w:rsidRPr="00320EE1">
        <w:rPr>
          <w:rFonts w:ascii="Arial" w:hAnsi="Arial"/>
          <w:snapToGrid w:val="0"/>
          <w:color w:val="000000"/>
          <w:sz w:val="20"/>
          <w:szCs w:val="20"/>
        </w:rPr>
        <w:t xml:space="preserve">jejich </w:t>
      </w:r>
      <w:r w:rsidR="00D020DA" w:rsidRPr="00320EE1">
        <w:rPr>
          <w:rFonts w:ascii="Arial" w:hAnsi="Arial"/>
          <w:snapToGrid w:val="0"/>
          <w:color w:val="000000"/>
          <w:sz w:val="20"/>
          <w:szCs w:val="20"/>
        </w:rPr>
        <w:t>poddodávky</w:t>
      </w:r>
      <w:r w:rsidRPr="00320EE1">
        <w:rPr>
          <w:rFonts w:ascii="Arial" w:hAnsi="Arial"/>
          <w:snapToGrid w:val="0"/>
          <w:color w:val="000000"/>
          <w:sz w:val="20"/>
          <w:szCs w:val="20"/>
        </w:rPr>
        <w:t>.</w:t>
      </w:r>
    </w:p>
    <w:p w:rsidR="00D5090F" w:rsidRPr="00320EE1" w:rsidRDefault="00D5090F" w:rsidP="00663550">
      <w:pPr>
        <w:numPr>
          <w:ilvl w:val="2"/>
          <w:numId w:val="1"/>
        </w:numPr>
        <w:tabs>
          <w:tab w:val="clear" w:pos="1996"/>
          <w:tab w:val="num" w:pos="2127"/>
        </w:tabs>
        <w:ind w:left="1276" w:hanging="709"/>
        <w:jc w:val="both"/>
        <w:rPr>
          <w:rFonts w:ascii="Arial" w:hAnsi="Arial"/>
          <w:snapToGrid w:val="0"/>
          <w:color w:val="000000"/>
          <w:sz w:val="20"/>
          <w:szCs w:val="20"/>
        </w:rPr>
      </w:pPr>
      <w:r w:rsidRPr="00320EE1">
        <w:rPr>
          <w:rFonts w:ascii="Arial" w:hAnsi="Arial"/>
          <w:snapToGrid w:val="0"/>
          <w:color w:val="000000"/>
          <w:sz w:val="20"/>
          <w:szCs w:val="20"/>
        </w:rPr>
        <w:t xml:space="preserve">Požádá-li o to Objednatel, je Zhotovitel povinen poskytnout Objednateli údaje o všech svých </w:t>
      </w:r>
      <w:r w:rsidR="00D020DA" w:rsidRPr="00320EE1">
        <w:rPr>
          <w:rFonts w:ascii="Arial" w:hAnsi="Arial"/>
          <w:snapToGrid w:val="0"/>
          <w:color w:val="000000"/>
          <w:sz w:val="20"/>
          <w:szCs w:val="20"/>
        </w:rPr>
        <w:t>poddodavatelích</w:t>
      </w:r>
      <w:r w:rsidRPr="00320EE1">
        <w:rPr>
          <w:rFonts w:ascii="Arial" w:hAnsi="Arial"/>
          <w:snapToGrid w:val="0"/>
          <w:color w:val="000000"/>
          <w:sz w:val="20"/>
          <w:szCs w:val="20"/>
        </w:rPr>
        <w:t>, kteří se provádění předmětu plnění podílejí nebo podíleli.</w:t>
      </w:r>
    </w:p>
    <w:p w:rsidR="00165DAF" w:rsidRDefault="00165DAF" w:rsidP="00165DAF">
      <w:pPr>
        <w:ind w:left="708"/>
        <w:jc w:val="both"/>
        <w:rPr>
          <w:rFonts w:ascii="Arial" w:hAnsi="Arial"/>
          <w:b/>
        </w:rPr>
      </w:pPr>
    </w:p>
    <w:p w:rsidR="0068434C" w:rsidRPr="00EE043A" w:rsidRDefault="0068434C" w:rsidP="0068434C">
      <w:pPr>
        <w:ind w:left="1056"/>
        <w:jc w:val="both"/>
        <w:rPr>
          <w:rFonts w:ascii="Arial" w:hAnsi="Arial"/>
          <w:color w:val="FF0000"/>
        </w:rPr>
      </w:pPr>
    </w:p>
    <w:p w:rsidR="0068434C" w:rsidRPr="001115C2" w:rsidRDefault="0068434C" w:rsidP="0068434C">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Pr>
          <w:rFonts w:ascii="Arial" w:hAnsi="Arial"/>
          <w:b/>
          <w:caps/>
        </w:rPr>
        <w:t>Předání a převzetí projektové dokumentace</w:t>
      </w:r>
    </w:p>
    <w:p w:rsidR="0068434C" w:rsidRPr="00D020DA" w:rsidRDefault="0068434C" w:rsidP="0068434C">
      <w:pPr>
        <w:ind w:left="708"/>
        <w:jc w:val="both"/>
        <w:rPr>
          <w:rFonts w:ascii="Arial" w:hAnsi="Arial"/>
          <w:color w:val="000000"/>
        </w:rPr>
      </w:pPr>
    </w:p>
    <w:p w:rsidR="00165DAF" w:rsidRPr="00173FF0" w:rsidRDefault="00165DAF" w:rsidP="00663550">
      <w:pPr>
        <w:numPr>
          <w:ilvl w:val="1"/>
          <w:numId w:val="1"/>
        </w:numPr>
        <w:ind w:left="567" w:hanging="567"/>
        <w:jc w:val="both"/>
        <w:rPr>
          <w:rFonts w:ascii="Arial" w:hAnsi="Arial"/>
          <w:color w:val="000000"/>
          <w:u w:val="single"/>
        </w:rPr>
      </w:pPr>
      <w:r w:rsidRPr="00173FF0">
        <w:rPr>
          <w:rFonts w:ascii="Arial" w:hAnsi="Arial"/>
          <w:color w:val="000000"/>
          <w:u w:val="single"/>
        </w:rPr>
        <w:t>Organizace předání díla</w:t>
      </w:r>
    </w:p>
    <w:p w:rsidR="00165DAF" w:rsidRPr="00173FF0" w:rsidRDefault="00165DAF" w:rsidP="00663550">
      <w:pPr>
        <w:numPr>
          <w:ilvl w:val="2"/>
          <w:numId w:val="1"/>
        </w:numPr>
        <w:tabs>
          <w:tab w:val="clear" w:pos="1996"/>
          <w:tab w:val="num" w:pos="2127"/>
        </w:tabs>
        <w:ind w:left="1276" w:hanging="709"/>
        <w:jc w:val="both"/>
        <w:rPr>
          <w:rFonts w:ascii="Arial" w:hAnsi="Arial"/>
          <w:snapToGrid w:val="0"/>
          <w:color w:val="000000"/>
          <w:sz w:val="20"/>
          <w:szCs w:val="20"/>
        </w:rPr>
      </w:pPr>
      <w:r w:rsidRPr="00173FF0">
        <w:rPr>
          <w:rFonts w:ascii="Arial" w:hAnsi="Arial"/>
          <w:snapToGrid w:val="0"/>
          <w:color w:val="000000"/>
          <w:sz w:val="20"/>
          <w:szCs w:val="20"/>
        </w:rPr>
        <w:t xml:space="preserve">Zhotovitel je povinen oznámit Objednateli </w:t>
      </w:r>
      <w:r w:rsidR="009A3DD1">
        <w:rPr>
          <w:rFonts w:ascii="Arial" w:hAnsi="Arial"/>
          <w:snapToGrid w:val="0"/>
          <w:color w:val="000000"/>
          <w:sz w:val="20"/>
          <w:szCs w:val="20"/>
        </w:rPr>
        <w:t>předem, kdy bude projektová</w:t>
      </w:r>
      <w:r w:rsidRPr="00173FF0">
        <w:rPr>
          <w:rFonts w:ascii="Arial" w:hAnsi="Arial"/>
          <w:snapToGrid w:val="0"/>
          <w:color w:val="000000"/>
          <w:sz w:val="20"/>
          <w:szCs w:val="20"/>
        </w:rPr>
        <w:t xml:space="preserve"> dokumentace připravena k předání a převzetí. </w:t>
      </w:r>
      <w:r w:rsidRPr="00104419">
        <w:rPr>
          <w:rFonts w:ascii="Arial" w:hAnsi="Arial"/>
          <w:snapToGrid w:val="0"/>
          <w:sz w:val="20"/>
          <w:szCs w:val="20"/>
        </w:rPr>
        <w:t>Objednatel je pak povinen nejpozději do 2 dnů od termínu stanoveného Zhotovitelem zahájit přejímací řízení.</w:t>
      </w:r>
    </w:p>
    <w:p w:rsidR="00165DAF" w:rsidRPr="00173FF0" w:rsidRDefault="00165DAF" w:rsidP="00663550">
      <w:pPr>
        <w:numPr>
          <w:ilvl w:val="2"/>
          <w:numId w:val="1"/>
        </w:numPr>
        <w:tabs>
          <w:tab w:val="clear" w:pos="1996"/>
          <w:tab w:val="num" w:pos="2127"/>
        </w:tabs>
        <w:ind w:left="1276" w:hanging="709"/>
        <w:jc w:val="both"/>
        <w:rPr>
          <w:rFonts w:ascii="Arial" w:hAnsi="Arial"/>
          <w:snapToGrid w:val="0"/>
          <w:color w:val="000000"/>
          <w:sz w:val="20"/>
          <w:szCs w:val="20"/>
        </w:rPr>
      </w:pPr>
      <w:r w:rsidRPr="00173FF0">
        <w:rPr>
          <w:rFonts w:ascii="Arial" w:hAnsi="Arial"/>
          <w:snapToGrid w:val="0"/>
          <w:color w:val="000000"/>
          <w:sz w:val="20"/>
          <w:szCs w:val="20"/>
        </w:rPr>
        <w:t>Místem předání a převzetí díla je sídlo Objednatele.</w:t>
      </w:r>
    </w:p>
    <w:p w:rsidR="00165DAF" w:rsidRPr="00173FF0" w:rsidRDefault="00165DAF" w:rsidP="00663550">
      <w:pPr>
        <w:numPr>
          <w:ilvl w:val="2"/>
          <w:numId w:val="1"/>
        </w:numPr>
        <w:tabs>
          <w:tab w:val="clear" w:pos="1996"/>
          <w:tab w:val="num" w:pos="2127"/>
        </w:tabs>
        <w:ind w:left="1276" w:hanging="709"/>
        <w:jc w:val="both"/>
        <w:rPr>
          <w:rFonts w:ascii="Arial" w:hAnsi="Arial"/>
          <w:snapToGrid w:val="0"/>
          <w:color w:val="000000"/>
          <w:sz w:val="20"/>
          <w:szCs w:val="20"/>
        </w:rPr>
      </w:pPr>
      <w:r w:rsidRPr="00173FF0">
        <w:rPr>
          <w:rFonts w:ascii="Arial" w:hAnsi="Arial"/>
          <w:snapToGrid w:val="0"/>
          <w:color w:val="000000"/>
          <w:sz w:val="20"/>
          <w:szCs w:val="20"/>
        </w:rPr>
        <w:t>Zhotovitel je povinen k př</w:t>
      </w:r>
      <w:r w:rsidR="009A3DD1">
        <w:rPr>
          <w:rFonts w:ascii="Arial" w:hAnsi="Arial"/>
          <w:snapToGrid w:val="0"/>
          <w:color w:val="000000"/>
          <w:sz w:val="20"/>
          <w:szCs w:val="20"/>
        </w:rPr>
        <w:t>edání a převzetí</w:t>
      </w:r>
      <w:r w:rsidRPr="00173FF0">
        <w:rPr>
          <w:rFonts w:ascii="Arial" w:hAnsi="Arial"/>
          <w:snapToGrid w:val="0"/>
          <w:color w:val="000000"/>
          <w:sz w:val="20"/>
          <w:szCs w:val="20"/>
        </w:rPr>
        <w:t xml:space="preserve"> projektové dokumentace přizvat na požádání Objednatele i své </w:t>
      </w:r>
      <w:r w:rsidRPr="00320EE1">
        <w:rPr>
          <w:rFonts w:ascii="Arial" w:hAnsi="Arial"/>
          <w:snapToGrid w:val="0"/>
          <w:color w:val="000000"/>
          <w:sz w:val="20"/>
          <w:szCs w:val="20"/>
        </w:rPr>
        <w:t>poddodavatele</w:t>
      </w:r>
      <w:r w:rsidRPr="00173FF0">
        <w:rPr>
          <w:rFonts w:ascii="Arial" w:hAnsi="Arial"/>
          <w:snapToGrid w:val="0"/>
          <w:color w:val="000000"/>
          <w:sz w:val="20"/>
          <w:szCs w:val="20"/>
        </w:rPr>
        <w:t>.</w:t>
      </w:r>
    </w:p>
    <w:p w:rsidR="00165DAF" w:rsidRPr="008E66E8" w:rsidRDefault="00165DAF" w:rsidP="00165DAF">
      <w:pPr>
        <w:pStyle w:val="Zkladntext"/>
        <w:spacing w:line="240" w:lineRule="atLeast"/>
        <w:ind w:left="1056"/>
        <w:jc w:val="both"/>
        <w:rPr>
          <w:color w:val="0000FF"/>
        </w:rPr>
      </w:pPr>
    </w:p>
    <w:p w:rsidR="00165DAF" w:rsidRPr="00173FF0" w:rsidRDefault="00165DAF" w:rsidP="00663550">
      <w:pPr>
        <w:numPr>
          <w:ilvl w:val="1"/>
          <w:numId w:val="1"/>
        </w:numPr>
        <w:ind w:left="567" w:hanging="567"/>
        <w:jc w:val="both"/>
        <w:rPr>
          <w:rFonts w:ascii="Arial" w:hAnsi="Arial"/>
          <w:color w:val="000000"/>
          <w:u w:val="single"/>
        </w:rPr>
      </w:pPr>
      <w:r w:rsidRPr="00173FF0">
        <w:rPr>
          <w:rFonts w:ascii="Arial" w:hAnsi="Arial"/>
          <w:color w:val="000000"/>
          <w:u w:val="single"/>
        </w:rPr>
        <w:t>Protokol o předání a převzetí díla</w:t>
      </w:r>
    </w:p>
    <w:p w:rsidR="00165DAF" w:rsidRPr="00173FF0" w:rsidRDefault="00165DAF" w:rsidP="00663550">
      <w:pPr>
        <w:numPr>
          <w:ilvl w:val="2"/>
          <w:numId w:val="1"/>
        </w:numPr>
        <w:tabs>
          <w:tab w:val="clear" w:pos="1996"/>
          <w:tab w:val="num" w:pos="2410"/>
        </w:tabs>
        <w:ind w:left="1276" w:hanging="709"/>
        <w:jc w:val="both"/>
        <w:rPr>
          <w:rFonts w:ascii="Arial" w:hAnsi="Arial"/>
          <w:snapToGrid w:val="0"/>
          <w:color w:val="000000"/>
          <w:sz w:val="20"/>
          <w:szCs w:val="20"/>
        </w:rPr>
      </w:pPr>
      <w:r w:rsidRPr="00173FF0">
        <w:rPr>
          <w:rFonts w:ascii="Arial" w:hAnsi="Arial"/>
          <w:snapToGrid w:val="0"/>
          <w:color w:val="000000"/>
          <w:sz w:val="20"/>
          <w:szCs w:val="20"/>
        </w:rPr>
        <w:t xml:space="preserve">O průběhu předávacího a </w:t>
      </w:r>
      <w:r w:rsidRPr="00104419">
        <w:rPr>
          <w:rFonts w:ascii="Arial" w:hAnsi="Arial"/>
          <w:snapToGrid w:val="0"/>
          <w:sz w:val="20"/>
          <w:szCs w:val="20"/>
        </w:rPr>
        <w:t>přejímacího řízení pořídí</w:t>
      </w:r>
      <w:r w:rsidRPr="00173FF0">
        <w:rPr>
          <w:rFonts w:ascii="Arial" w:hAnsi="Arial"/>
          <w:snapToGrid w:val="0"/>
          <w:color w:val="000000"/>
          <w:sz w:val="20"/>
          <w:szCs w:val="20"/>
        </w:rPr>
        <w:t xml:space="preserve"> Objednatel zápis (protokol).</w:t>
      </w:r>
    </w:p>
    <w:p w:rsidR="00165DAF" w:rsidRPr="00173FF0" w:rsidRDefault="00165DAF" w:rsidP="00663550">
      <w:pPr>
        <w:numPr>
          <w:ilvl w:val="2"/>
          <w:numId w:val="1"/>
        </w:numPr>
        <w:tabs>
          <w:tab w:val="clear" w:pos="1996"/>
          <w:tab w:val="num" w:pos="2410"/>
        </w:tabs>
        <w:ind w:left="1276" w:hanging="709"/>
        <w:jc w:val="both"/>
        <w:rPr>
          <w:rFonts w:ascii="Arial" w:hAnsi="Arial"/>
          <w:snapToGrid w:val="0"/>
          <w:color w:val="000000"/>
          <w:sz w:val="20"/>
          <w:szCs w:val="20"/>
        </w:rPr>
      </w:pPr>
      <w:r w:rsidRPr="00173FF0">
        <w:rPr>
          <w:rFonts w:ascii="Arial" w:hAnsi="Arial"/>
          <w:snapToGrid w:val="0"/>
          <w:color w:val="000000"/>
          <w:sz w:val="20"/>
          <w:szCs w:val="20"/>
        </w:rPr>
        <w:t>Povinným obsahem protokolu jsou:</w:t>
      </w:r>
    </w:p>
    <w:p w:rsidR="00165DAF" w:rsidRPr="00173FF0" w:rsidRDefault="00165DAF" w:rsidP="009A1BB8">
      <w:pPr>
        <w:numPr>
          <w:ilvl w:val="3"/>
          <w:numId w:val="1"/>
        </w:numPr>
        <w:ind w:left="2552" w:hanging="1134"/>
        <w:jc w:val="both"/>
        <w:rPr>
          <w:rFonts w:ascii="Arial" w:hAnsi="Arial"/>
          <w:snapToGrid w:val="0"/>
          <w:color w:val="000000"/>
          <w:sz w:val="20"/>
          <w:szCs w:val="20"/>
        </w:rPr>
      </w:pPr>
      <w:r w:rsidRPr="00173FF0">
        <w:rPr>
          <w:rFonts w:ascii="Arial" w:hAnsi="Arial"/>
          <w:snapToGrid w:val="0"/>
          <w:color w:val="000000"/>
          <w:sz w:val="20"/>
          <w:szCs w:val="20"/>
        </w:rPr>
        <w:t>údaje o Zhotoviteli a Objednateli,</w:t>
      </w:r>
    </w:p>
    <w:p w:rsidR="00165DAF" w:rsidRPr="00173FF0" w:rsidRDefault="00D1148C" w:rsidP="009A1BB8">
      <w:pPr>
        <w:numPr>
          <w:ilvl w:val="3"/>
          <w:numId w:val="1"/>
        </w:numPr>
        <w:ind w:left="2552" w:hanging="1134"/>
        <w:jc w:val="both"/>
        <w:rPr>
          <w:rFonts w:ascii="Arial" w:hAnsi="Arial"/>
          <w:snapToGrid w:val="0"/>
          <w:color w:val="000000"/>
          <w:sz w:val="20"/>
          <w:szCs w:val="20"/>
        </w:rPr>
      </w:pPr>
      <w:r>
        <w:rPr>
          <w:rFonts w:ascii="Arial" w:hAnsi="Arial"/>
          <w:snapToGrid w:val="0"/>
          <w:color w:val="000000"/>
          <w:sz w:val="20"/>
          <w:szCs w:val="20"/>
        </w:rPr>
        <w:t xml:space="preserve">popis </w:t>
      </w:r>
      <w:r w:rsidR="00165DAF" w:rsidRPr="00173FF0">
        <w:rPr>
          <w:rFonts w:ascii="Arial" w:hAnsi="Arial"/>
          <w:snapToGrid w:val="0"/>
          <w:color w:val="000000"/>
          <w:sz w:val="20"/>
          <w:szCs w:val="20"/>
        </w:rPr>
        <w:t>dokumentace, která je předmětem předání a převzetí,</w:t>
      </w:r>
    </w:p>
    <w:p w:rsidR="00165DAF" w:rsidRPr="00173FF0" w:rsidRDefault="00165DAF" w:rsidP="009A1BB8">
      <w:pPr>
        <w:numPr>
          <w:ilvl w:val="3"/>
          <w:numId w:val="1"/>
        </w:numPr>
        <w:ind w:left="2552" w:hanging="1134"/>
        <w:jc w:val="both"/>
        <w:rPr>
          <w:rFonts w:ascii="Arial" w:hAnsi="Arial"/>
          <w:snapToGrid w:val="0"/>
          <w:color w:val="000000"/>
          <w:sz w:val="20"/>
          <w:szCs w:val="20"/>
        </w:rPr>
      </w:pPr>
      <w:r w:rsidRPr="00173FF0">
        <w:rPr>
          <w:rFonts w:ascii="Arial" w:hAnsi="Arial"/>
          <w:snapToGrid w:val="0"/>
          <w:color w:val="000000"/>
          <w:sz w:val="20"/>
          <w:szCs w:val="20"/>
        </w:rPr>
        <w:t xml:space="preserve">prohlášení Objednatele, zda projektovou dokumentaci přejímá nebo nepřejímá. </w:t>
      </w:r>
    </w:p>
    <w:p w:rsidR="00165DAF" w:rsidRPr="00173FF0" w:rsidRDefault="00165DAF" w:rsidP="00663550">
      <w:pPr>
        <w:numPr>
          <w:ilvl w:val="2"/>
          <w:numId w:val="1"/>
        </w:numPr>
        <w:tabs>
          <w:tab w:val="clear" w:pos="1996"/>
          <w:tab w:val="num" w:pos="2127"/>
        </w:tabs>
        <w:ind w:left="1276" w:hanging="709"/>
        <w:jc w:val="both"/>
        <w:rPr>
          <w:rFonts w:ascii="Arial" w:hAnsi="Arial"/>
          <w:snapToGrid w:val="0"/>
          <w:color w:val="000000"/>
          <w:sz w:val="20"/>
          <w:szCs w:val="20"/>
        </w:rPr>
      </w:pPr>
      <w:r w:rsidRPr="00173FF0">
        <w:rPr>
          <w:rFonts w:ascii="Arial" w:hAnsi="Arial"/>
          <w:snapToGrid w:val="0"/>
          <w:color w:val="000000"/>
          <w:sz w:val="20"/>
          <w:szCs w:val="20"/>
        </w:rPr>
        <w:t>V případě, že Objednatel odmítá příslušnou část projektové dokumentace převzít, uvede v protokolu o předání a převzetí i důvody, pro které odmítá příslušnou část projektové dokumentace dílo převzít.</w:t>
      </w:r>
    </w:p>
    <w:p w:rsidR="00165DAF" w:rsidRPr="00173FF0" w:rsidRDefault="00165DAF" w:rsidP="00165DAF">
      <w:pPr>
        <w:pStyle w:val="Zkladntext"/>
        <w:spacing w:line="240" w:lineRule="atLeast"/>
        <w:jc w:val="both"/>
        <w:rPr>
          <w:rFonts w:ascii="Arial" w:hAnsi="Arial"/>
        </w:rPr>
      </w:pPr>
    </w:p>
    <w:p w:rsidR="00165DAF" w:rsidRPr="00173FF0" w:rsidRDefault="00165DAF" w:rsidP="00663550">
      <w:pPr>
        <w:numPr>
          <w:ilvl w:val="1"/>
          <w:numId w:val="1"/>
        </w:numPr>
        <w:ind w:left="567" w:hanging="567"/>
        <w:jc w:val="both"/>
        <w:rPr>
          <w:rFonts w:ascii="Arial" w:hAnsi="Arial"/>
          <w:color w:val="000000"/>
          <w:u w:val="single"/>
        </w:rPr>
      </w:pPr>
      <w:r w:rsidRPr="00173FF0">
        <w:rPr>
          <w:rFonts w:ascii="Arial" w:hAnsi="Arial"/>
          <w:color w:val="000000"/>
          <w:u w:val="single"/>
        </w:rPr>
        <w:t>Odpovědnost Zhotovitele</w:t>
      </w:r>
    </w:p>
    <w:p w:rsidR="00165DAF" w:rsidRPr="00173FF0" w:rsidRDefault="00165DAF" w:rsidP="00663550">
      <w:pPr>
        <w:numPr>
          <w:ilvl w:val="2"/>
          <w:numId w:val="1"/>
        </w:numPr>
        <w:tabs>
          <w:tab w:val="clear" w:pos="1996"/>
          <w:tab w:val="num" w:pos="2127"/>
        </w:tabs>
        <w:ind w:left="1276"/>
        <w:jc w:val="both"/>
        <w:rPr>
          <w:rFonts w:ascii="Arial" w:hAnsi="Arial"/>
          <w:snapToGrid w:val="0"/>
          <w:color w:val="000000"/>
          <w:sz w:val="20"/>
          <w:szCs w:val="20"/>
        </w:rPr>
      </w:pPr>
      <w:r w:rsidRPr="00173FF0">
        <w:rPr>
          <w:rFonts w:ascii="Arial" w:hAnsi="Arial"/>
          <w:snapToGrid w:val="0"/>
          <w:color w:val="000000"/>
          <w:sz w:val="20"/>
          <w:szCs w:val="20"/>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68434C" w:rsidRDefault="0068434C" w:rsidP="0068434C">
      <w:pPr>
        <w:ind w:left="1056"/>
        <w:jc w:val="both"/>
        <w:rPr>
          <w:rFonts w:ascii="Arial" w:hAnsi="Arial"/>
          <w:color w:val="FF0000"/>
        </w:rPr>
      </w:pPr>
    </w:p>
    <w:p w:rsidR="00663550" w:rsidRPr="00EE043A" w:rsidRDefault="00663550" w:rsidP="0068434C">
      <w:pPr>
        <w:ind w:left="1056"/>
        <w:jc w:val="both"/>
        <w:rPr>
          <w:rFonts w:ascii="Arial" w:hAnsi="Arial"/>
          <w:color w:val="FF0000"/>
        </w:rPr>
      </w:pPr>
    </w:p>
    <w:p w:rsidR="0068434C" w:rsidRPr="001115C2" w:rsidRDefault="0068434C" w:rsidP="0068434C">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320EE1">
        <w:rPr>
          <w:rFonts w:ascii="Arial" w:hAnsi="Arial"/>
          <w:b/>
          <w:caps/>
          <w:color w:val="000000"/>
        </w:rPr>
        <w:t>Záruka za jakost projektové dokumentace</w:t>
      </w:r>
    </w:p>
    <w:p w:rsidR="0068434C" w:rsidRPr="00D020DA" w:rsidRDefault="0068434C" w:rsidP="0068434C">
      <w:pPr>
        <w:ind w:left="708"/>
        <w:jc w:val="both"/>
        <w:rPr>
          <w:rFonts w:ascii="Arial" w:hAnsi="Arial"/>
          <w:color w:val="000000"/>
        </w:rPr>
      </w:pPr>
    </w:p>
    <w:p w:rsidR="002221CB" w:rsidRPr="00320EE1" w:rsidRDefault="002221CB" w:rsidP="009A1BB8">
      <w:pPr>
        <w:numPr>
          <w:ilvl w:val="1"/>
          <w:numId w:val="1"/>
        </w:numPr>
        <w:ind w:left="540" w:hanging="540"/>
        <w:jc w:val="both"/>
        <w:rPr>
          <w:rFonts w:ascii="Arial" w:hAnsi="Arial"/>
          <w:color w:val="000000"/>
          <w:u w:val="single"/>
        </w:rPr>
      </w:pPr>
      <w:r w:rsidRPr="00320EE1">
        <w:rPr>
          <w:rFonts w:ascii="Arial" w:hAnsi="Arial"/>
          <w:color w:val="000000"/>
          <w:u w:val="single"/>
        </w:rPr>
        <w:t>Odpovědnost za vady díla</w:t>
      </w:r>
    </w:p>
    <w:p w:rsidR="008C0BB3" w:rsidRPr="00173FF0" w:rsidRDefault="008C0BB3" w:rsidP="00663550">
      <w:pPr>
        <w:numPr>
          <w:ilvl w:val="2"/>
          <w:numId w:val="1"/>
        </w:numPr>
        <w:tabs>
          <w:tab w:val="clear" w:pos="1996"/>
          <w:tab w:val="num" w:pos="2127"/>
        </w:tabs>
        <w:ind w:left="1276" w:hanging="709"/>
        <w:jc w:val="both"/>
        <w:rPr>
          <w:rFonts w:ascii="Arial" w:hAnsi="Arial"/>
          <w:snapToGrid w:val="0"/>
          <w:color w:val="000000"/>
          <w:sz w:val="20"/>
          <w:szCs w:val="20"/>
        </w:rPr>
      </w:pPr>
      <w:r w:rsidRPr="00173FF0">
        <w:rPr>
          <w:rFonts w:ascii="Arial" w:hAnsi="Arial"/>
          <w:snapToGrid w:val="0"/>
          <w:color w:val="000000"/>
          <w:sz w:val="20"/>
          <w:szCs w:val="20"/>
        </w:rPr>
        <w:t>Zhotovitel odpovídá za Vady, jež má projektová dokumentace nebo její část po celou dobu životnosti stavby, která byla projektovou dokumentací navržena.</w:t>
      </w:r>
    </w:p>
    <w:p w:rsidR="002221CB" w:rsidRPr="00320EE1" w:rsidRDefault="002221CB" w:rsidP="00663550">
      <w:pPr>
        <w:numPr>
          <w:ilvl w:val="2"/>
          <w:numId w:val="1"/>
        </w:numPr>
        <w:tabs>
          <w:tab w:val="clear" w:pos="1996"/>
          <w:tab w:val="num" w:pos="2127"/>
        </w:tabs>
        <w:ind w:left="1276" w:hanging="709"/>
        <w:jc w:val="both"/>
        <w:rPr>
          <w:rFonts w:ascii="Arial" w:hAnsi="Arial"/>
          <w:snapToGrid w:val="0"/>
          <w:color w:val="000000"/>
          <w:sz w:val="20"/>
          <w:szCs w:val="20"/>
        </w:rPr>
      </w:pPr>
      <w:r w:rsidRPr="00320EE1">
        <w:rPr>
          <w:rFonts w:ascii="Arial" w:hAnsi="Arial"/>
          <w:snapToGrid w:val="0"/>
          <w:color w:val="000000"/>
          <w:sz w:val="20"/>
          <w:szCs w:val="20"/>
        </w:rPr>
        <w:t>Zhotovitel odpovídá za kvalitu</w:t>
      </w:r>
      <w:r w:rsidR="00513210" w:rsidRPr="00320EE1">
        <w:rPr>
          <w:rFonts w:ascii="Arial" w:hAnsi="Arial"/>
          <w:snapToGrid w:val="0"/>
          <w:color w:val="000000"/>
          <w:sz w:val="20"/>
          <w:szCs w:val="20"/>
        </w:rPr>
        <w:t xml:space="preserve"> a řádnost a úplnost </w:t>
      </w:r>
      <w:r w:rsidRPr="00320EE1">
        <w:rPr>
          <w:rFonts w:ascii="Arial" w:hAnsi="Arial"/>
          <w:snapToGrid w:val="0"/>
          <w:color w:val="000000"/>
          <w:sz w:val="20"/>
          <w:szCs w:val="20"/>
        </w:rPr>
        <w:t>prov</w:t>
      </w:r>
      <w:r w:rsidR="00704023" w:rsidRPr="00320EE1">
        <w:rPr>
          <w:rFonts w:ascii="Arial" w:hAnsi="Arial"/>
          <w:snapToGrid w:val="0"/>
          <w:color w:val="000000"/>
          <w:sz w:val="20"/>
          <w:szCs w:val="20"/>
        </w:rPr>
        <w:t xml:space="preserve">edených </w:t>
      </w:r>
      <w:r w:rsidR="00513210" w:rsidRPr="00320EE1">
        <w:rPr>
          <w:rFonts w:ascii="Arial" w:hAnsi="Arial"/>
          <w:snapToGrid w:val="0"/>
          <w:color w:val="000000"/>
          <w:sz w:val="20"/>
          <w:szCs w:val="20"/>
        </w:rPr>
        <w:t xml:space="preserve">projekčních </w:t>
      </w:r>
      <w:r w:rsidRPr="00320EE1">
        <w:rPr>
          <w:rFonts w:ascii="Arial" w:hAnsi="Arial"/>
          <w:snapToGrid w:val="0"/>
          <w:color w:val="000000"/>
          <w:sz w:val="20"/>
          <w:szCs w:val="20"/>
        </w:rPr>
        <w:t>prací</w:t>
      </w:r>
      <w:r w:rsidR="006F6DFA">
        <w:rPr>
          <w:rFonts w:ascii="Arial" w:hAnsi="Arial"/>
          <w:snapToGrid w:val="0"/>
          <w:color w:val="000000"/>
          <w:sz w:val="20"/>
          <w:szCs w:val="20"/>
        </w:rPr>
        <w:t xml:space="preserve"> </w:t>
      </w:r>
      <w:r w:rsidRPr="00320EE1">
        <w:rPr>
          <w:rFonts w:ascii="Arial" w:hAnsi="Arial"/>
          <w:snapToGrid w:val="0"/>
          <w:color w:val="000000"/>
          <w:sz w:val="20"/>
          <w:szCs w:val="20"/>
        </w:rPr>
        <w:t xml:space="preserve">jak vlastními pracovníky, tak i za kvalitu </w:t>
      </w:r>
      <w:r w:rsidR="00513210" w:rsidRPr="00320EE1">
        <w:rPr>
          <w:rFonts w:ascii="Arial" w:hAnsi="Arial"/>
          <w:snapToGrid w:val="0"/>
          <w:color w:val="000000"/>
          <w:sz w:val="20"/>
          <w:szCs w:val="20"/>
        </w:rPr>
        <w:t xml:space="preserve">projekčních </w:t>
      </w:r>
      <w:r w:rsidRPr="00320EE1">
        <w:rPr>
          <w:rFonts w:ascii="Arial" w:hAnsi="Arial"/>
          <w:snapToGrid w:val="0"/>
          <w:color w:val="000000"/>
          <w:sz w:val="20"/>
          <w:szCs w:val="20"/>
        </w:rPr>
        <w:t xml:space="preserve">prací prováděných jeho </w:t>
      </w:r>
      <w:r w:rsidR="00D020DA" w:rsidRPr="00320EE1">
        <w:rPr>
          <w:rFonts w:ascii="Arial" w:hAnsi="Arial"/>
          <w:snapToGrid w:val="0"/>
          <w:color w:val="000000"/>
          <w:sz w:val="20"/>
          <w:szCs w:val="20"/>
        </w:rPr>
        <w:t>poddodavateli</w:t>
      </w:r>
      <w:r w:rsidR="009425B6">
        <w:rPr>
          <w:rFonts w:ascii="Arial" w:hAnsi="Arial"/>
          <w:snapToGrid w:val="0"/>
          <w:color w:val="000000"/>
          <w:sz w:val="20"/>
          <w:szCs w:val="20"/>
        </w:rPr>
        <w:t>.</w:t>
      </w:r>
    </w:p>
    <w:p w:rsidR="00513210" w:rsidRPr="00320EE1" w:rsidRDefault="00513210">
      <w:pPr>
        <w:pStyle w:val="Zkladntext"/>
        <w:spacing w:line="240" w:lineRule="atLeast"/>
        <w:jc w:val="both"/>
        <w:rPr>
          <w:rFonts w:ascii="Arial" w:hAnsi="Arial"/>
          <w:strike/>
        </w:rPr>
      </w:pPr>
    </w:p>
    <w:p w:rsidR="002221CB" w:rsidRPr="00320EE1" w:rsidRDefault="00704023" w:rsidP="009A1BB8">
      <w:pPr>
        <w:numPr>
          <w:ilvl w:val="1"/>
          <w:numId w:val="1"/>
        </w:numPr>
        <w:ind w:left="540" w:hanging="540"/>
        <w:jc w:val="both"/>
        <w:rPr>
          <w:rFonts w:ascii="Arial" w:hAnsi="Arial"/>
          <w:color w:val="000000"/>
          <w:u w:val="single"/>
        </w:rPr>
      </w:pPr>
      <w:r w:rsidRPr="00320EE1">
        <w:rPr>
          <w:rFonts w:ascii="Arial" w:hAnsi="Arial"/>
          <w:color w:val="000000"/>
          <w:u w:val="single"/>
        </w:rPr>
        <w:t>Délka záruční lhůty</w:t>
      </w:r>
    </w:p>
    <w:p w:rsidR="00513210" w:rsidRPr="00320EE1" w:rsidRDefault="008C0BB3" w:rsidP="00663550">
      <w:pPr>
        <w:numPr>
          <w:ilvl w:val="2"/>
          <w:numId w:val="1"/>
        </w:numPr>
        <w:tabs>
          <w:tab w:val="clear" w:pos="1996"/>
          <w:tab w:val="num" w:pos="2127"/>
        </w:tabs>
        <w:ind w:left="1276" w:hanging="709"/>
        <w:jc w:val="both"/>
        <w:rPr>
          <w:rFonts w:ascii="Arial" w:hAnsi="Arial"/>
          <w:snapToGrid w:val="0"/>
          <w:color w:val="000000"/>
          <w:sz w:val="20"/>
          <w:szCs w:val="20"/>
        </w:rPr>
      </w:pPr>
      <w:r w:rsidRPr="00173FF0">
        <w:rPr>
          <w:rFonts w:ascii="Arial" w:hAnsi="Arial"/>
          <w:snapToGrid w:val="0"/>
          <w:color w:val="000000"/>
          <w:sz w:val="20"/>
          <w:szCs w:val="20"/>
        </w:rPr>
        <w:t>Záruční lhůta na projektovou dokumentaci ani jiné činnosti Zhotovitele se nesjednává</w:t>
      </w:r>
      <w:r w:rsidR="00513210" w:rsidRPr="00320EE1">
        <w:rPr>
          <w:rFonts w:ascii="Arial" w:hAnsi="Arial"/>
          <w:snapToGrid w:val="0"/>
          <w:color w:val="000000"/>
          <w:sz w:val="20"/>
          <w:szCs w:val="20"/>
        </w:rPr>
        <w:t>.</w:t>
      </w:r>
    </w:p>
    <w:p w:rsidR="00513210" w:rsidRPr="00320EE1" w:rsidRDefault="008C0BB3" w:rsidP="00663550">
      <w:pPr>
        <w:numPr>
          <w:ilvl w:val="2"/>
          <w:numId w:val="1"/>
        </w:numPr>
        <w:tabs>
          <w:tab w:val="clear" w:pos="1996"/>
          <w:tab w:val="num" w:pos="2127"/>
        </w:tabs>
        <w:ind w:left="1276" w:hanging="709"/>
        <w:jc w:val="both"/>
        <w:rPr>
          <w:rFonts w:ascii="Arial" w:hAnsi="Arial"/>
          <w:snapToGrid w:val="0"/>
          <w:color w:val="000000"/>
          <w:sz w:val="20"/>
          <w:szCs w:val="20"/>
        </w:rPr>
      </w:pPr>
      <w:r w:rsidRPr="00173FF0">
        <w:rPr>
          <w:rFonts w:ascii="Arial" w:hAnsi="Arial"/>
          <w:snapToGrid w:val="0"/>
          <w:color w:val="000000"/>
          <w:sz w:val="20"/>
          <w:szCs w:val="20"/>
        </w:rPr>
        <w:t>Záruční lhůta na projektovou dokumentaci by mohla zahrnovat jen záruku za čitelnost zhotoveného projektu, což není nutné. V rámci odpovědnosti Zhotovitele za správnost a úplnost projektové dokumentace, ručí Zhotovitel po celou dobu životnosti projektované stavby</w:t>
      </w:r>
      <w:r w:rsidR="00513210" w:rsidRPr="00320EE1">
        <w:rPr>
          <w:rFonts w:ascii="Arial" w:hAnsi="Arial"/>
          <w:snapToGrid w:val="0"/>
          <w:color w:val="000000"/>
          <w:sz w:val="20"/>
          <w:szCs w:val="20"/>
        </w:rPr>
        <w:t>.</w:t>
      </w:r>
    </w:p>
    <w:p w:rsidR="0037562F" w:rsidRPr="00320EE1" w:rsidRDefault="0037562F" w:rsidP="0037562F">
      <w:pPr>
        <w:jc w:val="both"/>
        <w:rPr>
          <w:rFonts w:ascii="Arial" w:hAnsi="Arial"/>
          <w:snapToGrid w:val="0"/>
          <w:color w:val="000000"/>
          <w:sz w:val="20"/>
          <w:szCs w:val="20"/>
        </w:rPr>
      </w:pPr>
    </w:p>
    <w:p w:rsidR="002221CB" w:rsidRPr="00320EE1" w:rsidRDefault="002221CB" w:rsidP="009A1BB8">
      <w:pPr>
        <w:numPr>
          <w:ilvl w:val="1"/>
          <w:numId w:val="1"/>
        </w:numPr>
        <w:ind w:left="540" w:hanging="540"/>
        <w:jc w:val="both"/>
        <w:rPr>
          <w:rFonts w:ascii="Arial" w:hAnsi="Arial"/>
          <w:color w:val="000000"/>
          <w:u w:val="single"/>
        </w:rPr>
      </w:pPr>
      <w:r w:rsidRPr="00320EE1">
        <w:rPr>
          <w:rFonts w:ascii="Arial" w:hAnsi="Arial"/>
          <w:color w:val="000000"/>
          <w:u w:val="single"/>
        </w:rPr>
        <w:t xml:space="preserve">Podmínky odstranění </w:t>
      </w:r>
      <w:r w:rsidR="00513210" w:rsidRPr="00320EE1">
        <w:rPr>
          <w:rFonts w:ascii="Arial" w:hAnsi="Arial"/>
          <w:color w:val="000000"/>
          <w:u w:val="single"/>
        </w:rPr>
        <w:t>zjištěných Vad</w:t>
      </w:r>
    </w:p>
    <w:p w:rsidR="00D92CA5" w:rsidRPr="00320EE1" w:rsidRDefault="008C0BB3" w:rsidP="00663550">
      <w:pPr>
        <w:numPr>
          <w:ilvl w:val="2"/>
          <w:numId w:val="1"/>
        </w:numPr>
        <w:tabs>
          <w:tab w:val="clear" w:pos="1996"/>
          <w:tab w:val="num" w:pos="2127"/>
        </w:tabs>
        <w:ind w:left="1276" w:hanging="709"/>
        <w:jc w:val="both"/>
        <w:rPr>
          <w:rFonts w:ascii="Arial" w:hAnsi="Arial"/>
          <w:snapToGrid w:val="0"/>
          <w:color w:val="000000"/>
          <w:sz w:val="20"/>
          <w:szCs w:val="20"/>
        </w:rPr>
      </w:pPr>
      <w:r w:rsidRPr="00173FF0">
        <w:rPr>
          <w:rFonts w:ascii="Arial" w:hAnsi="Arial"/>
          <w:snapToGrid w:val="0"/>
          <w:color w:val="000000"/>
          <w:sz w:val="20"/>
          <w:szCs w:val="20"/>
        </w:rPr>
        <w:t>Zhotovitel je povinen nejpozději do 5ti dnů po obdržení písemného upozornění Objednatele zahájit práce na odstranění zjištěné vady projektové dokumentace tj., musí zahájit opravu těch částí dokumentace, kde byla vada zjištěna</w:t>
      </w:r>
      <w:r w:rsidR="00D92CA5" w:rsidRPr="00320EE1">
        <w:rPr>
          <w:rFonts w:ascii="Arial" w:hAnsi="Arial"/>
          <w:snapToGrid w:val="0"/>
          <w:color w:val="000000"/>
          <w:sz w:val="20"/>
          <w:szCs w:val="20"/>
        </w:rPr>
        <w:t>.</w:t>
      </w:r>
    </w:p>
    <w:p w:rsidR="00D92CA5" w:rsidRPr="00320EE1" w:rsidRDefault="00D92CA5" w:rsidP="00663550">
      <w:pPr>
        <w:numPr>
          <w:ilvl w:val="2"/>
          <w:numId w:val="1"/>
        </w:numPr>
        <w:tabs>
          <w:tab w:val="clear" w:pos="1996"/>
          <w:tab w:val="num" w:pos="2127"/>
        </w:tabs>
        <w:ind w:left="1276" w:hanging="709"/>
        <w:jc w:val="both"/>
        <w:rPr>
          <w:rFonts w:ascii="Arial" w:hAnsi="Arial"/>
          <w:snapToGrid w:val="0"/>
          <w:color w:val="000000"/>
          <w:sz w:val="20"/>
          <w:szCs w:val="20"/>
        </w:rPr>
      </w:pPr>
      <w:r w:rsidRPr="00320EE1">
        <w:rPr>
          <w:rFonts w:ascii="Arial" w:hAnsi="Arial"/>
          <w:snapToGrid w:val="0"/>
          <w:color w:val="000000"/>
          <w:sz w:val="20"/>
          <w:szCs w:val="20"/>
        </w:rPr>
        <w:t>Opravou se rozumí vypracování změny projektové dokumentace</w:t>
      </w:r>
      <w:r w:rsidR="00D1148C">
        <w:rPr>
          <w:rFonts w:ascii="Arial" w:hAnsi="Arial"/>
          <w:snapToGrid w:val="0"/>
          <w:color w:val="000000"/>
          <w:sz w:val="20"/>
          <w:szCs w:val="20"/>
        </w:rPr>
        <w:t>,</w:t>
      </w:r>
      <w:r w:rsidRPr="00320EE1">
        <w:rPr>
          <w:rFonts w:ascii="Arial" w:hAnsi="Arial"/>
          <w:snapToGrid w:val="0"/>
          <w:color w:val="000000"/>
          <w:sz w:val="20"/>
          <w:szCs w:val="20"/>
        </w:rPr>
        <w:t xml:space="preserve"> v níž bude Vada odstraněna a bude vyprojektován nový bezvadný stav.</w:t>
      </w:r>
    </w:p>
    <w:p w:rsidR="002221CB" w:rsidRPr="00320EE1" w:rsidRDefault="002221CB" w:rsidP="00663550">
      <w:pPr>
        <w:numPr>
          <w:ilvl w:val="2"/>
          <w:numId w:val="1"/>
        </w:numPr>
        <w:tabs>
          <w:tab w:val="clear" w:pos="1996"/>
          <w:tab w:val="num" w:pos="2127"/>
        </w:tabs>
        <w:ind w:left="1276" w:hanging="709"/>
        <w:jc w:val="both"/>
        <w:rPr>
          <w:rFonts w:ascii="Arial" w:hAnsi="Arial"/>
          <w:snapToGrid w:val="0"/>
          <w:color w:val="000000"/>
          <w:sz w:val="20"/>
          <w:szCs w:val="20"/>
        </w:rPr>
      </w:pPr>
      <w:r w:rsidRPr="00320EE1">
        <w:rPr>
          <w:rFonts w:ascii="Arial" w:hAnsi="Arial"/>
          <w:snapToGrid w:val="0"/>
          <w:color w:val="000000"/>
          <w:sz w:val="20"/>
          <w:szCs w:val="20"/>
        </w:rPr>
        <w:t>Ne</w:t>
      </w:r>
      <w:r w:rsidR="00D92CA5" w:rsidRPr="00320EE1">
        <w:rPr>
          <w:rFonts w:ascii="Arial" w:hAnsi="Arial"/>
          <w:snapToGrid w:val="0"/>
          <w:color w:val="000000"/>
          <w:sz w:val="20"/>
          <w:szCs w:val="20"/>
        </w:rPr>
        <w:t xml:space="preserve">zahájí-li </w:t>
      </w:r>
      <w:r w:rsidRPr="00320EE1">
        <w:rPr>
          <w:rFonts w:ascii="Arial" w:hAnsi="Arial"/>
          <w:snapToGrid w:val="0"/>
          <w:color w:val="000000"/>
          <w:sz w:val="20"/>
          <w:szCs w:val="20"/>
        </w:rPr>
        <w:t xml:space="preserve">Zhotovitel odstranění </w:t>
      </w:r>
      <w:r w:rsidR="00D92CA5" w:rsidRPr="00320EE1">
        <w:rPr>
          <w:rFonts w:ascii="Arial" w:hAnsi="Arial"/>
          <w:snapToGrid w:val="0"/>
          <w:color w:val="000000"/>
          <w:sz w:val="20"/>
          <w:szCs w:val="20"/>
        </w:rPr>
        <w:t>V</w:t>
      </w:r>
      <w:r w:rsidRPr="00320EE1">
        <w:rPr>
          <w:rFonts w:ascii="Arial" w:hAnsi="Arial"/>
          <w:snapToGrid w:val="0"/>
          <w:color w:val="000000"/>
          <w:sz w:val="20"/>
          <w:szCs w:val="20"/>
        </w:rPr>
        <w:t xml:space="preserve">ady </w:t>
      </w:r>
      <w:r w:rsidR="00D92CA5" w:rsidRPr="00320EE1">
        <w:rPr>
          <w:rFonts w:ascii="Arial" w:hAnsi="Arial"/>
          <w:snapToGrid w:val="0"/>
          <w:color w:val="000000"/>
          <w:sz w:val="20"/>
          <w:szCs w:val="20"/>
        </w:rPr>
        <w:t>ve sjednaném termínu</w:t>
      </w:r>
      <w:r w:rsidR="00663550">
        <w:rPr>
          <w:rFonts w:ascii="Arial" w:hAnsi="Arial"/>
          <w:snapToGrid w:val="0"/>
          <w:color w:val="000000"/>
          <w:sz w:val="20"/>
          <w:szCs w:val="20"/>
        </w:rPr>
        <w:t>,</w:t>
      </w:r>
      <w:r w:rsidR="00D92CA5" w:rsidRPr="00320EE1">
        <w:rPr>
          <w:rFonts w:ascii="Arial" w:hAnsi="Arial"/>
          <w:snapToGrid w:val="0"/>
          <w:color w:val="000000"/>
          <w:sz w:val="20"/>
          <w:szCs w:val="20"/>
        </w:rPr>
        <w:t xml:space="preserve"> </w:t>
      </w:r>
      <w:r w:rsidRPr="00320EE1">
        <w:rPr>
          <w:rFonts w:ascii="Arial" w:hAnsi="Arial"/>
          <w:snapToGrid w:val="0"/>
          <w:color w:val="000000"/>
          <w:sz w:val="20"/>
          <w:szCs w:val="20"/>
        </w:rPr>
        <w:t xml:space="preserve">je Objednatel oprávněn pověřit odstraněním </w:t>
      </w:r>
      <w:r w:rsidR="00D92CA5" w:rsidRPr="00320EE1">
        <w:rPr>
          <w:rFonts w:ascii="Arial" w:hAnsi="Arial"/>
          <w:snapToGrid w:val="0"/>
          <w:color w:val="000000"/>
          <w:sz w:val="20"/>
          <w:szCs w:val="20"/>
        </w:rPr>
        <w:t>V</w:t>
      </w:r>
      <w:r w:rsidRPr="00320EE1">
        <w:rPr>
          <w:rFonts w:ascii="Arial" w:hAnsi="Arial"/>
          <w:snapToGrid w:val="0"/>
          <w:color w:val="000000"/>
          <w:sz w:val="20"/>
          <w:szCs w:val="20"/>
        </w:rPr>
        <w:t>ady jinou odbornou právnickou nebo fyzickou osobu. Veškeré takto vzniklé náklady uhradí Objednateli Zhotovitel.</w:t>
      </w:r>
      <w:r w:rsidR="00D92CA5" w:rsidRPr="00320EE1">
        <w:rPr>
          <w:rFonts w:ascii="Arial" w:hAnsi="Arial"/>
          <w:snapToGrid w:val="0"/>
          <w:color w:val="000000"/>
          <w:sz w:val="20"/>
          <w:szCs w:val="20"/>
        </w:rPr>
        <w:t xml:space="preserve"> Zhotovitel souhlasí s tím, že tímto smluveným postupem Objednatele nejsou narušena autorská práva Zhotovitele.</w:t>
      </w:r>
    </w:p>
    <w:p w:rsidR="002221CB" w:rsidRPr="00320EE1" w:rsidRDefault="002221CB" w:rsidP="00663550">
      <w:pPr>
        <w:numPr>
          <w:ilvl w:val="2"/>
          <w:numId w:val="1"/>
        </w:numPr>
        <w:tabs>
          <w:tab w:val="clear" w:pos="1996"/>
          <w:tab w:val="num" w:pos="2127"/>
        </w:tabs>
        <w:ind w:left="1276" w:hanging="709"/>
        <w:jc w:val="both"/>
        <w:rPr>
          <w:rFonts w:ascii="Arial" w:hAnsi="Arial"/>
          <w:snapToGrid w:val="0"/>
          <w:color w:val="000000"/>
          <w:sz w:val="20"/>
          <w:szCs w:val="20"/>
        </w:rPr>
      </w:pPr>
      <w:r w:rsidRPr="00320EE1">
        <w:rPr>
          <w:rFonts w:ascii="Arial" w:hAnsi="Arial"/>
          <w:snapToGrid w:val="0"/>
          <w:color w:val="000000"/>
          <w:sz w:val="20"/>
          <w:szCs w:val="20"/>
        </w:rPr>
        <w:t>O odstranění vady sepíše Objednatel protokol, ve kterém potvrdí odstranění vady nebo uvede důvody, pro které odmítá opravu převzít.</w:t>
      </w:r>
    </w:p>
    <w:p w:rsidR="002221CB" w:rsidRPr="00320EE1" w:rsidRDefault="002221CB">
      <w:pPr>
        <w:pStyle w:val="Zkladntextodsazen2"/>
        <w:jc w:val="both"/>
        <w:rPr>
          <w:color w:val="000000"/>
        </w:rPr>
      </w:pPr>
    </w:p>
    <w:p w:rsidR="0068434C" w:rsidRPr="00EE043A" w:rsidRDefault="0068434C" w:rsidP="0068434C">
      <w:pPr>
        <w:ind w:left="1056"/>
        <w:jc w:val="both"/>
        <w:rPr>
          <w:rFonts w:ascii="Arial" w:hAnsi="Arial"/>
          <w:color w:val="FF0000"/>
        </w:rPr>
      </w:pPr>
    </w:p>
    <w:p w:rsidR="0068434C" w:rsidRPr="001115C2" w:rsidRDefault="0068434C" w:rsidP="0068434C">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320EE1">
        <w:rPr>
          <w:rFonts w:ascii="Arial" w:hAnsi="Arial"/>
          <w:b/>
          <w:caps/>
          <w:color w:val="000000"/>
        </w:rPr>
        <w:t>UŽITÍ projektové dokumentace</w:t>
      </w:r>
    </w:p>
    <w:p w:rsidR="0068434C" w:rsidRPr="00D020DA" w:rsidRDefault="0068434C" w:rsidP="0068434C">
      <w:pPr>
        <w:ind w:left="708"/>
        <w:jc w:val="both"/>
        <w:rPr>
          <w:rFonts w:ascii="Arial" w:hAnsi="Arial"/>
          <w:color w:val="000000"/>
        </w:rPr>
      </w:pPr>
    </w:p>
    <w:p w:rsidR="00E14C58" w:rsidRPr="00320EE1" w:rsidRDefault="00E14C58" w:rsidP="009A1BB8">
      <w:pPr>
        <w:numPr>
          <w:ilvl w:val="1"/>
          <w:numId w:val="1"/>
        </w:numPr>
        <w:ind w:left="540" w:hanging="540"/>
        <w:jc w:val="both"/>
        <w:rPr>
          <w:rFonts w:ascii="Arial" w:hAnsi="Arial"/>
          <w:color w:val="000000"/>
          <w:u w:val="single"/>
        </w:rPr>
      </w:pPr>
      <w:r w:rsidRPr="00320EE1">
        <w:rPr>
          <w:rFonts w:ascii="Arial" w:hAnsi="Arial"/>
          <w:color w:val="000000"/>
          <w:u w:val="single"/>
        </w:rPr>
        <w:t>Užití projektové dokumentace</w:t>
      </w:r>
    </w:p>
    <w:p w:rsidR="00E14C58" w:rsidRPr="00320EE1" w:rsidRDefault="00D1148C" w:rsidP="00663550">
      <w:pPr>
        <w:numPr>
          <w:ilvl w:val="2"/>
          <w:numId w:val="1"/>
        </w:numPr>
        <w:tabs>
          <w:tab w:val="clear" w:pos="1996"/>
          <w:tab w:val="num" w:pos="2127"/>
        </w:tabs>
        <w:ind w:left="1276"/>
        <w:jc w:val="both"/>
        <w:rPr>
          <w:rFonts w:ascii="Arial" w:hAnsi="Arial"/>
          <w:snapToGrid w:val="0"/>
          <w:color w:val="000000"/>
          <w:sz w:val="20"/>
          <w:szCs w:val="20"/>
        </w:rPr>
      </w:pPr>
      <w:r>
        <w:rPr>
          <w:rFonts w:ascii="Arial" w:hAnsi="Arial"/>
          <w:snapToGrid w:val="0"/>
          <w:color w:val="000000"/>
          <w:sz w:val="20"/>
          <w:szCs w:val="20"/>
        </w:rPr>
        <w:t>Předáním</w:t>
      </w:r>
      <w:r w:rsidR="00710B6A" w:rsidRPr="009E2B08">
        <w:rPr>
          <w:rFonts w:ascii="Arial" w:hAnsi="Arial"/>
          <w:snapToGrid w:val="0"/>
          <w:color w:val="000000"/>
          <w:sz w:val="20"/>
          <w:szCs w:val="20"/>
        </w:rPr>
        <w:t xml:space="preserve"> projektové dokumentace Objednateli, dává Zhotovitel Objednateli souhlas s užitím a užíváním projektové dokumentace pro účely, ke kterým je projektová dokumentace určena</w:t>
      </w:r>
      <w:r w:rsidR="00E14C58" w:rsidRPr="00320EE1">
        <w:rPr>
          <w:rFonts w:ascii="Arial" w:hAnsi="Arial"/>
          <w:snapToGrid w:val="0"/>
          <w:color w:val="000000"/>
          <w:sz w:val="20"/>
          <w:szCs w:val="20"/>
        </w:rPr>
        <w:t>.</w:t>
      </w:r>
    </w:p>
    <w:p w:rsidR="00E14C58" w:rsidRPr="00320EE1" w:rsidRDefault="00710B6A" w:rsidP="00663550">
      <w:pPr>
        <w:numPr>
          <w:ilvl w:val="2"/>
          <w:numId w:val="1"/>
        </w:numPr>
        <w:tabs>
          <w:tab w:val="clear" w:pos="1996"/>
          <w:tab w:val="num" w:pos="2127"/>
        </w:tabs>
        <w:ind w:left="1276"/>
        <w:jc w:val="both"/>
        <w:rPr>
          <w:rFonts w:ascii="Arial" w:hAnsi="Arial"/>
          <w:snapToGrid w:val="0"/>
          <w:color w:val="000000"/>
          <w:sz w:val="20"/>
          <w:szCs w:val="20"/>
        </w:rPr>
      </w:pPr>
      <w:r w:rsidRPr="009E2B08">
        <w:rPr>
          <w:rFonts w:ascii="Arial" w:hAnsi="Arial"/>
          <w:snapToGrid w:val="0"/>
          <w:color w:val="000000"/>
          <w:sz w:val="20"/>
          <w:szCs w:val="20"/>
        </w:rPr>
        <w:lastRenderedPageBreak/>
        <w:t xml:space="preserve">Objednatel má právo projektovou dokumentaci neomezeně množit pro vlastní potřebu a předávat kopie projektové </w:t>
      </w:r>
      <w:r w:rsidRPr="00104419">
        <w:rPr>
          <w:rFonts w:ascii="Arial" w:hAnsi="Arial"/>
          <w:snapToGrid w:val="0"/>
          <w:sz w:val="20"/>
          <w:szCs w:val="20"/>
        </w:rPr>
        <w:t>dokumentace nebo jejich částí třetím osobám za účelem zabezpečení zadávacích řízení podle zákona</w:t>
      </w:r>
      <w:r w:rsidR="00320EE1" w:rsidRPr="00104419">
        <w:rPr>
          <w:rFonts w:ascii="Arial" w:hAnsi="Arial"/>
          <w:snapToGrid w:val="0"/>
          <w:sz w:val="20"/>
          <w:szCs w:val="20"/>
        </w:rPr>
        <w:t xml:space="preserve"> č. 134/201</w:t>
      </w:r>
      <w:r w:rsidR="00E14C58" w:rsidRPr="00104419">
        <w:rPr>
          <w:rFonts w:ascii="Arial" w:hAnsi="Arial"/>
          <w:snapToGrid w:val="0"/>
          <w:sz w:val="20"/>
          <w:szCs w:val="20"/>
        </w:rPr>
        <w:t xml:space="preserve">6 Sb., o </w:t>
      </w:r>
      <w:r w:rsidR="00320EE1" w:rsidRPr="00104419">
        <w:rPr>
          <w:rFonts w:ascii="Arial" w:hAnsi="Arial"/>
          <w:snapToGrid w:val="0"/>
          <w:sz w:val="20"/>
          <w:szCs w:val="20"/>
        </w:rPr>
        <w:t xml:space="preserve">zadávání </w:t>
      </w:r>
      <w:r w:rsidR="00E14C58" w:rsidRPr="00104419">
        <w:rPr>
          <w:rFonts w:ascii="Arial" w:hAnsi="Arial"/>
          <w:snapToGrid w:val="0"/>
          <w:sz w:val="20"/>
          <w:szCs w:val="20"/>
        </w:rPr>
        <w:t>veřejných zakáz</w:t>
      </w:r>
      <w:r w:rsidR="00320EE1" w:rsidRPr="00104419">
        <w:rPr>
          <w:rFonts w:ascii="Arial" w:hAnsi="Arial"/>
          <w:snapToGrid w:val="0"/>
          <w:sz w:val="20"/>
          <w:szCs w:val="20"/>
        </w:rPr>
        <w:t>e</w:t>
      </w:r>
      <w:r w:rsidR="00E14C58" w:rsidRPr="00104419">
        <w:rPr>
          <w:rFonts w:ascii="Arial" w:hAnsi="Arial"/>
          <w:snapToGrid w:val="0"/>
          <w:sz w:val="20"/>
          <w:szCs w:val="20"/>
        </w:rPr>
        <w:t>k</w:t>
      </w:r>
      <w:r w:rsidR="00995F01" w:rsidRPr="00104419">
        <w:rPr>
          <w:rFonts w:ascii="Arial" w:hAnsi="Arial"/>
          <w:snapToGrid w:val="0"/>
          <w:sz w:val="20"/>
          <w:szCs w:val="20"/>
        </w:rPr>
        <w:t xml:space="preserve"> ve znění pozdějších předpisů, či za</w:t>
      </w:r>
      <w:r w:rsidR="00995F01" w:rsidRPr="00320EE1">
        <w:rPr>
          <w:rFonts w:ascii="Arial" w:hAnsi="Arial"/>
          <w:snapToGrid w:val="0"/>
          <w:color w:val="000000"/>
          <w:sz w:val="20"/>
          <w:szCs w:val="20"/>
        </w:rPr>
        <w:t xml:space="preserve"> účelem zhotovení stavby nebo její části.</w:t>
      </w:r>
    </w:p>
    <w:p w:rsidR="003C47E6" w:rsidRPr="00320EE1" w:rsidRDefault="00710B6A" w:rsidP="00663550">
      <w:pPr>
        <w:numPr>
          <w:ilvl w:val="2"/>
          <w:numId w:val="1"/>
        </w:numPr>
        <w:tabs>
          <w:tab w:val="clear" w:pos="1996"/>
          <w:tab w:val="num" w:pos="2127"/>
        </w:tabs>
        <w:ind w:left="1276"/>
        <w:jc w:val="both"/>
        <w:rPr>
          <w:rFonts w:ascii="Arial" w:hAnsi="Arial"/>
          <w:snapToGrid w:val="0"/>
          <w:color w:val="000000"/>
          <w:sz w:val="20"/>
          <w:szCs w:val="20"/>
        </w:rPr>
      </w:pPr>
      <w:r w:rsidRPr="009E2B08">
        <w:rPr>
          <w:rFonts w:ascii="Arial" w:hAnsi="Arial"/>
          <w:snapToGrid w:val="0"/>
          <w:color w:val="000000"/>
          <w:sz w:val="20"/>
          <w:szCs w:val="20"/>
        </w:rPr>
        <w:t>Objednatel je oprávněn projektovou dokumentaci měnit nebo doplňovat a toto právo přenést na jinou osobu (zejm. v souvislosti s případným odstoupením od smlouvy a dílčím předáním díla)</w:t>
      </w:r>
      <w:r w:rsidR="003C47E6" w:rsidRPr="00320EE1">
        <w:rPr>
          <w:rFonts w:ascii="Arial" w:hAnsi="Arial"/>
          <w:snapToGrid w:val="0"/>
          <w:color w:val="000000"/>
          <w:sz w:val="20"/>
          <w:szCs w:val="20"/>
        </w:rPr>
        <w:t>.</w:t>
      </w:r>
    </w:p>
    <w:p w:rsidR="00F107AF" w:rsidRPr="00EE043A" w:rsidRDefault="00F107AF">
      <w:pPr>
        <w:ind w:left="708"/>
        <w:jc w:val="both"/>
        <w:rPr>
          <w:rFonts w:ascii="Arial" w:hAnsi="Arial"/>
          <w:color w:val="FF0000"/>
        </w:rPr>
      </w:pPr>
    </w:p>
    <w:p w:rsidR="0068434C" w:rsidRPr="00EE043A" w:rsidRDefault="0068434C" w:rsidP="0068434C">
      <w:pPr>
        <w:ind w:left="1056"/>
        <w:jc w:val="both"/>
        <w:rPr>
          <w:rFonts w:ascii="Arial" w:hAnsi="Arial"/>
          <w:color w:val="FF0000"/>
        </w:rPr>
      </w:pPr>
    </w:p>
    <w:p w:rsidR="0068434C" w:rsidRPr="001115C2" w:rsidRDefault="0068434C" w:rsidP="0068434C">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320EE1">
        <w:rPr>
          <w:rFonts w:ascii="Arial" w:hAnsi="Arial"/>
          <w:b/>
          <w:caps/>
          <w:color w:val="000000"/>
        </w:rPr>
        <w:t>Vyšší moc</w:t>
      </w:r>
    </w:p>
    <w:p w:rsidR="0068434C" w:rsidRPr="00D020DA" w:rsidRDefault="0068434C" w:rsidP="0068434C">
      <w:pPr>
        <w:ind w:left="708"/>
        <w:jc w:val="both"/>
        <w:rPr>
          <w:rFonts w:ascii="Arial" w:hAnsi="Arial"/>
          <w:color w:val="000000"/>
        </w:rPr>
      </w:pPr>
    </w:p>
    <w:p w:rsidR="002221CB" w:rsidRPr="00320EE1" w:rsidRDefault="002221CB" w:rsidP="009A1BB8">
      <w:pPr>
        <w:numPr>
          <w:ilvl w:val="1"/>
          <w:numId w:val="1"/>
        </w:numPr>
        <w:ind w:left="540" w:hanging="540"/>
        <w:jc w:val="both"/>
        <w:rPr>
          <w:rFonts w:ascii="Arial" w:hAnsi="Arial"/>
          <w:color w:val="000000"/>
          <w:u w:val="single"/>
        </w:rPr>
      </w:pPr>
      <w:r w:rsidRPr="00320EE1">
        <w:rPr>
          <w:rFonts w:ascii="Arial" w:hAnsi="Arial"/>
          <w:color w:val="000000"/>
          <w:u w:val="single"/>
        </w:rPr>
        <w:t>Definice vyšší moci</w:t>
      </w:r>
    </w:p>
    <w:p w:rsidR="002221CB" w:rsidRPr="00320EE1" w:rsidRDefault="002221CB" w:rsidP="00663550">
      <w:pPr>
        <w:numPr>
          <w:ilvl w:val="2"/>
          <w:numId w:val="1"/>
        </w:numPr>
        <w:tabs>
          <w:tab w:val="clear" w:pos="1996"/>
          <w:tab w:val="num" w:pos="2127"/>
        </w:tabs>
        <w:ind w:left="1276"/>
        <w:jc w:val="both"/>
        <w:rPr>
          <w:rFonts w:ascii="Arial" w:hAnsi="Arial"/>
          <w:snapToGrid w:val="0"/>
          <w:color w:val="000000"/>
          <w:sz w:val="20"/>
          <w:szCs w:val="20"/>
        </w:rPr>
      </w:pPr>
      <w:r w:rsidRPr="00320EE1">
        <w:rPr>
          <w:rFonts w:ascii="Arial" w:hAnsi="Arial"/>
          <w:snapToGrid w:val="0"/>
          <w:color w:val="000000"/>
          <w:sz w:val="20"/>
          <w:szCs w:val="20"/>
        </w:rPr>
        <w:t xml:space="preserve">Za vyšší moc se považují okolnosti mající vliv na dílo, které nejsou závislé na </w:t>
      </w:r>
      <w:r w:rsidR="001938F1" w:rsidRPr="00320EE1">
        <w:rPr>
          <w:rFonts w:ascii="Arial" w:hAnsi="Arial"/>
          <w:snapToGrid w:val="0"/>
          <w:color w:val="000000"/>
          <w:sz w:val="20"/>
          <w:szCs w:val="20"/>
        </w:rPr>
        <w:t>Zhotoviteli ani na Objednateli a</w:t>
      </w:r>
      <w:r w:rsidRPr="00320EE1">
        <w:rPr>
          <w:rFonts w:ascii="Arial" w:hAnsi="Arial"/>
          <w:snapToGrid w:val="0"/>
          <w:color w:val="000000"/>
          <w:sz w:val="20"/>
          <w:szCs w:val="20"/>
        </w:rPr>
        <w:t xml:space="preserve"> které </w:t>
      </w:r>
      <w:r w:rsidR="001938F1" w:rsidRPr="00320EE1">
        <w:rPr>
          <w:rFonts w:ascii="Arial" w:hAnsi="Arial"/>
          <w:snapToGrid w:val="0"/>
          <w:color w:val="000000"/>
          <w:sz w:val="20"/>
          <w:szCs w:val="20"/>
        </w:rPr>
        <w:t xml:space="preserve">ani Zhotovitel ani Objednatel </w:t>
      </w:r>
      <w:r w:rsidRPr="00320EE1">
        <w:rPr>
          <w:rFonts w:ascii="Arial" w:hAnsi="Arial"/>
          <w:snapToGrid w:val="0"/>
          <w:color w:val="000000"/>
          <w:sz w:val="20"/>
          <w:szCs w:val="20"/>
        </w:rPr>
        <w:t>nemohou ovlivnit. Jedná se např. o válku, mobilizaci, povstání, živelné pohromy apod.</w:t>
      </w:r>
    </w:p>
    <w:p w:rsidR="002221CB" w:rsidRPr="00320EE1" w:rsidRDefault="002221CB">
      <w:pPr>
        <w:pStyle w:val="Zkladntext"/>
        <w:spacing w:line="240" w:lineRule="atLeast"/>
        <w:ind w:left="1056"/>
        <w:jc w:val="both"/>
        <w:rPr>
          <w:rFonts w:ascii="Arial" w:hAnsi="Arial"/>
        </w:rPr>
      </w:pPr>
    </w:p>
    <w:p w:rsidR="002221CB" w:rsidRPr="00320EE1" w:rsidRDefault="002221CB" w:rsidP="009A1BB8">
      <w:pPr>
        <w:numPr>
          <w:ilvl w:val="1"/>
          <w:numId w:val="1"/>
        </w:numPr>
        <w:ind w:left="540" w:hanging="540"/>
        <w:jc w:val="both"/>
        <w:rPr>
          <w:rFonts w:ascii="Arial" w:hAnsi="Arial"/>
          <w:color w:val="000000"/>
          <w:u w:val="single"/>
        </w:rPr>
      </w:pPr>
      <w:r w:rsidRPr="00320EE1">
        <w:rPr>
          <w:rFonts w:ascii="Arial" w:hAnsi="Arial"/>
          <w:color w:val="000000"/>
          <w:u w:val="single"/>
        </w:rPr>
        <w:t>Práva a povinnosti při vzniku vyšší moci</w:t>
      </w:r>
    </w:p>
    <w:p w:rsidR="002221CB" w:rsidRPr="00320EE1" w:rsidRDefault="002221CB" w:rsidP="00663550">
      <w:pPr>
        <w:numPr>
          <w:ilvl w:val="2"/>
          <w:numId w:val="1"/>
        </w:numPr>
        <w:tabs>
          <w:tab w:val="clear" w:pos="1996"/>
          <w:tab w:val="num" w:pos="2127"/>
        </w:tabs>
        <w:ind w:left="1276"/>
        <w:jc w:val="both"/>
        <w:rPr>
          <w:rFonts w:ascii="Arial" w:hAnsi="Arial"/>
          <w:snapToGrid w:val="0"/>
          <w:color w:val="000000"/>
          <w:sz w:val="20"/>
          <w:szCs w:val="20"/>
        </w:rPr>
      </w:pPr>
      <w:r w:rsidRPr="00320EE1">
        <w:rPr>
          <w:rFonts w:ascii="Arial" w:hAnsi="Arial"/>
          <w:snapToGrid w:val="0"/>
          <w:color w:val="000000"/>
          <w:sz w:val="20"/>
          <w:szCs w:val="20"/>
        </w:rPr>
        <w:t>Pokud se prov</w:t>
      </w:r>
      <w:r w:rsidR="001938F1" w:rsidRPr="00320EE1">
        <w:rPr>
          <w:rFonts w:ascii="Arial" w:hAnsi="Arial"/>
          <w:snapToGrid w:val="0"/>
          <w:color w:val="000000"/>
          <w:sz w:val="20"/>
          <w:szCs w:val="20"/>
        </w:rPr>
        <w:t>ádění</w:t>
      </w:r>
      <w:r w:rsidRPr="00320EE1">
        <w:rPr>
          <w:rFonts w:ascii="Arial" w:hAnsi="Arial"/>
          <w:snapToGrid w:val="0"/>
          <w:color w:val="000000"/>
          <w:sz w:val="20"/>
          <w:szCs w:val="20"/>
        </w:rPr>
        <w:t xml:space="preserve"> předmětu </w:t>
      </w:r>
      <w:r w:rsidR="001938F1" w:rsidRPr="00320EE1">
        <w:rPr>
          <w:rFonts w:ascii="Arial" w:hAnsi="Arial"/>
          <w:snapToGrid w:val="0"/>
          <w:color w:val="000000"/>
          <w:sz w:val="20"/>
          <w:szCs w:val="20"/>
        </w:rPr>
        <w:t xml:space="preserve">plnění </w:t>
      </w:r>
      <w:r w:rsidRPr="00320EE1">
        <w:rPr>
          <w:rFonts w:ascii="Arial" w:hAnsi="Arial"/>
          <w:snapToGrid w:val="0"/>
          <w:color w:val="000000"/>
          <w:sz w:val="20"/>
          <w:szCs w:val="20"/>
        </w:rPr>
        <w:t>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2221CB" w:rsidRPr="00663550" w:rsidRDefault="002221CB">
      <w:pPr>
        <w:pStyle w:val="Zkladntext"/>
        <w:spacing w:line="240" w:lineRule="atLeast"/>
        <w:jc w:val="both"/>
        <w:rPr>
          <w:rFonts w:ascii="Arial" w:hAnsi="Arial" w:cs="Arial"/>
          <w:color w:val="FF0000"/>
        </w:rPr>
      </w:pPr>
    </w:p>
    <w:p w:rsidR="0068434C" w:rsidRPr="00663550" w:rsidRDefault="0068434C" w:rsidP="0068434C">
      <w:pPr>
        <w:ind w:left="1056"/>
        <w:jc w:val="both"/>
        <w:rPr>
          <w:rFonts w:ascii="Arial" w:hAnsi="Arial" w:cs="Arial"/>
          <w:color w:val="FF0000"/>
        </w:rPr>
      </w:pPr>
    </w:p>
    <w:p w:rsidR="0068434C" w:rsidRPr="001115C2" w:rsidRDefault="0068434C" w:rsidP="0068434C">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320EE1">
        <w:rPr>
          <w:rFonts w:ascii="Arial" w:hAnsi="Arial"/>
          <w:b/>
          <w:caps/>
          <w:color w:val="000000"/>
        </w:rPr>
        <w:t>Změna smlouvy</w:t>
      </w:r>
    </w:p>
    <w:p w:rsidR="0068434C" w:rsidRPr="00D020DA" w:rsidRDefault="0068434C" w:rsidP="0068434C">
      <w:pPr>
        <w:ind w:left="708"/>
        <w:jc w:val="both"/>
        <w:rPr>
          <w:rFonts w:ascii="Arial" w:hAnsi="Arial"/>
          <w:color w:val="000000"/>
        </w:rPr>
      </w:pPr>
    </w:p>
    <w:p w:rsidR="002221CB" w:rsidRPr="00320EE1" w:rsidRDefault="002221CB" w:rsidP="009A1BB8">
      <w:pPr>
        <w:numPr>
          <w:ilvl w:val="1"/>
          <w:numId w:val="1"/>
        </w:numPr>
        <w:ind w:left="540" w:hanging="540"/>
        <w:jc w:val="both"/>
        <w:rPr>
          <w:rFonts w:ascii="Arial" w:hAnsi="Arial"/>
          <w:color w:val="000000"/>
          <w:u w:val="single"/>
        </w:rPr>
      </w:pPr>
      <w:r w:rsidRPr="00320EE1">
        <w:rPr>
          <w:rFonts w:ascii="Arial" w:hAnsi="Arial"/>
          <w:color w:val="000000"/>
          <w:u w:val="single"/>
        </w:rPr>
        <w:t xml:space="preserve">Forma změny </w:t>
      </w:r>
      <w:r w:rsidR="001938F1" w:rsidRPr="00320EE1">
        <w:rPr>
          <w:rFonts w:ascii="Arial" w:hAnsi="Arial"/>
          <w:color w:val="000000"/>
          <w:u w:val="single"/>
        </w:rPr>
        <w:t>S</w:t>
      </w:r>
      <w:r w:rsidRPr="00320EE1">
        <w:rPr>
          <w:rFonts w:ascii="Arial" w:hAnsi="Arial"/>
          <w:color w:val="000000"/>
          <w:u w:val="single"/>
        </w:rPr>
        <w:t>mlouvy</w:t>
      </w:r>
    </w:p>
    <w:p w:rsidR="002221CB" w:rsidRPr="00320EE1" w:rsidRDefault="002221CB" w:rsidP="00663550">
      <w:pPr>
        <w:numPr>
          <w:ilvl w:val="2"/>
          <w:numId w:val="1"/>
        </w:numPr>
        <w:tabs>
          <w:tab w:val="clear" w:pos="1996"/>
          <w:tab w:val="num" w:pos="2127"/>
        </w:tabs>
        <w:ind w:left="1276"/>
        <w:jc w:val="both"/>
        <w:rPr>
          <w:rFonts w:ascii="Arial" w:hAnsi="Arial"/>
          <w:snapToGrid w:val="0"/>
          <w:color w:val="000000"/>
          <w:sz w:val="20"/>
          <w:szCs w:val="20"/>
        </w:rPr>
      </w:pPr>
      <w:r w:rsidRPr="00320EE1">
        <w:rPr>
          <w:rFonts w:ascii="Arial" w:hAnsi="Arial"/>
          <w:snapToGrid w:val="0"/>
          <w:color w:val="000000"/>
          <w:sz w:val="20"/>
          <w:szCs w:val="20"/>
        </w:rPr>
        <w:t xml:space="preserve">Jakákoliv změna </w:t>
      </w:r>
      <w:r w:rsidR="001938F1" w:rsidRPr="00320EE1">
        <w:rPr>
          <w:rFonts w:ascii="Arial" w:hAnsi="Arial"/>
          <w:snapToGrid w:val="0"/>
          <w:color w:val="000000"/>
          <w:sz w:val="20"/>
          <w:szCs w:val="20"/>
        </w:rPr>
        <w:t>S</w:t>
      </w:r>
      <w:r w:rsidRPr="00320EE1">
        <w:rPr>
          <w:rFonts w:ascii="Arial" w:hAnsi="Arial"/>
          <w:snapToGrid w:val="0"/>
          <w:color w:val="000000"/>
          <w:sz w:val="20"/>
          <w:szCs w:val="20"/>
        </w:rPr>
        <w:t xml:space="preserve">mlouvy musí mít písemnou formu a musí být podepsána osobami oprávněnými za Objednatele a Zhotovitele </w:t>
      </w:r>
      <w:r w:rsidR="00AC3892" w:rsidRPr="00320EE1">
        <w:rPr>
          <w:rFonts w:ascii="Arial" w:hAnsi="Arial"/>
          <w:snapToGrid w:val="0"/>
          <w:color w:val="000000"/>
          <w:sz w:val="20"/>
          <w:szCs w:val="20"/>
        </w:rPr>
        <w:t>zastupovat</w:t>
      </w:r>
      <w:r w:rsidRPr="00320EE1">
        <w:rPr>
          <w:rFonts w:ascii="Arial" w:hAnsi="Arial"/>
          <w:snapToGrid w:val="0"/>
          <w:color w:val="000000"/>
          <w:sz w:val="20"/>
          <w:szCs w:val="20"/>
        </w:rPr>
        <w:t xml:space="preserve"> a podepisovat nebo osobami jimi zmocněnými.</w:t>
      </w:r>
    </w:p>
    <w:p w:rsidR="002221CB" w:rsidRPr="00320EE1" w:rsidRDefault="002221CB" w:rsidP="00663550">
      <w:pPr>
        <w:numPr>
          <w:ilvl w:val="2"/>
          <w:numId w:val="1"/>
        </w:numPr>
        <w:tabs>
          <w:tab w:val="clear" w:pos="1996"/>
          <w:tab w:val="num" w:pos="2127"/>
        </w:tabs>
        <w:ind w:left="1276"/>
        <w:jc w:val="both"/>
        <w:rPr>
          <w:rFonts w:ascii="Arial" w:hAnsi="Arial"/>
          <w:snapToGrid w:val="0"/>
          <w:color w:val="000000"/>
          <w:sz w:val="20"/>
          <w:szCs w:val="20"/>
        </w:rPr>
      </w:pPr>
      <w:r w:rsidRPr="00320EE1">
        <w:rPr>
          <w:rFonts w:ascii="Arial" w:hAnsi="Arial"/>
          <w:snapToGrid w:val="0"/>
          <w:color w:val="000000"/>
          <w:sz w:val="20"/>
          <w:szCs w:val="20"/>
        </w:rPr>
        <w:t xml:space="preserve">Změny </w:t>
      </w:r>
      <w:r w:rsidR="001938F1" w:rsidRPr="00320EE1">
        <w:rPr>
          <w:rFonts w:ascii="Arial" w:hAnsi="Arial"/>
          <w:snapToGrid w:val="0"/>
          <w:color w:val="000000"/>
          <w:sz w:val="20"/>
          <w:szCs w:val="20"/>
        </w:rPr>
        <w:t>S</w:t>
      </w:r>
      <w:r w:rsidRPr="00320EE1">
        <w:rPr>
          <w:rFonts w:ascii="Arial" w:hAnsi="Arial"/>
          <w:snapToGrid w:val="0"/>
          <w:color w:val="000000"/>
          <w:sz w:val="20"/>
          <w:szCs w:val="20"/>
        </w:rPr>
        <w:t xml:space="preserve">mlouvy se sjednávají jako </w:t>
      </w:r>
      <w:r w:rsidR="001938F1" w:rsidRPr="00320EE1">
        <w:rPr>
          <w:rFonts w:ascii="Arial" w:hAnsi="Arial"/>
          <w:snapToGrid w:val="0"/>
          <w:color w:val="000000"/>
          <w:sz w:val="20"/>
          <w:szCs w:val="20"/>
        </w:rPr>
        <w:t>D</w:t>
      </w:r>
      <w:r w:rsidRPr="00320EE1">
        <w:rPr>
          <w:rFonts w:ascii="Arial" w:hAnsi="Arial"/>
          <w:snapToGrid w:val="0"/>
          <w:color w:val="000000"/>
          <w:sz w:val="20"/>
          <w:szCs w:val="20"/>
        </w:rPr>
        <w:t xml:space="preserve">odatek ke smlouvě s číselným označením podle pořadového čísla příslušné změny </w:t>
      </w:r>
      <w:r w:rsidR="001938F1" w:rsidRPr="00320EE1">
        <w:rPr>
          <w:rFonts w:ascii="Arial" w:hAnsi="Arial"/>
          <w:snapToGrid w:val="0"/>
          <w:color w:val="000000"/>
          <w:sz w:val="20"/>
          <w:szCs w:val="20"/>
        </w:rPr>
        <w:t>S</w:t>
      </w:r>
      <w:r w:rsidRPr="00320EE1">
        <w:rPr>
          <w:rFonts w:ascii="Arial" w:hAnsi="Arial"/>
          <w:snapToGrid w:val="0"/>
          <w:color w:val="000000"/>
          <w:sz w:val="20"/>
          <w:szCs w:val="20"/>
        </w:rPr>
        <w:t>mlouvy.</w:t>
      </w:r>
    </w:p>
    <w:p w:rsidR="002221CB" w:rsidRPr="00320EE1" w:rsidRDefault="002221CB" w:rsidP="00663550">
      <w:pPr>
        <w:numPr>
          <w:ilvl w:val="2"/>
          <w:numId w:val="1"/>
        </w:numPr>
        <w:tabs>
          <w:tab w:val="clear" w:pos="1996"/>
          <w:tab w:val="num" w:pos="2127"/>
        </w:tabs>
        <w:ind w:left="1276"/>
        <w:jc w:val="both"/>
        <w:rPr>
          <w:rFonts w:ascii="Arial" w:hAnsi="Arial"/>
          <w:snapToGrid w:val="0"/>
          <w:color w:val="000000"/>
          <w:sz w:val="20"/>
          <w:szCs w:val="20"/>
        </w:rPr>
      </w:pPr>
      <w:r w:rsidRPr="00320EE1">
        <w:rPr>
          <w:rFonts w:ascii="Arial" w:hAnsi="Arial"/>
          <w:snapToGrid w:val="0"/>
          <w:color w:val="000000"/>
          <w:sz w:val="20"/>
          <w:szCs w:val="20"/>
        </w:rPr>
        <w:t xml:space="preserve">Předloží-li některá ze smluvních stran návrh na změnu </w:t>
      </w:r>
      <w:r w:rsidR="001938F1" w:rsidRPr="00320EE1">
        <w:rPr>
          <w:rFonts w:ascii="Arial" w:hAnsi="Arial"/>
          <w:snapToGrid w:val="0"/>
          <w:color w:val="000000"/>
          <w:sz w:val="20"/>
          <w:szCs w:val="20"/>
        </w:rPr>
        <w:t xml:space="preserve">Smlouvy </w:t>
      </w:r>
      <w:r w:rsidRPr="00320EE1">
        <w:rPr>
          <w:rFonts w:ascii="Arial" w:hAnsi="Arial"/>
          <w:snapToGrid w:val="0"/>
          <w:color w:val="000000"/>
          <w:sz w:val="20"/>
          <w:szCs w:val="20"/>
        </w:rPr>
        <w:t xml:space="preserve">formou písemného </w:t>
      </w:r>
      <w:r w:rsidR="001938F1" w:rsidRPr="00320EE1">
        <w:rPr>
          <w:rFonts w:ascii="Arial" w:hAnsi="Arial"/>
          <w:snapToGrid w:val="0"/>
          <w:color w:val="000000"/>
          <w:sz w:val="20"/>
          <w:szCs w:val="20"/>
        </w:rPr>
        <w:t>D</w:t>
      </w:r>
      <w:r w:rsidRPr="00320EE1">
        <w:rPr>
          <w:rFonts w:ascii="Arial" w:hAnsi="Arial"/>
          <w:snapToGrid w:val="0"/>
          <w:color w:val="000000"/>
          <w:sz w:val="20"/>
          <w:szCs w:val="20"/>
        </w:rPr>
        <w:t xml:space="preserve">odatku ke smlouvě, je druhá smluvní strana povinna se k návrhu vyjádřit nejpozději do patnácti dnů ode dne následujícího po doručení návrhu </w:t>
      </w:r>
      <w:r w:rsidR="00D96627" w:rsidRPr="00320EE1">
        <w:rPr>
          <w:rFonts w:ascii="Arial" w:hAnsi="Arial"/>
          <w:snapToGrid w:val="0"/>
          <w:color w:val="000000"/>
          <w:sz w:val="20"/>
          <w:szCs w:val="20"/>
        </w:rPr>
        <w:t>D</w:t>
      </w:r>
      <w:r w:rsidRPr="00320EE1">
        <w:rPr>
          <w:rFonts w:ascii="Arial" w:hAnsi="Arial"/>
          <w:snapToGrid w:val="0"/>
          <w:color w:val="000000"/>
          <w:sz w:val="20"/>
          <w:szCs w:val="20"/>
        </w:rPr>
        <w:t>odatku</w:t>
      </w:r>
      <w:r w:rsidR="00D96627" w:rsidRPr="00320EE1">
        <w:rPr>
          <w:rFonts w:ascii="Arial" w:hAnsi="Arial"/>
          <w:snapToGrid w:val="0"/>
          <w:color w:val="000000"/>
          <w:sz w:val="20"/>
          <w:szCs w:val="20"/>
        </w:rPr>
        <w:t xml:space="preserve"> ke smlouvě</w:t>
      </w:r>
      <w:r w:rsidRPr="00320EE1">
        <w:rPr>
          <w:rFonts w:ascii="Arial" w:hAnsi="Arial"/>
          <w:snapToGrid w:val="0"/>
          <w:color w:val="000000"/>
          <w:sz w:val="20"/>
          <w:szCs w:val="20"/>
        </w:rPr>
        <w:t>.</w:t>
      </w:r>
    </w:p>
    <w:p w:rsidR="002221CB" w:rsidRPr="00320EE1" w:rsidRDefault="002221CB">
      <w:pPr>
        <w:pStyle w:val="Zkladntext"/>
        <w:spacing w:line="240" w:lineRule="atLeast"/>
        <w:jc w:val="both"/>
      </w:pPr>
    </w:p>
    <w:p w:rsidR="002221CB" w:rsidRPr="00320EE1" w:rsidRDefault="002221CB" w:rsidP="009A1BB8">
      <w:pPr>
        <w:numPr>
          <w:ilvl w:val="1"/>
          <w:numId w:val="1"/>
        </w:numPr>
        <w:ind w:left="540" w:hanging="540"/>
        <w:jc w:val="both"/>
        <w:rPr>
          <w:rFonts w:ascii="Arial" w:hAnsi="Arial"/>
          <w:color w:val="000000"/>
          <w:u w:val="single"/>
        </w:rPr>
      </w:pPr>
      <w:r w:rsidRPr="00320EE1">
        <w:rPr>
          <w:rFonts w:ascii="Arial" w:hAnsi="Arial"/>
          <w:color w:val="000000"/>
          <w:u w:val="single"/>
        </w:rPr>
        <w:t>Převod práv a povinností ze smlouvy</w:t>
      </w:r>
    </w:p>
    <w:p w:rsidR="002221CB" w:rsidRPr="00320EE1" w:rsidRDefault="002221CB" w:rsidP="00663550">
      <w:pPr>
        <w:numPr>
          <w:ilvl w:val="2"/>
          <w:numId w:val="1"/>
        </w:numPr>
        <w:tabs>
          <w:tab w:val="clear" w:pos="1996"/>
          <w:tab w:val="num" w:pos="2127"/>
        </w:tabs>
        <w:ind w:left="1276"/>
        <w:jc w:val="both"/>
        <w:rPr>
          <w:rFonts w:ascii="Arial" w:hAnsi="Arial" w:cs="Arial"/>
          <w:snapToGrid w:val="0"/>
          <w:color w:val="000000"/>
          <w:sz w:val="20"/>
          <w:szCs w:val="20"/>
        </w:rPr>
      </w:pPr>
      <w:r w:rsidRPr="00320EE1">
        <w:rPr>
          <w:rFonts w:ascii="Arial" w:hAnsi="Arial"/>
          <w:snapToGrid w:val="0"/>
          <w:color w:val="000000"/>
          <w:sz w:val="20"/>
          <w:szCs w:val="20"/>
        </w:rPr>
        <w:t xml:space="preserve">Zhotovitel je </w:t>
      </w:r>
      <w:r w:rsidRPr="00320EE1">
        <w:rPr>
          <w:rFonts w:ascii="Arial" w:hAnsi="Arial" w:cs="Arial"/>
          <w:snapToGrid w:val="0"/>
          <w:color w:val="000000"/>
          <w:sz w:val="20"/>
          <w:szCs w:val="20"/>
        </w:rPr>
        <w:t>oprávněn převést svoje práva a povinnosti z této smlouvy vyplývající na jinou osobu pouze s písemným souhlasem Objednatele.</w:t>
      </w:r>
    </w:p>
    <w:p w:rsidR="001938F1" w:rsidRDefault="001938F1">
      <w:pPr>
        <w:pStyle w:val="Zkladntext"/>
        <w:spacing w:line="240" w:lineRule="atLeast"/>
        <w:rPr>
          <w:rFonts w:ascii="Arial" w:hAnsi="Arial"/>
          <w:color w:val="FF0000"/>
        </w:rPr>
      </w:pPr>
    </w:p>
    <w:p w:rsidR="0068434C" w:rsidRPr="00EE043A" w:rsidRDefault="0068434C" w:rsidP="0068434C">
      <w:pPr>
        <w:ind w:left="1056"/>
        <w:jc w:val="both"/>
        <w:rPr>
          <w:rFonts w:ascii="Arial" w:hAnsi="Arial"/>
          <w:color w:val="FF0000"/>
        </w:rPr>
      </w:pPr>
    </w:p>
    <w:p w:rsidR="0068434C" w:rsidRPr="001115C2" w:rsidRDefault="0068434C" w:rsidP="0068434C">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BF128A">
        <w:rPr>
          <w:rFonts w:ascii="Arial" w:hAnsi="Arial"/>
          <w:b/>
          <w:caps/>
          <w:color w:val="000000"/>
        </w:rPr>
        <w:t>Odstoupení od smlouvy</w:t>
      </w:r>
    </w:p>
    <w:p w:rsidR="0068434C" w:rsidRPr="00D020DA" w:rsidRDefault="0068434C" w:rsidP="0068434C">
      <w:pPr>
        <w:ind w:left="708"/>
        <w:jc w:val="both"/>
        <w:rPr>
          <w:rFonts w:ascii="Arial" w:hAnsi="Arial"/>
          <w:color w:val="000000"/>
        </w:rPr>
      </w:pPr>
    </w:p>
    <w:p w:rsidR="001C6E22" w:rsidRPr="00BF128A" w:rsidRDefault="001C6E22" w:rsidP="009A1BB8">
      <w:pPr>
        <w:numPr>
          <w:ilvl w:val="1"/>
          <w:numId w:val="1"/>
        </w:numPr>
        <w:ind w:left="540" w:hanging="540"/>
        <w:jc w:val="both"/>
        <w:rPr>
          <w:rFonts w:ascii="Arial" w:hAnsi="Arial"/>
          <w:color w:val="000000"/>
          <w:u w:val="single"/>
        </w:rPr>
      </w:pPr>
      <w:r w:rsidRPr="00BF128A">
        <w:rPr>
          <w:rFonts w:ascii="Arial" w:hAnsi="Arial"/>
          <w:color w:val="000000"/>
          <w:u w:val="single"/>
        </w:rPr>
        <w:t xml:space="preserve">Důvody opravňující k odstoupení od </w:t>
      </w:r>
      <w:r w:rsidR="00D96627" w:rsidRPr="00BF128A">
        <w:rPr>
          <w:rFonts w:ascii="Arial" w:hAnsi="Arial"/>
          <w:color w:val="000000"/>
          <w:u w:val="single"/>
        </w:rPr>
        <w:t>S</w:t>
      </w:r>
      <w:r w:rsidRPr="00BF128A">
        <w:rPr>
          <w:rFonts w:ascii="Arial" w:hAnsi="Arial"/>
          <w:color w:val="000000"/>
          <w:u w:val="single"/>
        </w:rPr>
        <w:t>mlouvy</w:t>
      </w:r>
    </w:p>
    <w:p w:rsidR="001C6E22" w:rsidRPr="00BF128A" w:rsidRDefault="001C6E22" w:rsidP="00663550">
      <w:pPr>
        <w:numPr>
          <w:ilvl w:val="2"/>
          <w:numId w:val="1"/>
        </w:numPr>
        <w:tabs>
          <w:tab w:val="clear" w:pos="1996"/>
          <w:tab w:val="num" w:pos="2127"/>
        </w:tabs>
        <w:ind w:left="1276"/>
        <w:jc w:val="both"/>
        <w:rPr>
          <w:rFonts w:ascii="Arial" w:hAnsi="Arial"/>
          <w:snapToGrid w:val="0"/>
          <w:color w:val="000000"/>
          <w:sz w:val="20"/>
          <w:szCs w:val="20"/>
        </w:rPr>
      </w:pPr>
      <w:r w:rsidRPr="00BF128A">
        <w:rPr>
          <w:rFonts w:ascii="Arial" w:hAnsi="Arial"/>
          <w:snapToGrid w:val="0"/>
          <w:color w:val="000000"/>
          <w:sz w:val="20"/>
          <w:szCs w:val="20"/>
        </w:rPr>
        <w:t xml:space="preserve">Nastanou-li u některé ze </w:t>
      </w:r>
      <w:r w:rsidR="00D96627" w:rsidRPr="00BF128A">
        <w:rPr>
          <w:rFonts w:ascii="Arial" w:hAnsi="Arial"/>
          <w:snapToGrid w:val="0"/>
          <w:color w:val="000000"/>
          <w:sz w:val="20"/>
          <w:szCs w:val="20"/>
        </w:rPr>
        <w:t xml:space="preserve">smluvních </w:t>
      </w:r>
      <w:r w:rsidRPr="00BF128A">
        <w:rPr>
          <w:rFonts w:ascii="Arial" w:hAnsi="Arial"/>
          <w:snapToGrid w:val="0"/>
          <w:color w:val="000000"/>
          <w:sz w:val="20"/>
          <w:szCs w:val="20"/>
        </w:rPr>
        <w:t xml:space="preserve">stran skutečnosti bránící řádnému plnění </w:t>
      </w:r>
      <w:r w:rsidR="00D96627" w:rsidRPr="00BF128A">
        <w:rPr>
          <w:rFonts w:ascii="Arial" w:hAnsi="Arial"/>
          <w:snapToGrid w:val="0"/>
          <w:color w:val="000000"/>
          <w:sz w:val="20"/>
          <w:szCs w:val="20"/>
        </w:rPr>
        <w:t>S</w:t>
      </w:r>
      <w:r w:rsidRPr="00BF128A">
        <w:rPr>
          <w:rFonts w:ascii="Arial" w:hAnsi="Arial"/>
          <w:snapToGrid w:val="0"/>
          <w:color w:val="000000"/>
          <w:sz w:val="20"/>
          <w:szCs w:val="20"/>
        </w:rPr>
        <w:t xml:space="preserve">mlouvy je </w:t>
      </w:r>
      <w:r w:rsidR="00D96627" w:rsidRPr="00BF128A">
        <w:rPr>
          <w:rFonts w:ascii="Arial" w:hAnsi="Arial"/>
          <w:snapToGrid w:val="0"/>
          <w:color w:val="000000"/>
          <w:sz w:val="20"/>
          <w:szCs w:val="20"/>
        </w:rPr>
        <w:t xml:space="preserve">tato smluvní strana </w:t>
      </w:r>
      <w:r w:rsidRPr="00BF128A">
        <w:rPr>
          <w:rFonts w:ascii="Arial" w:hAnsi="Arial"/>
          <w:snapToGrid w:val="0"/>
          <w:color w:val="000000"/>
          <w:sz w:val="20"/>
          <w:szCs w:val="20"/>
        </w:rPr>
        <w:t xml:space="preserve">povinna to bez zbytečného odkladu oznámit druhé </w:t>
      </w:r>
      <w:r w:rsidR="00D96627" w:rsidRPr="00BF128A">
        <w:rPr>
          <w:rFonts w:ascii="Arial" w:hAnsi="Arial"/>
          <w:snapToGrid w:val="0"/>
          <w:color w:val="000000"/>
          <w:sz w:val="20"/>
          <w:szCs w:val="20"/>
        </w:rPr>
        <w:t xml:space="preserve">smluvní </w:t>
      </w:r>
      <w:r w:rsidRPr="00BF128A">
        <w:rPr>
          <w:rFonts w:ascii="Arial" w:hAnsi="Arial"/>
          <w:snapToGrid w:val="0"/>
          <w:color w:val="000000"/>
          <w:sz w:val="20"/>
          <w:szCs w:val="20"/>
        </w:rPr>
        <w:t xml:space="preserve">straně a vyvolat jednání zástupců oprávněných k popisu </w:t>
      </w:r>
      <w:r w:rsidR="00D96627" w:rsidRPr="00BF128A">
        <w:rPr>
          <w:rFonts w:ascii="Arial" w:hAnsi="Arial"/>
          <w:snapToGrid w:val="0"/>
          <w:color w:val="000000"/>
          <w:sz w:val="20"/>
          <w:szCs w:val="20"/>
        </w:rPr>
        <w:t>S</w:t>
      </w:r>
      <w:r w:rsidRPr="00BF128A">
        <w:rPr>
          <w:rFonts w:ascii="Arial" w:hAnsi="Arial"/>
          <w:snapToGrid w:val="0"/>
          <w:color w:val="000000"/>
          <w:sz w:val="20"/>
          <w:szCs w:val="20"/>
        </w:rPr>
        <w:t>mlouvy.</w:t>
      </w:r>
    </w:p>
    <w:p w:rsidR="001C6E22" w:rsidRPr="00BF128A" w:rsidRDefault="001C6E22" w:rsidP="001C6E22">
      <w:pPr>
        <w:ind w:left="708"/>
        <w:jc w:val="both"/>
        <w:rPr>
          <w:rFonts w:ascii="Arial" w:hAnsi="Arial" w:cs="Arial"/>
          <w:color w:val="000000"/>
        </w:rPr>
      </w:pPr>
    </w:p>
    <w:p w:rsidR="00256EBD" w:rsidRPr="00BF128A" w:rsidRDefault="00256EBD" w:rsidP="009A1BB8">
      <w:pPr>
        <w:numPr>
          <w:ilvl w:val="1"/>
          <w:numId w:val="1"/>
        </w:numPr>
        <w:ind w:left="540" w:hanging="540"/>
        <w:jc w:val="both"/>
        <w:rPr>
          <w:rFonts w:ascii="Arial" w:hAnsi="Arial"/>
          <w:color w:val="000000"/>
          <w:u w:val="single"/>
        </w:rPr>
      </w:pPr>
      <w:r w:rsidRPr="00BF128A">
        <w:rPr>
          <w:rFonts w:ascii="Arial" w:hAnsi="Arial"/>
          <w:color w:val="000000"/>
          <w:u w:val="single"/>
        </w:rPr>
        <w:t>Podmínky pro změnu rozsahu požadovaných služeb</w:t>
      </w:r>
    </w:p>
    <w:p w:rsidR="00995F01" w:rsidRPr="00BF128A" w:rsidRDefault="00995F01" w:rsidP="00663550">
      <w:pPr>
        <w:numPr>
          <w:ilvl w:val="2"/>
          <w:numId w:val="1"/>
        </w:numPr>
        <w:tabs>
          <w:tab w:val="clear" w:pos="1996"/>
          <w:tab w:val="num" w:pos="2127"/>
        </w:tabs>
        <w:ind w:left="1276"/>
        <w:jc w:val="both"/>
        <w:rPr>
          <w:rFonts w:ascii="Arial" w:hAnsi="Arial"/>
          <w:color w:val="000000"/>
          <w:sz w:val="20"/>
          <w:szCs w:val="20"/>
        </w:rPr>
      </w:pPr>
      <w:r w:rsidRPr="00BF128A">
        <w:rPr>
          <w:rFonts w:ascii="Arial" w:hAnsi="Arial"/>
          <w:color w:val="000000"/>
          <w:sz w:val="20"/>
          <w:szCs w:val="20"/>
        </w:rPr>
        <w:t xml:space="preserve">Pokud by se v budoucnu ukázalo, že nastaly takové skutečnosti, které </w:t>
      </w:r>
      <w:r w:rsidR="00163F4C">
        <w:rPr>
          <w:rFonts w:ascii="Arial" w:hAnsi="Arial"/>
          <w:color w:val="000000"/>
          <w:sz w:val="20"/>
          <w:szCs w:val="20"/>
        </w:rPr>
        <w:t xml:space="preserve">brání zpracování </w:t>
      </w:r>
      <w:r w:rsidRPr="00BF128A">
        <w:rPr>
          <w:rFonts w:ascii="Arial" w:hAnsi="Arial"/>
          <w:color w:val="000000"/>
          <w:sz w:val="20"/>
          <w:szCs w:val="20"/>
        </w:rPr>
        <w:t>projektové dokumentace, má Objednatel právo odstoupit od Smlouvy.</w:t>
      </w:r>
    </w:p>
    <w:p w:rsidR="00BA7E20" w:rsidRPr="00663550" w:rsidRDefault="00BA7E20" w:rsidP="00BA7E20">
      <w:pPr>
        <w:jc w:val="both"/>
        <w:rPr>
          <w:rFonts w:ascii="Arial" w:hAnsi="Arial"/>
          <w:snapToGrid w:val="0"/>
          <w:color w:val="FF0000"/>
        </w:rPr>
      </w:pPr>
    </w:p>
    <w:p w:rsidR="0068434C" w:rsidRDefault="0068434C" w:rsidP="0068434C">
      <w:pPr>
        <w:ind w:left="1056"/>
        <w:jc w:val="both"/>
        <w:rPr>
          <w:rFonts w:ascii="Arial" w:hAnsi="Arial"/>
          <w:color w:val="FF0000"/>
        </w:rPr>
      </w:pPr>
    </w:p>
    <w:p w:rsidR="00BE3399" w:rsidRDefault="00BE3399" w:rsidP="0068434C">
      <w:pPr>
        <w:ind w:left="1056"/>
        <w:jc w:val="both"/>
        <w:rPr>
          <w:rFonts w:ascii="Arial" w:hAnsi="Arial"/>
          <w:color w:val="FF0000"/>
        </w:rPr>
      </w:pPr>
    </w:p>
    <w:p w:rsidR="00BE3399" w:rsidRDefault="00BE3399" w:rsidP="0068434C">
      <w:pPr>
        <w:ind w:left="1056"/>
        <w:jc w:val="both"/>
        <w:rPr>
          <w:rFonts w:ascii="Arial" w:hAnsi="Arial"/>
          <w:color w:val="FF0000"/>
        </w:rPr>
      </w:pPr>
    </w:p>
    <w:p w:rsidR="0068434C" w:rsidRPr="001115C2" w:rsidRDefault="0068434C" w:rsidP="0068434C">
      <w:pPr>
        <w:numPr>
          <w:ilvl w:val="0"/>
          <w:numId w:val="1"/>
        </w:numPr>
        <w:pBdr>
          <w:top w:val="single" w:sz="4" w:space="1" w:color="auto"/>
          <w:left w:val="single" w:sz="4" w:space="4" w:color="auto"/>
          <w:bottom w:val="single" w:sz="4" w:space="1" w:color="auto"/>
          <w:right w:val="single" w:sz="4" w:space="4" w:color="auto"/>
        </w:pBdr>
        <w:shd w:val="clear" w:color="auto" w:fill="CCFFFF"/>
        <w:jc w:val="both"/>
        <w:rPr>
          <w:rFonts w:ascii="Arial" w:hAnsi="Arial"/>
          <w:b/>
          <w:caps/>
          <w:color w:val="000000"/>
        </w:rPr>
      </w:pPr>
      <w:r w:rsidRPr="00BF128A">
        <w:rPr>
          <w:rFonts w:ascii="Arial" w:hAnsi="Arial"/>
          <w:b/>
          <w:caps/>
          <w:color w:val="000000"/>
        </w:rPr>
        <w:lastRenderedPageBreak/>
        <w:t>Další ujednání</w:t>
      </w:r>
    </w:p>
    <w:p w:rsidR="0068434C" w:rsidRPr="00D020DA" w:rsidRDefault="0068434C" w:rsidP="0068434C">
      <w:pPr>
        <w:ind w:left="708"/>
        <w:jc w:val="both"/>
        <w:rPr>
          <w:rFonts w:ascii="Arial" w:hAnsi="Arial"/>
          <w:color w:val="000000"/>
        </w:rPr>
      </w:pPr>
    </w:p>
    <w:p w:rsidR="00BA7E20" w:rsidRPr="00BF128A" w:rsidRDefault="00BA7E20" w:rsidP="009A1BB8">
      <w:pPr>
        <w:numPr>
          <w:ilvl w:val="1"/>
          <w:numId w:val="1"/>
        </w:numPr>
        <w:tabs>
          <w:tab w:val="num" w:pos="1260"/>
        </w:tabs>
        <w:ind w:left="540" w:hanging="540"/>
        <w:jc w:val="both"/>
        <w:rPr>
          <w:rFonts w:ascii="Arial" w:hAnsi="Arial" w:cs="Arial"/>
          <w:color w:val="000000"/>
          <w:u w:val="single"/>
        </w:rPr>
      </w:pPr>
      <w:r w:rsidRPr="00BF128A">
        <w:rPr>
          <w:rFonts w:ascii="Arial" w:hAnsi="Arial" w:cs="Arial"/>
          <w:color w:val="000000"/>
          <w:u w:val="single"/>
        </w:rPr>
        <w:t>Další ujednání</w:t>
      </w:r>
    </w:p>
    <w:p w:rsidR="00CD4898" w:rsidRPr="00CD4898" w:rsidRDefault="00CD4898" w:rsidP="00CD4898">
      <w:pPr>
        <w:jc w:val="both"/>
        <w:rPr>
          <w:rFonts w:ascii="Arial" w:hAnsi="Arial" w:cs="Arial"/>
          <w:snapToGrid w:val="0"/>
          <w:color w:val="000000"/>
          <w:sz w:val="20"/>
          <w:szCs w:val="20"/>
        </w:rPr>
      </w:pPr>
    </w:p>
    <w:p w:rsidR="009734D9" w:rsidRPr="009734D9" w:rsidRDefault="00F5485E" w:rsidP="00663550">
      <w:pPr>
        <w:numPr>
          <w:ilvl w:val="2"/>
          <w:numId w:val="1"/>
        </w:numPr>
        <w:tabs>
          <w:tab w:val="clear" w:pos="1996"/>
          <w:tab w:val="num" w:pos="2127"/>
        </w:tabs>
        <w:ind w:left="1276"/>
        <w:jc w:val="both"/>
        <w:rPr>
          <w:rFonts w:ascii="Arial" w:hAnsi="Arial" w:cs="Arial"/>
          <w:snapToGrid w:val="0"/>
          <w:color w:val="000000"/>
          <w:sz w:val="20"/>
          <w:szCs w:val="20"/>
        </w:rPr>
      </w:pPr>
      <w:r w:rsidRPr="00F5485E">
        <w:rPr>
          <w:rFonts w:ascii="Arial" w:hAnsi="Arial" w:cs="Arial"/>
          <w:sz w:val="20"/>
          <w:szCs w:val="20"/>
        </w:rPr>
        <w:t>Předpokládá se financování projektu „</w:t>
      </w:r>
      <w:r w:rsidR="007F3936" w:rsidRPr="007F3936">
        <w:rPr>
          <w:rFonts w:ascii="Arial" w:hAnsi="Arial" w:cs="Arial"/>
          <w:b/>
          <w:bCs/>
          <w:iCs/>
          <w:sz w:val="20"/>
          <w:szCs w:val="20"/>
          <w:lang w:bidi="cs-CZ"/>
        </w:rPr>
        <w:t>Snížení energetické náročnosti budovy Střední školy, základní školy a mateřské školy pro sluchově postižené, Olomouc</w:t>
      </w:r>
      <w:r w:rsidRPr="00F5485E">
        <w:rPr>
          <w:rFonts w:ascii="Arial" w:hAnsi="Arial" w:cs="Arial"/>
          <w:sz w:val="20"/>
          <w:szCs w:val="20"/>
        </w:rPr>
        <w:t xml:space="preserve">“ ze zdrojů Evropské unie – </w:t>
      </w:r>
      <w:r w:rsidR="007F3936">
        <w:rPr>
          <w:rFonts w:ascii="Arial" w:hAnsi="Arial" w:cs="Arial"/>
          <w:sz w:val="20"/>
          <w:szCs w:val="20"/>
        </w:rPr>
        <w:t>Národní plán obnovy</w:t>
      </w:r>
      <w:r w:rsidRPr="00F5485E">
        <w:rPr>
          <w:rFonts w:ascii="Arial" w:hAnsi="Arial" w:cs="Arial"/>
          <w:sz w:val="20"/>
          <w:szCs w:val="20"/>
        </w:rPr>
        <w:t xml:space="preserve"> (</w:t>
      </w:r>
      <w:r w:rsidR="007F3936">
        <w:rPr>
          <w:rFonts w:ascii="Arial" w:hAnsi="Arial" w:cs="Arial"/>
          <w:sz w:val="20"/>
          <w:szCs w:val="20"/>
        </w:rPr>
        <w:t>NPO</w:t>
      </w:r>
      <w:r w:rsidRPr="00F5485E">
        <w:rPr>
          <w:rFonts w:ascii="Arial" w:hAnsi="Arial" w:cs="Arial"/>
          <w:sz w:val="20"/>
          <w:szCs w:val="20"/>
        </w:rPr>
        <w:t xml:space="preserve">). Bude-li financováno z </w:t>
      </w:r>
      <w:r w:rsidR="007F3936">
        <w:rPr>
          <w:rFonts w:ascii="Arial" w:hAnsi="Arial" w:cs="Arial"/>
          <w:sz w:val="20"/>
          <w:szCs w:val="20"/>
        </w:rPr>
        <w:t>NPO</w:t>
      </w:r>
      <w:r w:rsidRPr="00F5485E">
        <w:rPr>
          <w:rFonts w:ascii="Arial" w:hAnsi="Arial" w:cs="Arial"/>
          <w:sz w:val="20"/>
          <w:szCs w:val="20"/>
        </w:rPr>
        <w:t xml:space="preserve"> faktura bude obsahovat název a registrační číslo projektu </w:t>
      </w:r>
      <w:r w:rsidR="007F3936">
        <w:rPr>
          <w:rFonts w:ascii="Arial" w:hAnsi="Arial" w:cs="Arial"/>
          <w:sz w:val="20"/>
          <w:szCs w:val="20"/>
        </w:rPr>
        <w:t>NPO</w:t>
      </w:r>
      <w:r w:rsidR="009734D9" w:rsidRPr="009734D9">
        <w:rPr>
          <w:rFonts w:ascii="Arial" w:hAnsi="Arial" w:cs="Arial"/>
          <w:sz w:val="20"/>
          <w:szCs w:val="20"/>
        </w:rPr>
        <w:t>.</w:t>
      </w:r>
    </w:p>
    <w:p w:rsidR="00506FF0" w:rsidRPr="00506FF0" w:rsidRDefault="00506FF0" w:rsidP="00663550">
      <w:pPr>
        <w:tabs>
          <w:tab w:val="num" w:pos="2127"/>
        </w:tabs>
        <w:ind w:left="1276" w:hanging="720"/>
        <w:jc w:val="both"/>
        <w:rPr>
          <w:rFonts w:ascii="Arial" w:hAnsi="Arial" w:cs="Arial"/>
          <w:snapToGrid w:val="0"/>
          <w:color w:val="000000"/>
          <w:sz w:val="20"/>
          <w:szCs w:val="20"/>
        </w:rPr>
      </w:pPr>
    </w:p>
    <w:p w:rsidR="00506FF0" w:rsidRPr="00BE3399" w:rsidRDefault="00505D65" w:rsidP="00663550">
      <w:pPr>
        <w:numPr>
          <w:ilvl w:val="2"/>
          <w:numId w:val="1"/>
        </w:numPr>
        <w:tabs>
          <w:tab w:val="clear" w:pos="1996"/>
          <w:tab w:val="num" w:pos="2127"/>
        </w:tabs>
        <w:ind w:left="1276"/>
        <w:jc w:val="both"/>
        <w:rPr>
          <w:rFonts w:ascii="Arial" w:hAnsi="Arial" w:cs="Arial"/>
          <w:snapToGrid w:val="0"/>
          <w:color w:val="000000"/>
          <w:sz w:val="20"/>
          <w:szCs w:val="20"/>
        </w:rPr>
      </w:pPr>
      <w:r w:rsidRPr="00BE3399">
        <w:rPr>
          <w:rFonts w:ascii="Arial" w:hAnsi="Arial" w:cs="Arial"/>
          <w:sz w:val="20"/>
          <w:szCs w:val="20"/>
        </w:rPr>
        <w:t>Zhotovitel se zavazuje, že objednatel</w:t>
      </w:r>
      <w:r w:rsidR="00506FF0" w:rsidRPr="00BE3399">
        <w:rPr>
          <w:rFonts w:ascii="Arial" w:hAnsi="Arial" w:cs="Arial"/>
          <w:sz w:val="20"/>
          <w:szCs w:val="20"/>
        </w:rPr>
        <w:t xml:space="preserve"> je oprávněn jakékoliv dílo, které je předmětem plnění dle této smlouvy (pokud bude naplňovat znaky autorského díla) neomezeně užít k realizaci stavby, dále ke všem formám zveřejnění díla i projektu, včetně propagace, pořizování jeho dvourozměrných i trojrozměrných rozmnoženin a dalším formám užití, a to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práva osobnostní či práva vlastnická aj.</w:t>
      </w:r>
      <w:r w:rsidRPr="00BE3399">
        <w:rPr>
          <w:rFonts w:ascii="Arial" w:hAnsi="Arial" w:cs="Arial"/>
          <w:sz w:val="20"/>
          <w:szCs w:val="20"/>
        </w:rPr>
        <w:t>). Zhotovitel je povinen poskytnout objedn</w:t>
      </w:r>
      <w:r w:rsidR="00506FF0" w:rsidRPr="00BE3399">
        <w:rPr>
          <w:rFonts w:ascii="Arial" w:hAnsi="Arial" w:cs="Arial"/>
          <w:sz w:val="20"/>
          <w:szCs w:val="20"/>
        </w:rPr>
        <w:t>ateli oprávnění k výkonu práva dílo užít ke všem způsobům užití známým v době uzavření smlouvy v rozsahu neomezeném, co se týká času, množství užití díla a oprávnění upravit či jinak měnit dílo nebo dílo spojit s jin</w:t>
      </w:r>
      <w:r w:rsidRPr="00BE3399">
        <w:rPr>
          <w:rFonts w:ascii="Arial" w:hAnsi="Arial" w:cs="Arial"/>
          <w:sz w:val="20"/>
          <w:szCs w:val="20"/>
        </w:rPr>
        <w:t>ým dílem. Objednatel</w:t>
      </w:r>
      <w:r w:rsidR="00506FF0" w:rsidRPr="00BE3399">
        <w:rPr>
          <w:rFonts w:ascii="Arial" w:hAnsi="Arial" w:cs="Arial"/>
          <w:sz w:val="20"/>
          <w:szCs w:val="20"/>
        </w:rPr>
        <w:t xml:space="preserve"> může svá oprávnění k dílu nebo jeho část </w:t>
      </w:r>
      <w:r w:rsidRPr="00BE3399">
        <w:rPr>
          <w:rFonts w:ascii="Arial" w:hAnsi="Arial" w:cs="Arial"/>
          <w:sz w:val="20"/>
          <w:szCs w:val="20"/>
        </w:rPr>
        <w:t>postoupit třetí osobě. Zhotovitel</w:t>
      </w:r>
      <w:r w:rsidR="00506FF0" w:rsidRPr="00BE3399">
        <w:rPr>
          <w:rFonts w:ascii="Arial" w:hAnsi="Arial" w:cs="Arial"/>
          <w:sz w:val="20"/>
          <w:szCs w:val="20"/>
        </w:rPr>
        <w:t xml:space="preserve"> k výše uvedenému poskytuje souhlas.</w:t>
      </w:r>
    </w:p>
    <w:p w:rsidR="00BE3399" w:rsidRDefault="00BE3399" w:rsidP="00BE3399">
      <w:pPr>
        <w:pStyle w:val="Odstavecseseznamem"/>
        <w:spacing w:after="0"/>
        <w:rPr>
          <w:rFonts w:ascii="Arial" w:hAnsi="Arial" w:cs="Arial"/>
          <w:snapToGrid w:val="0"/>
          <w:color w:val="000000"/>
          <w:sz w:val="20"/>
          <w:szCs w:val="20"/>
        </w:rPr>
      </w:pPr>
    </w:p>
    <w:p w:rsidR="00506FF0" w:rsidRPr="00506FF0" w:rsidRDefault="00506FF0" w:rsidP="00663550">
      <w:pPr>
        <w:numPr>
          <w:ilvl w:val="2"/>
          <w:numId w:val="1"/>
        </w:numPr>
        <w:tabs>
          <w:tab w:val="clear" w:pos="1996"/>
          <w:tab w:val="num" w:pos="2127"/>
        </w:tabs>
        <w:ind w:left="1276"/>
        <w:jc w:val="both"/>
        <w:rPr>
          <w:rFonts w:ascii="Arial" w:hAnsi="Arial" w:cs="Arial"/>
          <w:snapToGrid w:val="0"/>
          <w:color w:val="000000"/>
          <w:sz w:val="20"/>
          <w:szCs w:val="20"/>
        </w:rPr>
      </w:pPr>
      <w:r w:rsidRPr="00506FF0">
        <w:rPr>
          <w:rFonts w:ascii="Arial" w:hAnsi="Arial" w:cs="Arial"/>
          <w:sz w:val="20"/>
          <w:szCs w:val="20"/>
        </w:rPr>
        <w:t>Zhotovitel je osobou povinnou spolupůsobit při výkonu finanční kontroly v souladu s §2 písm. e) a §13 zákona č. 320/2001 Sb., o finanční kontrole</w:t>
      </w:r>
    </w:p>
    <w:p w:rsidR="00506FF0" w:rsidRPr="00506FF0" w:rsidRDefault="00506FF0" w:rsidP="00663550">
      <w:pPr>
        <w:tabs>
          <w:tab w:val="num" w:pos="2127"/>
        </w:tabs>
        <w:ind w:left="1276" w:hanging="720"/>
        <w:jc w:val="both"/>
        <w:rPr>
          <w:rFonts w:ascii="Arial" w:hAnsi="Arial" w:cs="Arial"/>
          <w:snapToGrid w:val="0"/>
          <w:color w:val="000000"/>
          <w:sz w:val="20"/>
          <w:szCs w:val="20"/>
        </w:rPr>
      </w:pPr>
    </w:p>
    <w:p w:rsidR="00506FF0" w:rsidRPr="00506FF0" w:rsidRDefault="00506FF0" w:rsidP="00663550">
      <w:pPr>
        <w:numPr>
          <w:ilvl w:val="2"/>
          <w:numId w:val="1"/>
        </w:numPr>
        <w:tabs>
          <w:tab w:val="clear" w:pos="1996"/>
          <w:tab w:val="num" w:pos="2127"/>
        </w:tabs>
        <w:ind w:left="1276"/>
        <w:jc w:val="both"/>
        <w:rPr>
          <w:rFonts w:ascii="Arial" w:hAnsi="Arial" w:cs="Arial"/>
          <w:snapToGrid w:val="0"/>
          <w:color w:val="000000"/>
          <w:sz w:val="20"/>
          <w:szCs w:val="20"/>
        </w:rPr>
      </w:pPr>
      <w:r w:rsidRPr="00506FF0">
        <w:rPr>
          <w:rFonts w:ascii="Arial" w:hAnsi="Arial" w:cs="Arial"/>
          <w:sz w:val="20"/>
          <w:szCs w:val="20"/>
        </w:rPr>
        <w:t>Objednatel a zhotovitel umožní přístup kontrolním orgánům ve smyslu zákona č. 320/2001 Sb., o finanční kontrole, v platném znění (poskytovateli dotace, Ministerstvu pro místní rozvoj, Ministerstvu financí, auditnímu orgánu, Evropské komisi, Evropskému účetnímu dvoru, Nejvyššímu kontrolnímu úřadu, příslušnému Finančnímu úřadu a dalším kontrolním orgánům) do objektů a na pozemky dotčené zakázkou a její realizací a umožní provést kontrolu dokladů souvisejících se zakázkou.</w:t>
      </w:r>
    </w:p>
    <w:p w:rsidR="00506FF0" w:rsidRPr="00506FF0" w:rsidRDefault="00506FF0" w:rsidP="00663550">
      <w:pPr>
        <w:tabs>
          <w:tab w:val="num" w:pos="2127"/>
        </w:tabs>
        <w:ind w:left="1276" w:hanging="720"/>
        <w:jc w:val="both"/>
        <w:rPr>
          <w:rFonts w:ascii="Arial" w:hAnsi="Arial" w:cs="Arial"/>
          <w:snapToGrid w:val="0"/>
          <w:color w:val="000000"/>
          <w:sz w:val="20"/>
          <w:szCs w:val="20"/>
        </w:rPr>
      </w:pPr>
    </w:p>
    <w:p w:rsidR="00506FF0" w:rsidRPr="00506FF0" w:rsidRDefault="00506FF0" w:rsidP="00663550">
      <w:pPr>
        <w:numPr>
          <w:ilvl w:val="2"/>
          <w:numId w:val="1"/>
        </w:numPr>
        <w:tabs>
          <w:tab w:val="clear" w:pos="1996"/>
          <w:tab w:val="num" w:pos="2127"/>
        </w:tabs>
        <w:ind w:left="1276"/>
        <w:jc w:val="both"/>
        <w:rPr>
          <w:rFonts w:ascii="Arial" w:hAnsi="Arial" w:cs="Arial"/>
          <w:snapToGrid w:val="0"/>
          <w:color w:val="000000"/>
          <w:sz w:val="20"/>
          <w:szCs w:val="20"/>
        </w:rPr>
      </w:pPr>
      <w:r w:rsidRPr="00506FF0">
        <w:rPr>
          <w:rFonts w:ascii="Arial" w:hAnsi="Arial" w:cs="Arial"/>
          <w:sz w:val="20"/>
          <w:szCs w:val="20"/>
        </w:rPr>
        <w:t>Objednatel a zhotovitel jsou povinni poskytnout informace a umožnit kontrolu veškeré své dokumentace související s projektem „</w:t>
      </w:r>
      <w:r w:rsidR="007F3936" w:rsidRPr="007F3936">
        <w:rPr>
          <w:rFonts w:ascii="Arial" w:hAnsi="Arial" w:cs="Arial"/>
          <w:b/>
          <w:bCs/>
          <w:iCs/>
          <w:sz w:val="20"/>
          <w:szCs w:val="20"/>
          <w:lang w:bidi="cs-CZ"/>
        </w:rPr>
        <w:t>Snížení energetické náročnosti budovy Střední školy, základní školy a mateřské školy pro sluchově postižené, Olomouc</w:t>
      </w:r>
      <w:r w:rsidRPr="00506FF0">
        <w:rPr>
          <w:rFonts w:ascii="Arial" w:hAnsi="Arial" w:cs="Arial"/>
          <w:sz w:val="20"/>
          <w:szCs w:val="20"/>
        </w:rPr>
        <w:t>“ všem kontrolním orgánům, které mají právo projekt kontrolovat (tj. Poskytovatel dotace, Orgány státní správy a další kontrolní orgány).</w:t>
      </w:r>
    </w:p>
    <w:p w:rsidR="00506FF0" w:rsidRPr="00506FF0" w:rsidRDefault="00506FF0" w:rsidP="00663550">
      <w:pPr>
        <w:tabs>
          <w:tab w:val="num" w:pos="2127"/>
        </w:tabs>
        <w:ind w:left="1276" w:hanging="720"/>
        <w:jc w:val="both"/>
        <w:rPr>
          <w:rFonts w:ascii="Arial" w:hAnsi="Arial" w:cs="Arial"/>
          <w:snapToGrid w:val="0"/>
          <w:color w:val="000000"/>
          <w:sz w:val="20"/>
          <w:szCs w:val="20"/>
        </w:rPr>
      </w:pPr>
    </w:p>
    <w:p w:rsidR="00506FF0" w:rsidRPr="00506FF0" w:rsidRDefault="00506FF0" w:rsidP="00663550">
      <w:pPr>
        <w:numPr>
          <w:ilvl w:val="2"/>
          <w:numId w:val="1"/>
        </w:numPr>
        <w:tabs>
          <w:tab w:val="clear" w:pos="1996"/>
          <w:tab w:val="num" w:pos="2127"/>
        </w:tabs>
        <w:ind w:left="1276"/>
        <w:jc w:val="both"/>
        <w:rPr>
          <w:rFonts w:ascii="Arial" w:hAnsi="Arial" w:cs="Arial"/>
          <w:snapToGrid w:val="0"/>
          <w:color w:val="000000"/>
          <w:sz w:val="20"/>
          <w:szCs w:val="20"/>
        </w:rPr>
      </w:pPr>
      <w:r w:rsidRPr="00506FF0">
        <w:rPr>
          <w:rFonts w:ascii="Arial" w:hAnsi="Arial" w:cs="Arial"/>
          <w:sz w:val="20"/>
          <w:szCs w:val="20"/>
        </w:rPr>
        <w:t>Změnit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 původním poddodavatelem.</w:t>
      </w:r>
    </w:p>
    <w:p w:rsidR="00506FF0" w:rsidRPr="00506FF0" w:rsidRDefault="00506FF0" w:rsidP="00663550">
      <w:pPr>
        <w:tabs>
          <w:tab w:val="num" w:pos="2127"/>
        </w:tabs>
        <w:ind w:left="1276" w:hanging="720"/>
        <w:jc w:val="both"/>
        <w:rPr>
          <w:rFonts w:ascii="Arial" w:hAnsi="Arial" w:cs="Arial"/>
          <w:snapToGrid w:val="0"/>
          <w:color w:val="000000"/>
          <w:sz w:val="20"/>
          <w:szCs w:val="20"/>
        </w:rPr>
      </w:pPr>
    </w:p>
    <w:p w:rsidR="00506FF0" w:rsidRPr="00506FF0" w:rsidRDefault="00506FF0" w:rsidP="00663550">
      <w:pPr>
        <w:numPr>
          <w:ilvl w:val="2"/>
          <w:numId w:val="1"/>
        </w:numPr>
        <w:tabs>
          <w:tab w:val="clear" w:pos="1996"/>
          <w:tab w:val="num" w:pos="2127"/>
        </w:tabs>
        <w:ind w:left="1276"/>
        <w:jc w:val="both"/>
        <w:rPr>
          <w:rFonts w:ascii="Arial" w:hAnsi="Arial" w:cs="Arial"/>
          <w:snapToGrid w:val="0"/>
          <w:color w:val="000000"/>
          <w:sz w:val="20"/>
          <w:szCs w:val="20"/>
        </w:rPr>
      </w:pPr>
      <w:r w:rsidRPr="00506FF0">
        <w:rPr>
          <w:rFonts w:ascii="Arial" w:hAnsi="Arial" w:cs="Arial"/>
          <w:sz w:val="20"/>
          <w:szCs w:val="20"/>
        </w:rPr>
        <w:t>Zhotovitel je povinen před uzavřením smlouvy o dílo řádně a s nejlepší péčí zkontrolovat veškeré informace týkající se provedení díla, podrobně se seznámit s místními podmínkami, vyžádat si vyjasnění případných nejasností a zjistit veškeré podrobnosti týkající se povahy a proveditelnosti díla a zkontrolovat, že předané doklady jsou úplné pro řádné provedení díla.</w:t>
      </w:r>
    </w:p>
    <w:p w:rsidR="00506FF0" w:rsidRPr="00506FF0" w:rsidRDefault="00506FF0" w:rsidP="00663550">
      <w:pPr>
        <w:tabs>
          <w:tab w:val="num" w:pos="2127"/>
        </w:tabs>
        <w:ind w:left="1276" w:hanging="720"/>
        <w:jc w:val="both"/>
        <w:rPr>
          <w:rFonts w:ascii="Arial" w:hAnsi="Arial" w:cs="Arial"/>
          <w:snapToGrid w:val="0"/>
          <w:color w:val="000000"/>
          <w:sz w:val="20"/>
          <w:szCs w:val="20"/>
        </w:rPr>
      </w:pPr>
    </w:p>
    <w:p w:rsidR="00506FF0" w:rsidRPr="00506FF0" w:rsidRDefault="00506FF0" w:rsidP="00663550">
      <w:pPr>
        <w:numPr>
          <w:ilvl w:val="2"/>
          <w:numId w:val="1"/>
        </w:numPr>
        <w:tabs>
          <w:tab w:val="clear" w:pos="1996"/>
          <w:tab w:val="num" w:pos="2127"/>
        </w:tabs>
        <w:ind w:left="1276"/>
        <w:jc w:val="both"/>
        <w:rPr>
          <w:rFonts w:ascii="Arial" w:hAnsi="Arial" w:cs="Arial"/>
          <w:snapToGrid w:val="0"/>
          <w:color w:val="000000"/>
          <w:sz w:val="20"/>
          <w:szCs w:val="20"/>
        </w:rPr>
      </w:pPr>
      <w:r w:rsidRPr="00506FF0">
        <w:rPr>
          <w:rFonts w:ascii="Arial" w:hAnsi="Arial" w:cs="Arial"/>
          <w:sz w:val="20"/>
          <w:szCs w:val="20"/>
        </w:rPr>
        <w:t xml:space="preserve">Dodavatel je povinen uchovávat veškerou dokumentaci související s realizací projektu včetně účetních dokladů minimálně </w:t>
      </w:r>
      <w:r w:rsidR="004E6F48">
        <w:rPr>
          <w:rFonts w:ascii="Arial" w:hAnsi="Arial" w:cs="Arial"/>
          <w:sz w:val="20"/>
          <w:szCs w:val="20"/>
        </w:rPr>
        <w:t>po dobu 10 let od ukončení činností dle této smlouvy</w:t>
      </w:r>
      <w:r w:rsidRPr="00506FF0">
        <w:rPr>
          <w:rFonts w:ascii="Arial" w:hAnsi="Arial" w:cs="Arial"/>
          <w:sz w:val="20"/>
          <w:szCs w:val="20"/>
        </w:rPr>
        <w:t>. Pokud je v českých právních předpisech stanovena lhůta delší, musí ji žadatel/příjemce použít.</w:t>
      </w:r>
    </w:p>
    <w:p w:rsidR="00506FF0" w:rsidRPr="00506FF0" w:rsidRDefault="00506FF0" w:rsidP="00663550">
      <w:pPr>
        <w:tabs>
          <w:tab w:val="num" w:pos="2127"/>
        </w:tabs>
        <w:ind w:left="1276" w:hanging="720"/>
        <w:jc w:val="both"/>
        <w:rPr>
          <w:rFonts w:ascii="Arial" w:hAnsi="Arial" w:cs="Arial"/>
          <w:snapToGrid w:val="0"/>
          <w:color w:val="000000"/>
          <w:sz w:val="20"/>
          <w:szCs w:val="20"/>
        </w:rPr>
      </w:pPr>
    </w:p>
    <w:p w:rsidR="00506FF0" w:rsidRPr="00506FF0" w:rsidRDefault="00506FF0" w:rsidP="00663550">
      <w:pPr>
        <w:numPr>
          <w:ilvl w:val="2"/>
          <w:numId w:val="1"/>
        </w:numPr>
        <w:tabs>
          <w:tab w:val="clear" w:pos="1996"/>
          <w:tab w:val="num" w:pos="2127"/>
        </w:tabs>
        <w:ind w:left="1276"/>
        <w:jc w:val="both"/>
        <w:rPr>
          <w:rFonts w:ascii="Arial" w:hAnsi="Arial" w:cs="Arial"/>
          <w:snapToGrid w:val="0"/>
          <w:color w:val="000000"/>
          <w:sz w:val="20"/>
          <w:szCs w:val="20"/>
        </w:rPr>
      </w:pPr>
      <w:r w:rsidRPr="00506FF0">
        <w:rPr>
          <w:rFonts w:ascii="Arial" w:hAnsi="Arial" w:cs="Arial"/>
          <w:sz w:val="20"/>
          <w:szCs w:val="20"/>
        </w:rPr>
        <w:t xml:space="preserve">Dodavatel je povinen minimálně </w:t>
      </w:r>
      <w:r w:rsidR="004E6F48">
        <w:rPr>
          <w:rFonts w:ascii="Arial" w:hAnsi="Arial" w:cs="Arial"/>
          <w:sz w:val="20"/>
          <w:szCs w:val="20"/>
        </w:rPr>
        <w:t>po dobu 10 let od ukončení činností dle této smlouvy</w:t>
      </w:r>
      <w:r w:rsidR="004E6F48" w:rsidRPr="00506FF0">
        <w:rPr>
          <w:rFonts w:ascii="Arial" w:hAnsi="Arial" w:cs="Arial"/>
          <w:sz w:val="20"/>
          <w:szCs w:val="20"/>
        </w:rPr>
        <w:t xml:space="preserve"> </w:t>
      </w:r>
      <w:r w:rsidRPr="00506FF0">
        <w:rPr>
          <w:rFonts w:ascii="Arial" w:hAnsi="Arial" w:cs="Arial"/>
          <w:sz w:val="20"/>
          <w:szCs w:val="20"/>
        </w:rPr>
        <w:t xml:space="preserve">poskytovat požadované informace a dokumentaci související s realizací projektu zaměstnancům nebo zmocněncům pověřených orgánů (CRR, MMR ČR, MF ČR, Evropské komise příslušného, Evropského účetního dvora, Nejvyššího kontrolního </w:t>
      </w:r>
      <w:r w:rsidRPr="00506FF0">
        <w:rPr>
          <w:rFonts w:ascii="Arial" w:hAnsi="Arial" w:cs="Arial"/>
          <w:sz w:val="20"/>
          <w:szCs w:val="20"/>
        </w:rPr>
        <w:lastRenderedPageBreak/>
        <w:t>úřadu, orgánu finanční správy a dalších oprávněných orgánů státní správy) a je povinen vytvořit výše uvedeným osobám podmínky k provedení kontroly vztahující se k realizaci projektu a poskytnout jim při provádění kontroly součinnost.</w:t>
      </w:r>
    </w:p>
    <w:p w:rsidR="00506FF0" w:rsidRPr="00506FF0" w:rsidRDefault="00506FF0" w:rsidP="00663550">
      <w:pPr>
        <w:tabs>
          <w:tab w:val="num" w:pos="2127"/>
        </w:tabs>
        <w:ind w:left="1276" w:hanging="720"/>
        <w:jc w:val="both"/>
        <w:rPr>
          <w:rFonts w:ascii="Arial" w:hAnsi="Arial" w:cs="Arial"/>
          <w:snapToGrid w:val="0"/>
          <w:color w:val="000000"/>
          <w:sz w:val="20"/>
          <w:szCs w:val="20"/>
        </w:rPr>
      </w:pPr>
    </w:p>
    <w:p w:rsidR="00506FF0" w:rsidRPr="00506FF0" w:rsidRDefault="00506FF0" w:rsidP="00BE3399">
      <w:pPr>
        <w:numPr>
          <w:ilvl w:val="2"/>
          <w:numId w:val="1"/>
        </w:numPr>
        <w:tabs>
          <w:tab w:val="clear" w:pos="1996"/>
          <w:tab w:val="num" w:pos="2127"/>
        </w:tabs>
        <w:ind w:left="1418" w:hanging="862"/>
        <w:jc w:val="both"/>
        <w:rPr>
          <w:rFonts w:ascii="Arial" w:hAnsi="Arial" w:cs="Arial"/>
          <w:snapToGrid w:val="0"/>
          <w:color w:val="000000"/>
          <w:sz w:val="20"/>
          <w:szCs w:val="20"/>
        </w:rPr>
      </w:pPr>
      <w:r w:rsidRPr="00506FF0">
        <w:rPr>
          <w:rFonts w:ascii="Arial" w:hAnsi="Arial" w:cs="Arial"/>
          <w:sz w:val="20"/>
          <w:szCs w:val="20"/>
        </w:rPr>
        <w:t>Objednatel nesmí umožnit podstatnou změnu závazku ze smlouvy. Za podstatnou změnu závazku ze smlouvy se nepovažují změny uvedené v souladu s</w:t>
      </w:r>
      <w:r w:rsidR="006F6DFA">
        <w:rPr>
          <w:rFonts w:ascii="Arial" w:hAnsi="Arial" w:cs="Arial"/>
          <w:sz w:val="20"/>
          <w:szCs w:val="20"/>
        </w:rPr>
        <w:t> </w:t>
      </w:r>
      <w:r w:rsidR="007F3936">
        <w:rPr>
          <w:rFonts w:ascii="Arial" w:hAnsi="Arial" w:cs="Arial"/>
          <w:sz w:val="20"/>
          <w:szCs w:val="20"/>
        </w:rPr>
        <w:t>metodikou</w:t>
      </w:r>
      <w:r w:rsidR="006F6DFA">
        <w:rPr>
          <w:rFonts w:ascii="Arial" w:hAnsi="Arial" w:cs="Arial"/>
          <w:sz w:val="20"/>
          <w:szCs w:val="20"/>
        </w:rPr>
        <w:t xml:space="preserve"> </w:t>
      </w:r>
      <w:r w:rsidR="007F3936">
        <w:rPr>
          <w:rFonts w:ascii="Arial" w:hAnsi="Arial" w:cs="Arial"/>
          <w:sz w:val="20"/>
          <w:szCs w:val="20"/>
        </w:rPr>
        <w:t>NPO.</w:t>
      </w:r>
    </w:p>
    <w:p w:rsidR="00506FF0" w:rsidRPr="00506FF0" w:rsidRDefault="00506FF0" w:rsidP="00BE3399">
      <w:pPr>
        <w:tabs>
          <w:tab w:val="num" w:pos="2127"/>
        </w:tabs>
        <w:ind w:left="1418" w:hanging="862"/>
        <w:jc w:val="both"/>
        <w:rPr>
          <w:rFonts w:ascii="Arial" w:hAnsi="Arial" w:cs="Arial"/>
          <w:snapToGrid w:val="0"/>
          <w:color w:val="000000"/>
          <w:sz w:val="20"/>
          <w:szCs w:val="20"/>
        </w:rPr>
      </w:pPr>
    </w:p>
    <w:p w:rsidR="00506FF0" w:rsidRPr="00DF2462" w:rsidRDefault="00506FF0" w:rsidP="00BE3399">
      <w:pPr>
        <w:numPr>
          <w:ilvl w:val="2"/>
          <w:numId w:val="1"/>
        </w:numPr>
        <w:tabs>
          <w:tab w:val="clear" w:pos="1996"/>
          <w:tab w:val="num" w:pos="2127"/>
        </w:tabs>
        <w:ind w:left="1418" w:hanging="862"/>
        <w:jc w:val="both"/>
        <w:rPr>
          <w:rFonts w:ascii="Arial" w:hAnsi="Arial" w:cs="Arial"/>
          <w:snapToGrid w:val="0"/>
          <w:color w:val="000000"/>
          <w:sz w:val="20"/>
          <w:szCs w:val="20"/>
        </w:rPr>
      </w:pPr>
      <w:r w:rsidRPr="00506FF0">
        <w:rPr>
          <w:rFonts w:ascii="Arial" w:hAnsi="Arial" w:cs="Arial"/>
          <w:sz w:val="20"/>
          <w:szCs w:val="20"/>
        </w:rPr>
        <w:t>Pokud vznikne povinnost na Publicitu projektu dle požadavků zadavatele, fondů, či jiných orgánů mající vliv na zadávací řízení, je dodavatel povinen postupovat v souladu s těmito požadavky.</w:t>
      </w:r>
    </w:p>
    <w:p w:rsidR="00DF2462" w:rsidRDefault="00DF2462" w:rsidP="00BE3399">
      <w:pPr>
        <w:tabs>
          <w:tab w:val="num" w:pos="2127"/>
        </w:tabs>
        <w:ind w:left="1418" w:hanging="862"/>
        <w:jc w:val="both"/>
        <w:rPr>
          <w:rFonts w:ascii="Arial" w:hAnsi="Arial" w:cs="Arial"/>
          <w:snapToGrid w:val="0"/>
          <w:color w:val="000000"/>
          <w:sz w:val="20"/>
          <w:szCs w:val="20"/>
        </w:rPr>
      </w:pPr>
    </w:p>
    <w:p w:rsidR="00DF2462" w:rsidRPr="008B03B3" w:rsidRDefault="00DF2462" w:rsidP="00BE3399">
      <w:pPr>
        <w:numPr>
          <w:ilvl w:val="2"/>
          <w:numId w:val="1"/>
        </w:numPr>
        <w:tabs>
          <w:tab w:val="clear" w:pos="1996"/>
          <w:tab w:val="num" w:pos="2127"/>
        </w:tabs>
        <w:ind w:left="1418" w:hanging="862"/>
        <w:jc w:val="both"/>
        <w:rPr>
          <w:rFonts w:ascii="Arial" w:hAnsi="Arial" w:cs="Arial"/>
          <w:snapToGrid w:val="0"/>
          <w:color w:val="000000"/>
          <w:sz w:val="20"/>
          <w:szCs w:val="20"/>
        </w:rPr>
      </w:pPr>
      <w:r w:rsidRPr="00DF2462">
        <w:rPr>
          <w:rFonts w:ascii="Arial" w:hAnsi="Arial" w:cs="Arial"/>
          <w:snapToGrid w:val="0"/>
          <w:color w:val="000000"/>
          <w:sz w:val="20"/>
          <w:szCs w:val="20"/>
        </w:rPr>
        <w:t xml:space="preserve">Zhotovitel </w:t>
      </w:r>
      <w:r w:rsidRPr="008B03B3">
        <w:rPr>
          <w:rFonts w:ascii="Arial" w:hAnsi="Arial" w:cs="Arial"/>
          <w:snapToGrid w:val="0"/>
          <w:color w:val="000000"/>
          <w:sz w:val="20"/>
          <w:szCs w:val="20"/>
        </w:rPr>
        <w:t xml:space="preserve">se zavazuje, že umožní na případnou žádost objednatele exkurzi na zhotovovaném díle (PD) včetně výkladu žákům základních škol s cílem podpořit zájem o studium/práci v technických oborech. Maximální možný počet je omezen v předem domluvených termínech na </w:t>
      </w:r>
      <w:r w:rsidR="008B03B3" w:rsidRPr="008B03B3">
        <w:rPr>
          <w:rFonts w:ascii="Arial" w:hAnsi="Arial" w:cs="Arial"/>
          <w:snapToGrid w:val="0"/>
          <w:color w:val="000000"/>
          <w:sz w:val="20"/>
          <w:szCs w:val="20"/>
        </w:rPr>
        <w:t xml:space="preserve">jednu </w:t>
      </w:r>
      <w:r w:rsidRPr="008B03B3">
        <w:rPr>
          <w:rFonts w:ascii="Arial" w:hAnsi="Arial" w:cs="Arial"/>
          <w:snapToGrid w:val="0"/>
          <w:color w:val="000000"/>
          <w:sz w:val="20"/>
          <w:szCs w:val="20"/>
        </w:rPr>
        <w:t>exkurz</w:t>
      </w:r>
      <w:r w:rsidR="008B03B3" w:rsidRPr="008B03B3">
        <w:rPr>
          <w:rFonts w:ascii="Arial" w:hAnsi="Arial" w:cs="Arial"/>
          <w:snapToGrid w:val="0"/>
          <w:color w:val="000000"/>
          <w:sz w:val="20"/>
          <w:szCs w:val="20"/>
        </w:rPr>
        <w:t>i</w:t>
      </w:r>
      <w:r w:rsidRPr="008B03B3">
        <w:rPr>
          <w:rFonts w:ascii="Arial" w:hAnsi="Arial" w:cs="Arial"/>
          <w:snapToGrid w:val="0"/>
          <w:color w:val="000000"/>
          <w:sz w:val="20"/>
          <w:szCs w:val="20"/>
        </w:rPr>
        <w:t xml:space="preserve"> za dobu </w:t>
      </w:r>
      <w:r w:rsidR="008B03B3" w:rsidRPr="008B03B3">
        <w:rPr>
          <w:rFonts w:ascii="Arial" w:hAnsi="Arial" w:cs="Arial"/>
          <w:snapToGrid w:val="0"/>
          <w:color w:val="000000"/>
          <w:sz w:val="20"/>
          <w:szCs w:val="20"/>
        </w:rPr>
        <w:t>realizace předmětu veřejné zakázky</w:t>
      </w:r>
      <w:r w:rsidRPr="008B03B3">
        <w:rPr>
          <w:rFonts w:ascii="Arial" w:hAnsi="Arial" w:cs="Arial"/>
          <w:snapToGrid w:val="0"/>
          <w:color w:val="000000"/>
          <w:sz w:val="20"/>
          <w:szCs w:val="20"/>
        </w:rPr>
        <w:t xml:space="preserve">, maximální </w:t>
      </w:r>
      <w:r w:rsidR="008B03B3" w:rsidRPr="008B03B3">
        <w:rPr>
          <w:rFonts w:ascii="Arial" w:hAnsi="Arial" w:cs="Arial"/>
          <w:snapToGrid w:val="0"/>
          <w:color w:val="000000"/>
          <w:sz w:val="20"/>
          <w:szCs w:val="20"/>
        </w:rPr>
        <w:t xml:space="preserve">počet žáků na jednu exkurzi je </w:t>
      </w:r>
      <w:r w:rsidRPr="008B03B3">
        <w:rPr>
          <w:rFonts w:ascii="Arial" w:hAnsi="Arial" w:cs="Arial"/>
          <w:snapToGrid w:val="0"/>
          <w:color w:val="000000"/>
          <w:sz w:val="20"/>
          <w:szCs w:val="20"/>
        </w:rPr>
        <w:t>5.</w:t>
      </w:r>
    </w:p>
    <w:p w:rsidR="008B03B3" w:rsidRPr="008B03B3" w:rsidRDefault="008B03B3" w:rsidP="00BE3399">
      <w:pPr>
        <w:tabs>
          <w:tab w:val="num" w:pos="2127"/>
        </w:tabs>
        <w:ind w:left="1418" w:hanging="862"/>
        <w:jc w:val="both"/>
        <w:rPr>
          <w:rFonts w:ascii="Arial" w:hAnsi="Arial" w:cs="Arial"/>
          <w:snapToGrid w:val="0"/>
          <w:color w:val="000000"/>
          <w:sz w:val="20"/>
          <w:szCs w:val="20"/>
        </w:rPr>
      </w:pPr>
    </w:p>
    <w:p w:rsidR="008B03B3" w:rsidRPr="00C85EF3" w:rsidRDefault="008B03B3" w:rsidP="00BE3399">
      <w:pPr>
        <w:numPr>
          <w:ilvl w:val="2"/>
          <w:numId w:val="1"/>
        </w:numPr>
        <w:tabs>
          <w:tab w:val="clear" w:pos="1996"/>
          <w:tab w:val="num" w:pos="2127"/>
        </w:tabs>
        <w:ind w:left="1418" w:hanging="862"/>
        <w:jc w:val="both"/>
        <w:rPr>
          <w:rFonts w:ascii="Arial" w:hAnsi="Arial" w:cs="Arial"/>
          <w:snapToGrid w:val="0"/>
          <w:color w:val="000000"/>
          <w:sz w:val="20"/>
          <w:szCs w:val="20"/>
        </w:rPr>
      </w:pPr>
      <w:r w:rsidRPr="008B03B3">
        <w:rPr>
          <w:rFonts w:ascii="Arial" w:hAnsi="Arial" w:cs="Arial"/>
          <w:color w:val="000000"/>
          <w:sz w:val="20"/>
          <w:szCs w:val="20"/>
        </w:rPr>
        <w:t xml:space="preserve">Objednatel doporučuje zhotoviteli, aby pro tisk dokumentů v listinné formě vzešlých ze smlouvy, preferoval tisk </w:t>
      </w:r>
      <w:r w:rsidRPr="008B03B3">
        <w:rPr>
          <w:rFonts w:ascii="Arial" w:hAnsi="Arial" w:cs="Arial"/>
          <w:sz w:val="20"/>
          <w:szCs w:val="20"/>
        </w:rPr>
        <w:t xml:space="preserve">na recyklovaný </w:t>
      </w:r>
      <w:r w:rsidRPr="008B03B3">
        <w:rPr>
          <w:rStyle w:val="highlightselected"/>
          <w:rFonts w:ascii="Arial" w:eastAsia="Calibri" w:hAnsi="Arial" w:cs="Arial"/>
          <w:sz w:val="20"/>
          <w:szCs w:val="20"/>
        </w:rPr>
        <w:t>papí</w:t>
      </w:r>
      <w:r w:rsidRPr="008B03B3">
        <w:rPr>
          <w:rFonts w:ascii="Arial" w:hAnsi="Arial" w:cs="Arial"/>
          <w:sz w:val="20"/>
          <w:szCs w:val="20"/>
        </w:rPr>
        <w:t>r nebo papír s podílem recyklovaných vláken, je-li to možné.</w:t>
      </w:r>
    </w:p>
    <w:p w:rsidR="00C85EF3" w:rsidRDefault="00C85EF3" w:rsidP="00BE3399">
      <w:pPr>
        <w:tabs>
          <w:tab w:val="num" w:pos="2127"/>
        </w:tabs>
        <w:ind w:left="1418" w:hanging="862"/>
        <w:jc w:val="both"/>
        <w:rPr>
          <w:rFonts w:ascii="Arial" w:hAnsi="Arial" w:cs="Arial"/>
          <w:snapToGrid w:val="0"/>
          <w:color w:val="000000"/>
          <w:sz w:val="20"/>
          <w:szCs w:val="20"/>
        </w:rPr>
      </w:pPr>
    </w:p>
    <w:p w:rsidR="00C85EF3" w:rsidRPr="008B03B3" w:rsidRDefault="00C85EF3" w:rsidP="00BE3399">
      <w:pPr>
        <w:numPr>
          <w:ilvl w:val="2"/>
          <w:numId w:val="1"/>
        </w:numPr>
        <w:tabs>
          <w:tab w:val="clear" w:pos="1996"/>
          <w:tab w:val="num" w:pos="2127"/>
        </w:tabs>
        <w:ind w:left="1418" w:hanging="862"/>
        <w:jc w:val="both"/>
        <w:rPr>
          <w:rFonts w:ascii="Arial" w:hAnsi="Arial" w:cs="Arial"/>
          <w:snapToGrid w:val="0"/>
          <w:color w:val="000000"/>
          <w:sz w:val="20"/>
          <w:szCs w:val="20"/>
        </w:rPr>
      </w:pPr>
      <w:r w:rsidRPr="00C85EF3">
        <w:rPr>
          <w:rFonts w:ascii="Arial" w:hAnsi="Arial" w:cs="Arial"/>
          <w:snapToGrid w:val="0"/>
          <w:color w:val="000000"/>
          <w:sz w:val="20"/>
          <w:szCs w:val="20"/>
        </w:rPr>
        <w:t>Pokud se před dokončením díla vyskytne inovativní řešení na straně zhotovitele nebo objednatele, tj. zejména řešení spočívající v implementaci nového nebo značně zlepšeného produktu, služby nebo postupu související s předmětem veřejné zakázky, tak zhotovitel projedná s objednatelem takové řešení. Objednatel následně rozhodne o postupu a případném využití inovativního řešení</w:t>
      </w:r>
      <w:r>
        <w:rPr>
          <w:rFonts w:ascii="Arial" w:hAnsi="Arial" w:cs="Arial"/>
          <w:snapToGrid w:val="0"/>
          <w:color w:val="000000"/>
          <w:sz w:val="20"/>
          <w:szCs w:val="20"/>
        </w:rPr>
        <w:t>.</w:t>
      </w:r>
    </w:p>
    <w:p w:rsidR="00506FF0" w:rsidRPr="008B03B3" w:rsidRDefault="00506FF0" w:rsidP="00BE3399">
      <w:pPr>
        <w:tabs>
          <w:tab w:val="num" w:pos="2127"/>
        </w:tabs>
        <w:ind w:left="1418" w:hanging="862"/>
        <w:jc w:val="both"/>
        <w:rPr>
          <w:rFonts w:ascii="Arial" w:hAnsi="Arial" w:cs="Arial"/>
          <w:snapToGrid w:val="0"/>
          <w:color w:val="000000"/>
          <w:sz w:val="20"/>
          <w:szCs w:val="20"/>
        </w:rPr>
      </w:pPr>
    </w:p>
    <w:p w:rsidR="00506FF0" w:rsidRPr="008B03B3" w:rsidRDefault="00506FF0" w:rsidP="00BE3399">
      <w:pPr>
        <w:numPr>
          <w:ilvl w:val="2"/>
          <w:numId w:val="1"/>
        </w:numPr>
        <w:tabs>
          <w:tab w:val="clear" w:pos="1996"/>
          <w:tab w:val="num" w:pos="2127"/>
        </w:tabs>
        <w:ind w:left="1418" w:hanging="862"/>
        <w:jc w:val="both"/>
        <w:rPr>
          <w:rFonts w:ascii="Arial" w:hAnsi="Arial" w:cs="Arial"/>
          <w:snapToGrid w:val="0"/>
          <w:color w:val="000000"/>
          <w:sz w:val="20"/>
          <w:szCs w:val="20"/>
        </w:rPr>
      </w:pPr>
      <w:r w:rsidRPr="008B03B3">
        <w:rPr>
          <w:rFonts w:ascii="Arial" w:hAnsi="Arial" w:cs="Arial"/>
          <w:color w:val="000000"/>
          <w:sz w:val="20"/>
          <w:szCs w:val="20"/>
        </w:rPr>
        <w:t>Pokud vznikne povinnost dle zákona č. 340/2015 (zákon o registru smluv) zveřejnit smlouvu (vč. případných změn a dodatků) prostřednictvím registru smluv je povinen objednatel takovéto uveřejnění zajistit včas a řádně dle zákona.</w:t>
      </w:r>
    </w:p>
    <w:p w:rsidR="00506FF0" w:rsidRPr="008B03B3" w:rsidRDefault="00506FF0" w:rsidP="00BE3399">
      <w:pPr>
        <w:tabs>
          <w:tab w:val="num" w:pos="2127"/>
        </w:tabs>
        <w:ind w:left="1418" w:hanging="862"/>
        <w:jc w:val="both"/>
        <w:rPr>
          <w:rFonts w:ascii="Arial" w:hAnsi="Arial" w:cs="Arial"/>
          <w:snapToGrid w:val="0"/>
          <w:color w:val="000000"/>
          <w:sz w:val="20"/>
          <w:szCs w:val="20"/>
        </w:rPr>
      </w:pPr>
    </w:p>
    <w:p w:rsidR="00506FF0" w:rsidRPr="00506FF0" w:rsidRDefault="00506FF0" w:rsidP="00BE3399">
      <w:pPr>
        <w:numPr>
          <w:ilvl w:val="2"/>
          <w:numId w:val="1"/>
        </w:numPr>
        <w:tabs>
          <w:tab w:val="clear" w:pos="1996"/>
          <w:tab w:val="num" w:pos="2127"/>
        </w:tabs>
        <w:ind w:left="1418" w:hanging="862"/>
        <w:jc w:val="both"/>
        <w:rPr>
          <w:rFonts w:ascii="Arial" w:hAnsi="Arial" w:cs="Arial"/>
          <w:snapToGrid w:val="0"/>
          <w:color w:val="000000"/>
          <w:sz w:val="20"/>
          <w:szCs w:val="20"/>
        </w:rPr>
      </w:pPr>
      <w:r w:rsidRPr="00506FF0">
        <w:rPr>
          <w:rFonts w:ascii="Arial" w:hAnsi="Arial" w:cs="Arial"/>
          <w:color w:val="000000"/>
          <w:sz w:val="20"/>
          <w:szCs w:val="20"/>
        </w:rPr>
        <w:t>Tato smlouva</w:t>
      </w:r>
      <w:r w:rsidRPr="00506FF0">
        <w:rPr>
          <w:rFonts w:ascii="Arial" w:hAnsi="Arial" w:cs="Arial"/>
          <w:iCs/>
          <w:color w:val="000000"/>
          <w:sz w:val="20"/>
          <w:szCs w:val="20"/>
        </w:rPr>
        <w:t xml:space="preserve"> je vyhotovena ve dvou stejnopisech, z nichž každá ze smluvních stran obdrží po jednom výtisku.</w:t>
      </w:r>
    </w:p>
    <w:p w:rsidR="00506FF0" w:rsidRPr="00506FF0" w:rsidRDefault="00506FF0" w:rsidP="00BE3399">
      <w:pPr>
        <w:tabs>
          <w:tab w:val="num" w:pos="2127"/>
        </w:tabs>
        <w:ind w:left="1418" w:hanging="862"/>
        <w:jc w:val="both"/>
        <w:rPr>
          <w:rFonts w:ascii="Arial" w:hAnsi="Arial" w:cs="Arial"/>
          <w:snapToGrid w:val="0"/>
          <w:color w:val="000000"/>
          <w:sz w:val="20"/>
          <w:szCs w:val="20"/>
        </w:rPr>
      </w:pPr>
    </w:p>
    <w:p w:rsidR="00506FF0" w:rsidRPr="00506FF0" w:rsidRDefault="00506FF0" w:rsidP="00BE3399">
      <w:pPr>
        <w:numPr>
          <w:ilvl w:val="2"/>
          <w:numId w:val="1"/>
        </w:numPr>
        <w:tabs>
          <w:tab w:val="clear" w:pos="1996"/>
          <w:tab w:val="num" w:pos="2127"/>
        </w:tabs>
        <w:ind w:left="1418" w:hanging="862"/>
        <w:jc w:val="both"/>
        <w:rPr>
          <w:rFonts w:ascii="Arial" w:hAnsi="Arial" w:cs="Arial"/>
          <w:snapToGrid w:val="0"/>
          <w:color w:val="000000"/>
          <w:sz w:val="20"/>
          <w:szCs w:val="20"/>
        </w:rPr>
      </w:pPr>
      <w:r w:rsidRPr="00506FF0">
        <w:rPr>
          <w:rFonts w:ascii="Arial" w:hAnsi="Arial" w:cs="Arial"/>
          <w:color w:val="000000"/>
          <w:sz w:val="20"/>
          <w:szCs w:val="20"/>
        </w:rPr>
        <w:t>Smlouva nabývá platnosti dnem podpisu obou smluvních stran a účinnosti nabude až dnem, kdy dojde k uveřejnění prostřednictvím registru smluv dle zákona č. 340/2015 (zákon o registru smluv). Objednatel se zavazuje zhotovitele bezodkladně písemně informovat (postačí doručení elektronickou poštou), že tato smlouva nabyla účinnosti.</w:t>
      </w:r>
    </w:p>
    <w:p w:rsidR="00506FF0" w:rsidRPr="00506FF0" w:rsidRDefault="00506FF0" w:rsidP="00506FF0">
      <w:pPr>
        <w:jc w:val="both"/>
        <w:rPr>
          <w:rFonts w:ascii="Arial" w:hAnsi="Arial" w:cs="Arial"/>
          <w:snapToGrid w:val="0"/>
          <w:color w:val="000000"/>
          <w:sz w:val="20"/>
          <w:szCs w:val="20"/>
        </w:rPr>
      </w:pPr>
    </w:p>
    <w:p w:rsidR="004C034E" w:rsidRPr="00506FF0" w:rsidRDefault="004C034E" w:rsidP="004C034E">
      <w:pPr>
        <w:tabs>
          <w:tab w:val="left" w:pos="567"/>
          <w:tab w:val="left" w:pos="1418"/>
          <w:tab w:val="left" w:pos="2520"/>
          <w:tab w:val="left" w:pos="4962"/>
          <w:tab w:val="left" w:pos="5670"/>
        </w:tabs>
        <w:jc w:val="both"/>
        <w:rPr>
          <w:rFonts w:ascii="Arial" w:hAnsi="Arial" w:cs="Arial"/>
          <w:bCs/>
          <w:sz w:val="20"/>
          <w:szCs w:val="20"/>
        </w:rPr>
      </w:pPr>
    </w:p>
    <w:p w:rsidR="00506FF0" w:rsidRDefault="00506FF0" w:rsidP="004C034E">
      <w:pPr>
        <w:tabs>
          <w:tab w:val="left" w:pos="567"/>
          <w:tab w:val="left" w:pos="1418"/>
          <w:tab w:val="left" w:pos="2520"/>
          <w:tab w:val="left" w:pos="4962"/>
          <w:tab w:val="left" w:pos="5670"/>
        </w:tabs>
        <w:jc w:val="both"/>
        <w:rPr>
          <w:rFonts w:ascii="Arial" w:hAnsi="Arial" w:cs="Arial"/>
          <w:bCs/>
          <w:sz w:val="20"/>
          <w:szCs w:val="20"/>
        </w:rPr>
      </w:pPr>
    </w:p>
    <w:p w:rsidR="00506FF0" w:rsidRPr="004C034E" w:rsidRDefault="00506FF0" w:rsidP="004C034E">
      <w:pPr>
        <w:tabs>
          <w:tab w:val="left" w:pos="567"/>
          <w:tab w:val="left" w:pos="1418"/>
          <w:tab w:val="left" w:pos="2520"/>
          <w:tab w:val="left" w:pos="4962"/>
          <w:tab w:val="left" w:pos="5670"/>
        </w:tabs>
        <w:jc w:val="both"/>
        <w:rPr>
          <w:rFonts w:ascii="Arial" w:hAnsi="Arial" w:cs="Arial"/>
          <w:bCs/>
          <w:sz w:val="20"/>
          <w:szCs w:val="20"/>
        </w:rPr>
      </w:pPr>
    </w:p>
    <w:p w:rsidR="004C034E" w:rsidRPr="004C034E" w:rsidRDefault="004C034E" w:rsidP="004C034E">
      <w:pPr>
        <w:tabs>
          <w:tab w:val="left" w:pos="5245"/>
        </w:tabs>
        <w:jc w:val="both"/>
        <w:rPr>
          <w:rFonts w:ascii="Arial" w:hAnsi="Arial" w:cs="Arial"/>
          <w:sz w:val="20"/>
          <w:szCs w:val="20"/>
        </w:rPr>
      </w:pPr>
      <w:r w:rsidRPr="004C034E">
        <w:rPr>
          <w:rFonts w:ascii="Arial" w:hAnsi="Arial" w:cs="Arial"/>
          <w:sz w:val="20"/>
          <w:szCs w:val="20"/>
        </w:rPr>
        <w:t xml:space="preserve">Za </w:t>
      </w:r>
      <w:r>
        <w:rPr>
          <w:rFonts w:ascii="Arial" w:hAnsi="Arial" w:cs="Arial"/>
          <w:sz w:val="20"/>
          <w:szCs w:val="20"/>
        </w:rPr>
        <w:t>Objednatele</w:t>
      </w:r>
      <w:r w:rsidR="00BE3399">
        <w:rPr>
          <w:rFonts w:ascii="Arial" w:hAnsi="Arial" w:cs="Arial"/>
          <w:sz w:val="20"/>
          <w:szCs w:val="20"/>
        </w:rPr>
        <w:t>:</w:t>
      </w:r>
      <w:r w:rsidR="00BE3399">
        <w:rPr>
          <w:rFonts w:ascii="Arial" w:hAnsi="Arial" w:cs="Arial"/>
          <w:sz w:val="20"/>
          <w:szCs w:val="20"/>
        </w:rPr>
        <w:tab/>
      </w:r>
      <w:r>
        <w:rPr>
          <w:rFonts w:ascii="Arial" w:hAnsi="Arial" w:cs="Arial"/>
          <w:sz w:val="20"/>
          <w:szCs w:val="20"/>
        </w:rPr>
        <w:t>Za Zhotovitele</w:t>
      </w:r>
      <w:r w:rsidRPr="004C034E">
        <w:rPr>
          <w:rFonts w:ascii="Arial" w:hAnsi="Arial" w:cs="Arial"/>
          <w:sz w:val="20"/>
          <w:szCs w:val="20"/>
        </w:rPr>
        <w:t>:</w:t>
      </w:r>
    </w:p>
    <w:p w:rsidR="004C034E" w:rsidRDefault="004C034E" w:rsidP="004C034E">
      <w:pPr>
        <w:tabs>
          <w:tab w:val="left" w:pos="567"/>
          <w:tab w:val="left" w:pos="1418"/>
          <w:tab w:val="left" w:pos="2520"/>
          <w:tab w:val="left" w:pos="4962"/>
          <w:tab w:val="left" w:pos="5670"/>
        </w:tabs>
        <w:jc w:val="both"/>
        <w:rPr>
          <w:rFonts w:ascii="Arial" w:hAnsi="Arial" w:cs="Arial"/>
          <w:bCs/>
          <w:sz w:val="20"/>
          <w:szCs w:val="20"/>
        </w:rPr>
      </w:pPr>
    </w:p>
    <w:p w:rsidR="00126D0A" w:rsidRPr="0000745E" w:rsidRDefault="00126D0A" w:rsidP="004C034E">
      <w:pPr>
        <w:tabs>
          <w:tab w:val="left" w:pos="567"/>
          <w:tab w:val="left" w:pos="1418"/>
          <w:tab w:val="left" w:pos="2520"/>
          <w:tab w:val="left" w:pos="4962"/>
          <w:tab w:val="left" w:pos="5670"/>
        </w:tabs>
        <w:jc w:val="both"/>
        <w:rPr>
          <w:rFonts w:ascii="Arial" w:hAnsi="Arial" w:cs="Arial"/>
          <w:bCs/>
          <w:color w:val="000000"/>
          <w:sz w:val="20"/>
          <w:szCs w:val="20"/>
        </w:rPr>
      </w:pPr>
    </w:p>
    <w:p w:rsidR="004C034E" w:rsidRPr="0000745E" w:rsidRDefault="009B4AFA" w:rsidP="004C034E">
      <w:pPr>
        <w:tabs>
          <w:tab w:val="left" w:pos="567"/>
          <w:tab w:val="left" w:pos="2127"/>
          <w:tab w:val="left" w:pos="5220"/>
        </w:tabs>
        <w:jc w:val="both"/>
        <w:rPr>
          <w:rFonts w:ascii="Arial" w:hAnsi="Arial" w:cs="Arial"/>
          <w:color w:val="000000"/>
          <w:sz w:val="20"/>
          <w:szCs w:val="20"/>
        </w:rPr>
      </w:pPr>
      <w:r>
        <w:rPr>
          <w:rFonts w:ascii="Arial" w:hAnsi="Arial" w:cs="Arial"/>
          <w:color w:val="000000"/>
          <w:sz w:val="20"/>
          <w:szCs w:val="20"/>
        </w:rPr>
        <w:t>V Olomouci 14. 12. 2023</w:t>
      </w:r>
      <w:r>
        <w:rPr>
          <w:rFonts w:ascii="Arial" w:hAnsi="Arial" w:cs="Arial"/>
          <w:color w:val="000000"/>
          <w:sz w:val="20"/>
          <w:szCs w:val="20"/>
        </w:rPr>
        <w:tab/>
      </w:r>
      <w:r w:rsidR="004C034E" w:rsidRPr="0000745E">
        <w:rPr>
          <w:rFonts w:ascii="Arial" w:hAnsi="Arial" w:cs="Arial"/>
          <w:color w:val="000000"/>
          <w:sz w:val="20"/>
          <w:szCs w:val="20"/>
        </w:rPr>
        <w:t xml:space="preserve">V </w:t>
      </w:r>
      <w:r>
        <w:rPr>
          <w:rFonts w:ascii="Arial" w:hAnsi="Arial" w:cs="Arial"/>
          <w:color w:val="000000"/>
          <w:sz w:val="20"/>
          <w:szCs w:val="20"/>
        </w:rPr>
        <w:t>Brně</w:t>
      </w:r>
      <w:r w:rsidR="004C034E" w:rsidRPr="0000745E">
        <w:rPr>
          <w:rFonts w:ascii="Arial" w:hAnsi="Arial" w:cs="Arial"/>
          <w:color w:val="000000"/>
          <w:sz w:val="20"/>
          <w:szCs w:val="20"/>
        </w:rPr>
        <w:t xml:space="preserve"> dne </w:t>
      </w:r>
      <w:r>
        <w:rPr>
          <w:rFonts w:ascii="Arial" w:hAnsi="Arial" w:cs="Arial"/>
          <w:color w:val="000000"/>
          <w:sz w:val="20"/>
          <w:szCs w:val="20"/>
        </w:rPr>
        <w:t>14. 12. 2023</w:t>
      </w:r>
    </w:p>
    <w:p w:rsidR="004C034E" w:rsidRPr="0000745E" w:rsidRDefault="004C034E" w:rsidP="004C034E">
      <w:pPr>
        <w:tabs>
          <w:tab w:val="left" w:pos="567"/>
          <w:tab w:val="left" w:pos="2127"/>
          <w:tab w:val="center" w:pos="5220"/>
        </w:tabs>
        <w:jc w:val="both"/>
        <w:rPr>
          <w:rFonts w:ascii="Arial" w:hAnsi="Arial" w:cs="Arial"/>
          <w:color w:val="000000"/>
          <w:sz w:val="20"/>
          <w:szCs w:val="20"/>
        </w:rPr>
      </w:pPr>
    </w:p>
    <w:p w:rsidR="004C034E" w:rsidRPr="0000745E" w:rsidRDefault="004C034E" w:rsidP="004C034E">
      <w:pPr>
        <w:tabs>
          <w:tab w:val="left" w:pos="567"/>
          <w:tab w:val="left" w:pos="2127"/>
          <w:tab w:val="left" w:pos="5220"/>
        </w:tabs>
        <w:jc w:val="both"/>
        <w:rPr>
          <w:rFonts w:ascii="Arial" w:hAnsi="Arial" w:cs="Arial"/>
          <w:color w:val="000000"/>
          <w:sz w:val="20"/>
          <w:szCs w:val="20"/>
        </w:rPr>
      </w:pPr>
    </w:p>
    <w:p w:rsidR="004C034E" w:rsidRPr="00E62FD1" w:rsidRDefault="004C034E" w:rsidP="004C034E">
      <w:pPr>
        <w:tabs>
          <w:tab w:val="left" w:pos="567"/>
          <w:tab w:val="left" w:pos="2127"/>
          <w:tab w:val="left" w:pos="5220"/>
        </w:tabs>
        <w:jc w:val="both"/>
        <w:rPr>
          <w:rFonts w:ascii="Arial" w:hAnsi="Arial" w:cs="Arial"/>
          <w:color w:val="000000"/>
          <w:sz w:val="20"/>
          <w:szCs w:val="20"/>
        </w:rPr>
      </w:pPr>
    </w:p>
    <w:p w:rsidR="004C034E" w:rsidRDefault="004C034E" w:rsidP="004C034E">
      <w:pPr>
        <w:tabs>
          <w:tab w:val="left" w:pos="567"/>
          <w:tab w:val="left" w:pos="2127"/>
          <w:tab w:val="left" w:pos="5220"/>
        </w:tabs>
        <w:jc w:val="both"/>
        <w:rPr>
          <w:rFonts w:ascii="Arial" w:hAnsi="Arial" w:cs="Arial"/>
          <w:color w:val="000000"/>
          <w:sz w:val="20"/>
          <w:szCs w:val="20"/>
        </w:rPr>
      </w:pPr>
    </w:p>
    <w:p w:rsidR="008820A3" w:rsidRDefault="008820A3" w:rsidP="004C034E">
      <w:pPr>
        <w:tabs>
          <w:tab w:val="left" w:pos="567"/>
          <w:tab w:val="left" w:pos="2127"/>
          <w:tab w:val="left" w:pos="5220"/>
        </w:tabs>
        <w:jc w:val="both"/>
        <w:rPr>
          <w:rFonts w:ascii="Arial" w:hAnsi="Arial" w:cs="Arial"/>
          <w:color w:val="000000"/>
          <w:sz w:val="20"/>
          <w:szCs w:val="20"/>
        </w:rPr>
      </w:pPr>
    </w:p>
    <w:p w:rsidR="008820A3" w:rsidRDefault="008820A3" w:rsidP="004C034E">
      <w:pPr>
        <w:tabs>
          <w:tab w:val="left" w:pos="567"/>
          <w:tab w:val="left" w:pos="2127"/>
          <w:tab w:val="left" w:pos="5220"/>
        </w:tabs>
        <w:jc w:val="both"/>
        <w:rPr>
          <w:rFonts w:ascii="Arial" w:hAnsi="Arial" w:cs="Arial"/>
          <w:color w:val="000000"/>
          <w:sz w:val="20"/>
          <w:szCs w:val="20"/>
        </w:rPr>
      </w:pPr>
    </w:p>
    <w:p w:rsidR="00BE3399" w:rsidRPr="00E62FD1" w:rsidRDefault="00BE3399" w:rsidP="004C034E">
      <w:pPr>
        <w:tabs>
          <w:tab w:val="left" w:pos="567"/>
          <w:tab w:val="left" w:pos="2127"/>
          <w:tab w:val="left" w:pos="5220"/>
        </w:tabs>
        <w:jc w:val="both"/>
        <w:rPr>
          <w:rFonts w:ascii="Arial" w:hAnsi="Arial" w:cs="Arial"/>
          <w:color w:val="000000"/>
          <w:sz w:val="20"/>
          <w:szCs w:val="20"/>
        </w:rPr>
      </w:pPr>
    </w:p>
    <w:p w:rsidR="008820A3" w:rsidRDefault="008820A3" w:rsidP="004C034E">
      <w:pPr>
        <w:tabs>
          <w:tab w:val="center" w:pos="2268"/>
          <w:tab w:val="center" w:pos="7513"/>
        </w:tabs>
        <w:jc w:val="both"/>
        <w:rPr>
          <w:rFonts w:ascii="Arial" w:hAnsi="Arial" w:cs="Arial"/>
          <w:color w:val="000000"/>
          <w:sz w:val="20"/>
          <w:szCs w:val="20"/>
        </w:rPr>
      </w:pPr>
      <w:r>
        <w:rPr>
          <w:rFonts w:ascii="Arial" w:hAnsi="Arial" w:cs="Arial"/>
          <w:color w:val="000000"/>
          <w:sz w:val="20"/>
          <w:szCs w:val="20"/>
        </w:rPr>
        <w:t>………..………………………………</w:t>
      </w:r>
      <w:r w:rsidR="004C034E" w:rsidRPr="00E62FD1">
        <w:rPr>
          <w:rFonts w:ascii="Arial" w:hAnsi="Arial" w:cs="Arial"/>
          <w:color w:val="000000"/>
          <w:sz w:val="20"/>
          <w:szCs w:val="20"/>
        </w:rPr>
        <w:tab/>
      </w:r>
      <w:r>
        <w:rPr>
          <w:rFonts w:ascii="Arial" w:hAnsi="Arial" w:cs="Arial"/>
          <w:color w:val="000000"/>
          <w:sz w:val="20"/>
          <w:szCs w:val="20"/>
        </w:rPr>
        <w:t>………..………………………………</w:t>
      </w:r>
    </w:p>
    <w:p w:rsidR="004C034E" w:rsidRPr="0000745E" w:rsidRDefault="00C1122F" w:rsidP="004C034E">
      <w:pPr>
        <w:tabs>
          <w:tab w:val="center" w:pos="2268"/>
          <w:tab w:val="center" w:pos="7513"/>
        </w:tabs>
        <w:jc w:val="both"/>
        <w:rPr>
          <w:rFonts w:ascii="Arial" w:hAnsi="Arial" w:cs="Arial"/>
          <w:b/>
          <w:color w:val="000000"/>
          <w:sz w:val="20"/>
          <w:szCs w:val="20"/>
        </w:rPr>
      </w:pPr>
      <w:proofErr w:type="spellStart"/>
      <w:r w:rsidRPr="00C1122F">
        <w:rPr>
          <w:rFonts w:ascii="Arial" w:hAnsi="Arial" w:cs="Arial"/>
          <w:b/>
          <w:bCs/>
          <w:color w:val="000000"/>
          <w:sz w:val="20"/>
          <w:szCs w:val="20"/>
          <w:highlight w:val="black"/>
        </w:rPr>
        <w:t>xxxxxxxxxxxxxxxxxxxxxxxxx</w:t>
      </w:r>
      <w:proofErr w:type="spellEnd"/>
      <w:r w:rsidR="008820A3">
        <w:rPr>
          <w:rFonts w:ascii="Arial" w:hAnsi="Arial" w:cs="Arial"/>
          <w:b/>
          <w:bCs/>
          <w:color w:val="000000"/>
          <w:sz w:val="20"/>
          <w:szCs w:val="20"/>
        </w:rPr>
        <w:tab/>
      </w:r>
      <w:proofErr w:type="spellStart"/>
      <w:r w:rsidRPr="00C1122F">
        <w:rPr>
          <w:rFonts w:ascii="Arial" w:hAnsi="Arial" w:cs="Arial"/>
          <w:b/>
          <w:bCs/>
          <w:color w:val="000000"/>
          <w:sz w:val="20"/>
          <w:szCs w:val="20"/>
          <w:highlight w:val="black"/>
        </w:rPr>
        <w:t>xxxxxxxxxxxxxxxxxxxxxxx</w:t>
      </w:r>
      <w:proofErr w:type="spellEnd"/>
    </w:p>
    <w:p w:rsidR="00BA7E20" w:rsidRPr="007F3936" w:rsidRDefault="00DB1F97" w:rsidP="007F3936">
      <w:pPr>
        <w:tabs>
          <w:tab w:val="center" w:pos="2268"/>
          <w:tab w:val="center" w:pos="7513"/>
        </w:tabs>
        <w:jc w:val="both"/>
        <w:rPr>
          <w:rFonts w:ascii="Arial" w:hAnsi="Arial" w:cs="Arial"/>
          <w:sz w:val="20"/>
          <w:szCs w:val="20"/>
        </w:rPr>
      </w:pPr>
      <w:r>
        <w:rPr>
          <w:rFonts w:ascii="Arial" w:hAnsi="Arial" w:cs="Arial"/>
          <w:sz w:val="20"/>
          <w:szCs w:val="20"/>
        </w:rPr>
        <w:t>ř</w:t>
      </w:r>
      <w:r w:rsidR="00FD21BF">
        <w:rPr>
          <w:rFonts w:ascii="Arial" w:hAnsi="Arial" w:cs="Arial"/>
          <w:sz w:val="20"/>
          <w:szCs w:val="20"/>
        </w:rPr>
        <w:t>editelka</w:t>
      </w:r>
      <w:r>
        <w:rPr>
          <w:rFonts w:ascii="Arial" w:hAnsi="Arial" w:cs="Arial"/>
          <w:sz w:val="20"/>
          <w:szCs w:val="20"/>
        </w:rPr>
        <w:t xml:space="preserve"> </w:t>
      </w:r>
      <w:r w:rsidRPr="006F6DFA">
        <w:rPr>
          <w:rFonts w:ascii="Arial" w:hAnsi="Arial" w:cs="Arial"/>
          <w:sz w:val="20"/>
          <w:szCs w:val="20"/>
        </w:rPr>
        <w:t>školy</w:t>
      </w:r>
      <w:r w:rsidR="008820A3">
        <w:rPr>
          <w:rFonts w:ascii="Arial" w:hAnsi="Arial" w:cs="Arial"/>
          <w:sz w:val="20"/>
          <w:szCs w:val="20"/>
        </w:rPr>
        <w:tab/>
      </w:r>
      <w:r w:rsidR="008820A3">
        <w:rPr>
          <w:rFonts w:ascii="Arial" w:hAnsi="Arial" w:cs="Arial"/>
          <w:sz w:val="20"/>
          <w:szCs w:val="20"/>
        </w:rPr>
        <w:tab/>
        <w:t>KUBE s.r.o., jednatelka</w:t>
      </w:r>
    </w:p>
    <w:sectPr w:rsidR="00BA7E20" w:rsidRPr="007F3936" w:rsidSect="00BA2CA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92" w:rsidRDefault="00B23092">
      <w:r>
        <w:separator/>
      </w:r>
    </w:p>
  </w:endnote>
  <w:endnote w:type="continuationSeparator" w:id="0">
    <w:p w:rsidR="00B23092" w:rsidRDefault="00B2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43" w:rsidRDefault="00BA2CAF">
    <w:pPr>
      <w:pStyle w:val="Zpat"/>
      <w:framePr w:wrap="around" w:vAnchor="text" w:hAnchor="margin" w:xAlign="right" w:y="1"/>
      <w:rPr>
        <w:rStyle w:val="slostrnky"/>
      </w:rPr>
    </w:pPr>
    <w:r>
      <w:rPr>
        <w:rStyle w:val="slostrnky"/>
      </w:rPr>
      <w:fldChar w:fldCharType="begin"/>
    </w:r>
    <w:r w:rsidR="00631643">
      <w:rPr>
        <w:rStyle w:val="slostrnky"/>
      </w:rPr>
      <w:instrText xml:space="preserve">PAGE  </w:instrText>
    </w:r>
    <w:r>
      <w:rPr>
        <w:rStyle w:val="slostrnky"/>
      </w:rPr>
      <w:fldChar w:fldCharType="end"/>
    </w:r>
  </w:p>
  <w:p w:rsidR="00631643" w:rsidRDefault="00631643">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43" w:rsidRDefault="00BA2CAF">
    <w:pPr>
      <w:pStyle w:val="Zpat"/>
      <w:framePr w:wrap="around" w:vAnchor="text" w:hAnchor="margin" w:xAlign="right" w:y="1"/>
      <w:rPr>
        <w:rStyle w:val="slostrnky"/>
      </w:rPr>
    </w:pPr>
    <w:r>
      <w:rPr>
        <w:rStyle w:val="slostrnky"/>
      </w:rPr>
      <w:fldChar w:fldCharType="begin"/>
    </w:r>
    <w:r w:rsidR="00631643">
      <w:rPr>
        <w:rStyle w:val="slostrnky"/>
      </w:rPr>
      <w:instrText xml:space="preserve">PAGE  </w:instrText>
    </w:r>
    <w:r>
      <w:rPr>
        <w:rStyle w:val="slostrnky"/>
      </w:rPr>
      <w:fldChar w:fldCharType="separate"/>
    </w:r>
    <w:r w:rsidR="00340BE7">
      <w:rPr>
        <w:rStyle w:val="slostrnky"/>
        <w:noProof/>
      </w:rPr>
      <w:t>11</w:t>
    </w:r>
    <w:r>
      <w:rPr>
        <w:rStyle w:val="slostrnky"/>
      </w:rPr>
      <w:fldChar w:fldCharType="end"/>
    </w:r>
  </w:p>
  <w:p w:rsidR="00631643" w:rsidRDefault="00631643">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92" w:rsidRDefault="00B23092">
      <w:r>
        <w:separator/>
      </w:r>
    </w:p>
  </w:footnote>
  <w:footnote w:type="continuationSeparator" w:id="0">
    <w:p w:rsidR="00B23092" w:rsidRDefault="00B230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AAB479B"/>
    <w:multiLevelType w:val="multilevel"/>
    <w:tmpl w:val="56D820AC"/>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strike w:val="0"/>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6C913B51"/>
    <w:multiLevelType w:val="multilevel"/>
    <w:tmpl w:val="F9C0C9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color w:val="000000"/>
        <w:sz w:val="20"/>
        <w:szCs w:val="20"/>
      </w:rPr>
    </w:lvl>
    <w:lvl w:ilvl="2">
      <w:start w:val="1"/>
      <w:numFmt w:val="decimal"/>
      <w:isLgl/>
      <w:lvlText w:val="%1.%2.%3."/>
      <w:lvlJc w:val="left"/>
      <w:pPr>
        <w:tabs>
          <w:tab w:val="num" w:pos="1996"/>
        </w:tabs>
        <w:ind w:left="1996" w:hanging="720"/>
      </w:pPr>
      <w:rPr>
        <w:rFonts w:ascii="Arial" w:hAnsi="Arial" w:cs="Arial" w:hint="default"/>
        <w:color w:val="00000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761F5BE2"/>
    <w:multiLevelType w:val="multilevel"/>
    <w:tmpl w:val="8820C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color w:val="000000"/>
        <w:sz w:val="20"/>
        <w:szCs w:val="20"/>
      </w:rPr>
    </w:lvl>
    <w:lvl w:ilvl="2">
      <w:numFmt w:val="bullet"/>
      <w:lvlText w:val="-"/>
      <w:lvlJc w:val="left"/>
      <w:pPr>
        <w:tabs>
          <w:tab w:val="num" w:pos="1996"/>
        </w:tabs>
        <w:ind w:left="1996" w:hanging="720"/>
      </w:pPr>
      <w:rPr>
        <w:rFonts w:ascii="Calibri" w:eastAsia="Times New Roman" w:hAnsi="Calibri" w:hint="default"/>
        <w:color w:val="000000"/>
        <w:sz w:val="20"/>
        <w:szCs w:val="20"/>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5" w15:restartNumberingAfterBreak="0">
    <w:nsid w:val="7F1B07B0"/>
    <w:multiLevelType w:val="hybridMultilevel"/>
    <w:tmpl w:val="1B90E2F2"/>
    <w:lvl w:ilvl="0" w:tplc="04050017">
      <w:numFmt w:val="bullet"/>
      <w:lvlText w:val="-"/>
      <w:lvlJc w:val="left"/>
      <w:pPr>
        <w:ind w:left="1260" w:hanging="360"/>
      </w:pPr>
      <w:rPr>
        <w:rFonts w:ascii="Calibri" w:eastAsia="Times New Roman" w:hAnsi="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4B"/>
    <w:rsid w:val="00002003"/>
    <w:rsid w:val="0000745E"/>
    <w:rsid w:val="00007C8C"/>
    <w:rsid w:val="000105A0"/>
    <w:rsid w:val="00013D90"/>
    <w:rsid w:val="00014E1D"/>
    <w:rsid w:val="00015C2D"/>
    <w:rsid w:val="00020578"/>
    <w:rsid w:val="00023F98"/>
    <w:rsid w:val="0002599E"/>
    <w:rsid w:val="00035D02"/>
    <w:rsid w:val="00035E0B"/>
    <w:rsid w:val="00036CB1"/>
    <w:rsid w:val="00037509"/>
    <w:rsid w:val="000422B2"/>
    <w:rsid w:val="0005292C"/>
    <w:rsid w:val="00053F05"/>
    <w:rsid w:val="00054582"/>
    <w:rsid w:val="00055EAA"/>
    <w:rsid w:val="00062033"/>
    <w:rsid w:val="0006301C"/>
    <w:rsid w:val="00065422"/>
    <w:rsid w:val="00067CD0"/>
    <w:rsid w:val="00067FCC"/>
    <w:rsid w:val="000779BC"/>
    <w:rsid w:val="0008115D"/>
    <w:rsid w:val="00081400"/>
    <w:rsid w:val="00082C26"/>
    <w:rsid w:val="00083991"/>
    <w:rsid w:val="00085EDD"/>
    <w:rsid w:val="00096080"/>
    <w:rsid w:val="000A4DCC"/>
    <w:rsid w:val="000B0A3E"/>
    <w:rsid w:val="000B4845"/>
    <w:rsid w:val="000C47CB"/>
    <w:rsid w:val="000C5361"/>
    <w:rsid w:val="000D0B89"/>
    <w:rsid w:val="000D15A7"/>
    <w:rsid w:val="000D3CA2"/>
    <w:rsid w:val="000E357B"/>
    <w:rsid w:val="000E424E"/>
    <w:rsid w:val="000E4FB0"/>
    <w:rsid w:val="000E660A"/>
    <w:rsid w:val="000E77EE"/>
    <w:rsid w:val="000F4356"/>
    <w:rsid w:val="00104419"/>
    <w:rsid w:val="00104B77"/>
    <w:rsid w:val="00105735"/>
    <w:rsid w:val="0011096A"/>
    <w:rsid w:val="001115C2"/>
    <w:rsid w:val="00111F15"/>
    <w:rsid w:val="0012424A"/>
    <w:rsid w:val="0012656D"/>
    <w:rsid w:val="00126D0A"/>
    <w:rsid w:val="001313F5"/>
    <w:rsid w:val="00131BCF"/>
    <w:rsid w:val="001326D7"/>
    <w:rsid w:val="00132887"/>
    <w:rsid w:val="00132C05"/>
    <w:rsid w:val="0013786B"/>
    <w:rsid w:val="0014130C"/>
    <w:rsid w:val="0014203C"/>
    <w:rsid w:val="001432FC"/>
    <w:rsid w:val="001465A1"/>
    <w:rsid w:val="0014703B"/>
    <w:rsid w:val="00147193"/>
    <w:rsid w:val="00150868"/>
    <w:rsid w:val="00152422"/>
    <w:rsid w:val="001541BD"/>
    <w:rsid w:val="00154E56"/>
    <w:rsid w:val="00155385"/>
    <w:rsid w:val="00160BC5"/>
    <w:rsid w:val="00160DF8"/>
    <w:rsid w:val="00162520"/>
    <w:rsid w:val="0016271D"/>
    <w:rsid w:val="00162909"/>
    <w:rsid w:val="001633F0"/>
    <w:rsid w:val="00163F4C"/>
    <w:rsid w:val="00165DAF"/>
    <w:rsid w:val="00165F88"/>
    <w:rsid w:val="00173FF0"/>
    <w:rsid w:val="00176236"/>
    <w:rsid w:val="00176237"/>
    <w:rsid w:val="0018014F"/>
    <w:rsid w:val="00180CD6"/>
    <w:rsid w:val="00180EA2"/>
    <w:rsid w:val="0019300F"/>
    <w:rsid w:val="001938F1"/>
    <w:rsid w:val="001939C4"/>
    <w:rsid w:val="00193C04"/>
    <w:rsid w:val="0019408B"/>
    <w:rsid w:val="00195300"/>
    <w:rsid w:val="00197358"/>
    <w:rsid w:val="001A1C87"/>
    <w:rsid w:val="001A286B"/>
    <w:rsid w:val="001A6C31"/>
    <w:rsid w:val="001B02F3"/>
    <w:rsid w:val="001B065D"/>
    <w:rsid w:val="001B0DF7"/>
    <w:rsid w:val="001C279C"/>
    <w:rsid w:val="001C65B6"/>
    <w:rsid w:val="001C6E22"/>
    <w:rsid w:val="001C6F09"/>
    <w:rsid w:val="001D1577"/>
    <w:rsid w:val="001D290B"/>
    <w:rsid w:val="001D3C71"/>
    <w:rsid w:val="001D4005"/>
    <w:rsid w:val="001D5278"/>
    <w:rsid w:val="001D68CF"/>
    <w:rsid w:val="001E1C07"/>
    <w:rsid w:val="001F03C1"/>
    <w:rsid w:val="00200063"/>
    <w:rsid w:val="00200556"/>
    <w:rsid w:val="00201D2F"/>
    <w:rsid w:val="00202115"/>
    <w:rsid w:val="00205641"/>
    <w:rsid w:val="00207677"/>
    <w:rsid w:val="00213976"/>
    <w:rsid w:val="002221CB"/>
    <w:rsid w:val="00230F89"/>
    <w:rsid w:val="00241CA5"/>
    <w:rsid w:val="002462E6"/>
    <w:rsid w:val="002479A8"/>
    <w:rsid w:val="002500C9"/>
    <w:rsid w:val="002541C7"/>
    <w:rsid w:val="00256EBD"/>
    <w:rsid w:val="0025766F"/>
    <w:rsid w:val="00260AF6"/>
    <w:rsid w:val="00262125"/>
    <w:rsid w:val="0026246A"/>
    <w:rsid w:val="00272ECC"/>
    <w:rsid w:val="002750AA"/>
    <w:rsid w:val="00285CA4"/>
    <w:rsid w:val="00286CAD"/>
    <w:rsid w:val="0029447C"/>
    <w:rsid w:val="002973EE"/>
    <w:rsid w:val="002A2682"/>
    <w:rsid w:val="002A4F7B"/>
    <w:rsid w:val="002A5271"/>
    <w:rsid w:val="002A66A8"/>
    <w:rsid w:val="002B4F57"/>
    <w:rsid w:val="002C05AE"/>
    <w:rsid w:val="002C29E9"/>
    <w:rsid w:val="002D2160"/>
    <w:rsid w:val="002D5444"/>
    <w:rsid w:val="002D78C5"/>
    <w:rsid w:val="002E18C1"/>
    <w:rsid w:val="002E2D95"/>
    <w:rsid w:val="002E32B1"/>
    <w:rsid w:val="002E3BFA"/>
    <w:rsid w:val="002E63C7"/>
    <w:rsid w:val="002F3E00"/>
    <w:rsid w:val="002F63A2"/>
    <w:rsid w:val="00300B20"/>
    <w:rsid w:val="003061D0"/>
    <w:rsid w:val="0031046A"/>
    <w:rsid w:val="0031192F"/>
    <w:rsid w:val="00320EE1"/>
    <w:rsid w:val="00326A42"/>
    <w:rsid w:val="00330B7A"/>
    <w:rsid w:val="00333BFB"/>
    <w:rsid w:val="00335770"/>
    <w:rsid w:val="003371D4"/>
    <w:rsid w:val="00337339"/>
    <w:rsid w:val="00340BE7"/>
    <w:rsid w:val="00341CA1"/>
    <w:rsid w:val="00346435"/>
    <w:rsid w:val="0034702B"/>
    <w:rsid w:val="00347B9F"/>
    <w:rsid w:val="00350C84"/>
    <w:rsid w:val="00351B55"/>
    <w:rsid w:val="00352AD8"/>
    <w:rsid w:val="00366157"/>
    <w:rsid w:val="003705A4"/>
    <w:rsid w:val="00372DC0"/>
    <w:rsid w:val="00373FFA"/>
    <w:rsid w:val="0037562F"/>
    <w:rsid w:val="00375F18"/>
    <w:rsid w:val="00380B60"/>
    <w:rsid w:val="00382F90"/>
    <w:rsid w:val="003855C6"/>
    <w:rsid w:val="00390265"/>
    <w:rsid w:val="00391316"/>
    <w:rsid w:val="0039701A"/>
    <w:rsid w:val="003A374B"/>
    <w:rsid w:val="003A3F0F"/>
    <w:rsid w:val="003B3EB3"/>
    <w:rsid w:val="003C47E6"/>
    <w:rsid w:val="003C5B78"/>
    <w:rsid w:val="003C6660"/>
    <w:rsid w:val="003C6DEE"/>
    <w:rsid w:val="003C7D93"/>
    <w:rsid w:val="003D3321"/>
    <w:rsid w:val="003D5EAE"/>
    <w:rsid w:val="003D5F10"/>
    <w:rsid w:val="003D688E"/>
    <w:rsid w:val="003E07E6"/>
    <w:rsid w:val="003E1763"/>
    <w:rsid w:val="003E38C1"/>
    <w:rsid w:val="003F0D48"/>
    <w:rsid w:val="003F0E92"/>
    <w:rsid w:val="003F28FD"/>
    <w:rsid w:val="003F7B9C"/>
    <w:rsid w:val="00401CB9"/>
    <w:rsid w:val="00404C35"/>
    <w:rsid w:val="004070EC"/>
    <w:rsid w:val="00407F58"/>
    <w:rsid w:val="00412C7D"/>
    <w:rsid w:val="004134D4"/>
    <w:rsid w:val="004144F7"/>
    <w:rsid w:val="00415255"/>
    <w:rsid w:val="00417BF0"/>
    <w:rsid w:val="004201DE"/>
    <w:rsid w:val="00420424"/>
    <w:rsid w:val="00421CCE"/>
    <w:rsid w:val="004242C7"/>
    <w:rsid w:val="0043355C"/>
    <w:rsid w:val="00445CAF"/>
    <w:rsid w:val="00453DA0"/>
    <w:rsid w:val="00460D4B"/>
    <w:rsid w:val="004628C9"/>
    <w:rsid w:val="00464377"/>
    <w:rsid w:val="00471262"/>
    <w:rsid w:val="00471AB5"/>
    <w:rsid w:val="004725CE"/>
    <w:rsid w:val="00472E00"/>
    <w:rsid w:val="00475335"/>
    <w:rsid w:val="00475370"/>
    <w:rsid w:val="00482556"/>
    <w:rsid w:val="004833F9"/>
    <w:rsid w:val="00491945"/>
    <w:rsid w:val="004A21F1"/>
    <w:rsid w:val="004A25B6"/>
    <w:rsid w:val="004A3D2E"/>
    <w:rsid w:val="004A5F8B"/>
    <w:rsid w:val="004A6927"/>
    <w:rsid w:val="004A7231"/>
    <w:rsid w:val="004C034E"/>
    <w:rsid w:val="004C4265"/>
    <w:rsid w:val="004C7EB6"/>
    <w:rsid w:val="004D0837"/>
    <w:rsid w:val="004D15A6"/>
    <w:rsid w:val="004D3CA2"/>
    <w:rsid w:val="004D3CF4"/>
    <w:rsid w:val="004D763B"/>
    <w:rsid w:val="004E20F5"/>
    <w:rsid w:val="004E2985"/>
    <w:rsid w:val="004E4C3B"/>
    <w:rsid w:val="004E5993"/>
    <w:rsid w:val="004E6F48"/>
    <w:rsid w:val="004E709F"/>
    <w:rsid w:val="004F3CDA"/>
    <w:rsid w:val="004F6BFC"/>
    <w:rsid w:val="004F7097"/>
    <w:rsid w:val="00500242"/>
    <w:rsid w:val="00501938"/>
    <w:rsid w:val="00505D65"/>
    <w:rsid w:val="00506FF0"/>
    <w:rsid w:val="00507518"/>
    <w:rsid w:val="00513210"/>
    <w:rsid w:val="00515476"/>
    <w:rsid w:val="00520C41"/>
    <w:rsid w:val="00521EFE"/>
    <w:rsid w:val="00521F02"/>
    <w:rsid w:val="00527269"/>
    <w:rsid w:val="005316EE"/>
    <w:rsid w:val="0053289E"/>
    <w:rsid w:val="00534C32"/>
    <w:rsid w:val="005374ED"/>
    <w:rsid w:val="0054068D"/>
    <w:rsid w:val="00552ACC"/>
    <w:rsid w:val="00553BAD"/>
    <w:rsid w:val="00554E7A"/>
    <w:rsid w:val="005551C0"/>
    <w:rsid w:val="005552D3"/>
    <w:rsid w:val="00573B73"/>
    <w:rsid w:val="00575A79"/>
    <w:rsid w:val="00577F8D"/>
    <w:rsid w:val="00581324"/>
    <w:rsid w:val="00583819"/>
    <w:rsid w:val="0058463F"/>
    <w:rsid w:val="005853B5"/>
    <w:rsid w:val="00590340"/>
    <w:rsid w:val="005920DC"/>
    <w:rsid w:val="00593D78"/>
    <w:rsid w:val="00595BA8"/>
    <w:rsid w:val="00596B12"/>
    <w:rsid w:val="005A40F8"/>
    <w:rsid w:val="005A4B6E"/>
    <w:rsid w:val="005B58FF"/>
    <w:rsid w:val="005B7C9B"/>
    <w:rsid w:val="005C435B"/>
    <w:rsid w:val="005C47A8"/>
    <w:rsid w:val="005C5E03"/>
    <w:rsid w:val="005D3608"/>
    <w:rsid w:val="005E4A25"/>
    <w:rsid w:val="005E7240"/>
    <w:rsid w:val="005F1751"/>
    <w:rsid w:val="005F7E57"/>
    <w:rsid w:val="00603009"/>
    <w:rsid w:val="00603370"/>
    <w:rsid w:val="00604BDE"/>
    <w:rsid w:val="00605E18"/>
    <w:rsid w:val="00612308"/>
    <w:rsid w:val="00622857"/>
    <w:rsid w:val="0062580B"/>
    <w:rsid w:val="0062745F"/>
    <w:rsid w:val="00630526"/>
    <w:rsid w:val="00631643"/>
    <w:rsid w:val="00642851"/>
    <w:rsid w:val="006449CA"/>
    <w:rsid w:val="006463FC"/>
    <w:rsid w:val="00646C8F"/>
    <w:rsid w:val="00647054"/>
    <w:rsid w:val="006478ED"/>
    <w:rsid w:val="00655C8D"/>
    <w:rsid w:val="00663550"/>
    <w:rsid w:val="0066424C"/>
    <w:rsid w:val="006651C3"/>
    <w:rsid w:val="00674F2C"/>
    <w:rsid w:val="006801DC"/>
    <w:rsid w:val="006811E0"/>
    <w:rsid w:val="0068434C"/>
    <w:rsid w:val="006862BC"/>
    <w:rsid w:val="00686402"/>
    <w:rsid w:val="00693EC0"/>
    <w:rsid w:val="006A07F6"/>
    <w:rsid w:val="006A6590"/>
    <w:rsid w:val="006B06FE"/>
    <w:rsid w:val="006C4895"/>
    <w:rsid w:val="006D02CE"/>
    <w:rsid w:val="006D189A"/>
    <w:rsid w:val="006D19A1"/>
    <w:rsid w:val="006D5922"/>
    <w:rsid w:val="006E0950"/>
    <w:rsid w:val="006E3E56"/>
    <w:rsid w:val="006E475C"/>
    <w:rsid w:val="006E66B0"/>
    <w:rsid w:val="006E6B0C"/>
    <w:rsid w:val="006E7179"/>
    <w:rsid w:val="006F0148"/>
    <w:rsid w:val="006F0AF7"/>
    <w:rsid w:val="006F0FB7"/>
    <w:rsid w:val="006F1B8F"/>
    <w:rsid w:val="006F2E0A"/>
    <w:rsid w:val="006F518B"/>
    <w:rsid w:val="006F6DFA"/>
    <w:rsid w:val="00704023"/>
    <w:rsid w:val="00705014"/>
    <w:rsid w:val="007102D7"/>
    <w:rsid w:val="00710B6A"/>
    <w:rsid w:val="0071177D"/>
    <w:rsid w:val="00715978"/>
    <w:rsid w:val="0072488D"/>
    <w:rsid w:val="00725312"/>
    <w:rsid w:val="007302DA"/>
    <w:rsid w:val="00730732"/>
    <w:rsid w:val="007311E4"/>
    <w:rsid w:val="007322D1"/>
    <w:rsid w:val="00736E8C"/>
    <w:rsid w:val="007373F0"/>
    <w:rsid w:val="00740660"/>
    <w:rsid w:val="00740AC0"/>
    <w:rsid w:val="007415F9"/>
    <w:rsid w:val="007438BA"/>
    <w:rsid w:val="00743B3D"/>
    <w:rsid w:val="00743D7D"/>
    <w:rsid w:val="007467A0"/>
    <w:rsid w:val="00751F59"/>
    <w:rsid w:val="00753174"/>
    <w:rsid w:val="007550CC"/>
    <w:rsid w:val="00760EAB"/>
    <w:rsid w:val="007617B8"/>
    <w:rsid w:val="00764851"/>
    <w:rsid w:val="00767981"/>
    <w:rsid w:val="00771C38"/>
    <w:rsid w:val="00771C79"/>
    <w:rsid w:val="00772EC5"/>
    <w:rsid w:val="00773BD4"/>
    <w:rsid w:val="00775289"/>
    <w:rsid w:val="0077664C"/>
    <w:rsid w:val="00776DDC"/>
    <w:rsid w:val="007863E9"/>
    <w:rsid w:val="00787082"/>
    <w:rsid w:val="00793016"/>
    <w:rsid w:val="007939F2"/>
    <w:rsid w:val="00793DE4"/>
    <w:rsid w:val="00794A9B"/>
    <w:rsid w:val="007A7B9E"/>
    <w:rsid w:val="007B2698"/>
    <w:rsid w:val="007B2EFB"/>
    <w:rsid w:val="007B4A9F"/>
    <w:rsid w:val="007B4F65"/>
    <w:rsid w:val="007B5F85"/>
    <w:rsid w:val="007C0AF3"/>
    <w:rsid w:val="007C3888"/>
    <w:rsid w:val="007C3AB8"/>
    <w:rsid w:val="007C5EC9"/>
    <w:rsid w:val="007D75F6"/>
    <w:rsid w:val="007E55A4"/>
    <w:rsid w:val="007E6BE9"/>
    <w:rsid w:val="007E7339"/>
    <w:rsid w:val="007E7FBB"/>
    <w:rsid w:val="007F001F"/>
    <w:rsid w:val="007F0E4B"/>
    <w:rsid w:val="007F3936"/>
    <w:rsid w:val="007F7A4B"/>
    <w:rsid w:val="00803E44"/>
    <w:rsid w:val="008051FE"/>
    <w:rsid w:val="0080680C"/>
    <w:rsid w:val="00806D1A"/>
    <w:rsid w:val="00810B60"/>
    <w:rsid w:val="00810D6A"/>
    <w:rsid w:val="0081164F"/>
    <w:rsid w:val="00813828"/>
    <w:rsid w:val="0081754F"/>
    <w:rsid w:val="0082154D"/>
    <w:rsid w:val="00821E31"/>
    <w:rsid w:val="0082236E"/>
    <w:rsid w:val="00824C65"/>
    <w:rsid w:val="00824DEC"/>
    <w:rsid w:val="0084168C"/>
    <w:rsid w:val="00852A91"/>
    <w:rsid w:val="00856C26"/>
    <w:rsid w:val="00857F12"/>
    <w:rsid w:val="008615C2"/>
    <w:rsid w:val="00862C59"/>
    <w:rsid w:val="00865E60"/>
    <w:rsid w:val="00873529"/>
    <w:rsid w:val="0087662C"/>
    <w:rsid w:val="00877B6E"/>
    <w:rsid w:val="00880DB0"/>
    <w:rsid w:val="008820A3"/>
    <w:rsid w:val="0088373B"/>
    <w:rsid w:val="008874B1"/>
    <w:rsid w:val="008931EC"/>
    <w:rsid w:val="00894349"/>
    <w:rsid w:val="008A0E97"/>
    <w:rsid w:val="008A758C"/>
    <w:rsid w:val="008B03B3"/>
    <w:rsid w:val="008B28AD"/>
    <w:rsid w:val="008B7EB9"/>
    <w:rsid w:val="008C0BB3"/>
    <w:rsid w:val="008C120F"/>
    <w:rsid w:val="008C1D8C"/>
    <w:rsid w:val="008C7C00"/>
    <w:rsid w:val="008D1FA6"/>
    <w:rsid w:val="008D78ED"/>
    <w:rsid w:val="008E1482"/>
    <w:rsid w:val="008E66E8"/>
    <w:rsid w:val="008E673C"/>
    <w:rsid w:val="008F0FD7"/>
    <w:rsid w:val="008F2292"/>
    <w:rsid w:val="008F66BE"/>
    <w:rsid w:val="00900D05"/>
    <w:rsid w:val="0090284D"/>
    <w:rsid w:val="00906145"/>
    <w:rsid w:val="009068F5"/>
    <w:rsid w:val="009069AD"/>
    <w:rsid w:val="00906C27"/>
    <w:rsid w:val="00907552"/>
    <w:rsid w:val="009079B2"/>
    <w:rsid w:val="00910B05"/>
    <w:rsid w:val="00913FA0"/>
    <w:rsid w:val="00920C5F"/>
    <w:rsid w:val="009329E9"/>
    <w:rsid w:val="00933C4D"/>
    <w:rsid w:val="0093468B"/>
    <w:rsid w:val="0093721D"/>
    <w:rsid w:val="009425B6"/>
    <w:rsid w:val="009426F4"/>
    <w:rsid w:val="009434BB"/>
    <w:rsid w:val="009465B3"/>
    <w:rsid w:val="00951415"/>
    <w:rsid w:val="009530D7"/>
    <w:rsid w:val="0096049F"/>
    <w:rsid w:val="009734D9"/>
    <w:rsid w:val="00974FE6"/>
    <w:rsid w:val="00987617"/>
    <w:rsid w:val="00995204"/>
    <w:rsid w:val="00995F01"/>
    <w:rsid w:val="00995FAC"/>
    <w:rsid w:val="00997104"/>
    <w:rsid w:val="0099779A"/>
    <w:rsid w:val="00997E75"/>
    <w:rsid w:val="009A1BB8"/>
    <w:rsid w:val="009A2249"/>
    <w:rsid w:val="009A300A"/>
    <w:rsid w:val="009A3DD1"/>
    <w:rsid w:val="009B00CF"/>
    <w:rsid w:val="009B2818"/>
    <w:rsid w:val="009B3CDF"/>
    <w:rsid w:val="009B4AFA"/>
    <w:rsid w:val="009B6C33"/>
    <w:rsid w:val="009B72CA"/>
    <w:rsid w:val="009C71F4"/>
    <w:rsid w:val="009D27D2"/>
    <w:rsid w:val="009D605F"/>
    <w:rsid w:val="009E0071"/>
    <w:rsid w:val="009E2B08"/>
    <w:rsid w:val="009E2E05"/>
    <w:rsid w:val="009E7061"/>
    <w:rsid w:val="009F353B"/>
    <w:rsid w:val="009F5876"/>
    <w:rsid w:val="00A00A32"/>
    <w:rsid w:val="00A01BB7"/>
    <w:rsid w:val="00A028EF"/>
    <w:rsid w:val="00A04531"/>
    <w:rsid w:val="00A07D09"/>
    <w:rsid w:val="00A10832"/>
    <w:rsid w:val="00A14F4E"/>
    <w:rsid w:val="00A1595A"/>
    <w:rsid w:val="00A207F7"/>
    <w:rsid w:val="00A22339"/>
    <w:rsid w:val="00A3041A"/>
    <w:rsid w:val="00A33566"/>
    <w:rsid w:val="00A360E7"/>
    <w:rsid w:val="00A36BEB"/>
    <w:rsid w:val="00A36E70"/>
    <w:rsid w:val="00A4614D"/>
    <w:rsid w:val="00A533C4"/>
    <w:rsid w:val="00A551F9"/>
    <w:rsid w:val="00A55E55"/>
    <w:rsid w:val="00A636CE"/>
    <w:rsid w:val="00A65AC1"/>
    <w:rsid w:val="00A663F6"/>
    <w:rsid w:val="00A6743B"/>
    <w:rsid w:val="00A7006A"/>
    <w:rsid w:val="00A704CD"/>
    <w:rsid w:val="00A72391"/>
    <w:rsid w:val="00A761D2"/>
    <w:rsid w:val="00A80679"/>
    <w:rsid w:val="00A86D82"/>
    <w:rsid w:val="00A902EA"/>
    <w:rsid w:val="00A90AB0"/>
    <w:rsid w:val="00A92507"/>
    <w:rsid w:val="00A967A2"/>
    <w:rsid w:val="00A96CE8"/>
    <w:rsid w:val="00AA058A"/>
    <w:rsid w:val="00AA2F58"/>
    <w:rsid w:val="00AA72D9"/>
    <w:rsid w:val="00AB0CDB"/>
    <w:rsid w:val="00AB28C8"/>
    <w:rsid w:val="00AB53FB"/>
    <w:rsid w:val="00AC3892"/>
    <w:rsid w:val="00AC3B42"/>
    <w:rsid w:val="00AC3E32"/>
    <w:rsid w:val="00AC478B"/>
    <w:rsid w:val="00AC55B5"/>
    <w:rsid w:val="00AC5638"/>
    <w:rsid w:val="00AC56E1"/>
    <w:rsid w:val="00AD081D"/>
    <w:rsid w:val="00AD57FC"/>
    <w:rsid w:val="00AE2522"/>
    <w:rsid w:val="00AF0913"/>
    <w:rsid w:val="00B00269"/>
    <w:rsid w:val="00B040D1"/>
    <w:rsid w:val="00B112DF"/>
    <w:rsid w:val="00B15231"/>
    <w:rsid w:val="00B16A9E"/>
    <w:rsid w:val="00B23092"/>
    <w:rsid w:val="00B2581D"/>
    <w:rsid w:val="00B2650F"/>
    <w:rsid w:val="00B30C0F"/>
    <w:rsid w:val="00B32623"/>
    <w:rsid w:val="00B32E94"/>
    <w:rsid w:val="00B34A2B"/>
    <w:rsid w:val="00B35ADE"/>
    <w:rsid w:val="00B40355"/>
    <w:rsid w:val="00B40430"/>
    <w:rsid w:val="00B4115D"/>
    <w:rsid w:val="00B4601C"/>
    <w:rsid w:val="00B476A8"/>
    <w:rsid w:val="00B5729C"/>
    <w:rsid w:val="00B600CC"/>
    <w:rsid w:val="00B60B47"/>
    <w:rsid w:val="00B6743D"/>
    <w:rsid w:val="00B7666C"/>
    <w:rsid w:val="00B76D1F"/>
    <w:rsid w:val="00B77E52"/>
    <w:rsid w:val="00B81A79"/>
    <w:rsid w:val="00B85619"/>
    <w:rsid w:val="00B87631"/>
    <w:rsid w:val="00B93D3E"/>
    <w:rsid w:val="00B94A38"/>
    <w:rsid w:val="00B94C3A"/>
    <w:rsid w:val="00B975BE"/>
    <w:rsid w:val="00BA13D5"/>
    <w:rsid w:val="00BA1F6E"/>
    <w:rsid w:val="00BA1FFA"/>
    <w:rsid w:val="00BA2CAF"/>
    <w:rsid w:val="00BA2CCB"/>
    <w:rsid w:val="00BA3797"/>
    <w:rsid w:val="00BA6373"/>
    <w:rsid w:val="00BA755E"/>
    <w:rsid w:val="00BA77ED"/>
    <w:rsid w:val="00BA7E20"/>
    <w:rsid w:val="00BB2091"/>
    <w:rsid w:val="00BB40A8"/>
    <w:rsid w:val="00BB4D94"/>
    <w:rsid w:val="00BB55C8"/>
    <w:rsid w:val="00BB68B1"/>
    <w:rsid w:val="00BB6F70"/>
    <w:rsid w:val="00BC08C8"/>
    <w:rsid w:val="00BC7AB6"/>
    <w:rsid w:val="00BC7D00"/>
    <w:rsid w:val="00BD3BEE"/>
    <w:rsid w:val="00BD443B"/>
    <w:rsid w:val="00BD5DB6"/>
    <w:rsid w:val="00BD7A68"/>
    <w:rsid w:val="00BE3399"/>
    <w:rsid w:val="00BE772A"/>
    <w:rsid w:val="00BE7E6C"/>
    <w:rsid w:val="00BF040C"/>
    <w:rsid w:val="00BF128A"/>
    <w:rsid w:val="00BF4877"/>
    <w:rsid w:val="00C00527"/>
    <w:rsid w:val="00C034EF"/>
    <w:rsid w:val="00C046CA"/>
    <w:rsid w:val="00C0746A"/>
    <w:rsid w:val="00C1122F"/>
    <w:rsid w:val="00C14F93"/>
    <w:rsid w:val="00C172C2"/>
    <w:rsid w:val="00C232C1"/>
    <w:rsid w:val="00C27BBF"/>
    <w:rsid w:val="00C3436D"/>
    <w:rsid w:val="00C347AA"/>
    <w:rsid w:val="00C41BA0"/>
    <w:rsid w:val="00C474E9"/>
    <w:rsid w:val="00C4775C"/>
    <w:rsid w:val="00C47CBE"/>
    <w:rsid w:val="00C51F03"/>
    <w:rsid w:val="00C53721"/>
    <w:rsid w:val="00C62DB2"/>
    <w:rsid w:val="00C634B1"/>
    <w:rsid w:val="00C63D11"/>
    <w:rsid w:val="00C64B37"/>
    <w:rsid w:val="00C665C3"/>
    <w:rsid w:val="00C73EFC"/>
    <w:rsid w:val="00C73F69"/>
    <w:rsid w:val="00C74476"/>
    <w:rsid w:val="00C7494F"/>
    <w:rsid w:val="00C75D79"/>
    <w:rsid w:val="00C766AB"/>
    <w:rsid w:val="00C77DB3"/>
    <w:rsid w:val="00C8294E"/>
    <w:rsid w:val="00C85EF3"/>
    <w:rsid w:val="00C92A56"/>
    <w:rsid w:val="00C96496"/>
    <w:rsid w:val="00CA2784"/>
    <w:rsid w:val="00CA54E0"/>
    <w:rsid w:val="00CA5944"/>
    <w:rsid w:val="00CA7395"/>
    <w:rsid w:val="00CB0F7F"/>
    <w:rsid w:val="00CB7842"/>
    <w:rsid w:val="00CC0F37"/>
    <w:rsid w:val="00CC4D64"/>
    <w:rsid w:val="00CC4FB0"/>
    <w:rsid w:val="00CC6FF3"/>
    <w:rsid w:val="00CD0610"/>
    <w:rsid w:val="00CD085A"/>
    <w:rsid w:val="00CD4898"/>
    <w:rsid w:val="00CE06E4"/>
    <w:rsid w:val="00CE1239"/>
    <w:rsid w:val="00CF0311"/>
    <w:rsid w:val="00CF2140"/>
    <w:rsid w:val="00CF3E12"/>
    <w:rsid w:val="00CF54DF"/>
    <w:rsid w:val="00CF7BF1"/>
    <w:rsid w:val="00D020DA"/>
    <w:rsid w:val="00D0229C"/>
    <w:rsid w:val="00D02F2E"/>
    <w:rsid w:val="00D1054B"/>
    <w:rsid w:val="00D10A08"/>
    <w:rsid w:val="00D1148C"/>
    <w:rsid w:val="00D15237"/>
    <w:rsid w:val="00D22B36"/>
    <w:rsid w:val="00D2339B"/>
    <w:rsid w:val="00D23D0D"/>
    <w:rsid w:val="00D25A06"/>
    <w:rsid w:val="00D33360"/>
    <w:rsid w:val="00D346AB"/>
    <w:rsid w:val="00D36608"/>
    <w:rsid w:val="00D37A7D"/>
    <w:rsid w:val="00D44643"/>
    <w:rsid w:val="00D451E9"/>
    <w:rsid w:val="00D4605C"/>
    <w:rsid w:val="00D4630D"/>
    <w:rsid w:val="00D471B2"/>
    <w:rsid w:val="00D47C0B"/>
    <w:rsid w:val="00D5090F"/>
    <w:rsid w:val="00D52649"/>
    <w:rsid w:val="00D56D76"/>
    <w:rsid w:val="00D61B16"/>
    <w:rsid w:val="00D74194"/>
    <w:rsid w:val="00D76487"/>
    <w:rsid w:val="00D77FF9"/>
    <w:rsid w:val="00D804D6"/>
    <w:rsid w:val="00D80E4E"/>
    <w:rsid w:val="00D8271C"/>
    <w:rsid w:val="00D82843"/>
    <w:rsid w:val="00D85270"/>
    <w:rsid w:val="00D8534D"/>
    <w:rsid w:val="00D92CA5"/>
    <w:rsid w:val="00D9552E"/>
    <w:rsid w:val="00D96627"/>
    <w:rsid w:val="00D97A32"/>
    <w:rsid w:val="00DA105C"/>
    <w:rsid w:val="00DA53DB"/>
    <w:rsid w:val="00DA66AA"/>
    <w:rsid w:val="00DA7530"/>
    <w:rsid w:val="00DB1F97"/>
    <w:rsid w:val="00DB3BD3"/>
    <w:rsid w:val="00DB72B8"/>
    <w:rsid w:val="00DC28BA"/>
    <w:rsid w:val="00DC3D2C"/>
    <w:rsid w:val="00DD3899"/>
    <w:rsid w:val="00DD4B1F"/>
    <w:rsid w:val="00DD69F5"/>
    <w:rsid w:val="00DD6D3B"/>
    <w:rsid w:val="00DE204C"/>
    <w:rsid w:val="00DE5900"/>
    <w:rsid w:val="00DF1F37"/>
    <w:rsid w:val="00DF2462"/>
    <w:rsid w:val="00DF38F7"/>
    <w:rsid w:val="00DF502F"/>
    <w:rsid w:val="00E00683"/>
    <w:rsid w:val="00E018C0"/>
    <w:rsid w:val="00E01ED0"/>
    <w:rsid w:val="00E0298F"/>
    <w:rsid w:val="00E0527F"/>
    <w:rsid w:val="00E11840"/>
    <w:rsid w:val="00E14C58"/>
    <w:rsid w:val="00E2135E"/>
    <w:rsid w:val="00E24E4B"/>
    <w:rsid w:val="00E263DA"/>
    <w:rsid w:val="00E309FC"/>
    <w:rsid w:val="00E30F15"/>
    <w:rsid w:val="00E3405A"/>
    <w:rsid w:val="00E34150"/>
    <w:rsid w:val="00E3525F"/>
    <w:rsid w:val="00E43B5F"/>
    <w:rsid w:val="00E446F2"/>
    <w:rsid w:val="00E514DE"/>
    <w:rsid w:val="00E56FE4"/>
    <w:rsid w:val="00E619BE"/>
    <w:rsid w:val="00E61A83"/>
    <w:rsid w:val="00E62FD1"/>
    <w:rsid w:val="00E63719"/>
    <w:rsid w:val="00E642ED"/>
    <w:rsid w:val="00E6436E"/>
    <w:rsid w:val="00E65F82"/>
    <w:rsid w:val="00E67CDF"/>
    <w:rsid w:val="00E75576"/>
    <w:rsid w:val="00E802F6"/>
    <w:rsid w:val="00E856B5"/>
    <w:rsid w:val="00E91CD0"/>
    <w:rsid w:val="00E92D8F"/>
    <w:rsid w:val="00E93860"/>
    <w:rsid w:val="00E95802"/>
    <w:rsid w:val="00E96871"/>
    <w:rsid w:val="00EA0932"/>
    <w:rsid w:val="00EA3481"/>
    <w:rsid w:val="00EA4A14"/>
    <w:rsid w:val="00EA77E5"/>
    <w:rsid w:val="00EB7DAD"/>
    <w:rsid w:val="00ED20A1"/>
    <w:rsid w:val="00ED33E9"/>
    <w:rsid w:val="00ED49A9"/>
    <w:rsid w:val="00ED65D7"/>
    <w:rsid w:val="00ED6D93"/>
    <w:rsid w:val="00EE043A"/>
    <w:rsid w:val="00EE7069"/>
    <w:rsid w:val="00EE7E02"/>
    <w:rsid w:val="00EF3496"/>
    <w:rsid w:val="00EF437D"/>
    <w:rsid w:val="00F02905"/>
    <w:rsid w:val="00F04BD5"/>
    <w:rsid w:val="00F055AA"/>
    <w:rsid w:val="00F0756C"/>
    <w:rsid w:val="00F107AF"/>
    <w:rsid w:val="00F20EB5"/>
    <w:rsid w:val="00F30ABC"/>
    <w:rsid w:val="00F31194"/>
    <w:rsid w:val="00F325EA"/>
    <w:rsid w:val="00F3373B"/>
    <w:rsid w:val="00F40034"/>
    <w:rsid w:val="00F42C15"/>
    <w:rsid w:val="00F430A0"/>
    <w:rsid w:val="00F43F76"/>
    <w:rsid w:val="00F44EF7"/>
    <w:rsid w:val="00F461C2"/>
    <w:rsid w:val="00F5485E"/>
    <w:rsid w:val="00F54D18"/>
    <w:rsid w:val="00F564F1"/>
    <w:rsid w:val="00F578C3"/>
    <w:rsid w:val="00F6211D"/>
    <w:rsid w:val="00F62218"/>
    <w:rsid w:val="00F628FA"/>
    <w:rsid w:val="00F62AD3"/>
    <w:rsid w:val="00F66055"/>
    <w:rsid w:val="00F664CD"/>
    <w:rsid w:val="00F726A1"/>
    <w:rsid w:val="00F82D8C"/>
    <w:rsid w:val="00F83AA5"/>
    <w:rsid w:val="00F855DF"/>
    <w:rsid w:val="00F9190B"/>
    <w:rsid w:val="00F9593E"/>
    <w:rsid w:val="00FA02D3"/>
    <w:rsid w:val="00FA3678"/>
    <w:rsid w:val="00FA63CA"/>
    <w:rsid w:val="00FA7CB1"/>
    <w:rsid w:val="00FB015F"/>
    <w:rsid w:val="00FB4FAC"/>
    <w:rsid w:val="00FB7313"/>
    <w:rsid w:val="00FC0788"/>
    <w:rsid w:val="00FC584B"/>
    <w:rsid w:val="00FD21BF"/>
    <w:rsid w:val="00FD4DBC"/>
    <w:rsid w:val="00FD5510"/>
    <w:rsid w:val="00FE243D"/>
    <w:rsid w:val="00FE4C78"/>
    <w:rsid w:val="00FF26D2"/>
    <w:rsid w:val="00FF3E11"/>
    <w:rsid w:val="00FF590D"/>
    <w:rsid w:val="00FF5A97"/>
    <w:rsid w:val="00FF73E8"/>
    <w:rsid w:val="00FF76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0C7F5"/>
  <w15:docId w15:val="{3E40D25D-8EE7-4002-8B40-C0E53158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CAF"/>
    <w:rPr>
      <w:sz w:val="24"/>
      <w:szCs w:val="24"/>
    </w:rPr>
  </w:style>
  <w:style w:type="paragraph" w:styleId="Nadpis1">
    <w:name w:val="heading 1"/>
    <w:basedOn w:val="Normln"/>
    <w:next w:val="Normln"/>
    <w:qFormat/>
    <w:rsid w:val="00BA2CAF"/>
    <w:pPr>
      <w:keepNext/>
      <w:jc w:val="center"/>
      <w:outlineLvl w:val="0"/>
    </w:pPr>
    <w:rPr>
      <w:rFonts w:ascii="Arial" w:hAnsi="Arial" w:cs="Arial"/>
      <w:b/>
      <w:bC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qFormat/>
    <w:rsid w:val="00BA2CAF"/>
    <w:pPr>
      <w:keepNext/>
      <w:widowControl w:val="0"/>
      <w:spacing w:before="120" w:after="120"/>
      <w:jc w:val="both"/>
      <w:outlineLvl w:val="1"/>
    </w:pPr>
    <w:rPr>
      <w:szCs w:val="20"/>
    </w:rPr>
  </w:style>
  <w:style w:type="paragraph" w:styleId="Nadpis3">
    <w:name w:val="heading 3"/>
    <w:basedOn w:val="Normln"/>
    <w:next w:val="Normln"/>
    <w:qFormat/>
    <w:rsid w:val="00BA2CAF"/>
    <w:pPr>
      <w:keepNext/>
      <w:widowControl w:val="0"/>
      <w:spacing w:before="120" w:after="120"/>
      <w:jc w:val="both"/>
      <w:outlineLvl w:val="2"/>
    </w:pPr>
    <w:rPr>
      <w:szCs w:val="20"/>
    </w:rPr>
  </w:style>
  <w:style w:type="paragraph" w:styleId="Nadpis4">
    <w:name w:val="heading 4"/>
    <w:basedOn w:val="Normln"/>
    <w:next w:val="Normln"/>
    <w:uiPriority w:val="9"/>
    <w:qFormat/>
    <w:rsid w:val="00BA2CAF"/>
    <w:pPr>
      <w:keepNext/>
      <w:spacing w:before="120"/>
      <w:outlineLvl w:val="3"/>
    </w:pPr>
    <w:rPr>
      <w:rFonts w:ascii="Arial" w:hAnsi="Arial"/>
      <w:i/>
      <w:snapToGrid w:val="0"/>
      <w:color w:val="333399"/>
      <w:szCs w:val="20"/>
    </w:rPr>
  </w:style>
  <w:style w:type="paragraph" w:styleId="Nadpis5">
    <w:name w:val="heading 5"/>
    <w:basedOn w:val="Normln"/>
    <w:next w:val="Normln"/>
    <w:qFormat/>
    <w:rsid w:val="00BA2CAF"/>
    <w:pPr>
      <w:keepNext/>
      <w:spacing w:before="120"/>
      <w:outlineLvl w:val="4"/>
    </w:pPr>
    <w:rPr>
      <w:snapToGrid w:val="0"/>
      <w:szCs w:val="20"/>
    </w:rPr>
  </w:style>
  <w:style w:type="paragraph" w:styleId="Nadpis6">
    <w:name w:val="heading 6"/>
    <w:basedOn w:val="Normln"/>
    <w:next w:val="Normln"/>
    <w:qFormat/>
    <w:rsid w:val="00BA2CAF"/>
    <w:pPr>
      <w:keepNext/>
      <w:outlineLvl w:val="5"/>
    </w:pPr>
    <w:rPr>
      <w:b/>
      <w:color w:val="FF0000"/>
      <w:sz w:val="40"/>
      <w:szCs w:val="20"/>
      <w:u w:val="single"/>
    </w:rPr>
  </w:style>
  <w:style w:type="paragraph" w:styleId="Nadpis7">
    <w:name w:val="heading 7"/>
    <w:basedOn w:val="Normln"/>
    <w:next w:val="Normln"/>
    <w:qFormat/>
    <w:rsid w:val="00BA2CAF"/>
    <w:pPr>
      <w:keepNext/>
      <w:spacing w:before="120"/>
      <w:outlineLvl w:val="6"/>
    </w:pPr>
    <w:rPr>
      <w:rFonts w:ascii="Arial" w:hAnsi="Arial"/>
      <w:snapToGrid w:val="0"/>
      <w:sz w:val="28"/>
      <w:szCs w:val="20"/>
    </w:rPr>
  </w:style>
  <w:style w:type="paragraph" w:styleId="Nadpis8">
    <w:name w:val="heading 8"/>
    <w:basedOn w:val="Normln"/>
    <w:next w:val="Normln"/>
    <w:qFormat/>
    <w:rsid w:val="00BA2CAF"/>
    <w:pPr>
      <w:keepNext/>
      <w:outlineLvl w:val="7"/>
    </w:pPr>
    <w:rPr>
      <w:rFonts w:ascii="Arial" w:hAnsi="Arial" w:cs="Arial"/>
      <w:color w:val="333399"/>
      <w:sz w:val="28"/>
      <w:szCs w:val="20"/>
    </w:rPr>
  </w:style>
  <w:style w:type="paragraph" w:styleId="Nadpis9">
    <w:name w:val="heading 9"/>
    <w:basedOn w:val="Normln"/>
    <w:next w:val="Normln"/>
    <w:qFormat/>
    <w:rsid w:val="00BA2CAF"/>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A2CAF"/>
    <w:pPr>
      <w:jc w:val="center"/>
    </w:pPr>
    <w:rPr>
      <w:rFonts w:ascii="Arial" w:hAnsi="Arial" w:cs="Arial"/>
      <w:b/>
      <w:bCs/>
    </w:rPr>
  </w:style>
  <w:style w:type="paragraph" w:styleId="Zkladntext">
    <w:name w:val="Body Text"/>
    <w:basedOn w:val="Normln"/>
    <w:rsid w:val="00BA2CAF"/>
    <w:rPr>
      <w:snapToGrid w:val="0"/>
      <w:color w:val="000000"/>
      <w:szCs w:val="20"/>
    </w:rPr>
  </w:style>
  <w:style w:type="paragraph" w:styleId="Zkladntextodsazen">
    <w:name w:val="Body Text Indent"/>
    <w:basedOn w:val="Normln"/>
    <w:rsid w:val="00BA2CAF"/>
    <w:pPr>
      <w:ind w:left="1776"/>
    </w:pPr>
    <w:rPr>
      <w:rFonts w:ascii="Arial" w:hAnsi="Arial" w:cs="Arial"/>
    </w:rPr>
  </w:style>
  <w:style w:type="paragraph" w:styleId="Zkladntextodsazen2">
    <w:name w:val="Body Text Indent 2"/>
    <w:basedOn w:val="Normln"/>
    <w:rsid w:val="00BA2CAF"/>
    <w:pPr>
      <w:ind w:left="708"/>
    </w:pPr>
    <w:rPr>
      <w:rFonts w:ascii="Arial" w:hAnsi="Arial" w:cs="Arial"/>
    </w:rPr>
  </w:style>
  <w:style w:type="paragraph" w:styleId="Zkladntextodsazen3">
    <w:name w:val="Body Text Indent 3"/>
    <w:basedOn w:val="Normln"/>
    <w:rsid w:val="00BA2CAF"/>
    <w:pPr>
      <w:ind w:left="1416"/>
    </w:pPr>
    <w:rPr>
      <w:rFonts w:ascii="Arial" w:hAnsi="Arial" w:cs="Arial"/>
    </w:rPr>
  </w:style>
  <w:style w:type="paragraph" w:styleId="Zpat">
    <w:name w:val="footer"/>
    <w:basedOn w:val="Normln"/>
    <w:rsid w:val="00BA2CAF"/>
    <w:pPr>
      <w:tabs>
        <w:tab w:val="center" w:pos="4536"/>
        <w:tab w:val="right" w:pos="9072"/>
      </w:tabs>
    </w:pPr>
    <w:rPr>
      <w:sz w:val="20"/>
      <w:szCs w:val="20"/>
    </w:rPr>
  </w:style>
  <w:style w:type="paragraph" w:customStyle="1" w:styleId="Normln0">
    <w:name w:val="Normální~"/>
    <w:basedOn w:val="Normln"/>
    <w:rsid w:val="00BA2CAF"/>
    <w:pPr>
      <w:widowControl w:val="0"/>
    </w:pPr>
    <w:rPr>
      <w:szCs w:val="20"/>
    </w:rPr>
  </w:style>
  <w:style w:type="character" w:styleId="slostrnky">
    <w:name w:val="page number"/>
    <w:basedOn w:val="Standardnpsmoodstavce"/>
    <w:rsid w:val="00BA2CAF"/>
  </w:style>
  <w:style w:type="paragraph" w:styleId="Textkomente">
    <w:name w:val="annotation text"/>
    <w:basedOn w:val="Normln"/>
    <w:semiHidden/>
    <w:rsid w:val="00BA2CAF"/>
    <w:rPr>
      <w:sz w:val="20"/>
      <w:szCs w:val="20"/>
    </w:rPr>
  </w:style>
  <w:style w:type="paragraph" w:styleId="Textvbloku">
    <w:name w:val="Block Text"/>
    <w:basedOn w:val="Normln"/>
    <w:rsid w:val="00BA2CAF"/>
    <w:pPr>
      <w:tabs>
        <w:tab w:val="num" w:pos="530"/>
      </w:tabs>
      <w:ind w:left="530" w:right="110"/>
      <w:jc w:val="both"/>
    </w:pPr>
    <w:rPr>
      <w:rFonts w:ascii="Arial" w:hAnsi="Arial" w:cs="Arial"/>
      <w:sz w:val="20"/>
      <w:szCs w:val="20"/>
    </w:rPr>
  </w:style>
  <w:style w:type="paragraph" w:customStyle="1" w:styleId="normln1">
    <w:name w:val="normální"/>
    <w:basedOn w:val="Normln"/>
    <w:rsid w:val="00BA2CAF"/>
    <w:pPr>
      <w:jc w:val="both"/>
    </w:pPr>
    <w:rPr>
      <w:rFonts w:ascii="Arial" w:hAnsi="Arial"/>
      <w:szCs w:val="20"/>
    </w:rPr>
  </w:style>
  <w:style w:type="paragraph" w:customStyle="1" w:styleId="Smlouva">
    <w:name w:val="Smlouva"/>
    <w:rsid w:val="00BA2CAF"/>
    <w:pPr>
      <w:widowControl w:val="0"/>
      <w:spacing w:after="120"/>
      <w:jc w:val="center"/>
    </w:pPr>
    <w:rPr>
      <w:b/>
      <w:snapToGrid w:val="0"/>
      <w:color w:val="FF0000"/>
      <w:sz w:val="36"/>
    </w:rPr>
  </w:style>
  <w:style w:type="paragraph" w:customStyle="1" w:styleId="Bodsmlouvy-21">
    <w:name w:val="Bod smlouvy - 2.1"/>
    <w:rsid w:val="00BA2CAF"/>
    <w:pPr>
      <w:numPr>
        <w:ilvl w:val="1"/>
        <w:numId w:val="2"/>
      </w:numPr>
      <w:jc w:val="both"/>
      <w:outlineLvl w:val="1"/>
    </w:pPr>
    <w:rPr>
      <w:snapToGrid w:val="0"/>
      <w:color w:val="000000"/>
      <w:sz w:val="22"/>
    </w:rPr>
  </w:style>
  <w:style w:type="paragraph" w:customStyle="1" w:styleId="lnek">
    <w:name w:val="Článek"/>
    <w:basedOn w:val="Normln"/>
    <w:next w:val="Bodsmlouvy-21"/>
    <w:rsid w:val="00BA2CAF"/>
    <w:pPr>
      <w:numPr>
        <w:numId w:val="2"/>
      </w:numPr>
      <w:spacing w:before="360" w:after="360"/>
      <w:jc w:val="center"/>
    </w:pPr>
    <w:rPr>
      <w:b/>
      <w:snapToGrid w:val="0"/>
      <w:color w:val="0000FF"/>
      <w:sz w:val="28"/>
      <w:szCs w:val="20"/>
    </w:rPr>
  </w:style>
  <w:style w:type="paragraph" w:customStyle="1" w:styleId="Bodsmlouvy-211">
    <w:name w:val="Bod smlouvy - 2.1.1"/>
    <w:basedOn w:val="Bodsmlouvy-21"/>
    <w:rsid w:val="00BA2CAF"/>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A2CAF"/>
    <w:pPr>
      <w:spacing w:before="600"/>
    </w:pPr>
    <w:rPr>
      <w:bCs/>
    </w:rPr>
  </w:style>
  <w:style w:type="paragraph" w:customStyle="1" w:styleId="Title1">
    <w:name w:val="Title1"/>
    <w:basedOn w:val="Normln"/>
    <w:rsid w:val="00BA2CAF"/>
    <w:pPr>
      <w:spacing w:after="120" w:line="288" w:lineRule="auto"/>
      <w:ind w:firstLine="709"/>
    </w:pPr>
    <w:rPr>
      <w:noProof/>
      <w:szCs w:val="20"/>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BA2CAF"/>
    <w:rPr>
      <w:noProof w:val="0"/>
      <w:sz w:val="24"/>
      <w:lang w:val="cs-CZ" w:eastAsia="cs-CZ" w:bidi="ar-SA"/>
    </w:rPr>
  </w:style>
  <w:style w:type="paragraph" w:styleId="Zkladntext2">
    <w:name w:val="Body Text 2"/>
    <w:basedOn w:val="Normln"/>
    <w:rsid w:val="00BA2CAF"/>
    <w:pPr>
      <w:jc w:val="both"/>
    </w:pPr>
  </w:style>
  <w:style w:type="paragraph" w:customStyle="1" w:styleId="Odstavecseseznamem1">
    <w:name w:val="Odstavec se seznamem1"/>
    <w:basedOn w:val="Normln"/>
    <w:rsid w:val="00E01ED0"/>
    <w:pPr>
      <w:ind w:left="720"/>
    </w:pPr>
    <w:rPr>
      <w:rFonts w:eastAsia="Calibri"/>
    </w:rPr>
  </w:style>
  <w:style w:type="paragraph" w:customStyle="1" w:styleId="Odstavec111">
    <w:name w:val="Odstavec 1.1.1"/>
    <w:basedOn w:val="Normln"/>
    <w:link w:val="Odstavec111Char"/>
    <w:autoRedefine/>
    <w:rsid w:val="00D0229C"/>
    <w:pPr>
      <w:numPr>
        <w:ilvl w:val="2"/>
        <w:numId w:val="3"/>
      </w:numPr>
      <w:tabs>
        <w:tab w:val="left" w:pos="1559"/>
      </w:tabs>
      <w:spacing w:after="60"/>
      <w:ind w:left="1560" w:hanging="851"/>
      <w:jc w:val="both"/>
    </w:pPr>
    <w:rPr>
      <w:rFonts w:ascii="Arial" w:eastAsia="Calibri" w:hAnsi="Arial" w:cs="Arial"/>
      <w:sz w:val="20"/>
      <w:szCs w:val="20"/>
    </w:rPr>
  </w:style>
  <w:style w:type="paragraph" w:customStyle="1" w:styleId="Odstavec1">
    <w:name w:val="Odstavec 1"/>
    <w:basedOn w:val="Nadpis1"/>
    <w:next w:val="Odstavec11"/>
    <w:rsid w:val="00D0229C"/>
    <w:pPr>
      <w:keepLines/>
      <w:numPr>
        <w:numId w:val="3"/>
      </w:numPr>
      <w:tabs>
        <w:tab w:val="left" w:pos="425"/>
      </w:tabs>
      <w:suppressAutoHyphens/>
      <w:spacing w:before="480" w:after="240"/>
    </w:pPr>
    <w:rPr>
      <w:rFonts w:eastAsia="Calibri"/>
      <w:caps/>
      <w:sz w:val="20"/>
      <w:szCs w:val="20"/>
      <w:lang w:eastAsia="ar-SA"/>
    </w:rPr>
  </w:style>
  <w:style w:type="paragraph" w:customStyle="1" w:styleId="Odstavec11">
    <w:name w:val="Odstavec 1.1"/>
    <w:basedOn w:val="Normln"/>
    <w:link w:val="Odstavec11Char"/>
    <w:rsid w:val="00D0229C"/>
    <w:pPr>
      <w:keepLines/>
      <w:numPr>
        <w:ilvl w:val="1"/>
        <w:numId w:val="3"/>
      </w:numPr>
      <w:tabs>
        <w:tab w:val="left" w:pos="709"/>
      </w:tabs>
      <w:spacing w:before="180" w:after="60"/>
      <w:ind w:left="709" w:hanging="709"/>
      <w:jc w:val="both"/>
    </w:pPr>
    <w:rPr>
      <w:rFonts w:ascii="Arial" w:eastAsia="Calibri" w:hAnsi="Arial" w:cs="Arial"/>
      <w:sz w:val="20"/>
      <w:szCs w:val="20"/>
      <w:lang w:eastAsia="ar-SA"/>
    </w:rPr>
  </w:style>
  <w:style w:type="character" w:customStyle="1" w:styleId="Odstavec11Char">
    <w:name w:val="Odstavec 1.1 Char"/>
    <w:link w:val="Odstavec11"/>
    <w:locked/>
    <w:rsid w:val="00D0229C"/>
    <w:rPr>
      <w:rFonts w:ascii="Arial" w:eastAsia="Calibri" w:hAnsi="Arial" w:cs="Arial"/>
      <w:lang w:eastAsia="ar-SA"/>
    </w:rPr>
  </w:style>
  <w:style w:type="paragraph" w:customStyle="1" w:styleId="Odstavec1111">
    <w:name w:val="Odstavec 1.1.1.1"/>
    <w:basedOn w:val="Textvbloku"/>
    <w:rsid w:val="00D0229C"/>
    <w:pPr>
      <w:numPr>
        <w:ilvl w:val="3"/>
        <w:numId w:val="3"/>
      </w:numPr>
      <w:tabs>
        <w:tab w:val="left" w:pos="2552"/>
      </w:tabs>
      <w:ind w:left="2551" w:right="0" w:hanging="992"/>
    </w:pPr>
    <w:rPr>
      <w:rFonts w:eastAsia="Calibri"/>
    </w:rPr>
  </w:style>
  <w:style w:type="character" w:customStyle="1" w:styleId="Odstavec111Char">
    <w:name w:val="Odstavec 1.1.1 Char"/>
    <w:link w:val="Odstavec111"/>
    <w:locked/>
    <w:rsid w:val="00D0229C"/>
    <w:rPr>
      <w:rFonts w:ascii="Arial" w:eastAsia="Calibri" w:hAnsi="Arial" w:cs="Arial"/>
    </w:rPr>
  </w:style>
  <w:style w:type="character" w:styleId="Odkaznakoment">
    <w:name w:val="annotation reference"/>
    <w:semiHidden/>
    <w:rsid w:val="00E75576"/>
    <w:rPr>
      <w:sz w:val="16"/>
      <w:szCs w:val="16"/>
    </w:rPr>
  </w:style>
  <w:style w:type="paragraph" w:styleId="Pedmtkomente">
    <w:name w:val="annotation subject"/>
    <w:basedOn w:val="Textkomente"/>
    <w:next w:val="Textkomente"/>
    <w:semiHidden/>
    <w:rsid w:val="00E75576"/>
    <w:rPr>
      <w:b/>
      <w:bCs/>
    </w:rPr>
  </w:style>
  <w:style w:type="paragraph" w:styleId="Textbubliny">
    <w:name w:val="Balloon Text"/>
    <w:basedOn w:val="Normln"/>
    <w:semiHidden/>
    <w:rsid w:val="00E75576"/>
    <w:rPr>
      <w:rFonts w:ascii="Tahoma" w:hAnsi="Tahoma" w:cs="Tahoma"/>
      <w:sz w:val="16"/>
      <w:szCs w:val="16"/>
    </w:rPr>
  </w:style>
  <w:style w:type="paragraph" w:styleId="Rozloendokumentu">
    <w:name w:val="Document Map"/>
    <w:basedOn w:val="Normln"/>
    <w:semiHidden/>
    <w:rsid w:val="002750AA"/>
    <w:pPr>
      <w:shd w:val="clear" w:color="auto" w:fill="000080"/>
    </w:pPr>
    <w:rPr>
      <w:rFonts w:ascii="Tahoma" w:hAnsi="Tahoma" w:cs="Tahoma"/>
      <w:sz w:val="20"/>
      <w:szCs w:val="20"/>
    </w:rPr>
  </w:style>
  <w:style w:type="paragraph" w:customStyle="1" w:styleId="Odstavecobecn">
    <w:name w:val="Odstavec obecný"/>
    <w:basedOn w:val="Normln"/>
    <w:link w:val="OdstavecobecnChar"/>
    <w:rsid w:val="00C27BBF"/>
    <w:pPr>
      <w:jc w:val="both"/>
    </w:pPr>
    <w:rPr>
      <w:rFonts w:ascii="Arial" w:eastAsia="Calibri" w:hAnsi="Arial" w:cs="Arial"/>
      <w:sz w:val="20"/>
      <w:szCs w:val="20"/>
      <w:lang w:eastAsia="ar-SA"/>
    </w:rPr>
  </w:style>
  <w:style w:type="character" w:customStyle="1" w:styleId="OdstavecobecnChar">
    <w:name w:val="Odstavec obecný Char"/>
    <w:link w:val="Odstavecobecn"/>
    <w:locked/>
    <w:rsid w:val="00C27BBF"/>
    <w:rPr>
      <w:rFonts w:ascii="Arial" w:eastAsia="Calibri" w:hAnsi="Arial" w:cs="Arial"/>
      <w:lang w:val="cs-CZ" w:eastAsia="ar-SA" w:bidi="ar-SA"/>
    </w:rPr>
  </w:style>
  <w:style w:type="paragraph" w:customStyle="1" w:styleId="Normln111">
    <w:name w:val="Normální 1.1.1"/>
    <w:basedOn w:val="Normln"/>
    <w:link w:val="Normln111Char"/>
    <w:rsid w:val="00C27BBF"/>
    <w:pPr>
      <w:keepNext/>
      <w:ind w:left="1077"/>
      <w:jc w:val="both"/>
    </w:pPr>
    <w:rPr>
      <w:rFonts w:ascii="Arial" w:eastAsia="Calibri" w:hAnsi="Arial" w:cs="Arial"/>
      <w:sz w:val="20"/>
      <w:szCs w:val="20"/>
      <w:lang w:eastAsia="ar-SA"/>
    </w:rPr>
  </w:style>
  <w:style w:type="character" w:customStyle="1" w:styleId="Normln111Char">
    <w:name w:val="Normální 1.1.1 Char"/>
    <w:link w:val="Normln111"/>
    <w:locked/>
    <w:rsid w:val="00C27BBF"/>
    <w:rPr>
      <w:rFonts w:ascii="Arial" w:eastAsia="Calibri" w:hAnsi="Arial" w:cs="Arial"/>
      <w:lang w:val="cs-CZ" w:eastAsia="ar-SA" w:bidi="ar-SA"/>
    </w:rPr>
  </w:style>
  <w:style w:type="character" w:styleId="Hypertextovodkaz">
    <w:name w:val="Hyperlink"/>
    <w:rsid w:val="00AA72D9"/>
    <w:rPr>
      <w:color w:val="0000FF"/>
      <w:u w:val="single"/>
    </w:rPr>
  </w:style>
  <w:style w:type="character" w:styleId="Siln">
    <w:name w:val="Strong"/>
    <w:uiPriority w:val="99"/>
    <w:qFormat/>
    <w:rsid w:val="001C279C"/>
    <w:rPr>
      <w:rFonts w:cs="Times New Roman"/>
      <w:b/>
      <w:bCs/>
    </w:rPr>
  </w:style>
  <w:style w:type="paragraph" w:styleId="Odstavecseseznamem">
    <w:name w:val="List Paragraph"/>
    <w:basedOn w:val="Normln"/>
    <w:uiPriority w:val="99"/>
    <w:qFormat/>
    <w:rsid w:val="00775289"/>
    <w:pPr>
      <w:spacing w:after="200" w:line="276" w:lineRule="auto"/>
      <w:ind w:left="720"/>
      <w:contextualSpacing/>
    </w:pPr>
    <w:rPr>
      <w:rFonts w:ascii="Calibri" w:eastAsia="Calibri" w:hAnsi="Calibri"/>
      <w:sz w:val="22"/>
      <w:szCs w:val="22"/>
      <w:lang w:eastAsia="en-US"/>
    </w:rPr>
  </w:style>
  <w:style w:type="paragraph" w:customStyle="1" w:styleId="CharCharCharChar">
    <w:name w:val="Char Char Char Char"/>
    <w:basedOn w:val="Normln"/>
    <w:rsid w:val="00055EAA"/>
    <w:pPr>
      <w:spacing w:after="160" w:line="240" w:lineRule="exact"/>
      <w:jc w:val="both"/>
    </w:pPr>
    <w:rPr>
      <w:rFonts w:ascii="Times New Roman Bold" w:hAnsi="Times New Roman Bold"/>
      <w:sz w:val="22"/>
      <w:szCs w:val="26"/>
      <w:lang w:val="sk-SK" w:eastAsia="en-US"/>
    </w:rPr>
  </w:style>
  <w:style w:type="paragraph" w:customStyle="1" w:styleId="CharCharCharChar1">
    <w:name w:val="Char Char Char Char1"/>
    <w:basedOn w:val="Normln"/>
    <w:rsid w:val="00BA7E20"/>
    <w:pPr>
      <w:spacing w:after="160" w:line="240" w:lineRule="exact"/>
      <w:jc w:val="both"/>
    </w:pPr>
    <w:rPr>
      <w:rFonts w:ascii="Times New Roman Bold" w:hAnsi="Times New Roman Bold"/>
      <w:sz w:val="22"/>
      <w:szCs w:val="26"/>
      <w:lang w:val="sk-SK" w:eastAsia="en-US"/>
    </w:rPr>
  </w:style>
  <w:style w:type="paragraph" w:customStyle="1" w:styleId="smlouva1">
    <w:name w:val="smlouva1"/>
    <w:basedOn w:val="Zkladntext"/>
    <w:rsid w:val="00F44EF7"/>
    <w:pPr>
      <w:ind w:left="360" w:hanging="360"/>
      <w:jc w:val="both"/>
    </w:pPr>
    <w:rPr>
      <w:bCs/>
      <w:snapToGrid/>
      <w:color w:val="auto"/>
      <w:szCs w:val="24"/>
    </w:rPr>
  </w:style>
  <w:style w:type="paragraph" w:customStyle="1" w:styleId="CharCharCharCharCharChar1">
    <w:name w:val="Char Char Char Char Char Char1"/>
    <w:basedOn w:val="Normln"/>
    <w:rsid w:val="00D346AB"/>
    <w:pPr>
      <w:spacing w:after="160" w:line="240" w:lineRule="exact"/>
      <w:ind w:firstLine="576"/>
      <w:jc w:val="both"/>
    </w:pPr>
    <w:rPr>
      <w:rFonts w:ascii="Times New Roman Bold" w:hAnsi="Times New Roman Bold" w:cs="Arial"/>
      <w:sz w:val="22"/>
      <w:szCs w:val="26"/>
      <w:lang w:val="sk-SK" w:eastAsia="en-US"/>
    </w:rPr>
  </w:style>
  <w:style w:type="paragraph" w:customStyle="1" w:styleId="CharCharCharChar1CharCharCharChar2CharCharCharCharCharChar">
    <w:name w:val="Char Char Char Char1 Char Char Char Char2 Char Char Char Char Char Char"/>
    <w:basedOn w:val="Normln"/>
    <w:rsid w:val="006D19A1"/>
    <w:pPr>
      <w:spacing w:after="160" w:line="240" w:lineRule="exact"/>
      <w:ind w:firstLine="576"/>
      <w:jc w:val="both"/>
    </w:pPr>
    <w:rPr>
      <w:rFonts w:ascii="Times New Roman Bold" w:hAnsi="Times New Roman Bold" w:cs="Arial"/>
      <w:sz w:val="22"/>
      <w:szCs w:val="26"/>
      <w:lang w:val="sk-SK" w:eastAsia="en-US"/>
    </w:rPr>
  </w:style>
  <w:style w:type="paragraph" w:customStyle="1" w:styleId="CharCharCharChar1CharCharCharCharCharChar">
    <w:name w:val="Char Char Char Char1 Char Char Char Char Char Char"/>
    <w:basedOn w:val="Normln"/>
    <w:rsid w:val="000C5361"/>
    <w:pPr>
      <w:spacing w:after="160" w:line="240" w:lineRule="exact"/>
      <w:jc w:val="both"/>
    </w:pPr>
    <w:rPr>
      <w:rFonts w:ascii="Times New Roman Bold" w:hAnsi="Times New Roman Bold"/>
      <w:sz w:val="22"/>
      <w:szCs w:val="26"/>
      <w:lang w:val="sk-SK" w:eastAsia="en-US"/>
    </w:rPr>
  </w:style>
  <w:style w:type="paragraph" w:customStyle="1" w:styleId="CharCharCharCharCharChar1CharChar">
    <w:name w:val="Char Char Char Char Char Char1 Char Char"/>
    <w:basedOn w:val="Normln"/>
    <w:rsid w:val="00603370"/>
    <w:pPr>
      <w:spacing w:after="160" w:line="240" w:lineRule="exact"/>
      <w:ind w:firstLine="576"/>
      <w:jc w:val="both"/>
    </w:pPr>
    <w:rPr>
      <w:rFonts w:ascii="Times New Roman Bold" w:hAnsi="Times New Roman Bold" w:cs="Arial"/>
      <w:sz w:val="22"/>
      <w:szCs w:val="26"/>
      <w:lang w:val="sk-SK" w:eastAsia="en-US"/>
    </w:rPr>
  </w:style>
  <w:style w:type="paragraph" w:customStyle="1" w:styleId="CharCharCharChar1CharCharCharChar1">
    <w:name w:val="Char Char Char Char1 Char Char Char Char1"/>
    <w:basedOn w:val="Normln"/>
    <w:rsid w:val="002462E6"/>
    <w:pPr>
      <w:spacing w:after="160" w:line="240" w:lineRule="exact"/>
      <w:jc w:val="both"/>
    </w:pPr>
    <w:rPr>
      <w:rFonts w:ascii="Times New Roman Bold" w:hAnsi="Times New Roman Bold"/>
      <w:sz w:val="22"/>
      <w:szCs w:val="26"/>
      <w:lang w:val="sk-SK" w:eastAsia="en-US"/>
    </w:rPr>
  </w:style>
  <w:style w:type="paragraph" w:customStyle="1" w:styleId="CharChar">
    <w:name w:val="Char Char"/>
    <w:basedOn w:val="Normln"/>
    <w:rsid w:val="00B112DF"/>
    <w:pPr>
      <w:spacing w:after="160" w:line="240" w:lineRule="exact"/>
      <w:jc w:val="both"/>
    </w:pPr>
    <w:rPr>
      <w:rFonts w:ascii="Times New Roman Bold" w:hAnsi="Times New Roman Bold"/>
      <w:sz w:val="22"/>
      <w:szCs w:val="26"/>
      <w:lang w:val="sk-SK" w:eastAsia="en-US"/>
    </w:rPr>
  </w:style>
  <w:style w:type="paragraph" w:customStyle="1" w:styleId="Import0">
    <w:name w:val="Import 0"/>
    <w:basedOn w:val="Normln"/>
    <w:rsid w:val="0034702B"/>
    <w:pPr>
      <w:suppressAutoHyphens/>
      <w:spacing w:line="276" w:lineRule="auto"/>
    </w:pPr>
    <w:rPr>
      <w:rFonts w:ascii="Courier New" w:hAnsi="Courier New"/>
      <w:szCs w:val="20"/>
      <w:lang w:eastAsia="ar-SA"/>
    </w:rPr>
  </w:style>
  <w:style w:type="paragraph" w:customStyle="1" w:styleId="CharCharCharChar1CharCharCharChar2CharChar">
    <w:name w:val="Char Char Char Char1 Char Char Char Char2 Char Char"/>
    <w:basedOn w:val="Normln"/>
    <w:rsid w:val="00506FF0"/>
    <w:pPr>
      <w:spacing w:after="160" w:line="240" w:lineRule="exact"/>
      <w:jc w:val="both"/>
    </w:pPr>
    <w:rPr>
      <w:rFonts w:ascii="Times New Roman Bold" w:hAnsi="Times New Roman Bold"/>
      <w:sz w:val="22"/>
      <w:szCs w:val="26"/>
      <w:lang w:val="sk-SK" w:eastAsia="en-US"/>
    </w:rPr>
  </w:style>
  <w:style w:type="paragraph" w:customStyle="1" w:styleId="CharCharCharChar1CharCharCharChar2">
    <w:name w:val="Char Char Char Char1 Char Char Char Char2"/>
    <w:basedOn w:val="Normln"/>
    <w:rsid w:val="008B03B3"/>
    <w:pPr>
      <w:spacing w:after="160" w:line="240" w:lineRule="exact"/>
      <w:jc w:val="both"/>
    </w:pPr>
    <w:rPr>
      <w:rFonts w:ascii="Times New Roman Bold" w:hAnsi="Times New Roman Bold"/>
      <w:sz w:val="22"/>
      <w:szCs w:val="26"/>
      <w:lang w:val="sk-SK" w:eastAsia="en-US"/>
    </w:rPr>
  </w:style>
  <w:style w:type="character" w:customStyle="1" w:styleId="highlightselected">
    <w:name w:val="highlight selected"/>
    <w:basedOn w:val="Standardnpsmoodstavce"/>
    <w:rsid w:val="008B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4424</Words>
  <Characters>26106</Characters>
  <Application>Microsoft Office Word</Application>
  <DocSecurity>0</DocSecurity>
  <Lines>217</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Roviko plus s.r.o.</vt:lpstr>
      <vt:lpstr>Roviko plus s.r.o.</vt:lpstr>
    </vt:vector>
  </TitlesOfParts>
  <Company>Roviko plus s.r.o.</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Roviko plus s.r.o.</dc:title>
  <dc:subject/>
  <dc:creator>Roviko plus s.r.o.</dc:creator>
  <cp:keywords/>
  <cp:lastModifiedBy>Radka Štarnovská</cp:lastModifiedBy>
  <cp:revision>19</cp:revision>
  <cp:lastPrinted>2013-06-12T10:41:00Z</cp:lastPrinted>
  <dcterms:created xsi:type="dcterms:W3CDTF">2023-11-13T14:18:00Z</dcterms:created>
  <dcterms:modified xsi:type="dcterms:W3CDTF">2023-12-14T09:43:00Z</dcterms:modified>
</cp:coreProperties>
</file>