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1CB" w:rsidRDefault="00E371CB" w:rsidP="00E371CB">
      <w:pPr>
        <w:autoSpaceDE w:val="0"/>
        <w:autoSpaceDN w:val="0"/>
        <w:adjustRightInd w:val="0"/>
        <w:spacing w:after="0" w:line="240" w:lineRule="auto"/>
        <w:jc w:val="center"/>
        <w:rPr>
          <w:rFonts w:ascii="Times New Roman" w:eastAsia="Calibri" w:hAnsi="Times New Roman" w:cs="Times New Roman"/>
          <w:b/>
          <w:color w:val="000000"/>
          <w:sz w:val="32"/>
          <w:szCs w:val="32"/>
        </w:rPr>
      </w:pPr>
      <w:bookmarkStart w:id="0" w:name="_GoBack"/>
      <w:bookmarkEnd w:id="0"/>
      <w:r>
        <w:rPr>
          <w:rFonts w:ascii="Times New Roman" w:eastAsia="Calibri" w:hAnsi="Times New Roman" w:cs="Times New Roman"/>
          <w:b/>
          <w:color w:val="000000"/>
          <w:sz w:val="32"/>
          <w:szCs w:val="32"/>
        </w:rPr>
        <w:t>197/14800209/2023</w:t>
      </w:r>
    </w:p>
    <w:p w:rsidR="00E371CB" w:rsidRPr="005300A3" w:rsidRDefault="005300A3" w:rsidP="00E371CB">
      <w:pPr>
        <w:autoSpaceDE w:val="0"/>
        <w:autoSpaceDN w:val="0"/>
        <w:adjustRightInd w:val="0"/>
        <w:spacing w:after="0" w:line="240" w:lineRule="auto"/>
        <w:jc w:val="center"/>
        <w:rPr>
          <w:rFonts w:ascii="Times New Roman" w:eastAsia="Calibri" w:hAnsi="Times New Roman" w:cs="Times New Roman"/>
          <w:b/>
          <w:color w:val="000000"/>
          <w:sz w:val="32"/>
          <w:szCs w:val="32"/>
        </w:rPr>
      </w:pPr>
      <w:r w:rsidRPr="005300A3">
        <w:rPr>
          <w:rFonts w:ascii="Times New Roman" w:eastAsia="Calibri" w:hAnsi="Times New Roman" w:cs="Times New Roman"/>
          <w:b/>
          <w:color w:val="000000"/>
          <w:sz w:val="32"/>
          <w:szCs w:val="32"/>
        </w:rPr>
        <w:t>Podnájemní smlouva</w:t>
      </w:r>
    </w:p>
    <w:p w:rsidR="005300A3" w:rsidRPr="005300A3" w:rsidRDefault="005300A3" w:rsidP="005300A3">
      <w:pPr>
        <w:autoSpaceDE w:val="0"/>
        <w:autoSpaceDN w:val="0"/>
        <w:adjustRightInd w:val="0"/>
        <w:spacing w:after="0" w:line="240" w:lineRule="auto"/>
        <w:jc w:val="center"/>
        <w:rPr>
          <w:rFonts w:ascii="Times New Roman" w:eastAsia="Calibri" w:hAnsi="Times New Roman" w:cs="Times New Roman"/>
          <w:b/>
          <w:color w:val="000000"/>
          <w:sz w:val="32"/>
          <w:szCs w:val="32"/>
        </w:rPr>
      </w:pPr>
    </w:p>
    <w:p w:rsidR="005300A3" w:rsidRPr="005300A3" w:rsidRDefault="005300A3" w:rsidP="005300A3">
      <w:pPr>
        <w:autoSpaceDE w:val="0"/>
        <w:autoSpaceDN w:val="0"/>
        <w:adjustRightInd w:val="0"/>
        <w:spacing w:after="0" w:line="240" w:lineRule="auto"/>
        <w:rPr>
          <w:rFonts w:ascii="Calibri" w:eastAsia="Calibri" w:hAnsi="Calibri" w:cs="Times New Roman"/>
        </w:rPr>
      </w:pPr>
      <w:r w:rsidRPr="005300A3">
        <w:rPr>
          <w:rFonts w:ascii="Times New Roman" w:eastAsia="Calibri" w:hAnsi="Times New Roman" w:cs="Times New Roman"/>
          <w:color w:val="000000"/>
        </w:rPr>
        <w:t>Smluvní strany:</w:t>
      </w:r>
    </w:p>
    <w:p w:rsidR="005300A3" w:rsidRPr="005300A3" w:rsidRDefault="005300A3" w:rsidP="005300A3">
      <w:pPr>
        <w:autoSpaceDE w:val="0"/>
        <w:autoSpaceDN w:val="0"/>
        <w:adjustRightInd w:val="0"/>
        <w:spacing w:after="0" w:line="240" w:lineRule="auto"/>
        <w:rPr>
          <w:rFonts w:ascii="Times New Roman" w:eastAsia="Calibri" w:hAnsi="Times New Roman" w:cs="Times New Roman"/>
          <w:b/>
          <w:bCs/>
          <w:color w:val="000000"/>
        </w:rPr>
      </w:pPr>
      <w:r w:rsidRPr="005300A3">
        <w:rPr>
          <w:rFonts w:ascii="Times New Roman" w:eastAsia="Calibri" w:hAnsi="Times New Roman" w:cs="Times New Roman"/>
          <w:b/>
          <w:bCs/>
          <w:color w:val="000000"/>
        </w:rPr>
        <w:t xml:space="preserve">Monika Staňková  </w:t>
      </w:r>
    </w:p>
    <w:p w:rsidR="005300A3" w:rsidRPr="005300A3" w:rsidRDefault="005300A3" w:rsidP="005300A3">
      <w:pPr>
        <w:autoSpaceDE w:val="0"/>
        <w:autoSpaceDN w:val="0"/>
        <w:adjustRightInd w:val="0"/>
        <w:spacing w:after="0" w:line="240" w:lineRule="auto"/>
        <w:rPr>
          <w:rFonts w:ascii="Times New Roman" w:eastAsia="Calibri" w:hAnsi="Times New Roman" w:cs="Times New Roman"/>
          <w:color w:val="000000"/>
        </w:rPr>
      </w:pPr>
      <w:r w:rsidRPr="005300A3">
        <w:rPr>
          <w:rFonts w:ascii="Times New Roman" w:eastAsia="Calibri" w:hAnsi="Times New Roman" w:cs="Times New Roman"/>
          <w:color w:val="000000"/>
        </w:rPr>
        <w:t xml:space="preserve">IČO: 02037238 </w:t>
      </w:r>
    </w:p>
    <w:p w:rsidR="005300A3" w:rsidRPr="005300A3" w:rsidRDefault="005300A3" w:rsidP="005300A3">
      <w:pPr>
        <w:autoSpaceDE w:val="0"/>
        <w:autoSpaceDN w:val="0"/>
        <w:adjustRightInd w:val="0"/>
        <w:spacing w:after="0" w:line="240" w:lineRule="auto"/>
        <w:rPr>
          <w:rFonts w:ascii="Times New Roman" w:eastAsia="Calibri" w:hAnsi="Times New Roman" w:cs="Times New Roman"/>
          <w:color w:val="000000"/>
        </w:rPr>
      </w:pPr>
      <w:r w:rsidRPr="005300A3">
        <w:rPr>
          <w:rFonts w:ascii="Times New Roman" w:eastAsia="Calibri" w:hAnsi="Times New Roman" w:cs="Times New Roman"/>
          <w:color w:val="000000"/>
        </w:rPr>
        <w:t xml:space="preserve">se sídlem: </w:t>
      </w:r>
      <w:r w:rsidR="00303110">
        <w:rPr>
          <w:rFonts w:ascii="Times New Roman" w:eastAsia="Calibri" w:hAnsi="Times New Roman" w:cs="Times New Roman"/>
          <w:color w:val="000000"/>
        </w:rPr>
        <w:t>XXXXXXXXXXXXXXXX</w:t>
      </w:r>
      <w:r w:rsidRPr="005300A3">
        <w:rPr>
          <w:rFonts w:ascii="Times New Roman" w:eastAsia="Calibri" w:hAnsi="Times New Roman" w:cs="Times New Roman"/>
          <w:color w:val="000000"/>
        </w:rPr>
        <w:t xml:space="preserve">  </w:t>
      </w:r>
    </w:p>
    <w:p w:rsidR="005300A3" w:rsidRPr="005300A3" w:rsidRDefault="005300A3" w:rsidP="005300A3">
      <w:pPr>
        <w:autoSpaceDE w:val="0"/>
        <w:autoSpaceDN w:val="0"/>
        <w:adjustRightInd w:val="0"/>
        <w:spacing w:after="0" w:line="240" w:lineRule="auto"/>
        <w:rPr>
          <w:rFonts w:ascii="Times New Roman" w:eastAsia="Calibri" w:hAnsi="Times New Roman" w:cs="Times New Roman"/>
          <w:color w:val="000000"/>
        </w:rPr>
      </w:pPr>
      <w:r w:rsidRPr="005300A3">
        <w:rPr>
          <w:rFonts w:ascii="Times New Roman" w:eastAsia="Calibri" w:hAnsi="Times New Roman" w:cs="Times New Roman"/>
          <w:color w:val="000000"/>
        </w:rPr>
        <w:t>Identifikátor datové schránky: 6cxqx95</w:t>
      </w:r>
    </w:p>
    <w:p w:rsidR="005300A3" w:rsidRPr="005300A3" w:rsidRDefault="005300A3" w:rsidP="005300A3">
      <w:pPr>
        <w:autoSpaceDE w:val="0"/>
        <w:autoSpaceDN w:val="0"/>
        <w:adjustRightInd w:val="0"/>
        <w:spacing w:after="0" w:line="240" w:lineRule="auto"/>
        <w:rPr>
          <w:rFonts w:ascii="Times New Roman" w:eastAsia="Calibri" w:hAnsi="Times New Roman" w:cs="Times New Roman"/>
          <w:b/>
          <w:color w:val="000000"/>
        </w:rPr>
      </w:pPr>
    </w:p>
    <w:p w:rsidR="005300A3" w:rsidRPr="005300A3" w:rsidRDefault="005300A3" w:rsidP="005300A3">
      <w:pPr>
        <w:autoSpaceDE w:val="0"/>
        <w:autoSpaceDN w:val="0"/>
        <w:adjustRightInd w:val="0"/>
        <w:spacing w:after="0" w:line="240" w:lineRule="auto"/>
        <w:rPr>
          <w:rFonts w:ascii="Times New Roman" w:eastAsia="Calibri" w:hAnsi="Times New Roman" w:cs="Times New Roman"/>
          <w:color w:val="000000"/>
        </w:rPr>
      </w:pPr>
      <w:r w:rsidRPr="005300A3">
        <w:rPr>
          <w:rFonts w:ascii="Times New Roman" w:eastAsia="Calibri" w:hAnsi="Times New Roman" w:cs="Times New Roman"/>
          <w:color w:val="000000"/>
        </w:rPr>
        <w:t>dále jen „pronajímatel“</w:t>
      </w:r>
    </w:p>
    <w:p w:rsidR="005300A3" w:rsidRPr="005300A3" w:rsidRDefault="005300A3" w:rsidP="005300A3">
      <w:pPr>
        <w:autoSpaceDE w:val="0"/>
        <w:autoSpaceDN w:val="0"/>
        <w:adjustRightInd w:val="0"/>
        <w:spacing w:after="0" w:line="240" w:lineRule="auto"/>
        <w:rPr>
          <w:rFonts w:ascii="Times New Roman" w:eastAsia="Calibri" w:hAnsi="Times New Roman" w:cs="Times New Roman"/>
          <w:color w:val="000000"/>
        </w:rPr>
      </w:pPr>
      <w:r w:rsidRPr="005300A3">
        <w:rPr>
          <w:rFonts w:ascii="Times New Roman" w:eastAsia="Calibri" w:hAnsi="Times New Roman" w:cs="Times New Roman"/>
          <w:color w:val="000000"/>
        </w:rPr>
        <w:t>a</w:t>
      </w:r>
    </w:p>
    <w:p w:rsidR="005300A3" w:rsidRPr="005300A3" w:rsidRDefault="005300A3" w:rsidP="005300A3">
      <w:pPr>
        <w:spacing w:after="0" w:line="240" w:lineRule="auto"/>
        <w:jc w:val="both"/>
        <w:rPr>
          <w:rFonts w:ascii="Times New Roman" w:eastAsia="Calibri" w:hAnsi="Times New Roman" w:cs="Times New Roman"/>
          <w:b/>
          <w:bCs/>
        </w:rPr>
      </w:pPr>
    </w:p>
    <w:p w:rsidR="005300A3" w:rsidRPr="005300A3" w:rsidRDefault="005300A3" w:rsidP="005300A3">
      <w:pPr>
        <w:spacing w:after="0" w:line="240" w:lineRule="auto"/>
        <w:jc w:val="both"/>
        <w:rPr>
          <w:rFonts w:ascii="Times New Roman" w:eastAsia="Calibri" w:hAnsi="Times New Roman" w:cs="Times New Roman"/>
          <w:b/>
          <w:bCs/>
        </w:rPr>
      </w:pPr>
      <w:r w:rsidRPr="005300A3">
        <w:rPr>
          <w:rFonts w:ascii="Times New Roman" w:eastAsia="Calibri" w:hAnsi="Times New Roman" w:cs="Times New Roman"/>
          <w:b/>
          <w:bCs/>
        </w:rPr>
        <w:t>Rabasova galerie Rakovník, příspěvková organizace</w:t>
      </w:r>
    </w:p>
    <w:p w:rsidR="005300A3" w:rsidRPr="005300A3" w:rsidRDefault="005300A3" w:rsidP="005300A3">
      <w:pPr>
        <w:spacing w:after="0" w:line="240" w:lineRule="auto"/>
        <w:jc w:val="both"/>
        <w:rPr>
          <w:rFonts w:ascii="Times New Roman" w:eastAsia="Calibri" w:hAnsi="Times New Roman" w:cs="Times New Roman"/>
        </w:rPr>
      </w:pPr>
      <w:r w:rsidRPr="005300A3">
        <w:rPr>
          <w:rFonts w:ascii="Times New Roman" w:eastAsia="Calibri" w:hAnsi="Times New Roman" w:cs="Times New Roman"/>
        </w:rPr>
        <w:t>IČO: 14800209</w:t>
      </w:r>
    </w:p>
    <w:p w:rsidR="005300A3" w:rsidRPr="005300A3" w:rsidRDefault="005300A3" w:rsidP="005300A3">
      <w:pPr>
        <w:spacing w:after="0" w:line="240" w:lineRule="auto"/>
        <w:jc w:val="both"/>
        <w:rPr>
          <w:rFonts w:ascii="Times New Roman" w:eastAsia="Calibri" w:hAnsi="Times New Roman" w:cs="Times New Roman"/>
        </w:rPr>
      </w:pPr>
      <w:r w:rsidRPr="005300A3">
        <w:rPr>
          <w:rFonts w:ascii="Times New Roman" w:eastAsia="Calibri" w:hAnsi="Times New Roman" w:cs="Times New Roman"/>
        </w:rPr>
        <w:t>se sídlem: Vysoká ul. 232, 269 01 Rakovník</w:t>
      </w:r>
    </w:p>
    <w:p w:rsidR="005300A3" w:rsidRPr="005300A3" w:rsidRDefault="005300A3" w:rsidP="005300A3">
      <w:pPr>
        <w:autoSpaceDE w:val="0"/>
        <w:autoSpaceDN w:val="0"/>
        <w:adjustRightInd w:val="0"/>
        <w:spacing w:after="0" w:line="240" w:lineRule="auto"/>
        <w:rPr>
          <w:rFonts w:ascii="Times New Roman" w:eastAsia="Calibri" w:hAnsi="Times New Roman" w:cs="Times New Roman"/>
          <w:bCs/>
        </w:rPr>
      </w:pPr>
      <w:r w:rsidRPr="005300A3">
        <w:rPr>
          <w:rFonts w:ascii="Times New Roman" w:eastAsia="Calibri" w:hAnsi="Times New Roman" w:cs="Times New Roman"/>
        </w:rPr>
        <w:t xml:space="preserve">zastoupená: akad. </w:t>
      </w:r>
      <w:proofErr w:type="spellStart"/>
      <w:r w:rsidRPr="005300A3">
        <w:rPr>
          <w:rFonts w:ascii="Times New Roman" w:eastAsia="Calibri" w:hAnsi="Times New Roman" w:cs="Times New Roman"/>
        </w:rPr>
        <w:t>mal</w:t>
      </w:r>
      <w:proofErr w:type="spellEnd"/>
      <w:r w:rsidRPr="005300A3">
        <w:rPr>
          <w:rFonts w:ascii="Times New Roman" w:eastAsia="Calibri" w:hAnsi="Times New Roman" w:cs="Times New Roman"/>
        </w:rPr>
        <w:t xml:space="preserve">. Václavem Zoubkem, ředitelem </w:t>
      </w:r>
      <w:r w:rsidRPr="005300A3">
        <w:rPr>
          <w:rFonts w:ascii="Times New Roman" w:eastAsia="Calibri" w:hAnsi="Times New Roman" w:cs="Times New Roman"/>
          <w:bCs/>
        </w:rPr>
        <w:t>galerie</w:t>
      </w:r>
    </w:p>
    <w:p w:rsidR="005300A3" w:rsidRPr="005300A3" w:rsidRDefault="005300A3" w:rsidP="005300A3">
      <w:pPr>
        <w:autoSpaceDE w:val="0"/>
        <w:autoSpaceDN w:val="0"/>
        <w:adjustRightInd w:val="0"/>
        <w:spacing w:after="0" w:line="240" w:lineRule="auto"/>
        <w:rPr>
          <w:rFonts w:ascii="Times New Roman" w:eastAsia="Calibri" w:hAnsi="Times New Roman" w:cs="Times New Roman"/>
          <w:color w:val="000000"/>
        </w:rPr>
      </w:pPr>
    </w:p>
    <w:p w:rsidR="005300A3" w:rsidRPr="005300A3" w:rsidRDefault="005300A3" w:rsidP="005300A3">
      <w:pPr>
        <w:autoSpaceDE w:val="0"/>
        <w:autoSpaceDN w:val="0"/>
        <w:adjustRightInd w:val="0"/>
        <w:spacing w:after="0" w:line="240" w:lineRule="auto"/>
        <w:rPr>
          <w:rFonts w:ascii="Times New Roman" w:eastAsia="Calibri" w:hAnsi="Times New Roman" w:cs="Times New Roman"/>
          <w:color w:val="000000"/>
        </w:rPr>
      </w:pPr>
      <w:r w:rsidRPr="005300A3">
        <w:rPr>
          <w:rFonts w:ascii="Times New Roman" w:eastAsia="Calibri" w:hAnsi="Times New Roman" w:cs="Times New Roman"/>
          <w:color w:val="000000"/>
        </w:rPr>
        <w:t>dále jen „podnájemce“</w:t>
      </w:r>
    </w:p>
    <w:p w:rsidR="005300A3" w:rsidRPr="005300A3" w:rsidRDefault="005300A3" w:rsidP="005300A3">
      <w:pPr>
        <w:autoSpaceDE w:val="0"/>
        <w:autoSpaceDN w:val="0"/>
        <w:adjustRightInd w:val="0"/>
        <w:spacing w:after="0" w:line="240" w:lineRule="auto"/>
        <w:rPr>
          <w:rFonts w:ascii="Times New Roman" w:eastAsia="Calibri" w:hAnsi="Times New Roman" w:cs="Times New Roman"/>
          <w:color w:val="000000"/>
        </w:rPr>
      </w:pPr>
    </w:p>
    <w:p w:rsidR="005300A3" w:rsidRPr="005300A3" w:rsidRDefault="005300A3" w:rsidP="005300A3">
      <w:pPr>
        <w:autoSpaceDE w:val="0"/>
        <w:autoSpaceDN w:val="0"/>
        <w:adjustRightInd w:val="0"/>
        <w:spacing w:after="0" w:line="240" w:lineRule="auto"/>
        <w:jc w:val="both"/>
        <w:rPr>
          <w:rFonts w:ascii="Times New Roman" w:eastAsia="Calibri" w:hAnsi="Times New Roman" w:cs="Times New Roman"/>
          <w:color w:val="000000"/>
        </w:rPr>
      </w:pPr>
      <w:r w:rsidRPr="005300A3">
        <w:rPr>
          <w:rFonts w:ascii="Times New Roman" w:eastAsia="Calibri" w:hAnsi="Times New Roman" w:cs="Times New Roman"/>
          <w:color w:val="000000"/>
        </w:rPr>
        <w:t>uzavírají níže uvedeného dne, měsíce a roku podle §§ 2215 a násl. zákona č. 89/2012 Sb., občanský zákoník, tuto</w:t>
      </w:r>
    </w:p>
    <w:p w:rsidR="005300A3" w:rsidRPr="005300A3" w:rsidRDefault="005300A3" w:rsidP="005300A3">
      <w:pPr>
        <w:autoSpaceDE w:val="0"/>
        <w:autoSpaceDN w:val="0"/>
        <w:adjustRightInd w:val="0"/>
        <w:spacing w:after="0" w:line="240" w:lineRule="auto"/>
        <w:jc w:val="both"/>
        <w:rPr>
          <w:rFonts w:ascii="Times New Roman" w:eastAsia="Calibri" w:hAnsi="Times New Roman" w:cs="Times New Roman"/>
          <w:color w:val="000000"/>
          <w:sz w:val="24"/>
          <w:szCs w:val="24"/>
        </w:rPr>
      </w:pPr>
    </w:p>
    <w:p w:rsidR="005300A3" w:rsidRPr="005300A3" w:rsidRDefault="005300A3" w:rsidP="005300A3">
      <w:pPr>
        <w:autoSpaceDE w:val="0"/>
        <w:autoSpaceDN w:val="0"/>
        <w:adjustRightInd w:val="0"/>
        <w:spacing w:after="0" w:line="240" w:lineRule="auto"/>
        <w:jc w:val="both"/>
        <w:rPr>
          <w:rFonts w:ascii="Times New Roman" w:eastAsia="Calibri" w:hAnsi="Times New Roman" w:cs="Times New Roman"/>
          <w:b/>
          <w:color w:val="000000"/>
          <w:sz w:val="32"/>
          <w:szCs w:val="32"/>
        </w:rPr>
      </w:pPr>
      <w:r w:rsidRPr="005300A3">
        <w:rPr>
          <w:rFonts w:ascii="Times New Roman" w:eastAsia="Calibri" w:hAnsi="Times New Roman" w:cs="Times New Roman"/>
          <w:color w:val="000000"/>
          <w:sz w:val="24"/>
          <w:szCs w:val="24"/>
        </w:rPr>
        <w:t xml:space="preserve">                                                 </w:t>
      </w:r>
      <w:r w:rsidRPr="005300A3">
        <w:rPr>
          <w:rFonts w:ascii="Times New Roman" w:eastAsia="Calibri" w:hAnsi="Times New Roman" w:cs="Times New Roman"/>
          <w:b/>
          <w:color w:val="000000"/>
          <w:sz w:val="32"/>
          <w:szCs w:val="32"/>
        </w:rPr>
        <w:t>PODNÁJEMNÍ SMLOUVU</w:t>
      </w:r>
    </w:p>
    <w:p w:rsidR="005300A3" w:rsidRPr="005300A3" w:rsidRDefault="005300A3" w:rsidP="005300A3">
      <w:pPr>
        <w:autoSpaceDE w:val="0"/>
        <w:autoSpaceDN w:val="0"/>
        <w:adjustRightInd w:val="0"/>
        <w:spacing w:after="0" w:line="240" w:lineRule="auto"/>
        <w:rPr>
          <w:rFonts w:ascii="Times New Roman" w:eastAsia="Calibri" w:hAnsi="Times New Roman" w:cs="Times New Roman"/>
          <w:b/>
          <w:bCs/>
          <w:color w:val="000000"/>
          <w:sz w:val="24"/>
          <w:szCs w:val="24"/>
        </w:rPr>
      </w:pPr>
    </w:p>
    <w:p w:rsidR="005300A3" w:rsidRPr="005300A3" w:rsidRDefault="005300A3" w:rsidP="005300A3">
      <w:pPr>
        <w:autoSpaceDE w:val="0"/>
        <w:autoSpaceDN w:val="0"/>
        <w:adjustRightInd w:val="0"/>
        <w:spacing w:after="0" w:line="240" w:lineRule="auto"/>
        <w:jc w:val="center"/>
        <w:rPr>
          <w:rFonts w:ascii="Times New Roman" w:eastAsia="Calibri" w:hAnsi="Times New Roman" w:cs="Times New Roman"/>
          <w:b/>
          <w:bCs/>
          <w:color w:val="000000"/>
        </w:rPr>
      </w:pPr>
      <w:r w:rsidRPr="005300A3">
        <w:rPr>
          <w:rFonts w:ascii="Times New Roman" w:eastAsia="Calibri" w:hAnsi="Times New Roman" w:cs="Times New Roman"/>
          <w:b/>
          <w:bCs/>
          <w:color w:val="000000"/>
        </w:rPr>
        <w:t>1. Předmět a účel podnájmu</w:t>
      </w:r>
    </w:p>
    <w:p w:rsidR="005300A3" w:rsidRPr="005300A3" w:rsidRDefault="005300A3" w:rsidP="005300A3">
      <w:pPr>
        <w:autoSpaceDE w:val="0"/>
        <w:autoSpaceDN w:val="0"/>
        <w:adjustRightInd w:val="0"/>
        <w:spacing w:after="0" w:line="240" w:lineRule="auto"/>
        <w:jc w:val="center"/>
        <w:rPr>
          <w:rFonts w:ascii="Times New Roman" w:eastAsia="Calibri" w:hAnsi="Times New Roman" w:cs="Times New Roman"/>
          <w:b/>
          <w:bCs/>
          <w:color w:val="000000"/>
        </w:rPr>
      </w:pPr>
    </w:p>
    <w:p w:rsidR="005300A3" w:rsidRP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color w:val="000000"/>
        </w:rPr>
      </w:pPr>
      <w:r w:rsidRPr="005300A3">
        <w:rPr>
          <w:rFonts w:ascii="Times New Roman" w:eastAsia="Calibri" w:hAnsi="Times New Roman" w:cs="Times New Roman"/>
          <w:color w:val="000000"/>
        </w:rPr>
        <w:t xml:space="preserve">1.1 </w:t>
      </w:r>
      <w:r w:rsidRPr="005300A3">
        <w:rPr>
          <w:rFonts w:ascii="Times New Roman" w:eastAsia="Calibri" w:hAnsi="Times New Roman" w:cs="Times New Roman"/>
          <w:color w:val="000000"/>
        </w:rPr>
        <w:tab/>
        <w:t>Pronajímatel prohlašuje, že výlučným vlastníkem pozemku parcelní číslo: st. 565 Obec: Rakovník Katastrální území: Rakovník, Číslo LV:3581, zastavěná plocha a nádvoří, jehož součástí je stavba - budova s číslem popisným: Rakovník I; č. p. 224; rodinný dům (dále jen „</w:t>
      </w:r>
      <w:r w:rsidRPr="005300A3">
        <w:rPr>
          <w:rFonts w:ascii="Times New Roman" w:eastAsia="Calibri" w:hAnsi="Times New Roman" w:cs="Times New Roman"/>
          <w:b/>
          <w:bCs/>
          <w:color w:val="000000"/>
        </w:rPr>
        <w:t>budova</w:t>
      </w:r>
      <w:r w:rsidRPr="005300A3">
        <w:rPr>
          <w:rFonts w:ascii="Times New Roman" w:eastAsia="Calibri" w:hAnsi="Times New Roman" w:cs="Times New Roman"/>
          <w:color w:val="000000"/>
        </w:rPr>
        <w:t xml:space="preserve">“) je </w:t>
      </w:r>
      <w:proofErr w:type="spellStart"/>
      <w:r w:rsidRPr="005300A3">
        <w:rPr>
          <w:rFonts w:ascii="Times New Roman" w:eastAsia="Calibri" w:hAnsi="Times New Roman" w:cs="Times New Roman"/>
          <w:color w:val="000000"/>
        </w:rPr>
        <w:t>Slapničková</w:t>
      </w:r>
      <w:proofErr w:type="spellEnd"/>
      <w:r w:rsidRPr="005300A3">
        <w:rPr>
          <w:rFonts w:ascii="Times New Roman" w:eastAsia="Calibri" w:hAnsi="Times New Roman" w:cs="Times New Roman"/>
          <w:color w:val="000000"/>
        </w:rPr>
        <w:t xml:space="preserve"> Helena, </w:t>
      </w:r>
      <w:r w:rsidR="00303110">
        <w:rPr>
          <w:rFonts w:ascii="Times New Roman" w:eastAsia="Calibri" w:hAnsi="Times New Roman" w:cs="Times New Roman"/>
          <w:color w:val="000000"/>
        </w:rPr>
        <w:t>XXXXXXXXXXXXXXXXXXX</w:t>
      </w:r>
      <w:r w:rsidRPr="005300A3">
        <w:rPr>
          <w:rFonts w:ascii="Times New Roman" w:eastAsia="Calibri" w:hAnsi="Times New Roman" w:cs="Times New Roman"/>
          <w:color w:val="000000"/>
        </w:rPr>
        <w:t>.</w:t>
      </w:r>
    </w:p>
    <w:p w:rsidR="005300A3" w:rsidRP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color w:val="000000"/>
        </w:rPr>
      </w:pPr>
      <w:r w:rsidRPr="005300A3">
        <w:rPr>
          <w:rFonts w:ascii="Times New Roman" w:eastAsia="Calibri" w:hAnsi="Times New Roman" w:cs="Times New Roman"/>
          <w:color w:val="000000"/>
        </w:rPr>
        <w:t xml:space="preserve">        Pronajímatel užívá nebytové prostory v  budově na základě Smlouvy o pronájmu nebytových prostor ze dne 27. 8. 2013, uzavřené s paní Helenou </w:t>
      </w:r>
      <w:proofErr w:type="spellStart"/>
      <w:r w:rsidRPr="005300A3">
        <w:rPr>
          <w:rFonts w:ascii="Times New Roman" w:eastAsia="Calibri" w:hAnsi="Times New Roman" w:cs="Times New Roman"/>
          <w:color w:val="000000"/>
        </w:rPr>
        <w:t>Slapničkovou</w:t>
      </w:r>
      <w:proofErr w:type="spellEnd"/>
      <w:r w:rsidRPr="005300A3">
        <w:rPr>
          <w:rFonts w:ascii="Times New Roman" w:eastAsia="Calibri" w:hAnsi="Times New Roman" w:cs="Times New Roman"/>
          <w:color w:val="000000"/>
        </w:rPr>
        <w:t>. V souladu s ustanovením </w:t>
      </w:r>
      <w:proofErr w:type="gramStart"/>
      <w:r w:rsidRPr="005300A3">
        <w:rPr>
          <w:rFonts w:ascii="Times New Roman" w:eastAsia="Calibri" w:hAnsi="Times New Roman" w:cs="Times New Roman"/>
          <w:color w:val="000000"/>
        </w:rPr>
        <w:t>čl.4 nájemní</w:t>
      </w:r>
      <w:proofErr w:type="gramEnd"/>
      <w:r w:rsidRPr="005300A3">
        <w:rPr>
          <w:rFonts w:ascii="Times New Roman" w:eastAsia="Calibri" w:hAnsi="Times New Roman" w:cs="Times New Roman"/>
          <w:color w:val="000000"/>
        </w:rPr>
        <w:t xml:space="preserve"> smlouvy je pronajímatel oprávněn přenechat nebytové prostory   v budově do užívání jiné právnické osobě.</w:t>
      </w:r>
    </w:p>
    <w:p w:rsidR="005300A3" w:rsidRP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color w:val="000000"/>
        </w:rPr>
      </w:pPr>
    </w:p>
    <w:p w:rsidR="005300A3" w:rsidRDefault="005300A3" w:rsidP="005300A3">
      <w:pPr>
        <w:autoSpaceDE w:val="0"/>
        <w:autoSpaceDN w:val="0"/>
        <w:adjustRightInd w:val="0"/>
        <w:spacing w:after="0" w:line="240" w:lineRule="auto"/>
        <w:rPr>
          <w:rFonts w:ascii="Times New Roman" w:eastAsia="Calibri" w:hAnsi="Times New Roman" w:cs="Times New Roman"/>
          <w:color w:val="000000"/>
        </w:rPr>
      </w:pPr>
      <w:r w:rsidRPr="005300A3">
        <w:rPr>
          <w:rFonts w:ascii="Times New Roman" w:eastAsia="Calibri" w:hAnsi="Times New Roman" w:cs="Times New Roman"/>
          <w:color w:val="000000"/>
        </w:rPr>
        <w:t>1.2 Předmětem podnájmu dle této smlouvy je část nebytových prostor v budově o výměře 90 m</w:t>
      </w:r>
      <w:r w:rsidRPr="005300A3">
        <w:rPr>
          <w:rFonts w:ascii="Times New Roman" w:eastAsia="Calibri" w:hAnsi="Times New Roman" w:cs="Times New Roman"/>
          <w:color w:val="000000"/>
          <w:vertAlign w:val="superscript"/>
        </w:rPr>
        <w:t>2</w:t>
      </w:r>
      <w:r w:rsidRPr="005300A3">
        <w:rPr>
          <w:rFonts w:ascii="Times New Roman" w:eastAsia="Calibri" w:hAnsi="Times New Roman" w:cs="Times New Roman"/>
          <w:color w:val="000000"/>
        </w:rPr>
        <w:t xml:space="preserve">, </w:t>
      </w:r>
    </w:p>
    <w:p w:rsidR="005300A3" w:rsidRDefault="005300A3" w:rsidP="005300A3">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      </w:t>
      </w:r>
      <w:r w:rsidRPr="005300A3">
        <w:rPr>
          <w:rFonts w:ascii="Times New Roman" w:eastAsia="Calibri" w:hAnsi="Times New Roman" w:cs="Times New Roman"/>
          <w:color w:val="000000"/>
        </w:rPr>
        <w:t xml:space="preserve">situované v prvním nadzemním podlaží budovy a znázorněné na situačním plánku, který je </w:t>
      </w:r>
    </w:p>
    <w:p w:rsidR="005300A3" w:rsidRPr="005300A3" w:rsidRDefault="005300A3" w:rsidP="005300A3">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      </w:t>
      </w:r>
      <w:r w:rsidRPr="005300A3">
        <w:rPr>
          <w:rFonts w:ascii="Times New Roman" w:eastAsia="Calibri" w:hAnsi="Times New Roman" w:cs="Times New Roman"/>
          <w:color w:val="000000"/>
        </w:rPr>
        <w:t xml:space="preserve">nedílnou součástí této smlouvy </w:t>
      </w:r>
      <w:r w:rsidRPr="005300A3">
        <w:rPr>
          <w:rFonts w:ascii="Times New Roman" w:eastAsia="Calibri" w:hAnsi="Times New Roman" w:cs="Times New Roman"/>
          <w:color w:val="000000"/>
          <w:u w:val="single"/>
        </w:rPr>
        <w:t>jako příloha č. 1</w:t>
      </w:r>
      <w:r w:rsidRPr="005300A3">
        <w:rPr>
          <w:rFonts w:ascii="Times New Roman" w:eastAsia="Calibri" w:hAnsi="Times New Roman" w:cs="Times New Roman"/>
          <w:color w:val="000000"/>
        </w:rPr>
        <w:t xml:space="preserve"> (dále jen „</w:t>
      </w:r>
      <w:r w:rsidRPr="005300A3">
        <w:rPr>
          <w:rFonts w:ascii="Times New Roman" w:eastAsia="Calibri" w:hAnsi="Times New Roman" w:cs="Times New Roman"/>
          <w:b/>
          <w:bCs/>
          <w:color w:val="000000"/>
        </w:rPr>
        <w:t>nebytový prostor</w:t>
      </w:r>
      <w:r w:rsidRPr="005300A3">
        <w:rPr>
          <w:rFonts w:ascii="Times New Roman" w:eastAsia="Calibri" w:hAnsi="Times New Roman" w:cs="Times New Roman"/>
          <w:color w:val="000000"/>
        </w:rPr>
        <w:t xml:space="preserve">“). </w:t>
      </w:r>
    </w:p>
    <w:p w:rsidR="005300A3" w:rsidRPr="005300A3" w:rsidRDefault="005300A3" w:rsidP="005300A3">
      <w:pPr>
        <w:autoSpaceDE w:val="0"/>
        <w:autoSpaceDN w:val="0"/>
        <w:adjustRightInd w:val="0"/>
        <w:spacing w:after="0" w:line="240" w:lineRule="auto"/>
        <w:jc w:val="both"/>
        <w:rPr>
          <w:rFonts w:ascii="Times New Roman" w:eastAsia="Calibri" w:hAnsi="Times New Roman" w:cs="Times New Roman"/>
          <w:color w:val="000000"/>
        </w:rPr>
      </w:pPr>
    </w:p>
    <w:p w:rsidR="005300A3" w:rsidRP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color w:val="000000"/>
        </w:rPr>
      </w:pPr>
      <w:r w:rsidRPr="005300A3">
        <w:rPr>
          <w:rFonts w:ascii="Times New Roman" w:eastAsia="Calibri" w:hAnsi="Times New Roman" w:cs="Times New Roman"/>
          <w:color w:val="000000"/>
        </w:rPr>
        <w:t xml:space="preserve">1.3 </w:t>
      </w:r>
      <w:r w:rsidRPr="005300A3">
        <w:rPr>
          <w:rFonts w:ascii="Times New Roman" w:eastAsia="Calibri" w:hAnsi="Times New Roman" w:cs="Times New Roman"/>
          <w:color w:val="000000"/>
        </w:rPr>
        <w:tab/>
        <w:t xml:space="preserve">Pronajímatel přenechává podnájemci nebytový prostor do užívání a nájemce nebytový prostor do užívání přebírá a zavazuje se hradit pronajímateli za jeho užívání nájemné. </w:t>
      </w:r>
    </w:p>
    <w:p w:rsidR="005300A3" w:rsidRPr="005300A3" w:rsidRDefault="005300A3" w:rsidP="005300A3">
      <w:pPr>
        <w:autoSpaceDE w:val="0"/>
        <w:autoSpaceDN w:val="0"/>
        <w:adjustRightInd w:val="0"/>
        <w:spacing w:before="240" w:after="0" w:line="240" w:lineRule="auto"/>
        <w:ind w:left="426" w:hanging="426"/>
        <w:jc w:val="both"/>
        <w:rPr>
          <w:rFonts w:ascii="Times New Roman" w:eastAsia="Calibri" w:hAnsi="Times New Roman" w:cs="Times New Roman"/>
          <w:color w:val="000000"/>
        </w:rPr>
      </w:pPr>
      <w:r w:rsidRPr="005300A3">
        <w:rPr>
          <w:rFonts w:ascii="Times New Roman" w:eastAsia="Calibri" w:hAnsi="Times New Roman" w:cs="Times New Roman"/>
          <w:color w:val="000000"/>
        </w:rPr>
        <w:t>1.4</w:t>
      </w:r>
      <w:r w:rsidRPr="005300A3">
        <w:rPr>
          <w:rFonts w:ascii="Times New Roman" w:eastAsia="Calibri" w:hAnsi="Times New Roman" w:cs="Times New Roman"/>
          <w:color w:val="000000"/>
        </w:rPr>
        <w:tab/>
        <w:t>Nájemce je oprávněn užívat nebytový prostor jako skladovací prostor.</w:t>
      </w:r>
    </w:p>
    <w:p w:rsidR="005300A3" w:rsidRPr="005300A3" w:rsidRDefault="005300A3" w:rsidP="005300A3">
      <w:pPr>
        <w:autoSpaceDE w:val="0"/>
        <w:autoSpaceDN w:val="0"/>
        <w:adjustRightInd w:val="0"/>
        <w:spacing w:before="240" w:after="0" w:line="240" w:lineRule="auto"/>
        <w:ind w:left="426" w:hanging="426"/>
        <w:jc w:val="both"/>
        <w:rPr>
          <w:rFonts w:ascii="Times New Roman" w:eastAsia="Calibri" w:hAnsi="Times New Roman" w:cs="Times New Roman"/>
          <w:b/>
          <w:bCs/>
          <w:color w:val="000000"/>
        </w:rPr>
      </w:pPr>
      <w:r w:rsidRPr="005300A3">
        <w:rPr>
          <w:rFonts w:ascii="Times New Roman" w:eastAsia="Calibri" w:hAnsi="Times New Roman" w:cs="Times New Roman"/>
          <w:color w:val="000000"/>
        </w:rPr>
        <w:t>1.5</w:t>
      </w:r>
      <w:r w:rsidRPr="005300A3">
        <w:rPr>
          <w:rFonts w:ascii="Times New Roman" w:eastAsia="Calibri" w:hAnsi="Times New Roman" w:cs="Times New Roman"/>
          <w:color w:val="000000"/>
        </w:rPr>
        <w:tab/>
        <w:t xml:space="preserve">O předání nebytového prostoru do podnájmu podnájemci bude pořízen předávací protokol, ve kterém bude zaznamenán stav nebytového prostoru při jeho převzetí podnájemcem. Tento předávací protokol je </w:t>
      </w:r>
      <w:r w:rsidRPr="005300A3">
        <w:rPr>
          <w:rFonts w:ascii="Times New Roman" w:eastAsia="Calibri" w:hAnsi="Times New Roman" w:cs="Times New Roman"/>
          <w:color w:val="000000"/>
          <w:u w:val="single"/>
        </w:rPr>
        <w:t>přílohou č. 2</w:t>
      </w:r>
      <w:r w:rsidRPr="005300A3">
        <w:rPr>
          <w:rFonts w:ascii="Times New Roman" w:eastAsia="Calibri" w:hAnsi="Times New Roman" w:cs="Times New Roman"/>
          <w:color w:val="000000"/>
        </w:rPr>
        <w:t xml:space="preserve"> smlouvy. </w:t>
      </w:r>
    </w:p>
    <w:p w:rsidR="005300A3" w:rsidRPr="005300A3" w:rsidRDefault="005300A3" w:rsidP="005300A3">
      <w:pPr>
        <w:autoSpaceDE w:val="0"/>
        <w:autoSpaceDN w:val="0"/>
        <w:adjustRightInd w:val="0"/>
        <w:spacing w:after="0" w:line="240" w:lineRule="auto"/>
        <w:ind w:left="426"/>
        <w:rPr>
          <w:rFonts w:ascii="Times New Roman" w:eastAsia="Calibri" w:hAnsi="Times New Roman" w:cs="Times New Roman"/>
          <w:b/>
          <w:bCs/>
          <w:color w:val="000000"/>
        </w:rPr>
      </w:pPr>
    </w:p>
    <w:p w:rsidR="005300A3" w:rsidRPr="005300A3" w:rsidRDefault="005300A3" w:rsidP="005300A3">
      <w:pPr>
        <w:autoSpaceDE w:val="0"/>
        <w:autoSpaceDN w:val="0"/>
        <w:adjustRightInd w:val="0"/>
        <w:spacing w:after="0" w:line="240" w:lineRule="auto"/>
        <w:jc w:val="center"/>
        <w:rPr>
          <w:rFonts w:ascii="Times New Roman" w:eastAsia="Calibri" w:hAnsi="Times New Roman" w:cs="Times New Roman"/>
          <w:b/>
          <w:bCs/>
          <w:color w:val="000000"/>
        </w:rPr>
      </w:pPr>
      <w:r w:rsidRPr="005300A3">
        <w:rPr>
          <w:rFonts w:ascii="Times New Roman" w:eastAsia="Calibri" w:hAnsi="Times New Roman" w:cs="Times New Roman"/>
          <w:b/>
          <w:bCs/>
          <w:color w:val="000000"/>
        </w:rPr>
        <w:t>2. Doba trvání nájmu</w:t>
      </w:r>
    </w:p>
    <w:p w:rsidR="005300A3" w:rsidRPr="005300A3" w:rsidRDefault="005300A3" w:rsidP="005300A3">
      <w:pPr>
        <w:autoSpaceDE w:val="0"/>
        <w:autoSpaceDN w:val="0"/>
        <w:adjustRightInd w:val="0"/>
        <w:spacing w:after="0" w:line="240" w:lineRule="auto"/>
        <w:jc w:val="center"/>
        <w:rPr>
          <w:rFonts w:ascii="Times New Roman" w:eastAsia="Calibri" w:hAnsi="Times New Roman" w:cs="Times New Roman"/>
          <w:b/>
          <w:bCs/>
          <w:color w:val="000000"/>
        </w:rPr>
      </w:pPr>
    </w:p>
    <w:p w:rsidR="005300A3" w:rsidRP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color w:val="000000"/>
        </w:rPr>
      </w:pPr>
      <w:r w:rsidRPr="005300A3">
        <w:rPr>
          <w:rFonts w:ascii="Times New Roman" w:eastAsia="Calibri" w:hAnsi="Times New Roman" w:cs="Times New Roman"/>
          <w:color w:val="000000"/>
        </w:rPr>
        <w:t xml:space="preserve">2.1 </w:t>
      </w:r>
      <w:r w:rsidRPr="005300A3">
        <w:rPr>
          <w:rFonts w:ascii="Times New Roman" w:eastAsia="Calibri" w:hAnsi="Times New Roman" w:cs="Times New Roman"/>
          <w:color w:val="000000"/>
        </w:rPr>
        <w:tab/>
        <w:t xml:space="preserve">Tato smlouva se uzavírá na dobu určitou v trvání dvou (2) let počínaje dnem účinnosti této smlouvy.  </w:t>
      </w:r>
    </w:p>
    <w:p w:rsidR="005300A3" w:rsidRP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color w:val="000000"/>
        </w:rPr>
      </w:pPr>
      <w:r w:rsidRPr="005300A3">
        <w:rPr>
          <w:rFonts w:ascii="Times New Roman" w:eastAsia="Calibri" w:hAnsi="Times New Roman" w:cs="Times New Roman"/>
          <w:color w:val="000000"/>
        </w:rPr>
        <w:t xml:space="preserve"> </w:t>
      </w:r>
    </w:p>
    <w:p w:rsidR="005300A3" w:rsidRP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color w:val="000000"/>
        </w:rPr>
      </w:pPr>
      <w:r w:rsidRPr="005300A3">
        <w:rPr>
          <w:rFonts w:ascii="Times New Roman" w:eastAsia="Calibri" w:hAnsi="Times New Roman" w:cs="Times New Roman"/>
          <w:color w:val="000000"/>
        </w:rPr>
        <w:lastRenderedPageBreak/>
        <w:t xml:space="preserve">2.2 </w:t>
      </w:r>
      <w:r w:rsidRPr="005300A3">
        <w:rPr>
          <w:rFonts w:ascii="Times New Roman" w:eastAsia="Calibri" w:hAnsi="Times New Roman" w:cs="Times New Roman"/>
          <w:color w:val="000000"/>
        </w:rPr>
        <w:tab/>
        <w:t>Výpovědní lhůta činí pro obě smluvní strany 6 měsíců a počíná běžet prvého dne měsíce následujícího po obdržení výpovědi.</w:t>
      </w:r>
    </w:p>
    <w:p w:rsidR="005300A3" w:rsidRPr="005300A3" w:rsidRDefault="005300A3" w:rsidP="005300A3">
      <w:pPr>
        <w:autoSpaceDE w:val="0"/>
        <w:autoSpaceDN w:val="0"/>
        <w:adjustRightInd w:val="0"/>
        <w:spacing w:after="0" w:line="240" w:lineRule="auto"/>
        <w:ind w:left="426" w:hanging="426"/>
        <w:jc w:val="both"/>
        <w:rPr>
          <w:rFonts w:ascii="Calibri" w:eastAsia="Calibri" w:hAnsi="Calibri" w:cs="Times New Roman"/>
        </w:rPr>
      </w:pPr>
    </w:p>
    <w:p w:rsidR="005300A3" w:rsidRPr="005300A3" w:rsidRDefault="005300A3" w:rsidP="005300A3">
      <w:pPr>
        <w:spacing w:after="0" w:line="240" w:lineRule="auto"/>
        <w:jc w:val="both"/>
        <w:rPr>
          <w:rFonts w:ascii="Calibri" w:eastAsia="Calibri" w:hAnsi="Calibri" w:cs="Times New Roman"/>
        </w:rPr>
      </w:pPr>
    </w:p>
    <w:p w:rsidR="005300A3" w:rsidRPr="005300A3" w:rsidRDefault="005300A3" w:rsidP="005300A3">
      <w:pPr>
        <w:autoSpaceDE w:val="0"/>
        <w:autoSpaceDN w:val="0"/>
        <w:adjustRightInd w:val="0"/>
        <w:spacing w:after="0" w:line="240" w:lineRule="auto"/>
        <w:jc w:val="center"/>
        <w:rPr>
          <w:rFonts w:ascii="Times New Roman" w:eastAsia="Calibri" w:hAnsi="Times New Roman" w:cs="Times New Roman"/>
          <w:b/>
          <w:bCs/>
          <w:color w:val="000000"/>
        </w:rPr>
      </w:pPr>
      <w:r w:rsidRPr="005300A3">
        <w:rPr>
          <w:rFonts w:ascii="Times New Roman" w:eastAsia="Calibri" w:hAnsi="Times New Roman" w:cs="Times New Roman"/>
          <w:b/>
          <w:bCs/>
          <w:color w:val="000000"/>
        </w:rPr>
        <w:t>3. Nájemné</w:t>
      </w:r>
    </w:p>
    <w:p w:rsidR="005300A3" w:rsidRPr="005300A3" w:rsidRDefault="005300A3" w:rsidP="005300A3">
      <w:pPr>
        <w:autoSpaceDE w:val="0"/>
        <w:autoSpaceDN w:val="0"/>
        <w:adjustRightInd w:val="0"/>
        <w:spacing w:after="0" w:line="240" w:lineRule="auto"/>
        <w:jc w:val="center"/>
        <w:rPr>
          <w:rFonts w:ascii="Times New Roman" w:eastAsia="Calibri" w:hAnsi="Times New Roman" w:cs="Times New Roman"/>
          <w:b/>
          <w:bCs/>
          <w:color w:val="000000"/>
        </w:rPr>
      </w:pPr>
    </w:p>
    <w:p w:rsid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color w:val="000000"/>
        </w:rPr>
      </w:pPr>
      <w:r w:rsidRPr="005300A3">
        <w:rPr>
          <w:rFonts w:ascii="Times New Roman" w:eastAsia="Calibri" w:hAnsi="Times New Roman" w:cs="Times New Roman"/>
          <w:color w:val="000000"/>
        </w:rPr>
        <w:t xml:space="preserve">3.1 </w:t>
      </w:r>
      <w:r w:rsidRPr="005300A3">
        <w:rPr>
          <w:rFonts w:ascii="Times New Roman" w:eastAsia="Calibri" w:hAnsi="Times New Roman" w:cs="Times New Roman"/>
          <w:color w:val="000000"/>
        </w:rPr>
        <w:tab/>
        <w:t>Výše nájemného činí 10 000,-- Kč (slovy: deset tisíc korun českých) za jeden měsíc. Stanovená výše nájemného bude placena po dobu účinnosti této nájemní smlouvy. Výše nájemného je konečná a zahrnuje v sobě veškeré náklady za užívání nebytového prostoru, včetně všech plateb za služby spojené s užíváním nebytového prostoru, které jsou v souvislosti s užíváním nebytového prostoru posky</w:t>
      </w:r>
      <w:r w:rsidR="00DA7F3A">
        <w:rPr>
          <w:rFonts w:ascii="Times New Roman" w:eastAsia="Calibri" w:hAnsi="Times New Roman" w:cs="Times New Roman"/>
          <w:color w:val="000000"/>
        </w:rPr>
        <w:t xml:space="preserve">továny. Těmito službami jsou: </w:t>
      </w:r>
      <w:r w:rsidRPr="005300A3">
        <w:rPr>
          <w:rFonts w:ascii="Times New Roman" w:eastAsia="Calibri" w:hAnsi="Times New Roman" w:cs="Times New Roman"/>
          <w:color w:val="000000"/>
        </w:rPr>
        <w:t>energie, úklid společných prostor</w:t>
      </w:r>
      <w:r w:rsidR="00DA7F3A">
        <w:rPr>
          <w:rFonts w:ascii="Times New Roman" w:eastAsia="Calibri" w:hAnsi="Times New Roman" w:cs="Times New Roman"/>
          <w:color w:val="000000"/>
        </w:rPr>
        <w:t>.</w:t>
      </w:r>
    </w:p>
    <w:p w:rsidR="00DA7F3A" w:rsidRPr="005300A3" w:rsidRDefault="00DA7F3A" w:rsidP="005300A3">
      <w:pPr>
        <w:autoSpaceDE w:val="0"/>
        <w:autoSpaceDN w:val="0"/>
        <w:adjustRightInd w:val="0"/>
        <w:spacing w:after="0" w:line="240" w:lineRule="auto"/>
        <w:ind w:left="426" w:hanging="426"/>
        <w:jc w:val="both"/>
        <w:rPr>
          <w:rFonts w:ascii="Times New Roman" w:eastAsia="Calibri" w:hAnsi="Times New Roman" w:cs="Times New Roman"/>
          <w:color w:val="000000"/>
        </w:rPr>
      </w:pPr>
    </w:p>
    <w:p w:rsidR="009C141C" w:rsidRDefault="005300A3" w:rsidP="005300A3">
      <w:pPr>
        <w:autoSpaceDE w:val="0"/>
        <w:autoSpaceDN w:val="0"/>
        <w:adjustRightInd w:val="0"/>
        <w:spacing w:after="0" w:line="240" w:lineRule="auto"/>
        <w:ind w:left="426" w:hanging="426"/>
        <w:jc w:val="both"/>
        <w:rPr>
          <w:rFonts w:ascii="Times New Roman" w:eastAsia="Calibri" w:hAnsi="Times New Roman" w:cs="Times New Roman"/>
          <w:color w:val="000000"/>
        </w:rPr>
      </w:pPr>
      <w:r w:rsidRPr="005300A3">
        <w:rPr>
          <w:rFonts w:ascii="Times New Roman" w:eastAsia="Calibri" w:hAnsi="Times New Roman" w:cs="Times New Roman"/>
          <w:color w:val="000000"/>
        </w:rPr>
        <w:t xml:space="preserve">3.2 </w:t>
      </w:r>
      <w:r w:rsidRPr="005300A3">
        <w:rPr>
          <w:rFonts w:ascii="Times New Roman" w:eastAsia="Calibri" w:hAnsi="Times New Roman" w:cs="Times New Roman"/>
          <w:color w:val="000000"/>
        </w:rPr>
        <w:tab/>
        <w:t xml:space="preserve">Měsíční nájemné je splatné jednou za kalendářní měsíc, a to nejpozději k desátému (10) dni následujícího kalendářního měsíce. Podnájemce uhradí nájemné bankovním převodem na účet pronajímatele číslo </w:t>
      </w:r>
      <w:r w:rsidR="00303110">
        <w:rPr>
          <w:rFonts w:ascii="Times New Roman" w:eastAsia="Calibri" w:hAnsi="Times New Roman" w:cs="Times New Roman"/>
          <w:color w:val="000000"/>
        </w:rPr>
        <w:t>XXXXXXXXXXXXXXX</w:t>
      </w:r>
    </w:p>
    <w:p w:rsidR="005300A3" w:rsidRP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color w:val="000000"/>
        </w:rPr>
      </w:pPr>
      <w:r w:rsidRPr="005300A3">
        <w:rPr>
          <w:rFonts w:ascii="Times New Roman" w:eastAsia="Calibri" w:hAnsi="Times New Roman" w:cs="Times New Roman"/>
          <w:color w:val="000000"/>
        </w:rPr>
        <w:t xml:space="preserve"> vedený u Moneta </w:t>
      </w:r>
      <w:proofErr w:type="spellStart"/>
      <w:r w:rsidRPr="005300A3">
        <w:rPr>
          <w:rFonts w:ascii="Times New Roman" w:eastAsia="Calibri" w:hAnsi="Times New Roman" w:cs="Times New Roman"/>
          <w:color w:val="000000"/>
        </w:rPr>
        <w:t>money</w:t>
      </w:r>
      <w:proofErr w:type="spellEnd"/>
      <w:r w:rsidRPr="005300A3">
        <w:rPr>
          <w:rFonts w:ascii="Times New Roman" w:eastAsia="Calibri" w:hAnsi="Times New Roman" w:cs="Times New Roman"/>
          <w:color w:val="000000"/>
        </w:rPr>
        <w:t xml:space="preserve"> </w:t>
      </w:r>
      <w:proofErr w:type="gramStart"/>
      <w:r w:rsidRPr="005300A3">
        <w:rPr>
          <w:rFonts w:ascii="Times New Roman" w:eastAsia="Calibri" w:hAnsi="Times New Roman" w:cs="Times New Roman"/>
          <w:color w:val="000000"/>
        </w:rPr>
        <w:t>bank .</w:t>
      </w:r>
      <w:proofErr w:type="gramEnd"/>
    </w:p>
    <w:p w:rsidR="005300A3" w:rsidRP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color w:val="000000"/>
        </w:rPr>
      </w:pPr>
    </w:p>
    <w:p w:rsidR="005300A3" w:rsidRPr="005300A3" w:rsidRDefault="005300A3" w:rsidP="005300A3">
      <w:pPr>
        <w:spacing w:after="120" w:line="240" w:lineRule="auto"/>
        <w:ind w:left="426" w:hanging="426"/>
        <w:jc w:val="both"/>
        <w:rPr>
          <w:rFonts w:ascii="Times New Roman" w:eastAsia="Times New Roman" w:hAnsi="Times New Roman" w:cs="Times New Roman"/>
          <w:sz w:val="24"/>
          <w:szCs w:val="24"/>
          <w:lang w:eastAsia="cs-CZ"/>
        </w:rPr>
      </w:pPr>
      <w:r w:rsidRPr="005300A3">
        <w:rPr>
          <w:rFonts w:ascii="Times New Roman" w:eastAsia="Calibri" w:hAnsi="Times New Roman" w:cs="Times New Roman"/>
          <w:color w:val="000000"/>
        </w:rPr>
        <w:t>3.3</w:t>
      </w:r>
      <w:r w:rsidRPr="005300A3">
        <w:rPr>
          <w:rFonts w:ascii="Times New Roman" w:eastAsia="Calibri" w:hAnsi="Times New Roman" w:cs="Times New Roman"/>
          <w:color w:val="000000"/>
        </w:rPr>
        <w:tab/>
        <w:t xml:space="preserve">V případě prodlení podnájemce s placením nájemného, jak je uvedeno výše, je podnájemce povinen uhradit pronajímateli na základě jeho výzvy zákonný úrok z prodlení </w:t>
      </w:r>
      <w:r w:rsidRPr="005300A3">
        <w:rPr>
          <w:rFonts w:ascii="Times New Roman" w:eastAsia="Times New Roman" w:hAnsi="Times New Roman" w:cs="Times New Roman"/>
          <w:lang w:eastAsia="cs-CZ"/>
        </w:rPr>
        <w:t xml:space="preserve">ve výši dle nařízení vlády 351/2013 Sb., ve znění pozdějších předpisů. </w:t>
      </w:r>
    </w:p>
    <w:p w:rsidR="005300A3" w:rsidRP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b/>
          <w:bCs/>
          <w:color w:val="000000"/>
        </w:rPr>
      </w:pPr>
      <w:r w:rsidRPr="005300A3">
        <w:rPr>
          <w:rFonts w:ascii="Times New Roman" w:eastAsia="Calibri" w:hAnsi="Times New Roman" w:cs="Times New Roman"/>
          <w:color w:val="000000"/>
        </w:rPr>
        <w:t>.</w:t>
      </w:r>
    </w:p>
    <w:p w:rsidR="005300A3" w:rsidRP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b/>
          <w:bCs/>
          <w:color w:val="000000"/>
        </w:rPr>
      </w:pPr>
    </w:p>
    <w:p w:rsidR="005300A3" w:rsidRPr="005300A3" w:rsidRDefault="005300A3" w:rsidP="005300A3">
      <w:pPr>
        <w:autoSpaceDE w:val="0"/>
        <w:autoSpaceDN w:val="0"/>
        <w:adjustRightInd w:val="0"/>
        <w:spacing w:after="0" w:line="240" w:lineRule="auto"/>
        <w:rPr>
          <w:rFonts w:ascii="Times New Roman" w:eastAsia="Calibri" w:hAnsi="Times New Roman" w:cs="Times New Roman"/>
          <w:b/>
          <w:bCs/>
          <w:color w:val="000000"/>
        </w:rPr>
      </w:pPr>
    </w:p>
    <w:p w:rsidR="005300A3" w:rsidRPr="005300A3" w:rsidRDefault="005300A3" w:rsidP="005300A3">
      <w:pPr>
        <w:autoSpaceDE w:val="0"/>
        <w:autoSpaceDN w:val="0"/>
        <w:adjustRightInd w:val="0"/>
        <w:spacing w:after="0" w:line="240" w:lineRule="auto"/>
        <w:jc w:val="center"/>
        <w:rPr>
          <w:rFonts w:ascii="Times New Roman" w:eastAsia="Calibri" w:hAnsi="Times New Roman" w:cs="Times New Roman"/>
          <w:b/>
          <w:bCs/>
          <w:color w:val="000000"/>
        </w:rPr>
      </w:pPr>
      <w:r w:rsidRPr="005300A3">
        <w:rPr>
          <w:rFonts w:ascii="Times New Roman" w:eastAsia="Calibri" w:hAnsi="Times New Roman" w:cs="Times New Roman"/>
          <w:b/>
          <w:bCs/>
          <w:color w:val="000000"/>
        </w:rPr>
        <w:t>4. Práva a povinnosti pronajímatele</w:t>
      </w:r>
    </w:p>
    <w:p w:rsidR="005300A3" w:rsidRPr="005300A3" w:rsidRDefault="005300A3" w:rsidP="005300A3">
      <w:pPr>
        <w:autoSpaceDE w:val="0"/>
        <w:autoSpaceDN w:val="0"/>
        <w:adjustRightInd w:val="0"/>
        <w:spacing w:after="0" w:line="240" w:lineRule="auto"/>
        <w:jc w:val="center"/>
        <w:rPr>
          <w:rFonts w:ascii="Times New Roman" w:eastAsia="Calibri" w:hAnsi="Times New Roman" w:cs="Times New Roman"/>
          <w:b/>
          <w:bCs/>
          <w:color w:val="000000"/>
        </w:rPr>
      </w:pPr>
    </w:p>
    <w:p w:rsidR="005300A3" w:rsidRP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color w:val="000000"/>
        </w:rPr>
      </w:pPr>
      <w:r w:rsidRPr="005300A3">
        <w:rPr>
          <w:rFonts w:ascii="Times New Roman" w:eastAsia="Calibri" w:hAnsi="Times New Roman" w:cs="Times New Roman"/>
          <w:color w:val="000000"/>
        </w:rPr>
        <w:t xml:space="preserve">4.1 </w:t>
      </w:r>
      <w:r w:rsidRPr="005300A3">
        <w:rPr>
          <w:rFonts w:ascii="Times New Roman" w:eastAsia="Calibri" w:hAnsi="Times New Roman" w:cs="Times New Roman"/>
          <w:color w:val="000000"/>
        </w:rPr>
        <w:tab/>
        <w:t xml:space="preserve">Pronajímatel je povinen odevzdat nebytový prostor podnájemci ve stavu způsobilém ke smluvenému užívání, v tomto stavu jej svým nákladem udržovat. </w:t>
      </w:r>
    </w:p>
    <w:p w:rsidR="005300A3" w:rsidRP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color w:val="000000"/>
        </w:rPr>
      </w:pPr>
    </w:p>
    <w:p w:rsidR="005300A3" w:rsidRP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color w:val="000000"/>
        </w:rPr>
      </w:pPr>
      <w:r w:rsidRPr="005300A3">
        <w:rPr>
          <w:rFonts w:ascii="Times New Roman" w:eastAsia="Calibri" w:hAnsi="Times New Roman" w:cs="Times New Roman"/>
          <w:color w:val="000000"/>
        </w:rPr>
        <w:t xml:space="preserve">4.2 </w:t>
      </w:r>
      <w:r w:rsidRPr="005300A3">
        <w:rPr>
          <w:rFonts w:ascii="Times New Roman" w:eastAsia="Calibri" w:hAnsi="Times New Roman" w:cs="Times New Roman"/>
          <w:color w:val="000000"/>
        </w:rPr>
        <w:tab/>
        <w:t>Pronajímatel má právo po předchozí dohodě s podnájemcem ke vstupu do nebytového prostoru za účelem kontroly za přítomnosti podnájemce.</w:t>
      </w:r>
    </w:p>
    <w:p w:rsidR="005300A3" w:rsidRP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color w:val="000000"/>
        </w:rPr>
      </w:pPr>
    </w:p>
    <w:p w:rsidR="005300A3" w:rsidRPr="005300A3" w:rsidRDefault="005300A3" w:rsidP="005300A3">
      <w:pPr>
        <w:autoSpaceDE w:val="0"/>
        <w:autoSpaceDN w:val="0"/>
        <w:adjustRightInd w:val="0"/>
        <w:spacing w:after="0" w:line="240" w:lineRule="auto"/>
        <w:jc w:val="both"/>
        <w:rPr>
          <w:rFonts w:ascii="Times New Roman" w:eastAsia="Calibri" w:hAnsi="Times New Roman" w:cs="Times New Roman"/>
          <w:b/>
          <w:bCs/>
          <w:color w:val="000000"/>
        </w:rPr>
      </w:pPr>
    </w:p>
    <w:p w:rsidR="005300A3" w:rsidRPr="005300A3" w:rsidRDefault="005300A3" w:rsidP="005300A3">
      <w:pPr>
        <w:autoSpaceDE w:val="0"/>
        <w:autoSpaceDN w:val="0"/>
        <w:adjustRightInd w:val="0"/>
        <w:spacing w:after="0" w:line="240" w:lineRule="auto"/>
        <w:jc w:val="center"/>
        <w:rPr>
          <w:rFonts w:ascii="Times New Roman" w:eastAsia="Calibri" w:hAnsi="Times New Roman" w:cs="Times New Roman"/>
          <w:b/>
          <w:bCs/>
          <w:color w:val="000000"/>
        </w:rPr>
      </w:pPr>
      <w:r w:rsidRPr="005300A3">
        <w:rPr>
          <w:rFonts w:ascii="Times New Roman" w:eastAsia="Calibri" w:hAnsi="Times New Roman" w:cs="Times New Roman"/>
          <w:b/>
          <w:bCs/>
          <w:color w:val="000000"/>
        </w:rPr>
        <w:t>5. Práva a povinnosti podnájemce</w:t>
      </w:r>
    </w:p>
    <w:p w:rsidR="005300A3" w:rsidRPr="005300A3" w:rsidRDefault="005300A3" w:rsidP="005300A3">
      <w:pPr>
        <w:autoSpaceDE w:val="0"/>
        <w:autoSpaceDN w:val="0"/>
        <w:adjustRightInd w:val="0"/>
        <w:spacing w:after="0" w:line="240" w:lineRule="auto"/>
        <w:jc w:val="center"/>
        <w:rPr>
          <w:rFonts w:ascii="Times New Roman" w:eastAsia="Calibri" w:hAnsi="Times New Roman" w:cs="Times New Roman"/>
          <w:b/>
          <w:bCs/>
          <w:color w:val="000000"/>
        </w:rPr>
      </w:pPr>
    </w:p>
    <w:p w:rsidR="005300A3" w:rsidRP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i/>
          <w:color w:val="FF0000"/>
          <w:u w:val="single"/>
        </w:rPr>
      </w:pPr>
      <w:r w:rsidRPr="005300A3">
        <w:rPr>
          <w:rFonts w:ascii="Times New Roman" w:eastAsia="Calibri" w:hAnsi="Times New Roman" w:cs="Times New Roman"/>
          <w:color w:val="000000"/>
        </w:rPr>
        <w:t xml:space="preserve">5.1 </w:t>
      </w:r>
      <w:r w:rsidRPr="005300A3">
        <w:rPr>
          <w:rFonts w:ascii="Times New Roman" w:eastAsia="Calibri" w:hAnsi="Times New Roman" w:cs="Times New Roman"/>
          <w:color w:val="000000"/>
        </w:rPr>
        <w:tab/>
        <w:t xml:space="preserve">Podnájemce se zavazuje, že bude nebytový prostor užívat pouze ke smluvenému účelu. </w:t>
      </w:r>
    </w:p>
    <w:p w:rsidR="005300A3" w:rsidRP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color w:val="000000"/>
        </w:rPr>
      </w:pPr>
    </w:p>
    <w:p w:rsidR="005300A3" w:rsidRP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color w:val="000000"/>
        </w:rPr>
      </w:pPr>
      <w:r w:rsidRPr="005300A3">
        <w:rPr>
          <w:rFonts w:ascii="Times New Roman" w:eastAsia="Calibri" w:hAnsi="Times New Roman" w:cs="Times New Roman"/>
          <w:color w:val="000000"/>
        </w:rPr>
        <w:t xml:space="preserve">5.2 </w:t>
      </w:r>
      <w:r w:rsidRPr="005300A3">
        <w:rPr>
          <w:rFonts w:ascii="Times New Roman" w:eastAsia="Calibri" w:hAnsi="Times New Roman" w:cs="Times New Roman"/>
          <w:color w:val="000000"/>
        </w:rPr>
        <w:tab/>
        <w:t>Bez písemného souhlasu pronajímatele není podnájemce oprávněn přenechat nebytový prostor nebo jeho část do podnájmu. Podnájemci není rovněž dovoleno převést tuto smlouvu na jinou osobu.</w:t>
      </w:r>
    </w:p>
    <w:p w:rsidR="005300A3" w:rsidRP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color w:val="000000"/>
        </w:rPr>
      </w:pPr>
    </w:p>
    <w:p w:rsidR="005300A3" w:rsidRP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color w:val="000000"/>
        </w:rPr>
      </w:pPr>
      <w:r w:rsidRPr="005300A3">
        <w:rPr>
          <w:rFonts w:ascii="Times New Roman" w:eastAsia="Calibri" w:hAnsi="Times New Roman" w:cs="Times New Roman"/>
          <w:color w:val="000000"/>
        </w:rPr>
        <w:t xml:space="preserve">5.3 </w:t>
      </w:r>
      <w:r w:rsidRPr="005300A3">
        <w:rPr>
          <w:rFonts w:ascii="Times New Roman" w:eastAsia="Calibri" w:hAnsi="Times New Roman" w:cs="Times New Roman"/>
          <w:color w:val="000000"/>
        </w:rPr>
        <w:tab/>
        <w:t>Podnájemce se zavazuje, že bude s nebytovým prostorem zacházet šetrně tak, aby na něm nevznikla škoda. Závady a poškození, které podnájemce způsobí na nebytovém prostoru, je podnájemce povinen odstranit nebo nahradit.</w:t>
      </w:r>
    </w:p>
    <w:p w:rsidR="005300A3" w:rsidRPr="005300A3" w:rsidRDefault="005300A3" w:rsidP="005300A3">
      <w:pPr>
        <w:autoSpaceDE w:val="0"/>
        <w:autoSpaceDN w:val="0"/>
        <w:adjustRightInd w:val="0"/>
        <w:spacing w:after="0" w:line="240" w:lineRule="auto"/>
        <w:ind w:left="426" w:hanging="426"/>
        <w:rPr>
          <w:rFonts w:ascii="Times New Roman" w:eastAsia="Calibri" w:hAnsi="Times New Roman" w:cs="Times New Roman"/>
          <w:color w:val="000000"/>
        </w:rPr>
      </w:pPr>
    </w:p>
    <w:p w:rsidR="005300A3" w:rsidRP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color w:val="000000"/>
        </w:rPr>
      </w:pPr>
      <w:r w:rsidRPr="005300A3">
        <w:rPr>
          <w:rFonts w:ascii="Times New Roman" w:eastAsia="Calibri" w:hAnsi="Times New Roman" w:cs="Times New Roman"/>
          <w:color w:val="000000"/>
        </w:rPr>
        <w:t xml:space="preserve">5.4 </w:t>
      </w:r>
      <w:r w:rsidRPr="005300A3">
        <w:rPr>
          <w:rFonts w:ascii="Times New Roman" w:eastAsia="Calibri" w:hAnsi="Times New Roman" w:cs="Times New Roman"/>
          <w:color w:val="000000"/>
        </w:rPr>
        <w:tab/>
        <w:t>Podnájemce je povinen bez zbytečného odkladu oznámit pronajímateli potřebu oprav, které má pronajímatel provést, a umožnit provedení těchto i jiných nezbytných oprav; jinak podnájemce odpovídá za škodu, která nesplněním povinnosti vznikla.</w:t>
      </w:r>
    </w:p>
    <w:p w:rsidR="005300A3" w:rsidRPr="005300A3" w:rsidRDefault="005300A3" w:rsidP="005300A3">
      <w:pPr>
        <w:autoSpaceDE w:val="0"/>
        <w:autoSpaceDN w:val="0"/>
        <w:adjustRightInd w:val="0"/>
        <w:spacing w:after="0" w:line="240" w:lineRule="auto"/>
        <w:ind w:left="426" w:hanging="426"/>
        <w:rPr>
          <w:rFonts w:ascii="Times New Roman" w:eastAsia="Calibri" w:hAnsi="Times New Roman" w:cs="Times New Roman"/>
          <w:color w:val="000000"/>
        </w:rPr>
      </w:pPr>
    </w:p>
    <w:p w:rsidR="005300A3" w:rsidRP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color w:val="000000"/>
        </w:rPr>
      </w:pPr>
      <w:r w:rsidRPr="005300A3">
        <w:rPr>
          <w:rFonts w:ascii="Times New Roman" w:eastAsia="Calibri" w:hAnsi="Times New Roman" w:cs="Times New Roman"/>
          <w:color w:val="000000"/>
        </w:rPr>
        <w:t xml:space="preserve">5.5 </w:t>
      </w:r>
      <w:r w:rsidRPr="005300A3">
        <w:rPr>
          <w:rFonts w:ascii="Times New Roman" w:eastAsia="Calibri" w:hAnsi="Times New Roman" w:cs="Times New Roman"/>
          <w:color w:val="000000"/>
        </w:rPr>
        <w:tab/>
        <w:t>Podnájemce nesmí provádět stavební úpravy ani jinou podstatnou změnu v nebytovém prostoru bez předběžného souhlasu pronajímatele, a to ani na svůj náklad.</w:t>
      </w:r>
    </w:p>
    <w:p w:rsidR="005300A3" w:rsidRP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color w:val="000000"/>
        </w:rPr>
      </w:pPr>
    </w:p>
    <w:p w:rsidR="005300A3" w:rsidRP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color w:val="000000"/>
        </w:rPr>
      </w:pPr>
      <w:r w:rsidRPr="005300A3">
        <w:rPr>
          <w:rFonts w:ascii="Times New Roman" w:eastAsia="Calibri" w:hAnsi="Times New Roman" w:cs="Times New Roman"/>
          <w:color w:val="000000"/>
        </w:rPr>
        <w:t xml:space="preserve">5.6 </w:t>
      </w:r>
      <w:r w:rsidRPr="005300A3">
        <w:rPr>
          <w:rFonts w:ascii="Times New Roman" w:eastAsia="Calibri" w:hAnsi="Times New Roman" w:cs="Times New Roman"/>
          <w:color w:val="000000"/>
        </w:rPr>
        <w:tab/>
        <w:t>Náklady spojené s běžnou údržbou, úklid nebytového prostoru a drobné opravy v nebytovém prostoru související s jeho užíváním hradí podnájemce.</w:t>
      </w:r>
    </w:p>
    <w:p w:rsidR="005300A3" w:rsidRPr="005300A3" w:rsidRDefault="005300A3" w:rsidP="005300A3">
      <w:pPr>
        <w:autoSpaceDE w:val="0"/>
        <w:autoSpaceDN w:val="0"/>
        <w:adjustRightInd w:val="0"/>
        <w:spacing w:after="0" w:line="240" w:lineRule="auto"/>
        <w:ind w:left="426" w:hanging="426"/>
        <w:rPr>
          <w:rFonts w:ascii="Times New Roman" w:eastAsia="Calibri" w:hAnsi="Times New Roman" w:cs="Times New Roman"/>
          <w:color w:val="000000"/>
        </w:rPr>
      </w:pPr>
    </w:p>
    <w:p w:rsidR="005300A3" w:rsidRP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color w:val="000000"/>
        </w:rPr>
      </w:pPr>
      <w:r w:rsidRPr="005300A3">
        <w:rPr>
          <w:rFonts w:ascii="Times New Roman" w:eastAsia="Calibri" w:hAnsi="Times New Roman" w:cs="Times New Roman"/>
          <w:color w:val="000000"/>
        </w:rPr>
        <w:lastRenderedPageBreak/>
        <w:t xml:space="preserve">5.7 </w:t>
      </w:r>
      <w:r w:rsidRPr="005300A3">
        <w:rPr>
          <w:rFonts w:ascii="Times New Roman" w:eastAsia="Calibri" w:hAnsi="Times New Roman" w:cs="Times New Roman"/>
          <w:color w:val="000000"/>
        </w:rPr>
        <w:tab/>
        <w:t>Podnájemce se zavazuje umožnit pronajímateli na jeho žádost a v požadovaném termínu přístup do nebytového prostoru za účelem kontroly jeho užívání v souladu s touto smlouvou, provádění potřebných revizí, údržby a oprav.</w:t>
      </w:r>
    </w:p>
    <w:p w:rsidR="005300A3" w:rsidRPr="005300A3" w:rsidRDefault="005300A3" w:rsidP="005300A3">
      <w:pPr>
        <w:autoSpaceDE w:val="0"/>
        <w:autoSpaceDN w:val="0"/>
        <w:adjustRightInd w:val="0"/>
        <w:spacing w:after="0" w:line="240" w:lineRule="auto"/>
        <w:ind w:left="426" w:hanging="426"/>
        <w:rPr>
          <w:rFonts w:ascii="Times New Roman" w:eastAsia="Calibri" w:hAnsi="Times New Roman" w:cs="Times New Roman"/>
          <w:color w:val="000000"/>
        </w:rPr>
      </w:pPr>
    </w:p>
    <w:p w:rsidR="005300A3" w:rsidRPr="005300A3" w:rsidRDefault="005300A3" w:rsidP="005300A3">
      <w:pPr>
        <w:autoSpaceDE w:val="0"/>
        <w:autoSpaceDN w:val="0"/>
        <w:adjustRightInd w:val="0"/>
        <w:spacing w:after="0" w:line="240" w:lineRule="auto"/>
        <w:rPr>
          <w:rFonts w:ascii="Times New Roman" w:eastAsia="Calibri" w:hAnsi="Times New Roman" w:cs="Times New Roman"/>
          <w:b/>
          <w:bCs/>
          <w:color w:val="000000"/>
        </w:rPr>
      </w:pPr>
    </w:p>
    <w:p w:rsidR="005300A3" w:rsidRPr="005300A3" w:rsidRDefault="005300A3" w:rsidP="005300A3">
      <w:pPr>
        <w:autoSpaceDE w:val="0"/>
        <w:autoSpaceDN w:val="0"/>
        <w:adjustRightInd w:val="0"/>
        <w:spacing w:after="0" w:line="240" w:lineRule="auto"/>
        <w:jc w:val="center"/>
        <w:rPr>
          <w:rFonts w:ascii="Times New Roman" w:eastAsia="Calibri" w:hAnsi="Times New Roman" w:cs="Times New Roman"/>
          <w:b/>
          <w:bCs/>
          <w:color w:val="000000"/>
        </w:rPr>
      </w:pPr>
      <w:r w:rsidRPr="005300A3">
        <w:rPr>
          <w:rFonts w:ascii="Times New Roman" w:eastAsia="Calibri" w:hAnsi="Times New Roman" w:cs="Times New Roman"/>
          <w:b/>
          <w:bCs/>
          <w:color w:val="000000"/>
        </w:rPr>
        <w:t>6. Ukončení podnájmu</w:t>
      </w:r>
    </w:p>
    <w:p w:rsidR="005300A3" w:rsidRPr="005300A3" w:rsidRDefault="005300A3" w:rsidP="005300A3">
      <w:pPr>
        <w:autoSpaceDE w:val="0"/>
        <w:autoSpaceDN w:val="0"/>
        <w:adjustRightInd w:val="0"/>
        <w:spacing w:after="0" w:line="240" w:lineRule="auto"/>
        <w:ind w:left="425" w:hanging="425"/>
        <w:jc w:val="both"/>
        <w:rPr>
          <w:rFonts w:ascii="Times New Roman" w:eastAsia="Calibri" w:hAnsi="Times New Roman" w:cs="Times New Roman"/>
          <w:color w:val="000000"/>
        </w:rPr>
      </w:pPr>
    </w:p>
    <w:p w:rsidR="005300A3" w:rsidRPr="005300A3" w:rsidRDefault="005300A3" w:rsidP="005300A3">
      <w:pPr>
        <w:autoSpaceDE w:val="0"/>
        <w:autoSpaceDN w:val="0"/>
        <w:adjustRightInd w:val="0"/>
        <w:spacing w:after="0" w:line="240" w:lineRule="auto"/>
        <w:ind w:left="425" w:hanging="425"/>
        <w:jc w:val="both"/>
        <w:rPr>
          <w:rFonts w:ascii="Times New Roman" w:eastAsia="Calibri" w:hAnsi="Times New Roman" w:cs="Times New Roman"/>
          <w:color w:val="000000"/>
        </w:rPr>
      </w:pPr>
      <w:r w:rsidRPr="005300A3">
        <w:rPr>
          <w:rFonts w:ascii="Times New Roman" w:eastAsia="Calibri" w:hAnsi="Times New Roman" w:cs="Times New Roman"/>
          <w:color w:val="000000"/>
        </w:rPr>
        <w:t xml:space="preserve">6.1 </w:t>
      </w:r>
      <w:r w:rsidRPr="005300A3">
        <w:rPr>
          <w:rFonts w:ascii="Times New Roman" w:eastAsia="Calibri" w:hAnsi="Times New Roman" w:cs="Times New Roman"/>
          <w:color w:val="000000"/>
        </w:rPr>
        <w:tab/>
        <w:t xml:space="preserve">Tato smlouva končí uplynutím doby, na kterou byla sjednána. Před uplynutím doby může být tato smlouva ukončena dohodou smluvních stran nebo písemnou výpovědí některé ze smluvních stran nebo současně se skončením platnosti smlouvy o pronájmu, uzavřené mezi pronajímatelem a paní Helenou </w:t>
      </w:r>
      <w:proofErr w:type="spellStart"/>
      <w:r w:rsidRPr="005300A3">
        <w:rPr>
          <w:rFonts w:ascii="Times New Roman" w:eastAsia="Calibri" w:hAnsi="Times New Roman" w:cs="Times New Roman"/>
          <w:color w:val="000000"/>
        </w:rPr>
        <w:t>Slapničkovou</w:t>
      </w:r>
      <w:proofErr w:type="spellEnd"/>
      <w:r w:rsidRPr="005300A3">
        <w:rPr>
          <w:rFonts w:ascii="Times New Roman" w:eastAsia="Calibri" w:hAnsi="Times New Roman" w:cs="Times New Roman"/>
          <w:color w:val="000000"/>
        </w:rPr>
        <w:t xml:space="preserve"> dne 27. 8. 2013. </w:t>
      </w:r>
    </w:p>
    <w:p w:rsidR="005300A3" w:rsidRPr="005300A3" w:rsidRDefault="005300A3" w:rsidP="005300A3">
      <w:pPr>
        <w:autoSpaceDE w:val="0"/>
        <w:autoSpaceDN w:val="0"/>
        <w:adjustRightInd w:val="0"/>
        <w:spacing w:after="0" w:line="240" w:lineRule="auto"/>
        <w:ind w:left="425" w:hanging="425"/>
        <w:jc w:val="both"/>
        <w:rPr>
          <w:rFonts w:ascii="Times New Roman" w:eastAsia="Calibri" w:hAnsi="Times New Roman" w:cs="Times New Roman"/>
          <w:color w:val="000000"/>
        </w:rPr>
      </w:pPr>
    </w:p>
    <w:p w:rsidR="005300A3" w:rsidRPr="005300A3" w:rsidRDefault="005300A3" w:rsidP="005300A3">
      <w:pPr>
        <w:autoSpaceDE w:val="0"/>
        <w:autoSpaceDN w:val="0"/>
        <w:adjustRightInd w:val="0"/>
        <w:spacing w:after="0" w:line="240" w:lineRule="auto"/>
        <w:ind w:left="425" w:hanging="425"/>
        <w:jc w:val="both"/>
        <w:rPr>
          <w:rFonts w:ascii="Times New Roman" w:eastAsia="Calibri" w:hAnsi="Times New Roman" w:cs="Times New Roman"/>
          <w:color w:val="000000"/>
        </w:rPr>
      </w:pPr>
      <w:r w:rsidRPr="005300A3">
        <w:rPr>
          <w:rFonts w:ascii="Times New Roman" w:eastAsia="Calibri" w:hAnsi="Times New Roman" w:cs="Times New Roman"/>
          <w:color w:val="000000"/>
        </w:rPr>
        <w:t>6.2</w:t>
      </w:r>
      <w:r w:rsidRPr="005300A3">
        <w:rPr>
          <w:rFonts w:ascii="Times New Roman" w:eastAsia="Calibri" w:hAnsi="Times New Roman" w:cs="Times New Roman"/>
          <w:color w:val="000000"/>
        </w:rPr>
        <w:tab/>
        <w:t>Pronajímatel může písemně vypovědět tuto smlouvu před uplynutím sjednané doby, jestliže</w:t>
      </w:r>
    </w:p>
    <w:p w:rsidR="005300A3" w:rsidRPr="005300A3" w:rsidRDefault="005300A3" w:rsidP="005300A3">
      <w:pPr>
        <w:autoSpaceDE w:val="0"/>
        <w:autoSpaceDN w:val="0"/>
        <w:adjustRightInd w:val="0"/>
        <w:spacing w:after="0" w:line="240" w:lineRule="auto"/>
        <w:ind w:left="426"/>
        <w:jc w:val="both"/>
        <w:rPr>
          <w:rFonts w:ascii="Times New Roman" w:eastAsia="Calibri" w:hAnsi="Times New Roman" w:cs="Times New Roman"/>
          <w:color w:val="000000"/>
        </w:rPr>
      </w:pPr>
      <w:r w:rsidRPr="005300A3">
        <w:rPr>
          <w:rFonts w:ascii="Times New Roman" w:eastAsia="Calibri" w:hAnsi="Times New Roman" w:cs="Times New Roman"/>
          <w:color w:val="000000"/>
        </w:rPr>
        <w:t>a) podnájemce užívá nebytový prostor v rozporu s touto smlouvou;</w:t>
      </w:r>
    </w:p>
    <w:p w:rsidR="005300A3" w:rsidRPr="005300A3" w:rsidRDefault="005300A3" w:rsidP="005300A3">
      <w:pPr>
        <w:autoSpaceDE w:val="0"/>
        <w:autoSpaceDN w:val="0"/>
        <w:adjustRightInd w:val="0"/>
        <w:spacing w:after="0" w:line="240" w:lineRule="auto"/>
        <w:ind w:left="426"/>
        <w:jc w:val="both"/>
        <w:rPr>
          <w:rFonts w:ascii="Times New Roman" w:eastAsia="Calibri" w:hAnsi="Times New Roman" w:cs="Times New Roman"/>
          <w:color w:val="000000"/>
        </w:rPr>
      </w:pPr>
      <w:r w:rsidRPr="005300A3">
        <w:rPr>
          <w:rFonts w:ascii="Times New Roman" w:eastAsia="Calibri" w:hAnsi="Times New Roman" w:cs="Times New Roman"/>
          <w:color w:val="000000"/>
        </w:rPr>
        <w:t>b) podnájemce je o více než jeden měsíc v prodlení s placením nájemného;</w:t>
      </w:r>
    </w:p>
    <w:p w:rsidR="005300A3" w:rsidRPr="005300A3" w:rsidRDefault="005300A3" w:rsidP="005300A3">
      <w:pPr>
        <w:autoSpaceDE w:val="0"/>
        <w:autoSpaceDN w:val="0"/>
        <w:adjustRightInd w:val="0"/>
        <w:spacing w:after="0" w:line="240" w:lineRule="auto"/>
        <w:ind w:left="426"/>
        <w:jc w:val="both"/>
        <w:rPr>
          <w:rFonts w:ascii="Times New Roman" w:eastAsia="Calibri" w:hAnsi="Times New Roman" w:cs="Times New Roman"/>
          <w:color w:val="000000"/>
        </w:rPr>
      </w:pPr>
      <w:r w:rsidRPr="005300A3">
        <w:rPr>
          <w:rFonts w:ascii="Times New Roman" w:eastAsia="Calibri" w:hAnsi="Times New Roman" w:cs="Times New Roman"/>
          <w:color w:val="000000"/>
        </w:rPr>
        <w:t>c) podnájemce přes písemné upozornění hrubě porušuje klid nebo pořádek v budově;</w:t>
      </w:r>
    </w:p>
    <w:p w:rsidR="005300A3" w:rsidRPr="005300A3" w:rsidRDefault="005300A3" w:rsidP="005300A3">
      <w:pPr>
        <w:autoSpaceDE w:val="0"/>
        <w:autoSpaceDN w:val="0"/>
        <w:adjustRightInd w:val="0"/>
        <w:spacing w:after="0" w:line="240" w:lineRule="auto"/>
        <w:ind w:left="426"/>
        <w:jc w:val="both"/>
        <w:rPr>
          <w:rFonts w:ascii="Times New Roman" w:eastAsia="Calibri" w:hAnsi="Times New Roman" w:cs="Times New Roman"/>
          <w:color w:val="000000"/>
        </w:rPr>
      </w:pPr>
      <w:r w:rsidRPr="005300A3">
        <w:rPr>
          <w:rFonts w:ascii="Times New Roman" w:eastAsia="Calibri" w:hAnsi="Times New Roman" w:cs="Times New Roman"/>
          <w:color w:val="000000"/>
        </w:rPr>
        <w:t>e) bylo rozhodnuto o odstranění budovy nebo o změnách budovy, jež brání užívání nebytového prostoru;</w:t>
      </w:r>
    </w:p>
    <w:p w:rsidR="005300A3" w:rsidRPr="005300A3" w:rsidRDefault="005300A3" w:rsidP="005300A3">
      <w:pPr>
        <w:autoSpaceDE w:val="0"/>
        <w:autoSpaceDN w:val="0"/>
        <w:adjustRightInd w:val="0"/>
        <w:spacing w:after="0" w:line="240" w:lineRule="auto"/>
        <w:ind w:left="426"/>
        <w:jc w:val="both"/>
        <w:rPr>
          <w:rFonts w:ascii="Times New Roman" w:eastAsia="Calibri" w:hAnsi="Times New Roman" w:cs="Times New Roman"/>
          <w:color w:val="000000"/>
        </w:rPr>
      </w:pPr>
      <w:r w:rsidRPr="005300A3">
        <w:rPr>
          <w:rFonts w:ascii="Times New Roman" w:eastAsia="Calibri" w:hAnsi="Times New Roman" w:cs="Times New Roman"/>
          <w:color w:val="000000"/>
        </w:rPr>
        <w:t>f) podnájemce přenechá nebytový prostor nebo jeho část do podnájmu bez souhlasu pronajímatele;</w:t>
      </w:r>
    </w:p>
    <w:p w:rsidR="005300A3" w:rsidRPr="005300A3" w:rsidRDefault="005300A3" w:rsidP="005300A3">
      <w:pPr>
        <w:autoSpaceDE w:val="0"/>
        <w:autoSpaceDN w:val="0"/>
        <w:adjustRightInd w:val="0"/>
        <w:spacing w:after="0" w:line="240" w:lineRule="auto"/>
        <w:ind w:left="426"/>
        <w:jc w:val="both"/>
        <w:rPr>
          <w:rFonts w:ascii="Times New Roman" w:eastAsia="Calibri" w:hAnsi="Times New Roman" w:cs="Times New Roman"/>
          <w:color w:val="000000"/>
        </w:rPr>
      </w:pPr>
      <w:r w:rsidRPr="005300A3">
        <w:rPr>
          <w:rFonts w:ascii="Times New Roman" w:eastAsia="Calibri" w:hAnsi="Times New Roman" w:cs="Times New Roman"/>
          <w:color w:val="000000"/>
        </w:rPr>
        <w:t>g) výpovědní lhůta je dohodou smluvních stran stanovena na šest (6) měsíců.</w:t>
      </w:r>
    </w:p>
    <w:p w:rsidR="005300A3" w:rsidRPr="005300A3" w:rsidRDefault="005300A3" w:rsidP="005300A3">
      <w:pPr>
        <w:autoSpaceDE w:val="0"/>
        <w:autoSpaceDN w:val="0"/>
        <w:adjustRightInd w:val="0"/>
        <w:spacing w:after="0" w:line="240" w:lineRule="auto"/>
        <w:ind w:left="426"/>
        <w:jc w:val="both"/>
        <w:rPr>
          <w:rFonts w:ascii="Times New Roman" w:eastAsia="Calibri" w:hAnsi="Times New Roman" w:cs="Times New Roman"/>
          <w:color w:val="000000"/>
        </w:rPr>
      </w:pPr>
    </w:p>
    <w:p w:rsidR="005300A3" w:rsidRP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color w:val="000000"/>
        </w:rPr>
      </w:pPr>
      <w:r w:rsidRPr="005300A3">
        <w:rPr>
          <w:rFonts w:ascii="Times New Roman" w:eastAsia="Calibri" w:hAnsi="Times New Roman" w:cs="Times New Roman"/>
          <w:color w:val="000000"/>
        </w:rPr>
        <w:t xml:space="preserve">6.3 Podnájemce je oprávněn tuto smlouvu vypovědět před uplynutím sjednané doby v případě, že mu pronajímatel znemožní nebo zásadně ztíží možnost užívat nebytový prostor po dobu delší než 30 dní. Výpovědní lhůta je dohodou smluvních stran stanovena na jeden (1) měsíc. </w:t>
      </w:r>
    </w:p>
    <w:p w:rsidR="005300A3" w:rsidRP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color w:val="000000"/>
        </w:rPr>
      </w:pPr>
    </w:p>
    <w:p w:rsid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color w:val="000000"/>
        </w:rPr>
      </w:pPr>
      <w:r w:rsidRPr="005300A3">
        <w:rPr>
          <w:rFonts w:ascii="Times New Roman" w:eastAsia="Calibri" w:hAnsi="Times New Roman" w:cs="Times New Roman"/>
          <w:color w:val="000000"/>
        </w:rPr>
        <w:t>6.4</w:t>
      </w:r>
      <w:r w:rsidRPr="005300A3">
        <w:rPr>
          <w:rFonts w:ascii="Times New Roman" w:eastAsia="Calibri" w:hAnsi="Times New Roman" w:cs="Times New Roman"/>
          <w:color w:val="000000"/>
        </w:rPr>
        <w:tab/>
        <w:t xml:space="preserve">Výpovědní lhůta počne běžet dnem následujícím po dni, ve kterém byla výpověď této smlouvy doručena smluvní straně. </w:t>
      </w:r>
    </w:p>
    <w:p w:rsidR="00203ED1" w:rsidRPr="005300A3" w:rsidRDefault="00203ED1" w:rsidP="00203ED1">
      <w:pPr>
        <w:autoSpaceDE w:val="0"/>
        <w:autoSpaceDN w:val="0"/>
        <w:adjustRightInd w:val="0"/>
        <w:spacing w:after="0" w:line="240" w:lineRule="auto"/>
        <w:ind w:left="426" w:hanging="426"/>
        <w:jc w:val="both"/>
        <w:rPr>
          <w:rFonts w:ascii="Times New Roman" w:eastAsia="Calibri" w:hAnsi="Times New Roman" w:cs="Times New Roman"/>
          <w:color w:val="000000"/>
        </w:rPr>
      </w:pPr>
    </w:p>
    <w:p w:rsidR="00203ED1" w:rsidRDefault="005300A3" w:rsidP="00203ED1">
      <w:pPr>
        <w:autoSpaceDE w:val="0"/>
        <w:autoSpaceDN w:val="0"/>
        <w:adjustRightInd w:val="0"/>
        <w:spacing w:after="0" w:line="240" w:lineRule="auto"/>
        <w:jc w:val="both"/>
        <w:rPr>
          <w:rFonts w:ascii="Times New Roman" w:eastAsia="Calibri" w:hAnsi="Times New Roman" w:cs="Times New Roman"/>
          <w:color w:val="000000"/>
        </w:rPr>
      </w:pPr>
      <w:r w:rsidRPr="005300A3">
        <w:rPr>
          <w:rFonts w:ascii="Times New Roman" w:eastAsia="Calibri" w:hAnsi="Times New Roman" w:cs="Times New Roman"/>
          <w:color w:val="000000"/>
        </w:rPr>
        <w:t>6.5</w:t>
      </w:r>
      <w:r w:rsidR="00203ED1">
        <w:rPr>
          <w:rFonts w:ascii="Times New Roman" w:eastAsia="Calibri" w:hAnsi="Times New Roman" w:cs="Times New Roman"/>
          <w:color w:val="000000"/>
        </w:rPr>
        <w:t xml:space="preserve">    </w:t>
      </w:r>
      <w:r w:rsidRPr="005300A3">
        <w:rPr>
          <w:rFonts w:ascii="Times New Roman" w:eastAsia="Calibri" w:hAnsi="Times New Roman" w:cs="Times New Roman"/>
          <w:color w:val="000000"/>
        </w:rPr>
        <w:t xml:space="preserve">V případě, že se pronajímatel za trvání podnájmu dle této smlouvy dozví </w:t>
      </w:r>
      <w:proofErr w:type="gramStart"/>
      <w:r w:rsidRPr="005300A3">
        <w:rPr>
          <w:rFonts w:ascii="Times New Roman" w:eastAsia="Calibri" w:hAnsi="Times New Roman" w:cs="Times New Roman"/>
          <w:color w:val="000000"/>
        </w:rPr>
        <w:t>tom</w:t>
      </w:r>
      <w:proofErr w:type="gramEnd"/>
      <w:r w:rsidRPr="005300A3">
        <w:rPr>
          <w:rFonts w:ascii="Times New Roman" w:eastAsia="Calibri" w:hAnsi="Times New Roman" w:cs="Times New Roman"/>
          <w:color w:val="000000"/>
        </w:rPr>
        <w:t>, že jeho právo užívání</w:t>
      </w:r>
    </w:p>
    <w:p w:rsidR="00203ED1" w:rsidRDefault="00203ED1" w:rsidP="00203ED1">
      <w:pPr>
        <w:autoSpaceDE w:val="0"/>
        <w:autoSpaceDN w:val="0"/>
        <w:adjustRightInd w:val="0"/>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    </w:t>
      </w:r>
      <w:r w:rsidR="005300A3" w:rsidRPr="005300A3">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   </w:t>
      </w:r>
      <w:r w:rsidR="005300A3" w:rsidRPr="005300A3">
        <w:rPr>
          <w:rFonts w:ascii="Times New Roman" w:eastAsia="Calibri" w:hAnsi="Times New Roman" w:cs="Times New Roman"/>
          <w:color w:val="000000"/>
        </w:rPr>
        <w:t>nebytového prostoru na základě smlouvy o pronájmu ze dne 27. 8. 2013 zanikne dříve, než skončí</w:t>
      </w:r>
    </w:p>
    <w:p w:rsidR="00203ED1" w:rsidRDefault="00203ED1" w:rsidP="00203ED1">
      <w:pPr>
        <w:autoSpaceDE w:val="0"/>
        <w:autoSpaceDN w:val="0"/>
        <w:adjustRightInd w:val="0"/>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       </w:t>
      </w:r>
      <w:r w:rsidR="005300A3" w:rsidRPr="005300A3">
        <w:rPr>
          <w:rFonts w:ascii="Times New Roman" w:eastAsia="Calibri" w:hAnsi="Times New Roman" w:cs="Times New Roman"/>
          <w:color w:val="000000"/>
        </w:rPr>
        <w:t xml:space="preserve"> doba podnájmu dle této smlouvy, je povinen o této skutečnosti bezodkladně písemně informovat</w:t>
      </w:r>
    </w:p>
    <w:p w:rsidR="00203ED1" w:rsidRDefault="00203ED1" w:rsidP="00203ED1">
      <w:pPr>
        <w:autoSpaceDE w:val="0"/>
        <w:autoSpaceDN w:val="0"/>
        <w:adjustRightInd w:val="0"/>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       </w:t>
      </w:r>
      <w:r w:rsidR="005300A3" w:rsidRPr="005300A3">
        <w:rPr>
          <w:rFonts w:ascii="Times New Roman" w:eastAsia="Calibri" w:hAnsi="Times New Roman" w:cs="Times New Roman"/>
          <w:color w:val="000000"/>
        </w:rPr>
        <w:t xml:space="preserve"> podnájemce včetně uvedení data zániku svého oprávnění, jinak odpovídá podnájemci za škodu, </w:t>
      </w:r>
    </w:p>
    <w:p w:rsidR="00203ED1" w:rsidRDefault="00203ED1" w:rsidP="00203ED1">
      <w:pPr>
        <w:autoSpaceDE w:val="0"/>
        <w:autoSpaceDN w:val="0"/>
        <w:adjustRightInd w:val="0"/>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        </w:t>
      </w:r>
      <w:r w:rsidR="005300A3" w:rsidRPr="005300A3">
        <w:rPr>
          <w:rFonts w:ascii="Times New Roman" w:eastAsia="Calibri" w:hAnsi="Times New Roman" w:cs="Times New Roman"/>
          <w:color w:val="000000"/>
        </w:rPr>
        <w:t>která mu v důsledku neinformování o zániku platnosti smlouvy o pronájmu ze dne 27. 8. 2013</w:t>
      </w:r>
    </w:p>
    <w:p w:rsidR="00203ED1" w:rsidRDefault="00203ED1" w:rsidP="00203ED1">
      <w:pPr>
        <w:autoSpaceDE w:val="0"/>
        <w:autoSpaceDN w:val="0"/>
        <w:adjustRightInd w:val="0"/>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       </w:t>
      </w:r>
      <w:r w:rsidR="005300A3" w:rsidRPr="005300A3">
        <w:rPr>
          <w:rFonts w:ascii="Times New Roman" w:eastAsia="Calibri" w:hAnsi="Times New Roman" w:cs="Times New Roman"/>
          <w:color w:val="000000"/>
        </w:rPr>
        <w:t xml:space="preserve"> vznikla.</w:t>
      </w:r>
    </w:p>
    <w:p w:rsidR="005300A3" w:rsidRPr="005300A3" w:rsidRDefault="005300A3" w:rsidP="00203ED1">
      <w:pPr>
        <w:autoSpaceDE w:val="0"/>
        <w:autoSpaceDN w:val="0"/>
        <w:adjustRightInd w:val="0"/>
        <w:spacing w:after="0" w:line="240" w:lineRule="auto"/>
        <w:jc w:val="both"/>
        <w:rPr>
          <w:rFonts w:ascii="Times New Roman" w:eastAsia="Calibri" w:hAnsi="Times New Roman" w:cs="Times New Roman"/>
          <w:color w:val="000000"/>
        </w:rPr>
      </w:pPr>
      <w:r w:rsidRPr="005300A3">
        <w:rPr>
          <w:rFonts w:ascii="Times New Roman" w:eastAsia="Calibri" w:hAnsi="Times New Roman" w:cs="Times New Roman"/>
          <w:color w:val="000000"/>
        </w:rPr>
        <w:t xml:space="preserve"> </w:t>
      </w:r>
    </w:p>
    <w:p w:rsid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color w:val="000000"/>
        </w:rPr>
      </w:pPr>
      <w:r w:rsidRPr="005300A3">
        <w:rPr>
          <w:rFonts w:ascii="Times New Roman" w:eastAsia="Calibri" w:hAnsi="Times New Roman" w:cs="Times New Roman"/>
          <w:color w:val="000000"/>
        </w:rPr>
        <w:t xml:space="preserve">6.6 </w:t>
      </w:r>
      <w:r w:rsidRPr="005300A3">
        <w:rPr>
          <w:rFonts w:ascii="Times New Roman" w:eastAsia="Calibri" w:hAnsi="Times New Roman" w:cs="Times New Roman"/>
          <w:color w:val="000000"/>
        </w:rPr>
        <w:tab/>
        <w:t>Při ukončení nájmu je podnájemce povinen odevzdat pronajímateli nebytový prostor vyklizený od jeho věcí a ve stavu, v jakém jej převzal s přihlédnutím k obvyklému opotřebení, včetně věcí, které se v nebytovém prostoru nacházely ke dni předání nebytového prostoru podnájemci, a to nejpozději ke dni ukončení nájmu. Pokud k tomuto datu podnájemce nebytový prostor dobrovolně nevyklidí, sjednává se smluvní pokuta 100,- Kč (slovy: jedno sto korun českých) za každý započatý den prodlení. Podnájemce je v takovém případě povinen vyklidit nebytový prostor a předat jej pronajímateli nejpozději do 10 pracovních dnů ode dne ukončení podnájmu. Nestane-li se tak, smluvní strany se dohodly, že pronajímatel je oprávněn nebytový prostor vyklidit a věci podnájemce nechat uskladnit, to vše na náklady podnájemce. O zpětném předání nebytového prostoru pronajímateli bude ke dni ukončení podnájmu sepsán písemný protokol.</w:t>
      </w:r>
    </w:p>
    <w:p w:rsidR="00A30490" w:rsidRPr="005300A3" w:rsidRDefault="00A30490" w:rsidP="005300A3">
      <w:pPr>
        <w:autoSpaceDE w:val="0"/>
        <w:autoSpaceDN w:val="0"/>
        <w:adjustRightInd w:val="0"/>
        <w:spacing w:after="0" w:line="240" w:lineRule="auto"/>
        <w:ind w:left="426" w:hanging="426"/>
        <w:jc w:val="both"/>
        <w:rPr>
          <w:rFonts w:ascii="Times New Roman" w:eastAsia="Calibri" w:hAnsi="Times New Roman" w:cs="Times New Roman"/>
          <w:color w:val="000000"/>
        </w:rPr>
      </w:pPr>
    </w:p>
    <w:p w:rsidR="005300A3" w:rsidRPr="005300A3" w:rsidRDefault="005300A3" w:rsidP="005300A3">
      <w:pPr>
        <w:autoSpaceDE w:val="0"/>
        <w:autoSpaceDN w:val="0"/>
        <w:adjustRightInd w:val="0"/>
        <w:spacing w:after="0" w:line="240" w:lineRule="auto"/>
        <w:jc w:val="both"/>
        <w:rPr>
          <w:rFonts w:ascii="Times New Roman" w:eastAsia="Calibri" w:hAnsi="Times New Roman" w:cs="Times New Roman"/>
          <w:b/>
          <w:bCs/>
          <w:color w:val="000000"/>
        </w:rPr>
      </w:pPr>
    </w:p>
    <w:p w:rsidR="005300A3" w:rsidRPr="005300A3" w:rsidRDefault="005300A3" w:rsidP="005300A3">
      <w:pPr>
        <w:autoSpaceDE w:val="0"/>
        <w:autoSpaceDN w:val="0"/>
        <w:adjustRightInd w:val="0"/>
        <w:spacing w:after="0" w:line="240" w:lineRule="auto"/>
        <w:jc w:val="center"/>
        <w:rPr>
          <w:rFonts w:ascii="Times New Roman" w:eastAsia="Calibri" w:hAnsi="Times New Roman" w:cs="Times New Roman"/>
          <w:b/>
          <w:bCs/>
          <w:color w:val="000000"/>
        </w:rPr>
      </w:pPr>
      <w:r w:rsidRPr="005300A3">
        <w:rPr>
          <w:rFonts w:ascii="Times New Roman" w:eastAsia="Calibri" w:hAnsi="Times New Roman" w:cs="Times New Roman"/>
          <w:b/>
          <w:bCs/>
          <w:color w:val="000000"/>
        </w:rPr>
        <w:t>7. Závěrečné ustanovení</w:t>
      </w:r>
    </w:p>
    <w:p w:rsidR="005300A3" w:rsidRPr="005300A3" w:rsidRDefault="005300A3" w:rsidP="005300A3">
      <w:pPr>
        <w:autoSpaceDE w:val="0"/>
        <w:autoSpaceDN w:val="0"/>
        <w:adjustRightInd w:val="0"/>
        <w:spacing w:after="0" w:line="240" w:lineRule="auto"/>
        <w:jc w:val="center"/>
        <w:rPr>
          <w:rFonts w:ascii="Times New Roman" w:eastAsia="Calibri" w:hAnsi="Times New Roman" w:cs="Times New Roman"/>
          <w:b/>
          <w:bCs/>
          <w:color w:val="000000"/>
        </w:rPr>
      </w:pPr>
    </w:p>
    <w:p w:rsidR="005300A3" w:rsidRP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color w:val="000000"/>
        </w:rPr>
      </w:pPr>
      <w:r w:rsidRPr="005300A3">
        <w:rPr>
          <w:rFonts w:ascii="Times New Roman" w:eastAsia="Calibri" w:hAnsi="Times New Roman" w:cs="Times New Roman"/>
          <w:color w:val="000000"/>
        </w:rPr>
        <w:t xml:space="preserve">7.1 </w:t>
      </w:r>
      <w:r w:rsidRPr="005300A3">
        <w:rPr>
          <w:rFonts w:ascii="Times New Roman" w:eastAsia="Calibri" w:hAnsi="Times New Roman" w:cs="Times New Roman"/>
          <w:color w:val="000000"/>
        </w:rPr>
        <w:tab/>
        <w:t>Obě strany se zavazují ke vzájemné spolupráci a dohodě ve smyslu této smlouvy.</w:t>
      </w:r>
      <w:r w:rsidRPr="005300A3">
        <w:rPr>
          <w:rFonts w:ascii="Calibri" w:eastAsia="Calibri" w:hAnsi="Calibri" w:cs="Times New Roman"/>
          <w:color w:val="000000"/>
          <w:sz w:val="27"/>
          <w:szCs w:val="27"/>
        </w:rPr>
        <w:t xml:space="preserve"> </w:t>
      </w:r>
      <w:r w:rsidRPr="005300A3">
        <w:rPr>
          <w:rFonts w:ascii="Times New Roman" w:eastAsia="Calibri" w:hAnsi="Times New Roman" w:cs="Times New Roman"/>
          <w:color w:val="000000"/>
        </w:rPr>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rsidR="005300A3" w:rsidRP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color w:val="000000"/>
        </w:rPr>
      </w:pPr>
    </w:p>
    <w:p w:rsidR="005300A3" w:rsidRP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color w:val="000000"/>
        </w:rPr>
      </w:pPr>
      <w:r w:rsidRPr="005300A3">
        <w:rPr>
          <w:rFonts w:ascii="Times New Roman" w:eastAsia="Calibri" w:hAnsi="Times New Roman" w:cs="Times New Roman"/>
          <w:color w:val="000000"/>
        </w:rPr>
        <w:lastRenderedPageBreak/>
        <w:t xml:space="preserve">7.2 </w:t>
      </w:r>
      <w:r w:rsidRPr="005300A3">
        <w:rPr>
          <w:rFonts w:ascii="Times New Roman" w:eastAsia="Calibri" w:hAnsi="Times New Roman" w:cs="Times New Roman"/>
          <w:color w:val="000000"/>
        </w:rPr>
        <w:tab/>
        <w:t>Případné změny a doplňky této smlouvy vyžadují ke své platnosti písemný souhlas smluvních stran.</w:t>
      </w:r>
    </w:p>
    <w:p w:rsidR="005300A3" w:rsidRP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color w:val="000000"/>
        </w:rPr>
      </w:pPr>
    </w:p>
    <w:p w:rsidR="005300A3" w:rsidRP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color w:val="000000"/>
        </w:rPr>
      </w:pPr>
      <w:r w:rsidRPr="005300A3">
        <w:rPr>
          <w:rFonts w:ascii="Times New Roman" w:eastAsia="Calibri" w:hAnsi="Times New Roman" w:cs="Times New Roman"/>
          <w:color w:val="000000"/>
        </w:rPr>
        <w:t xml:space="preserve">7.3 </w:t>
      </w:r>
      <w:r w:rsidRPr="005300A3">
        <w:rPr>
          <w:rFonts w:ascii="Times New Roman" w:eastAsia="Calibri" w:hAnsi="Times New Roman" w:cs="Times New Roman"/>
          <w:color w:val="000000"/>
        </w:rPr>
        <w:tab/>
        <w:t>Tato smlouva obsahuje čtyři (4) strany, je sepsána ve</w:t>
      </w:r>
      <w:r w:rsidRPr="005300A3">
        <w:rPr>
          <w:rFonts w:ascii="Times New Roman" w:eastAsia="Calibri" w:hAnsi="Times New Roman" w:cs="Times New Roman"/>
          <w:color w:val="DA0000"/>
        </w:rPr>
        <w:t xml:space="preserve"> </w:t>
      </w:r>
      <w:r w:rsidRPr="005300A3">
        <w:rPr>
          <w:rFonts w:ascii="Times New Roman" w:eastAsia="Calibri" w:hAnsi="Times New Roman" w:cs="Times New Roman"/>
        </w:rPr>
        <w:t>dvou</w:t>
      </w:r>
      <w:r w:rsidRPr="005300A3">
        <w:rPr>
          <w:rFonts w:ascii="Times New Roman" w:eastAsia="Calibri" w:hAnsi="Times New Roman" w:cs="Times New Roman"/>
          <w:color w:val="DA0000"/>
        </w:rPr>
        <w:t xml:space="preserve"> </w:t>
      </w:r>
      <w:r w:rsidRPr="005300A3">
        <w:rPr>
          <w:rFonts w:ascii="Times New Roman" w:eastAsia="Calibri" w:hAnsi="Times New Roman" w:cs="Times New Roman"/>
        </w:rPr>
        <w:t xml:space="preserve">(2) </w:t>
      </w:r>
      <w:r w:rsidRPr="005300A3">
        <w:rPr>
          <w:rFonts w:ascii="Times New Roman" w:eastAsia="Calibri" w:hAnsi="Times New Roman" w:cs="Times New Roman"/>
          <w:color w:val="000000"/>
        </w:rPr>
        <w:t>vyhotoveních, z nichž každá ze smluvních stran obdrží po jednom (1) vyhotovení.</w:t>
      </w:r>
    </w:p>
    <w:p w:rsidR="005300A3" w:rsidRP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color w:val="000000"/>
        </w:rPr>
      </w:pPr>
    </w:p>
    <w:p w:rsidR="005300A3" w:rsidRP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rPr>
      </w:pPr>
      <w:r w:rsidRPr="005300A3">
        <w:rPr>
          <w:rFonts w:ascii="Times New Roman" w:eastAsia="Calibri" w:hAnsi="Times New Roman" w:cs="Times New Roman"/>
          <w:color w:val="000000"/>
        </w:rPr>
        <w:t xml:space="preserve">7.4 </w:t>
      </w:r>
      <w:r w:rsidRPr="005300A3">
        <w:rPr>
          <w:rFonts w:ascii="Times New Roman" w:eastAsia="Calibri" w:hAnsi="Times New Roman" w:cs="Times New Roman"/>
          <w:color w:val="000000"/>
        </w:rPr>
        <w:tab/>
        <w:t xml:space="preserve">Tato smlouva nabývá platnosti podpisem obou smluvních stran a </w:t>
      </w:r>
      <w:r w:rsidRPr="005300A3">
        <w:rPr>
          <w:rFonts w:ascii="Times New Roman" w:eastAsia="Calibri" w:hAnsi="Times New Roman" w:cs="Times New Roman"/>
        </w:rPr>
        <w:t xml:space="preserve">účinnosti dnem </w:t>
      </w:r>
      <w:r w:rsidR="00A30490" w:rsidRPr="00A30490">
        <w:rPr>
          <w:rFonts w:ascii="Times New Roman" w:eastAsia="Calibri" w:hAnsi="Times New Roman" w:cs="Times New Roman"/>
        </w:rPr>
        <w:t>1. 1. 2024</w:t>
      </w:r>
      <w:r w:rsidRPr="005300A3">
        <w:rPr>
          <w:rFonts w:ascii="Times New Roman" w:eastAsia="Calibri" w:hAnsi="Times New Roman" w:cs="Times New Roman"/>
        </w:rPr>
        <w:t>.</w:t>
      </w:r>
    </w:p>
    <w:p w:rsidR="005300A3" w:rsidRP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color w:val="000000"/>
        </w:rPr>
      </w:pPr>
    </w:p>
    <w:p w:rsidR="005300A3" w:rsidRP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color w:val="000000"/>
        </w:rPr>
      </w:pPr>
      <w:r w:rsidRPr="005300A3">
        <w:rPr>
          <w:rFonts w:ascii="Times New Roman" w:eastAsia="Calibri" w:hAnsi="Times New Roman" w:cs="Times New Roman"/>
          <w:color w:val="000000"/>
        </w:rPr>
        <w:t xml:space="preserve">7.5 </w:t>
      </w:r>
      <w:r w:rsidRPr="005300A3">
        <w:rPr>
          <w:rFonts w:ascii="Times New Roman" w:eastAsia="Calibri" w:hAnsi="Times New Roman" w:cs="Times New Roman"/>
          <w:color w:val="000000"/>
        </w:rPr>
        <w:tab/>
        <w:t>Pokud v této smlouvě není stanoveno jinak, řídí se právní vztahy z ní vyplývající příslušnými ustanoveními č. 89/2012 Sb., Občanského zákoníku.</w:t>
      </w:r>
    </w:p>
    <w:p w:rsidR="005300A3" w:rsidRP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color w:val="000000"/>
        </w:rPr>
      </w:pPr>
    </w:p>
    <w:p w:rsidR="005300A3" w:rsidRP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color w:val="000000"/>
        </w:rPr>
      </w:pPr>
      <w:r w:rsidRPr="005300A3">
        <w:rPr>
          <w:rFonts w:ascii="Times New Roman" w:eastAsia="Calibri" w:hAnsi="Times New Roman" w:cs="Times New Roman"/>
          <w:color w:val="000000"/>
        </w:rPr>
        <w:t xml:space="preserve">7.6 </w:t>
      </w:r>
      <w:r w:rsidRPr="005300A3">
        <w:rPr>
          <w:rFonts w:ascii="Times New Roman" w:eastAsia="Calibri" w:hAnsi="Times New Roman" w:cs="Times New Roman"/>
          <w:color w:val="000000"/>
        </w:rPr>
        <w:tab/>
        <w:t>Účastníci této smlouvy po jejím přečtení prohlašují, že souhlasí s jejím obsahem, že byla sepsána na základě pravdivých údajů a jejich pravé a svobodné vůle a nebyla ujednána v tísni, ani za jinak jednostranně nevýhodných podmínek. Na důkaz toho připojují své vlastnoruční podpisy.</w:t>
      </w:r>
    </w:p>
    <w:p w:rsidR="005300A3" w:rsidRP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color w:val="000000"/>
        </w:rPr>
      </w:pPr>
    </w:p>
    <w:p w:rsidR="005300A3" w:rsidRP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color w:val="000000"/>
        </w:rPr>
      </w:pPr>
      <w:r w:rsidRPr="005300A3">
        <w:rPr>
          <w:rFonts w:ascii="Times New Roman" w:eastAsia="Calibri" w:hAnsi="Times New Roman" w:cs="Times New Roman"/>
          <w:color w:val="000000"/>
        </w:rPr>
        <w:t>7.7</w:t>
      </w:r>
      <w:r w:rsidRPr="005300A3">
        <w:rPr>
          <w:rFonts w:ascii="Times New Roman" w:eastAsia="Calibri" w:hAnsi="Times New Roman" w:cs="Times New Roman"/>
          <w:color w:val="000000"/>
        </w:rPr>
        <w:tab/>
        <w:t xml:space="preserve">Předchozí souhlas vedoucí Odboru kultury a památkové péče Středočeského kraje s uzavřením této smlouvy byl podnájemci </w:t>
      </w:r>
      <w:r w:rsidR="00A30490">
        <w:rPr>
          <w:rFonts w:ascii="Times New Roman" w:eastAsia="Calibri" w:hAnsi="Times New Roman" w:cs="Times New Roman"/>
          <w:color w:val="000000"/>
        </w:rPr>
        <w:t>udělen dne 5. 12. 2023</w:t>
      </w:r>
    </w:p>
    <w:p w:rsidR="005300A3" w:rsidRP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color w:val="000000"/>
        </w:rPr>
      </w:pPr>
    </w:p>
    <w:p w:rsidR="005300A3" w:rsidRP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color w:val="000000"/>
        </w:rPr>
      </w:pPr>
      <w:r w:rsidRPr="005300A3">
        <w:rPr>
          <w:rFonts w:ascii="Times New Roman" w:eastAsia="Calibri" w:hAnsi="Times New Roman" w:cs="Times New Roman"/>
          <w:color w:val="000000"/>
        </w:rPr>
        <w:t>7.8</w:t>
      </w:r>
      <w:r w:rsidRPr="005300A3">
        <w:rPr>
          <w:rFonts w:ascii="Times New Roman" w:eastAsia="Calibri" w:hAnsi="Times New Roman" w:cs="Times New Roman"/>
          <w:color w:val="000000"/>
        </w:rPr>
        <w:tab/>
        <w:t>Přílohou této smlouvy je:</w:t>
      </w:r>
    </w:p>
    <w:p w:rsidR="005300A3" w:rsidRP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color w:val="000000"/>
        </w:rPr>
      </w:pPr>
      <w:r w:rsidRPr="005300A3">
        <w:rPr>
          <w:rFonts w:ascii="Times New Roman" w:eastAsia="Calibri" w:hAnsi="Times New Roman" w:cs="Times New Roman"/>
          <w:color w:val="000000"/>
        </w:rPr>
        <w:t>7.8.1</w:t>
      </w:r>
      <w:r w:rsidRPr="005300A3">
        <w:rPr>
          <w:rFonts w:ascii="Times New Roman" w:eastAsia="Calibri" w:hAnsi="Times New Roman" w:cs="Times New Roman"/>
          <w:color w:val="000000"/>
        </w:rPr>
        <w:tab/>
        <w:t>situační plán nebytového prostoru</w:t>
      </w:r>
    </w:p>
    <w:p w:rsidR="005300A3" w:rsidRP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color w:val="000000"/>
        </w:rPr>
      </w:pPr>
      <w:r w:rsidRPr="005300A3">
        <w:rPr>
          <w:rFonts w:ascii="Times New Roman" w:eastAsia="Calibri" w:hAnsi="Times New Roman" w:cs="Times New Roman"/>
          <w:color w:val="000000"/>
        </w:rPr>
        <w:t>7.8.2</w:t>
      </w:r>
      <w:r w:rsidRPr="005300A3">
        <w:rPr>
          <w:rFonts w:ascii="Times New Roman" w:eastAsia="Calibri" w:hAnsi="Times New Roman" w:cs="Times New Roman"/>
          <w:color w:val="000000"/>
        </w:rPr>
        <w:tab/>
        <w:t>předávací protokol o předání a převzetí nebytového prostoru při zahájení podnájmu</w:t>
      </w:r>
    </w:p>
    <w:p w:rsidR="005300A3" w:rsidRPr="005300A3" w:rsidRDefault="005300A3" w:rsidP="005300A3">
      <w:pPr>
        <w:autoSpaceDE w:val="0"/>
        <w:autoSpaceDN w:val="0"/>
        <w:adjustRightInd w:val="0"/>
        <w:spacing w:after="0" w:line="240" w:lineRule="auto"/>
        <w:ind w:left="426" w:hanging="426"/>
        <w:jc w:val="both"/>
        <w:rPr>
          <w:rFonts w:ascii="Times New Roman" w:eastAsia="Calibri" w:hAnsi="Times New Roman" w:cs="Times New Roman"/>
          <w:color w:val="000000"/>
        </w:rPr>
      </w:pPr>
    </w:p>
    <w:p w:rsidR="005300A3" w:rsidRPr="005300A3" w:rsidRDefault="005300A3" w:rsidP="005300A3">
      <w:pPr>
        <w:autoSpaceDE w:val="0"/>
        <w:autoSpaceDN w:val="0"/>
        <w:adjustRightInd w:val="0"/>
        <w:spacing w:after="0" w:line="240" w:lineRule="auto"/>
        <w:rPr>
          <w:rFonts w:ascii="Times New Roman" w:eastAsia="Calibri" w:hAnsi="Times New Roman" w:cs="Times New Roman"/>
          <w:color w:val="000000"/>
        </w:rPr>
      </w:pPr>
    </w:p>
    <w:p w:rsidR="005300A3" w:rsidRPr="005300A3" w:rsidRDefault="005300A3" w:rsidP="005300A3">
      <w:pPr>
        <w:autoSpaceDE w:val="0"/>
        <w:autoSpaceDN w:val="0"/>
        <w:adjustRightInd w:val="0"/>
        <w:spacing w:after="0" w:line="240" w:lineRule="auto"/>
        <w:rPr>
          <w:rFonts w:ascii="Times New Roman" w:eastAsia="Calibri" w:hAnsi="Times New Roman" w:cs="Times New Roman"/>
          <w:color w:val="000000"/>
        </w:rPr>
      </w:pPr>
    </w:p>
    <w:p w:rsidR="005300A3" w:rsidRPr="005300A3" w:rsidRDefault="005300A3" w:rsidP="005300A3">
      <w:pPr>
        <w:autoSpaceDE w:val="0"/>
        <w:autoSpaceDN w:val="0"/>
        <w:adjustRightInd w:val="0"/>
        <w:spacing w:after="0" w:line="240" w:lineRule="auto"/>
        <w:rPr>
          <w:rFonts w:ascii="Times New Roman" w:eastAsia="Calibri" w:hAnsi="Times New Roman" w:cs="Times New Roman"/>
          <w:color w:val="000000"/>
        </w:rPr>
      </w:pPr>
      <w:r w:rsidRPr="005300A3">
        <w:rPr>
          <w:rFonts w:ascii="Times New Roman" w:eastAsia="Calibri" w:hAnsi="Times New Roman" w:cs="Times New Roman"/>
          <w:color w:val="000000"/>
        </w:rPr>
        <w:t>v Rakovníku dne</w:t>
      </w:r>
      <w:r w:rsidR="00A30490">
        <w:rPr>
          <w:rFonts w:ascii="Times New Roman" w:eastAsia="Calibri" w:hAnsi="Times New Roman" w:cs="Times New Roman"/>
          <w:color w:val="000000"/>
        </w:rPr>
        <w:t xml:space="preserve"> 13. 12. 2023</w:t>
      </w:r>
      <w:r w:rsidRPr="005300A3">
        <w:rPr>
          <w:rFonts w:ascii="Times New Roman" w:eastAsia="Calibri" w:hAnsi="Times New Roman" w:cs="Times New Roman"/>
          <w:color w:val="000000"/>
        </w:rPr>
        <w:tab/>
      </w:r>
      <w:r w:rsidRPr="005300A3">
        <w:rPr>
          <w:rFonts w:ascii="Times New Roman" w:eastAsia="Calibri" w:hAnsi="Times New Roman" w:cs="Times New Roman"/>
          <w:color w:val="000000"/>
        </w:rPr>
        <w:tab/>
      </w:r>
      <w:r w:rsidRPr="005300A3">
        <w:rPr>
          <w:rFonts w:ascii="Times New Roman" w:eastAsia="Calibri" w:hAnsi="Times New Roman" w:cs="Times New Roman"/>
          <w:color w:val="000000"/>
        </w:rPr>
        <w:tab/>
      </w:r>
      <w:r w:rsidRPr="005300A3">
        <w:rPr>
          <w:rFonts w:ascii="Times New Roman" w:eastAsia="Calibri" w:hAnsi="Times New Roman" w:cs="Times New Roman"/>
          <w:color w:val="000000"/>
        </w:rPr>
        <w:tab/>
        <w:t>v Rakovníku dne</w:t>
      </w:r>
      <w:r w:rsidR="00A30490">
        <w:rPr>
          <w:rFonts w:ascii="Times New Roman" w:eastAsia="Calibri" w:hAnsi="Times New Roman" w:cs="Times New Roman"/>
          <w:color w:val="000000"/>
        </w:rPr>
        <w:t xml:space="preserve"> 13. 12. 2023</w:t>
      </w:r>
      <w:r w:rsidRPr="005300A3">
        <w:rPr>
          <w:rFonts w:ascii="Times New Roman" w:eastAsia="Calibri" w:hAnsi="Times New Roman" w:cs="Times New Roman"/>
          <w:color w:val="000000"/>
        </w:rPr>
        <w:t xml:space="preserve"> </w:t>
      </w:r>
    </w:p>
    <w:p w:rsidR="005300A3" w:rsidRPr="005300A3" w:rsidRDefault="005300A3" w:rsidP="005300A3">
      <w:pPr>
        <w:autoSpaceDE w:val="0"/>
        <w:autoSpaceDN w:val="0"/>
        <w:adjustRightInd w:val="0"/>
        <w:spacing w:after="0" w:line="240" w:lineRule="auto"/>
        <w:rPr>
          <w:rFonts w:ascii="Times New Roman" w:eastAsia="Calibri" w:hAnsi="Times New Roman" w:cs="Times New Roman"/>
          <w:color w:val="000000"/>
        </w:rPr>
      </w:pPr>
    </w:p>
    <w:p w:rsidR="005300A3" w:rsidRPr="005300A3" w:rsidRDefault="005300A3" w:rsidP="005300A3">
      <w:pPr>
        <w:autoSpaceDE w:val="0"/>
        <w:autoSpaceDN w:val="0"/>
        <w:adjustRightInd w:val="0"/>
        <w:spacing w:after="0" w:line="240" w:lineRule="auto"/>
        <w:rPr>
          <w:rFonts w:ascii="Times New Roman" w:eastAsia="Calibri" w:hAnsi="Times New Roman" w:cs="Times New Roman"/>
          <w:color w:val="000000"/>
        </w:rPr>
      </w:pPr>
    </w:p>
    <w:p w:rsidR="005300A3" w:rsidRPr="005300A3" w:rsidRDefault="005300A3" w:rsidP="005300A3">
      <w:pPr>
        <w:autoSpaceDE w:val="0"/>
        <w:autoSpaceDN w:val="0"/>
        <w:adjustRightInd w:val="0"/>
        <w:spacing w:after="0" w:line="240" w:lineRule="auto"/>
        <w:rPr>
          <w:rFonts w:ascii="Times New Roman" w:eastAsia="Calibri" w:hAnsi="Times New Roman" w:cs="Times New Roman"/>
          <w:color w:val="000000"/>
        </w:rPr>
      </w:pPr>
    </w:p>
    <w:p w:rsidR="005300A3" w:rsidRPr="005300A3" w:rsidRDefault="005300A3" w:rsidP="005300A3">
      <w:pPr>
        <w:autoSpaceDE w:val="0"/>
        <w:autoSpaceDN w:val="0"/>
        <w:adjustRightInd w:val="0"/>
        <w:spacing w:after="0" w:line="240" w:lineRule="auto"/>
        <w:rPr>
          <w:rFonts w:ascii="Times New Roman" w:eastAsia="Calibri" w:hAnsi="Times New Roman" w:cs="Times New Roman"/>
          <w:color w:val="000000"/>
        </w:rPr>
      </w:pPr>
    </w:p>
    <w:p w:rsidR="005300A3" w:rsidRPr="005300A3" w:rsidRDefault="005300A3" w:rsidP="005300A3">
      <w:pPr>
        <w:autoSpaceDE w:val="0"/>
        <w:autoSpaceDN w:val="0"/>
        <w:adjustRightInd w:val="0"/>
        <w:spacing w:after="0" w:line="240" w:lineRule="auto"/>
        <w:rPr>
          <w:rFonts w:ascii="Times New Roman" w:eastAsia="Calibri" w:hAnsi="Times New Roman" w:cs="Times New Roman"/>
          <w:color w:val="000000"/>
        </w:rPr>
      </w:pPr>
    </w:p>
    <w:p w:rsidR="005300A3" w:rsidRPr="005300A3" w:rsidRDefault="005300A3" w:rsidP="005300A3">
      <w:pPr>
        <w:autoSpaceDE w:val="0"/>
        <w:autoSpaceDN w:val="0"/>
        <w:adjustRightInd w:val="0"/>
        <w:spacing w:after="0" w:line="240" w:lineRule="auto"/>
        <w:rPr>
          <w:rFonts w:ascii="Times New Roman" w:eastAsia="Calibri" w:hAnsi="Times New Roman" w:cs="Times New Roman"/>
          <w:color w:val="000000"/>
        </w:rPr>
      </w:pPr>
      <w:r w:rsidRPr="005300A3">
        <w:rPr>
          <w:rFonts w:ascii="Times New Roman" w:eastAsia="Calibri" w:hAnsi="Times New Roman" w:cs="Times New Roman"/>
          <w:color w:val="000000"/>
        </w:rPr>
        <w:t>………………………………………</w:t>
      </w:r>
      <w:r w:rsidRPr="005300A3">
        <w:rPr>
          <w:rFonts w:ascii="Times New Roman" w:eastAsia="Calibri" w:hAnsi="Times New Roman" w:cs="Times New Roman"/>
          <w:color w:val="000000"/>
        </w:rPr>
        <w:tab/>
      </w:r>
      <w:r w:rsidRPr="005300A3">
        <w:rPr>
          <w:rFonts w:ascii="Times New Roman" w:eastAsia="Calibri" w:hAnsi="Times New Roman" w:cs="Times New Roman"/>
          <w:color w:val="000000"/>
        </w:rPr>
        <w:tab/>
        <w:t>………………………………………</w:t>
      </w:r>
    </w:p>
    <w:p w:rsidR="005300A3" w:rsidRPr="005300A3" w:rsidRDefault="005300A3" w:rsidP="005300A3">
      <w:pPr>
        <w:autoSpaceDE w:val="0"/>
        <w:autoSpaceDN w:val="0"/>
        <w:adjustRightInd w:val="0"/>
        <w:spacing w:after="0" w:line="240" w:lineRule="auto"/>
        <w:rPr>
          <w:rFonts w:ascii="Times New Roman" w:eastAsia="Calibri" w:hAnsi="Times New Roman" w:cs="Times New Roman"/>
          <w:color w:val="000000"/>
        </w:rPr>
      </w:pPr>
      <w:r w:rsidRPr="005300A3">
        <w:rPr>
          <w:rFonts w:ascii="Times New Roman" w:eastAsia="Calibri" w:hAnsi="Times New Roman" w:cs="Times New Roman"/>
          <w:color w:val="000000"/>
        </w:rPr>
        <w:t xml:space="preserve">Monika Staňková                                                 akad. </w:t>
      </w:r>
      <w:proofErr w:type="spellStart"/>
      <w:r w:rsidRPr="005300A3">
        <w:rPr>
          <w:rFonts w:ascii="Times New Roman" w:eastAsia="Calibri" w:hAnsi="Times New Roman" w:cs="Times New Roman"/>
          <w:color w:val="000000"/>
        </w:rPr>
        <w:t>mal</w:t>
      </w:r>
      <w:proofErr w:type="spellEnd"/>
      <w:r w:rsidRPr="005300A3">
        <w:rPr>
          <w:rFonts w:ascii="Times New Roman" w:eastAsia="Calibri" w:hAnsi="Times New Roman" w:cs="Times New Roman"/>
          <w:color w:val="000000"/>
        </w:rPr>
        <w:t>. Václav Zoubek</w:t>
      </w:r>
    </w:p>
    <w:p w:rsidR="0046137A" w:rsidRDefault="0046137A"/>
    <w:p w:rsidR="009C141C" w:rsidRDefault="009C141C"/>
    <w:p w:rsidR="009C141C" w:rsidRDefault="009C141C"/>
    <w:p w:rsidR="009C141C" w:rsidRDefault="009C141C"/>
    <w:p w:rsidR="009C141C" w:rsidRDefault="009C141C"/>
    <w:p w:rsidR="009C141C" w:rsidRDefault="009C141C"/>
    <w:p w:rsidR="009C141C" w:rsidRDefault="009C141C"/>
    <w:p w:rsidR="009C141C" w:rsidRDefault="009C141C"/>
    <w:p w:rsidR="009C141C" w:rsidRDefault="009C141C"/>
    <w:p w:rsidR="009C141C" w:rsidRDefault="009C141C"/>
    <w:p w:rsidR="009C141C" w:rsidRDefault="009C141C"/>
    <w:p w:rsidR="009C141C" w:rsidRDefault="009C141C"/>
    <w:p w:rsidR="009C141C" w:rsidRDefault="009C141C"/>
    <w:p w:rsidR="009C141C" w:rsidRDefault="009C141C"/>
    <w:p w:rsidR="009C141C" w:rsidRPr="00341643" w:rsidRDefault="009C141C" w:rsidP="009C141C">
      <w:pPr>
        <w:rPr>
          <w:rFonts w:ascii="Times New Roman" w:hAnsi="Times New Roman" w:cs="Times New Roman"/>
          <w:sz w:val="24"/>
          <w:szCs w:val="24"/>
        </w:rPr>
      </w:pPr>
      <w:r w:rsidRPr="00341643">
        <w:rPr>
          <w:rFonts w:ascii="Times New Roman" w:hAnsi="Times New Roman" w:cs="Times New Roman"/>
          <w:sz w:val="24"/>
          <w:szCs w:val="24"/>
        </w:rPr>
        <w:lastRenderedPageBreak/>
        <w:t>Příloha 1</w:t>
      </w:r>
    </w:p>
    <w:p w:rsidR="009C141C" w:rsidRDefault="009C141C"/>
    <w:p w:rsidR="009C141C" w:rsidRDefault="009C141C">
      <w:r>
        <w:rPr>
          <w:noProof/>
          <w:lang w:eastAsia="cs-CZ"/>
        </w:rPr>
        <w:drawing>
          <wp:inline distT="0" distB="0" distL="0" distR="0" wp14:anchorId="098848AD" wp14:editId="4C58C3C1">
            <wp:extent cx="5760720" cy="7333274"/>
            <wp:effectExtent l="0" t="0" r="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říl_1vyznačení najímaných prosto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7333274"/>
                    </a:xfrm>
                    <a:prstGeom prst="rect">
                      <a:avLst/>
                    </a:prstGeom>
                  </pic:spPr>
                </pic:pic>
              </a:graphicData>
            </a:graphic>
          </wp:inline>
        </w:drawing>
      </w:r>
    </w:p>
    <w:p w:rsidR="009C141C" w:rsidRDefault="009C141C"/>
    <w:p w:rsidR="009C141C" w:rsidRDefault="009C141C"/>
    <w:p w:rsidR="009C141C" w:rsidRDefault="009C141C"/>
    <w:p w:rsidR="009C141C" w:rsidRDefault="009C141C" w:rsidP="009C141C">
      <w:pPr>
        <w:jc w:val="center"/>
        <w:rPr>
          <w:b/>
          <w:sz w:val="28"/>
          <w:szCs w:val="28"/>
        </w:rPr>
      </w:pPr>
    </w:p>
    <w:p w:rsidR="009C141C" w:rsidRPr="009F342A" w:rsidRDefault="009C141C" w:rsidP="009C141C">
      <w:r w:rsidRPr="009F342A">
        <w:t>Příloha 2</w:t>
      </w:r>
    </w:p>
    <w:p w:rsidR="009C141C" w:rsidRDefault="009C141C" w:rsidP="009C141C">
      <w:pPr>
        <w:jc w:val="center"/>
        <w:rPr>
          <w:b/>
          <w:sz w:val="28"/>
          <w:szCs w:val="28"/>
        </w:rPr>
      </w:pPr>
    </w:p>
    <w:p w:rsidR="009C141C" w:rsidRDefault="009C141C" w:rsidP="009C141C">
      <w:pPr>
        <w:jc w:val="center"/>
        <w:rPr>
          <w:b/>
          <w:sz w:val="28"/>
          <w:szCs w:val="28"/>
        </w:rPr>
      </w:pPr>
    </w:p>
    <w:p w:rsidR="009C141C" w:rsidRDefault="009C141C" w:rsidP="009C141C">
      <w:pPr>
        <w:jc w:val="center"/>
        <w:rPr>
          <w:b/>
          <w:sz w:val="28"/>
          <w:szCs w:val="28"/>
        </w:rPr>
      </w:pPr>
    </w:p>
    <w:p w:rsidR="009C141C" w:rsidRPr="00444908" w:rsidRDefault="009C141C" w:rsidP="009C141C">
      <w:pPr>
        <w:jc w:val="center"/>
        <w:rPr>
          <w:b/>
          <w:sz w:val="28"/>
          <w:szCs w:val="28"/>
        </w:rPr>
      </w:pPr>
      <w:r w:rsidRPr="00444908">
        <w:rPr>
          <w:b/>
          <w:sz w:val="28"/>
          <w:szCs w:val="28"/>
        </w:rPr>
        <w:t>P R O T O K O L</w:t>
      </w:r>
    </w:p>
    <w:p w:rsidR="009C141C" w:rsidRPr="00444908" w:rsidRDefault="009C141C" w:rsidP="009C141C">
      <w:pPr>
        <w:pStyle w:val="Normlnweb"/>
        <w:spacing w:before="0" w:beforeAutospacing="0" w:after="0" w:afterAutospacing="0"/>
        <w:jc w:val="center"/>
        <w:rPr>
          <w:sz w:val="28"/>
          <w:szCs w:val="28"/>
        </w:rPr>
      </w:pPr>
      <w:r w:rsidRPr="00444908">
        <w:rPr>
          <w:rStyle w:val="Siln"/>
          <w:rFonts w:eastAsia="Calibri"/>
          <w:sz w:val="28"/>
          <w:szCs w:val="28"/>
        </w:rPr>
        <w:t>o předání a převzetí nebytových prostor</w:t>
      </w:r>
    </w:p>
    <w:p w:rsidR="009C141C" w:rsidRPr="00F54A81" w:rsidRDefault="009C141C" w:rsidP="009C141C">
      <w:pPr>
        <w:pStyle w:val="Normlnweb"/>
        <w:spacing w:before="0" w:beforeAutospacing="0" w:after="0" w:afterAutospacing="0"/>
        <w:jc w:val="center"/>
        <w:rPr>
          <w:rFonts w:ascii="Calibri" w:hAnsi="Calibri" w:cs="Calibri"/>
          <w:sz w:val="20"/>
          <w:szCs w:val="20"/>
        </w:rPr>
      </w:pPr>
    </w:p>
    <w:p w:rsidR="009C141C" w:rsidRDefault="009C141C" w:rsidP="009C141C">
      <w:pPr>
        <w:pStyle w:val="Normlnweb"/>
        <w:spacing w:before="0" w:beforeAutospacing="0" w:after="0" w:afterAutospacing="0"/>
        <w:rPr>
          <w:rStyle w:val="Siln"/>
          <w:rFonts w:eastAsia="Calibri" w:cs="Calibri"/>
          <w:sz w:val="20"/>
          <w:szCs w:val="20"/>
        </w:rPr>
      </w:pPr>
    </w:p>
    <w:p w:rsidR="009C141C" w:rsidRPr="00F54A81" w:rsidRDefault="009C141C" w:rsidP="009C141C">
      <w:pPr>
        <w:pStyle w:val="Normlnweb"/>
        <w:spacing w:before="0" w:beforeAutospacing="0" w:after="0" w:afterAutospacing="0"/>
        <w:rPr>
          <w:rStyle w:val="Siln"/>
          <w:rFonts w:eastAsia="Calibri" w:cs="Calibri"/>
          <w:sz w:val="20"/>
          <w:szCs w:val="20"/>
        </w:rPr>
      </w:pPr>
    </w:p>
    <w:p w:rsidR="009C141C" w:rsidRPr="00444908" w:rsidRDefault="009C141C" w:rsidP="009C141C">
      <w:pPr>
        <w:rPr>
          <w:rStyle w:val="Siln"/>
          <w:sz w:val="20"/>
          <w:szCs w:val="20"/>
        </w:rPr>
      </w:pPr>
      <w:proofErr w:type="gramStart"/>
      <w:r w:rsidRPr="00444908">
        <w:rPr>
          <w:rStyle w:val="Siln"/>
          <w:sz w:val="20"/>
          <w:szCs w:val="20"/>
        </w:rPr>
        <w:t>Přebírající  :</w:t>
      </w:r>
      <w:proofErr w:type="gramEnd"/>
    </w:p>
    <w:p w:rsidR="009C141C" w:rsidRPr="00444908" w:rsidRDefault="009C141C" w:rsidP="009C141C">
      <w:pPr>
        <w:rPr>
          <w:rFonts w:eastAsia="Calibri"/>
          <w:b/>
          <w:bCs/>
        </w:rPr>
      </w:pPr>
      <w:r w:rsidRPr="00444908">
        <w:rPr>
          <w:rFonts w:eastAsia="Calibri"/>
          <w:b/>
          <w:bCs/>
        </w:rPr>
        <w:t>Rabasova galerie Rakovník, příspěvková organizace</w:t>
      </w:r>
    </w:p>
    <w:p w:rsidR="009C141C" w:rsidRPr="00444908" w:rsidRDefault="009C141C" w:rsidP="009C141C">
      <w:pPr>
        <w:jc w:val="both"/>
        <w:rPr>
          <w:rFonts w:eastAsia="Calibri"/>
        </w:rPr>
      </w:pPr>
      <w:r w:rsidRPr="00444908">
        <w:rPr>
          <w:rFonts w:eastAsia="Calibri"/>
        </w:rPr>
        <w:t>IČO: 14800209</w:t>
      </w:r>
    </w:p>
    <w:p w:rsidR="009C141C" w:rsidRPr="00444908" w:rsidRDefault="009C141C" w:rsidP="009C141C">
      <w:pPr>
        <w:jc w:val="both"/>
        <w:rPr>
          <w:rFonts w:eastAsia="Calibri"/>
        </w:rPr>
      </w:pPr>
      <w:r w:rsidRPr="00444908">
        <w:rPr>
          <w:rFonts w:eastAsia="Calibri"/>
        </w:rPr>
        <w:t>se sídlem: Vysoká ul. 232, 269 01 Rakovník</w:t>
      </w:r>
    </w:p>
    <w:p w:rsidR="009C141C" w:rsidRPr="00444908" w:rsidRDefault="009C141C" w:rsidP="009C141C">
      <w:pPr>
        <w:autoSpaceDE w:val="0"/>
        <w:autoSpaceDN w:val="0"/>
        <w:adjustRightInd w:val="0"/>
        <w:rPr>
          <w:rFonts w:eastAsia="Calibri"/>
          <w:bCs/>
        </w:rPr>
      </w:pPr>
      <w:r w:rsidRPr="00444908">
        <w:rPr>
          <w:rFonts w:eastAsia="Calibri"/>
        </w:rPr>
        <w:t xml:space="preserve">zastoupená: akad. </w:t>
      </w:r>
      <w:proofErr w:type="spellStart"/>
      <w:r w:rsidRPr="00444908">
        <w:rPr>
          <w:rFonts w:eastAsia="Calibri"/>
        </w:rPr>
        <w:t>mal</w:t>
      </w:r>
      <w:proofErr w:type="spellEnd"/>
      <w:r w:rsidRPr="00444908">
        <w:rPr>
          <w:rFonts w:eastAsia="Calibri"/>
        </w:rPr>
        <w:t xml:space="preserve">. Václavem Zoubkem, ředitelem </w:t>
      </w:r>
      <w:r w:rsidRPr="00444908">
        <w:rPr>
          <w:rFonts w:eastAsia="Calibri"/>
          <w:bCs/>
        </w:rPr>
        <w:t>galerie</w:t>
      </w:r>
    </w:p>
    <w:p w:rsidR="009C141C" w:rsidRPr="00444908" w:rsidRDefault="009C141C" w:rsidP="009C141C">
      <w:pPr>
        <w:pStyle w:val="Normlnweb"/>
        <w:spacing w:before="0" w:beforeAutospacing="0" w:after="0" w:afterAutospacing="0"/>
        <w:rPr>
          <w:sz w:val="20"/>
          <w:szCs w:val="20"/>
        </w:rPr>
      </w:pPr>
      <w:r w:rsidRPr="00444908">
        <w:rPr>
          <w:sz w:val="20"/>
          <w:szCs w:val="20"/>
        </w:rPr>
        <w:br/>
      </w:r>
      <w:proofErr w:type="gramStart"/>
      <w:r w:rsidRPr="00444908">
        <w:rPr>
          <w:rStyle w:val="Siln"/>
          <w:rFonts w:eastAsia="Calibri"/>
          <w:sz w:val="20"/>
          <w:szCs w:val="20"/>
        </w:rPr>
        <w:t>Předávající  :</w:t>
      </w:r>
      <w:r w:rsidRPr="00444908">
        <w:rPr>
          <w:rStyle w:val="Siln"/>
          <w:rFonts w:eastAsia="Calibri"/>
          <w:sz w:val="20"/>
          <w:szCs w:val="20"/>
        </w:rPr>
        <w:tab/>
      </w:r>
      <w:r w:rsidRPr="00444908">
        <w:rPr>
          <w:sz w:val="20"/>
          <w:szCs w:val="20"/>
        </w:rPr>
        <w:br/>
      </w:r>
      <w:r w:rsidRPr="00444908">
        <w:rPr>
          <w:rFonts w:eastAsia="Calibri"/>
          <w:b/>
          <w:bCs/>
          <w:color w:val="000000"/>
          <w:sz w:val="22"/>
          <w:szCs w:val="22"/>
          <w:lang w:eastAsia="en-US"/>
        </w:rPr>
        <w:t>Monika</w:t>
      </w:r>
      <w:proofErr w:type="gramEnd"/>
      <w:r w:rsidRPr="00444908">
        <w:rPr>
          <w:rFonts w:eastAsia="Calibri"/>
          <w:b/>
          <w:bCs/>
          <w:color w:val="000000"/>
          <w:sz w:val="22"/>
          <w:szCs w:val="22"/>
          <w:lang w:eastAsia="en-US"/>
        </w:rPr>
        <w:t xml:space="preserve"> Staňková  </w:t>
      </w:r>
    </w:p>
    <w:p w:rsidR="009C141C" w:rsidRPr="00444908" w:rsidRDefault="009C141C" w:rsidP="009C141C">
      <w:pPr>
        <w:autoSpaceDE w:val="0"/>
        <w:autoSpaceDN w:val="0"/>
        <w:adjustRightInd w:val="0"/>
        <w:rPr>
          <w:rFonts w:eastAsia="Calibri"/>
          <w:color w:val="000000"/>
        </w:rPr>
      </w:pPr>
      <w:r w:rsidRPr="00444908">
        <w:rPr>
          <w:rFonts w:eastAsia="Calibri"/>
          <w:color w:val="000000"/>
        </w:rPr>
        <w:t xml:space="preserve">IČO: 02037238 </w:t>
      </w:r>
    </w:p>
    <w:p w:rsidR="009C141C" w:rsidRPr="00444908" w:rsidRDefault="009C141C" w:rsidP="009C141C">
      <w:pPr>
        <w:autoSpaceDE w:val="0"/>
        <w:autoSpaceDN w:val="0"/>
        <w:adjustRightInd w:val="0"/>
        <w:rPr>
          <w:rFonts w:eastAsia="Calibri"/>
          <w:color w:val="000000"/>
        </w:rPr>
      </w:pPr>
      <w:r w:rsidRPr="00444908">
        <w:rPr>
          <w:rFonts w:eastAsia="Calibri"/>
          <w:color w:val="000000"/>
        </w:rPr>
        <w:t xml:space="preserve">se sídlem: </w:t>
      </w:r>
      <w:proofErr w:type="spellStart"/>
      <w:r>
        <w:rPr>
          <w:rFonts w:eastAsia="Calibri"/>
          <w:color w:val="000000"/>
        </w:rPr>
        <w:t>XXXXXXXXXXXXXXXXXXXXXx</w:t>
      </w:r>
      <w:proofErr w:type="spellEnd"/>
    </w:p>
    <w:p w:rsidR="009C141C" w:rsidRPr="00444908" w:rsidRDefault="009C141C" w:rsidP="009C141C">
      <w:pPr>
        <w:pStyle w:val="Normlnweb"/>
        <w:spacing w:before="0" w:beforeAutospacing="0" w:after="0" w:afterAutospacing="0"/>
        <w:rPr>
          <w:sz w:val="20"/>
          <w:szCs w:val="20"/>
        </w:rPr>
      </w:pPr>
    </w:p>
    <w:p w:rsidR="009C141C" w:rsidRPr="00444908" w:rsidRDefault="009C141C" w:rsidP="009C141C">
      <w:pPr>
        <w:pStyle w:val="Normlnweb"/>
        <w:spacing w:before="0" w:beforeAutospacing="0" w:after="0" w:afterAutospacing="0"/>
        <w:rPr>
          <w:sz w:val="20"/>
          <w:szCs w:val="20"/>
        </w:rPr>
      </w:pPr>
    </w:p>
    <w:p w:rsidR="009C141C" w:rsidRPr="00444908" w:rsidRDefault="009C141C" w:rsidP="009C141C">
      <w:pPr>
        <w:pStyle w:val="Normlnweb"/>
        <w:spacing w:before="0" w:beforeAutospacing="0" w:after="0" w:afterAutospacing="0"/>
        <w:rPr>
          <w:sz w:val="20"/>
          <w:szCs w:val="20"/>
        </w:rPr>
      </w:pPr>
    </w:p>
    <w:p w:rsidR="009C141C" w:rsidRPr="00444908" w:rsidRDefault="009C141C" w:rsidP="009C141C">
      <w:pPr>
        <w:pStyle w:val="Odstavecseseznamem"/>
        <w:ind w:left="0"/>
        <w:rPr>
          <w:rStyle w:val="Siln"/>
          <w:rFonts w:eastAsia="Calibri"/>
          <w:sz w:val="20"/>
          <w:szCs w:val="20"/>
        </w:rPr>
      </w:pPr>
      <w:r w:rsidRPr="00444908">
        <w:rPr>
          <w:rStyle w:val="Siln"/>
          <w:rFonts w:eastAsia="Calibri"/>
          <w:sz w:val="20"/>
          <w:szCs w:val="20"/>
        </w:rPr>
        <w:t xml:space="preserve">Předmět předání a </w:t>
      </w:r>
      <w:proofErr w:type="gramStart"/>
      <w:r w:rsidRPr="00444908">
        <w:rPr>
          <w:rStyle w:val="Siln"/>
          <w:rFonts w:eastAsia="Calibri"/>
          <w:sz w:val="20"/>
          <w:szCs w:val="20"/>
        </w:rPr>
        <w:t>převzetí : nebytové</w:t>
      </w:r>
      <w:proofErr w:type="gramEnd"/>
      <w:r w:rsidRPr="00444908">
        <w:rPr>
          <w:rStyle w:val="Siln"/>
          <w:rFonts w:eastAsia="Calibri"/>
          <w:sz w:val="20"/>
          <w:szCs w:val="20"/>
        </w:rPr>
        <w:t xml:space="preserve"> prostory v</w:t>
      </w:r>
      <w:r w:rsidRPr="00444908">
        <w:rPr>
          <w:color w:val="000000"/>
        </w:rPr>
        <w:t xml:space="preserve"> </w:t>
      </w:r>
      <w:r w:rsidRPr="00444908">
        <w:rPr>
          <w:b/>
          <w:color w:val="000000"/>
          <w:sz w:val="20"/>
          <w:szCs w:val="20"/>
        </w:rPr>
        <w:t xml:space="preserve">č. p. 224 ve Vysoké ulici v Rakovníku </w:t>
      </w:r>
    </w:p>
    <w:p w:rsidR="009C141C" w:rsidRPr="00444908" w:rsidRDefault="009C141C" w:rsidP="009C141C">
      <w:pPr>
        <w:pStyle w:val="Normlnweb"/>
        <w:spacing w:before="0" w:beforeAutospacing="0" w:after="0" w:afterAutospacing="0"/>
        <w:jc w:val="both"/>
        <w:rPr>
          <w:color w:val="0070C0"/>
          <w:sz w:val="20"/>
          <w:szCs w:val="20"/>
        </w:rPr>
      </w:pPr>
    </w:p>
    <w:p w:rsidR="009C141C" w:rsidRPr="00D42346" w:rsidRDefault="009C141C" w:rsidP="009C141C">
      <w:pPr>
        <w:pStyle w:val="Normlnweb"/>
        <w:spacing w:before="0" w:beforeAutospacing="0" w:after="0" w:afterAutospacing="0"/>
        <w:jc w:val="both"/>
        <w:rPr>
          <w:b/>
          <w:sz w:val="20"/>
          <w:szCs w:val="20"/>
        </w:rPr>
      </w:pPr>
      <w:r w:rsidRPr="00444908">
        <w:rPr>
          <w:b/>
          <w:sz w:val="20"/>
          <w:szCs w:val="20"/>
        </w:rPr>
        <w:t xml:space="preserve">Nebytové prostory  pronajaté na základě nájemní smlouvy ze dne </w:t>
      </w:r>
      <w:r w:rsidRPr="00D42346">
        <w:rPr>
          <w:b/>
          <w:sz w:val="20"/>
          <w:szCs w:val="20"/>
        </w:rPr>
        <w:t>13. 12. 2023.</w:t>
      </w:r>
    </w:p>
    <w:p w:rsidR="009C141C" w:rsidRPr="00444908" w:rsidRDefault="009C141C" w:rsidP="009C141C">
      <w:pPr>
        <w:pStyle w:val="Normlnweb"/>
        <w:spacing w:before="0" w:beforeAutospacing="0" w:after="0" w:afterAutospacing="0"/>
        <w:jc w:val="both"/>
        <w:rPr>
          <w:color w:val="0000FF"/>
          <w:sz w:val="20"/>
          <w:szCs w:val="20"/>
        </w:rPr>
      </w:pPr>
    </w:p>
    <w:p w:rsidR="009C141C" w:rsidRPr="00444908" w:rsidRDefault="009C141C" w:rsidP="009C141C">
      <w:pPr>
        <w:pStyle w:val="Normlnweb"/>
        <w:spacing w:before="0" w:beforeAutospacing="0" w:after="0" w:afterAutospacing="0"/>
        <w:rPr>
          <w:b/>
          <w:sz w:val="20"/>
          <w:szCs w:val="20"/>
        </w:rPr>
      </w:pPr>
      <w:r w:rsidRPr="00444908">
        <w:rPr>
          <w:b/>
          <w:sz w:val="20"/>
          <w:szCs w:val="20"/>
        </w:rPr>
        <w:t xml:space="preserve">Datum předání a </w:t>
      </w:r>
      <w:proofErr w:type="gramStart"/>
      <w:r w:rsidRPr="00444908">
        <w:rPr>
          <w:b/>
          <w:sz w:val="20"/>
          <w:szCs w:val="20"/>
        </w:rPr>
        <w:t>převzetí :</w:t>
      </w:r>
      <w:proofErr w:type="gramEnd"/>
      <w:r w:rsidRPr="00444908">
        <w:rPr>
          <w:b/>
          <w:sz w:val="20"/>
          <w:szCs w:val="20"/>
        </w:rPr>
        <w:tab/>
      </w:r>
    </w:p>
    <w:p w:rsidR="009C141C" w:rsidRPr="00444908" w:rsidRDefault="009C141C" w:rsidP="009C141C">
      <w:pPr>
        <w:pStyle w:val="Normlnweb"/>
        <w:spacing w:before="0" w:beforeAutospacing="0" w:after="0" w:afterAutospacing="0"/>
        <w:rPr>
          <w:color w:val="0000FF"/>
          <w:sz w:val="20"/>
          <w:szCs w:val="20"/>
        </w:rPr>
      </w:pPr>
    </w:p>
    <w:p w:rsidR="009C141C" w:rsidRPr="00444908" w:rsidRDefault="009C141C" w:rsidP="009C141C">
      <w:pPr>
        <w:pStyle w:val="Normlnweb"/>
        <w:spacing w:before="0" w:beforeAutospacing="0" w:after="0" w:afterAutospacing="0"/>
        <w:rPr>
          <w:b/>
          <w:sz w:val="20"/>
          <w:szCs w:val="20"/>
        </w:rPr>
      </w:pPr>
      <w:r w:rsidRPr="00444908">
        <w:rPr>
          <w:b/>
          <w:sz w:val="20"/>
          <w:szCs w:val="20"/>
        </w:rPr>
        <w:t xml:space="preserve">Byly předány následující </w:t>
      </w:r>
      <w:proofErr w:type="gramStart"/>
      <w:r w:rsidRPr="00444908">
        <w:rPr>
          <w:b/>
          <w:sz w:val="20"/>
          <w:szCs w:val="20"/>
        </w:rPr>
        <w:t>klíče :</w:t>
      </w:r>
      <w:proofErr w:type="gramEnd"/>
      <w:r w:rsidRPr="00444908">
        <w:rPr>
          <w:b/>
          <w:sz w:val="20"/>
          <w:szCs w:val="20"/>
        </w:rPr>
        <w:t xml:space="preserve"> </w:t>
      </w:r>
    </w:p>
    <w:p w:rsidR="009C141C" w:rsidRPr="00444908" w:rsidRDefault="009C141C" w:rsidP="009C141C">
      <w:pPr>
        <w:pStyle w:val="Normlnweb"/>
        <w:spacing w:before="0" w:beforeAutospacing="0" w:after="0" w:afterAutospacing="0"/>
        <w:rPr>
          <w:sz w:val="20"/>
          <w:szCs w:val="20"/>
        </w:rPr>
      </w:pPr>
    </w:p>
    <w:p w:rsidR="009C141C" w:rsidRPr="00444908" w:rsidRDefault="009C141C" w:rsidP="009C141C">
      <w:pPr>
        <w:pStyle w:val="Normlnweb"/>
        <w:spacing w:before="0" w:beforeAutospacing="0" w:after="0" w:afterAutospacing="0"/>
        <w:rPr>
          <w:sz w:val="20"/>
          <w:szCs w:val="20"/>
        </w:rPr>
      </w:pPr>
    </w:p>
    <w:p w:rsidR="009C141C" w:rsidRPr="00444908" w:rsidRDefault="009C141C" w:rsidP="009C141C">
      <w:pPr>
        <w:pStyle w:val="Normlnweb"/>
        <w:spacing w:before="0" w:beforeAutospacing="0" w:after="0" w:afterAutospacing="0"/>
        <w:rPr>
          <w:b/>
          <w:sz w:val="20"/>
          <w:szCs w:val="20"/>
        </w:rPr>
      </w:pPr>
      <w:r w:rsidRPr="00444908">
        <w:rPr>
          <w:b/>
          <w:sz w:val="20"/>
          <w:szCs w:val="20"/>
        </w:rPr>
        <w:t>Konstatování stavu prostor a příp. zjištěné závady:</w:t>
      </w:r>
    </w:p>
    <w:p w:rsidR="009C141C" w:rsidRPr="00444908" w:rsidRDefault="009C141C" w:rsidP="009C141C">
      <w:pPr>
        <w:pStyle w:val="Normlnweb"/>
        <w:spacing w:before="0" w:beforeAutospacing="0" w:after="0" w:afterAutospacing="0"/>
        <w:jc w:val="both"/>
        <w:rPr>
          <w:sz w:val="20"/>
          <w:szCs w:val="20"/>
        </w:rPr>
      </w:pPr>
    </w:p>
    <w:p w:rsidR="009C141C" w:rsidRPr="00444908" w:rsidRDefault="009C141C" w:rsidP="009C141C">
      <w:pPr>
        <w:pStyle w:val="Normlnweb"/>
        <w:spacing w:before="0" w:beforeAutospacing="0" w:after="0" w:afterAutospacing="0"/>
        <w:jc w:val="both"/>
        <w:rPr>
          <w:sz w:val="20"/>
          <w:szCs w:val="20"/>
        </w:rPr>
      </w:pPr>
    </w:p>
    <w:p w:rsidR="009C141C" w:rsidRPr="00444908" w:rsidRDefault="009C141C" w:rsidP="009C141C">
      <w:pPr>
        <w:pStyle w:val="Normlnweb"/>
        <w:spacing w:before="0" w:beforeAutospacing="0" w:after="0" w:afterAutospacing="0"/>
        <w:jc w:val="both"/>
        <w:rPr>
          <w:sz w:val="20"/>
          <w:szCs w:val="20"/>
        </w:rPr>
      </w:pPr>
    </w:p>
    <w:p w:rsidR="009C141C" w:rsidRPr="00444908" w:rsidRDefault="009C141C" w:rsidP="009C141C">
      <w:pPr>
        <w:pStyle w:val="Normlnweb"/>
        <w:spacing w:before="0" w:beforeAutospacing="0" w:after="0" w:afterAutospacing="0"/>
        <w:jc w:val="both"/>
        <w:rPr>
          <w:b/>
          <w:sz w:val="20"/>
          <w:szCs w:val="20"/>
        </w:rPr>
      </w:pPr>
    </w:p>
    <w:p w:rsidR="009C141C" w:rsidRPr="00444908" w:rsidRDefault="009C141C" w:rsidP="009C141C">
      <w:pPr>
        <w:pStyle w:val="Normlnweb"/>
        <w:spacing w:before="0" w:beforeAutospacing="0" w:after="0" w:afterAutospacing="0"/>
        <w:jc w:val="both"/>
        <w:rPr>
          <w:b/>
          <w:sz w:val="20"/>
          <w:szCs w:val="20"/>
        </w:rPr>
      </w:pPr>
    </w:p>
    <w:p w:rsidR="009C141C" w:rsidRPr="00444908" w:rsidRDefault="009C141C" w:rsidP="009C141C">
      <w:pPr>
        <w:pStyle w:val="Normlnweb"/>
        <w:spacing w:before="0" w:beforeAutospacing="0" w:after="0" w:afterAutospacing="0"/>
        <w:rPr>
          <w:sz w:val="20"/>
          <w:szCs w:val="20"/>
        </w:rPr>
      </w:pPr>
    </w:p>
    <w:p w:rsidR="009C141C" w:rsidRPr="00444908" w:rsidRDefault="009C141C" w:rsidP="009C141C">
      <w:pPr>
        <w:pStyle w:val="Normlnweb"/>
        <w:spacing w:before="0" w:beforeAutospacing="0" w:after="0" w:afterAutospacing="0"/>
        <w:rPr>
          <w:sz w:val="20"/>
          <w:szCs w:val="20"/>
        </w:rPr>
      </w:pPr>
    </w:p>
    <w:p w:rsidR="009C141C" w:rsidRPr="00444908" w:rsidRDefault="009C141C" w:rsidP="009C141C">
      <w:pPr>
        <w:pStyle w:val="Normlnweb"/>
        <w:spacing w:before="0" w:beforeAutospacing="0" w:after="0" w:afterAutospacing="0"/>
        <w:ind w:firstLine="708"/>
        <w:rPr>
          <w:sz w:val="20"/>
          <w:szCs w:val="20"/>
        </w:rPr>
      </w:pPr>
      <w:r w:rsidRPr="00444908">
        <w:rPr>
          <w:sz w:val="20"/>
          <w:szCs w:val="20"/>
        </w:rPr>
        <w:t>Předávající :                                                                                 </w:t>
      </w:r>
      <w:r w:rsidRPr="00444908">
        <w:rPr>
          <w:sz w:val="20"/>
          <w:szCs w:val="20"/>
        </w:rPr>
        <w:tab/>
      </w:r>
      <w:r w:rsidRPr="00444908">
        <w:rPr>
          <w:sz w:val="20"/>
          <w:szCs w:val="20"/>
        </w:rPr>
        <w:tab/>
      </w:r>
      <w:proofErr w:type="gramStart"/>
      <w:r w:rsidRPr="00444908">
        <w:rPr>
          <w:sz w:val="20"/>
          <w:szCs w:val="20"/>
        </w:rPr>
        <w:t>Přebírající :</w:t>
      </w:r>
      <w:proofErr w:type="gramEnd"/>
    </w:p>
    <w:p w:rsidR="009C141C" w:rsidRDefault="009C141C"/>
    <w:p w:rsidR="009C141C" w:rsidRDefault="009C141C"/>
    <w:p w:rsidR="009C141C" w:rsidRDefault="009C141C"/>
    <w:p w:rsidR="009C141C" w:rsidRDefault="009C141C"/>
    <w:p w:rsidR="009C141C" w:rsidRDefault="009C141C"/>
    <w:p w:rsidR="009C141C" w:rsidRDefault="009C141C"/>
    <w:sectPr w:rsidR="009C141C" w:rsidSect="003A09E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598" w:rsidRDefault="006F715B">
      <w:pPr>
        <w:spacing w:after="0" w:line="240" w:lineRule="auto"/>
      </w:pPr>
      <w:r>
        <w:separator/>
      </w:r>
    </w:p>
  </w:endnote>
  <w:endnote w:type="continuationSeparator" w:id="0">
    <w:p w:rsidR="00AC5598" w:rsidRDefault="006F7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15B" w:rsidRDefault="006F715B">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6AC" w:rsidRPr="006F715B" w:rsidRDefault="00222C33" w:rsidP="006F715B">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15B" w:rsidRDefault="006F715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598" w:rsidRDefault="006F715B">
      <w:pPr>
        <w:spacing w:after="0" w:line="240" w:lineRule="auto"/>
      </w:pPr>
      <w:r>
        <w:separator/>
      </w:r>
    </w:p>
  </w:footnote>
  <w:footnote w:type="continuationSeparator" w:id="0">
    <w:p w:rsidR="00AC5598" w:rsidRDefault="006F7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15B" w:rsidRDefault="006F715B">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15B" w:rsidRDefault="006F715B">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15B" w:rsidRDefault="006F715B">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0A3"/>
    <w:rsid w:val="00203ED1"/>
    <w:rsid w:val="00222C33"/>
    <w:rsid w:val="00303110"/>
    <w:rsid w:val="0046137A"/>
    <w:rsid w:val="005300A3"/>
    <w:rsid w:val="006F715B"/>
    <w:rsid w:val="009C141C"/>
    <w:rsid w:val="00A30490"/>
    <w:rsid w:val="00AC5598"/>
    <w:rsid w:val="00DA7F3A"/>
    <w:rsid w:val="00E371CB"/>
    <w:rsid w:val="00EC2B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5300A3"/>
    <w:pPr>
      <w:tabs>
        <w:tab w:val="center" w:pos="4536"/>
        <w:tab w:val="right" w:pos="9072"/>
      </w:tabs>
      <w:spacing w:after="0" w:line="240" w:lineRule="auto"/>
      <w:jc w:val="both"/>
    </w:pPr>
    <w:rPr>
      <w:rFonts w:ascii="Calibri" w:eastAsia="Calibri" w:hAnsi="Calibri" w:cs="Times New Roman"/>
      <w:lang w:val="x-none"/>
    </w:rPr>
  </w:style>
  <w:style w:type="character" w:customStyle="1" w:styleId="ZpatChar">
    <w:name w:val="Zápatí Char"/>
    <w:basedOn w:val="Standardnpsmoodstavce"/>
    <w:link w:val="Zpat"/>
    <w:uiPriority w:val="99"/>
    <w:rsid w:val="005300A3"/>
    <w:rPr>
      <w:rFonts w:ascii="Calibri" w:eastAsia="Calibri" w:hAnsi="Calibri" w:cs="Times New Roman"/>
      <w:lang w:val="x-none"/>
    </w:rPr>
  </w:style>
  <w:style w:type="character" w:styleId="Odkaznakoment">
    <w:name w:val="annotation reference"/>
    <w:uiPriority w:val="99"/>
    <w:semiHidden/>
    <w:unhideWhenUsed/>
    <w:rsid w:val="005300A3"/>
    <w:rPr>
      <w:sz w:val="16"/>
      <w:szCs w:val="16"/>
    </w:rPr>
  </w:style>
  <w:style w:type="paragraph" w:styleId="Textkomente">
    <w:name w:val="annotation text"/>
    <w:basedOn w:val="Normln"/>
    <w:link w:val="TextkomenteChar"/>
    <w:uiPriority w:val="99"/>
    <w:unhideWhenUsed/>
    <w:rsid w:val="005300A3"/>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rsid w:val="005300A3"/>
    <w:rPr>
      <w:rFonts w:ascii="Calibri" w:eastAsia="Calibri" w:hAnsi="Calibri" w:cs="Times New Roman"/>
      <w:sz w:val="20"/>
      <w:szCs w:val="20"/>
    </w:rPr>
  </w:style>
  <w:style w:type="paragraph" w:styleId="Textbubliny">
    <w:name w:val="Balloon Text"/>
    <w:basedOn w:val="Normln"/>
    <w:link w:val="TextbublinyChar"/>
    <w:uiPriority w:val="99"/>
    <w:semiHidden/>
    <w:unhideWhenUsed/>
    <w:rsid w:val="005300A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00A3"/>
    <w:rPr>
      <w:rFonts w:ascii="Segoe UI" w:hAnsi="Segoe UI" w:cs="Segoe UI"/>
      <w:sz w:val="18"/>
      <w:szCs w:val="18"/>
    </w:rPr>
  </w:style>
  <w:style w:type="paragraph" w:styleId="Normlnweb">
    <w:name w:val="Normal (Web)"/>
    <w:basedOn w:val="Normln"/>
    <w:rsid w:val="009C141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qFormat/>
    <w:rsid w:val="009C141C"/>
    <w:rPr>
      <w:b/>
      <w:bCs/>
    </w:rPr>
  </w:style>
  <w:style w:type="paragraph" w:styleId="Odstavecseseznamem">
    <w:name w:val="List Paragraph"/>
    <w:basedOn w:val="Normln"/>
    <w:uiPriority w:val="34"/>
    <w:qFormat/>
    <w:rsid w:val="009C141C"/>
    <w:pPr>
      <w:spacing w:after="0" w:line="240" w:lineRule="auto"/>
      <w:ind w:left="708"/>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6F71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7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1466</Words>
  <Characters>8653</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2023-12-14T07:14:00Z</dcterms:created>
  <dcterms:modified xsi:type="dcterms:W3CDTF">2023-12-14T07:16:00Z</dcterms:modified>
</cp:coreProperties>
</file>