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A458" w14:textId="663B53BE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180D8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C4B6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34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180D8D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C4B6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7FB66C94" w14:textId="77777777" w:rsidR="00AC0F2D" w:rsidRDefault="00AC0F2D" w:rsidP="00AC0F2D">
      <w:pPr>
        <w:pStyle w:val="nadpis-smlouva"/>
      </w:pPr>
      <w:r>
        <w:t>KUPNÍ Smlouva</w:t>
      </w:r>
    </w:p>
    <w:p w14:paraId="147054D7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34738550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4ECE134C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52C71E2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3BDCAC5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BCB535B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624978D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37ACAA97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7619335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3FD2FA81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1BE0EA60" w14:textId="77777777" w:rsidR="00AC0F2D" w:rsidRDefault="00AC0F2D" w:rsidP="00AC0F2D">
      <w:pPr>
        <w:pStyle w:val="pole"/>
        <w:rPr>
          <w:rFonts w:cs="Arial"/>
        </w:rPr>
      </w:pPr>
    </w:p>
    <w:p w14:paraId="1E8C319B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0357BACA" w14:textId="77777777" w:rsidR="00AC0F2D" w:rsidRDefault="00AC0F2D" w:rsidP="00AC0F2D">
      <w:pPr>
        <w:pStyle w:val="adresa"/>
        <w:rPr>
          <w:rFonts w:cs="Arial"/>
        </w:rPr>
      </w:pPr>
    </w:p>
    <w:p w14:paraId="57A582B1" w14:textId="26E10BE3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  </w:t>
      </w:r>
      <w:proofErr w:type="gramEnd"/>
      <w:r w:rsidR="006A05ED">
        <w:rPr>
          <w:rFonts w:cs="Arial"/>
          <w:b/>
        </w:rPr>
        <w:t xml:space="preserve">          </w:t>
      </w:r>
      <w:r w:rsidRPr="006A05ED">
        <w:rPr>
          <w:rFonts w:cs="Arial"/>
        </w:rPr>
        <w:tab/>
      </w:r>
      <w:r w:rsidR="0049685A">
        <w:rPr>
          <w:rFonts w:cs="Arial"/>
          <w:b/>
        </w:rPr>
        <w:t>SENEKA Ústí spol. s r.o.</w:t>
      </w:r>
    </w:p>
    <w:p w14:paraId="039399B2" w14:textId="39F5D162" w:rsidR="00AC0F2D" w:rsidRPr="006A05ED" w:rsidRDefault="00AC0F2D" w:rsidP="00AC0F2D">
      <w:pPr>
        <w:pStyle w:val="adresa"/>
        <w:rPr>
          <w:rFonts w:cs="Arial"/>
        </w:rPr>
      </w:pPr>
      <w:proofErr w:type="gramStart"/>
      <w:r w:rsidRPr="006A05ED">
        <w:rPr>
          <w:rFonts w:cs="Arial"/>
        </w:rPr>
        <w:t xml:space="preserve">Sídlo:   </w:t>
      </w:r>
      <w:proofErr w:type="gramEnd"/>
      <w:r w:rsidRP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           </w:t>
      </w:r>
      <w:r w:rsidR="0049685A">
        <w:rPr>
          <w:rFonts w:cs="Arial"/>
        </w:rPr>
        <w:t>Tovární 3402/39A, Ústí nad Labem-centrum</w:t>
      </w:r>
      <w:r w:rsidR="00472358">
        <w:rPr>
          <w:rFonts w:cs="Arial"/>
        </w:rPr>
        <w:t xml:space="preserve">, </w:t>
      </w:r>
      <w:r w:rsidR="0049685A">
        <w:rPr>
          <w:rFonts w:cs="Arial"/>
        </w:rPr>
        <w:t>400 01 Ústí nad Labem</w:t>
      </w:r>
      <w:r w:rsidR="006A05ED">
        <w:rPr>
          <w:rFonts w:cs="Arial"/>
        </w:rPr>
        <w:t xml:space="preserve"> </w:t>
      </w:r>
    </w:p>
    <w:p w14:paraId="507BE986" w14:textId="136D0F09" w:rsidR="006F51A2" w:rsidRDefault="00AC0F2D" w:rsidP="00AC0F2D">
      <w:pPr>
        <w:pStyle w:val="pole"/>
        <w:rPr>
          <w:rFonts w:cs="Arial"/>
        </w:rPr>
      </w:pPr>
      <w:proofErr w:type="gramStart"/>
      <w:r w:rsidRPr="006A05ED">
        <w:rPr>
          <w:rFonts w:cs="Arial"/>
        </w:rPr>
        <w:t xml:space="preserve">Zastoupený:   </w:t>
      </w:r>
      <w:proofErr w:type="gramEnd"/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  <w:r w:rsidR="0049685A">
        <w:rPr>
          <w:rFonts w:cs="Arial"/>
        </w:rPr>
        <w:t>Miloš Nekvinda</w:t>
      </w:r>
      <w:r w:rsidR="00472358">
        <w:rPr>
          <w:rFonts w:cs="Arial"/>
        </w:rPr>
        <w:t xml:space="preserve">, </w:t>
      </w:r>
      <w:r w:rsidR="0049685A">
        <w:rPr>
          <w:rFonts w:cs="Arial"/>
        </w:rPr>
        <w:t>jednatel</w:t>
      </w:r>
    </w:p>
    <w:p w14:paraId="136183B5" w14:textId="77777777" w:rsidR="00605115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AF666D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</w:p>
    <w:p w14:paraId="605D7D16" w14:textId="19C41B8C" w:rsidR="00AC0F2D" w:rsidRPr="006A05ED" w:rsidRDefault="006F51A2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>I</w:t>
      </w:r>
      <w:r w:rsidR="009D0A17">
        <w:rPr>
          <w:rFonts w:cs="Arial"/>
        </w:rPr>
        <w:t>Č</w:t>
      </w:r>
      <w:r w:rsidR="00AC0F2D" w:rsidRPr="006A05ED">
        <w:rPr>
          <w:rFonts w:cs="Arial"/>
        </w:rPr>
        <w:t xml:space="preserve">: </w:t>
      </w:r>
      <w:r w:rsidR="00AF666D">
        <w:rPr>
          <w:rFonts w:cs="Arial"/>
        </w:rPr>
        <w:t xml:space="preserve">  </w:t>
      </w:r>
      <w:proofErr w:type="gramEnd"/>
      <w:r w:rsidR="00AF666D">
        <w:rPr>
          <w:rFonts w:cs="Arial"/>
        </w:rPr>
        <w:t xml:space="preserve">                        </w:t>
      </w:r>
      <w:r w:rsidR="009D0A17">
        <w:rPr>
          <w:rFonts w:cs="Arial"/>
        </w:rPr>
        <w:t xml:space="preserve"> </w:t>
      </w:r>
      <w:r w:rsidR="00DE4929">
        <w:rPr>
          <w:rFonts w:cs="Arial"/>
        </w:rPr>
        <w:t xml:space="preserve">  </w:t>
      </w:r>
      <w:r w:rsidR="0049685A">
        <w:rPr>
          <w:rFonts w:cs="Arial"/>
        </w:rPr>
        <w:t>25016245</w:t>
      </w:r>
      <w:r w:rsidR="00DE4929">
        <w:rPr>
          <w:rFonts w:cs="Arial"/>
        </w:rPr>
        <w:t xml:space="preserve"> </w:t>
      </w:r>
    </w:p>
    <w:p w14:paraId="7D9495DF" w14:textId="6570C85C"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DE4929">
        <w:rPr>
          <w:rFonts w:cs="Arial"/>
        </w:rPr>
        <w:t xml:space="preserve">  CZ</w:t>
      </w:r>
      <w:r w:rsidR="0049685A">
        <w:rPr>
          <w:rFonts w:cs="Arial"/>
        </w:rPr>
        <w:t>25016245</w:t>
      </w:r>
    </w:p>
    <w:p w14:paraId="484686E5" w14:textId="1C9346F3" w:rsidR="00472358" w:rsidRPr="006A05ED" w:rsidRDefault="00AC0F2D" w:rsidP="00472358">
      <w:pPr>
        <w:pStyle w:val="pole"/>
        <w:rPr>
          <w:rFonts w:cs="Arial"/>
        </w:rPr>
      </w:pPr>
      <w:r w:rsidRPr="006A05ED">
        <w:rPr>
          <w:rFonts w:cs="Arial"/>
        </w:rPr>
        <w:t>Bank. spojení:</w:t>
      </w:r>
      <w:r w:rsidR="006A05ED">
        <w:rPr>
          <w:rFonts w:cs="Arial"/>
        </w:rPr>
        <w:t xml:space="preserve">          </w:t>
      </w:r>
      <w:r w:rsidR="00DE4929">
        <w:rPr>
          <w:rFonts w:cs="Arial"/>
        </w:rPr>
        <w:t xml:space="preserve">  </w:t>
      </w:r>
    </w:p>
    <w:p w14:paraId="54B1D4D5" w14:textId="047E9BFB"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   </w:t>
      </w:r>
      <w:r w:rsidR="00472358">
        <w:rPr>
          <w:rFonts w:cs="Arial"/>
        </w:rPr>
        <w:t xml:space="preserve">   </w:t>
      </w:r>
    </w:p>
    <w:p w14:paraId="453EE0D2" w14:textId="0F9CEEE8"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 xml:space="preserve">Kontaktní </w:t>
      </w:r>
      <w:proofErr w:type="gramStart"/>
      <w:r w:rsidRPr="006A05ED">
        <w:rPr>
          <w:rFonts w:cs="Arial"/>
        </w:rPr>
        <w:t>osoba:</w:t>
      </w:r>
      <w:r w:rsidR="006A05ED">
        <w:rPr>
          <w:rFonts w:cs="Arial"/>
        </w:rPr>
        <w:t xml:space="preserve">   </w:t>
      </w:r>
      <w:proofErr w:type="gramEnd"/>
      <w:r w:rsidR="006A05ED">
        <w:rPr>
          <w:rFonts w:cs="Arial"/>
        </w:rPr>
        <w:t xml:space="preserve">   </w:t>
      </w:r>
      <w:r w:rsidR="00DE4929">
        <w:rPr>
          <w:rFonts w:cs="Arial"/>
        </w:rPr>
        <w:t xml:space="preserve"> </w:t>
      </w:r>
      <w:r w:rsidR="00B5532B">
        <w:rPr>
          <w:rFonts w:cs="Arial"/>
        </w:rPr>
        <w:t xml:space="preserve"> </w:t>
      </w:r>
      <w:r w:rsidR="0049685A">
        <w:rPr>
          <w:rFonts w:cs="Arial"/>
        </w:rPr>
        <w:t xml:space="preserve">Jana </w:t>
      </w:r>
      <w:r w:rsidR="00B128BA">
        <w:rPr>
          <w:rFonts w:cs="Arial"/>
        </w:rPr>
        <w:t>Marková</w:t>
      </w:r>
    </w:p>
    <w:p w14:paraId="1843B248" w14:textId="77777777" w:rsidR="006F51A2" w:rsidRDefault="006F51A2" w:rsidP="006F51A2">
      <w:pPr>
        <w:pStyle w:val="pole"/>
        <w:rPr>
          <w:rFonts w:cs="Arial"/>
        </w:rPr>
      </w:pPr>
    </w:p>
    <w:p w14:paraId="781B2D66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45A99991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14:paraId="16751EB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6289140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7D590941" w14:textId="77777777" w:rsidR="00AC0F2D" w:rsidRDefault="00AC0F2D" w:rsidP="00AC0F2D">
      <w:pPr>
        <w:pStyle w:val="pole"/>
        <w:ind w:left="0" w:firstLine="0"/>
        <w:rPr>
          <w:rFonts w:cs="Arial"/>
        </w:rPr>
      </w:pPr>
    </w:p>
    <w:p w14:paraId="5BC50DFB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31B62A54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3482B1AE" w14:textId="2EE32C71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B128BA">
        <w:rPr>
          <w:rFonts w:ascii="Arial" w:hAnsi="Arial" w:cs="Arial"/>
          <w:b/>
          <w:color w:val="000000"/>
          <w:sz w:val="22"/>
          <w:szCs w:val="22"/>
          <w:u w:val="single"/>
        </w:rPr>
        <w:t>42975/2023</w:t>
      </w:r>
      <w:r>
        <w:rPr>
          <w:rFonts w:ascii="Arial" w:hAnsi="Arial" w:cs="Arial"/>
          <w:b/>
          <w:sz w:val="22"/>
          <w:szCs w:val="22"/>
        </w:rPr>
        <w:t xml:space="preserve"> „Nákup </w:t>
      </w:r>
      <w:r w:rsidR="00B128BA">
        <w:rPr>
          <w:rFonts w:ascii="Arial" w:hAnsi="Arial" w:cs="Arial"/>
          <w:b/>
          <w:sz w:val="22"/>
          <w:szCs w:val="22"/>
        </w:rPr>
        <w:t>rohoží a osvěžovačů vzduchu</w:t>
      </w:r>
      <w:r>
        <w:rPr>
          <w:rFonts w:ascii="Arial" w:hAnsi="Arial" w:cs="Arial"/>
          <w:b/>
          <w:sz w:val="22"/>
          <w:szCs w:val="22"/>
        </w:rPr>
        <w:t>“</w:t>
      </w:r>
    </w:p>
    <w:p w14:paraId="14E73FE6" w14:textId="77777777"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14:paraId="068B0C50" w14:textId="5A55CCFC"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FA90EB" w14:textId="4549382C" w:rsidR="00A62725" w:rsidRDefault="00A62725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128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B128BA">
        <w:rPr>
          <w:rFonts w:ascii="Arial" w:hAnsi="Arial" w:cs="Arial"/>
          <w:b/>
          <w:bCs/>
          <w:sz w:val="22"/>
          <w:szCs w:val="22"/>
        </w:rPr>
        <w:t xml:space="preserve">5 </w:t>
      </w:r>
      <w:r w:rsidRPr="00A62725">
        <w:rPr>
          <w:rFonts w:ascii="Arial" w:hAnsi="Arial" w:cs="Arial"/>
          <w:b/>
          <w:bCs/>
          <w:sz w:val="22"/>
          <w:szCs w:val="22"/>
        </w:rPr>
        <w:t xml:space="preserve">ks </w:t>
      </w:r>
      <w:r w:rsidR="00B128BA">
        <w:rPr>
          <w:rFonts w:ascii="Arial" w:hAnsi="Arial" w:cs="Arial"/>
          <w:b/>
          <w:bCs/>
          <w:sz w:val="22"/>
          <w:szCs w:val="22"/>
        </w:rPr>
        <w:t>rohož OCTOFLEX s hranou 90x150x1,25 cm, černá</w:t>
      </w:r>
    </w:p>
    <w:p w14:paraId="2F8E2F88" w14:textId="7CC24E77" w:rsidR="00B128BA" w:rsidRDefault="00B128BA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5 </w:t>
      </w:r>
      <w:r w:rsidRPr="00A62725">
        <w:rPr>
          <w:rFonts w:ascii="Arial" w:hAnsi="Arial" w:cs="Arial"/>
          <w:b/>
          <w:bCs/>
          <w:sz w:val="22"/>
          <w:szCs w:val="22"/>
        </w:rPr>
        <w:t xml:space="preserve">ks </w:t>
      </w:r>
      <w:r>
        <w:rPr>
          <w:rFonts w:ascii="Arial" w:hAnsi="Arial" w:cs="Arial"/>
          <w:b/>
          <w:bCs/>
          <w:sz w:val="22"/>
          <w:szCs w:val="22"/>
        </w:rPr>
        <w:t>rohož OCTOFLEX s hranou 70x90x1,25 cm, černá</w:t>
      </w:r>
    </w:p>
    <w:p w14:paraId="48A43F1A" w14:textId="5CAB37F2" w:rsidR="00B128BA" w:rsidRDefault="00B128BA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10 ks rohož OCTOFLEX s hranou 120x180x1,25 cm, černá</w:t>
      </w:r>
    </w:p>
    <w:p w14:paraId="33DF8714" w14:textId="41E67EA2" w:rsidR="00B128BA" w:rsidRPr="00A62725" w:rsidRDefault="00B128BA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20 </w:t>
      </w:r>
      <w:r w:rsidRPr="00A62725">
        <w:rPr>
          <w:rFonts w:ascii="Arial" w:hAnsi="Arial" w:cs="Arial"/>
          <w:b/>
          <w:bCs/>
          <w:sz w:val="22"/>
          <w:szCs w:val="22"/>
        </w:rPr>
        <w:t xml:space="preserve">ks </w:t>
      </w:r>
      <w:r>
        <w:rPr>
          <w:rFonts w:ascii="Arial" w:hAnsi="Arial" w:cs="Arial"/>
          <w:b/>
          <w:bCs/>
          <w:sz w:val="22"/>
          <w:szCs w:val="22"/>
        </w:rPr>
        <w:t xml:space="preserve">rohož GUZZLER 60x90x1,2 cm, antracit  </w:t>
      </w:r>
    </w:p>
    <w:p w14:paraId="153E4F97" w14:textId="77777777" w:rsidR="00B128BA" w:rsidRDefault="00B128BA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6 ks dávkovač AQUARIS, osvěžovač vzduch, bílý</w:t>
      </w:r>
    </w:p>
    <w:p w14:paraId="1F63FD8E" w14:textId="1EC935FE" w:rsidR="008047C0" w:rsidRDefault="00B128BA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30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62725">
        <w:rPr>
          <w:rFonts w:ascii="Arial" w:hAnsi="Arial" w:cs="Arial"/>
          <w:b/>
          <w:bCs/>
          <w:sz w:val="22"/>
          <w:szCs w:val="22"/>
        </w:rPr>
        <w:t xml:space="preserve">ks </w:t>
      </w:r>
      <w:r>
        <w:rPr>
          <w:rFonts w:ascii="Arial" w:hAnsi="Arial" w:cs="Arial"/>
          <w:b/>
          <w:bCs/>
          <w:sz w:val="22"/>
          <w:szCs w:val="22"/>
        </w:rPr>
        <w:t xml:space="preserve">náplň do osvěžovače vzduchu, vůně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Joy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300 ml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6A05ED" w:rsidRPr="00BF6B15">
        <w:rPr>
          <w:rFonts w:ascii="Arial" w:hAnsi="Arial" w:cs="Arial"/>
          <w:b/>
          <w:sz w:val="22"/>
          <w:szCs w:val="22"/>
        </w:rPr>
        <w:t xml:space="preserve">  </w:t>
      </w:r>
    </w:p>
    <w:p w14:paraId="5A02F5AB" w14:textId="77777777" w:rsidR="00AC0F2D" w:rsidRPr="008047C0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3E978D18" w14:textId="77777777"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1AA5CF91" w14:textId="77777777" w:rsidR="00DC3572" w:rsidRDefault="00DC3572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18A37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5A4442D4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07C4B21C" w14:textId="6EF2AE7F"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 w:rsidR="00DC3572">
        <w:rPr>
          <w:rFonts w:ascii="Arial" w:hAnsi="Arial" w:cs="Arial"/>
          <w:sz w:val="22"/>
          <w:szCs w:val="22"/>
        </w:rPr>
        <w:t xml:space="preserve">v termínu: </w:t>
      </w:r>
      <w:r w:rsidR="00B128BA">
        <w:rPr>
          <w:rFonts w:ascii="Arial" w:hAnsi="Arial" w:cs="Arial"/>
          <w:sz w:val="22"/>
          <w:szCs w:val="22"/>
        </w:rPr>
        <w:t>8</w:t>
      </w:r>
      <w:r w:rsidR="00DC3572">
        <w:rPr>
          <w:rFonts w:ascii="Arial" w:hAnsi="Arial" w:cs="Arial"/>
          <w:sz w:val="22"/>
          <w:szCs w:val="22"/>
        </w:rPr>
        <w:t>.</w:t>
      </w:r>
      <w:r w:rsidR="00B128BA">
        <w:rPr>
          <w:rFonts w:ascii="Arial" w:hAnsi="Arial" w:cs="Arial"/>
          <w:sz w:val="22"/>
          <w:szCs w:val="22"/>
        </w:rPr>
        <w:t>12.</w:t>
      </w:r>
      <w:r w:rsidR="00DC3572">
        <w:rPr>
          <w:rFonts w:ascii="Arial" w:hAnsi="Arial" w:cs="Arial"/>
          <w:sz w:val="22"/>
          <w:szCs w:val="22"/>
        </w:rPr>
        <w:t>20</w:t>
      </w:r>
      <w:r w:rsidR="00180D8D">
        <w:rPr>
          <w:rFonts w:ascii="Arial" w:hAnsi="Arial" w:cs="Arial"/>
          <w:sz w:val="22"/>
          <w:szCs w:val="22"/>
        </w:rPr>
        <w:t>2</w:t>
      </w:r>
      <w:r w:rsidR="00B128BA">
        <w:rPr>
          <w:rFonts w:ascii="Arial" w:hAnsi="Arial" w:cs="Arial"/>
          <w:sz w:val="22"/>
          <w:szCs w:val="22"/>
        </w:rPr>
        <w:t>3</w:t>
      </w:r>
    </w:p>
    <w:p w14:paraId="1FF18FA6" w14:textId="77777777" w:rsidR="00AC0F2D" w:rsidRPr="008047C0" w:rsidRDefault="006F51A2" w:rsidP="00DC3572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DC3572">
        <w:rPr>
          <w:rFonts w:ascii="Arial" w:hAnsi="Arial" w:cs="Arial"/>
          <w:sz w:val="22"/>
          <w:szCs w:val="22"/>
        </w:rPr>
        <w:t xml:space="preserve">Domovy pro seniory Šluknov-Krásná Lípa, </w:t>
      </w:r>
      <w:proofErr w:type="spellStart"/>
      <w:r w:rsidR="00DC3572">
        <w:rPr>
          <w:rFonts w:ascii="Arial" w:hAnsi="Arial" w:cs="Arial"/>
          <w:sz w:val="22"/>
          <w:szCs w:val="22"/>
        </w:rPr>
        <w:t>Křečanská</w:t>
      </w:r>
      <w:proofErr w:type="spellEnd"/>
      <w:r w:rsidR="00DC3572">
        <w:rPr>
          <w:rFonts w:ascii="Arial" w:hAnsi="Arial" w:cs="Arial"/>
          <w:sz w:val="22"/>
          <w:szCs w:val="22"/>
        </w:rPr>
        <w:t xml:space="preserve"> 630, 407 77 Šluknov</w:t>
      </w:r>
    </w:p>
    <w:p w14:paraId="2C65E436" w14:textId="51D63771" w:rsidR="008047C0" w:rsidRPr="00180D8D" w:rsidRDefault="008047C0" w:rsidP="00A6272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</w:p>
    <w:p w14:paraId="5BF0B9D7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165F39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14:paraId="1E4FD9B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785EEF74" w14:textId="371706FC" w:rsidR="00AC0F2D" w:rsidRPr="007F21E4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7F21E4">
        <w:rPr>
          <w:rFonts w:ascii="Arial" w:hAnsi="Arial" w:cs="Arial"/>
          <w:b/>
          <w:bCs/>
          <w:sz w:val="22"/>
          <w:szCs w:val="22"/>
        </w:rPr>
        <w:t>Kupní cena se ujednává ve výši</w:t>
      </w:r>
      <w:r w:rsidR="00DC3572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100 430</w:t>
      </w:r>
      <w:r w:rsidR="00A62725" w:rsidRPr="007F21E4">
        <w:rPr>
          <w:rFonts w:ascii="Arial" w:hAnsi="Arial" w:cs="Arial"/>
          <w:b/>
          <w:bCs/>
          <w:sz w:val="22"/>
          <w:szCs w:val="22"/>
        </w:rPr>
        <w:t>,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00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sto tisíc čtyři sta třicet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E0CA7" w:rsidRPr="007F21E4">
        <w:rPr>
          <w:rFonts w:ascii="Arial" w:hAnsi="Arial" w:cs="Arial"/>
          <w:b/>
          <w:bCs/>
          <w:sz w:val="22"/>
          <w:szCs w:val="22"/>
        </w:rPr>
        <w:t>kor</w:t>
      </w:r>
      <w:r w:rsidRPr="007F21E4">
        <w:rPr>
          <w:rFonts w:ascii="Arial" w:hAnsi="Arial" w:cs="Arial"/>
          <w:b/>
          <w:bCs/>
          <w:sz w:val="22"/>
          <w:szCs w:val="22"/>
        </w:rPr>
        <w:t>un</w:t>
      </w:r>
      <w:r w:rsidR="00A379F9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českých</w:t>
      </w:r>
      <w:r w:rsidR="00461379" w:rsidRPr="007F21E4">
        <w:rPr>
          <w:rFonts w:ascii="Arial" w:hAnsi="Arial" w:cs="Arial"/>
          <w:b/>
          <w:bCs/>
          <w:sz w:val="22"/>
          <w:szCs w:val="22"/>
        </w:rPr>
        <w:t>)</w:t>
      </w:r>
      <w:r w:rsidRPr="007F21E4">
        <w:rPr>
          <w:rFonts w:ascii="Arial" w:hAnsi="Arial" w:cs="Arial"/>
          <w:b/>
          <w:bCs/>
          <w:sz w:val="22"/>
          <w:szCs w:val="22"/>
        </w:rPr>
        <w:t xml:space="preserve"> bez DPH a</w:t>
      </w:r>
      <w:r w:rsidR="00DC3572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121 520,30</w:t>
      </w:r>
      <w:r w:rsidR="008047C0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7F21E4">
        <w:rPr>
          <w:rFonts w:ascii="Arial" w:hAnsi="Arial" w:cs="Arial"/>
          <w:b/>
          <w:bCs/>
          <w:sz w:val="22"/>
          <w:szCs w:val="22"/>
        </w:rPr>
        <w:t>Kč (slovy</w:t>
      </w:r>
      <w:r w:rsidR="00AF666D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>st</w:t>
      </w:r>
      <w:r w:rsidR="007F21E4">
        <w:rPr>
          <w:rFonts w:ascii="Arial" w:hAnsi="Arial" w:cs="Arial"/>
          <w:b/>
          <w:bCs/>
          <w:sz w:val="22"/>
          <w:szCs w:val="22"/>
        </w:rPr>
        <w:t>o</w:t>
      </w:r>
      <w:r w:rsidR="00B128BA" w:rsidRPr="007F21E4">
        <w:rPr>
          <w:rFonts w:ascii="Arial" w:hAnsi="Arial" w:cs="Arial"/>
          <w:b/>
          <w:bCs/>
          <w:sz w:val="22"/>
          <w:szCs w:val="22"/>
        </w:rPr>
        <w:t xml:space="preserve"> dvacet jedna tisíc </w:t>
      </w:r>
      <w:r w:rsidR="007F21E4" w:rsidRPr="007F21E4">
        <w:rPr>
          <w:rFonts w:ascii="Arial" w:hAnsi="Arial" w:cs="Arial"/>
          <w:b/>
          <w:bCs/>
          <w:sz w:val="22"/>
          <w:szCs w:val="22"/>
        </w:rPr>
        <w:t>pět set dvacet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BE0CA7" w:rsidRPr="007F21E4">
        <w:rPr>
          <w:rFonts w:ascii="Arial" w:hAnsi="Arial" w:cs="Arial"/>
          <w:b/>
          <w:bCs/>
          <w:sz w:val="22"/>
          <w:szCs w:val="22"/>
        </w:rPr>
        <w:t>korun</w:t>
      </w:r>
      <w:r w:rsidRPr="007F21E4">
        <w:rPr>
          <w:rFonts w:ascii="Arial" w:hAnsi="Arial" w:cs="Arial"/>
          <w:b/>
          <w:bCs/>
          <w:sz w:val="22"/>
          <w:szCs w:val="22"/>
        </w:rPr>
        <w:t xml:space="preserve"> českých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</w:t>
      </w:r>
      <w:r w:rsidR="007F21E4" w:rsidRPr="007F21E4">
        <w:rPr>
          <w:rFonts w:ascii="Arial" w:hAnsi="Arial" w:cs="Arial"/>
          <w:b/>
          <w:bCs/>
          <w:sz w:val="22"/>
          <w:szCs w:val="22"/>
        </w:rPr>
        <w:t>třicet</w:t>
      </w:r>
      <w:r w:rsidR="00DE2F71" w:rsidRPr="007F21E4">
        <w:rPr>
          <w:rFonts w:ascii="Arial" w:hAnsi="Arial" w:cs="Arial"/>
          <w:b/>
          <w:bCs/>
          <w:sz w:val="22"/>
          <w:szCs w:val="22"/>
        </w:rPr>
        <w:t xml:space="preserve"> haléřů</w:t>
      </w:r>
      <w:r w:rsidRPr="007F21E4">
        <w:rPr>
          <w:rFonts w:ascii="Arial" w:hAnsi="Arial" w:cs="Arial"/>
          <w:b/>
          <w:bCs/>
          <w:sz w:val="22"/>
          <w:szCs w:val="22"/>
        </w:rPr>
        <w:t>) s</w:t>
      </w:r>
      <w:r w:rsidR="006A05ED" w:rsidRPr="007F21E4">
        <w:rPr>
          <w:rFonts w:ascii="Arial" w:hAnsi="Arial" w:cs="Arial"/>
          <w:b/>
          <w:bCs/>
          <w:sz w:val="22"/>
          <w:szCs w:val="22"/>
        </w:rPr>
        <w:t> </w:t>
      </w:r>
      <w:proofErr w:type="gramStart"/>
      <w:r w:rsidR="00B95F70" w:rsidRPr="007F21E4">
        <w:rPr>
          <w:rFonts w:ascii="Arial" w:hAnsi="Arial" w:cs="Arial"/>
          <w:b/>
          <w:bCs/>
          <w:sz w:val="22"/>
          <w:szCs w:val="22"/>
        </w:rPr>
        <w:t>21</w:t>
      </w:r>
      <w:r w:rsidR="006A05ED" w:rsidRPr="007F21E4">
        <w:rPr>
          <w:rFonts w:ascii="Arial" w:hAnsi="Arial" w:cs="Arial"/>
          <w:b/>
          <w:bCs/>
          <w:sz w:val="22"/>
          <w:szCs w:val="22"/>
        </w:rPr>
        <w:t>%</w:t>
      </w:r>
      <w:proofErr w:type="gramEnd"/>
      <w:r w:rsidRPr="007F21E4">
        <w:rPr>
          <w:rFonts w:ascii="Arial" w:hAnsi="Arial" w:cs="Arial"/>
          <w:b/>
          <w:bCs/>
          <w:sz w:val="22"/>
          <w:szCs w:val="22"/>
        </w:rPr>
        <w:t xml:space="preserve"> DPH. </w:t>
      </w:r>
    </w:p>
    <w:p w14:paraId="6D153005" w14:textId="18CA103C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461379">
        <w:rPr>
          <w:rFonts w:ascii="Arial" w:hAnsi="Arial" w:cs="Arial"/>
          <w:sz w:val="22"/>
          <w:szCs w:val="22"/>
        </w:rPr>
        <w:t>4</w:t>
      </w:r>
      <w:r w:rsidR="007F21E4">
        <w:rPr>
          <w:rFonts w:ascii="Arial" w:hAnsi="Arial" w:cs="Arial"/>
          <w:sz w:val="22"/>
          <w:szCs w:val="22"/>
        </w:rPr>
        <w:t>2975</w:t>
      </w:r>
      <w:r w:rsidR="00003A6E">
        <w:rPr>
          <w:rFonts w:ascii="Arial" w:hAnsi="Arial" w:cs="Arial"/>
          <w:sz w:val="22"/>
          <w:szCs w:val="22"/>
        </w:rPr>
        <w:t>/20</w:t>
      </w:r>
      <w:r w:rsidR="00461379">
        <w:rPr>
          <w:rFonts w:ascii="Arial" w:hAnsi="Arial" w:cs="Arial"/>
          <w:sz w:val="22"/>
          <w:szCs w:val="22"/>
        </w:rPr>
        <w:t>2</w:t>
      </w:r>
      <w:r w:rsidR="007F21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</w:t>
      </w:r>
      <w:r w:rsidR="007F21E4">
        <w:rPr>
          <w:rFonts w:ascii="Arial" w:hAnsi="Arial" w:cs="Arial"/>
          <w:sz w:val="22"/>
          <w:szCs w:val="22"/>
        </w:rPr>
        <w:t>rohoží a osvěžovačů vzduchu</w:t>
      </w:r>
      <w:r w:rsidR="00003A6E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uvedené v nabídce</w:t>
      </w:r>
      <w:r w:rsidR="008047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prodávajícího</w:t>
      </w:r>
      <w:r w:rsidR="00A379F9">
        <w:rPr>
          <w:rFonts w:ascii="Arial" w:hAnsi="Arial" w:cs="Arial"/>
          <w:sz w:val="22"/>
          <w:szCs w:val="22"/>
        </w:rPr>
        <w:t>.</w:t>
      </w:r>
    </w:p>
    <w:p w14:paraId="60E02BD2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12FE08CF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6A4A7C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65C5F23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75EAB951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48D44A3E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13310312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5A4F7525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354E01B5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CA43A80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1364E76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210DA53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238830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14:paraId="3ABAAD6B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269BBDCF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3FCD832B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4A2DE1B6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5D38DBD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956569D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14:paraId="3045B5E1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7D5F4157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4A5AA72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2CC843A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4AF969DB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5D5EC6A8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17F7FB8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F79B52D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1B28433C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72A81E00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693D19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5FDCAE20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010EFC5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</w:t>
      </w:r>
    </w:p>
    <w:p w14:paraId="14CB32DC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26AD0AD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66D463DF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7D0858D8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44559D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339390CD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3F26D533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4FCDDF5E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7FEEAD2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14:paraId="798353AD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3E2E0870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07067C72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1EE0C708" w14:textId="77777777"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40386D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AC1821E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CA98E8A" w14:textId="77777777"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6FCE3592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54EA2264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5363603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06D76D89" w14:textId="77777777" w:rsidTr="00AC0F2D">
        <w:tc>
          <w:tcPr>
            <w:tcW w:w="354" w:type="dxa"/>
          </w:tcPr>
          <w:p w14:paraId="7BC2E93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7F79611B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E8F3454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14:paraId="3FB9A766" w14:textId="77777777" w:rsidTr="00AC0F2D">
        <w:tc>
          <w:tcPr>
            <w:tcW w:w="354" w:type="dxa"/>
          </w:tcPr>
          <w:p w14:paraId="1191CD5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217FD275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057C62D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525A892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4DABEF" w14:textId="77777777" w:rsidR="00B95F70" w:rsidRDefault="00B95F70" w:rsidP="00475A99">
      <w:pPr>
        <w:jc w:val="both"/>
        <w:rPr>
          <w:rFonts w:ascii="Arial" w:hAnsi="Arial" w:cs="Arial"/>
          <w:sz w:val="22"/>
          <w:szCs w:val="22"/>
        </w:rPr>
      </w:pPr>
    </w:p>
    <w:p w14:paraId="1CC9E431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14:paraId="0843E2BA" w14:textId="77777777"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14:paraId="2F5DB284" w14:textId="77777777"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14:paraId="38964D97" w14:textId="77777777"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92B7950" w14:textId="77777777" w:rsidR="00B95F70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 Prodávající se zavazuje dopravit předmět koupě na místo určení.      </w:t>
      </w:r>
    </w:p>
    <w:p w14:paraId="13D9DBA4" w14:textId="77777777"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14:paraId="27CBD382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17DED27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6FFE395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01CAB2FC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14:paraId="58411795" w14:textId="5F883FC0" w:rsidR="00AA7ED7" w:rsidRPr="00017948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color w:val="FF0000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>
        <w:rPr>
          <w:rFonts w:ascii="Arial" w:hAnsi="Arial" w:cs="Arial"/>
          <w:sz w:val="22"/>
          <w:szCs w:val="22"/>
        </w:rPr>
        <w:t xml:space="preserve"> </w:t>
      </w:r>
      <w:r w:rsidR="00AF666D">
        <w:rPr>
          <w:rFonts w:ascii="Arial" w:hAnsi="Arial" w:cs="Arial"/>
          <w:sz w:val="22"/>
          <w:szCs w:val="22"/>
        </w:rPr>
        <w:t xml:space="preserve">dne </w:t>
      </w:r>
      <w:r w:rsidR="007F21E4">
        <w:rPr>
          <w:rFonts w:ascii="Arial" w:hAnsi="Arial" w:cs="Arial"/>
          <w:sz w:val="22"/>
          <w:szCs w:val="22"/>
        </w:rPr>
        <w:t>29.11</w:t>
      </w:r>
      <w:r w:rsidR="00461379">
        <w:rPr>
          <w:rFonts w:ascii="Arial" w:hAnsi="Arial" w:cs="Arial"/>
          <w:sz w:val="22"/>
          <w:szCs w:val="22"/>
        </w:rPr>
        <w:t>.202</w:t>
      </w:r>
      <w:r w:rsidR="007F21E4">
        <w:rPr>
          <w:rFonts w:ascii="Arial" w:hAnsi="Arial" w:cs="Arial"/>
          <w:sz w:val="22"/>
          <w:szCs w:val="22"/>
        </w:rPr>
        <w:t>3</w:t>
      </w:r>
      <w:r w:rsidR="00461379">
        <w:rPr>
          <w:rFonts w:ascii="Arial" w:hAnsi="Arial" w:cs="Arial"/>
          <w:sz w:val="22"/>
          <w:szCs w:val="22"/>
        </w:rPr>
        <w:t>.</w:t>
      </w:r>
    </w:p>
    <w:p w14:paraId="54328526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312AE15E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5148F77" w14:textId="36C0F82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</w:t>
      </w:r>
      <w:r w:rsidR="004610B4">
        <w:rPr>
          <w:rFonts w:ascii="Arial" w:hAnsi="Arial" w:cs="Arial"/>
          <w:sz w:val="22"/>
          <w:szCs w:val="22"/>
        </w:rPr>
        <w:t>.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10D0AA8A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302B2F99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3CDD4A8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0A63DCDE" w14:textId="77777777" w:rsidR="00B95F70" w:rsidRDefault="00B95F70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341CEE17" w14:textId="77777777"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14:paraId="54E6C018" w14:textId="77777777"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33644D75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29FC5B32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514350E6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59B479DA" w14:textId="77777777" w:rsidTr="00AC0F2D">
        <w:tc>
          <w:tcPr>
            <w:tcW w:w="4606" w:type="dxa"/>
          </w:tcPr>
          <w:p w14:paraId="1E836930" w14:textId="57CE6598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29.11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  <w:p w14:paraId="326723EA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D99ACE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C149FA8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6E3DF387" w14:textId="3EC0C92F" w:rsidR="00AC0F2D" w:rsidRPr="00AA7ED7" w:rsidRDefault="00AC0F2D" w:rsidP="00017948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C155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610B4">
              <w:rPr>
                <w:rFonts w:ascii="Arial" w:hAnsi="Arial" w:cs="Arial"/>
                <w:sz w:val="22"/>
                <w:szCs w:val="22"/>
                <w:lang w:eastAsia="en-US"/>
              </w:rPr>
              <w:t>Ústí nad Labem</w:t>
            </w:r>
            <w:r w:rsidR="00B95F7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20796">
              <w:rPr>
                <w:rFonts w:ascii="Arial" w:hAnsi="Arial" w:cs="Arial"/>
                <w:sz w:val="22"/>
                <w:szCs w:val="22"/>
                <w:lang w:eastAsia="en-US"/>
              </w:rPr>
              <w:t>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29.11.</w:t>
            </w:r>
            <w:r w:rsidR="00461379">
              <w:rPr>
                <w:rFonts w:ascii="Arial" w:hAnsi="Arial" w:cs="Arial"/>
                <w:sz w:val="22"/>
                <w:szCs w:val="22"/>
                <w:lang w:eastAsia="en-US"/>
              </w:rPr>
              <w:t>202</w:t>
            </w:r>
            <w:r w:rsidR="007F21E4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AC0F2D" w14:paraId="67455229" w14:textId="77777777" w:rsidTr="00AC0F2D">
        <w:tc>
          <w:tcPr>
            <w:tcW w:w="4606" w:type="dxa"/>
            <w:hideMark/>
          </w:tcPr>
          <w:p w14:paraId="7BB38B1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31ECDF75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4099A557" w14:textId="77777777" w:rsidTr="00AC0F2D">
        <w:tc>
          <w:tcPr>
            <w:tcW w:w="4606" w:type="dxa"/>
          </w:tcPr>
          <w:p w14:paraId="696DD3BF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356132F5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6CECC26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EB1514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947F80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14:paraId="55EC262B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5F812333" w14:textId="26ABAE8D" w:rsidR="00AA7ED7" w:rsidRDefault="004610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Miloš Nekvinda</w:t>
            </w:r>
          </w:p>
          <w:p w14:paraId="783044B9" w14:textId="7647B647" w:rsidR="00B95F70" w:rsidRDefault="004610B4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jednatel společnosti</w:t>
            </w:r>
          </w:p>
          <w:p w14:paraId="6EC96E4E" w14:textId="77777777" w:rsidR="00C3786C" w:rsidRPr="00AA7ED7" w:rsidRDefault="00C3786C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6168CFF2" w14:textId="77777777"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59770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48933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90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16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7033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007754">
    <w:abstractNumId w:val="3"/>
    <w:lvlOverride w:ilvl="0">
      <w:startOverride w:val="1"/>
    </w:lvlOverride>
  </w:num>
  <w:num w:numId="7" w16cid:durableId="1503666546">
    <w:abstractNumId w:val="5"/>
    <w:lvlOverride w:ilvl="0">
      <w:startOverride w:val="1"/>
    </w:lvlOverride>
  </w:num>
  <w:num w:numId="8" w16cid:durableId="838617228">
    <w:abstractNumId w:val="4"/>
    <w:lvlOverride w:ilvl="0">
      <w:startOverride w:val="1"/>
    </w:lvlOverride>
  </w:num>
  <w:num w:numId="9" w16cid:durableId="969287434">
    <w:abstractNumId w:val="1"/>
  </w:num>
  <w:num w:numId="10" w16cid:durableId="1879781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046340">
    <w:abstractNumId w:val="0"/>
  </w:num>
  <w:num w:numId="12" w16cid:durableId="98396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17948"/>
    <w:rsid w:val="00096C36"/>
    <w:rsid w:val="000A41A6"/>
    <w:rsid w:val="00120796"/>
    <w:rsid w:val="00180D8D"/>
    <w:rsid w:val="002B6431"/>
    <w:rsid w:val="00305395"/>
    <w:rsid w:val="003237CF"/>
    <w:rsid w:val="0044217C"/>
    <w:rsid w:val="004610B4"/>
    <w:rsid w:val="00461379"/>
    <w:rsid w:val="00472358"/>
    <w:rsid w:val="00475A99"/>
    <w:rsid w:val="00476508"/>
    <w:rsid w:val="0049685A"/>
    <w:rsid w:val="005F4BE8"/>
    <w:rsid w:val="00605115"/>
    <w:rsid w:val="006A05ED"/>
    <w:rsid w:val="006C16C0"/>
    <w:rsid w:val="006E2A96"/>
    <w:rsid w:val="006F51A2"/>
    <w:rsid w:val="0079688F"/>
    <w:rsid w:val="007F21E4"/>
    <w:rsid w:val="008047C0"/>
    <w:rsid w:val="00920A70"/>
    <w:rsid w:val="00943108"/>
    <w:rsid w:val="009D0A17"/>
    <w:rsid w:val="00A379F9"/>
    <w:rsid w:val="00A55BF0"/>
    <w:rsid w:val="00A62725"/>
    <w:rsid w:val="00AA7ED7"/>
    <w:rsid w:val="00AC0F2D"/>
    <w:rsid w:val="00AF666D"/>
    <w:rsid w:val="00B128BA"/>
    <w:rsid w:val="00B5532B"/>
    <w:rsid w:val="00B571CF"/>
    <w:rsid w:val="00B86716"/>
    <w:rsid w:val="00B95F70"/>
    <w:rsid w:val="00BA6B12"/>
    <w:rsid w:val="00BE0CA7"/>
    <w:rsid w:val="00BF6B15"/>
    <w:rsid w:val="00C155E5"/>
    <w:rsid w:val="00C3786C"/>
    <w:rsid w:val="00CC4B62"/>
    <w:rsid w:val="00CC68B0"/>
    <w:rsid w:val="00D32DB5"/>
    <w:rsid w:val="00DC3572"/>
    <w:rsid w:val="00DE2F71"/>
    <w:rsid w:val="00DE4929"/>
    <w:rsid w:val="00E15728"/>
    <w:rsid w:val="00EB3D0E"/>
    <w:rsid w:val="00FE20C4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B2F2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80D8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4613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1396-885B-4F8A-983F-D2A32F1D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2020-12-21T07:09:00Z</cp:lastPrinted>
  <dcterms:created xsi:type="dcterms:W3CDTF">2023-12-08T10:58:00Z</dcterms:created>
  <dcterms:modified xsi:type="dcterms:W3CDTF">2023-12-08T10:58:00Z</dcterms:modified>
</cp:coreProperties>
</file>