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390B" w14:textId="77777777" w:rsidR="00B83AE4" w:rsidRDefault="00B83AE4" w:rsidP="00B83AE4">
      <w:pPr>
        <w:jc w:val="center"/>
        <w:rPr>
          <w:b/>
          <w:color w:val="FFFFFF"/>
          <w:sz w:val="24"/>
          <w:szCs w:val="24"/>
        </w:rPr>
      </w:pPr>
    </w:p>
    <w:p w14:paraId="7BAA4278" w14:textId="77777777" w:rsidR="00B83AE4" w:rsidRDefault="00B83AE4" w:rsidP="00B83AE4">
      <w:pPr>
        <w:jc w:val="center"/>
        <w:rPr>
          <w:b/>
          <w:color w:val="FFFFFF"/>
          <w:sz w:val="24"/>
          <w:szCs w:val="24"/>
        </w:rPr>
      </w:pPr>
    </w:p>
    <w:p w14:paraId="4DC4EFF3" w14:textId="77777777" w:rsidR="00B83AE4" w:rsidRPr="008A2BEE" w:rsidRDefault="00B83AE4" w:rsidP="00B83AE4">
      <w:pPr>
        <w:jc w:val="center"/>
        <w:rPr>
          <w:b/>
          <w:color w:val="FFFFFF"/>
          <w:sz w:val="24"/>
          <w:szCs w:val="24"/>
        </w:rPr>
      </w:pPr>
    </w:p>
    <w:p w14:paraId="17362EF2" w14:textId="77777777" w:rsidR="00B83AE4" w:rsidRPr="008A2BEE" w:rsidRDefault="00B83AE4" w:rsidP="00B83AE4">
      <w:pPr>
        <w:jc w:val="center"/>
        <w:rPr>
          <w:b/>
          <w:color w:val="FFFFFF"/>
          <w:sz w:val="24"/>
          <w:szCs w:val="24"/>
        </w:rPr>
      </w:pPr>
    </w:p>
    <w:p w14:paraId="4F3762A9" w14:textId="0D1C0B7C" w:rsidR="00B83AE4" w:rsidRPr="00D602EC" w:rsidRDefault="005F6F42" w:rsidP="00071DDB">
      <w:pPr>
        <w:jc w:val="center"/>
        <w:rPr>
          <w:b/>
          <w:sz w:val="32"/>
          <w:szCs w:val="32"/>
        </w:rPr>
      </w:pPr>
      <w:r w:rsidRPr="00962FAA">
        <w:rPr>
          <w:b/>
          <w:sz w:val="32"/>
          <w:szCs w:val="32"/>
        </w:rPr>
        <w:t xml:space="preserve">Smlouva o spolupráci na zajištění povinných příloh v rámci </w:t>
      </w:r>
      <w:r w:rsidR="00071DDB" w:rsidRPr="00962FAA">
        <w:rPr>
          <w:b/>
          <w:sz w:val="32"/>
          <w:szCs w:val="32"/>
        </w:rPr>
        <w:t>komponenty</w:t>
      </w:r>
      <w:r w:rsidR="00843D55" w:rsidRPr="00962FAA">
        <w:rPr>
          <w:b/>
          <w:sz w:val="32"/>
          <w:szCs w:val="32"/>
        </w:rPr>
        <w:t xml:space="preserve"> 3.3</w:t>
      </w:r>
      <w:r w:rsidR="00071DDB" w:rsidRPr="00962FAA">
        <w:rPr>
          <w:b/>
          <w:sz w:val="32"/>
          <w:szCs w:val="32"/>
        </w:rPr>
        <w:t xml:space="preserve"> </w:t>
      </w:r>
      <w:r w:rsidR="00D602EC" w:rsidRPr="00962FAA">
        <w:rPr>
          <w:b/>
          <w:sz w:val="32"/>
          <w:szCs w:val="32"/>
        </w:rPr>
        <w:t>MPSV</w:t>
      </w:r>
      <w:r w:rsidR="00E45D44" w:rsidRPr="00962FAA">
        <w:rPr>
          <w:b/>
          <w:sz w:val="32"/>
          <w:szCs w:val="32"/>
        </w:rPr>
        <w:t xml:space="preserve"> </w:t>
      </w:r>
      <w:r w:rsidR="00D602EC" w:rsidRPr="00962FAA">
        <w:rPr>
          <w:b/>
          <w:sz w:val="32"/>
          <w:szCs w:val="32"/>
        </w:rPr>
        <w:t>„</w:t>
      </w:r>
      <w:r w:rsidR="00E45D44" w:rsidRPr="00962FAA">
        <w:rPr>
          <w:b/>
          <w:sz w:val="32"/>
          <w:szCs w:val="32"/>
        </w:rPr>
        <w:t>Modernizace služeb zaměstnanosti a rozvoj trhu práce</w:t>
      </w:r>
      <w:r w:rsidR="00791CCC">
        <w:rPr>
          <w:b/>
          <w:sz w:val="32"/>
          <w:szCs w:val="32"/>
        </w:rPr>
        <w:t xml:space="preserve">, </w:t>
      </w:r>
      <w:r w:rsidR="00791CCC" w:rsidRPr="00791CCC">
        <w:rPr>
          <w:b/>
          <w:sz w:val="32"/>
          <w:szCs w:val="32"/>
        </w:rPr>
        <w:t>investice 3. Rozvoj a modernizace materiálně technické základny sociálních služeb</w:t>
      </w:r>
      <w:r w:rsidR="00843D55" w:rsidRPr="00962FAA">
        <w:rPr>
          <w:b/>
          <w:sz w:val="32"/>
          <w:szCs w:val="32"/>
        </w:rPr>
        <w:t xml:space="preserve">“, </w:t>
      </w:r>
      <w:r w:rsidRPr="00962FAA">
        <w:rPr>
          <w:b/>
          <w:sz w:val="32"/>
          <w:szCs w:val="32"/>
        </w:rPr>
        <w:t xml:space="preserve">spadajícího pod </w:t>
      </w:r>
      <w:r w:rsidR="00071DDB" w:rsidRPr="00962FAA">
        <w:rPr>
          <w:b/>
          <w:sz w:val="32"/>
          <w:szCs w:val="32"/>
        </w:rPr>
        <w:t>Národní plán obnovy</w:t>
      </w:r>
    </w:p>
    <w:p w14:paraId="1AD0BFAB" w14:textId="77777777" w:rsidR="00B83AE4" w:rsidRPr="00D602EC" w:rsidRDefault="00B83AE4" w:rsidP="00D602EC">
      <w:pPr>
        <w:jc w:val="center"/>
        <w:rPr>
          <w:b/>
          <w:sz w:val="32"/>
          <w:szCs w:val="32"/>
        </w:rPr>
      </w:pPr>
    </w:p>
    <w:p w14:paraId="5555C788" w14:textId="77777777" w:rsidR="00B83AE4" w:rsidRPr="008A2BEE" w:rsidRDefault="00B83AE4" w:rsidP="00B83AE4">
      <w:pPr>
        <w:rPr>
          <w:sz w:val="24"/>
          <w:szCs w:val="24"/>
        </w:rPr>
      </w:pPr>
    </w:p>
    <w:p w14:paraId="56D48006" w14:textId="77777777" w:rsidR="00B83AE4" w:rsidRPr="008A2BEE" w:rsidRDefault="00B83AE4" w:rsidP="00B83AE4">
      <w:pPr>
        <w:rPr>
          <w:sz w:val="24"/>
          <w:szCs w:val="24"/>
        </w:rPr>
      </w:pPr>
      <w:r w:rsidRPr="008A2BEE">
        <w:rPr>
          <w:sz w:val="24"/>
          <w:szCs w:val="24"/>
        </w:rPr>
        <w:t>uzavřená mezi</w:t>
      </w:r>
    </w:p>
    <w:p w14:paraId="06564A34" w14:textId="77777777" w:rsidR="00D1766B" w:rsidRPr="00B47C05" w:rsidRDefault="00B83AE4" w:rsidP="00D1766B">
      <w:pPr>
        <w:spacing w:after="120"/>
        <w:rPr>
          <w:sz w:val="24"/>
          <w:szCs w:val="24"/>
        </w:rPr>
      </w:pPr>
      <w:r w:rsidRPr="008A2BEE">
        <w:rPr>
          <w:sz w:val="24"/>
          <w:szCs w:val="24"/>
        </w:rPr>
        <w:br/>
      </w:r>
      <w:bookmarkStart w:id="0" w:name="Partner1"/>
      <w:bookmarkStart w:id="1" w:name="Mena"/>
      <w:bookmarkStart w:id="2" w:name="DNazev"/>
      <w:bookmarkEnd w:id="0"/>
      <w:bookmarkEnd w:id="1"/>
      <w:bookmarkEnd w:id="2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0"/>
      </w:tblGrid>
      <w:tr w:rsidR="00CF47C9" w:rsidRPr="00962FAA" w14:paraId="621B56E0" w14:textId="5EE4FDE9" w:rsidTr="00900AD6">
        <w:tc>
          <w:tcPr>
            <w:tcW w:w="7655" w:type="dxa"/>
          </w:tcPr>
          <w:p w14:paraId="37696A2F" w14:textId="040662BB" w:rsidR="00CF47C9" w:rsidRPr="00900AD6" w:rsidRDefault="00B62919" w:rsidP="00D1766B">
            <w:pPr>
              <w:spacing w:after="120"/>
              <w:rPr>
                <w:b/>
                <w:sz w:val="24"/>
                <w:szCs w:val="24"/>
                <w:lang w:val="fr-FR"/>
              </w:rPr>
            </w:pPr>
            <w:r w:rsidRPr="00900AD6">
              <w:rPr>
                <w:b/>
                <w:sz w:val="24"/>
                <w:szCs w:val="24"/>
                <w:lang w:val="fr-FR"/>
              </w:rPr>
              <w:t>Oblastní nemocnice Mladá Boleslav, a.s., nemocnice Středočeského kraje</w:t>
            </w:r>
          </w:p>
        </w:tc>
        <w:tc>
          <w:tcPr>
            <w:tcW w:w="1700" w:type="dxa"/>
          </w:tcPr>
          <w:p w14:paraId="11EDB308" w14:textId="77777777" w:rsidR="00CF47C9" w:rsidRPr="00962FAA" w:rsidRDefault="00CF47C9" w:rsidP="00D1766B">
            <w:pPr>
              <w:spacing w:after="120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F47C9" w:rsidRPr="00E03006" w14:paraId="440C9800" w14:textId="052874AB" w:rsidTr="00900AD6">
        <w:tc>
          <w:tcPr>
            <w:tcW w:w="7655" w:type="dxa"/>
          </w:tcPr>
          <w:p w14:paraId="7B3A5089" w14:textId="77777777" w:rsidR="00EC6A60" w:rsidRDefault="00B76762" w:rsidP="00EC6A60">
            <w:pPr>
              <w:spacing w:after="120"/>
              <w:rPr>
                <w:sz w:val="24"/>
                <w:szCs w:val="24"/>
                <w:lang w:val="fr-FR"/>
              </w:rPr>
            </w:pPr>
            <w:r w:rsidRPr="00900AD6">
              <w:rPr>
                <w:sz w:val="24"/>
                <w:szCs w:val="24"/>
                <w:lang w:val="fr-FR"/>
              </w:rPr>
              <w:t>tř. Václava Klementa 147/23, Mladá Boleslav II, 29301</w:t>
            </w:r>
            <w:r w:rsidR="00EC6A60" w:rsidRPr="00900AD6">
              <w:rPr>
                <w:sz w:val="24"/>
                <w:szCs w:val="24"/>
                <w:lang w:val="fr-FR"/>
              </w:rPr>
              <w:t xml:space="preserve"> </w:t>
            </w:r>
          </w:p>
          <w:p w14:paraId="4DE0CC5B" w14:textId="60CB8857" w:rsidR="00CF47C9" w:rsidRPr="00962FAA" w:rsidRDefault="00CF47C9" w:rsidP="00EC6A60">
            <w:pPr>
              <w:spacing w:after="120"/>
              <w:rPr>
                <w:sz w:val="24"/>
                <w:szCs w:val="24"/>
                <w:lang w:val="fr-FR"/>
              </w:rPr>
            </w:pPr>
            <w:r w:rsidRPr="00962FAA">
              <w:rPr>
                <w:sz w:val="24"/>
                <w:szCs w:val="24"/>
                <w:lang w:val="fr-FR"/>
              </w:rPr>
              <w:t>IČ</w:t>
            </w:r>
            <w:r w:rsidR="0023155E">
              <w:rPr>
                <w:sz w:val="24"/>
                <w:szCs w:val="24"/>
                <w:lang w:val="fr-FR"/>
              </w:rPr>
              <w:t xml:space="preserve"> : </w:t>
            </w:r>
            <w:r w:rsidR="002C64B0" w:rsidRPr="00900AD6">
              <w:rPr>
                <w:sz w:val="24"/>
                <w:szCs w:val="24"/>
                <w:lang w:val="fr-FR"/>
              </w:rPr>
              <w:t>27256456</w:t>
            </w:r>
          </w:p>
        </w:tc>
        <w:tc>
          <w:tcPr>
            <w:tcW w:w="1700" w:type="dxa"/>
          </w:tcPr>
          <w:p w14:paraId="7C1081DC" w14:textId="77777777" w:rsidR="00CF47C9" w:rsidRPr="00962FAA" w:rsidRDefault="00CF47C9" w:rsidP="00D1766B">
            <w:pPr>
              <w:spacing w:after="120"/>
              <w:rPr>
                <w:sz w:val="24"/>
                <w:szCs w:val="24"/>
                <w:lang w:val="fr-FR"/>
              </w:rPr>
            </w:pPr>
          </w:p>
        </w:tc>
      </w:tr>
      <w:tr w:rsidR="00CF47C9" w:rsidRPr="00E03006" w14:paraId="1057940C" w14:textId="22E3E53D" w:rsidTr="00900AD6">
        <w:tc>
          <w:tcPr>
            <w:tcW w:w="7655" w:type="dxa"/>
          </w:tcPr>
          <w:p w14:paraId="36A85AC1" w14:textId="0DA2C161" w:rsidR="00900AD6" w:rsidRPr="00900AD6" w:rsidRDefault="00CF47C9" w:rsidP="00900AD6">
            <w:pPr>
              <w:spacing w:after="120"/>
              <w:rPr>
                <w:sz w:val="24"/>
                <w:szCs w:val="24"/>
                <w:lang w:val="fr-FR"/>
              </w:rPr>
            </w:pPr>
            <w:r w:rsidRPr="00962FAA">
              <w:rPr>
                <w:sz w:val="24"/>
                <w:szCs w:val="24"/>
                <w:lang w:val="fr-FR"/>
              </w:rPr>
              <w:t xml:space="preserve">Zastoupena : </w:t>
            </w:r>
            <w:r w:rsidR="00900AD6" w:rsidRPr="00900AD6">
              <w:rPr>
                <w:sz w:val="24"/>
                <w:szCs w:val="24"/>
                <w:lang w:val="fr-FR"/>
              </w:rPr>
              <w:t>JUDr. Ladislav Řípa, předseda představenstva</w:t>
            </w:r>
          </w:p>
          <w:p w14:paraId="27DE25A9" w14:textId="5122B4EE" w:rsidR="00CF47C9" w:rsidRPr="00962FAA" w:rsidRDefault="00900AD6" w:rsidP="00203E13">
            <w:pPr>
              <w:spacing w:after="120"/>
              <w:ind w:left="708"/>
              <w:rPr>
                <w:sz w:val="24"/>
                <w:szCs w:val="24"/>
                <w:lang w:val="fr-FR"/>
              </w:rPr>
            </w:pPr>
            <w:r w:rsidRPr="00900AD6">
              <w:rPr>
                <w:sz w:val="24"/>
                <w:szCs w:val="24"/>
                <w:lang w:val="fr-FR"/>
              </w:rPr>
              <w:t xml:space="preserve">         Mgr. Daniel Marek, místopředseda představenstva</w:t>
            </w:r>
          </w:p>
        </w:tc>
        <w:tc>
          <w:tcPr>
            <w:tcW w:w="1700" w:type="dxa"/>
          </w:tcPr>
          <w:p w14:paraId="1BDE2D0E" w14:textId="77777777" w:rsidR="00CF47C9" w:rsidRPr="00962FAA" w:rsidRDefault="00CF47C9" w:rsidP="00D1766B">
            <w:pPr>
              <w:spacing w:after="120"/>
              <w:rPr>
                <w:sz w:val="24"/>
                <w:szCs w:val="24"/>
                <w:lang w:val="fr-FR"/>
              </w:rPr>
            </w:pPr>
          </w:p>
        </w:tc>
      </w:tr>
    </w:tbl>
    <w:p w14:paraId="175CD019" w14:textId="1F75D417" w:rsidR="00B83AE4" w:rsidRPr="00E03006" w:rsidRDefault="00B83AE4" w:rsidP="00D1766B">
      <w:pPr>
        <w:spacing w:after="120"/>
        <w:rPr>
          <w:sz w:val="24"/>
          <w:szCs w:val="24"/>
          <w:lang w:val="fr-FR"/>
        </w:rPr>
      </w:pPr>
      <w:r w:rsidRPr="00E03006">
        <w:rPr>
          <w:sz w:val="24"/>
          <w:szCs w:val="24"/>
          <w:lang w:val="fr-FR"/>
        </w:rPr>
        <w:t xml:space="preserve"> (dále jako „</w:t>
      </w:r>
      <w:bookmarkStart w:id="3" w:name="ZN1"/>
      <w:bookmarkEnd w:id="3"/>
      <w:r w:rsidRPr="00E03006">
        <w:rPr>
          <w:sz w:val="24"/>
          <w:szCs w:val="24"/>
          <w:lang w:val="fr-FR"/>
        </w:rPr>
        <w:t>Objednatel”)</w:t>
      </w:r>
    </w:p>
    <w:p w14:paraId="5EA80794" w14:textId="77777777" w:rsidR="00B83AE4" w:rsidRPr="007D1B8F" w:rsidRDefault="00B83AE4" w:rsidP="00B83AE4">
      <w:pPr>
        <w:rPr>
          <w:sz w:val="24"/>
          <w:szCs w:val="24"/>
          <w:lang w:val="fr-FR"/>
        </w:rPr>
      </w:pPr>
    </w:p>
    <w:p w14:paraId="6F3790F4" w14:textId="77777777" w:rsidR="00B83AE4" w:rsidRPr="007D1B8F" w:rsidRDefault="00B83AE4" w:rsidP="00B83AE4">
      <w:pPr>
        <w:rPr>
          <w:b/>
          <w:sz w:val="24"/>
          <w:szCs w:val="24"/>
          <w:lang w:val="fr-FR"/>
        </w:rPr>
      </w:pPr>
    </w:p>
    <w:p w14:paraId="41C0D8D3" w14:textId="77777777" w:rsidR="00B83AE4" w:rsidRPr="007D1B8F" w:rsidRDefault="00B83AE4" w:rsidP="00B83AE4">
      <w:pPr>
        <w:rPr>
          <w:sz w:val="24"/>
          <w:lang w:val="fr-FR"/>
        </w:rPr>
      </w:pPr>
      <w:r w:rsidRPr="007D1B8F">
        <w:rPr>
          <w:sz w:val="24"/>
          <w:lang w:val="fr-FR"/>
        </w:rPr>
        <w:t>a</w:t>
      </w:r>
    </w:p>
    <w:p w14:paraId="1E4AFDFB" w14:textId="77777777" w:rsidR="00B83AE4" w:rsidRPr="007D1B8F" w:rsidRDefault="00B83AE4" w:rsidP="00B83AE4">
      <w:pPr>
        <w:rPr>
          <w:b/>
          <w:sz w:val="24"/>
          <w:szCs w:val="24"/>
          <w:lang w:val="fr-FR"/>
        </w:rPr>
      </w:pPr>
    </w:p>
    <w:p w14:paraId="3DFE4C2B" w14:textId="77777777" w:rsidR="00B83AE4" w:rsidRPr="007D1B8F" w:rsidRDefault="00B83AE4" w:rsidP="00B83AE4">
      <w:pPr>
        <w:spacing w:after="120"/>
        <w:rPr>
          <w:b/>
          <w:sz w:val="24"/>
          <w:szCs w:val="24"/>
          <w:lang w:val="fr-FR"/>
        </w:rPr>
      </w:pPr>
    </w:p>
    <w:p w14:paraId="5FBCDA1F" w14:textId="77777777" w:rsidR="00B83AE4" w:rsidRPr="007D1B8F" w:rsidRDefault="00B83AE4" w:rsidP="00B83AE4">
      <w:pPr>
        <w:spacing w:after="120"/>
        <w:rPr>
          <w:b/>
          <w:sz w:val="24"/>
          <w:szCs w:val="24"/>
          <w:lang w:val="fr-FR"/>
        </w:rPr>
      </w:pPr>
      <w:r w:rsidRPr="007D1B8F">
        <w:rPr>
          <w:b/>
          <w:sz w:val="24"/>
          <w:szCs w:val="24"/>
          <w:lang w:val="fr-FR"/>
        </w:rPr>
        <w:t>GRANTEX management s.r.o.</w:t>
      </w:r>
    </w:p>
    <w:p w14:paraId="6B08C28F" w14:textId="77777777" w:rsidR="00B83AE4" w:rsidRPr="007D1B8F" w:rsidRDefault="00B34E56" w:rsidP="00B83AE4">
      <w:pPr>
        <w:spacing w:after="120"/>
        <w:rPr>
          <w:sz w:val="24"/>
          <w:szCs w:val="24"/>
          <w:lang w:val="fr-FR"/>
        </w:rPr>
      </w:pPr>
      <w:r w:rsidRPr="00B34E56">
        <w:rPr>
          <w:sz w:val="24"/>
          <w:szCs w:val="24"/>
          <w:lang w:val="fr-FR"/>
        </w:rPr>
        <w:t>Dělnická 1628/9, Holešovice, 170 00 Praha 7</w:t>
      </w:r>
    </w:p>
    <w:p w14:paraId="4A1CC5FC" w14:textId="27F976E4" w:rsidR="00B83AE4" w:rsidRPr="007D1B8F" w:rsidRDefault="00B83AE4" w:rsidP="00B83AE4">
      <w:pPr>
        <w:spacing w:after="120"/>
        <w:rPr>
          <w:sz w:val="24"/>
          <w:szCs w:val="24"/>
          <w:lang w:val="fr-FR"/>
        </w:rPr>
      </w:pPr>
      <w:r w:rsidRPr="007D1B8F">
        <w:rPr>
          <w:sz w:val="24"/>
          <w:szCs w:val="24"/>
          <w:lang w:val="fr-FR"/>
        </w:rPr>
        <w:t>IČ: 02834201</w:t>
      </w:r>
    </w:p>
    <w:p w14:paraId="4CE42CE3" w14:textId="77777777" w:rsidR="00B83AE4" w:rsidRPr="007D1B8F" w:rsidRDefault="00B83AE4" w:rsidP="00B83AE4">
      <w:pPr>
        <w:spacing w:after="120"/>
        <w:rPr>
          <w:sz w:val="24"/>
          <w:szCs w:val="24"/>
          <w:lang w:val="fr-FR"/>
        </w:rPr>
      </w:pPr>
      <w:r w:rsidRPr="007D1B8F">
        <w:rPr>
          <w:sz w:val="24"/>
          <w:szCs w:val="24"/>
          <w:lang w:val="fr-FR"/>
        </w:rPr>
        <w:t>Zastoupena: Ing. Ondřej Horčička, jednatel</w:t>
      </w:r>
    </w:p>
    <w:p w14:paraId="689AE039" w14:textId="77777777" w:rsidR="00B83AE4" w:rsidRPr="00B47C05" w:rsidRDefault="00B83AE4" w:rsidP="00B83AE4">
      <w:pPr>
        <w:spacing w:after="120"/>
        <w:rPr>
          <w:b/>
          <w:sz w:val="24"/>
          <w:szCs w:val="24"/>
        </w:rPr>
      </w:pPr>
      <w:r w:rsidRPr="00B47C05">
        <w:rPr>
          <w:sz w:val="24"/>
          <w:szCs w:val="24"/>
        </w:rPr>
        <w:t xml:space="preserve"> (dále jako „</w:t>
      </w:r>
      <w:r>
        <w:rPr>
          <w:sz w:val="24"/>
          <w:szCs w:val="24"/>
        </w:rPr>
        <w:t>Zhotovitel</w:t>
      </w:r>
      <w:r w:rsidRPr="00B47C05">
        <w:rPr>
          <w:sz w:val="24"/>
          <w:szCs w:val="24"/>
        </w:rPr>
        <w:t>“)</w:t>
      </w:r>
    </w:p>
    <w:p w14:paraId="1898C9CB" w14:textId="77777777" w:rsidR="00B83AE4" w:rsidRPr="008A2BEE" w:rsidRDefault="00B83AE4" w:rsidP="00B83AE4">
      <w:pPr>
        <w:rPr>
          <w:sz w:val="24"/>
          <w:szCs w:val="24"/>
        </w:rPr>
      </w:pPr>
    </w:p>
    <w:p w14:paraId="3882377B" w14:textId="77777777" w:rsidR="00B83AE4" w:rsidRPr="008A2BEE" w:rsidRDefault="00B83AE4" w:rsidP="00B83AE4">
      <w:pPr>
        <w:rPr>
          <w:sz w:val="24"/>
          <w:szCs w:val="24"/>
        </w:rPr>
      </w:pPr>
    </w:p>
    <w:p w14:paraId="76972F24" w14:textId="77777777" w:rsidR="00B83AE4" w:rsidRPr="008A2BEE" w:rsidRDefault="00B83AE4" w:rsidP="00B83AE4">
      <w:pPr>
        <w:rPr>
          <w:sz w:val="24"/>
          <w:szCs w:val="24"/>
        </w:rPr>
      </w:pPr>
    </w:p>
    <w:p w14:paraId="20F86088" w14:textId="77777777" w:rsidR="00B83AE4" w:rsidRPr="008A2BEE" w:rsidRDefault="00B83AE4" w:rsidP="00B83AE4">
      <w:pPr>
        <w:rPr>
          <w:sz w:val="24"/>
          <w:szCs w:val="24"/>
        </w:rPr>
        <w:sectPr w:rsidR="00B83AE4" w:rsidRPr="008A2BEE" w:rsidSect="006C574D">
          <w:footerReference w:type="default" r:id="rId11"/>
          <w:pgSz w:w="11907" w:h="16840" w:code="9"/>
          <w:pgMar w:top="1134" w:right="1134" w:bottom="1418" w:left="1418" w:header="567" w:footer="851" w:gutter="0"/>
          <w:cols w:space="708"/>
          <w:titlePg/>
        </w:sectPr>
      </w:pPr>
      <w:r>
        <w:rPr>
          <w:sz w:val="24"/>
          <w:szCs w:val="24"/>
        </w:rPr>
        <w:t>(Objednatel a Zhotovitel dále společně jako „</w:t>
      </w:r>
      <w:r w:rsidRPr="008160F4">
        <w:rPr>
          <w:b/>
          <w:sz w:val="24"/>
          <w:szCs w:val="24"/>
        </w:rPr>
        <w:t>Smluvní strany</w:t>
      </w:r>
      <w:r>
        <w:rPr>
          <w:sz w:val="24"/>
          <w:szCs w:val="24"/>
        </w:rPr>
        <w:t>“)</w:t>
      </w:r>
    </w:p>
    <w:p w14:paraId="739BFCF9" w14:textId="77777777" w:rsidR="00B83AE4" w:rsidRDefault="00B83AE4" w:rsidP="00B83AE4">
      <w:pPr>
        <w:pStyle w:val="Nadpis2"/>
        <w:numPr>
          <w:ilvl w:val="0"/>
          <w:numId w:val="0"/>
        </w:numPr>
        <w:spacing w:before="0"/>
        <w:ind w:left="3402" w:hanging="2268"/>
        <w:jc w:val="left"/>
        <w:rPr>
          <w:color w:val="auto"/>
          <w:sz w:val="24"/>
          <w:szCs w:val="24"/>
        </w:rPr>
      </w:pPr>
      <w:r w:rsidRPr="006E1BCA">
        <w:rPr>
          <w:color w:val="auto"/>
          <w:sz w:val="24"/>
          <w:szCs w:val="24"/>
        </w:rPr>
        <w:lastRenderedPageBreak/>
        <w:t xml:space="preserve">Vymezení </w:t>
      </w:r>
      <w:r>
        <w:rPr>
          <w:color w:val="auto"/>
          <w:sz w:val="24"/>
          <w:szCs w:val="24"/>
        </w:rPr>
        <w:t xml:space="preserve">a definice </w:t>
      </w:r>
      <w:r w:rsidRPr="006E1BCA">
        <w:rPr>
          <w:color w:val="auto"/>
          <w:sz w:val="24"/>
          <w:szCs w:val="24"/>
        </w:rPr>
        <w:t>některých pojmů</w:t>
      </w:r>
      <w:r>
        <w:rPr>
          <w:color w:val="auto"/>
          <w:sz w:val="24"/>
          <w:szCs w:val="24"/>
        </w:rPr>
        <w:t xml:space="preserve"> použitých dále v této smlouvě</w:t>
      </w:r>
    </w:p>
    <w:p w14:paraId="4244C5CE" w14:textId="77777777" w:rsidR="00B83AE4" w:rsidRDefault="00B83AE4" w:rsidP="00B83AE4">
      <w:pPr>
        <w:jc w:val="both"/>
        <w:rPr>
          <w:sz w:val="24"/>
          <w:szCs w:val="24"/>
        </w:rPr>
      </w:pPr>
    </w:p>
    <w:p w14:paraId="636558A9" w14:textId="77777777" w:rsidR="00B83AE4" w:rsidRDefault="00B83AE4" w:rsidP="00B83AE4">
      <w:pPr>
        <w:jc w:val="both"/>
        <w:rPr>
          <w:sz w:val="24"/>
          <w:szCs w:val="24"/>
        </w:rPr>
      </w:pPr>
      <w:r w:rsidRPr="008160F4">
        <w:rPr>
          <w:sz w:val="24"/>
          <w:szCs w:val="24"/>
        </w:rPr>
        <w:t xml:space="preserve">V této </w:t>
      </w:r>
      <w:r>
        <w:rPr>
          <w:sz w:val="24"/>
          <w:szCs w:val="24"/>
        </w:rPr>
        <w:t>s</w:t>
      </w:r>
      <w:r w:rsidRPr="008160F4">
        <w:rPr>
          <w:sz w:val="24"/>
          <w:szCs w:val="24"/>
        </w:rPr>
        <w:t>mlouvě se následujícími pojmy a výrazy rozumí:</w:t>
      </w:r>
    </w:p>
    <w:p w14:paraId="420729A8" w14:textId="77777777" w:rsidR="00B83AE4" w:rsidRPr="008160F4" w:rsidRDefault="00B83AE4" w:rsidP="00B83AE4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4"/>
        <w:gridCol w:w="6176"/>
        <w:gridCol w:w="162"/>
      </w:tblGrid>
      <w:tr w:rsidR="00D1766B" w:rsidRPr="00D1766B" w14:paraId="27EE1006" w14:textId="77777777" w:rsidTr="00B319D6">
        <w:trPr>
          <w:trHeight w:val="1855"/>
        </w:trPr>
        <w:tc>
          <w:tcPr>
            <w:tcW w:w="2789" w:type="dxa"/>
            <w:shd w:val="clear" w:color="auto" w:fill="auto"/>
          </w:tcPr>
          <w:p w14:paraId="27D5D8D7" w14:textId="6A0E93A4" w:rsidR="00B83AE4" w:rsidRPr="00A70607" w:rsidRDefault="00A70607" w:rsidP="00A70607">
            <w:pPr>
              <w:jc w:val="both"/>
              <w:rPr>
                <w:sz w:val="24"/>
                <w:szCs w:val="24"/>
              </w:rPr>
            </w:pPr>
            <w:r w:rsidRPr="00A70607">
              <w:rPr>
                <w:sz w:val="24"/>
                <w:szCs w:val="24"/>
              </w:rPr>
              <w:t>Národní plán obnovy</w:t>
            </w:r>
          </w:p>
          <w:p w14:paraId="51EC7C88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  <w:p w14:paraId="787251BB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  <w:p w14:paraId="54B67B74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  <w:p w14:paraId="77AAE92E" w14:textId="77777777" w:rsidR="005F6F42" w:rsidRDefault="005F6F42" w:rsidP="00B319D6">
            <w:pPr>
              <w:rPr>
                <w:color w:val="FF0000"/>
                <w:sz w:val="24"/>
                <w:szCs w:val="24"/>
              </w:rPr>
            </w:pPr>
          </w:p>
          <w:p w14:paraId="0FDBB86C" w14:textId="77777777" w:rsidR="00A70607" w:rsidRDefault="00A70607" w:rsidP="00B319D6">
            <w:pPr>
              <w:rPr>
                <w:color w:val="FF0000"/>
                <w:sz w:val="24"/>
                <w:szCs w:val="24"/>
              </w:rPr>
            </w:pPr>
          </w:p>
          <w:p w14:paraId="093BDA5F" w14:textId="77777777" w:rsidR="00A70607" w:rsidRDefault="00A70607" w:rsidP="00B319D6">
            <w:pPr>
              <w:rPr>
                <w:color w:val="FF0000"/>
                <w:sz w:val="24"/>
                <w:szCs w:val="24"/>
              </w:rPr>
            </w:pPr>
          </w:p>
          <w:p w14:paraId="0893E207" w14:textId="77777777" w:rsidR="00A70607" w:rsidRDefault="00A70607" w:rsidP="00B319D6">
            <w:pPr>
              <w:rPr>
                <w:color w:val="FF0000"/>
                <w:sz w:val="24"/>
                <w:szCs w:val="24"/>
              </w:rPr>
            </w:pPr>
          </w:p>
          <w:p w14:paraId="6CEA3D78" w14:textId="77777777" w:rsidR="00F3614E" w:rsidRDefault="00F3614E" w:rsidP="00B319D6">
            <w:pPr>
              <w:rPr>
                <w:color w:val="FF0000"/>
                <w:sz w:val="24"/>
                <w:szCs w:val="24"/>
              </w:rPr>
            </w:pPr>
          </w:p>
          <w:p w14:paraId="3D4F240F" w14:textId="77777777" w:rsidR="00A70607" w:rsidRDefault="00A70607" w:rsidP="00B319D6">
            <w:pPr>
              <w:rPr>
                <w:color w:val="FF0000"/>
                <w:sz w:val="24"/>
                <w:szCs w:val="24"/>
              </w:rPr>
            </w:pPr>
          </w:p>
          <w:p w14:paraId="5FACAE0A" w14:textId="77777777" w:rsidR="00AC5C12" w:rsidRPr="00D1766B" w:rsidRDefault="00AC5C12" w:rsidP="00B319D6">
            <w:pPr>
              <w:rPr>
                <w:color w:val="FF0000"/>
                <w:sz w:val="24"/>
                <w:szCs w:val="24"/>
              </w:rPr>
            </w:pPr>
          </w:p>
          <w:p w14:paraId="5C2D6DB8" w14:textId="67E8C4A3" w:rsidR="00B83AE4" w:rsidRPr="00D1766B" w:rsidRDefault="00AC5C12" w:rsidP="00AC5C12">
            <w:pPr>
              <w:rPr>
                <w:color w:val="FF0000"/>
                <w:sz w:val="24"/>
                <w:szCs w:val="24"/>
              </w:rPr>
            </w:pPr>
            <w:r w:rsidRPr="00AC5C12">
              <w:rPr>
                <w:sz w:val="24"/>
                <w:szCs w:val="24"/>
              </w:rPr>
              <w:t>Modernizace služeb zaměstnanosti a rozvoj trhu práce</w:t>
            </w:r>
            <w:r>
              <w:rPr>
                <w:sz w:val="24"/>
                <w:szCs w:val="24"/>
              </w:rPr>
              <w:t xml:space="preserve">, </w:t>
            </w:r>
            <w:r w:rsidRPr="00A70607">
              <w:rPr>
                <w:sz w:val="24"/>
                <w:szCs w:val="24"/>
              </w:rPr>
              <w:t>komponenta 3.3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A9C0146" w14:textId="3F7EC20A" w:rsidR="00A70607" w:rsidRPr="00A70607" w:rsidRDefault="00A70607" w:rsidP="005F6F42">
            <w:pPr>
              <w:jc w:val="both"/>
              <w:rPr>
                <w:sz w:val="24"/>
                <w:szCs w:val="24"/>
              </w:rPr>
            </w:pPr>
            <w:r w:rsidRPr="00A70607">
              <w:rPr>
                <w:sz w:val="24"/>
                <w:szCs w:val="24"/>
              </w:rPr>
              <w:t>Národní plán obnovy (dále jen „NPO“) je strategickým dokumentem, kterým Česká republika požádá o finanční příspěvek z Nástroje na podporu oživení a odolnosti ve výši přibližně 172 mld. Kč ve formě grantů a 20 mld. Kč ve formě půjček. NPO obsahuje priority vlády ČR a jeho jednotlivé komponenty, vč. finančních alokací, které jsou navrženy tak, aby pomohly vyvést českou ekonomiku z krize vyvolané pandemií COVID-19 a přispět ke splnění reformních a investičních požadavků</w:t>
            </w:r>
            <w:r w:rsidR="005F6F42" w:rsidRPr="00A70607">
              <w:rPr>
                <w:sz w:val="24"/>
                <w:szCs w:val="24"/>
              </w:rPr>
              <w:t>.</w:t>
            </w:r>
          </w:p>
          <w:p w14:paraId="39C4A56A" w14:textId="77777777" w:rsidR="00F821D0" w:rsidRPr="00A70607" w:rsidRDefault="00F821D0" w:rsidP="00F821D0">
            <w:pPr>
              <w:rPr>
                <w:sz w:val="24"/>
                <w:szCs w:val="24"/>
              </w:rPr>
            </w:pPr>
          </w:p>
          <w:p w14:paraId="480A97EB" w14:textId="77777777" w:rsidR="00F821D0" w:rsidRPr="00A70607" w:rsidRDefault="00F821D0" w:rsidP="00F821D0">
            <w:pPr>
              <w:rPr>
                <w:sz w:val="24"/>
                <w:szCs w:val="24"/>
              </w:rPr>
            </w:pPr>
          </w:p>
          <w:p w14:paraId="5972E5FD" w14:textId="51332D72" w:rsidR="00B83AE4" w:rsidRPr="00A70607" w:rsidRDefault="00AC5C12" w:rsidP="00A70607">
            <w:pPr>
              <w:jc w:val="both"/>
              <w:rPr>
                <w:sz w:val="24"/>
                <w:szCs w:val="24"/>
              </w:rPr>
            </w:pPr>
            <w:r w:rsidRPr="00A70607">
              <w:rPr>
                <w:sz w:val="24"/>
                <w:szCs w:val="24"/>
              </w:rPr>
              <w:t>Ministerstvo práce a sociálních věcí (dále jen “MPSV“) je v rámci NPO vlastníkem komponenty 3.3 Modernizace služeb zaměstnanosti a rozvoj trhu práce (dále jen VK NPO 3.3) Tato komponenta je součástí pilíře č. 3 – Vzdělávání a trh práce, na nějž byly vyčleněny prostředky v celkové výši 40 985 mil. Kč</w:t>
            </w:r>
            <w:r w:rsidR="00F821D0" w:rsidRPr="00A70607">
              <w:rPr>
                <w:sz w:val="24"/>
                <w:szCs w:val="24"/>
              </w:rPr>
              <w:t>.</w:t>
            </w:r>
          </w:p>
        </w:tc>
      </w:tr>
      <w:tr w:rsidR="00D1766B" w:rsidRPr="00D1766B" w14:paraId="6FCB0D3B" w14:textId="77777777" w:rsidTr="00B319D6">
        <w:trPr>
          <w:trHeight w:val="830"/>
        </w:trPr>
        <w:tc>
          <w:tcPr>
            <w:tcW w:w="2789" w:type="dxa"/>
            <w:shd w:val="clear" w:color="auto" w:fill="auto"/>
          </w:tcPr>
          <w:p w14:paraId="72E98C58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  <w:gridSpan w:val="2"/>
            <w:shd w:val="clear" w:color="auto" w:fill="auto"/>
          </w:tcPr>
          <w:p w14:paraId="04BA07D4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D1766B" w:rsidRPr="00D1766B" w14:paraId="1579776C" w14:textId="77777777" w:rsidTr="00B319D6">
        <w:trPr>
          <w:trHeight w:val="247"/>
        </w:trPr>
        <w:tc>
          <w:tcPr>
            <w:tcW w:w="2789" w:type="dxa"/>
            <w:shd w:val="clear" w:color="auto" w:fill="auto"/>
          </w:tcPr>
          <w:p w14:paraId="5BC779A2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  <w:gridSpan w:val="2"/>
            <w:shd w:val="clear" w:color="auto" w:fill="auto"/>
          </w:tcPr>
          <w:p w14:paraId="0E921698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1766B" w:rsidRPr="00D1766B" w14:paraId="427C53A1" w14:textId="77777777" w:rsidTr="00B319D6">
        <w:trPr>
          <w:gridAfter w:val="1"/>
          <w:wAfter w:w="169" w:type="dxa"/>
          <w:trHeight w:val="234"/>
        </w:trPr>
        <w:tc>
          <w:tcPr>
            <w:tcW w:w="2789" w:type="dxa"/>
            <w:shd w:val="clear" w:color="auto" w:fill="auto"/>
          </w:tcPr>
          <w:p w14:paraId="6FE73888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1470B27E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1766B" w:rsidRPr="00D1766B" w14:paraId="56D9AF00" w14:textId="77777777" w:rsidTr="00B319D6">
        <w:trPr>
          <w:trHeight w:val="962"/>
        </w:trPr>
        <w:tc>
          <w:tcPr>
            <w:tcW w:w="2789" w:type="dxa"/>
            <w:shd w:val="clear" w:color="auto" w:fill="auto"/>
          </w:tcPr>
          <w:p w14:paraId="36A128BF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  <w:gridSpan w:val="2"/>
            <w:shd w:val="clear" w:color="auto" w:fill="auto"/>
          </w:tcPr>
          <w:p w14:paraId="5FA4F862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1766B" w:rsidRPr="00D1766B" w14:paraId="3FA55FA8" w14:textId="77777777" w:rsidTr="00B319D6">
        <w:trPr>
          <w:trHeight w:val="1132"/>
        </w:trPr>
        <w:tc>
          <w:tcPr>
            <w:tcW w:w="2789" w:type="dxa"/>
            <w:shd w:val="clear" w:color="auto" w:fill="auto"/>
          </w:tcPr>
          <w:p w14:paraId="781B8650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  <w:gridSpan w:val="2"/>
            <w:shd w:val="clear" w:color="auto" w:fill="auto"/>
          </w:tcPr>
          <w:p w14:paraId="52FC99CE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1766B" w:rsidRPr="00D1766B" w14:paraId="723918A4" w14:textId="77777777" w:rsidTr="00B319D6">
        <w:trPr>
          <w:gridAfter w:val="1"/>
          <w:wAfter w:w="169" w:type="dxa"/>
          <w:trHeight w:val="726"/>
        </w:trPr>
        <w:tc>
          <w:tcPr>
            <w:tcW w:w="2789" w:type="dxa"/>
            <w:shd w:val="clear" w:color="auto" w:fill="auto"/>
          </w:tcPr>
          <w:p w14:paraId="4653987B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100D8878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1766B" w:rsidRPr="00D1766B" w14:paraId="4C6C3314" w14:textId="77777777" w:rsidTr="00B319D6">
        <w:trPr>
          <w:trHeight w:val="1378"/>
        </w:trPr>
        <w:tc>
          <w:tcPr>
            <w:tcW w:w="2789" w:type="dxa"/>
            <w:shd w:val="clear" w:color="auto" w:fill="auto"/>
          </w:tcPr>
          <w:p w14:paraId="13733C80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  <w:gridSpan w:val="2"/>
            <w:shd w:val="clear" w:color="auto" w:fill="auto"/>
          </w:tcPr>
          <w:p w14:paraId="46E4A3C9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1766B" w:rsidRPr="00D1766B" w14:paraId="29D3839E" w14:textId="77777777" w:rsidTr="00B319D6">
        <w:trPr>
          <w:gridAfter w:val="1"/>
          <w:wAfter w:w="169" w:type="dxa"/>
          <w:trHeight w:val="681"/>
        </w:trPr>
        <w:tc>
          <w:tcPr>
            <w:tcW w:w="2789" w:type="dxa"/>
            <w:shd w:val="clear" w:color="auto" w:fill="auto"/>
          </w:tcPr>
          <w:p w14:paraId="6DF07708" w14:textId="77777777" w:rsidR="00B83AE4" w:rsidRPr="00D1766B" w:rsidRDefault="00B83AE4" w:rsidP="00B31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3D1355E8" w14:textId="77777777" w:rsidR="00B83AE4" w:rsidRPr="00D1766B" w:rsidRDefault="00B83AE4" w:rsidP="00B319D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326D122D" w14:textId="77777777" w:rsidR="00B83AE4" w:rsidRPr="006E1BCA" w:rsidRDefault="00B83AE4" w:rsidP="00B83AE4">
      <w:pPr>
        <w:spacing w:line="300" w:lineRule="exact"/>
      </w:pPr>
    </w:p>
    <w:p w14:paraId="1D5F10A8" w14:textId="77777777" w:rsidR="00B83AE4" w:rsidRPr="003E453D" w:rsidRDefault="00B83AE4" w:rsidP="00B83AE4">
      <w:r>
        <w:br w:type="page"/>
      </w:r>
    </w:p>
    <w:p w14:paraId="630EBB5F" w14:textId="77777777" w:rsidR="00B83AE4" w:rsidRDefault="00B83AE4" w:rsidP="00B83AE4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VZHLEDEM K TOMU, ŽE:</w:t>
      </w:r>
    </w:p>
    <w:p w14:paraId="47370A25" w14:textId="7ABCB84A" w:rsidR="00B83AE4" w:rsidRDefault="00B83AE4" w:rsidP="00B83AE4">
      <w:pPr>
        <w:numPr>
          <w:ilvl w:val="0"/>
          <w:numId w:val="2"/>
        </w:numPr>
        <w:spacing w:line="30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Objednatel má zájem realizovat následující projektový záměr: „</w:t>
      </w:r>
      <w:r w:rsidR="00DB54AD" w:rsidRPr="00DB54AD">
        <w:rPr>
          <w:sz w:val="24"/>
          <w:szCs w:val="24"/>
        </w:rPr>
        <w:t>Rekonstrukce objektu Na Celně 1405, Mladá Boleslav pro zajištění prostor domova pro seniory</w:t>
      </w:r>
      <w:r>
        <w:rPr>
          <w:sz w:val="24"/>
          <w:szCs w:val="24"/>
        </w:rPr>
        <w:t>“ (dále jen „</w:t>
      </w:r>
      <w:r w:rsidRPr="00C905ED">
        <w:rPr>
          <w:b/>
          <w:sz w:val="24"/>
          <w:szCs w:val="24"/>
        </w:rPr>
        <w:t>Projekt</w:t>
      </w:r>
      <w:r>
        <w:rPr>
          <w:sz w:val="24"/>
          <w:szCs w:val="24"/>
        </w:rPr>
        <w:t>“)</w:t>
      </w:r>
    </w:p>
    <w:p w14:paraId="258D1718" w14:textId="77777777" w:rsidR="00B83AE4" w:rsidRDefault="00B83AE4" w:rsidP="00B83AE4">
      <w:pPr>
        <w:numPr>
          <w:ilvl w:val="0"/>
          <w:numId w:val="2"/>
        </w:numPr>
        <w:spacing w:line="30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 má zkušenosti</w:t>
      </w:r>
      <w:r w:rsidRPr="008A2BE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 poskytováním </w:t>
      </w:r>
      <w:r w:rsidRPr="0045528B">
        <w:rPr>
          <w:sz w:val="24"/>
          <w:szCs w:val="24"/>
        </w:rPr>
        <w:t xml:space="preserve">poradenských a </w:t>
      </w:r>
      <w:r>
        <w:rPr>
          <w:sz w:val="24"/>
          <w:szCs w:val="24"/>
        </w:rPr>
        <w:t>dalších s</w:t>
      </w:r>
      <w:r w:rsidRPr="0045528B">
        <w:rPr>
          <w:sz w:val="24"/>
          <w:szCs w:val="24"/>
        </w:rPr>
        <w:t>lužeb</w:t>
      </w:r>
      <w:r>
        <w:rPr>
          <w:sz w:val="24"/>
          <w:szCs w:val="24"/>
        </w:rPr>
        <w:t xml:space="preserve"> v oblasti energetických opatření, energetického managementu a disponuje kapacitami pro přípravu odborných podkladů, jako jsou energetické audity a energetické posudky a rovněž disponuje znalostmi a schopnostmi v této oblasti;</w:t>
      </w:r>
    </w:p>
    <w:p w14:paraId="30BBAB8B" w14:textId="77777777" w:rsidR="00B83AE4" w:rsidRDefault="00B83AE4" w:rsidP="00B83AE4">
      <w:pPr>
        <w:spacing w:line="300" w:lineRule="exact"/>
        <w:jc w:val="both"/>
        <w:rPr>
          <w:sz w:val="24"/>
          <w:szCs w:val="24"/>
        </w:rPr>
      </w:pPr>
    </w:p>
    <w:p w14:paraId="2AB0B356" w14:textId="6F2FC449" w:rsidR="00B83AE4" w:rsidRPr="0052759D" w:rsidRDefault="00B83AE4" w:rsidP="00B83AE4">
      <w:pPr>
        <w:spacing w:line="300" w:lineRule="exact"/>
        <w:jc w:val="both"/>
        <w:rPr>
          <w:bCs/>
          <w:sz w:val="24"/>
          <w:szCs w:val="24"/>
        </w:rPr>
      </w:pPr>
      <w:r w:rsidRPr="00182053">
        <w:rPr>
          <w:bCs/>
          <w:sz w:val="24"/>
          <w:szCs w:val="24"/>
        </w:rPr>
        <w:t>uzavřely Smluvní strany v souladu s ustanovením § 1746 odst. 2 a násl. zákona č. 89/2012 Sb., občanský zákoník, v platném znění (dále jako „</w:t>
      </w:r>
      <w:r w:rsidRPr="00182053">
        <w:rPr>
          <w:b/>
          <w:bCs/>
          <w:sz w:val="24"/>
          <w:szCs w:val="24"/>
        </w:rPr>
        <w:t>OZ</w:t>
      </w:r>
      <w:r w:rsidR="00E02A3C">
        <w:rPr>
          <w:bCs/>
          <w:sz w:val="24"/>
          <w:szCs w:val="24"/>
        </w:rPr>
        <w:t>“), tuto</w:t>
      </w:r>
      <w:r>
        <w:rPr>
          <w:bCs/>
          <w:sz w:val="24"/>
          <w:szCs w:val="24"/>
        </w:rPr>
        <w:t xml:space="preserve"> </w:t>
      </w:r>
      <w:r w:rsidRPr="00182053">
        <w:rPr>
          <w:bCs/>
          <w:sz w:val="24"/>
          <w:szCs w:val="24"/>
        </w:rPr>
        <w:t xml:space="preserve">smlouvu o </w:t>
      </w:r>
      <w:r>
        <w:rPr>
          <w:bCs/>
          <w:sz w:val="24"/>
          <w:szCs w:val="24"/>
        </w:rPr>
        <w:t xml:space="preserve">spolupráci na zajištění povinných příloh </w:t>
      </w:r>
      <w:r w:rsidRPr="00182053">
        <w:rPr>
          <w:bCs/>
          <w:sz w:val="24"/>
          <w:szCs w:val="24"/>
        </w:rPr>
        <w:t xml:space="preserve">v </w:t>
      </w:r>
      <w:r w:rsidR="00E02A3C">
        <w:rPr>
          <w:bCs/>
          <w:sz w:val="24"/>
          <w:szCs w:val="24"/>
        </w:rPr>
        <w:t>rámci Projektu</w:t>
      </w:r>
      <w:r w:rsidRPr="0052759D">
        <w:rPr>
          <w:bCs/>
          <w:sz w:val="24"/>
          <w:szCs w:val="24"/>
        </w:rPr>
        <w:t xml:space="preserve"> v </w:t>
      </w:r>
      <w:r w:rsidR="00E34037">
        <w:rPr>
          <w:bCs/>
          <w:sz w:val="24"/>
          <w:szCs w:val="24"/>
        </w:rPr>
        <w:t>Národním plánu obnovy</w:t>
      </w:r>
      <w:r w:rsidR="00E34037">
        <w:rPr>
          <w:sz w:val="24"/>
          <w:szCs w:val="24"/>
        </w:rPr>
        <w:t xml:space="preserve">, </w:t>
      </w:r>
      <w:r w:rsidR="00E34037" w:rsidRPr="00A70607">
        <w:rPr>
          <w:sz w:val="24"/>
          <w:szCs w:val="24"/>
        </w:rPr>
        <w:t>komponenty 3.3 Modernizace služeb zaměstnanosti a rozvoj trhu práce</w:t>
      </w:r>
      <w:r w:rsidR="00BD7516">
        <w:rPr>
          <w:sz w:val="24"/>
          <w:szCs w:val="24"/>
        </w:rPr>
        <w:t>,</w:t>
      </w:r>
      <w:r w:rsidR="00B56857" w:rsidRPr="00B56857">
        <w:rPr>
          <w:bCs/>
          <w:sz w:val="24"/>
          <w:szCs w:val="24"/>
        </w:rPr>
        <w:t xml:space="preserve"> </w:t>
      </w:r>
      <w:r w:rsidR="00B56857" w:rsidRPr="00FE087C">
        <w:rPr>
          <w:bCs/>
          <w:sz w:val="24"/>
          <w:szCs w:val="24"/>
        </w:rPr>
        <w:t>investice 3. Rozvoj a modernizace materiálně technické základny sociálních služeb</w:t>
      </w:r>
      <w:r w:rsidR="00E34037" w:rsidRPr="0052759D">
        <w:rPr>
          <w:bCs/>
          <w:sz w:val="24"/>
          <w:szCs w:val="24"/>
        </w:rPr>
        <w:t xml:space="preserve"> </w:t>
      </w:r>
      <w:r w:rsidRPr="0052759D">
        <w:rPr>
          <w:bCs/>
          <w:sz w:val="24"/>
          <w:szCs w:val="24"/>
        </w:rPr>
        <w:t>(dále jako „</w:t>
      </w:r>
      <w:r w:rsidRPr="0052759D">
        <w:rPr>
          <w:b/>
          <w:bCs/>
          <w:sz w:val="24"/>
          <w:szCs w:val="24"/>
        </w:rPr>
        <w:t>Smlouva</w:t>
      </w:r>
      <w:r w:rsidRPr="0052759D">
        <w:rPr>
          <w:bCs/>
          <w:sz w:val="24"/>
          <w:szCs w:val="24"/>
        </w:rPr>
        <w:t>“):</w:t>
      </w:r>
    </w:p>
    <w:p w14:paraId="57DCBACA" w14:textId="77777777" w:rsidR="00B83AE4" w:rsidRPr="0052759D" w:rsidRDefault="00B83AE4" w:rsidP="00B83AE4">
      <w:pPr>
        <w:spacing w:line="300" w:lineRule="exact"/>
        <w:rPr>
          <w:sz w:val="24"/>
          <w:szCs w:val="24"/>
        </w:rPr>
      </w:pPr>
    </w:p>
    <w:p w14:paraId="49F6BB56" w14:textId="77777777" w:rsidR="00B83AE4" w:rsidRPr="0052759D" w:rsidRDefault="00B83AE4" w:rsidP="00B83AE4">
      <w:pPr>
        <w:spacing w:line="300" w:lineRule="exact"/>
        <w:rPr>
          <w:sz w:val="24"/>
          <w:szCs w:val="24"/>
        </w:rPr>
      </w:pPr>
    </w:p>
    <w:p w14:paraId="197DB7EC" w14:textId="77777777" w:rsidR="00B83AE4" w:rsidRPr="0052759D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14:paraId="07059EDF" w14:textId="77777777" w:rsidR="00B83AE4" w:rsidRPr="0052759D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52759D">
        <w:rPr>
          <w:color w:val="auto"/>
          <w:sz w:val="24"/>
          <w:szCs w:val="24"/>
        </w:rPr>
        <w:t>Účel a předmět Smlouvy</w:t>
      </w:r>
    </w:p>
    <w:p w14:paraId="7DAC8515" w14:textId="25611DB4" w:rsidR="00B83AE4" w:rsidRDefault="00B83AE4" w:rsidP="00B83AE4">
      <w:pPr>
        <w:pStyle w:val="Odstavec"/>
        <w:tabs>
          <w:tab w:val="num" w:pos="56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1F6F64">
        <w:rPr>
          <w:sz w:val="24"/>
          <w:szCs w:val="24"/>
        </w:rPr>
        <w:t>Zhotovitel se zavazuje zaji</w:t>
      </w:r>
      <w:r>
        <w:rPr>
          <w:sz w:val="24"/>
          <w:szCs w:val="24"/>
        </w:rPr>
        <w:t>šťovat, obstarávat a dodáva</w:t>
      </w:r>
      <w:r w:rsidRPr="001F6F64">
        <w:rPr>
          <w:sz w:val="24"/>
          <w:szCs w:val="24"/>
        </w:rPr>
        <w:t xml:space="preserve">t Objednateli </w:t>
      </w:r>
      <w:r>
        <w:rPr>
          <w:sz w:val="24"/>
          <w:szCs w:val="24"/>
        </w:rPr>
        <w:t>povinné přílohy k žádostem</w:t>
      </w:r>
      <w:r w:rsidRPr="001F6F64">
        <w:rPr>
          <w:sz w:val="24"/>
          <w:szCs w:val="24"/>
        </w:rPr>
        <w:t xml:space="preserve"> o dotac</w:t>
      </w:r>
      <w:r>
        <w:rPr>
          <w:sz w:val="24"/>
          <w:szCs w:val="24"/>
        </w:rPr>
        <w:t>e</w:t>
      </w:r>
      <w:r w:rsidRPr="001F6F64">
        <w:rPr>
          <w:sz w:val="24"/>
          <w:szCs w:val="24"/>
        </w:rPr>
        <w:t xml:space="preserve"> </w:t>
      </w:r>
      <w:r>
        <w:rPr>
          <w:sz w:val="24"/>
          <w:szCs w:val="24"/>
        </w:rPr>
        <w:t>v rámci</w:t>
      </w:r>
      <w:r w:rsidRPr="001F6F64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F6F64">
        <w:rPr>
          <w:sz w:val="24"/>
          <w:szCs w:val="24"/>
        </w:rPr>
        <w:t>rojekt</w:t>
      </w:r>
      <w:r>
        <w:rPr>
          <w:sz w:val="24"/>
          <w:szCs w:val="24"/>
        </w:rPr>
        <w:t>u</w:t>
      </w:r>
      <w:r w:rsidR="00EB57F1">
        <w:rPr>
          <w:sz w:val="24"/>
          <w:szCs w:val="24"/>
        </w:rPr>
        <w:t xml:space="preserve"> </w:t>
      </w:r>
      <w:r w:rsidR="00E34037">
        <w:rPr>
          <w:sz w:val="24"/>
          <w:szCs w:val="24"/>
        </w:rPr>
        <w:t>v</w:t>
      </w:r>
      <w:r w:rsidR="00EB57F1">
        <w:rPr>
          <w:sz w:val="24"/>
          <w:szCs w:val="24"/>
        </w:rPr>
        <w:t xml:space="preserve"> </w:t>
      </w:r>
      <w:r w:rsidR="00E34037">
        <w:rPr>
          <w:bCs/>
          <w:sz w:val="24"/>
          <w:szCs w:val="24"/>
        </w:rPr>
        <w:t>Národním plánu obnovy</w:t>
      </w:r>
      <w:r w:rsidR="00E34037">
        <w:rPr>
          <w:sz w:val="24"/>
          <w:szCs w:val="24"/>
        </w:rPr>
        <w:t xml:space="preserve">, </w:t>
      </w:r>
      <w:r w:rsidR="00E34037" w:rsidRPr="00A70607">
        <w:rPr>
          <w:sz w:val="24"/>
          <w:szCs w:val="24"/>
        </w:rPr>
        <w:t>komponenty 3.3 Modernizace služeb zaměstnanosti a rozvoj trhu práce</w:t>
      </w:r>
      <w:r w:rsidR="00E34037">
        <w:rPr>
          <w:sz w:val="24"/>
          <w:szCs w:val="24"/>
        </w:rPr>
        <w:t xml:space="preserve"> </w:t>
      </w:r>
      <w:r>
        <w:rPr>
          <w:sz w:val="24"/>
          <w:szCs w:val="24"/>
        </w:rPr>
        <w:t>v rozsahu předmětu této S</w:t>
      </w:r>
      <w:r w:rsidRPr="001F6F64">
        <w:rPr>
          <w:sz w:val="24"/>
          <w:szCs w:val="24"/>
        </w:rPr>
        <w:t xml:space="preserve">mlouvy specifikovaném v následujícím </w:t>
      </w:r>
      <w:r>
        <w:rPr>
          <w:sz w:val="24"/>
          <w:szCs w:val="24"/>
        </w:rPr>
        <w:t>odstavci této S</w:t>
      </w:r>
      <w:r w:rsidRPr="001F6F64">
        <w:rPr>
          <w:sz w:val="24"/>
          <w:szCs w:val="24"/>
        </w:rPr>
        <w:t>mlouvy</w:t>
      </w:r>
      <w:bookmarkStart w:id="4" w:name="ZN2"/>
      <w:bookmarkStart w:id="5" w:name="Start"/>
      <w:bookmarkEnd w:id="4"/>
      <w:bookmarkEnd w:id="5"/>
      <w:r>
        <w:rPr>
          <w:sz w:val="24"/>
          <w:szCs w:val="24"/>
        </w:rPr>
        <w:t xml:space="preserve">. </w:t>
      </w:r>
      <w:r w:rsidRPr="001F6F64">
        <w:rPr>
          <w:sz w:val="24"/>
          <w:szCs w:val="24"/>
        </w:rPr>
        <w:t xml:space="preserve">Objednatel se zavazuje </w:t>
      </w:r>
      <w:r>
        <w:rPr>
          <w:sz w:val="24"/>
          <w:szCs w:val="24"/>
        </w:rPr>
        <w:t>za</w:t>
      </w:r>
      <w:r w:rsidRPr="001F6F64">
        <w:rPr>
          <w:sz w:val="24"/>
          <w:szCs w:val="24"/>
        </w:rPr>
        <w:t>platit Zhotoviteli</w:t>
      </w:r>
      <w:r>
        <w:rPr>
          <w:sz w:val="24"/>
          <w:szCs w:val="24"/>
        </w:rPr>
        <w:t xml:space="preserve"> za zajištění předmětu smlouvy</w:t>
      </w:r>
      <w:r w:rsidRPr="001F6F64">
        <w:rPr>
          <w:sz w:val="24"/>
          <w:szCs w:val="24"/>
        </w:rPr>
        <w:t xml:space="preserve"> Odměnu za podmínek a ve výši </w:t>
      </w:r>
      <w:r>
        <w:rPr>
          <w:sz w:val="24"/>
          <w:szCs w:val="24"/>
        </w:rPr>
        <w:t xml:space="preserve">sjednaných </w:t>
      </w:r>
      <w:r w:rsidRPr="001F6F64">
        <w:rPr>
          <w:sz w:val="24"/>
          <w:szCs w:val="24"/>
        </w:rPr>
        <w:t>v této Smlouvě</w:t>
      </w:r>
      <w:r>
        <w:rPr>
          <w:sz w:val="24"/>
          <w:szCs w:val="24"/>
        </w:rPr>
        <w:t xml:space="preserve">. </w:t>
      </w:r>
    </w:p>
    <w:p w14:paraId="5E7A800C" w14:textId="77777777" w:rsidR="00B83AE4" w:rsidRDefault="00B83AE4" w:rsidP="00B83AE4">
      <w:pPr>
        <w:pStyle w:val="Odstavec"/>
        <w:tabs>
          <w:tab w:val="num" w:pos="56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zajištění služeb definovaných v tabulce níže, u kterých je křížkem označeno pole ANO. </w:t>
      </w:r>
      <w:r w:rsidR="00E70222">
        <w:rPr>
          <w:sz w:val="24"/>
          <w:szCs w:val="24"/>
        </w:rPr>
        <w:t xml:space="preserve">Pokud Objednatel nemá o danou službu zájem, je křížkem označeno pole NE. </w:t>
      </w:r>
    </w:p>
    <w:p w14:paraId="1C8F2B4C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5693"/>
        </w:tabs>
        <w:spacing w:before="0" w:line="300" w:lineRule="exact"/>
        <w:ind w:left="567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5032"/>
        <w:gridCol w:w="2759"/>
      </w:tblGrid>
      <w:tr w:rsidR="00B83AE4" w14:paraId="016B4520" w14:textId="77777777" w:rsidTr="00EB57F1">
        <w:tc>
          <w:tcPr>
            <w:tcW w:w="704" w:type="dxa"/>
          </w:tcPr>
          <w:p w14:paraId="3B7CBB68" w14:textId="77777777" w:rsidR="00B83AE4" w:rsidRDefault="00B83AE4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032" w:type="dxa"/>
          </w:tcPr>
          <w:p w14:paraId="3B2E527C" w14:textId="77777777" w:rsidR="00B83AE4" w:rsidRDefault="00B83AE4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Zajištění </w:t>
            </w:r>
            <w:r w:rsidRPr="003D1D07">
              <w:rPr>
                <w:sz w:val="24"/>
                <w:szCs w:val="24"/>
              </w:rPr>
              <w:t>předběžného posouzení a úvodní konzultace včetně předběžné kalkulace energetic</w:t>
            </w:r>
            <w:r>
              <w:rPr>
                <w:sz w:val="24"/>
                <w:szCs w:val="24"/>
              </w:rPr>
              <w:t>kých úspor v rámci konkrétního P</w:t>
            </w:r>
            <w:r w:rsidRPr="003D1D07">
              <w:rPr>
                <w:sz w:val="24"/>
                <w:szCs w:val="24"/>
              </w:rPr>
              <w:t>rojektu Objednatele</w:t>
            </w:r>
            <w:r w:rsidR="00EB57F1">
              <w:rPr>
                <w:sz w:val="24"/>
                <w:szCs w:val="24"/>
              </w:rPr>
              <w:t xml:space="preserve"> v rámci programu podpory Obnovitelné zdroje</w:t>
            </w:r>
            <w:r w:rsidRPr="003D1D07">
              <w:rPr>
                <w:sz w:val="24"/>
                <w:szCs w:val="24"/>
              </w:rPr>
              <w:t xml:space="preserve"> energie (dále jen „Energetická analýza“);</w:t>
            </w:r>
          </w:p>
        </w:tc>
        <w:tc>
          <w:tcPr>
            <w:tcW w:w="2759" w:type="dxa"/>
          </w:tcPr>
          <w:p w14:paraId="7B1F2062" w14:textId="77777777" w:rsidR="00E70222" w:rsidRPr="00E70222" w:rsidRDefault="00B83AE4" w:rsidP="00E70222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 w:rsidRPr="0063558E">
              <w:rPr>
                <w:sz w:val="24"/>
                <w:szCs w:val="24"/>
              </w:rPr>
              <w:t xml:space="preserve">ANO </w:t>
            </w:r>
            <w:sdt>
              <w:sdtPr>
                <w:rPr>
                  <w:sz w:val="24"/>
                  <w:szCs w:val="24"/>
                </w:rPr>
                <w:id w:val="-39581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2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2A386C" w14:textId="1EE53398" w:rsidR="00E70222" w:rsidRDefault="00E70222" w:rsidP="00E70222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E02A3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754900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6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12C38BEF" w14:textId="77777777" w:rsidR="00E70222" w:rsidRDefault="00E70222" w:rsidP="00E70222"/>
          <w:p w14:paraId="72DC1DAC" w14:textId="77777777" w:rsidR="00B83AE4" w:rsidRPr="00E70222" w:rsidRDefault="00B83AE4" w:rsidP="00E70222"/>
        </w:tc>
      </w:tr>
      <w:tr w:rsidR="00B83AE4" w14:paraId="5E40CC89" w14:textId="77777777" w:rsidTr="00EB57F1">
        <w:tc>
          <w:tcPr>
            <w:tcW w:w="704" w:type="dxa"/>
          </w:tcPr>
          <w:p w14:paraId="0B4796FF" w14:textId="77777777" w:rsidR="00B83AE4" w:rsidRDefault="00B83AE4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032" w:type="dxa"/>
          </w:tcPr>
          <w:p w14:paraId="54787B38" w14:textId="77777777" w:rsidR="00B83AE4" w:rsidRDefault="00B83AE4" w:rsidP="008756C0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Zajištění </w:t>
            </w:r>
            <w:r w:rsidRPr="003D1D07">
              <w:rPr>
                <w:sz w:val="24"/>
                <w:szCs w:val="24"/>
              </w:rPr>
              <w:t>energetického posudku vypracovaného podle</w:t>
            </w:r>
            <w:r w:rsidR="008756C0">
              <w:rPr>
                <w:sz w:val="24"/>
                <w:szCs w:val="24"/>
              </w:rPr>
              <w:t xml:space="preserve"> vyhlášky č. 141/2021 Sb. o energetickém posudku a o údajích vedených v Systému monitoringu spotřeby energie.</w:t>
            </w:r>
          </w:p>
        </w:tc>
        <w:tc>
          <w:tcPr>
            <w:tcW w:w="2759" w:type="dxa"/>
          </w:tcPr>
          <w:p w14:paraId="2D1BFCBB" w14:textId="41EDCDE3" w:rsidR="00E70222" w:rsidRDefault="00B83AE4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 w:rsidRPr="0063558E">
              <w:rPr>
                <w:sz w:val="24"/>
                <w:szCs w:val="24"/>
              </w:rPr>
              <w:t xml:space="preserve">ANO </w:t>
            </w:r>
            <w:sdt>
              <w:sdtPr>
                <w:rPr>
                  <w:sz w:val="24"/>
                  <w:szCs w:val="24"/>
                </w:rPr>
                <w:id w:val="-75592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6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25BB6AF3" w14:textId="77777777" w:rsidR="00E70222" w:rsidRDefault="00E70222" w:rsidP="00E70222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Pr="006355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620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02BE07" w14:textId="77777777" w:rsidR="00B83AE4" w:rsidRPr="00E70222" w:rsidRDefault="00B83AE4" w:rsidP="00E70222"/>
        </w:tc>
      </w:tr>
      <w:tr w:rsidR="00B83AE4" w14:paraId="1FF72611" w14:textId="77777777" w:rsidTr="00EB57F1">
        <w:tc>
          <w:tcPr>
            <w:tcW w:w="704" w:type="dxa"/>
          </w:tcPr>
          <w:p w14:paraId="76F3943C" w14:textId="77777777" w:rsidR="00B83AE4" w:rsidRDefault="00B83AE4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5032" w:type="dxa"/>
          </w:tcPr>
          <w:p w14:paraId="798AB449" w14:textId="77777777" w:rsidR="00B83AE4" w:rsidRDefault="00B83AE4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Zajištění </w:t>
            </w:r>
            <w:r w:rsidRPr="003D1D07">
              <w:rPr>
                <w:sz w:val="24"/>
                <w:szCs w:val="24"/>
              </w:rPr>
              <w:t xml:space="preserve">energetického posudku prokazující úsporu energie v udržitelnosti projektu vypracovaného </w:t>
            </w:r>
            <w:r w:rsidR="007C5343" w:rsidRPr="003D1D07">
              <w:rPr>
                <w:sz w:val="24"/>
                <w:szCs w:val="24"/>
              </w:rPr>
              <w:t>podle</w:t>
            </w:r>
            <w:r w:rsidR="007C5343">
              <w:rPr>
                <w:sz w:val="24"/>
                <w:szCs w:val="24"/>
              </w:rPr>
              <w:t xml:space="preserve"> vyhlášky č. 141/2021 Sb. o energetickém posudku a o údajích vedených v Systému monitoringu spotřeby energie.</w:t>
            </w:r>
          </w:p>
        </w:tc>
        <w:tc>
          <w:tcPr>
            <w:tcW w:w="2759" w:type="dxa"/>
          </w:tcPr>
          <w:p w14:paraId="59334356" w14:textId="77777777" w:rsidR="00E70222" w:rsidRDefault="00B83AE4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 w:rsidRPr="0063558E">
              <w:rPr>
                <w:sz w:val="24"/>
                <w:szCs w:val="24"/>
              </w:rPr>
              <w:t xml:space="preserve">ANO </w:t>
            </w:r>
            <w:sdt>
              <w:sdtPr>
                <w:rPr>
                  <w:sz w:val="24"/>
                  <w:szCs w:val="24"/>
                </w:rPr>
                <w:id w:val="386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EAB2CF6" w14:textId="28A6DDA0" w:rsidR="00E70222" w:rsidRDefault="00E70222" w:rsidP="00E70222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Pr="006355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30730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27E8905E" w14:textId="77777777" w:rsidR="00B83AE4" w:rsidRPr="00E70222" w:rsidRDefault="00B83AE4" w:rsidP="00E70222"/>
        </w:tc>
      </w:tr>
      <w:tr w:rsidR="00D23E9A" w14:paraId="2F5B2283" w14:textId="77777777" w:rsidTr="00EB57F1">
        <w:tc>
          <w:tcPr>
            <w:tcW w:w="704" w:type="dxa"/>
          </w:tcPr>
          <w:p w14:paraId="677C0B54" w14:textId="77777777" w:rsidR="00D23E9A" w:rsidRDefault="008756C0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5032" w:type="dxa"/>
          </w:tcPr>
          <w:p w14:paraId="1CCB755A" w14:textId="77777777" w:rsidR="00D23E9A" w:rsidRDefault="008756C0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Průkaz energetické náročnosti budovy (PENB) dle vyhlášky č. 264/2020 o energetické náročnosti budov definující stav po realizaci projektu. </w:t>
            </w:r>
          </w:p>
        </w:tc>
        <w:tc>
          <w:tcPr>
            <w:tcW w:w="2759" w:type="dxa"/>
          </w:tcPr>
          <w:p w14:paraId="4461BD62" w14:textId="18B64EDC" w:rsidR="008756C0" w:rsidRDefault="008756C0" w:rsidP="008756C0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 w:rsidRPr="0063558E">
              <w:rPr>
                <w:sz w:val="24"/>
                <w:szCs w:val="24"/>
              </w:rPr>
              <w:t xml:space="preserve">ANO </w:t>
            </w:r>
            <w:sdt>
              <w:sdtPr>
                <w:rPr>
                  <w:sz w:val="24"/>
                  <w:szCs w:val="24"/>
                </w:rPr>
                <w:id w:val="-5276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B4193" w14:textId="737F959F" w:rsidR="008756C0" w:rsidRDefault="008756C0" w:rsidP="008756C0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Pr="006355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7786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8FF9099" w14:textId="77777777" w:rsidR="00D23E9A" w:rsidRPr="0063558E" w:rsidRDefault="00D23E9A" w:rsidP="00B319D6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spacing w:before="0" w:line="300" w:lineRule="exact"/>
              <w:jc w:val="both"/>
              <w:rPr>
                <w:sz w:val="24"/>
                <w:szCs w:val="24"/>
              </w:rPr>
            </w:pPr>
          </w:p>
        </w:tc>
      </w:tr>
    </w:tbl>
    <w:p w14:paraId="5647C8C4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5693"/>
        </w:tabs>
        <w:spacing w:before="0" w:line="300" w:lineRule="exact"/>
        <w:ind w:left="567"/>
        <w:jc w:val="both"/>
        <w:rPr>
          <w:sz w:val="24"/>
          <w:szCs w:val="24"/>
        </w:rPr>
      </w:pPr>
    </w:p>
    <w:p w14:paraId="1AEDE47E" w14:textId="77777777" w:rsidR="00B83AE4" w:rsidRPr="00CD5D88" w:rsidRDefault="00B83AE4" w:rsidP="00B83AE4">
      <w:pPr>
        <w:pStyle w:val="Odstavec"/>
        <w:tabs>
          <w:tab w:val="num" w:pos="567"/>
        </w:tabs>
        <w:spacing w:before="0" w:line="300" w:lineRule="exact"/>
        <w:ind w:left="567" w:hanging="567"/>
        <w:jc w:val="both"/>
      </w:pPr>
      <w:r w:rsidRPr="009616AA">
        <w:rPr>
          <w:sz w:val="24"/>
          <w:szCs w:val="24"/>
        </w:rPr>
        <w:lastRenderedPageBreak/>
        <w:t xml:space="preserve">Zpracování energetického posudku dle zákona č. 406/2000 Sb., o hospodaření energií jako předmětu této smlouvy je Zhotovitel povinen zajistit osobou k tomu způsobilou dle uvedeného zákona a zapsanou v seznamu energetických specialistů. </w:t>
      </w:r>
    </w:p>
    <w:p w14:paraId="33636EB8" w14:textId="77777777" w:rsidR="00B83AE4" w:rsidRDefault="00B83AE4" w:rsidP="00B83AE4">
      <w:pPr>
        <w:pStyle w:val="Odstavec"/>
        <w:tabs>
          <w:tab w:val="num" w:pos="567"/>
        </w:tabs>
        <w:spacing w:before="0" w:line="300" w:lineRule="exact"/>
        <w:ind w:left="567" w:hanging="567"/>
        <w:jc w:val="both"/>
      </w:pPr>
      <w:r w:rsidRPr="001F6F64">
        <w:rPr>
          <w:sz w:val="24"/>
          <w:szCs w:val="24"/>
        </w:rPr>
        <w:t>Účelem této Smlouvy</w:t>
      </w:r>
      <w:r>
        <w:rPr>
          <w:sz w:val="24"/>
          <w:szCs w:val="24"/>
        </w:rPr>
        <w:t xml:space="preserve"> je úprava vzájemných práv a povinností při plnění předmětu smlouvy. </w:t>
      </w:r>
    </w:p>
    <w:p w14:paraId="089B647C" w14:textId="77777777" w:rsidR="00B83AE4" w:rsidRDefault="00B83AE4" w:rsidP="00B83AE4">
      <w:pPr>
        <w:pStyle w:val="Odstavec"/>
        <w:tabs>
          <w:tab w:val="num" w:pos="851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Zajištěné povinné přílohy dle předmětu této smlouvy Zhotovitelem budou Objednateli předány v elektronické podobě s opatřených podpisem na kontaktní email uvedený v této smlouvě, nedohodnou-li se smluvní strany na jiné formě předání. </w:t>
      </w:r>
    </w:p>
    <w:p w14:paraId="4C6AA224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5693"/>
        </w:tabs>
        <w:spacing w:before="0" w:line="300" w:lineRule="exact"/>
        <w:jc w:val="both"/>
        <w:rPr>
          <w:sz w:val="24"/>
          <w:szCs w:val="24"/>
        </w:rPr>
      </w:pPr>
    </w:p>
    <w:p w14:paraId="31DB28A7" w14:textId="77777777" w:rsidR="00B83AE4" w:rsidRPr="008675E9" w:rsidRDefault="00B83AE4" w:rsidP="00B83AE4">
      <w:pPr>
        <w:pStyle w:val="Odstavec"/>
        <w:numPr>
          <w:ilvl w:val="0"/>
          <w:numId w:val="0"/>
        </w:numPr>
        <w:tabs>
          <w:tab w:val="num" w:pos="5693"/>
        </w:tabs>
        <w:spacing w:before="0" w:line="300" w:lineRule="exact"/>
        <w:jc w:val="both"/>
        <w:rPr>
          <w:sz w:val="24"/>
          <w:szCs w:val="24"/>
        </w:rPr>
      </w:pPr>
    </w:p>
    <w:p w14:paraId="3FB365E3" w14:textId="77777777" w:rsidR="00B83AE4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  <w:bookmarkStart w:id="6" w:name="ZN4"/>
      <w:bookmarkStart w:id="7" w:name="ZN5"/>
      <w:bookmarkStart w:id="8" w:name="ZN6"/>
      <w:bookmarkStart w:id="9" w:name="ZN7"/>
      <w:bookmarkStart w:id="10" w:name="ZN8"/>
      <w:bookmarkStart w:id="11" w:name="ZN9"/>
      <w:bookmarkStart w:id="12" w:name="ZN10"/>
      <w:bookmarkStart w:id="13" w:name="ZN11"/>
      <w:bookmarkStart w:id="14" w:name="ZN12"/>
      <w:bookmarkStart w:id="15" w:name="ZN13"/>
      <w:bookmarkStart w:id="16" w:name="ZN1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58796C" w14:textId="77777777" w:rsidR="00B83AE4" w:rsidRPr="008A2BEE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Odměna Zhotovitele a platební podmínky</w:t>
      </w:r>
    </w:p>
    <w:p w14:paraId="3D371AC5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bookmarkStart w:id="17" w:name="ZN15"/>
      <w:bookmarkEnd w:id="17"/>
      <w:r w:rsidRPr="00560596">
        <w:rPr>
          <w:sz w:val="24"/>
          <w:szCs w:val="24"/>
        </w:rPr>
        <w:t xml:space="preserve">Objednatel se zavazuje zaplatit </w:t>
      </w:r>
      <w:r>
        <w:rPr>
          <w:sz w:val="24"/>
          <w:szCs w:val="24"/>
        </w:rPr>
        <w:t>Zhotovitel</w:t>
      </w:r>
      <w:r w:rsidRPr="00560596">
        <w:rPr>
          <w:sz w:val="24"/>
          <w:szCs w:val="24"/>
        </w:rPr>
        <w:t xml:space="preserve">i za </w:t>
      </w:r>
      <w:r>
        <w:rPr>
          <w:sz w:val="24"/>
          <w:szCs w:val="24"/>
        </w:rPr>
        <w:t>zajištění předmětu</w:t>
      </w:r>
      <w:r w:rsidRPr="00560596">
        <w:rPr>
          <w:sz w:val="24"/>
          <w:szCs w:val="24"/>
        </w:rPr>
        <w:t xml:space="preserve"> této Smlouvy</w:t>
      </w:r>
      <w:r>
        <w:rPr>
          <w:sz w:val="24"/>
          <w:szCs w:val="24"/>
        </w:rPr>
        <w:t xml:space="preserve"> specifikovaného v odst. 1.2  této Smlouvy</w:t>
      </w:r>
      <w:r w:rsidRPr="00560596">
        <w:rPr>
          <w:sz w:val="24"/>
          <w:szCs w:val="24"/>
        </w:rPr>
        <w:t xml:space="preserve"> odměnu (dále jako „</w:t>
      </w:r>
      <w:r w:rsidRPr="00601608">
        <w:rPr>
          <w:b/>
          <w:sz w:val="24"/>
        </w:rPr>
        <w:t>Odměna</w:t>
      </w:r>
      <w:r w:rsidRPr="00560596">
        <w:rPr>
          <w:sz w:val="24"/>
          <w:szCs w:val="24"/>
        </w:rPr>
        <w:t>“). Výše Odměny bez DPH</w:t>
      </w:r>
      <w:r>
        <w:rPr>
          <w:sz w:val="24"/>
          <w:szCs w:val="24"/>
        </w:rPr>
        <w:t xml:space="preserve"> v rámci Projektu Objednatele je u jednotlivých služeb dle článku 1.2 této Smlouvy stanovena následovně:</w:t>
      </w:r>
    </w:p>
    <w:sdt>
      <w:sdtPr>
        <w:rPr>
          <w:sz w:val="24"/>
          <w:szCs w:val="24"/>
        </w:rPr>
        <w:id w:val="-1044989995"/>
        <w:placeholder>
          <w:docPart w:val="7A4F16EB672F4EF39786C7C07360FCA6"/>
        </w:placeholder>
        <w15:appearance w15:val="hidden"/>
        <w:comboBox/>
      </w:sdtPr>
      <w:sdtEndPr/>
      <w:sdtContent>
        <w:p w14:paraId="060ADF0C" w14:textId="77777777" w:rsidR="00B83AE4" w:rsidRPr="00AC5C12" w:rsidRDefault="00B83AE4" w:rsidP="00B83AE4">
          <w:pPr>
            <w:pStyle w:val="Odstavec"/>
            <w:numPr>
              <w:ilvl w:val="0"/>
              <w:numId w:val="3"/>
            </w:numPr>
            <w:spacing w:before="0" w:line="300" w:lineRule="exact"/>
            <w:jc w:val="both"/>
            <w:rPr>
              <w:sz w:val="24"/>
              <w:szCs w:val="24"/>
            </w:rPr>
          </w:pPr>
          <w:r w:rsidRPr="00AC5C12">
            <w:rPr>
              <w:sz w:val="24"/>
              <w:szCs w:val="24"/>
            </w:rPr>
            <w:t xml:space="preserve">Zajištění Energetické analýzy: xxx Kč bez DPH </w:t>
          </w:r>
        </w:p>
      </w:sdtContent>
    </w:sdt>
    <w:sdt>
      <w:sdtPr>
        <w:rPr>
          <w:sz w:val="24"/>
          <w:szCs w:val="24"/>
        </w:rPr>
        <w:id w:val="1815376496"/>
        <w:placeholder>
          <w:docPart w:val="7A4F16EB672F4EF39786C7C07360FCA6"/>
        </w:placeholder>
        <w15:appearance w15:val="hidden"/>
        <w:comboBox/>
      </w:sdtPr>
      <w:sdtEndPr/>
      <w:sdtContent>
        <w:p w14:paraId="6A1B7CEA" w14:textId="33CB9A27" w:rsidR="00B83AE4" w:rsidRPr="00AC5C12" w:rsidRDefault="00B83AE4" w:rsidP="00B83AE4">
          <w:pPr>
            <w:pStyle w:val="Odstavecseseznamem"/>
            <w:numPr>
              <w:ilvl w:val="0"/>
              <w:numId w:val="3"/>
            </w:numPr>
            <w:rPr>
              <w:sz w:val="24"/>
              <w:szCs w:val="24"/>
            </w:rPr>
          </w:pPr>
          <w:r w:rsidRPr="00AC5C12">
            <w:rPr>
              <w:sz w:val="24"/>
              <w:szCs w:val="24"/>
            </w:rPr>
            <w:t xml:space="preserve">Zajištění Energetického posudku: </w:t>
          </w:r>
          <w:r w:rsidR="00156C0E">
            <w:rPr>
              <w:sz w:val="24"/>
              <w:szCs w:val="24"/>
            </w:rPr>
            <w:t>8</w:t>
          </w:r>
          <w:r w:rsidR="00E638AD">
            <w:rPr>
              <w:sz w:val="24"/>
              <w:szCs w:val="24"/>
            </w:rPr>
            <w:t>5</w:t>
          </w:r>
          <w:r w:rsidR="00D1766B" w:rsidRPr="00AC5C12">
            <w:rPr>
              <w:sz w:val="24"/>
              <w:szCs w:val="24"/>
            </w:rPr>
            <w:t xml:space="preserve"> 000</w:t>
          </w:r>
          <w:r w:rsidRPr="00AC5C12">
            <w:rPr>
              <w:sz w:val="24"/>
              <w:szCs w:val="24"/>
            </w:rPr>
            <w:t xml:space="preserve"> Kč bez DPH.</w:t>
          </w:r>
        </w:p>
      </w:sdtContent>
    </w:sdt>
    <w:p w14:paraId="3B9407A2" w14:textId="77777777" w:rsidR="00B83AE4" w:rsidRPr="00AC5C12" w:rsidRDefault="00B83AE4" w:rsidP="00B83AE4">
      <w:pPr>
        <w:pStyle w:val="Odstavec"/>
        <w:numPr>
          <w:ilvl w:val="0"/>
          <w:numId w:val="3"/>
        </w:numPr>
        <w:spacing w:before="0" w:line="300" w:lineRule="exact"/>
        <w:jc w:val="both"/>
        <w:rPr>
          <w:sz w:val="24"/>
          <w:szCs w:val="24"/>
        </w:rPr>
      </w:pPr>
      <w:r w:rsidRPr="00AC5C12">
        <w:rPr>
          <w:sz w:val="24"/>
          <w:szCs w:val="24"/>
        </w:rPr>
        <w:t xml:space="preserve">Zajištění Energetického posudku v udržitelnosti: xxx Kč bez DPH. </w:t>
      </w:r>
    </w:p>
    <w:p w14:paraId="38F59789" w14:textId="128ADCD8" w:rsidR="008663A6" w:rsidRPr="00AC5C12" w:rsidRDefault="008663A6" w:rsidP="00B83AE4">
      <w:pPr>
        <w:pStyle w:val="Odstavec"/>
        <w:numPr>
          <w:ilvl w:val="0"/>
          <w:numId w:val="3"/>
        </w:numPr>
        <w:spacing w:before="0" w:line="300" w:lineRule="exact"/>
        <w:jc w:val="both"/>
        <w:rPr>
          <w:sz w:val="24"/>
          <w:szCs w:val="24"/>
        </w:rPr>
      </w:pPr>
      <w:r w:rsidRPr="00AC5C12">
        <w:rPr>
          <w:sz w:val="24"/>
          <w:szCs w:val="24"/>
        </w:rPr>
        <w:t xml:space="preserve">Zajištění Průkazu energetické náročnosti budovy: </w:t>
      </w:r>
      <w:r w:rsidR="00BE07D0">
        <w:rPr>
          <w:sz w:val="24"/>
          <w:szCs w:val="24"/>
        </w:rPr>
        <w:t>xxx</w:t>
      </w:r>
      <w:r w:rsidRPr="00AC5C12">
        <w:rPr>
          <w:sz w:val="24"/>
          <w:szCs w:val="24"/>
        </w:rPr>
        <w:t xml:space="preserve"> Kč bez DPH</w:t>
      </w:r>
    </w:p>
    <w:p w14:paraId="40C339C3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Nárok na Odměnu vzniká Zhotoviteli u jednotlivých služeb dle článku 1.2 této Smlouvy následovně:</w:t>
      </w:r>
    </w:p>
    <w:p w14:paraId="1C8BC343" w14:textId="77777777" w:rsidR="00B83AE4" w:rsidRDefault="00B83AE4" w:rsidP="00B83AE4">
      <w:pPr>
        <w:pStyle w:val="Odstavec"/>
        <w:numPr>
          <w:ilvl w:val="0"/>
          <w:numId w:val="4"/>
        </w:numPr>
        <w:spacing w:before="0" w:line="300" w:lineRule="exact"/>
        <w:jc w:val="both"/>
        <w:rPr>
          <w:sz w:val="24"/>
          <w:szCs w:val="24"/>
        </w:rPr>
      </w:pPr>
      <w:r w:rsidRPr="008A3F56">
        <w:rPr>
          <w:sz w:val="24"/>
          <w:szCs w:val="24"/>
        </w:rPr>
        <w:t>Zajištění Energetické analýzy:</w:t>
      </w:r>
      <w:r>
        <w:rPr>
          <w:sz w:val="24"/>
          <w:szCs w:val="24"/>
        </w:rPr>
        <w:t xml:space="preserve"> Odevzdáním Energetické analýzy Objednateli.</w:t>
      </w:r>
    </w:p>
    <w:p w14:paraId="38CE9784" w14:textId="7435DAA7" w:rsidR="00B83AE4" w:rsidRPr="0097541C" w:rsidRDefault="00B83AE4" w:rsidP="00B83AE4">
      <w:pPr>
        <w:pStyle w:val="Odstavec"/>
        <w:numPr>
          <w:ilvl w:val="0"/>
          <w:numId w:val="4"/>
        </w:numPr>
        <w:spacing w:before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Zajištění E</w:t>
      </w:r>
      <w:r w:rsidRPr="0032733B">
        <w:rPr>
          <w:sz w:val="24"/>
          <w:szCs w:val="24"/>
        </w:rPr>
        <w:t>nergetického posudku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97284698"/>
          <w:placeholder>
            <w:docPart w:val="03E2B8FA81EE4CA4BCF10EB30AECC7AE"/>
          </w:placeholder>
          <w:comboBox>
            <w:listItem w:value="Vyber možnost"/>
            <w:listItem w:displayText="Odevzdáním Energetického posudku Objednateli." w:value="Odevzdáním Energetického posudku Objednateli."/>
            <w:listItem w:displayText="50% Odměny splatných po odevzdání Energetického posudku Objednateli a 50% Odměny splatných po splnění formálních podmínek žádosti o dotaci, ke které bude Energetický posudek použit jako povinná příloha." w:value="50% Odměny splatných po odevzdání Energetického posudku Objednateli a 50% Odměny splatných po splnění formálních podmínek žádosti o dotaci, ke které bude Energetický posudek použit jako povinná příloha."/>
            <w:listItem w:displayText="30% Odměny splatných po odevzdání Energetického posudku Objednateli, 30% Odměny po splnění formálních podmínek žádosti o dotaci a 40% po získání oprávnění k čerpání Dotace u žádosti o dotaci, ke které bude Energetický posudek použit jako povinná příloha." w:value="30% Odměny splatných po odevzdání Energetického posudku Objednateli, 30% Odměny po splnění formálních podmínek žádosti o dotaci a 40% po získání oprávnění k čerpání Dotace u žádosti o dotaci, ke které bude Energetický posudek použit jako povinná příloha."/>
          </w:comboBox>
        </w:sdtPr>
        <w:sdtEndPr/>
        <w:sdtContent>
          <w:r w:rsidR="00AC5C12">
            <w:rPr>
              <w:sz w:val="24"/>
              <w:szCs w:val="24"/>
            </w:rPr>
            <w:t>Odevzdáním Energetického posudku Objednateli.</w:t>
          </w:r>
        </w:sdtContent>
      </w:sdt>
    </w:p>
    <w:p w14:paraId="689762F1" w14:textId="77777777" w:rsidR="00B83AE4" w:rsidRDefault="00B83AE4" w:rsidP="00B83AE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6775E">
        <w:rPr>
          <w:sz w:val="24"/>
          <w:szCs w:val="24"/>
        </w:rPr>
        <w:t>Zajištění energetického posudku prokazující úsporu energie v ud</w:t>
      </w:r>
      <w:r>
        <w:rPr>
          <w:sz w:val="24"/>
          <w:szCs w:val="24"/>
        </w:rPr>
        <w:t>ržitelnosti Projektu:  Odevzdáním</w:t>
      </w:r>
      <w:r w:rsidRPr="0066775E">
        <w:rPr>
          <w:sz w:val="24"/>
          <w:szCs w:val="24"/>
        </w:rPr>
        <w:t xml:space="preserve"> Energetické</w:t>
      </w:r>
      <w:r>
        <w:rPr>
          <w:sz w:val="24"/>
          <w:szCs w:val="24"/>
        </w:rPr>
        <w:t>ho posudku v udržitelnosti Objednateli.</w:t>
      </w:r>
    </w:p>
    <w:p w14:paraId="12BB960A" w14:textId="77777777" w:rsidR="008663A6" w:rsidRPr="00E006EE" w:rsidRDefault="008663A6" w:rsidP="008663A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663A6">
        <w:rPr>
          <w:sz w:val="24"/>
          <w:szCs w:val="24"/>
        </w:rPr>
        <w:t>Zajištění Průkazu energetické náročnosti budovy</w:t>
      </w:r>
      <w:r>
        <w:rPr>
          <w:sz w:val="24"/>
          <w:szCs w:val="24"/>
        </w:rPr>
        <w:t xml:space="preserve">: Odevzdáním Průkazu energetické náročnosti budovy Objednateli. </w:t>
      </w:r>
    </w:p>
    <w:p w14:paraId="4177B2FB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52759D">
        <w:rPr>
          <w:sz w:val="24"/>
          <w:szCs w:val="24"/>
        </w:rPr>
        <w:t xml:space="preserve">Faktury </w:t>
      </w:r>
      <w:r>
        <w:rPr>
          <w:sz w:val="24"/>
          <w:szCs w:val="24"/>
        </w:rPr>
        <w:t xml:space="preserve">na Odměnu </w:t>
      </w:r>
      <w:r w:rsidRPr="0052759D">
        <w:rPr>
          <w:sz w:val="24"/>
          <w:szCs w:val="24"/>
        </w:rPr>
        <w:t xml:space="preserve">budou </w:t>
      </w:r>
      <w:r>
        <w:rPr>
          <w:sz w:val="24"/>
          <w:szCs w:val="24"/>
        </w:rPr>
        <w:t xml:space="preserve">Zhotovitelem </w:t>
      </w:r>
      <w:r w:rsidRPr="0052759D">
        <w:rPr>
          <w:sz w:val="24"/>
          <w:szCs w:val="24"/>
        </w:rPr>
        <w:t>vystavovány v </w:t>
      </w:r>
      <w:bookmarkStart w:id="18" w:name="Mena17"/>
      <w:bookmarkEnd w:id="18"/>
      <w:r w:rsidRPr="0052759D">
        <w:rPr>
          <w:sz w:val="24"/>
          <w:szCs w:val="24"/>
        </w:rPr>
        <w:t>českých korunách. Faktura musí splňovat náležitosti účetního a daňového dokladu dle platných právních předpisů. DPH v zákonné výši bude připočteno ke všem fakturám za Služby vystaveným na základě této Smlouvy.</w:t>
      </w:r>
      <w:r>
        <w:rPr>
          <w:sz w:val="24"/>
          <w:szCs w:val="24"/>
        </w:rPr>
        <w:t xml:space="preserve"> </w:t>
      </w:r>
    </w:p>
    <w:p w14:paraId="281A2D9D" w14:textId="77777777" w:rsidR="00B83AE4" w:rsidRPr="0052759D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F721D">
        <w:rPr>
          <w:sz w:val="24"/>
          <w:szCs w:val="24"/>
        </w:rPr>
        <w:t xml:space="preserve">Splatnost jednotlivých faktur vystavených </w:t>
      </w:r>
      <w:r w:rsidRPr="00BC2C29">
        <w:rPr>
          <w:sz w:val="24"/>
          <w:szCs w:val="24"/>
        </w:rPr>
        <w:t>Zhotovitelem je čtrnáct (14) dnů</w:t>
      </w:r>
      <w:r w:rsidRPr="008F721D">
        <w:rPr>
          <w:sz w:val="24"/>
          <w:szCs w:val="24"/>
        </w:rPr>
        <w:t xml:space="preserve"> ode dne jejich vystavení</w:t>
      </w:r>
      <w:r>
        <w:rPr>
          <w:sz w:val="24"/>
          <w:szCs w:val="24"/>
        </w:rPr>
        <w:t>, pokud není výslovně ujednáno jinak</w:t>
      </w:r>
      <w:r w:rsidRPr="008F721D">
        <w:rPr>
          <w:sz w:val="24"/>
          <w:szCs w:val="24"/>
        </w:rPr>
        <w:t xml:space="preserve">. </w:t>
      </w:r>
    </w:p>
    <w:p w14:paraId="0F549F21" w14:textId="2C3645FB" w:rsidR="00B83AE4" w:rsidRPr="008F721D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F721D">
        <w:rPr>
          <w:sz w:val="24"/>
          <w:szCs w:val="24"/>
        </w:rPr>
        <w:t xml:space="preserve">Pokud </w:t>
      </w:r>
      <w:bookmarkStart w:id="19" w:name="ZN16"/>
      <w:bookmarkEnd w:id="19"/>
      <w:r w:rsidRPr="008F721D">
        <w:rPr>
          <w:sz w:val="24"/>
          <w:szCs w:val="24"/>
        </w:rPr>
        <w:t>Objednatel neuhradí včas jakoukoliv platbu</w:t>
      </w:r>
      <w:r>
        <w:rPr>
          <w:sz w:val="24"/>
          <w:szCs w:val="24"/>
        </w:rPr>
        <w:t xml:space="preserve"> Odměny Zhotoviteli</w:t>
      </w:r>
      <w:r w:rsidRPr="008F721D">
        <w:rPr>
          <w:sz w:val="24"/>
          <w:szCs w:val="24"/>
        </w:rPr>
        <w:t xml:space="preserve">, kterou je povinen uhradit podle ustanovení této Smlouvy, má </w:t>
      </w:r>
      <w:r>
        <w:rPr>
          <w:sz w:val="24"/>
          <w:szCs w:val="24"/>
        </w:rPr>
        <w:t>Zhotovitel</w:t>
      </w:r>
      <w:r w:rsidRPr="008F721D">
        <w:rPr>
          <w:sz w:val="24"/>
          <w:szCs w:val="24"/>
        </w:rPr>
        <w:t xml:space="preserve"> právo požadovat úroky z prodlení ve výši 0,</w:t>
      </w:r>
      <w:r>
        <w:rPr>
          <w:sz w:val="24"/>
          <w:szCs w:val="24"/>
        </w:rPr>
        <w:t>0</w:t>
      </w:r>
      <w:r w:rsidR="00EE49E1">
        <w:rPr>
          <w:sz w:val="24"/>
          <w:szCs w:val="24"/>
        </w:rPr>
        <w:t>1</w:t>
      </w:r>
      <w:r w:rsidRPr="008F721D">
        <w:rPr>
          <w:sz w:val="24"/>
          <w:szCs w:val="24"/>
        </w:rPr>
        <w:t xml:space="preserve"> % </w:t>
      </w:r>
      <w:r>
        <w:rPr>
          <w:sz w:val="24"/>
          <w:szCs w:val="24"/>
        </w:rPr>
        <w:t xml:space="preserve">(slovy </w:t>
      </w:r>
      <w:r w:rsidR="00EE49E1">
        <w:rPr>
          <w:sz w:val="24"/>
          <w:szCs w:val="24"/>
        </w:rPr>
        <w:t>jedna</w:t>
      </w:r>
      <w:r>
        <w:rPr>
          <w:sz w:val="24"/>
          <w:szCs w:val="24"/>
        </w:rPr>
        <w:t xml:space="preserve"> setin</w:t>
      </w:r>
      <w:r w:rsidR="00EE49E1">
        <w:rPr>
          <w:sz w:val="24"/>
          <w:szCs w:val="24"/>
        </w:rPr>
        <w:t>a</w:t>
      </w:r>
      <w:r>
        <w:rPr>
          <w:sz w:val="24"/>
          <w:szCs w:val="24"/>
        </w:rPr>
        <w:t xml:space="preserve"> procenta)</w:t>
      </w:r>
      <w:r w:rsidRPr="008F721D">
        <w:rPr>
          <w:sz w:val="24"/>
          <w:szCs w:val="24"/>
        </w:rPr>
        <w:t xml:space="preserve"> z dlužné částky za každý den prodlení až do jejího úplného zaplacení. Právo </w:t>
      </w:r>
      <w:r>
        <w:rPr>
          <w:sz w:val="24"/>
          <w:szCs w:val="24"/>
        </w:rPr>
        <w:t>Zhotovitele</w:t>
      </w:r>
      <w:r w:rsidRPr="008F721D">
        <w:rPr>
          <w:sz w:val="24"/>
          <w:szCs w:val="24"/>
        </w:rPr>
        <w:t xml:space="preserve"> na náhradu způsobené škody není sjednáním ani zaplacením úroků z prodlení dotčeno.</w:t>
      </w:r>
    </w:p>
    <w:p w14:paraId="3C696637" w14:textId="77777777" w:rsidR="00B83AE4" w:rsidRPr="00534381" w:rsidRDefault="00B83AE4" w:rsidP="00B83AE4">
      <w:pPr>
        <w:pStyle w:val="Odstavec"/>
        <w:numPr>
          <w:ilvl w:val="0"/>
          <w:numId w:val="0"/>
        </w:numPr>
        <w:tabs>
          <w:tab w:val="num" w:pos="5693"/>
        </w:tabs>
        <w:spacing w:before="0" w:line="300" w:lineRule="exact"/>
        <w:ind w:left="851"/>
        <w:jc w:val="both"/>
        <w:rPr>
          <w:sz w:val="24"/>
          <w:szCs w:val="24"/>
        </w:rPr>
      </w:pPr>
      <w:bookmarkStart w:id="20" w:name="ZN17"/>
      <w:bookmarkStart w:id="21" w:name="ZN20"/>
      <w:bookmarkStart w:id="22" w:name="ZN59"/>
      <w:bookmarkEnd w:id="20"/>
      <w:bookmarkEnd w:id="21"/>
      <w:bookmarkEnd w:id="22"/>
    </w:p>
    <w:p w14:paraId="328332C9" w14:textId="77777777" w:rsidR="00B83AE4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14:paraId="6E400496" w14:textId="77777777" w:rsidR="00B83AE4" w:rsidRPr="008A2BEE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8A2BEE">
        <w:rPr>
          <w:color w:val="auto"/>
          <w:sz w:val="24"/>
          <w:szCs w:val="24"/>
        </w:rPr>
        <w:t xml:space="preserve">Součinnost </w:t>
      </w:r>
      <w:bookmarkStart w:id="23" w:name="ZN29"/>
      <w:bookmarkEnd w:id="23"/>
      <w:r>
        <w:rPr>
          <w:color w:val="auto"/>
          <w:sz w:val="24"/>
          <w:szCs w:val="24"/>
        </w:rPr>
        <w:t>Objednatele</w:t>
      </w:r>
    </w:p>
    <w:p w14:paraId="28FCD7D8" w14:textId="77777777" w:rsidR="00B83AE4" w:rsidRPr="00B97ED6" w:rsidRDefault="00B83AE4" w:rsidP="00B83AE4">
      <w:pPr>
        <w:pStyle w:val="Odstavec"/>
        <w:tabs>
          <w:tab w:val="num" w:pos="851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bookmarkStart w:id="24" w:name="ZN30"/>
      <w:bookmarkEnd w:id="24"/>
      <w:r w:rsidRPr="0064205B">
        <w:rPr>
          <w:sz w:val="24"/>
          <w:szCs w:val="24"/>
        </w:rPr>
        <w:t xml:space="preserve">Objednatel poskytne </w:t>
      </w:r>
      <w:r>
        <w:rPr>
          <w:sz w:val="24"/>
          <w:szCs w:val="24"/>
        </w:rPr>
        <w:t>Zhotovitel</w:t>
      </w:r>
      <w:r w:rsidRPr="0064205B">
        <w:rPr>
          <w:sz w:val="24"/>
          <w:szCs w:val="24"/>
        </w:rPr>
        <w:t xml:space="preserve">i v přiměřené lhůtě veškerou </w:t>
      </w:r>
      <w:r>
        <w:rPr>
          <w:sz w:val="24"/>
          <w:szCs w:val="24"/>
        </w:rPr>
        <w:t>nezbytnou</w:t>
      </w:r>
      <w:r w:rsidRPr="0064205B">
        <w:rPr>
          <w:sz w:val="24"/>
          <w:szCs w:val="24"/>
        </w:rPr>
        <w:t xml:space="preserve"> součinnost, zejména správné a úplné informace a materiály nebo </w:t>
      </w:r>
      <w:r w:rsidRPr="006E41F5">
        <w:rPr>
          <w:sz w:val="24"/>
          <w:szCs w:val="24"/>
        </w:rPr>
        <w:t xml:space="preserve">jiná potřebná plnění </w:t>
      </w:r>
      <w:r>
        <w:rPr>
          <w:sz w:val="24"/>
          <w:szCs w:val="24"/>
        </w:rPr>
        <w:t>nezbytná</w:t>
      </w:r>
      <w:r w:rsidRPr="006E41F5">
        <w:rPr>
          <w:sz w:val="24"/>
          <w:szCs w:val="24"/>
        </w:rPr>
        <w:t xml:space="preserve"> pro plnění závazků </w:t>
      </w:r>
      <w:r>
        <w:rPr>
          <w:sz w:val="24"/>
          <w:szCs w:val="24"/>
        </w:rPr>
        <w:t>Zhotovitel</w:t>
      </w:r>
      <w:r w:rsidRPr="00960806">
        <w:rPr>
          <w:sz w:val="24"/>
          <w:szCs w:val="24"/>
        </w:rPr>
        <w:t xml:space="preserve">e podle této Smlouvy. </w:t>
      </w:r>
      <w:bookmarkStart w:id="25" w:name="ZN31"/>
      <w:bookmarkStart w:id="26" w:name="ZN34"/>
      <w:bookmarkStart w:id="27" w:name="ZN35"/>
      <w:bookmarkStart w:id="28" w:name="ZN36"/>
      <w:bookmarkEnd w:id="25"/>
      <w:bookmarkEnd w:id="26"/>
      <w:bookmarkEnd w:id="27"/>
      <w:bookmarkEnd w:id="28"/>
    </w:p>
    <w:p w14:paraId="06F13BEF" w14:textId="77777777" w:rsidR="00B83AE4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bookmarkStart w:id="29" w:name="ZN38"/>
      <w:bookmarkStart w:id="30" w:name="ZN40"/>
      <w:bookmarkEnd w:id="29"/>
      <w:bookmarkEnd w:id="30"/>
    </w:p>
    <w:p w14:paraId="6F94F7B8" w14:textId="77777777" w:rsidR="00B83AE4" w:rsidRPr="00E129C6" w:rsidRDefault="00B83AE4" w:rsidP="00B83AE4"/>
    <w:p w14:paraId="40F03B04" w14:textId="77777777" w:rsidR="00B83AE4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  <w:bookmarkStart w:id="31" w:name="ZN43"/>
      <w:bookmarkStart w:id="32" w:name="ZN45"/>
      <w:bookmarkStart w:id="33" w:name="ZN46"/>
      <w:bookmarkStart w:id="34" w:name="ZN47"/>
      <w:bookmarkStart w:id="35" w:name="ZN49"/>
      <w:bookmarkStart w:id="36" w:name="ZN51"/>
      <w:bookmarkStart w:id="37" w:name="ZN52"/>
      <w:bookmarkStart w:id="38" w:name="ZN53"/>
      <w:bookmarkStart w:id="39" w:name="ZN54"/>
      <w:bookmarkStart w:id="40" w:name="ZN55"/>
      <w:bookmarkStart w:id="41" w:name="ZN56"/>
      <w:bookmarkStart w:id="42" w:name="ZN57"/>
      <w:bookmarkStart w:id="43" w:name="ZN5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5B14D4F4" w14:textId="77777777" w:rsidR="00B83AE4" w:rsidRPr="0005136D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Vyšší moc</w:t>
      </w:r>
    </w:p>
    <w:p w14:paraId="493A7FF0" w14:textId="77777777" w:rsidR="00B83AE4" w:rsidRPr="00287A87" w:rsidRDefault="00B83AE4" w:rsidP="00B83AE4">
      <w:pPr>
        <w:pStyle w:val="Odstavec"/>
        <w:tabs>
          <w:tab w:val="clear" w:pos="355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vyšší moc se považují všechny okolnosti mající vliv na plnění této smlouvy, které nejsou závislé na vůli smluvních stran a nemohou být smluvními stranami ovlivněny (živelné pohromy apod.)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44AF838" w14:textId="77777777" w:rsidR="00B83AE4" w:rsidRPr="00F403C3" w:rsidRDefault="00B83AE4" w:rsidP="00B83AE4">
      <w:pPr>
        <w:pStyle w:val="Odstavec"/>
        <w:tabs>
          <w:tab w:val="clear" w:pos="355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F403C3">
        <w:rPr>
          <w:sz w:val="24"/>
          <w:szCs w:val="24"/>
        </w:rPr>
        <w:t xml:space="preserve">Stane-li se plnění této smlouvy v důsledku vzniku vyšší moci nemožným, požádá smluvní strana odvolávající se na vyšší moc druhou stranu o úpravu Smlouvy zejména ve vztahu k jejímu předmětu, odměně a termínům plnění. Nedojde-li k dohodě obou smluvních stran, má smluvní strana důvodně se odvolávající na vyšší moc právo odstoupit od Smlouvy s účinností ode dne doručení oznámení o odstoupení. </w:t>
      </w:r>
    </w:p>
    <w:p w14:paraId="2B217AF9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ind w:left="851"/>
        <w:jc w:val="both"/>
        <w:rPr>
          <w:sz w:val="24"/>
          <w:szCs w:val="24"/>
        </w:rPr>
      </w:pPr>
    </w:p>
    <w:p w14:paraId="3E777B3F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ind w:left="851"/>
        <w:jc w:val="both"/>
        <w:rPr>
          <w:sz w:val="24"/>
          <w:szCs w:val="24"/>
        </w:rPr>
      </w:pPr>
    </w:p>
    <w:p w14:paraId="08C00318" w14:textId="77777777" w:rsidR="00B83AE4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14:paraId="49437614" w14:textId="77777777" w:rsidR="00B83AE4" w:rsidRPr="0052759D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Termíny plnění, Prodlení</w:t>
      </w:r>
    </w:p>
    <w:p w14:paraId="3C15A63F" w14:textId="77777777" w:rsidR="00B83AE4" w:rsidRPr="00EE2E09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bookmarkStart w:id="44" w:name="trvani"/>
      <w:bookmarkEnd w:id="44"/>
      <w:r w:rsidRPr="00EE2E09">
        <w:rPr>
          <w:sz w:val="24"/>
          <w:szCs w:val="24"/>
        </w:rPr>
        <w:t>Smluvní strany se dohodly, že jednotlivé služby dle článku 1.2 této Smlouvy v rámci Projektu budou Zhotovitelem Objednateli dodány jako celek nejpozději</w:t>
      </w:r>
      <w:r>
        <w:rPr>
          <w:sz w:val="24"/>
          <w:szCs w:val="24"/>
        </w:rPr>
        <w:t xml:space="preserve"> do 35</w:t>
      </w:r>
      <w:r w:rsidRPr="00EE2E09">
        <w:rPr>
          <w:sz w:val="24"/>
          <w:szCs w:val="24"/>
        </w:rPr>
        <w:t xml:space="preserve"> dnů od doby, kdy Objednatel dodal Zhotoviteli všechny potřebné podklady a dokumenty, které mu Zhotovitel pro dodání jednotlivých služeb dle článku 1.2 této Smlouvy definoval. Seznam podkladů pro dodání konkrétní služby smlouvy bude Objednateli zaslán na email uvedený v této Smlouvě. </w:t>
      </w:r>
    </w:p>
    <w:p w14:paraId="25979595" w14:textId="77777777" w:rsidR="00B83AE4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p w14:paraId="43522EAD" w14:textId="77777777" w:rsidR="00B83AE4" w:rsidRPr="0052759D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Dostane-li se Zhotovitel se zajištěním předmětu smlouvy u Projektu do prodlení, má Objednatel právo požadovat smluvní pokutu ve výši 0,01% za každý den prodlení z Odměny k Projektu. Úhradou smluvní pokuty se nevylučuje vznik práva na náhradu škody. </w:t>
      </w:r>
    </w:p>
    <w:p w14:paraId="42D56981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5409"/>
        </w:tabs>
        <w:spacing w:before="0" w:line="300" w:lineRule="exact"/>
        <w:ind w:left="851"/>
        <w:jc w:val="both"/>
        <w:rPr>
          <w:sz w:val="24"/>
          <w:szCs w:val="24"/>
        </w:rPr>
      </w:pPr>
    </w:p>
    <w:p w14:paraId="103D5EB8" w14:textId="77777777" w:rsidR="00B83AE4" w:rsidRPr="008A2BEE" w:rsidRDefault="00B83AE4" w:rsidP="00B83AE4">
      <w:pPr>
        <w:pStyle w:val="Odstavec"/>
        <w:numPr>
          <w:ilvl w:val="0"/>
          <w:numId w:val="0"/>
        </w:numPr>
        <w:tabs>
          <w:tab w:val="num" w:pos="5409"/>
        </w:tabs>
        <w:spacing w:before="0" w:line="300" w:lineRule="exact"/>
        <w:ind w:left="851"/>
        <w:jc w:val="both"/>
        <w:rPr>
          <w:sz w:val="24"/>
          <w:szCs w:val="24"/>
        </w:rPr>
      </w:pPr>
    </w:p>
    <w:p w14:paraId="1D677F0E" w14:textId="77777777" w:rsidR="00B83AE4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14:paraId="2681F722" w14:textId="77777777" w:rsidR="00B83AE4" w:rsidRPr="0005136D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Ukončení Smlouvy</w:t>
      </w:r>
    </w:p>
    <w:p w14:paraId="62F28BEC" w14:textId="77777777" w:rsidR="00B83AE4" w:rsidRDefault="00B83AE4" w:rsidP="00B83AE4">
      <w:pPr>
        <w:pStyle w:val="Odstavec"/>
        <w:spacing w:before="0" w:line="300" w:lineRule="exact"/>
        <w:ind w:left="567" w:hanging="567"/>
        <w:rPr>
          <w:sz w:val="24"/>
          <w:szCs w:val="24"/>
        </w:rPr>
      </w:pPr>
      <w:r w:rsidRPr="001315DD">
        <w:rPr>
          <w:sz w:val="24"/>
          <w:szCs w:val="24"/>
        </w:rPr>
        <w:t>Smluvní vztah založený touto Smlouvou zaniká pouze některým z následujících způsobů:</w:t>
      </w:r>
    </w:p>
    <w:p w14:paraId="0DEEBBE6" w14:textId="77777777" w:rsidR="00B83AE4" w:rsidRDefault="00B83AE4" w:rsidP="00B83AE4">
      <w:pPr>
        <w:pStyle w:val="Odstavec2"/>
        <w:spacing w:line="300" w:lineRule="exact"/>
        <w:ind w:left="2127" w:hanging="993"/>
        <w:rPr>
          <w:sz w:val="24"/>
          <w:szCs w:val="24"/>
        </w:rPr>
      </w:pPr>
      <w:r w:rsidRPr="00264E04">
        <w:rPr>
          <w:sz w:val="24"/>
          <w:szCs w:val="24"/>
        </w:rPr>
        <w:t>Písemnou dohodou Smluvních stran;</w:t>
      </w:r>
    </w:p>
    <w:p w14:paraId="1AAB0DE5" w14:textId="77777777" w:rsidR="00B83AE4" w:rsidRDefault="00B83AE4" w:rsidP="00B83AE4">
      <w:pPr>
        <w:pStyle w:val="Odstavec2"/>
        <w:spacing w:line="300" w:lineRule="exact"/>
        <w:ind w:left="2127" w:hanging="993"/>
        <w:rPr>
          <w:sz w:val="24"/>
          <w:szCs w:val="24"/>
        </w:rPr>
      </w:pPr>
      <w:r>
        <w:rPr>
          <w:sz w:val="24"/>
          <w:szCs w:val="24"/>
        </w:rPr>
        <w:t xml:space="preserve">Odstoupením od Smlouvy za podmínek stanovených touto Smlouvou; </w:t>
      </w:r>
    </w:p>
    <w:p w14:paraId="2F40CB88" w14:textId="77777777" w:rsidR="00B83AE4" w:rsidRPr="008160F4" w:rsidRDefault="00B83AE4" w:rsidP="00B83AE4">
      <w:pPr>
        <w:pStyle w:val="Odstavec2"/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Odstoupením od Smlouvy ze zákonných důvodů;</w:t>
      </w:r>
    </w:p>
    <w:p w14:paraId="63CCE2DE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bookmarkStart w:id="45" w:name="ZN63"/>
      <w:bookmarkEnd w:id="45"/>
      <w:r w:rsidRPr="008A2BEE">
        <w:rPr>
          <w:sz w:val="24"/>
          <w:szCs w:val="24"/>
        </w:rPr>
        <w:t xml:space="preserve">Ukončením této Smlouvy </w:t>
      </w:r>
      <w:r w:rsidRPr="00312B44">
        <w:rPr>
          <w:sz w:val="24"/>
          <w:szCs w:val="24"/>
        </w:rPr>
        <w:t>nejsou</w:t>
      </w:r>
      <w:r w:rsidRPr="008A2BEE">
        <w:rPr>
          <w:sz w:val="24"/>
          <w:szCs w:val="24"/>
        </w:rPr>
        <w:t xml:space="preserve"> dotčena </w:t>
      </w:r>
      <w:r w:rsidRPr="00312B44">
        <w:rPr>
          <w:sz w:val="24"/>
          <w:szCs w:val="24"/>
        </w:rPr>
        <w:t>vzájemná práva a povinnosti vzniklá z již poskytnutých plnění a práva a povinnosti vzniklá porušením Smlouvy ani ujednání, která mají vzhledem ke své povaz</w:t>
      </w:r>
      <w:r w:rsidRPr="00C70297">
        <w:rPr>
          <w:sz w:val="24"/>
          <w:szCs w:val="24"/>
        </w:rPr>
        <w:t>e zavazovat strany i</w:t>
      </w:r>
      <w:r w:rsidRPr="008A2BEE">
        <w:rPr>
          <w:sz w:val="24"/>
          <w:szCs w:val="24"/>
        </w:rPr>
        <w:t xml:space="preserve"> po ukončení Smlouvy.</w:t>
      </w:r>
    </w:p>
    <w:p w14:paraId="46283CE8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jc w:val="both"/>
        <w:rPr>
          <w:sz w:val="24"/>
          <w:szCs w:val="24"/>
        </w:rPr>
      </w:pPr>
    </w:p>
    <w:p w14:paraId="10B57D74" w14:textId="77777777" w:rsidR="00B83AE4" w:rsidRDefault="00B83AE4" w:rsidP="00B83AE4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jc w:val="both"/>
        <w:rPr>
          <w:sz w:val="24"/>
          <w:szCs w:val="24"/>
        </w:rPr>
      </w:pPr>
    </w:p>
    <w:p w14:paraId="1D9A9792" w14:textId="77777777" w:rsidR="00B83AE4" w:rsidRPr="004F04B6" w:rsidRDefault="00B83AE4" w:rsidP="00B83AE4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ind w:firstLine="709"/>
        <w:jc w:val="both"/>
        <w:rPr>
          <w:sz w:val="16"/>
          <w:szCs w:val="24"/>
        </w:rPr>
      </w:pPr>
    </w:p>
    <w:p w14:paraId="4EB57A01" w14:textId="77777777" w:rsidR="00B83AE4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14:paraId="23165A85" w14:textId="77777777" w:rsidR="00B83AE4" w:rsidRPr="0005136D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05136D">
        <w:rPr>
          <w:color w:val="auto"/>
          <w:sz w:val="24"/>
          <w:szCs w:val="24"/>
        </w:rPr>
        <w:t>Oznámení</w:t>
      </w:r>
    </w:p>
    <w:p w14:paraId="2B9B7835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6310FA">
        <w:rPr>
          <w:bCs/>
          <w:sz w:val="24"/>
          <w:szCs w:val="24"/>
        </w:rPr>
        <w:t xml:space="preserve">Smluvní strany podpisem </w:t>
      </w:r>
      <w:r w:rsidRPr="008A2BEE">
        <w:rPr>
          <w:sz w:val="24"/>
          <w:szCs w:val="24"/>
        </w:rPr>
        <w:t xml:space="preserve">této </w:t>
      </w:r>
      <w:r w:rsidRPr="006310FA">
        <w:rPr>
          <w:bCs/>
          <w:sz w:val="24"/>
          <w:szCs w:val="24"/>
        </w:rPr>
        <w:t xml:space="preserve">Smlouvy sjednávají, že </w:t>
      </w:r>
      <w:r w:rsidRPr="008A2BEE">
        <w:rPr>
          <w:sz w:val="24"/>
          <w:szCs w:val="24"/>
        </w:rPr>
        <w:t>veškerá oznámení</w:t>
      </w:r>
      <w:r w:rsidRPr="006310FA">
        <w:rPr>
          <w:bCs/>
          <w:sz w:val="24"/>
          <w:szCs w:val="24"/>
        </w:rPr>
        <w:t>, žádosti</w:t>
      </w:r>
      <w:r w:rsidRPr="008A2BEE">
        <w:rPr>
          <w:sz w:val="24"/>
          <w:szCs w:val="24"/>
        </w:rPr>
        <w:t xml:space="preserve"> a </w:t>
      </w:r>
      <w:r w:rsidRPr="006310FA">
        <w:rPr>
          <w:bCs/>
          <w:sz w:val="24"/>
          <w:szCs w:val="24"/>
        </w:rPr>
        <w:t xml:space="preserve">sdělení týkající se této Smlouvy </w:t>
      </w:r>
      <w:r>
        <w:rPr>
          <w:bCs/>
          <w:sz w:val="24"/>
          <w:szCs w:val="24"/>
        </w:rPr>
        <w:t>(dále jako „</w:t>
      </w:r>
      <w:r w:rsidRPr="00312B44">
        <w:rPr>
          <w:b/>
          <w:bCs/>
          <w:sz w:val="24"/>
          <w:szCs w:val="24"/>
        </w:rPr>
        <w:t>Oznámení</w:t>
      </w:r>
      <w:r>
        <w:rPr>
          <w:bCs/>
          <w:sz w:val="24"/>
          <w:szCs w:val="24"/>
        </w:rPr>
        <w:t xml:space="preserve">“) </w:t>
      </w:r>
      <w:r w:rsidRPr="006310FA">
        <w:rPr>
          <w:bCs/>
          <w:sz w:val="24"/>
          <w:szCs w:val="24"/>
        </w:rPr>
        <w:t>budou učiněny vůči</w:t>
      </w:r>
      <w:r w:rsidRPr="008A2BEE">
        <w:rPr>
          <w:sz w:val="24"/>
          <w:szCs w:val="24"/>
        </w:rPr>
        <w:t xml:space="preserve"> druhé </w:t>
      </w:r>
      <w:r w:rsidRPr="006310FA">
        <w:rPr>
          <w:bCs/>
          <w:sz w:val="24"/>
          <w:szCs w:val="24"/>
        </w:rPr>
        <w:t xml:space="preserve">Smluvní </w:t>
      </w:r>
      <w:r w:rsidRPr="006310FA">
        <w:rPr>
          <w:bCs/>
          <w:sz w:val="24"/>
          <w:szCs w:val="24"/>
        </w:rPr>
        <w:lastRenderedPageBreak/>
        <w:t>straně této Smlouvy výhradně v písemné podobě,</w:t>
      </w:r>
      <w:r>
        <w:rPr>
          <w:sz w:val="24"/>
          <w:szCs w:val="24"/>
        </w:rPr>
        <w:t xml:space="preserve"> pokud tato Smlouva nestanoví jinak.</w:t>
      </w:r>
      <w:r w:rsidRPr="008A2BEE">
        <w:rPr>
          <w:sz w:val="24"/>
          <w:szCs w:val="24"/>
        </w:rPr>
        <w:t xml:space="preserve"> </w:t>
      </w:r>
      <w:r>
        <w:rPr>
          <w:sz w:val="24"/>
          <w:szCs w:val="24"/>
        </w:rPr>
        <w:t>Kontaktní údaje dle článku 7.2 této Smlouvy</w:t>
      </w:r>
      <w:r w:rsidRPr="008A2BEE">
        <w:rPr>
          <w:sz w:val="24"/>
          <w:szCs w:val="24"/>
        </w:rPr>
        <w:t xml:space="preserve"> může </w:t>
      </w:r>
      <w:r>
        <w:rPr>
          <w:sz w:val="24"/>
          <w:szCs w:val="24"/>
        </w:rPr>
        <w:t>Smluvní</w:t>
      </w:r>
      <w:r w:rsidRPr="008A2BEE">
        <w:rPr>
          <w:sz w:val="24"/>
          <w:szCs w:val="24"/>
        </w:rPr>
        <w:t xml:space="preserve"> strana změnit prostřednictvím oznámení učiněného v souladu s tímto článkem</w:t>
      </w:r>
      <w:r>
        <w:rPr>
          <w:sz w:val="24"/>
          <w:szCs w:val="24"/>
        </w:rPr>
        <w:t>.</w:t>
      </w:r>
      <w:r w:rsidRPr="008A2BEE">
        <w:rPr>
          <w:sz w:val="24"/>
          <w:szCs w:val="24"/>
        </w:rPr>
        <w:t xml:space="preserve"> </w:t>
      </w:r>
      <w:r>
        <w:rPr>
          <w:sz w:val="24"/>
          <w:szCs w:val="24"/>
        </w:rPr>
        <w:t>Oznámení</w:t>
      </w:r>
      <w:r w:rsidRPr="008A2BEE">
        <w:rPr>
          <w:sz w:val="24"/>
          <w:szCs w:val="24"/>
        </w:rPr>
        <w:t xml:space="preserve"> budou považována za doručená: </w:t>
      </w:r>
    </w:p>
    <w:p w14:paraId="065F6592" w14:textId="77777777" w:rsidR="00B83AE4" w:rsidRDefault="00B83AE4" w:rsidP="00B83AE4">
      <w:pPr>
        <w:pStyle w:val="Odstavec2"/>
        <w:spacing w:line="300" w:lineRule="exact"/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8A2BEE">
        <w:rPr>
          <w:sz w:val="24"/>
          <w:szCs w:val="24"/>
        </w:rPr>
        <w:t xml:space="preserve"> případě osobního doručení předáním;</w:t>
      </w:r>
    </w:p>
    <w:p w14:paraId="14C83D20" w14:textId="77777777" w:rsidR="00B83AE4" w:rsidRPr="00D25250" w:rsidRDefault="00B83AE4" w:rsidP="00B83AE4">
      <w:pPr>
        <w:pStyle w:val="Odstavec2"/>
        <w:spacing w:line="300" w:lineRule="exact"/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8A2BEE">
        <w:rPr>
          <w:sz w:val="24"/>
          <w:szCs w:val="24"/>
        </w:rPr>
        <w:t xml:space="preserve"> případě odeslání doporučeným dopisem </w:t>
      </w:r>
      <w:r>
        <w:rPr>
          <w:sz w:val="24"/>
          <w:szCs w:val="24"/>
        </w:rPr>
        <w:t>uplynutím</w:t>
      </w:r>
      <w:r w:rsidRPr="008A2BEE">
        <w:rPr>
          <w:sz w:val="24"/>
          <w:szCs w:val="24"/>
        </w:rPr>
        <w:t xml:space="preserve"> 5 (</w:t>
      </w:r>
      <w:r>
        <w:rPr>
          <w:sz w:val="24"/>
          <w:szCs w:val="24"/>
        </w:rPr>
        <w:t>pěti</w:t>
      </w:r>
      <w:r w:rsidRPr="008A2BEE">
        <w:rPr>
          <w:sz w:val="24"/>
          <w:szCs w:val="24"/>
        </w:rPr>
        <w:t xml:space="preserve">) dnů </w:t>
      </w:r>
      <w:r>
        <w:rPr>
          <w:sz w:val="24"/>
          <w:szCs w:val="24"/>
        </w:rPr>
        <w:t>od</w:t>
      </w:r>
      <w:r w:rsidRPr="008A2BEE">
        <w:rPr>
          <w:sz w:val="24"/>
          <w:szCs w:val="24"/>
        </w:rPr>
        <w:t xml:space="preserve"> odeslání;</w:t>
      </w:r>
    </w:p>
    <w:p w14:paraId="60DDB91C" w14:textId="77777777" w:rsidR="00B83AE4" w:rsidRDefault="00B83AE4" w:rsidP="00B83AE4">
      <w:pPr>
        <w:pStyle w:val="Odstavec2"/>
        <w:spacing w:line="300" w:lineRule="exact"/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F073F">
        <w:rPr>
          <w:sz w:val="24"/>
          <w:szCs w:val="24"/>
        </w:rPr>
        <w:t xml:space="preserve"> případě odeslání e-mailem při přijetí potvrzení o</w:t>
      </w:r>
      <w:r>
        <w:rPr>
          <w:sz w:val="24"/>
          <w:szCs w:val="24"/>
        </w:rPr>
        <w:t xml:space="preserve"> přijetí z příjemcova počítače.</w:t>
      </w:r>
    </w:p>
    <w:p w14:paraId="0E044256" w14:textId="5E3B011A" w:rsidR="001B67D5" w:rsidRPr="009168A5" w:rsidRDefault="009168A5" w:rsidP="009168A5">
      <w:pPr>
        <w:pStyle w:val="Odstavec"/>
        <w:tabs>
          <w:tab w:val="clear" w:pos="355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9168A5">
        <w:rPr>
          <w:sz w:val="24"/>
          <w:szCs w:val="24"/>
        </w:rPr>
        <w:t>Ukončení smlouvy</w:t>
      </w:r>
      <w:r w:rsidR="00110941">
        <w:rPr>
          <w:sz w:val="24"/>
          <w:szCs w:val="24"/>
        </w:rPr>
        <w:t xml:space="preserve">, </w:t>
      </w:r>
      <w:r w:rsidRPr="009168A5">
        <w:rPr>
          <w:sz w:val="24"/>
          <w:szCs w:val="24"/>
        </w:rPr>
        <w:t>uplatněn</w:t>
      </w:r>
      <w:r w:rsidR="000866E5">
        <w:rPr>
          <w:sz w:val="24"/>
          <w:szCs w:val="24"/>
        </w:rPr>
        <w:t>í</w:t>
      </w:r>
      <w:r w:rsidRPr="009168A5">
        <w:rPr>
          <w:sz w:val="24"/>
          <w:szCs w:val="24"/>
        </w:rPr>
        <w:t xml:space="preserve"> náhrady</w:t>
      </w:r>
      <w:r w:rsidR="00110941">
        <w:rPr>
          <w:sz w:val="24"/>
          <w:szCs w:val="24"/>
        </w:rPr>
        <w:t xml:space="preserve"> </w:t>
      </w:r>
      <w:r w:rsidR="00BA7484" w:rsidRPr="009168A5">
        <w:rPr>
          <w:sz w:val="24"/>
          <w:szCs w:val="24"/>
        </w:rPr>
        <w:t>újmy</w:t>
      </w:r>
      <w:r w:rsidR="00BA7484">
        <w:rPr>
          <w:sz w:val="24"/>
          <w:szCs w:val="24"/>
        </w:rPr>
        <w:t xml:space="preserve"> </w:t>
      </w:r>
      <w:r w:rsidR="00110941">
        <w:rPr>
          <w:sz w:val="24"/>
          <w:szCs w:val="24"/>
        </w:rPr>
        <w:t xml:space="preserve">či </w:t>
      </w:r>
      <w:r w:rsidR="00BA7484">
        <w:rPr>
          <w:sz w:val="24"/>
          <w:szCs w:val="24"/>
        </w:rPr>
        <w:t>smluvních pokut</w:t>
      </w:r>
      <w:r w:rsidRPr="009168A5">
        <w:rPr>
          <w:sz w:val="24"/>
          <w:szCs w:val="24"/>
        </w:rPr>
        <w:t xml:space="preserve"> lze pouze doporučeným dopisem nebo datovou schránkou. </w:t>
      </w:r>
    </w:p>
    <w:p w14:paraId="351341C3" w14:textId="77777777" w:rsidR="00B83AE4" w:rsidRPr="007F073F" w:rsidRDefault="00B83AE4" w:rsidP="00B83AE4">
      <w:pPr>
        <w:pStyle w:val="Odstavec"/>
        <w:tabs>
          <w:tab w:val="clear" w:pos="355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7F073F">
        <w:rPr>
          <w:sz w:val="24"/>
          <w:szCs w:val="24"/>
        </w:rPr>
        <w:t>Adresy</w:t>
      </w:r>
      <w:r>
        <w:rPr>
          <w:sz w:val="24"/>
          <w:szCs w:val="24"/>
        </w:rPr>
        <w:t xml:space="preserve"> a</w:t>
      </w:r>
      <w:r w:rsidRPr="007F073F">
        <w:rPr>
          <w:sz w:val="24"/>
          <w:szCs w:val="24"/>
        </w:rPr>
        <w:t xml:space="preserve"> telefonní čísla </w:t>
      </w:r>
      <w:r>
        <w:rPr>
          <w:sz w:val="24"/>
          <w:szCs w:val="24"/>
        </w:rPr>
        <w:t>S</w:t>
      </w:r>
      <w:r w:rsidRPr="007F073F">
        <w:rPr>
          <w:sz w:val="24"/>
          <w:szCs w:val="24"/>
        </w:rPr>
        <w:t xml:space="preserve">mluvních stran pro účely předchozího </w:t>
      </w:r>
      <w:r>
        <w:rPr>
          <w:sz w:val="24"/>
          <w:szCs w:val="24"/>
        </w:rPr>
        <w:t>odstavce tohoto</w:t>
      </w:r>
      <w:r w:rsidRPr="007F073F">
        <w:rPr>
          <w:sz w:val="24"/>
          <w:szCs w:val="24"/>
        </w:rPr>
        <w:t xml:space="preserve"> článku</w:t>
      </w:r>
      <w:r>
        <w:rPr>
          <w:sz w:val="24"/>
          <w:szCs w:val="24"/>
        </w:rPr>
        <w:t xml:space="preserve"> této Smlouvy</w:t>
      </w:r>
      <w:r w:rsidRPr="007F073F">
        <w:rPr>
          <w:sz w:val="24"/>
          <w:szCs w:val="24"/>
        </w:rPr>
        <w:t xml:space="preserve"> budou následující:</w:t>
      </w:r>
    </w:p>
    <w:p w14:paraId="3ECEA078" w14:textId="77777777" w:rsidR="00B83AE4" w:rsidRPr="008A2BEE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8A2BEE">
        <w:rPr>
          <w:sz w:val="24"/>
          <w:szCs w:val="24"/>
        </w:rPr>
        <w:t xml:space="preserve">Pro </w:t>
      </w:r>
      <w:r>
        <w:rPr>
          <w:sz w:val="24"/>
          <w:szCs w:val="24"/>
        </w:rPr>
        <w:t>Zhotovitele</w:t>
      </w:r>
      <w:r w:rsidRPr="008A2BEE">
        <w:rPr>
          <w:sz w:val="24"/>
          <w:szCs w:val="24"/>
        </w:rPr>
        <w:t>: na adresu uvedenou v záhlaví Smlouvy</w:t>
      </w:r>
      <w:r>
        <w:rPr>
          <w:sz w:val="24"/>
          <w:szCs w:val="24"/>
        </w:rPr>
        <w:t>, případně na jinou Zhotovitelem uvedenou adresu dle článku 7.1 této Smlouvy</w:t>
      </w:r>
    </w:p>
    <w:p w14:paraId="17EEF224" w14:textId="18BD95D0" w:rsidR="00B83AE4" w:rsidRPr="009D0BDD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9D0BDD">
        <w:rPr>
          <w:sz w:val="24"/>
          <w:szCs w:val="24"/>
        </w:rPr>
        <w:t xml:space="preserve">Tel.: </w:t>
      </w:r>
      <w:r w:rsidR="00530112">
        <w:rPr>
          <w:sz w:val="24"/>
          <w:szCs w:val="24"/>
        </w:rPr>
        <w:t>xxx</w:t>
      </w:r>
    </w:p>
    <w:p w14:paraId="44CBFAB0" w14:textId="79BA85AF" w:rsidR="00B83AE4" w:rsidRPr="004F04B6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9D0BDD">
        <w:rPr>
          <w:sz w:val="24"/>
          <w:szCs w:val="24"/>
        </w:rPr>
        <w:t xml:space="preserve">E-mail: </w:t>
      </w:r>
      <w:hyperlink r:id="rId12" w:history="1">
        <w:r w:rsidR="00530112">
          <w:rPr>
            <w:rStyle w:val="Hypertextovodkaz"/>
            <w:sz w:val="24"/>
            <w:szCs w:val="24"/>
          </w:rPr>
          <w:t>xxx</w:t>
        </w:r>
      </w:hyperlink>
    </w:p>
    <w:p w14:paraId="605D00D6" w14:textId="77777777" w:rsidR="00B83AE4" w:rsidRPr="004F04B6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firstLine="709"/>
        <w:jc w:val="both"/>
        <w:rPr>
          <w:sz w:val="36"/>
          <w:szCs w:val="24"/>
        </w:rPr>
      </w:pPr>
    </w:p>
    <w:p w14:paraId="6AF5F5D8" w14:textId="77777777" w:rsidR="00B83AE4" w:rsidRPr="008A2BEE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C8235F">
        <w:rPr>
          <w:sz w:val="24"/>
          <w:szCs w:val="24"/>
        </w:rPr>
        <w:t xml:space="preserve">Pro </w:t>
      </w:r>
      <w:bookmarkStart w:id="46" w:name="ZN64"/>
      <w:bookmarkEnd w:id="46"/>
      <w:r w:rsidRPr="00C8235F">
        <w:rPr>
          <w:sz w:val="24"/>
          <w:szCs w:val="24"/>
        </w:rPr>
        <w:t>Objednatele: na adresu uvedenou v záhlaví Smlouvy</w:t>
      </w:r>
      <w:r>
        <w:rPr>
          <w:sz w:val="24"/>
          <w:szCs w:val="24"/>
        </w:rPr>
        <w:t>, případně na jinou Objednatelem uvedenou adresu dle článku 7.1 této Smlouvy</w:t>
      </w:r>
    </w:p>
    <w:p w14:paraId="78E55314" w14:textId="14D15A2B" w:rsidR="00B83AE4" w:rsidRPr="00AC5C12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AC5C12">
        <w:rPr>
          <w:sz w:val="24"/>
          <w:szCs w:val="24"/>
        </w:rPr>
        <w:t>Tel</w:t>
      </w:r>
      <w:r w:rsidR="00530112">
        <w:rPr>
          <w:sz w:val="24"/>
          <w:szCs w:val="24"/>
        </w:rPr>
        <w:t>xxx</w:t>
      </w:r>
    </w:p>
    <w:p w14:paraId="10B130F6" w14:textId="62F70307" w:rsidR="00B83AE4" w:rsidRPr="004F04B6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AC5C12">
        <w:rPr>
          <w:sz w:val="24"/>
          <w:szCs w:val="24"/>
        </w:rPr>
        <w:t>E-mail:</w:t>
      </w:r>
      <w:r w:rsidR="00AC5C12" w:rsidRPr="00AC5C12">
        <w:rPr>
          <w:sz w:val="24"/>
          <w:szCs w:val="24"/>
        </w:rPr>
        <w:t xml:space="preserve">  </w:t>
      </w:r>
      <w:hyperlink r:id="rId13" w:history="1">
        <w:r w:rsidR="00530112">
          <w:rPr>
            <w:sz w:val="24"/>
            <w:szCs w:val="24"/>
          </w:rPr>
          <w:t>xxx</w:t>
        </w:r>
      </w:hyperlink>
      <w:hyperlink r:id="rId14" w:history="1"/>
    </w:p>
    <w:p w14:paraId="78B0093B" w14:textId="77777777" w:rsidR="00B83AE4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851"/>
        <w:jc w:val="both"/>
        <w:rPr>
          <w:sz w:val="24"/>
          <w:szCs w:val="24"/>
        </w:rPr>
      </w:pPr>
    </w:p>
    <w:p w14:paraId="145F21A9" w14:textId="77777777" w:rsidR="00B83AE4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851"/>
        <w:jc w:val="both"/>
        <w:rPr>
          <w:sz w:val="24"/>
          <w:szCs w:val="24"/>
        </w:rPr>
      </w:pPr>
    </w:p>
    <w:p w14:paraId="209B0260" w14:textId="77777777" w:rsidR="00B83AE4" w:rsidRPr="00F2577D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851"/>
        <w:jc w:val="both"/>
        <w:rPr>
          <w:sz w:val="24"/>
          <w:szCs w:val="24"/>
        </w:rPr>
      </w:pPr>
    </w:p>
    <w:p w14:paraId="75B6D644" w14:textId="77777777" w:rsidR="00B83AE4" w:rsidRDefault="00B83AE4" w:rsidP="00B83AE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14:paraId="0246F428" w14:textId="77777777" w:rsidR="00B83AE4" w:rsidRPr="0005136D" w:rsidRDefault="00B83AE4" w:rsidP="00B83AE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05136D">
        <w:rPr>
          <w:color w:val="auto"/>
          <w:sz w:val="24"/>
          <w:szCs w:val="24"/>
        </w:rPr>
        <w:t>Závěrečná ustanovení</w:t>
      </w:r>
    </w:p>
    <w:p w14:paraId="771142F9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625E7">
        <w:rPr>
          <w:sz w:val="24"/>
          <w:szCs w:val="24"/>
        </w:rPr>
        <w:t>ato Smlouva nabývá platnosti a účinnosti</w:t>
      </w:r>
      <w:r>
        <w:rPr>
          <w:sz w:val="24"/>
          <w:szCs w:val="24"/>
        </w:rPr>
        <w:t xml:space="preserve"> jejím</w:t>
      </w:r>
      <w:r w:rsidRPr="00B625E7">
        <w:rPr>
          <w:sz w:val="24"/>
          <w:szCs w:val="24"/>
        </w:rPr>
        <w:t xml:space="preserve"> podpisem oběma Smluvním</w:t>
      </w:r>
      <w:r>
        <w:rPr>
          <w:sz w:val="24"/>
          <w:szCs w:val="24"/>
        </w:rPr>
        <w:t>i</w:t>
      </w:r>
      <w:r w:rsidRPr="00B625E7">
        <w:rPr>
          <w:sz w:val="24"/>
          <w:szCs w:val="24"/>
        </w:rPr>
        <w:t xml:space="preserve"> stranami</w:t>
      </w:r>
      <w:r>
        <w:rPr>
          <w:sz w:val="24"/>
          <w:szCs w:val="24"/>
        </w:rPr>
        <w:t>.</w:t>
      </w:r>
    </w:p>
    <w:p w14:paraId="6C433D3F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A2BEE">
        <w:rPr>
          <w:sz w:val="24"/>
          <w:szCs w:val="24"/>
        </w:rPr>
        <w:t xml:space="preserve">Tato Smlouva </w:t>
      </w:r>
      <w:r w:rsidRPr="006F4C75">
        <w:rPr>
          <w:sz w:val="24"/>
          <w:szCs w:val="24"/>
        </w:rPr>
        <w:t>může být doplňována nebo měněna jen písemně se souhlasem všech Smluvních stran</w:t>
      </w:r>
      <w:r>
        <w:rPr>
          <w:sz w:val="24"/>
          <w:szCs w:val="24"/>
        </w:rPr>
        <w:t>.</w:t>
      </w:r>
    </w:p>
    <w:p w14:paraId="6A91954B" w14:textId="77777777" w:rsidR="00B83AE4" w:rsidRPr="00650D9C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650D9C">
        <w:rPr>
          <w:sz w:val="24"/>
          <w:szCs w:val="24"/>
        </w:rPr>
        <w:t xml:space="preserve">Smluvní strany se </w:t>
      </w:r>
      <w:r w:rsidRPr="00AF2F6B">
        <w:rPr>
          <w:bCs/>
          <w:sz w:val="24"/>
          <w:szCs w:val="24"/>
        </w:rPr>
        <w:t xml:space="preserve">výslovně </w:t>
      </w:r>
      <w:r w:rsidRPr="00650D9C">
        <w:rPr>
          <w:sz w:val="24"/>
          <w:szCs w:val="24"/>
        </w:rPr>
        <w:t>dohodly</w:t>
      </w:r>
      <w:r w:rsidRPr="00AF2F6B">
        <w:rPr>
          <w:bCs/>
          <w:sz w:val="24"/>
          <w:szCs w:val="24"/>
        </w:rPr>
        <w:t xml:space="preserve">, že </w:t>
      </w:r>
      <w:r>
        <w:rPr>
          <w:bCs/>
          <w:sz w:val="24"/>
          <w:szCs w:val="24"/>
        </w:rPr>
        <w:t>dohoda měnící ustanovení čl. 8.2</w:t>
      </w:r>
      <w:r w:rsidRPr="00AF2F6B">
        <w:rPr>
          <w:bCs/>
          <w:sz w:val="24"/>
          <w:szCs w:val="24"/>
        </w:rPr>
        <w:t xml:space="preserve"> této Smlouvy, tj. o změně písemné formy změn a dodatků této Smlouvy, musí mít písemnou formu, jinak je neplatná</w:t>
      </w:r>
      <w:r w:rsidRPr="00650D9C">
        <w:rPr>
          <w:sz w:val="24"/>
          <w:szCs w:val="24"/>
        </w:rPr>
        <w:t>.</w:t>
      </w:r>
    </w:p>
    <w:p w14:paraId="6E193E60" w14:textId="77777777" w:rsidR="00B83AE4" w:rsidRPr="00650D9C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650D9C">
        <w:rPr>
          <w:sz w:val="24"/>
          <w:szCs w:val="24"/>
        </w:rPr>
        <w:t xml:space="preserve">Stane-li se jakékoliv ustanovení této </w:t>
      </w:r>
      <w:r>
        <w:rPr>
          <w:sz w:val="24"/>
          <w:szCs w:val="24"/>
        </w:rPr>
        <w:t>S</w:t>
      </w:r>
      <w:r w:rsidRPr="00650D9C">
        <w:rPr>
          <w:sz w:val="24"/>
          <w:szCs w:val="24"/>
        </w:rPr>
        <w:t>mlouvy neplatné, neúčinné, případně nevynutitelné, nedotkne se tato neplatnost, neúčinnost či nevynutitelnost ostatních ustanovení</w:t>
      </w:r>
      <w:r>
        <w:rPr>
          <w:sz w:val="24"/>
          <w:szCs w:val="24"/>
        </w:rPr>
        <w:t xml:space="preserve"> této Smlouvy</w:t>
      </w:r>
      <w:r w:rsidRPr="00650D9C">
        <w:rPr>
          <w:sz w:val="24"/>
          <w:szCs w:val="24"/>
        </w:rPr>
        <w:t xml:space="preserve">. Smluvní strany v takovém případě vyvinou veškeré úsilí proto, aby </w:t>
      </w:r>
      <w:r>
        <w:rPr>
          <w:sz w:val="24"/>
          <w:szCs w:val="24"/>
        </w:rPr>
        <w:t>takové</w:t>
      </w:r>
      <w:r w:rsidRPr="00650D9C">
        <w:rPr>
          <w:sz w:val="24"/>
          <w:szCs w:val="24"/>
        </w:rPr>
        <w:t xml:space="preserve"> ustanovení nahradily ustanovením </w:t>
      </w:r>
      <w:r>
        <w:rPr>
          <w:sz w:val="24"/>
          <w:szCs w:val="24"/>
        </w:rPr>
        <w:t>platným</w:t>
      </w:r>
      <w:r w:rsidRPr="00650D9C">
        <w:rPr>
          <w:sz w:val="24"/>
          <w:szCs w:val="24"/>
        </w:rPr>
        <w:t>,</w:t>
      </w:r>
      <w:r>
        <w:rPr>
          <w:sz w:val="24"/>
          <w:szCs w:val="24"/>
        </w:rPr>
        <w:t xml:space="preserve"> účinným a vynutitelným</w:t>
      </w:r>
      <w:r w:rsidRPr="00650D9C">
        <w:rPr>
          <w:sz w:val="24"/>
          <w:szCs w:val="24"/>
        </w:rPr>
        <w:t xml:space="preserve">, které se svým obsahem a účelem </w:t>
      </w:r>
      <w:r>
        <w:rPr>
          <w:sz w:val="24"/>
          <w:szCs w:val="24"/>
        </w:rPr>
        <w:t>původnímu</w:t>
      </w:r>
      <w:r w:rsidRPr="00650D9C">
        <w:rPr>
          <w:sz w:val="24"/>
          <w:szCs w:val="24"/>
        </w:rPr>
        <w:t xml:space="preserve"> ustanovení </w:t>
      </w:r>
      <w:r>
        <w:rPr>
          <w:sz w:val="24"/>
          <w:szCs w:val="24"/>
        </w:rPr>
        <w:t>bude</w:t>
      </w:r>
      <w:r w:rsidRPr="00650D9C">
        <w:rPr>
          <w:sz w:val="24"/>
          <w:szCs w:val="24"/>
        </w:rPr>
        <w:t xml:space="preserve"> nejvíce přibliž</w:t>
      </w:r>
      <w:r>
        <w:rPr>
          <w:sz w:val="24"/>
          <w:szCs w:val="24"/>
        </w:rPr>
        <w:t>ovat</w:t>
      </w:r>
      <w:r w:rsidRPr="00650D9C">
        <w:rPr>
          <w:sz w:val="24"/>
          <w:szCs w:val="24"/>
        </w:rPr>
        <w:t>.</w:t>
      </w:r>
    </w:p>
    <w:p w14:paraId="597AEACD" w14:textId="77777777" w:rsidR="00B83AE4" w:rsidRPr="00685769" w:rsidRDefault="00B83AE4" w:rsidP="00B83AE4">
      <w:pPr>
        <w:pStyle w:val="Odstavec"/>
        <w:spacing w:before="0" w:line="300" w:lineRule="exact"/>
        <w:ind w:left="567" w:hanging="567"/>
        <w:jc w:val="both"/>
        <w:rPr>
          <w:b/>
          <w:sz w:val="24"/>
          <w:szCs w:val="24"/>
        </w:rPr>
      </w:pPr>
      <w:r w:rsidRPr="00C47104">
        <w:rPr>
          <w:sz w:val="24"/>
          <w:szCs w:val="24"/>
        </w:rPr>
        <w:t>Smluvní strany berou na vědomí, že veškeré skutečnosti uvedené v této Smlouvě či spojené s touto Smlouvu či skutečnosti či informace či know-how, které se dozví v souvislosti s plněním povinností dle této Smlouvy, a které nejsou běžně dostupné, ať už jsou poskytnuty v písemné, ústní či jiné formě, se považují, pokud odpovídají podmínkám uvedeným v § 504 OZ, za obchodní tajemství Smluvních stran a pokud těmto podmínkám neodpovídají, potom se považují za důvěrné ve smyslu § 1730 odst. 2 OZ (dále jako „</w:t>
      </w:r>
      <w:r w:rsidRPr="00C47104">
        <w:rPr>
          <w:b/>
          <w:sz w:val="24"/>
          <w:szCs w:val="24"/>
        </w:rPr>
        <w:t>Důvěrné informace</w:t>
      </w:r>
      <w:r w:rsidRPr="00C47104">
        <w:rPr>
          <w:sz w:val="24"/>
          <w:szCs w:val="24"/>
        </w:rPr>
        <w:t>"), a to s veškerými právními důsledky s tím spojenými a plnou právní ochranou, kterou tyto údaje požívají.</w:t>
      </w:r>
    </w:p>
    <w:p w14:paraId="2FDAEEF4" w14:textId="2AAFB180" w:rsidR="00685769" w:rsidRPr="00B24013" w:rsidRDefault="00685769" w:rsidP="00B24013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685769">
        <w:rPr>
          <w:sz w:val="24"/>
          <w:szCs w:val="24"/>
        </w:rPr>
        <w:lastRenderedPageBreak/>
        <w:t>Oblastní nemocnice Mladá Boleslav je osobou, na níž se vztahují povinnosti vyplývající ze zákona č. 340/2015 Sb., o registru smluv (dále jen ZoRS). Druhá smluvní strana si je vědoma následků této skutečnosti. Tato smlouva nabývá platnosti jejím podpisem oběma Smluvními stranami a účinnosti uveřejněním v registru smluv podle ZoRS.</w:t>
      </w:r>
    </w:p>
    <w:p w14:paraId="5B8E931D" w14:textId="77777777" w:rsidR="00B83AE4" w:rsidRDefault="00B83AE4" w:rsidP="00B83AE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C47104">
        <w:rPr>
          <w:sz w:val="24"/>
          <w:szCs w:val="24"/>
        </w:rPr>
        <w:t>Důvěrné informace jsou poskytnuty a mohou být Smluvními stranami použity výhradně za účelem plnění povinností dle této Smlouvy a vzájemné obchodní spolupráce Smluvních stran v této souvislosti. K jinému účelu smí být použity jen s předchozím písemným souhlasem zbývajících Smluvních stran.</w:t>
      </w:r>
    </w:p>
    <w:p w14:paraId="36DFA8FB" w14:textId="77777777" w:rsidR="001B69B5" w:rsidRDefault="00B83AE4" w:rsidP="001B69B5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Pr="00276A00">
        <w:rPr>
          <w:sz w:val="24"/>
          <w:szCs w:val="24"/>
        </w:rPr>
        <w:t xml:space="preserve"> bez předchozího </w:t>
      </w:r>
      <w:r>
        <w:rPr>
          <w:sz w:val="24"/>
          <w:szCs w:val="24"/>
        </w:rPr>
        <w:t xml:space="preserve">písemného souhlasu protistrany </w:t>
      </w:r>
      <w:r w:rsidRPr="00276A00">
        <w:rPr>
          <w:sz w:val="24"/>
          <w:szCs w:val="24"/>
        </w:rPr>
        <w:t>udělovaného pro každý jednotlivý případ nepostoupí (</w:t>
      </w:r>
      <w:r>
        <w:rPr>
          <w:sz w:val="24"/>
          <w:szCs w:val="24"/>
        </w:rPr>
        <w:t>ani jinak nepřevedou) svá práva ani nepřenesou (ani jinak nepřevedou</w:t>
      </w:r>
      <w:r w:rsidRPr="00276A00">
        <w:rPr>
          <w:sz w:val="24"/>
          <w:szCs w:val="24"/>
        </w:rPr>
        <w:t>) své</w:t>
      </w:r>
      <w:r w:rsidRPr="008A2BEE">
        <w:rPr>
          <w:sz w:val="24"/>
          <w:szCs w:val="24"/>
        </w:rPr>
        <w:t xml:space="preserve"> povinnosti vyplývající z této Smlouvy </w:t>
      </w:r>
      <w:r w:rsidRPr="00276A00">
        <w:rPr>
          <w:sz w:val="24"/>
          <w:szCs w:val="24"/>
        </w:rPr>
        <w:t>(ať už smluvně, ze zákona či jinak)</w:t>
      </w:r>
      <w:r>
        <w:rPr>
          <w:sz w:val="24"/>
          <w:szCs w:val="24"/>
        </w:rPr>
        <w:t>.</w:t>
      </w:r>
    </w:p>
    <w:p w14:paraId="4F8F716F" w14:textId="06DBBC9E" w:rsidR="00B83AE4" w:rsidRPr="001B69B5" w:rsidRDefault="00B83AE4" w:rsidP="001B69B5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1B69B5">
        <w:rPr>
          <w:sz w:val="24"/>
          <w:szCs w:val="24"/>
        </w:rPr>
        <w:t xml:space="preserve">Tato Smlouva byla vyhotovena ve dvou stejnopisech s platností originálu, jeden z nich obdrží </w:t>
      </w:r>
      <w:bookmarkStart w:id="47" w:name="ZN65"/>
      <w:bookmarkEnd w:id="47"/>
      <w:r w:rsidRPr="001B69B5">
        <w:rPr>
          <w:sz w:val="24"/>
          <w:szCs w:val="24"/>
        </w:rPr>
        <w:t>Objednatel a druhý obdrží Zhotovitel.</w:t>
      </w:r>
      <w:r w:rsidR="00DE30FF" w:rsidRPr="001B69B5">
        <w:rPr>
          <w:sz w:val="24"/>
          <w:szCs w:val="24"/>
        </w:rPr>
        <w:t xml:space="preserve"> V případě elektronického podpisu je tato Smlouva vypracována v jednom vyhotovení podepsaném elektronicky oběma smluvními stranami</w:t>
      </w:r>
      <w:r w:rsidR="00DE30FF" w:rsidRPr="001B69B5">
        <w:rPr>
          <w:rFonts w:ascii="Montserrat" w:hAnsi="Montserrat" w:cs="Poppins"/>
        </w:rPr>
        <w:t>.</w:t>
      </w:r>
    </w:p>
    <w:p w14:paraId="76E7A05E" w14:textId="77777777" w:rsidR="002E0575" w:rsidRDefault="00B83AE4" w:rsidP="002E0575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A2BEE">
        <w:rPr>
          <w:sz w:val="24"/>
          <w:szCs w:val="24"/>
        </w:rPr>
        <w:t>Smluvní strany prohlašují, že text této Smlouvy vzájemně projednaly a že o jejím obsahu i znění dosáhly úplné shody. Na důkaz toho, že text Smlouvy zcela odpovídá jejich vůli, a že nebyl podepsán v tísni a za nápadně nevýhodných podmínek, připojují své podpisy.</w:t>
      </w:r>
    </w:p>
    <w:p w14:paraId="055A1E1C" w14:textId="773430FA" w:rsidR="00B83AE4" w:rsidRPr="00013551" w:rsidRDefault="00B83AE4" w:rsidP="00013551">
      <w:pPr>
        <w:pStyle w:val="Odstavec"/>
        <w:numPr>
          <w:ilvl w:val="0"/>
          <w:numId w:val="0"/>
        </w:numPr>
        <w:spacing w:before="0" w:line="300" w:lineRule="exact"/>
        <w:jc w:val="both"/>
        <w:rPr>
          <w:sz w:val="24"/>
          <w:szCs w:val="24"/>
        </w:rPr>
      </w:pPr>
    </w:p>
    <w:p w14:paraId="6D41D490" w14:textId="77777777" w:rsidR="00B83AE4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p w14:paraId="11848197" w14:textId="77777777" w:rsidR="00B83AE4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p w14:paraId="236C3947" w14:textId="77777777" w:rsidR="00B83AE4" w:rsidRPr="003651C6" w:rsidRDefault="00B83AE4" w:rsidP="00B83AE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83AE4" w:rsidRPr="00106DCD" w14:paraId="107CCFC2" w14:textId="77777777" w:rsidTr="00B319D6">
        <w:tc>
          <w:tcPr>
            <w:tcW w:w="4677" w:type="dxa"/>
            <w:shd w:val="clear" w:color="auto" w:fill="auto"/>
          </w:tcPr>
          <w:p w14:paraId="09DE0DD9" w14:textId="77777777" w:rsidR="00B83AE4" w:rsidRPr="00F1173F" w:rsidRDefault="00B83AE4" w:rsidP="00B319D6">
            <w:pPr>
              <w:spacing w:line="300" w:lineRule="exact"/>
              <w:rPr>
                <w:sz w:val="24"/>
                <w:szCs w:val="24"/>
              </w:rPr>
            </w:pPr>
            <w:r w:rsidRPr="00D43C21">
              <w:rPr>
                <w:sz w:val="24"/>
                <w:szCs w:val="24"/>
              </w:rPr>
              <w:t>V </w:t>
            </w:r>
            <w:r w:rsidR="00E02A3C">
              <w:rPr>
                <w:sz w:val="24"/>
                <w:szCs w:val="24"/>
              </w:rPr>
              <w:t xml:space="preserve">     </w:t>
            </w:r>
            <w:r w:rsidR="00E02A3C" w:rsidRPr="00F1173F">
              <w:rPr>
                <w:sz w:val="24"/>
                <w:szCs w:val="24"/>
              </w:rPr>
              <w:t>………………</w:t>
            </w:r>
            <w:r w:rsidR="00E02A3C">
              <w:rPr>
                <w:sz w:val="24"/>
                <w:szCs w:val="24"/>
              </w:rPr>
              <w:t xml:space="preserve">   dne ……..</w:t>
            </w:r>
          </w:p>
        </w:tc>
        <w:tc>
          <w:tcPr>
            <w:tcW w:w="4678" w:type="dxa"/>
            <w:shd w:val="clear" w:color="auto" w:fill="auto"/>
          </w:tcPr>
          <w:p w14:paraId="26C5E206" w14:textId="77777777" w:rsidR="00B83AE4" w:rsidRPr="00106DCD" w:rsidRDefault="00B83AE4" w:rsidP="00B319D6">
            <w:pPr>
              <w:spacing w:line="300" w:lineRule="exact"/>
              <w:rPr>
                <w:sz w:val="24"/>
                <w:szCs w:val="24"/>
              </w:rPr>
            </w:pPr>
            <w:r w:rsidRPr="00F1173F">
              <w:rPr>
                <w:sz w:val="24"/>
                <w:szCs w:val="24"/>
              </w:rPr>
              <w:t>V</w:t>
            </w:r>
            <w:r w:rsidR="00E02A3C">
              <w:rPr>
                <w:sz w:val="24"/>
                <w:szCs w:val="24"/>
              </w:rPr>
              <w:t xml:space="preserve"> Praze </w:t>
            </w:r>
            <w:r w:rsidRPr="00F1173F">
              <w:rPr>
                <w:sz w:val="24"/>
                <w:szCs w:val="24"/>
              </w:rPr>
              <w:t xml:space="preserve"> dne ………………</w:t>
            </w:r>
          </w:p>
        </w:tc>
      </w:tr>
      <w:tr w:rsidR="00B83AE4" w:rsidRPr="00844546" w14:paraId="51FEAC85" w14:textId="77777777" w:rsidTr="00B319D6">
        <w:tc>
          <w:tcPr>
            <w:tcW w:w="4677" w:type="dxa"/>
            <w:shd w:val="clear" w:color="auto" w:fill="auto"/>
          </w:tcPr>
          <w:p w14:paraId="1F3AF535" w14:textId="77777777" w:rsidR="00B83AE4" w:rsidRDefault="00B83AE4" w:rsidP="00B319D6">
            <w:pPr>
              <w:spacing w:line="300" w:lineRule="exact"/>
              <w:rPr>
                <w:sz w:val="24"/>
                <w:szCs w:val="24"/>
              </w:rPr>
            </w:pPr>
          </w:p>
          <w:p w14:paraId="33DDC0C8" w14:textId="77777777" w:rsidR="00B83AE4" w:rsidRDefault="00B83AE4" w:rsidP="00B319D6">
            <w:pPr>
              <w:spacing w:line="300" w:lineRule="exact"/>
              <w:rPr>
                <w:sz w:val="24"/>
                <w:szCs w:val="24"/>
              </w:rPr>
            </w:pPr>
          </w:p>
          <w:p w14:paraId="5D3979EB" w14:textId="77777777" w:rsidR="00B83AE4" w:rsidRPr="002805C4" w:rsidRDefault="00B83AE4" w:rsidP="00B319D6">
            <w:pPr>
              <w:spacing w:line="300" w:lineRule="exact"/>
              <w:rPr>
                <w:sz w:val="24"/>
                <w:szCs w:val="24"/>
              </w:rPr>
            </w:pPr>
            <w:r w:rsidRPr="002805C4">
              <w:rPr>
                <w:sz w:val="24"/>
                <w:szCs w:val="24"/>
              </w:rPr>
              <w:t>…………………………………….</w:t>
            </w:r>
          </w:p>
          <w:p w14:paraId="211369C8" w14:textId="77777777" w:rsidR="00B37D20" w:rsidRDefault="00B37D20" w:rsidP="00B319D6">
            <w:pPr>
              <w:spacing w:line="300" w:lineRule="exact"/>
              <w:rPr>
                <w:sz w:val="24"/>
                <w:szCs w:val="24"/>
                <w:lang w:val="fr-FR"/>
              </w:rPr>
            </w:pPr>
            <w:r w:rsidRPr="00900AD6">
              <w:rPr>
                <w:b/>
                <w:sz w:val="24"/>
                <w:szCs w:val="24"/>
                <w:lang w:val="fr-FR"/>
              </w:rPr>
              <w:t>Oblastní nemocnice Mladá Boleslav, a.s., nemocnice Středočeského kraje</w:t>
            </w:r>
            <w:r w:rsidRPr="00E03006">
              <w:rPr>
                <w:sz w:val="24"/>
                <w:szCs w:val="24"/>
                <w:lang w:val="fr-FR"/>
              </w:rPr>
              <w:t xml:space="preserve"> </w:t>
            </w:r>
          </w:p>
          <w:p w14:paraId="585DE06E" w14:textId="3EA2CF6C" w:rsidR="00B37D20" w:rsidRDefault="00B37D20" w:rsidP="00B37D20">
            <w:pPr>
              <w:spacing w:after="120"/>
              <w:rPr>
                <w:sz w:val="24"/>
                <w:szCs w:val="24"/>
                <w:lang w:val="fr-FR"/>
              </w:rPr>
            </w:pPr>
            <w:r w:rsidRPr="00900AD6">
              <w:rPr>
                <w:sz w:val="24"/>
                <w:szCs w:val="24"/>
                <w:lang w:val="fr-FR"/>
              </w:rPr>
              <w:t>JUDr. Ladislav Řípa,</w:t>
            </w:r>
            <w:r w:rsidR="00B974E8">
              <w:rPr>
                <w:sz w:val="24"/>
                <w:szCs w:val="24"/>
                <w:lang w:val="fr-FR"/>
              </w:rPr>
              <w:t xml:space="preserve"> </w:t>
            </w:r>
            <w:r w:rsidRPr="00900AD6">
              <w:rPr>
                <w:sz w:val="24"/>
                <w:szCs w:val="24"/>
                <w:lang w:val="fr-FR"/>
              </w:rPr>
              <w:t>předseda představenstva</w:t>
            </w:r>
          </w:p>
          <w:p w14:paraId="46DDC20C" w14:textId="446A13D6" w:rsidR="00B974E8" w:rsidRDefault="00B974E8" w:rsidP="00B37D20">
            <w:pPr>
              <w:spacing w:after="120"/>
              <w:rPr>
                <w:sz w:val="24"/>
                <w:szCs w:val="24"/>
                <w:lang w:val="fr-FR"/>
              </w:rPr>
            </w:pPr>
            <w:r w:rsidRPr="002805C4">
              <w:rPr>
                <w:i/>
                <w:sz w:val="24"/>
                <w:szCs w:val="24"/>
              </w:rPr>
              <w:t>Objednatel</w:t>
            </w:r>
          </w:p>
          <w:p w14:paraId="0C958458" w14:textId="77777777" w:rsidR="00B974E8" w:rsidRDefault="00B974E8" w:rsidP="00B37D20">
            <w:pPr>
              <w:spacing w:after="120"/>
              <w:rPr>
                <w:sz w:val="24"/>
                <w:szCs w:val="24"/>
                <w:lang w:val="fr-FR"/>
              </w:rPr>
            </w:pPr>
          </w:p>
          <w:p w14:paraId="7E45FB50" w14:textId="77777777" w:rsidR="00B974E8" w:rsidRPr="002805C4" w:rsidRDefault="00B974E8" w:rsidP="00B974E8">
            <w:pPr>
              <w:spacing w:line="300" w:lineRule="exact"/>
              <w:rPr>
                <w:sz w:val="24"/>
                <w:szCs w:val="24"/>
              </w:rPr>
            </w:pPr>
            <w:r w:rsidRPr="002805C4">
              <w:rPr>
                <w:sz w:val="24"/>
                <w:szCs w:val="24"/>
              </w:rPr>
              <w:t>…………………………………….</w:t>
            </w:r>
          </w:p>
          <w:p w14:paraId="0AA886BF" w14:textId="3975ACD2" w:rsidR="00B974E8" w:rsidRPr="00900AD6" w:rsidRDefault="00B974E8" w:rsidP="00B974E8">
            <w:pPr>
              <w:spacing w:line="300" w:lineRule="exact"/>
              <w:rPr>
                <w:sz w:val="24"/>
                <w:szCs w:val="24"/>
                <w:lang w:val="fr-FR"/>
              </w:rPr>
            </w:pPr>
            <w:r w:rsidRPr="00900AD6">
              <w:rPr>
                <w:b/>
                <w:sz w:val="24"/>
                <w:szCs w:val="24"/>
                <w:lang w:val="fr-FR"/>
              </w:rPr>
              <w:t>Oblastní nemocnice Mladá Boleslav, a.s., nemocnice Středočeského kraje</w:t>
            </w:r>
            <w:r w:rsidRPr="00E03006">
              <w:rPr>
                <w:sz w:val="24"/>
                <w:szCs w:val="24"/>
                <w:lang w:val="fr-FR"/>
              </w:rPr>
              <w:t xml:space="preserve"> </w:t>
            </w:r>
          </w:p>
          <w:p w14:paraId="70EA764C" w14:textId="77777777" w:rsidR="00B974E8" w:rsidRDefault="00B37D20" w:rsidP="00B37D20">
            <w:pPr>
              <w:spacing w:line="300" w:lineRule="exact"/>
              <w:rPr>
                <w:sz w:val="24"/>
                <w:szCs w:val="24"/>
                <w:lang w:val="fr-FR"/>
              </w:rPr>
            </w:pPr>
            <w:r w:rsidRPr="00900AD6">
              <w:rPr>
                <w:sz w:val="24"/>
                <w:szCs w:val="24"/>
                <w:lang w:val="fr-FR"/>
              </w:rPr>
              <w:t>Mgr. Daniel Marek, místopředseda představenstva</w:t>
            </w:r>
          </w:p>
          <w:p w14:paraId="1BA68D94" w14:textId="5C2E2265" w:rsidR="00B83AE4" w:rsidRPr="005615C9" w:rsidRDefault="00B83AE4" w:rsidP="00B37D20">
            <w:pPr>
              <w:spacing w:line="300" w:lineRule="exact"/>
              <w:rPr>
                <w:i/>
                <w:sz w:val="24"/>
                <w:szCs w:val="24"/>
              </w:rPr>
            </w:pPr>
            <w:r w:rsidRPr="002805C4">
              <w:rPr>
                <w:i/>
                <w:sz w:val="24"/>
                <w:szCs w:val="24"/>
              </w:rPr>
              <w:t>Objednatel</w:t>
            </w:r>
          </w:p>
        </w:tc>
        <w:tc>
          <w:tcPr>
            <w:tcW w:w="4678" w:type="dxa"/>
            <w:shd w:val="clear" w:color="auto" w:fill="auto"/>
          </w:tcPr>
          <w:p w14:paraId="5F921BDA" w14:textId="77777777" w:rsidR="00B83AE4" w:rsidRDefault="00B83AE4" w:rsidP="00B319D6">
            <w:pPr>
              <w:spacing w:line="300" w:lineRule="exact"/>
              <w:rPr>
                <w:sz w:val="24"/>
                <w:szCs w:val="24"/>
              </w:rPr>
            </w:pPr>
          </w:p>
          <w:p w14:paraId="03435B6B" w14:textId="77777777" w:rsidR="00B83AE4" w:rsidRDefault="00B83AE4" w:rsidP="00B319D6">
            <w:pPr>
              <w:spacing w:line="300" w:lineRule="exact"/>
              <w:rPr>
                <w:sz w:val="24"/>
                <w:szCs w:val="24"/>
              </w:rPr>
            </w:pPr>
          </w:p>
          <w:p w14:paraId="4A16D22A" w14:textId="77777777" w:rsidR="00B83AE4" w:rsidRPr="00844546" w:rsidRDefault="00B83AE4" w:rsidP="00B319D6">
            <w:pPr>
              <w:spacing w:line="300" w:lineRule="exact"/>
              <w:rPr>
                <w:sz w:val="24"/>
                <w:szCs w:val="24"/>
              </w:rPr>
            </w:pPr>
            <w:r w:rsidRPr="00844546">
              <w:rPr>
                <w:sz w:val="24"/>
                <w:szCs w:val="24"/>
              </w:rPr>
              <w:t>…………………………………….</w:t>
            </w:r>
          </w:p>
          <w:p w14:paraId="68897B3C" w14:textId="77777777" w:rsidR="00B83AE4" w:rsidRPr="007D1B8F" w:rsidRDefault="00B83AE4" w:rsidP="00B319D6">
            <w:pPr>
              <w:spacing w:line="300" w:lineRule="exact"/>
              <w:rPr>
                <w:b/>
                <w:sz w:val="24"/>
                <w:szCs w:val="24"/>
                <w:lang w:val="fr-FR"/>
              </w:rPr>
            </w:pPr>
            <w:r w:rsidRPr="007D1B8F">
              <w:rPr>
                <w:b/>
                <w:sz w:val="24"/>
                <w:szCs w:val="24"/>
                <w:lang w:val="fr-FR"/>
              </w:rPr>
              <w:t>GRANTEX management s.r.o.</w:t>
            </w:r>
          </w:p>
          <w:p w14:paraId="7D49A5CD" w14:textId="77777777" w:rsidR="00B83AE4" w:rsidRPr="005615C9" w:rsidRDefault="00B83AE4" w:rsidP="00B319D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Ondřej Horčička, jednatel</w:t>
            </w:r>
          </w:p>
          <w:p w14:paraId="0D6AB717" w14:textId="77777777" w:rsidR="00B83AE4" w:rsidRPr="005615C9" w:rsidRDefault="00B83AE4" w:rsidP="00B319D6">
            <w:pPr>
              <w:spacing w:line="30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Zhotovitel</w:t>
            </w:r>
          </w:p>
        </w:tc>
      </w:tr>
    </w:tbl>
    <w:p w14:paraId="322D48E1" w14:textId="77777777" w:rsidR="00C76C2F" w:rsidRDefault="00C76C2F"/>
    <w:sectPr w:rsidR="00C7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DFA2" w14:textId="77777777" w:rsidR="00036044" w:rsidRDefault="00036044">
      <w:r>
        <w:separator/>
      </w:r>
    </w:p>
  </w:endnote>
  <w:endnote w:type="continuationSeparator" w:id="0">
    <w:p w14:paraId="5029C76A" w14:textId="77777777" w:rsidR="00036044" w:rsidRDefault="0003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F111" w14:textId="77777777" w:rsidR="006F2624" w:rsidRDefault="00B83AE4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7C5343">
      <w:rPr>
        <w:noProof/>
      </w:rPr>
      <w:t>4</w:t>
    </w:r>
    <w:r>
      <w:rPr>
        <w:noProof/>
      </w:rPr>
      <w:fldChar w:fldCharType="end"/>
    </w:r>
  </w:p>
  <w:p w14:paraId="195DDEC9" w14:textId="77777777" w:rsidR="006F2624" w:rsidRPr="00C31242" w:rsidRDefault="006F2624" w:rsidP="00C31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561C" w14:textId="77777777" w:rsidR="00036044" w:rsidRDefault="00036044">
      <w:r>
        <w:separator/>
      </w:r>
    </w:p>
  </w:footnote>
  <w:footnote w:type="continuationSeparator" w:id="0">
    <w:p w14:paraId="63DC2BFD" w14:textId="77777777" w:rsidR="00036044" w:rsidRDefault="0003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806"/>
    <w:multiLevelType w:val="multilevel"/>
    <w:tmpl w:val="2276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BC753A"/>
    <w:multiLevelType w:val="multilevel"/>
    <w:tmpl w:val="F842A920"/>
    <w:lvl w:ilvl="0">
      <w:start w:val="1"/>
      <w:numFmt w:val="decimal"/>
      <w:pStyle w:val="Nadpis2"/>
      <w:lvlText w:val="Článek %1"/>
      <w:lvlJc w:val="left"/>
      <w:pPr>
        <w:tabs>
          <w:tab w:val="num" w:pos="5693"/>
        </w:tabs>
        <w:ind w:left="4253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1.%2"/>
      <w:lvlJc w:val="left"/>
      <w:pPr>
        <w:tabs>
          <w:tab w:val="num" w:pos="3557"/>
        </w:tabs>
        <w:ind w:left="283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dstavec2"/>
      <w:lvlText w:val="%1.%2.%3"/>
      <w:lvlJc w:val="left"/>
      <w:pPr>
        <w:ind w:left="113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4330"/>
        </w:tabs>
        <w:ind w:left="397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4897"/>
        </w:tabs>
        <w:ind w:left="45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64"/>
        </w:tabs>
        <w:ind w:left="51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031"/>
        </w:tabs>
        <w:ind w:left="567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598"/>
        </w:tabs>
        <w:ind w:left="6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5"/>
        </w:tabs>
        <w:ind w:left="6805" w:firstLine="0"/>
      </w:pPr>
      <w:rPr>
        <w:rFonts w:hint="default"/>
      </w:rPr>
    </w:lvl>
  </w:abstractNum>
  <w:abstractNum w:abstractNumId="2" w15:restartNumberingAfterBreak="0">
    <w:nsid w:val="339D3D7B"/>
    <w:multiLevelType w:val="hybridMultilevel"/>
    <w:tmpl w:val="935E0C24"/>
    <w:lvl w:ilvl="0" w:tplc="90A0F2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0A9"/>
    <w:multiLevelType w:val="hybridMultilevel"/>
    <w:tmpl w:val="FC6C4AC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C235C4"/>
    <w:multiLevelType w:val="hybridMultilevel"/>
    <w:tmpl w:val="8B9430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074899">
    <w:abstractNumId w:val="1"/>
  </w:num>
  <w:num w:numId="2" w16cid:durableId="1689717455">
    <w:abstractNumId w:val="2"/>
  </w:num>
  <w:num w:numId="3" w16cid:durableId="1670786010">
    <w:abstractNumId w:val="3"/>
  </w:num>
  <w:num w:numId="4" w16cid:durableId="2051030035">
    <w:abstractNumId w:val="4"/>
  </w:num>
  <w:num w:numId="5" w16cid:durableId="1366826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7763319">
    <w:abstractNumId w:val="1"/>
  </w:num>
  <w:num w:numId="7" w16cid:durableId="2098207188">
    <w:abstractNumId w:val="1"/>
  </w:num>
  <w:num w:numId="8" w16cid:durableId="1065681835">
    <w:abstractNumId w:val="1"/>
  </w:num>
  <w:num w:numId="9" w16cid:durableId="1227185161">
    <w:abstractNumId w:val="1"/>
  </w:num>
  <w:num w:numId="10" w16cid:durableId="331029978">
    <w:abstractNumId w:val="0"/>
  </w:num>
  <w:num w:numId="11" w16cid:durableId="929463971">
    <w:abstractNumId w:val="1"/>
  </w:num>
  <w:num w:numId="12" w16cid:durableId="1437479406">
    <w:abstractNumId w:val="1"/>
  </w:num>
  <w:num w:numId="13" w16cid:durableId="106530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6B"/>
    <w:rsid w:val="00013551"/>
    <w:rsid w:val="0002697E"/>
    <w:rsid w:val="00036044"/>
    <w:rsid w:val="00050394"/>
    <w:rsid w:val="00070EB0"/>
    <w:rsid w:val="00071DDB"/>
    <w:rsid w:val="000866E5"/>
    <w:rsid w:val="00110941"/>
    <w:rsid w:val="00110ED6"/>
    <w:rsid w:val="001153A3"/>
    <w:rsid w:val="00156C0E"/>
    <w:rsid w:val="001B67D5"/>
    <w:rsid w:val="001B69B5"/>
    <w:rsid w:val="00203E13"/>
    <w:rsid w:val="0023155E"/>
    <w:rsid w:val="00247736"/>
    <w:rsid w:val="00252013"/>
    <w:rsid w:val="002C64B0"/>
    <w:rsid w:val="002E0575"/>
    <w:rsid w:val="002F6202"/>
    <w:rsid w:val="00310842"/>
    <w:rsid w:val="00362B87"/>
    <w:rsid w:val="003D59A9"/>
    <w:rsid w:val="003F725E"/>
    <w:rsid w:val="00401947"/>
    <w:rsid w:val="00423B89"/>
    <w:rsid w:val="00530112"/>
    <w:rsid w:val="005F6F42"/>
    <w:rsid w:val="00685769"/>
    <w:rsid w:val="00697A6F"/>
    <w:rsid w:val="006C445F"/>
    <w:rsid w:val="006F2624"/>
    <w:rsid w:val="00791CCC"/>
    <w:rsid w:val="007A5314"/>
    <w:rsid w:val="007C5343"/>
    <w:rsid w:val="00801880"/>
    <w:rsid w:val="00843D55"/>
    <w:rsid w:val="008663A6"/>
    <w:rsid w:val="008756C0"/>
    <w:rsid w:val="00900AD6"/>
    <w:rsid w:val="00911F28"/>
    <w:rsid w:val="009168A5"/>
    <w:rsid w:val="009245BB"/>
    <w:rsid w:val="00962FAA"/>
    <w:rsid w:val="00A10D91"/>
    <w:rsid w:val="00A70607"/>
    <w:rsid w:val="00A931C9"/>
    <w:rsid w:val="00AB7A12"/>
    <w:rsid w:val="00AC5C12"/>
    <w:rsid w:val="00B074C7"/>
    <w:rsid w:val="00B24013"/>
    <w:rsid w:val="00B34E56"/>
    <w:rsid w:val="00B37D20"/>
    <w:rsid w:val="00B56857"/>
    <w:rsid w:val="00B62919"/>
    <w:rsid w:val="00B76762"/>
    <w:rsid w:val="00B83AE4"/>
    <w:rsid w:val="00B9284D"/>
    <w:rsid w:val="00B974E8"/>
    <w:rsid w:val="00BA7484"/>
    <w:rsid w:val="00BD7516"/>
    <w:rsid w:val="00BE07D0"/>
    <w:rsid w:val="00C17FE8"/>
    <w:rsid w:val="00C212A4"/>
    <w:rsid w:val="00C53878"/>
    <w:rsid w:val="00C768D6"/>
    <w:rsid w:val="00C76C2F"/>
    <w:rsid w:val="00CF47C9"/>
    <w:rsid w:val="00D1766B"/>
    <w:rsid w:val="00D23E9A"/>
    <w:rsid w:val="00D270DD"/>
    <w:rsid w:val="00D602EC"/>
    <w:rsid w:val="00D853E1"/>
    <w:rsid w:val="00DB54AD"/>
    <w:rsid w:val="00DD3109"/>
    <w:rsid w:val="00DE30FF"/>
    <w:rsid w:val="00E02A3C"/>
    <w:rsid w:val="00E03006"/>
    <w:rsid w:val="00E34037"/>
    <w:rsid w:val="00E350F3"/>
    <w:rsid w:val="00E45D44"/>
    <w:rsid w:val="00E638AD"/>
    <w:rsid w:val="00E70222"/>
    <w:rsid w:val="00EB57F1"/>
    <w:rsid w:val="00EC6A60"/>
    <w:rsid w:val="00EE49E1"/>
    <w:rsid w:val="00F3614E"/>
    <w:rsid w:val="00F821D0"/>
    <w:rsid w:val="00F84378"/>
    <w:rsid w:val="00FC04DC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2B55"/>
  <w15:chartTrackingRefBased/>
  <w15:docId w15:val="{406A45CC-0600-4E89-992B-DD676EF4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AE4"/>
    <w:pPr>
      <w:keepNext/>
      <w:numPr>
        <w:numId w:val="1"/>
      </w:numPr>
      <w:tabs>
        <w:tab w:val="clear" w:pos="5693"/>
      </w:tabs>
      <w:spacing w:before="360"/>
      <w:ind w:left="0"/>
      <w:jc w:val="center"/>
      <w:outlineLvl w:val="1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AE4"/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paragraph" w:customStyle="1" w:styleId="Odstavec">
    <w:name w:val="Odstavec"/>
    <w:basedOn w:val="Normln"/>
    <w:rsid w:val="00B83AE4"/>
    <w:pPr>
      <w:numPr>
        <w:ilvl w:val="1"/>
        <w:numId w:val="1"/>
      </w:numPr>
      <w:spacing w:before="240" w:line="280" w:lineRule="exact"/>
      <w:outlineLvl w:val="0"/>
    </w:pPr>
  </w:style>
  <w:style w:type="paragraph" w:styleId="Zpat">
    <w:name w:val="footer"/>
    <w:basedOn w:val="Normln"/>
    <w:link w:val="ZpatChar"/>
    <w:autoRedefine/>
    <w:uiPriority w:val="99"/>
    <w:rsid w:val="00B83AE4"/>
    <w:pPr>
      <w:widowControl w:val="0"/>
      <w:tabs>
        <w:tab w:val="center" w:pos="4153"/>
        <w:tab w:val="right" w:pos="8306"/>
      </w:tabs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B83A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rsid w:val="00B83AE4"/>
    <w:pPr>
      <w:numPr>
        <w:ilvl w:val="2"/>
        <w:numId w:val="1"/>
      </w:numPr>
      <w:spacing w:line="240" w:lineRule="exact"/>
    </w:pPr>
  </w:style>
  <w:style w:type="table" w:styleId="Mkatabulky">
    <w:name w:val="Table Grid"/>
    <w:basedOn w:val="Normlntabulka"/>
    <w:uiPriority w:val="39"/>
    <w:rsid w:val="00B8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3A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3AE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3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kouril@onmb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rcicka@grantex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sil@velke-pavlov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&#352;&#225;chov&#225;\GRANTEX%20dotace%20s.r.o\GXD-ALL%20-%20Smlouvy\Obchodn&#237;%20-%20drafty\Energetick&#233;%20posudky\OP&#381;P\Smlouva%20o%20spolupr&#225;ci%20na%20zaji&#353;t&#283;n&#237;%20povinn&#253;ch%20p&#345;&#237;loh%20v%20OP&#381;P_&#218;spory%20energie_kli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4F16EB672F4EF39786C7C07360F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454EF-B85B-4D60-ABEF-019B2B0FFBCB}"/>
      </w:docPartPr>
      <w:docPartBody>
        <w:p w:rsidR="0016527F" w:rsidRDefault="0016527F">
          <w:pPr>
            <w:pStyle w:val="7A4F16EB672F4EF39786C7C07360FCA6"/>
          </w:pPr>
          <w:r w:rsidRPr="00E97582">
            <w:rPr>
              <w:rStyle w:val="Zstupntext"/>
            </w:rPr>
            <w:t>Zvolte položku.</w:t>
          </w:r>
        </w:p>
      </w:docPartBody>
    </w:docPart>
    <w:docPart>
      <w:docPartPr>
        <w:name w:val="03E2B8FA81EE4CA4BCF10EB30AECC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55A12-C234-4FA3-A7D7-B6565B9E304E}"/>
      </w:docPartPr>
      <w:docPartBody>
        <w:p w:rsidR="0016527F" w:rsidRDefault="0016527F">
          <w:pPr>
            <w:pStyle w:val="03E2B8FA81EE4CA4BCF10EB30AECC7AE"/>
          </w:pPr>
          <w:r w:rsidRPr="00E9758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6F"/>
    <w:rsid w:val="0016527F"/>
    <w:rsid w:val="00D37BD6"/>
    <w:rsid w:val="00E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A4F16EB672F4EF39786C7C07360FCA6">
    <w:name w:val="7A4F16EB672F4EF39786C7C07360FCA6"/>
  </w:style>
  <w:style w:type="paragraph" w:customStyle="1" w:styleId="03E2B8FA81EE4CA4BCF10EB30AECC7AE">
    <w:name w:val="03E2B8FA81EE4CA4BCF10EB30AECC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D028FD3C89C4AB6C74C2F94B66FB7" ma:contentTypeVersion="17" ma:contentTypeDescription="Vytvoří nový dokument" ma:contentTypeScope="" ma:versionID="09384cb87e0cf07c19bcfd54b8c9ee45">
  <xsd:schema xmlns:xsd="http://www.w3.org/2001/XMLSchema" xmlns:xs="http://www.w3.org/2001/XMLSchema" xmlns:p="http://schemas.microsoft.com/office/2006/metadata/properties" xmlns:ns2="ea7279a2-a375-4891-9768-060aa18c28a4" xmlns:ns3="5a5be5b8-f468-47bb-b082-8f0064008dde" targetNamespace="http://schemas.microsoft.com/office/2006/metadata/properties" ma:root="true" ma:fieldsID="c25e34302d0547d101c360258328d495" ns2:_="" ns3:_="">
    <xsd:import namespace="ea7279a2-a375-4891-9768-060aa18c28a4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79a2-a375-4891-9768-060aa18c2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b2d1cb-e243-407a-ab4c-f4d1a8f82714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be5b8-f468-47bb-b082-8f0064008dde" xsi:nil="true"/>
    <lcf76f155ced4ddcb4097134ff3c332f xmlns="ea7279a2-a375-4891-9768-060aa18c2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FE179-9E2D-4226-85EA-20E68E8F7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279a2-a375-4891-9768-060aa18c28a4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A4DF2-8884-4177-A417-3E1867B2F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B0FDA-5206-479A-A92A-90CC9BA7B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09A56-164B-4092-8BA0-21BDA47C6BA9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ea7279a2-a375-4891-9768-060aa18c28a4"/>
    <ds:schemaRef ds:uri="http://purl.org/dc/dcmitype/"/>
    <ds:schemaRef ds:uri="http://www.w3.org/XML/1998/namespace"/>
    <ds:schemaRef ds:uri="http://schemas.microsoft.com/office/infopath/2007/PartnerControls"/>
    <ds:schemaRef ds:uri="5a5be5b8-f468-47bb-b082-8f0064008d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spolupráci na zajištění povinných příloh v OPŽP_Úspory energie_klient</Template>
  <TotalTime>1</TotalTime>
  <Pages>7</Pages>
  <Words>1915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Šáchová</dc:creator>
  <cp:keywords/>
  <dc:description/>
  <cp:lastModifiedBy>Šrajlová Michaela</cp:lastModifiedBy>
  <cp:revision>3</cp:revision>
  <cp:lastPrinted>2023-09-19T12:21:00Z</cp:lastPrinted>
  <dcterms:created xsi:type="dcterms:W3CDTF">2023-11-09T09:04:00Z</dcterms:created>
  <dcterms:modified xsi:type="dcterms:W3CDTF">2023-12-13T15:17:00Z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0x010100C52D028FD3C89C4AB6C74C2F94B66FB7</vt:lpwstr>
  </property>
  <property fmtid="{D5CDD505-2E9C-101B-9397-08002B2CF9AE}" pid="3" name="MediaServiceImageTags">
    <vt:lpwstr/>
  </property>
</Properties>
</file>