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31A" w:rsidRDefault="0046031A" w:rsidP="0046031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Příloha č. 1_ Oceněný soupis prací změn závazku ze dne 23.11.2023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SOD č. 1026/2019_dodatek č. 1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7"/>
          <w:szCs w:val="17"/>
        </w:rPr>
        <w:t>Firma: LESORS s.r.o.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Za objednatele: Za zhotovitele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</w:p>
    <w:p w:rsidR="0046031A" w:rsidRDefault="0046031A" w:rsidP="0046031A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technický dozor objednatele jednatel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Vypracoval zadání: Vypracoval nabídku: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Datum zadání: Datum vypracování nabídky: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26"/>
          <w:szCs w:val="26"/>
        </w:rPr>
      </w:pPr>
      <w:r>
        <w:rPr>
          <w:rFonts w:ascii="CIDFont+F2" w:hAnsi="CIDFont+F2" w:cs="CIDFont+F2"/>
          <w:sz w:val="19"/>
          <w:szCs w:val="19"/>
        </w:rPr>
        <w:t xml:space="preserve">DPH: </w:t>
      </w:r>
      <w:r>
        <w:rPr>
          <w:rFonts w:ascii="CIDFont+F3" w:hAnsi="CIDFont+F3" w:cs="CIDFont+F3"/>
          <w:sz w:val="26"/>
          <w:szCs w:val="26"/>
        </w:rPr>
        <w:t>-12 805,38 Kč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26"/>
          <w:szCs w:val="26"/>
        </w:rPr>
      </w:pPr>
      <w:r>
        <w:rPr>
          <w:rFonts w:ascii="CIDFont+F2" w:hAnsi="CIDFont+F2" w:cs="CIDFont+F2"/>
          <w:sz w:val="19"/>
          <w:szCs w:val="19"/>
        </w:rPr>
        <w:t xml:space="preserve">Cena s DPH: </w:t>
      </w:r>
      <w:r>
        <w:rPr>
          <w:rFonts w:ascii="CIDFont+F3" w:hAnsi="CIDFont+F3" w:cs="CIDFont+F3"/>
          <w:sz w:val="26"/>
          <w:szCs w:val="26"/>
        </w:rPr>
        <w:t>-73 783,38 Kč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 xml:space="preserve">Zhotovitel: </w:t>
      </w:r>
      <w:r>
        <w:rPr>
          <w:rFonts w:ascii="CIDFont+F2" w:hAnsi="CIDFont+F2" w:cs="CIDFont+F2"/>
          <w:sz w:val="19"/>
          <w:szCs w:val="19"/>
        </w:rPr>
        <w:t>LESORS s.r.o.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Změna stavby celkem: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26"/>
          <w:szCs w:val="26"/>
        </w:rPr>
      </w:pPr>
      <w:r>
        <w:rPr>
          <w:rFonts w:ascii="CIDFont+F2" w:hAnsi="CIDFont+F2" w:cs="CIDFont+F2"/>
          <w:sz w:val="19"/>
          <w:szCs w:val="19"/>
        </w:rPr>
        <w:t xml:space="preserve">Celková cena: </w:t>
      </w:r>
      <w:r>
        <w:rPr>
          <w:rFonts w:ascii="CIDFont+F3" w:hAnsi="CIDFont+F3" w:cs="CIDFont+F3"/>
          <w:sz w:val="26"/>
          <w:szCs w:val="26"/>
        </w:rPr>
        <w:t>-60 978,00 Kč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hAnsi="CIDFont+F3" w:cs="CIDFont+F3"/>
        </w:rPr>
        <w:t xml:space="preserve">Stavba: </w:t>
      </w:r>
      <w:r>
        <w:rPr>
          <w:rFonts w:ascii="CIDFont+F2" w:hAnsi="CIDFont+F2" w:cs="CIDFont+F2"/>
        </w:rPr>
        <w:t xml:space="preserve">2 03 18 107 - VD </w:t>
      </w:r>
      <w:proofErr w:type="gramStart"/>
      <w:r>
        <w:rPr>
          <w:rFonts w:ascii="CIDFont+F2" w:hAnsi="CIDFont+F2" w:cs="CIDFont+F2"/>
        </w:rPr>
        <w:t>Nechranice - pěstební</w:t>
      </w:r>
      <w:proofErr w:type="gramEnd"/>
      <w:r>
        <w:rPr>
          <w:rFonts w:ascii="CIDFont+F2" w:hAnsi="CIDFont+F2" w:cs="CIDFont+F2"/>
        </w:rPr>
        <w:t xml:space="preserve"> péče na provedené výsadbě listnatých keřů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hAnsi="CIDFont+F3" w:cs="CIDFont+F3"/>
        </w:rPr>
        <w:t xml:space="preserve">Objekt: </w:t>
      </w:r>
      <w:r>
        <w:rPr>
          <w:rFonts w:ascii="CIDFont+F2" w:hAnsi="CIDFont+F2" w:cs="CIDFont+F2"/>
        </w:rPr>
        <w:t>SO 01 - Rok 2019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hAnsi="CIDFont+F3" w:cs="CIDFont+F3"/>
        </w:rPr>
        <w:t xml:space="preserve">Rozpočet: </w:t>
      </w:r>
      <w:r>
        <w:rPr>
          <w:rFonts w:ascii="CIDFont+F2" w:hAnsi="CIDFont+F2" w:cs="CIDFont+F2"/>
        </w:rPr>
        <w:t>[SO 01] - Rok 2019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 xml:space="preserve">Objednatel: </w:t>
      </w:r>
      <w:r>
        <w:rPr>
          <w:rFonts w:ascii="CIDFont+F2" w:hAnsi="CIDFont+F2" w:cs="CIDFont+F2"/>
          <w:sz w:val="19"/>
          <w:szCs w:val="19"/>
        </w:rPr>
        <w:t>Povodí Ohře, státní podnik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Zhotovitel dokumentace: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Strana 1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Změna stavby č. ZL 1_méně Odpočet neprovedených prací 2019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Strana 2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Množství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-8 690,000000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-44,430000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-1,000000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-1,000000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-7,000000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Za objednatele: Za zhotovitele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  <w:bookmarkStart w:id="0" w:name="_GoBack"/>
      <w:bookmarkEnd w:id="0"/>
    </w:p>
    <w:p w:rsidR="0046031A" w:rsidRDefault="0046031A" w:rsidP="0046031A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technický dozor objednatele jednatel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10 186R Terénní </w:t>
      </w:r>
      <w:proofErr w:type="gramStart"/>
      <w:r>
        <w:rPr>
          <w:rFonts w:ascii="CIDFont+F3" w:hAnsi="CIDFont+F3" w:cs="CIDFont+F3"/>
          <w:sz w:val="15"/>
          <w:szCs w:val="15"/>
        </w:rPr>
        <w:t>pochůzka - monitoring</w:t>
      </w:r>
      <w:proofErr w:type="gramEnd"/>
      <w:r>
        <w:rPr>
          <w:rFonts w:ascii="CIDFont+F3" w:hAnsi="CIDFont+F3" w:cs="CIDFont+F3"/>
          <w:sz w:val="15"/>
          <w:szCs w:val="15"/>
        </w:rPr>
        <w:t xml:space="preserve"> výskytu hrabošů vč. vyhodnocení a dopravy na místo HOD 350,00 -2 450,00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9 185R Ochrana dřevin proti okusu kořenů hraboši vč. dodávky přípravku SOUBOR 18 000,00 -18 000,00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8 18580431R Zalití rostlin vodou plošně dle klimatických podmínek SOUBOR 16 000,00 -16 000,00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7 184815186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Ochrana sazenic ručním ožínáním celoplošné sklon přes 1:5 při viditelnosti dobré, výšky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od 30 do 60 cm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AR 200,00 -8 886,00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Specifikace: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1. V cenách jsou započteny náklady spojené s ožínáním běžně tvrdé lesní </w:t>
      </w:r>
      <w:proofErr w:type="spellStart"/>
      <w:r>
        <w:rPr>
          <w:rFonts w:ascii="CIDFont+F3" w:hAnsi="CIDFont+F3" w:cs="CIDFont+F3"/>
          <w:sz w:val="15"/>
          <w:szCs w:val="15"/>
        </w:rPr>
        <w:t>buřeně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s maximálně 10 % příměsí </w:t>
      </w:r>
      <w:proofErr w:type="spellStart"/>
      <w:r>
        <w:rPr>
          <w:rFonts w:ascii="CIDFont+F3" w:hAnsi="CIDFont+F3" w:cs="CIDFont+F3"/>
          <w:sz w:val="15"/>
          <w:szCs w:val="15"/>
        </w:rPr>
        <w:t>buřeně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křovinaté. Jestliže </w:t>
      </w:r>
      <w:proofErr w:type="spellStart"/>
      <w:r>
        <w:rPr>
          <w:rFonts w:ascii="CIDFont+F3" w:hAnsi="CIDFont+F3" w:cs="CIDFont+F3"/>
          <w:sz w:val="15"/>
          <w:szCs w:val="15"/>
        </w:rPr>
        <w:t>buřeň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přesahuje stanovené parametry, pak se výše cen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stanoví individuálně.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Specifikace: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1. V cenách jsou započteny i náklady na shrabání a naložení shrabu na dopravní prostředek, odvozem do 20 km a se složením. 2. V cenách nejsou započteny náklady na uložení shrabu na skládku.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3. Z celkové pokosené plochy se neodečítají plochy bez trávního porostu, pokud je jejich plocha menší než 3 m2 jednotlivě. 4. </w:t>
      </w:r>
      <w:proofErr w:type="spellStart"/>
      <w:r>
        <w:rPr>
          <w:rFonts w:ascii="CIDFont+F3" w:hAnsi="CIDFont+F3" w:cs="CIDFont+F3"/>
          <w:sz w:val="15"/>
          <w:szCs w:val="15"/>
        </w:rPr>
        <w:t>Vcenách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o sklonu svahu přes 1:1 jsou uvažovány podmínky pro svahy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Zemní práce -60 978,00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1 </w:t>
      </w:r>
      <w:proofErr w:type="gramStart"/>
      <w:r>
        <w:rPr>
          <w:rFonts w:ascii="CIDFont+F3" w:hAnsi="CIDFont+F3" w:cs="CIDFont+F3"/>
          <w:sz w:val="15"/>
          <w:szCs w:val="15"/>
        </w:rPr>
        <w:t>11115132r</w:t>
      </w:r>
      <w:proofErr w:type="gramEnd"/>
      <w:r>
        <w:rPr>
          <w:rFonts w:ascii="CIDFont+F3" w:hAnsi="CIDFont+F3" w:cs="CIDFont+F3"/>
          <w:sz w:val="15"/>
          <w:szCs w:val="15"/>
        </w:rPr>
        <w:t xml:space="preserve"> Pokosení trávníku při souvislé ploše přes 10000 m2 lučního na svahu přes 1:1 M2 1,80 -15 642,00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Rozpočet: [SO 01] - Rok 2019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PČ Kód Název MJ JOC Celkem</w:t>
      </w:r>
    </w:p>
    <w:p w:rsidR="0046031A" w:rsidRDefault="0046031A" w:rsidP="0046031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01 Rok 2019 -60 978,00</w:t>
      </w:r>
    </w:p>
    <w:p w:rsidR="00A9204E" w:rsidRPr="00722EFA" w:rsidRDefault="0046031A" w:rsidP="0046031A">
      <w:r>
        <w:rPr>
          <w:rFonts w:ascii="CIDFont+F2" w:hAnsi="CIDFont+F2" w:cs="CIDFont+F2"/>
        </w:rPr>
        <w:t>Položky změny stavby č. ZL 1_méně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AF4" w:rsidRDefault="00476AF4" w:rsidP="005F4E53">
      <w:r>
        <w:separator/>
      </w:r>
    </w:p>
  </w:endnote>
  <w:endnote w:type="continuationSeparator" w:id="0">
    <w:p w:rsidR="00476AF4" w:rsidRDefault="00476AF4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AF4" w:rsidRDefault="00476AF4" w:rsidP="005F4E53">
      <w:r>
        <w:separator/>
      </w:r>
    </w:p>
  </w:footnote>
  <w:footnote w:type="continuationSeparator" w:id="0">
    <w:p w:rsidR="00476AF4" w:rsidRDefault="00476AF4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6031A"/>
    <w:rsid w:val="00476AF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304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2023-12-01T08:21:00Z</dcterms:modified>
</cp:coreProperties>
</file>