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65D5" w14:textId="5B7E5603" w:rsidR="004F01D4" w:rsidRPr="00CD18DB" w:rsidRDefault="004F01D4" w:rsidP="00067AFF">
      <w:pPr>
        <w:spacing w:before="324" w:after="324" w:line="208" w:lineRule="auto"/>
        <w:jc w:val="right"/>
        <w:rPr>
          <w:rFonts w:ascii="Times New Roman" w:hAnsi="Times New Roman" w:cs="Times New Roman"/>
          <w:i/>
          <w:iCs/>
          <w:sz w:val="20"/>
          <w:szCs w:val="20"/>
        </w:rPr>
      </w:pPr>
      <w:r w:rsidRPr="00CD18DB">
        <w:rPr>
          <w:rFonts w:ascii="Times New Roman" w:hAnsi="Times New Roman" w:cs="Times New Roman"/>
          <w:i/>
          <w:iCs/>
          <w:sz w:val="20"/>
          <w:szCs w:val="20"/>
        </w:rPr>
        <w:t>č.</w:t>
      </w:r>
      <w:r w:rsidR="00C24690">
        <w:rPr>
          <w:rFonts w:ascii="Times New Roman" w:hAnsi="Times New Roman" w:cs="Times New Roman"/>
          <w:i/>
          <w:iCs/>
          <w:sz w:val="20"/>
          <w:szCs w:val="20"/>
        </w:rPr>
        <w:t xml:space="preserve"> </w:t>
      </w:r>
      <w:r w:rsidRPr="00CD18DB">
        <w:rPr>
          <w:rFonts w:ascii="Times New Roman" w:hAnsi="Times New Roman" w:cs="Times New Roman"/>
          <w:i/>
          <w:iCs/>
          <w:sz w:val="20"/>
          <w:szCs w:val="20"/>
        </w:rPr>
        <w:t>j.</w:t>
      </w:r>
      <w:r w:rsidR="00C24690">
        <w:rPr>
          <w:rFonts w:ascii="Times New Roman" w:hAnsi="Times New Roman" w:cs="Times New Roman"/>
          <w:i/>
          <w:iCs/>
          <w:sz w:val="20"/>
          <w:szCs w:val="20"/>
        </w:rPr>
        <w:t xml:space="preserve"> </w:t>
      </w:r>
      <w:r w:rsidRPr="00CD18DB">
        <w:rPr>
          <w:rFonts w:ascii="Times New Roman" w:hAnsi="Times New Roman" w:cs="Times New Roman"/>
          <w:i/>
          <w:iCs/>
          <w:sz w:val="20"/>
          <w:szCs w:val="20"/>
        </w:rPr>
        <w:t>202</w:t>
      </w:r>
      <w:r w:rsidR="004E476E" w:rsidRPr="00CD18DB">
        <w:rPr>
          <w:rFonts w:ascii="Times New Roman" w:hAnsi="Times New Roman" w:cs="Times New Roman"/>
          <w:i/>
          <w:iCs/>
          <w:sz w:val="20"/>
          <w:szCs w:val="20"/>
        </w:rPr>
        <w:t>3</w:t>
      </w:r>
      <w:r w:rsidRPr="00CD18DB">
        <w:rPr>
          <w:rFonts w:ascii="Times New Roman" w:hAnsi="Times New Roman" w:cs="Times New Roman"/>
          <w:i/>
          <w:iCs/>
          <w:sz w:val="20"/>
          <w:szCs w:val="20"/>
        </w:rPr>
        <w:t>/</w:t>
      </w:r>
      <w:r w:rsidR="00C7660D">
        <w:rPr>
          <w:rFonts w:ascii="Times New Roman" w:hAnsi="Times New Roman" w:cs="Times New Roman"/>
          <w:i/>
          <w:iCs/>
          <w:sz w:val="20"/>
          <w:szCs w:val="20"/>
        </w:rPr>
        <w:t>4332</w:t>
      </w:r>
      <w:r w:rsidR="00C24690">
        <w:rPr>
          <w:rFonts w:ascii="Times New Roman" w:hAnsi="Times New Roman" w:cs="Times New Roman"/>
          <w:i/>
          <w:iCs/>
          <w:sz w:val="20"/>
          <w:szCs w:val="20"/>
        </w:rPr>
        <w:t>/</w:t>
      </w:r>
      <w:r w:rsidRPr="00CD18DB">
        <w:rPr>
          <w:rFonts w:ascii="Times New Roman" w:hAnsi="Times New Roman" w:cs="Times New Roman"/>
          <w:i/>
          <w:iCs/>
          <w:sz w:val="20"/>
          <w:szCs w:val="20"/>
        </w:rPr>
        <w:t>NM</w:t>
      </w:r>
    </w:p>
    <w:p w14:paraId="7A5253BF" w14:textId="77777777" w:rsidR="004F01D4" w:rsidRPr="00CD18DB" w:rsidRDefault="004F01D4" w:rsidP="00243596">
      <w:pPr>
        <w:spacing w:before="324" w:after="324" w:line="208" w:lineRule="auto"/>
        <w:jc w:val="center"/>
        <w:rPr>
          <w:rFonts w:ascii="Times New Roman" w:hAnsi="Times New Roman" w:cs="Times New Roman"/>
          <w:b/>
          <w:bCs/>
          <w:i/>
          <w:iCs/>
          <w:sz w:val="32"/>
          <w:szCs w:val="32"/>
        </w:rPr>
      </w:pPr>
      <w:r w:rsidRPr="00CD18DB">
        <w:rPr>
          <w:rFonts w:ascii="Times New Roman" w:hAnsi="Times New Roman" w:cs="Times New Roman"/>
          <w:b/>
          <w:bCs/>
          <w:i/>
          <w:iCs/>
          <w:sz w:val="32"/>
          <w:szCs w:val="32"/>
        </w:rPr>
        <w:t>Smlouva o dílo</w:t>
      </w:r>
    </w:p>
    <w:p w14:paraId="4363CF81" w14:textId="485E517A" w:rsidR="004F01D4" w:rsidRPr="00CD18DB" w:rsidRDefault="00243596" w:rsidP="00243596">
      <w:pPr>
        <w:spacing w:after="36"/>
        <w:ind w:left="2127" w:right="10" w:firstLine="1418"/>
        <w:jc w:val="both"/>
        <w:rPr>
          <w:rFonts w:ascii="Times New Roman" w:hAnsi="Times New Roman" w:cs="Times New Roman"/>
          <w:i/>
          <w:iCs/>
          <w:spacing w:val="-13"/>
          <w:sz w:val="24"/>
          <w:szCs w:val="24"/>
        </w:rPr>
      </w:pPr>
      <w:r w:rsidRPr="00CD18DB">
        <w:rPr>
          <w:rFonts w:ascii="Times New Roman" w:hAnsi="Times New Roman" w:cs="Times New Roman"/>
          <w:i/>
          <w:iCs/>
          <w:spacing w:val="-13"/>
          <w:sz w:val="24"/>
          <w:szCs w:val="24"/>
        </w:rPr>
        <w:t xml:space="preserve"> </w:t>
      </w:r>
      <w:r w:rsidR="004F01D4" w:rsidRPr="00CD18DB">
        <w:rPr>
          <w:rFonts w:ascii="Times New Roman" w:hAnsi="Times New Roman" w:cs="Times New Roman"/>
          <w:i/>
          <w:iCs/>
          <w:spacing w:val="-13"/>
          <w:sz w:val="24"/>
          <w:szCs w:val="24"/>
        </w:rPr>
        <w:t xml:space="preserve">číslo </w:t>
      </w:r>
      <w:r w:rsidRPr="00CD18DB">
        <w:rPr>
          <w:rFonts w:ascii="Times New Roman" w:hAnsi="Times New Roman" w:cs="Times New Roman"/>
          <w:i/>
          <w:iCs/>
          <w:spacing w:val="-13"/>
          <w:sz w:val="24"/>
          <w:szCs w:val="24"/>
        </w:rPr>
        <w:t xml:space="preserve">smlouvy </w:t>
      </w:r>
      <w:r w:rsidR="004F01D4" w:rsidRPr="00CD18DB">
        <w:rPr>
          <w:rFonts w:ascii="Times New Roman" w:hAnsi="Times New Roman" w:cs="Times New Roman"/>
          <w:i/>
          <w:iCs/>
          <w:spacing w:val="-13"/>
          <w:sz w:val="24"/>
          <w:szCs w:val="24"/>
        </w:rPr>
        <w:t>objednatele:</w:t>
      </w:r>
      <w:r w:rsidR="00381515" w:rsidRPr="00CD18DB">
        <w:rPr>
          <w:rFonts w:ascii="Times New Roman" w:hAnsi="Times New Roman" w:cs="Times New Roman"/>
          <w:i/>
          <w:iCs/>
          <w:spacing w:val="-13"/>
          <w:sz w:val="24"/>
          <w:szCs w:val="24"/>
        </w:rPr>
        <w:t xml:space="preserve"> </w:t>
      </w:r>
      <w:r w:rsidR="00C7660D">
        <w:rPr>
          <w:rFonts w:ascii="Times New Roman" w:hAnsi="Times New Roman" w:cs="Times New Roman"/>
          <w:i/>
          <w:iCs/>
          <w:spacing w:val="-13"/>
          <w:sz w:val="24"/>
          <w:szCs w:val="24"/>
        </w:rPr>
        <w:t>231245</w:t>
      </w:r>
    </w:p>
    <w:p w14:paraId="671C7149" w14:textId="2DF9BD78" w:rsidR="004F01D4" w:rsidRPr="00CD18DB" w:rsidRDefault="004F01D4" w:rsidP="00243596">
      <w:pPr>
        <w:spacing w:after="36"/>
        <w:ind w:right="10"/>
        <w:jc w:val="center"/>
        <w:rPr>
          <w:rFonts w:ascii="Times New Roman" w:hAnsi="Times New Roman" w:cs="Times New Roman"/>
          <w:i/>
          <w:iCs/>
          <w:spacing w:val="-10"/>
          <w:sz w:val="24"/>
          <w:szCs w:val="24"/>
        </w:rPr>
      </w:pPr>
      <w:r w:rsidRPr="00CD18DB">
        <w:rPr>
          <w:rFonts w:ascii="Times New Roman" w:hAnsi="Times New Roman" w:cs="Times New Roman"/>
          <w:i/>
          <w:iCs/>
          <w:spacing w:val="-10"/>
          <w:sz w:val="24"/>
          <w:szCs w:val="24"/>
        </w:rPr>
        <w:t xml:space="preserve">číslo </w:t>
      </w:r>
      <w:r w:rsidR="00243596" w:rsidRPr="00CD18DB">
        <w:rPr>
          <w:rFonts w:ascii="Times New Roman" w:hAnsi="Times New Roman" w:cs="Times New Roman"/>
          <w:i/>
          <w:iCs/>
          <w:spacing w:val="-10"/>
          <w:sz w:val="24"/>
          <w:szCs w:val="24"/>
        </w:rPr>
        <w:t xml:space="preserve">smlouvy </w:t>
      </w:r>
      <w:r w:rsidRPr="00CD18DB">
        <w:rPr>
          <w:rFonts w:ascii="Times New Roman" w:hAnsi="Times New Roman" w:cs="Times New Roman"/>
          <w:i/>
          <w:iCs/>
          <w:spacing w:val="-10"/>
          <w:sz w:val="24"/>
          <w:szCs w:val="24"/>
        </w:rPr>
        <w:t xml:space="preserve">zhotovitele: </w:t>
      </w:r>
      <w:r w:rsidR="00067AFF" w:rsidRPr="00067AFF">
        <w:rPr>
          <w:rFonts w:ascii="Times New Roman" w:hAnsi="Times New Roman" w:cs="Times New Roman"/>
          <w:i/>
          <w:iCs/>
          <w:spacing w:val="-10"/>
          <w:sz w:val="24"/>
          <w:szCs w:val="24"/>
        </w:rPr>
        <w:t>23105</w:t>
      </w:r>
    </w:p>
    <w:p w14:paraId="4932ED2A" w14:textId="77777777" w:rsidR="004F01D4" w:rsidRPr="00CD18DB" w:rsidRDefault="004F01D4" w:rsidP="00FB7867">
      <w:pPr>
        <w:spacing w:after="36"/>
        <w:ind w:right="10"/>
        <w:jc w:val="center"/>
        <w:rPr>
          <w:rFonts w:ascii="Times New Roman" w:hAnsi="Times New Roman" w:cs="Times New Roman"/>
          <w:i/>
          <w:iCs/>
          <w:spacing w:val="-13"/>
          <w:sz w:val="28"/>
          <w:szCs w:val="28"/>
        </w:rPr>
      </w:pPr>
    </w:p>
    <w:p w14:paraId="41C13076" w14:textId="3F211620" w:rsidR="004F01D4" w:rsidRPr="00CD18DB" w:rsidRDefault="004F01D4" w:rsidP="007C3684">
      <w:pPr>
        <w:pBdr>
          <w:bottom w:val="single" w:sz="6" w:space="1" w:color="auto"/>
        </w:pBdr>
        <w:spacing w:before="120" w:line="240" w:lineRule="atLeast"/>
        <w:jc w:val="center"/>
        <w:outlineLvl w:val="0"/>
        <w:rPr>
          <w:rFonts w:ascii="Times New Roman" w:hAnsi="Times New Roman" w:cs="Times New Roman"/>
          <w:i/>
          <w:iCs/>
          <w:sz w:val="23"/>
          <w:szCs w:val="23"/>
          <w:lang w:eastAsia="cs-CZ"/>
        </w:rPr>
      </w:pPr>
      <w:r w:rsidRPr="00CD18DB">
        <w:rPr>
          <w:rFonts w:ascii="Times New Roman" w:hAnsi="Times New Roman" w:cs="Times New Roman"/>
          <w:i/>
          <w:iCs/>
          <w:sz w:val="23"/>
          <w:szCs w:val="23"/>
          <w:lang w:eastAsia="cs-CZ"/>
        </w:rPr>
        <w:t>uzavřená podle ust. § 2586 a násl. zákona č. 89/2012Sb., občanského zákoníku</w:t>
      </w:r>
      <w:r w:rsidR="00784019">
        <w:rPr>
          <w:rFonts w:ascii="Times New Roman" w:hAnsi="Times New Roman" w:cs="Times New Roman"/>
          <w:i/>
          <w:iCs/>
          <w:sz w:val="23"/>
          <w:szCs w:val="23"/>
          <w:lang w:eastAsia="cs-CZ"/>
        </w:rPr>
        <w:t>,</w:t>
      </w:r>
      <w:r w:rsidR="00F12856">
        <w:rPr>
          <w:rFonts w:ascii="Times New Roman" w:hAnsi="Times New Roman" w:cs="Times New Roman"/>
          <w:i/>
          <w:iCs/>
          <w:sz w:val="23"/>
          <w:szCs w:val="23"/>
          <w:lang w:eastAsia="cs-CZ"/>
        </w:rPr>
        <w:t xml:space="preserve"> ve znění pozdějších předpisů</w:t>
      </w:r>
      <w:r w:rsidRPr="00CD18DB">
        <w:rPr>
          <w:rFonts w:ascii="Times New Roman" w:hAnsi="Times New Roman" w:cs="Times New Roman"/>
          <w:i/>
          <w:iCs/>
          <w:sz w:val="23"/>
          <w:szCs w:val="23"/>
          <w:lang w:eastAsia="cs-CZ"/>
        </w:rPr>
        <w:t xml:space="preserve"> /dále jen smlouva/</w:t>
      </w:r>
    </w:p>
    <w:p w14:paraId="2B6CEE4B" w14:textId="77777777" w:rsidR="004F01D4" w:rsidRPr="00CD18DB" w:rsidRDefault="004F01D4" w:rsidP="00D13699">
      <w:pPr>
        <w:spacing w:line="240" w:lineRule="atLeast"/>
        <w:outlineLvl w:val="0"/>
        <w:rPr>
          <w:rFonts w:ascii="Times New Roman" w:hAnsi="Times New Roman" w:cs="Times New Roman"/>
          <w:b/>
          <w:bCs/>
          <w:i/>
          <w:iCs/>
          <w:sz w:val="40"/>
          <w:szCs w:val="40"/>
          <w:lang w:eastAsia="cs-CZ"/>
        </w:rPr>
      </w:pPr>
    </w:p>
    <w:p w14:paraId="0CFE7B68" w14:textId="77777777" w:rsidR="004F01D4" w:rsidRPr="00CD18DB" w:rsidRDefault="004F01D4" w:rsidP="00D13699">
      <w:pPr>
        <w:spacing w:line="240" w:lineRule="atLeast"/>
        <w:jc w:val="center"/>
        <w:outlineLvl w:val="0"/>
        <w:rPr>
          <w:rFonts w:ascii="Times New Roman" w:hAnsi="Times New Roman" w:cs="Times New Roman"/>
          <w:b/>
          <w:bCs/>
          <w:i/>
          <w:iCs/>
          <w:sz w:val="28"/>
          <w:szCs w:val="28"/>
          <w:lang w:eastAsia="cs-CZ"/>
        </w:rPr>
      </w:pPr>
      <w:r w:rsidRPr="00CD18DB">
        <w:rPr>
          <w:rFonts w:ascii="Times New Roman" w:hAnsi="Times New Roman" w:cs="Times New Roman"/>
          <w:b/>
          <w:bCs/>
          <w:i/>
          <w:iCs/>
          <w:sz w:val="28"/>
          <w:szCs w:val="28"/>
          <w:lang w:eastAsia="cs-CZ"/>
        </w:rPr>
        <w:t xml:space="preserve">1. SMLUVNÍ STRANY </w:t>
      </w:r>
    </w:p>
    <w:p w14:paraId="362A3BD9" w14:textId="77777777" w:rsidR="004E476E" w:rsidRPr="00CD18DB" w:rsidRDefault="004E476E" w:rsidP="00D13699">
      <w:pPr>
        <w:spacing w:line="240" w:lineRule="atLeast"/>
        <w:jc w:val="center"/>
        <w:outlineLvl w:val="0"/>
        <w:rPr>
          <w:rFonts w:ascii="Times New Roman" w:hAnsi="Times New Roman" w:cs="Times New Roman"/>
          <w:b/>
          <w:bCs/>
          <w:i/>
          <w:iCs/>
          <w:sz w:val="28"/>
          <w:szCs w:val="28"/>
          <w:lang w:eastAsia="cs-CZ"/>
        </w:rPr>
      </w:pPr>
    </w:p>
    <w:p w14:paraId="19D0F530" w14:textId="77777777"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Objednatel:</w:t>
      </w:r>
      <w:r w:rsidRPr="00CD18DB">
        <w:rPr>
          <w:rFonts w:ascii="Times New Roman" w:hAnsi="Times New Roman" w:cs="Times New Roman"/>
          <w:i/>
          <w:iCs/>
          <w:sz w:val="24"/>
          <w:szCs w:val="24"/>
          <w:lang w:eastAsia="cs-CZ"/>
        </w:rPr>
        <w:tab/>
      </w:r>
      <w:r w:rsidRPr="00CD18DB">
        <w:rPr>
          <w:rFonts w:ascii="Times New Roman" w:hAnsi="Times New Roman" w:cs="Times New Roman"/>
          <w:b/>
          <w:bCs/>
          <w:i/>
          <w:iCs/>
          <w:sz w:val="24"/>
          <w:szCs w:val="24"/>
          <w:lang w:eastAsia="cs-CZ"/>
        </w:rPr>
        <w:t>NÁRODNÍ MUZEUM</w:t>
      </w:r>
      <w:r w:rsidRPr="00CD18DB">
        <w:rPr>
          <w:rFonts w:ascii="Times New Roman" w:hAnsi="Times New Roman" w:cs="Times New Roman"/>
          <w:i/>
          <w:iCs/>
          <w:sz w:val="24"/>
          <w:szCs w:val="24"/>
          <w:lang w:eastAsia="cs-CZ"/>
        </w:rPr>
        <w:t>, příspěvková organizace</w:t>
      </w:r>
    </w:p>
    <w:p w14:paraId="005AF2F4" w14:textId="77777777" w:rsidR="004F01D4" w:rsidRPr="00CD18DB" w:rsidRDefault="004F01D4" w:rsidP="00D13699">
      <w:pPr>
        <w:tabs>
          <w:tab w:val="left" w:pos="1701"/>
          <w:tab w:val="left" w:pos="4111"/>
          <w:tab w:val="left" w:pos="4678"/>
          <w:tab w:val="left" w:pos="737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Sídlo:</w:t>
      </w:r>
      <w:r w:rsidRPr="00CD18DB">
        <w:rPr>
          <w:rFonts w:ascii="Times New Roman" w:hAnsi="Times New Roman" w:cs="Times New Roman"/>
          <w:i/>
          <w:iCs/>
          <w:sz w:val="24"/>
          <w:szCs w:val="24"/>
          <w:lang w:eastAsia="cs-CZ"/>
        </w:rPr>
        <w:tab/>
      </w:r>
      <w:r w:rsidRPr="00CD18DB">
        <w:rPr>
          <w:rFonts w:ascii="Times New Roman" w:hAnsi="Times New Roman" w:cs="Times New Roman"/>
          <w:i/>
          <w:iCs/>
          <w:sz w:val="24"/>
          <w:szCs w:val="24"/>
          <w:lang w:eastAsia="cs-CZ"/>
        </w:rPr>
        <w:tab/>
        <w:t>Václavské náměstí 68, 115 79 Praha 1</w:t>
      </w:r>
    </w:p>
    <w:p w14:paraId="3C273D2D" w14:textId="4EE356BF"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Osoba oprávněná jednat za objednatele:</w:t>
      </w:r>
      <w:r w:rsidRPr="00CD18DB">
        <w:rPr>
          <w:rFonts w:ascii="Times New Roman" w:hAnsi="Times New Roman" w:cs="Times New Roman"/>
          <w:i/>
          <w:iCs/>
          <w:sz w:val="24"/>
          <w:szCs w:val="24"/>
          <w:lang w:eastAsia="cs-CZ"/>
        </w:rPr>
        <w:tab/>
      </w:r>
      <w:r w:rsidR="004E476E" w:rsidRPr="00CD18DB">
        <w:rPr>
          <w:rFonts w:ascii="Times New Roman" w:hAnsi="Times New Roman" w:cs="Times New Roman"/>
          <w:i/>
          <w:iCs/>
          <w:sz w:val="24"/>
          <w:szCs w:val="24"/>
          <w:lang w:eastAsia="cs-CZ"/>
        </w:rPr>
        <w:t>Ing. František Laudát</w:t>
      </w:r>
      <w:r w:rsidRPr="00CD18DB">
        <w:rPr>
          <w:rFonts w:ascii="Times New Roman" w:hAnsi="Times New Roman" w:cs="Times New Roman"/>
          <w:i/>
          <w:iCs/>
          <w:sz w:val="24"/>
          <w:szCs w:val="24"/>
          <w:lang w:eastAsia="cs-CZ"/>
        </w:rPr>
        <w:t>, náměstek generálního ředitele</w:t>
      </w:r>
    </w:p>
    <w:p w14:paraId="4862CC94" w14:textId="77777777"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IČ:</w:t>
      </w:r>
      <w:r w:rsidRPr="00CD18DB">
        <w:rPr>
          <w:rFonts w:ascii="Times New Roman" w:hAnsi="Times New Roman" w:cs="Times New Roman"/>
          <w:i/>
          <w:iCs/>
          <w:sz w:val="24"/>
          <w:szCs w:val="24"/>
          <w:lang w:eastAsia="cs-CZ"/>
        </w:rPr>
        <w:tab/>
        <w:t>000023272</w:t>
      </w:r>
    </w:p>
    <w:p w14:paraId="114F1AD7" w14:textId="77777777"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DIČ:</w:t>
      </w:r>
      <w:r w:rsidRPr="00CD18DB">
        <w:rPr>
          <w:rFonts w:ascii="Times New Roman" w:hAnsi="Times New Roman" w:cs="Times New Roman"/>
          <w:i/>
          <w:iCs/>
          <w:sz w:val="24"/>
          <w:szCs w:val="24"/>
          <w:lang w:eastAsia="cs-CZ"/>
        </w:rPr>
        <w:tab/>
        <w:t>CZ00023272</w:t>
      </w:r>
    </w:p>
    <w:p w14:paraId="1B6A5DE8" w14:textId="77777777" w:rsidR="004F01D4" w:rsidRPr="00CD18DB" w:rsidRDefault="004F01D4" w:rsidP="00D13699">
      <w:pPr>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(dále jen objednatel)</w:t>
      </w:r>
    </w:p>
    <w:p w14:paraId="5AA14F11" w14:textId="77777777" w:rsidR="004F01D4" w:rsidRPr="00CD18DB" w:rsidRDefault="004F01D4" w:rsidP="00D13699">
      <w:pPr>
        <w:spacing w:line="240" w:lineRule="atLeast"/>
        <w:rPr>
          <w:rFonts w:ascii="Times New Roman" w:hAnsi="Times New Roman" w:cs="Times New Roman"/>
          <w:i/>
          <w:iCs/>
          <w:sz w:val="24"/>
          <w:szCs w:val="24"/>
          <w:lang w:eastAsia="cs-CZ"/>
        </w:rPr>
      </w:pPr>
    </w:p>
    <w:p w14:paraId="79632B72" w14:textId="77777777" w:rsidR="004F01D4" w:rsidRPr="00CD18DB" w:rsidRDefault="004F01D4" w:rsidP="00D13699">
      <w:pPr>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a</w:t>
      </w:r>
    </w:p>
    <w:p w14:paraId="6C86A04F" w14:textId="77777777" w:rsidR="004F01D4" w:rsidRPr="00CD18DB" w:rsidRDefault="004F01D4" w:rsidP="00D13699">
      <w:pPr>
        <w:spacing w:line="240" w:lineRule="atLeast"/>
        <w:rPr>
          <w:rFonts w:ascii="Times New Roman" w:hAnsi="Times New Roman" w:cs="Times New Roman"/>
          <w:i/>
          <w:iCs/>
          <w:sz w:val="24"/>
          <w:szCs w:val="24"/>
          <w:lang w:eastAsia="cs-CZ"/>
        </w:rPr>
      </w:pPr>
    </w:p>
    <w:p w14:paraId="03C0E61F" w14:textId="24D2DFA4"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Zhotovitel:</w:t>
      </w:r>
      <w:r w:rsidRPr="00CD18DB">
        <w:rPr>
          <w:rFonts w:ascii="Times New Roman" w:hAnsi="Times New Roman" w:cs="Times New Roman"/>
          <w:i/>
          <w:iCs/>
          <w:sz w:val="24"/>
          <w:szCs w:val="24"/>
          <w:lang w:eastAsia="cs-CZ"/>
        </w:rPr>
        <w:tab/>
      </w:r>
      <w:r w:rsidR="00067AFF">
        <w:rPr>
          <w:rFonts w:ascii="Times New Roman" w:hAnsi="Times New Roman" w:cs="Times New Roman"/>
          <w:i/>
          <w:iCs/>
          <w:sz w:val="24"/>
          <w:szCs w:val="24"/>
          <w:lang w:eastAsia="cs-CZ"/>
        </w:rPr>
        <w:t xml:space="preserve">Studio </w:t>
      </w:r>
      <w:proofErr w:type="spellStart"/>
      <w:r w:rsidR="00067AFF">
        <w:rPr>
          <w:rFonts w:ascii="Times New Roman" w:hAnsi="Times New Roman" w:cs="Times New Roman"/>
          <w:i/>
          <w:iCs/>
          <w:sz w:val="24"/>
          <w:szCs w:val="24"/>
          <w:lang w:eastAsia="cs-CZ"/>
        </w:rPr>
        <w:t>acht</w:t>
      </w:r>
      <w:proofErr w:type="spellEnd"/>
      <w:r w:rsidR="00067AFF">
        <w:rPr>
          <w:rFonts w:ascii="Times New Roman" w:hAnsi="Times New Roman" w:cs="Times New Roman"/>
          <w:i/>
          <w:iCs/>
          <w:sz w:val="24"/>
          <w:szCs w:val="24"/>
          <w:lang w:eastAsia="cs-CZ"/>
        </w:rPr>
        <w:t>, spol. s r.o.</w:t>
      </w:r>
    </w:p>
    <w:p w14:paraId="1A48EAA3" w14:textId="03C140C4" w:rsidR="004F01D4" w:rsidRPr="00CD18DB" w:rsidRDefault="004F01D4" w:rsidP="00D13699">
      <w:pPr>
        <w:tabs>
          <w:tab w:val="left" w:pos="1701"/>
          <w:tab w:val="left" w:pos="4111"/>
          <w:tab w:val="left" w:pos="4678"/>
          <w:tab w:val="left" w:pos="737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Sídlo:</w:t>
      </w:r>
      <w:r w:rsidRPr="00CD18DB">
        <w:rPr>
          <w:rFonts w:ascii="Times New Roman" w:hAnsi="Times New Roman" w:cs="Times New Roman"/>
          <w:i/>
          <w:iCs/>
          <w:sz w:val="24"/>
          <w:szCs w:val="24"/>
          <w:lang w:eastAsia="cs-CZ"/>
        </w:rPr>
        <w:tab/>
      </w:r>
      <w:r w:rsidRPr="00CD18DB">
        <w:rPr>
          <w:rFonts w:ascii="Times New Roman" w:hAnsi="Times New Roman" w:cs="Times New Roman"/>
          <w:i/>
          <w:iCs/>
          <w:sz w:val="24"/>
          <w:szCs w:val="24"/>
          <w:lang w:eastAsia="cs-CZ"/>
        </w:rPr>
        <w:tab/>
      </w:r>
      <w:r w:rsidR="00067AFF">
        <w:rPr>
          <w:rFonts w:ascii="Times New Roman" w:hAnsi="Times New Roman" w:cs="Times New Roman"/>
          <w:i/>
          <w:iCs/>
          <w:sz w:val="24"/>
          <w:szCs w:val="24"/>
          <w:lang w:eastAsia="cs-CZ"/>
        </w:rPr>
        <w:t>Za zámečkem 746/3, Jinonice, 158 00 Praha 5</w:t>
      </w:r>
    </w:p>
    <w:p w14:paraId="7A5E2B9B" w14:textId="3020D31E"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Osoba oprávněná jednat za zhotovitele:</w:t>
      </w:r>
      <w:r w:rsidRPr="00CD18DB">
        <w:rPr>
          <w:rFonts w:ascii="Times New Roman" w:hAnsi="Times New Roman" w:cs="Times New Roman"/>
          <w:i/>
          <w:iCs/>
          <w:sz w:val="24"/>
          <w:szCs w:val="24"/>
          <w:lang w:eastAsia="cs-CZ"/>
        </w:rPr>
        <w:tab/>
      </w:r>
      <w:r w:rsidR="00067AFF">
        <w:rPr>
          <w:rFonts w:ascii="Times New Roman" w:hAnsi="Times New Roman" w:cs="Times New Roman"/>
          <w:i/>
          <w:iCs/>
          <w:sz w:val="24"/>
          <w:szCs w:val="24"/>
          <w:lang w:eastAsia="cs-CZ"/>
        </w:rPr>
        <w:t>Ing. Václav Hlaváček</w:t>
      </w:r>
    </w:p>
    <w:p w14:paraId="09BBC296" w14:textId="73A708B5"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IČ:</w:t>
      </w:r>
      <w:r w:rsidRPr="00CD18DB">
        <w:rPr>
          <w:rFonts w:ascii="Times New Roman" w:hAnsi="Times New Roman" w:cs="Times New Roman"/>
          <w:i/>
          <w:iCs/>
          <w:sz w:val="24"/>
          <w:szCs w:val="24"/>
          <w:lang w:eastAsia="cs-CZ"/>
        </w:rPr>
        <w:tab/>
      </w:r>
      <w:r w:rsidR="00067AFF">
        <w:rPr>
          <w:rFonts w:ascii="Times New Roman" w:hAnsi="Times New Roman" w:cs="Times New Roman"/>
          <w:i/>
          <w:iCs/>
          <w:sz w:val="24"/>
          <w:szCs w:val="24"/>
          <w:lang w:eastAsia="cs-CZ"/>
        </w:rPr>
        <w:t>25119966</w:t>
      </w:r>
    </w:p>
    <w:p w14:paraId="0324AFEA" w14:textId="2FEA5623" w:rsidR="004F01D4" w:rsidRPr="00CD18DB" w:rsidRDefault="004F01D4" w:rsidP="00D13699">
      <w:pPr>
        <w:tabs>
          <w:tab w:val="left" w:pos="4111"/>
        </w:tabs>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DIČ:</w:t>
      </w:r>
      <w:r w:rsidRPr="00CD18DB">
        <w:rPr>
          <w:rFonts w:ascii="Times New Roman" w:hAnsi="Times New Roman" w:cs="Times New Roman"/>
          <w:i/>
          <w:iCs/>
          <w:sz w:val="24"/>
          <w:szCs w:val="24"/>
          <w:lang w:eastAsia="cs-CZ"/>
        </w:rPr>
        <w:tab/>
      </w:r>
      <w:r w:rsidR="00067AFF">
        <w:rPr>
          <w:rFonts w:ascii="Times New Roman" w:hAnsi="Times New Roman" w:cs="Times New Roman"/>
          <w:i/>
          <w:iCs/>
          <w:sz w:val="24"/>
          <w:szCs w:val="24"/>
          <w:lang w:eastAsia="cs-CZ"/>
        </w:rPr>
        <w:t>CZ25119966</w:t>
      </w:r>
    </w:p>
    <w:p w14:paraId="781F8FF0" w14:textId="3E5C8784" w:rsidR="004F01D4" w:rsidRPr="00CD18DB" w:rsidRDefault="004F01D4" w:rsidP="00D13699">
      <w:pPr>
        <w:tabs>
          <w:tab w:val="left" w:pos="4111"/>
        </w:tabs>
        <w:spacing w:line="240" w:lineRule="atLeast"/>
        <w:ind w:right="-110"/>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Bankovní spojení:</w:t>
      </w:r>
      <w:r w:rsidRPr="00CD18DB">
        <w:rPr>
          <w:rFonts w:ascii="Times New Roman" w:hAnsi="Times New Roman" w:cs="Times New Roman"/>
          <w:i/>
          <w:iCs/>
          <w:sz w:val="24"/>
          <w:szCs w:val="24"/>
          <w:lang w:eastAsia="cs-CZ"/>
        </w:rPr>
        <w:tab/>
      </w:r>
      <w:proofErr w:type="spellStart"/>
      <w:r w:rsidR="00A56E10">
        <w:rPr>
          <w:rFonts w:ascii="Times New Roman" w:hAnsi="Times New Roman" w:cs="Times New Roman"/>
          <w:i/>
          <w:iCs/>
          <w:sz w:val="24"/>
          <w:szCs w:val="24"/>
          <w:lang w:eastAsia="cs-CZ"/>
        </w:rPr>
        <w:t>xxxxxxxxxxxxxxx</w:t>
      </w:r>
      <w:proofErr w:type="spellEnd"/>
    </w:p>
    <w:p w14:paraId="6DE1DD93" w14:textId="604920D6" w:rsidR="004F01D4" w:rsidRPr="00CD18DB" w:rsidRDefault="004F01D4" w:rsidP="00D13699">
      <w:pPr>
        <w:tabs>
          <w:tab w:val="left" w:pos="4111"/>
        </w:tabs>
        <w:spacing w:line="240" w:lineRule="atLeast"/>
        <w:ind w:right="-110"/>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 xml:space="preserve">č. účtu: </w:t>
      </w:r>
      <w:r w:rsidR="00067AFF">
        <w:rPr>
          <w:rFonts w:ascii="Times New Roman" w:hAnsi="Times New Roman" w:cs="Times New Roman"/>
          <w:i/>
          <w:iCs/>
          <w:sz w:val="24"/>
          <w:szCs w:val="24"/>
          <w:lang w:eastAsia="cs-CZ"/>
        </w:rPr>
        <w:tab/>
      </w:r>
      <w:proofErr w:type="spellStart"/>
      <w:r w:rsidR="00A56E10">
        <w:rPr>
          <w:rFonts w:ascii="Times New Roman" w:hAnsi="Times New Roman" w:cs="Times New Roman"/>
          <w:i/>
          <w:iCs/>
          <w:sz w:val="24"/>
          <w:szCs w:val="24"/>
          <w:lang w:eastAsia="cs-CZ"/>
        </w:rPr>
        <w:t>xxxxxxxxxxxxxxxxxxxxx</w:t>
      </w:r>
      <w:proofErr w:type="spellEnd"/>
    </w:p>
    <w:p w14:paraId="0CFE461E" w14:textId="77777777" w:rsidR="004F01D4" w:rsidRPr="00CD18DB" w:rsidRDefault="004F01D4" w:rsidP="00D13699">
      <w:pPr>
        <w:spacing w:line="240" w:lineRule="atLeast"/>
        <w:rPr>
          <w:rFonts w:ascii="Times New Roman" w:hAnsi="Times New Roman" w:cs="Times New Roman"/>
          <w:i/>
          <w:iCs/>
          <w:sz w:val="24"/>
          <w:szCs w:val="24"/>
          <w:lang w:eastAsia="cs-CZ"/>
        </w:rPr>
      </w:pPr>
      <w:r w:rsidRPr="00CD18DB">
        <w:rPr>
          <w:rFonts w:ascii="Times New Roman" w:hAnsi="Times New Roman" w:cs="Times New Roman"/>
          <w:i/>
          <w:iCs/>
          <w:sz w:val="24"/>
          <w:szCs w:val="24"/>
          <w:lang w:eastAsia="cs-CZ"/>
        </w:rPr>
        <w:t>(dále jen zhotovitel)</w:t>
      </w:r>
    </w:p>
    <w:p w14:paraId="11D4AE2A" w14:textId="77777777" w:rsidR="004F01D4" w:rsidRPr="00CD18DB" w:rsidRDefault="004F01D4" w:rsidP="00D13699">
      <w:pPr>
        <w:spacing w:after="120" w:line="240" w:lineRule="atLeast"/>
        <w:jc w:val="both"/>
        <w:rPr>
          <w:rFonts w:ascii="Times New Roman" w:hAnsi="Times New Roman" w:cs="Times New Roman"/>
          <w:i/>
          <w:iCs/>
          <w:sz w:val="24"/>
          <w:szCs w:val="24"/>
          <w:lang w:eastAsia="cs-CZ"/>
        </w:rPr>
      </w:pPr>
    </w:p>
    <w:p w14:paraId="272A3CC1" w14:textId="77777777" w:rsidR="004F01D4" w:rsidRPr="00CD18DB" w:rsidRDefault="004F01D4" w:rsidP="00D13699">
      <w:pPr>
        <w:spacing w:after="120" w:line="240" w:lineRule="atLeast"/>
        <w:jc w:val="both"/>
        <w:rPr>
          <w:rFonts w:ascii="Times New Roman" w:hAnsi="Times New Roman" w:cs="Times New Roman"/>
          <w:i/>
          <w:iCs/>
          <w:sz w:val="24"/>
          <w:szCs w:val="24"/>
          <w:lang w:eastAsia="cs-CZ"/>
        </w:rPr>
      </w:pPr>
    </w:p>
    <w:p w14:paraId="6F46380E" w14:textId="36A3EEBD" w:rsidR="004E476E" w:rsidRPr="00CD18DB" w:rsidRDefault="004F01D4" w:rsidP="00D753F8">
      <w:pPr>
        <w:spacing w:line="360" w:lineRule="auto"/>
        <w:jc w:val="center"/>
        <w:rPr>
          <w:rFonts w:ascii="Times New Roman" w:hAnsi="Times New Roman" w:cs="Times New Roman"/>
          <w:b/>
          <w:bCs/>
          <w:i/>
          <w:iCs/>
          <w:sz w:val="28"/>
          <w:szCs w:val="28"/>
          <w:lang w:eastAsia="cs-CZ"/>
        </w:rPr>
      </w:pPr>
      <w:r w:rsidRPr="00CD18DB">
        <w:rPr>
          <w:rFonts w:ascii="Times New Roman" w:hAnsi="Times New Roman" w:cs="Times New Roman"/>
          <w:b/>
          <w:bCs/>
          <w:i/>
          <w:iCs/>
          <w:sz w:val="28"/>
          <w:szCs w:val="28"/>
          <w:lang w:eastAsia="cs-CZ"/>
        </w:rPr>
        <w:t>2. PŘEDMĚT SMLOUVY</w:t>
      </w:r>
    </w:p>
    <w:p w14:paraId="5A9902C8" w14:textId="755A9496" w:rsidR="004F01D4" w:rsidRPr="00CD18DB" w:rsidRDefault="004F01D4" w:rsidP="00DF76B6">
      <w:pPr>
        <w:tabs>
          <w:tab w:val="left" w:pos="426"/>
        </w:tabs>
        <w:spacing w:after="120"/>
        <w:ind w:left="426" w:right="74" w:hanging="426"/>
        <w:jc w:val="both"/>
        <w:rPr>
          <w:rFonts w:ascii="Times New Roman" w:hAnsi="Times New Roman" w:cs="Times New Roman"/>
          <w:i/>
          <w:iCs/>
          <w:spacing w:val="-8"/>
          <w:sz w:val="24"/>
          <w:szCs w:val="24"/>
        </w:rPr>
      </w:pPr>
      <w:r w:rsidRPr="00CD18DB">
        <w:rPr>
          <w:rFonts w:ascii="Times New Roman" w:hAnsi="Times New Roman" w:cs="Times New Roman"/>
          <w:i/>
          <w:iCs/>
          <w:spacing w:val="-10"/>
          <w:sz w:val="24"/>
          <w:szCs w:val="24"/>
        </w:rPr>
        <w:t>2.1</w:t>
      </w:r>
      <w:r w:rsidRPr="00CD18DB">
        <w:rPr>
          <w:rFonts w:ascii="Times New Roman" w:hAnsi="Times New Roman" w:cs="Times New Roman"/>
          <w:i/>
          <w:iCs/>
          <w:spacing w:val="-10"/>
          <w:sz w:val="24"/>
          <w:szCs w:val="24"/>
        </w:rPr>
        <w:tab/>
        <w:t>Předmětem smlouvy je závazek zhotovitele vypracovat projektovou dokumentaci pro provedení stavby</w:t>
      </w:r>
      <w:r w:rsidR="00316643" w:rsidRPr="00CD18DB">
        <w:rPr>
          <w:rFonts w:ascii="Times New Roman" w:hAnsi="Times New Roman" w:cs="Times New Roman"/>
          <w:i/>
          <w:iCs/>
          <w:spacing w:val="-10"/>
          <w:sz w:val="24"/>
          <w:szCs w:val="24"/>
        </w:rPr>
        <w:t xml:space="preserve"> (dále DPS)</w:t>
      </w:r>
      <w:r w:rsidRPr="00CD18DB">
        <w:rPr>
          <w:rFonts w:ascii="Times New Roman" w:hAnsi="Times New Roman" w:cs="Times New Roman"/>
          <w:i/>
          <w:iCs/>
          <w:spacing w:val="-10"/>
          <w:sz w:val="24"/>
          <w:szCs w:val="24"/>
        </w:rPr>
        <w:t xml:space="preserve"> </w:t>
      </w:r>
      <w:r w:rsidR="00640997" w:rsidRPr="00CD18DB">
        <w:rPr>
          <w:rFonts w:ascii="Times New Roman" w:hAnsi="Times New Roman" w:cs="Times New Roman"/>
          <w:i/>
          <w:iCs/>
          <w:spacing w:val="-10"/>
          <w:sz w:val="24"/>
          <w:szCs w:val="24"/>
        </w:rPr>
        <w:t xml:space="preserve">a </w:t>
      </w:r>
      <w:r w:rsidR="00D470B8" w:rsidRPr="00CD18DB">
        <w:rPr>
          <w:rFonts w:ascii="Times New Roman" w:hAnsi="Times New Roman" w:cs="Times New Roman"/>
          <w:i/>
          <w:iCs/>
          <w:spacing w:val="-10"/>
          <w:sz w:val="24"/>
          <w:szCs w:val="24"/>
        </w:rPr>
        <w:t xml:space="preserve">dokumentaci pro </w:t>
      </w:r>
      <w:r w:rsidR="00640997" w:rsidRPr="00CD18DB">
        <w:rPr>
          <w:rFonts w:ascii="Times New Roman" w:hAnsi="Times New Roman" w:cs="Times New Roman"/>
          <w:i/>
          <w:iCs/>
          <w:spacing w:val="-10"/>
          <w:sz w:val="24"/>
          <w:szCs w:val="24"/>
        </w:rPr>
        <w:t>výběr zhotovitele</w:t>
      </w:r>
      <w:r w:rsidR="00316643" w:rsidRPr="00CD18DB">
        <w:rPr>
          <w:rFonts w:ascii="Times New Roman" w:hAnsi="Times New Roman" w:cs="Times New Roman"/>
          <w:i/>
          <w:iCs/>
          <w:spacing w:val="-10"/>
          <w:sz w:val="24"/>
          <w:szCs w:val="24"/>
        </w:rPr>
        <w:t xml:space="preserve"> (dále DVZ</w:t>
      </w:r>
      <w:r w:rsidR="00316643" w:rsidRPr="000A1667">
        <w:rPr>
          <w:rFonts w:ascii="Times New Roman" w:hAnsi="Times New Roman" w:cs="Times New Roman"/>
          <w:b/>
          <w:bCs/>
          <w:i/>
          <w:iCs/>
          <w:spacing w:val="-10"/>
          <w:sz w:val="24"/>
          <w:szCs w:val="24"/>
        </w:rPr>
        <w:t>)</w:t>
      </w:r>
      <w:r w:rsidR="00640997" w:rsidRPr="000A1667">
        <w:rPr>
          <w:rFonts w:ascii="Times New Roman" w:hAnsi="Times New Roman" w:cs="Times New Roman"/>
          <w:b/>
          <w:bCs/>
          <w:i/>
          <w:iCs/>
          <w:spacing w:val="-10"/>
          <w:sz w:val="24"/>
          <w:szCs w:val="24"/>
        </w:rPr>
        <w:t xml:space="preserve"> </w:t>
      </w:r>
      <w:r w:rsidR="00855020" w:rsidRPr="000A1667">
        <w:rPr>
          <w:rFonts w:ascii="Times New Roman" w:hAnsi="Times New Roman" w:cs="Times New Roman"/>
          <w:b/>
          <w:bCs/>
          <w:i/>
          <w:iCs/>
          <w:spacing w:val="-10"/>
          <w:sz w:val="24"/>
          <w:szCs w:val="24"/>
        </w:rPr>
        <w:t>pro o</w:t>
      </w:r>
      <w:r w:rsidR="009F2A30" w:rsidRPr="000A1667">
        <w:rPr>
          <w:rFonts w:ascii="Times New Roman" w:hAnsi="Times New Roman" w:cs="Times New Roman"/>
          <w:b/>
          <w:bCs/>
          <w:i/>
          <w:iCs/>
          <w:spacing w:val="-10"/>
          <w:sz w:val="24"/>
          <w:szCs w:val="24"/>
        </w:rPr>
        <w:t>pra</w:t>
      </w:r>
      <w:r w:rsidR="00C24690" w:rsidRPr="000A1667">
        <w:rPr>
          <w:rFonts w:ascii="Times New Roman" w:hAnsi="Times New Roman" w:cs="Times New Roman"/>
          <w:b/>
          <w:bCs/>
          <w:i/>
          <w:iCs/>
          <w:spacing w:val="-10"/>
          <w:sz w:val="24"/>
          <w:szCs w:val="24"/>
        </w:rPr>
        <w:t>v</w:t>
      </w:r>
      <w:r w:rsidR="00855020" w:rsidRPr="000A1667">
        <w:rPr>
          <w:rFonts w:ascii="Times New Roman" w:hAnsi="Times New Roman" w:cs="Times New Roman"/>
          <w:b/>
          <w:bCs/>
          <w:i/>
          <w:iCs/>
          <w:spacing w:val="-10"/>
          <w:sz w:val="24"/>
          <w:szCs w:val="24"/>
        </w:rPr>
        <w:t>u</w:t>
      </w:r>
      <w:r w:rsidR="00C24690" w:rsidRPr="00855020">
        <w:rPr>
          <w:rFonts w:ascii="Times New Roman" w:hAnsi="Times New Roman" w:cs="Times New Roman"/>
          <w:b/>
          <w:bCs/>
          <w:i/>
          <w:iCs/>
          <w:spacing w:val="-10"/>
          <w:sz w:val="24"/>
          <w:szCs w:val="24"/>
        </w:rPr>
        <w:t xml:space="preserve"> fasádního pláště objektu Památníku Bedřicha Smetany v</w:t>
      </w:r>
      <w:r w:rsidR="003473A7" w:rsidRPr="00855020">
        <w:rPr>
          <w:rFonts w:ascii="Times New Roman" w:hAnsi="Times New Roman" w:cs="Times New Roman"/>
          <w:b/>
          <w:bCs/>
          <w:i/>
          <w:iCs/>
          <w:spacing w:val="-10"/>
          <w:sz w:val="24"/>
          <w:szCs w:val="24"/>
        </w:rPr>
        <w:t> </w:t>
      </w:r>
      <w:r w:rsidR="00C24690" w:rsidRPr="00855020">
        <w:rPr>
          <w:rFonts w:ascii="Times New Roman" w:hAnsi="Times New Roman" w:cs="Times New Roman"/>
          <w:b/>
          <w:bCs/>
          <w:i/>
          <w:iCs/>
          <w:spacing w:val="-10"/>
          <w:sz w:val="24"/>
          <w:szCs w:val="24"/>
        </w:rPr>
        <w:t>Jabkenicích</w:t>
      </w:r>
      <w:r w:rsidR="003473A7" w:rsidRPr="00855020">
        <w:rPr>
          <w:rFonts w:ascii="Times New Roman" w:hAnsi="Times New Roman" w:cs="Times New Roman"/>
          <w:b/>
          <w:bCs/>
          <w:i/>
          <w:iCs/>
          <w:spacing w:val="-10"/>
          <w:sz w:val="24"/>
          <w:szCs w:val="24"/>
        </w:rPr>
        <w:t xml:space="preserve"> vč. terasy</w:t>
      </w:r>
      <w:r w:rsidR="00853BD9" w:rsidRPr="00855020">
        <w:rPr>
          <w:rFonts w:ascii="Times New Roman" w:hAnsi="Times New Roman" w:cs="Times New Roman"/>
          <w:b/>
          <w:bCs/>
          <w:i/>
          <w:iCs/>
          <w:spacing w:val="-10"/>
          <w:sz w:val="24"/>
          <w:szCs w:val="24"/>
        </w:rPr>
        <w:t>, čp. 33</w:t>
      </w:r>
      <w:r w:rsidR="00803F90" w:rsidRPr="00855020">
        <w:rPr>
          <w:rFonts w:ascii="Times New Roman" w:hAnsi="Times New Roman" w:cs="Times New Roman"/>
          <w:b/>
          <w:bCs/>
          <w:i/>
          <w:iCs/>
          <w:spacing w:val="-10"/>
          <w:sz w:val="24"/>
          <w:szCs w:val="24"/>
        </w:rPr>
        <w:t xml:space="preserve"> </w:t>
      </w:r>
      <w:r w:rsidRPr="00CD18DB">
        <w:rPr>
          <w:rFonts w:ascii="Times New Roman" w:hAnsi="Times New Roman" w:cs="Times New Roman"/>
          <w:i/>
          <w:iCs/>
          <w:spacing w:val="-10"/>
          <w:sz w:val="24"/>
          <w:szCs w:val="24"/>
        </w:rPr>
        <w:t xml:space="preserve">(dále jen dílo), </w:t>
      </w:r>
      <w:r w:rsidRPr="00CD18DB">
        <w:rPr>
          <w:rFonts w:ascii="Times New Roman" w:hAnsi="Times New Roman" w:cs="Times New Roman"/>
          <w:i/>
          <w:iCs/>
          <w:sz w:val="24"/>
          <w:szCs w:val="24"/>
          <w:lang w:eastAsia="cs-CZ"/>
        </w:rPr>
        <w:t xml:space="preserve">v souladu </w:t>
      </w:r>
      <w:r w:rsidR="00D470B8" w:rsidRPr="00CD18DB">
        <w:rPr>
          <w:rFonts w:ascii="Times New Roman" w:hAnsi="Times New Roman" w:cs="Times New Roman"/>
          <w:i/>
          <w:iCs/>
          <w:sz w:val="24"/>
          <w:szCs w:val="24"/>
          <w:lang w:eastAsia="cs-CZ"/>
        </w:rPr>
        <w:t>se specifikací</w:t>
      </w:r>
      <w:r w:rsidR="00803F90" w:rsidRPr="00CD18DB">
        <w:rPr>
          <w:rFonts w:ascii="Times New Roman" w:hAnsi="Times New Roman" w:cs="Times New Roman"/>
          <w:i/>
          <w:iCs/>
          <w:sz w:val="24"/>
          <w:szCs w:val="24"/>
          <w:lang w:eastAsia="cs-CZ"/>
        </w:rPr>
        <w:t xml:space="preserve"> </w:t>
      </w:r>
      <w:r w:rsidRPr="00CD18DB">
        <w:rPr>
          <w:rFonts w:ascii="Times New Roman" w:hAnsi="Times New Roman" w:cs="Times New Roman"/>
          <w:i/>
          <w:iCs/>
          <w:sz w:val="24"/>
          <w:szCs w:val="24"/>
          <w:lang w:eastAsia="cs-CZ"/>
        </w:rPr>
        <w:t>předmětu smlouvy objednatelem uveden</w:t>
      </w:r>
      <w:r w:rsidR="003C72B0" w:rsidRPr="00CD18DB">
        <w:rPr>
          <w:rFonts w:ascii="Times New Roman" w:hAnsi="Times New Roman" w:cs="Times New Roman"/>
          <w:i/>
          <w:iCs/>
          <w:sz w:val="24"/>
          <w:szCs w:val="24"/>
          <w:lang w:eastAsia="cs-CZ"/>
        </w:rPr>
        <w:t>ou</w:t>
      </w:r>
      <w:r w:rsidRPr="00CD18DB">
        <w:rPr>
          <w:rFonts w:ascii="Times New Roman" w:hAnsi="Times New Roman" w:cs="Times New Roman"/>
          <w:i/>
          <w:iCs/>
          <w:sz w:val="24"/>
          <w:szCs w:val="24"/>
          <w:lang w:eastAsia="cs-CZ"/>
        </w:rPr>
        <w:t xml:space="preserve"> v příloze č. </w:t>
      </w:r>
      <w:r w:rsidR="00BD6302">
        <w:rPr>
          <w:rFonts w:ascii="Times New Roman" w:hAnsi="Times New Roman" w:cs="Times New Roman"/>
          <w:i/>
          <w:iCs/>
          <w:sz w:val="24"/>
          <w:szCs w:val="24"/>
          <w:lang w:eastAsia="cs-CZ"/>
        </w:rPr>
        <w:t>1</w:t>
      </w:r>
      <w:r w:rsidR="00803F90" w:rsidRPr="00CD18DB">
        <w:rPr>
          <w:rFonts w:ascii="Times New Roman" w:hAnsi="Times New Roman" w:cs="Times New Roman"/>
          <w:i/>
          <w:iCs/>
          <w:sz w:val="24"/>
          <w:szCs w:val="24"/>
          <w:lang w:eastAsia="cs-CZ"/>
        </w:rPr>
        <w:t xml:space="preserve"> </w:t>
      </w:r>
      <w:r w:rsidRPr="00CD18DB">
        <w:rPr>
          <w:rFonts w:ascii="Times New Roman" w:hAnsi="Times New Roman" w:cs="Times New Roman"/>
          <w:i/>
          <w:iCs/>
          <w:sz w:val="24"/>
          <w:szCs w:val="24"/>
          <w:lang w:eastAsia="cs-CZ"/>
        </w:rPr>
        <w:t xml:space="preserve">a v souladu s cenovou nabídkou zhotovitele </w:t>
      </w:r>
      <w:r w:rsidR="00171B9B" w:rsidRPr="00CD18DB">
        <w:rPr>
          <w:rFonts w:ascii="Times New Roman" w:hAnsi="Times New Roman" w:cs="Times New Roman"/>
          <w:i/>
          <w:iCs/>
          <w:sz w:val="24"/>
          <w:szCs w:val="24"/>
          <w:lang w:eastAsia="cs-CZ"/>
        </w:rPr>
        <w:t xml:space="preserve">ze dne </w:t>
      </w:r>
      <w:r w:rsidR="00067AFF" w:rsidRPr="00067AFF">
        <w:rPr>
          <w:rFonts w:ascii="Times New Roman" w:hAnsi="Times New Roman" w:cs="Times New Roman"/>
          <w:i/>
          <w:iCs/>
          <w:sz w:val="24"/>
          <w:szCs w:val="24"/>
          <w:lang w:eastAsia="cs-CZ"/>
        </w:rPr>
        <w:t>14. 11. 2023</w:t>
      </w:r>
      <w:r w:rsidR="00067AFF">
        <w:rPr>
          <w:rFonts w:ascii="Times New Roman" w:hAnsi="Times New Roman" w:cs="Times New Roman"/>
          <w:b/>
          <w:bCs/>
          <w:i/>
          <w:iCs/>
          <w:sz w:val="24"/>
          <w:szCs w:val="24"/>
          <w:lang w:eastAsia="cs-CZ"/>
        </w:rPr>
        <w:t xml:space="preserve"> </w:t>
      </w:r>
      <w:r w:rsidRPr="00CD18DB">
        <w:rPr>
          <w:rFonts w:ascii="Times New Roman" w:hAnsi="Times New Roman" w:cs="Times New Roman"/>
          <w:i/>
          <w:iCs/>
          <w:sz w:val="24"/>
          <w:szCs w:val="24"/>
          <w:lang w:eastAsia="cs-CZ"/>
        </w:rPr>
        <w:t xml:space="preserve">uvedenou v příloze č. </w:t>
      </w:r>
      <w:r w:rsidR="00BD6302">
        <w:rPr>
          <w:rFonts w:ascii="Times New Roman" w:hAnsi="Times New Roman" w:cs="Times New Roman"/>
          <w:i/>
          <w:iCs/>
          <w:sz w:val="24"/>
          <w:szCs w:val="24"/>
          <w:lang w:eastAsia="cs-CZ"/>
        </w:rPr>
        <w:t>2</w:t>
      </w:r>
      <w:r w:rsidR="00803F90" w:rsidRPr="00CD18DB">
        <w:rPr>
          <w:rFonts w:ascii="Times New Roman" w:hAnsi="Times New Roman" w:cs="Times New Roman"/>
          <w:i/>
          <w:iCs/>
          <w:sz w:val="24"/>
          <w:szCs w:val="24"/>
          <w:lang w:eastAsia="cs-CZ"/>
        </w:rPr>
        <w:t xml:space="preserve"> této</w:t>
      </w:r>
      <w:r w:rsidRPr="00CD18DB">
        <w:rPr>
          <w:rFonts w:ascii="Times New Roman" w:hAnsi="Times New Roman" w:cs="Times New Roman"/>
          <w:i/>
          <w:iCs/>
          <w:sz w:val="24"/>
          <w:szCs w:val="24"/>
          <w:lang w:eastAsia="cs-CZ"/>
        </w:rPr>
        <w:t xml:space="preserve"> smlouvy.</w:t>
      </w:r>
      <w:r w:rsidRPr="00CD18DB">
        <w:rPr>
          <w:rFonts w:ascii="Times New Roman" w:hAnsi="Times New Roman" w:cs="Times New Roman"/>
          <w:i/>
          <w:iCs/>
          <w:spacing w:val="-6"/>
          <w:sz w:val="24"/>
          <w:szCs w:val="24"/>
        </w:rPr>
        <w:t xml:space="preserve"> </w:t>
      </w:r>
    </w:p>
    <w:p w14:paraId="3B0CA8F8" w14:textId="77777777" w:rsidR="004F01D4" w:rsidRPr="00CD18DB" w:rsidRDefault="004F01D4" w:rsidP="00FB3B6D">
      <w:pPr>
        <w:tabs>
          <w:tab w:val="left" w:pos="426"/>
        </w:tabs>
        <w:spacing w:after="120"/>
        <w:jc w:val="both"/>
        <w:rPr>
          <w:rFonts w:ascii="Times New Roman" w:hAnsi="Times New Roman" w:cs="Times New Roman"/>
          <w:i/>
          <w:iCs/>
          <w:spacing w:val="-5"/>
          <w:sz w:val="24"/>
          <w:szCs w:val="24"/>
        </w:rPr>
      </w:pPr>
      <w:r w:rsidRPr="00CD18DB">
        <w:rPr>
          <w:rFonts w:ascii="Times New Roman" w:hAnsi="Times New Roman" w:cs="Times New Roman"/>
          <w:i/>
          <w:iCs/>
          <w:spacing w:val="-5"/>
          <w:sz w:val="24"/>
          <w:szCs w:val="24"/>
        </w:rPr>
        <w:t>2.2</w:t>
      </w:r>
      <w:r w:rsidRPr="00CD18DB">
        <w:rPr>
          <w:rFonts w:ascii="Times New Roman" w:hAnsi="Times New Roman" w:cs="Times New Roman"/>
          <w:i/>
          <w:iCs/>
          <w:spacing w:val="-5"/>
          <w:sz w:val="24"/>
          <w:szCs w:val="24"/>
        </w:rPr>
        <w:tab/>
        <w:t xml:space="preserve">Provedení díla zahrnuje zejména: </w:t>
      </w:r>
    </w:p>
    <w:p w14:paraId="6FBB04AA" w14:textId="24AF4515" w:rsidR="004F01D4" w:rsidRPr="00CD18DB" w:rsidRDefault="004F01D4" w:rsidP="00AF4313">
      <w:pPr>
        <w:tabs>
          <w:tab w:val="left" w:pos="709"/>
        </w:tabs>
        <w:spacing w:after="120"/>
        <w:ind w:left="1560" w:hanging="1560"/>
        <w:jc w:val="both"/>
        <w:rPr>
          <w:rFonts w:ascii="Times New Roman" w:hAnsi="Times New Roman" w:cs="Times New Roman"/>
          <w:i/>
          <w:iCs/>
          <w:spacing w:val="-5"/>
          <w:sz w:val="24"/>
          <w:szCs w:val="24"/>
        </w:rPr>
      </w:pPr>
      <w:r w:rsidRPr="00CD18DB">
        <w:rPr>
          <w:rFonts w:ascii="Times New Roman" w:hAnsi="Times New Roman" w:cs="Times New Roman"/>
          <w:i/>
          <w:iCs/>
          <w:spacing w:val="-5"/>
          <w:sz w:val="24"/>
          <w:szCs w:val="24"/>
        </w:rPr>
        <w:tab/>
        <w:t>2.2.1</w:t>
      </w:r>
      <w:r w:rsidRPr="00CD18DB">
        <w:rPr>
          <w:rFonts w:ascii="Times New Roman" w:hAnsi="Times New Roman" w:cs="Times New Roman"/>
          <w:i/>
          <w:iCs/>
          <w:spacing w:val="-5"/>
          <w:sz w:val="24"/>
          <w:szCs w:val="24"/>
        </w:rPr>
        <w:tab/>
        <w:t xml:space="preserve">Provedení </w:t>
      </w:r>
      <w:r w:rsidR="00803F90" w:rsidRPr="00CD18DB">
        <w:rPr>
          <w:rFonts w:ascii="Times New Roman" w:hAnsi="Times New Roman" w:cs="Times New Roman"/>
          <w:i/>
          <w:iCs/>
          <w:spacing w:val="-5"/>
          <w:sz w:val="24"/>
          <w:szCs w:val="24"/>
        </w:rPr>
        <w:t xml:space="preserve">veškerých </w:t>
      </w:r>
      <w:r w:rsidRPr="00CD18DB">
        <w:rPr>
          <w:rFonts w:ascii="Times New Roman" w:hAnsi="Times New Roman" w:cs="Times New Roman"/>
          <w:i/>
          <w:iCs/>
          <w:spacing w:val="-5"/>
          <w:sz w:val="24"/>
          <w:szCs w:val="24"/>
        </w:rPr>
        <w:t xml:space="preserve">přípravných a průzkumných prací </w:t>
      </w:r>
      <w:r w:rsidR="00803F90" w:rsidRPr="00CD18DB">
        <w:rPr>
          <w:rFonts w:ascii="Times New Roman" w:hAnsi="Times New Roman" w:cs="Times New Roman"/>
          <w:i/>
          <w:iCs/>
          <w:spacing w:val="-5"/>
          <w:sz w:val="24"/>
          <w:szCs w:val="24"/>
        </w:rPr>
        <w:t>potřebných pro plnění předmětu díla dle odst. 2.1.</w:t>
      </w:r>
    </w:p>
    <w:p w14:paraId="74AECE0A" w14:textId="023007DE"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2.2.2</w:t>
      </w:r>
      <w:r w:rsidRPr="00CD18DB">
        <w:rPr>
          <w:rFonts w:ascii="Times New Roman" w:hAnsi="Times New Roman" w:cs="Times New Roman"/>
          <w:i/>
          <w:iCs/>
          <w:spacing w:val="-4"/>
          <w:sz w:val="24"/>
          <w:szCs w:val="24"/>
        </w:rPr>
        <w:tab/>
        <w:t>Koordinaci projekčního řešení se stávajícími stavebními konstrukcemi, a provozními nároky objektu.</w:t>
      </w:r>
    </w:p>
    <w:p w14:paraId="71233F34" w14:textId="7BA8DB15" w:rsidR="004F01D4" w:rsidRPr="00CD18DB" w:rsidRDefault="004F01D4" w:rsidP="00F30655">
      <w:pPr>
        <w:tabs>
          <w:tab w:val="left" w:pos="709"/>
        </w:tabs>
        <w:spacing w:after="120"/>
        <w:ind w:left="1560" w:hanging="851"/>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2.2.3</w:t>
      </w:r>
      <w:r w:rsidRPr="00CD18DB">
        <w:rPr>
          <w:rFonts w:ascii="Times New Roman" w:hAnsi="Times New Roman" w:cs="Times New Roman"/>
          <w:i/>
          <w:iCs/>
          <w:spacing w:val="-4"/>
          <w:sz w:val="24"/>
          <w:szCs w:val="24"/>
        </w:rPr>
        <w:tab/>
        <w:t xml:space="preserve">Koordinaci projekčního řešení na zajištění ochrany vnitřních částí objektu a uložených sbírkových předmětů.  </w:t>
      </w:r>
    </w:p>
    <w:p w14:paraId="703CAB8B" w14:textId="575002C7"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lastRenderedPageBreak/>
        <w:tab/>
        <w:t>2.2.4</w:t>
      </w:r>
      <w:r w:rsidRPr="00CD18DB">
        <w:rPr>
          <w:rFonts w:ascii="Times New Roman" w:hAnsi="Times New Roman" w:cs="Times New Roman"/>
          <w:i/>
          <w:iCs/>
          <w:spacing w:val="-4"/>
          <w:sz w:val="24"/>
          <w:szCs w:val="24"/>
        </w:rPr>
        <w:tab/>
        <w:t xml:space="preserve">Vypracování jednostupňové projektové dokumentace pro provedení stavby (DPS) v základním měřítku 1:50, vč. příslušných </w:t>
      </w:r>
      <w:r w:rsidR="00205CAE">
        <w:rPr>
          <w:rFonts w:ascii="Times New Roman" w:hAnsi="Times New Roman" w:cs="Times New Roman"/>
          <w:i/>
          <w:iCs/>
          <w:spacing w:val="-4"/>
          <w:sz w:val="24"/>
          <w:szCs w:val="24"/>
        </w:rPr>
        <w:t>pohledů, řezů</w:t>
      </w:r>
      <w:r w:rsidRPr="00CD18DB">
        <w:rPr>
          <w:rFonts w:ascii="Times New Roman" w:hAnsi="Times New Roman" w:cs="Times New Roman"/>
          <w:i/>
          <w:iCs/>
          <w:spacing w:val="-4"/>
          <w:sz w:val="24"/>
          <w:szCs w:val="24"/>
        </w:rPr>
        <w:t xml:space="preserve">, detailů a textových částí. Rozsah a obsah projektové dokumentace bude odpovídat příloze č. 5 k vyhlášce č. </w:t>
      </w:r>
      <w:r w:rsidR="002E7EEE">
        <w:rPr>
          <w:rFonts w:ascii="Times New Roman" w:hAnsi="Times New Roman" w:cs="Times New Roman"/>
          <w:i/>
          <w:iCs/>
          <w:spacing w:val="-4"/>
          <w:sz w:val="24"/>
          <w:szCs w:val="24"/>
        </w:rPr>
        <w:t>499/2006</w:t>
      </w:r>
      <w:r w:rsidRPr="00CD18DB">
        <w:rPr>
          <w:rFonts w:ascii="Times New Roman" w:hAnsi="Times New Roman" w:cs="Times New Roman"/>
          <w:i/>
          <w:iCs/>
          <w:spacing w:val="-4"/>
          <w:sz w:val="24"/>
          <w:szCs w:val="24"/>
        </w:rPr>
        <w:t xml:space="preserve"> Sb., o dokumentaci staveb. Rozsah a obsah jednotlivých částí bude přiměřený druhu a významu stavby, jejímu umístěn</w:t>
      </w:r>
      <w:r w:rsidR="00373A70"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stavebně technickému proveden</w:t>
      </w:r>
      <w:r w:rsidR="00373A70"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účelu využit</w:t>
      </w:r>
      <w:r w:rsidR="00373A70"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vlivu na životní prostředí a době trvání stavby.</w:t>
      </w:r>
    </w:p>
    <w:p w14:paraId="628DE4DC" w14:textId="4C8587DA"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2.2.5</w:t>
      </w:r>
      <w:r w:rsidRPr="00CD18DB">
        <w:rPr>
          <w:rFonts w:ascii="Times New Roman" w:hAnsi="Times New Roman" w:cs="Times New Roman"/>
          <w:i/>
          <w:iCs/>
          <w:spacing w:val="-4"/>
          <w:sz w:val="24"/>
          <w:szCs w:val="24"/>
        </w:rPr>
        <w:tab/>
        <w:t>Zpracování DPS v souladu s vyhláškou č.230/2012Sb., kterou se stanoví podrobnosti vymezení předmětu veřejné zakázky na stavební práce a rozsah soupisu stavebních prací, dodávek a služeb s výkazem výměr, v platném znění</w:t>
      </w:r>
      <w:r w:rsidR="008A0CFE" w:rsidRPr="00CD18DB">
        <w:rPr>
          <w:rFonts w:ascii="Times New Roman" w:hAnsi="Times New Roman" w:cs="Times New Roman"/>
          <w:i/>
          <w:iCs/>
          <w:spacing w:val="-4"/>
          <w:sz w:val="24"/>
          <w:szCs w:val="24"/>
        </w:rPr>
        <w:t>.</w:t>
      </w:r>
    </w:p>
    <w:p w14:paraId="7891C561" w14:textId="71CF804B"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2.2.6</w:t>
      </w:r>
      <w:r w:rsidRPr="00CD18DB">
        <w:rPr>
          <w:rFonts w:ascii="Times New Roman" w:hAnsi="Times New Roman" w:cs="Times New Roman"/>
          <w:i/>
          <w:iCs/>
          <w:spacing w:val="-4"/>
          <w:sz w:val="24"/>
          <w:szCs w:val="24"/>
        </w:rPr>
        <w:tab/>
        <w:t>Průběžné konzultování zpracovávané DPS se zástupci objednatele a zástupci dotčených orgánů včetně závěrečného projednání a zapracování případných připomínek a požadavků uplatňovaných těmito zástupci do předmětné DPS.</w:t>
      </w:r>
    </w:p>
    <w:p w14:paraId="0B4E04F1" w14:textId="77777777"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2.2.7</w:t>
      </w:r>
      <w:r w:rsidRPr="00CD18DB">
        <w:rPr>
          <w:rFonts w:ascii="Times New Roman" w:hAnsi="Times New Roman" w:cs="Times New Roman"/>
          <w:i/>
          <w:iCs/>
          <w:spacing w:val="-4"/>
          <w:sz w:val="24"/>
          <w:szCs w:val="24"/>
        </w:rPr>
        <w:tab/>
        <w:t>Zajištění souhlasných závazných stanovisek a vyjádření dotčených orgánů k předmětné DPS a jejich předání objednateli.</w:t>
      </w:r>
    </w:p>
    <w:p w14:paraId="4B2037D7" w14:textId="77777777"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2.2.8</w:t>
      </w:r>
      <w:r w:rsidRPr="00CD18DB">
        <w:rPr>
          <w:rFonts w:ascii="Times New Roman" w:hAnsi="Times New Roman" w:cs="Times New Roman"/>
          <w:i/>
          <w:iCs/>
          <w:spacing w:val="-4"/>
          <w:sz w:val="24"/>
          <w:szCs w:val="24"/>
        </w:rPr>
        <w:tab/>
        <w:t>Zajištění veškerých povolení, souhlasů a rozhodnutí požadovaných platnou legislativou k realizaci díla dle předmětné DPS a jejich předání objednateli.</w:t>
      </w:r>
    </w:p>
    <w:p w14:paraId="2E0B05FA" w14:textId="4F8E78B8" w:rsidR="004F01D4" w:rsidRPr="00CD18DB" w:rsidRDefault="004F01D4" w:rsidP="00640997">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2.2.9</w:t>
      </w:r>
      <w:r w:rsidRPr="00CD18DB">
        <w:rPr>
          <w:rFonts w:ascii="Times New Roman" w:hAnsi="Times New Roman" w:cs="Times New Roman"/>
          <w:i/>
          <w:iCs/>
          <w:spacing w:val="-4"/>
          <w:sz w:val="24"/>
          <w:szCs w:val="24"/>
        </w:rPr>
        <w:tab/>
        <w:t xml:space="preserve">Předání </w:t>
      </w:r>
      <w:r w:rsidR="00960629">
        <w:rPr>
          <w:rFonts w:ascii="Times New Roman" w:hAnsi="Times New Roman" w:cs="Times New Roman"/>
          <w:i/>
          <w:iCs/>
          <w:spacing w:val="-4"/>
          <w:sz w:val="24"/>
          <w:szCs w:val="24"/>
        </w:rPr>
        <w:t xml:space="preserve">autorizované </w:t>
      </w:r>
      <w:r w:rsidRPr="00CD18DB">
        <w:rPr>
          <w:rFonts w:ascii="Times New Roman" w:hAnsi="Times New Roman" w:cs="Times New Roman"/>
          <w:i/>
          <w:iCs/>
          <w:spacing w:val="-4"/>
          <w:sz w:val="24"/>
          <w:szCs w:val="24"/>
        </w:rPr>
        <w:t xml:space="preserve">DPS objednateli ve </w:t>
      </w:r>
      <w:r w:rsidR="00795C39" w:rsidRPr="00CD18DB">
        <w:rPr>
          <w:rFonts w:ascii="Times New Roman" w:hAnsi="Times New Roman" w:cs="Times New Roman"/>
          <w:i/>
          <w:iCs/>
          <w:spacing w:val="-4"/>
          <w:sz w:val="24"/>
          <w:szCs w:val="24"/>
        </w:rPr>
        <w:t>čtyřech</w:t>
      </w:r>
      <w:r w:rsidRPr="00CD18DB">
        <w:rPr>
          <w:rFonts w:ascii="Times New Roman" w:hAnsi="Times New Roman" w:cs="Times New Roman"/>
          <w:i/>
          <w:iCs/>
          <w:spacing w:val="-4"/>
          <w:sz w:val="24"/>
          <w:szCs w:val="24"/>
        </w:rPr>
        <w:t xml:space="preserve"> tištěných vyhotoveních a ve </w:t>
      </w:r>
      <w:r w:rsidR="00BF7CCA" w:rsidRPr="00CD18DB">
        <w:rPr>
          <w:rFonts w:ascii="Times New Roman" w:hAnsi="Times New Roman" w:cs="Times New Roman"/>
          <w:i/>
          <w:iCs/>
          <w:spacing w:val="-4"/>
          <w:sz w:val="24"/>
          <w:szCs w:val="24"/>
        </w:rPr>
        <w:t>čtyřech</w:t>
      </w:r>
      <w:r w:rsidR="00640997"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 xml:space="preserve">elektronických vyhotoveních na CD </w:t>
      </w:r>
      <w:bookmarkStart w:id="0" w:name="_Hlk133329529"/>
      <w:r w:rsidR="00BF7CCA" w:rsidRPr="00CD18DB">
        <w:rPr>
          <w:rFonts w:ascii="Times New Roman" w:hAnsi="Times New Roman" w:cs="Times New Roman"/>
          <w:i/>
          <w:iCs/>
          <w:spacing w:val="-4"/>
          <w:sz w:val="24"/>
          <w:szCs w:val="24"/>
        </w:rPr>
        <w:t xml:space="preserve">nebo usb flash nosiči </w:t>
      </w:r>
      <w:r w:rsidRPr="00CD18DB">
        <w:rPr>
          <w:rFonts w:ascii="Times New Roman" w:hAnsi="Times New Roman" w:cs="Times New Roman"/>
          <w:i/>
          <w:iCs/>
          <w:spacing w:val="-4"/>
          <w:sz w:val="24"/>
          <w:szCs w:val="24"/>
        </w:rPr>
        <w:t xml:space="preserve">v otevřených formátech .dwg, </w:t>
      </w:r>
      <w:r w:rsidR="00272509">
        <w:rPr>
          <w:rFonts w:ascii="Times New Roman" w:hAnsi="Times New Roman" w:cs="Times New Roman"/>
          <w:i/>
          <w:iCs/>
          <w:spacing w:val="-4"/>
          <w:sz w:val="24"/>
          <w:szCs w:val="24"/>
        </w:rPr>
        <w:t xml:space="preserve">.pdf, </w:t>
      </w:r>
      <w:r w:rsidRPr="00CD18DB">
        <w:rPr>
          <w:rFonts w:ascii="Times New Roman" w:hAnsi="Times New Roman" w:cs="Times New Roman"/>
          <w:i/>
          <w:iCs/>
          <w:spacing w:val="-4"/>
          <w:sz w:val="24"/>
          <w:szCs w:val="24"/>
        </w:rPr>
        <w:t>.doc, .xls.</w:t>
      </w:r>
      <w:bookmarkEnd w:id="0"/>
    </w:p>
    <w:p w14:paraId="77F11D9C" w14:textId="71957AC9"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2.2.10</w:t>
      </w:r>
      <w:r w:rsidRPr="00CD18DB">
        <w:rPr>
          <w:rFonts w:ascii="Times New Roman" w:hAnsi="Times New Roman" w:cs="Times New Roman"/>
          <w:i/>
          <w:iCs/>
          <w:spacing w:val="-4"/>
          <w:sz w:val="24"/>
          <w:szCs w:val="24"/>
        </w:rPr>
        <w:tab/>
      </w:r>
      <w:r w:rsidR="00640997" w:rsidRPr="00CD18DB">
        <w:rPr>
          <w:rFonts w:ascii="Times New Roman" w:hAnsi="Times New Roman" w:cs="Times New Roman"/>
          <w:i/>
          <w:iCs/>
          <w:spacing w:val="-4"/>
          <w:sz w:val="24"/>
          <w:szCs w:val="24"/>
        </w:rPr>
        <w:t xml:space="preserve">Předání </w:t>
      </w:r>
      <w:r w:rsidR="00960629">
        <w:rPr>
          <w:rFonts w:ascii="Times New Roman" w:hAnsi="Times New Roman" w:cs="Times New Roman"/>
          <w:i/>
          <w:iCs/>
          <w:spacing w:val="-4"/>
          <w:sz w:val="24"/>
          <w:szCs w:val="24"/>
        </w:rPr>
        <w:t xml:space="preserve">autorizované </w:t>
      </w:r>
      <w:r w:rsidR="00640997" w:rsidRPr="00CD18DB">
        <w:rPr>
          <w:rFonts w:ascii="Times New Roman" w:hAnsi="Times New Roman" w:cs="Times New Roman"/>
          <w:i/>
          <w:iCs/>
          <w:spacing w:val="-4"/>
          <w:sz w:val="24"/>
          <w:szCs w:val="24"/>
        </w:rPr>
        <w:t>DVZ</w:t>
      </w:r>
      <w:r w:rsidR="00960629">
        <w:rPr>
          <w:rFonts w:ascii="Times New Roman" w:hAnsi="Times New Roman" w:cs="Times New Roman"/>
          <w:i/>
          <w:iCs/>
          <w:spacing w:val="-4"/>
          <w:sz w:val="24"/>
          <w:szCs w:val="24"/>
        </w:rPr>
        <w:t>,</w:t>
      </w:r>
      <w:r w:rsidR="00640997" w:rsidRPr="00CD18DB">
        <w:rPr>
          <w:rFonts w:ascii="Times New Roman" w:hAnsi="Times New Roman" w:cs="Times New Roman"/>
          <w:i/>
          <w:iCs/>
          <w:spacing w:val="-4"/>
          <w:sz w:val="24"/>
          <w:szCs w:val="24"/>
        </w:rPr>
        <w:t xml:space="preserve"> </w:t>
      </w:r>
      <w:r w:rsidR="00960629">
        <w:rPr>
          <w:rFonts w:ascii="Times New Roman" w:hAnsi="Times New Roman" w:cs="Times New Roman"/>
          <w:i/>
          <w:iCs/>
          <w:spacing w:val="-4"/>
          <w:sz w:val="24"/>
          <w:szCs w:val="24"/>
        </w:rPr>
        <w:t xml:space="preserve">včetně položkového výkazu výměr, </w:t>
      </w:r>
      <w:r w:rsidR="00640997" w:rsidRPr="00CD18DB">
        <w:rPr>
          <w:rFonts w:ascii="Times New Roman" w:hAnsi="Times New Roman" w:cs="Times New Roman"/>
          <w:i/>
          <w:iCs/>
          <w:spacing w:val="-4"/>
          <w:sz w:val="24"/>
          <w:szCs w:val="24"/>
        </w:rPr>
        <w:t xml:space="preserve">objednateli ve </w:t>
      </w:r>
      <w:r w:rsidR="00960629">
        <w:rPr>
          <w:rFonts w:ascii="Times New Roman" w:hAnsi="Times New Roman" w:cs="Times New Roman"/>
          <w:i/>
          <w:iCs/>
          <w:spacing w:val="-4"/>
          <w:sz w:val="24"/>
          <w:szCs w:val="24"/>
        </w:rPr>
        <w:t>čtyřech</w:t>
      </w:r>
      <w:r w:rsidR="00640997" w:rsidRPr="00CD18DB">
        <w:rPr>
          <w:rFonts w:ascii="Times New Roman" w:hAnsi="Times New Roman" w:cs="Times New Roman"/>
          <w:i/>
          <w:iCs/>
          <w:spacing w:val="-4"/>
          <w:sz w:val="24"/>
          <w:szCs w:val="24"/>
        </w:rPr>
        <w:t xml:space="preserve"> tištěných vyhotoveních a ve </w:t>
      </w:r>
      <w:r w:rsidR="00960629">
        <w:rPr>
          <w:rFonts w:ascii="Times New Roman" w:hAnsi="Times New Roman" w:cs="Times New Roman"/>
          <w:i/>
          <w:iCs/>
          <w:spacing w:val="-4"/>
          <w:sz w:val="24"/>
          <w:szCs w:val="24"/>
        </w:rPr>
        <w:t xml:space="preserve">čtyřech </w:t>
      </w:r>
      <w:r w:rsidR="00640997" w:rsidRPr="00CD18DB">
        <w:rPr>
          <w:rFonts w:ascii="Times New Roman" w:hAnsi="Times New Roman" w:cs="Times New Roman"/>
          <w:i/>
          <w:iCs/>
          <w:spacing w:val="-4"/>
          <w:sz w:val="24"/>
          <w:szCs w:val="24"/>
        </w:rPr>
        <w:t>elektronických vyhotoveních na CD nebo usb flash nosiči v otevřených formátech .dwg,</w:t>
      </w:r>
      <w:r w:rsidR="00272509">
        <w:rPr>
          <w:rFonts w:ascii="Times New Roman" w:hAnsi="Times New Roman" w:cs="Times New Roman"/>
          <w:i/>
          <w:iCs/>
          <w:spacing w:val="-4"/>
          <w:sz w:val="24"/>
          <w:szCs w:val="24"/>
        </w:rPr>
        <w:t xml:space="preserve"> .pdf,</w:t>
      </w:r>
      <w:r w:rsidR="00640997" w:rsidRPr="00CD18DB">
        <w:rPr>
          <w:rFonts w:ascii="Times New Roman" w:hAnsi="Times New Roman" w:cs="Times New Roman"/>
          <w:i/>
          <w:iCs/>
          <w:spacing w:val="-4"/>
          <w:sz w:val="24"/>
          <w:szCs w:val="24"/>
        </w:rPr>
        <w:t xml:space="preserve"> .doc, .xls.</w:t>
      </w:r>
    </w:p>
    <w:p w14:paraId="7809E90C" w14:textId="54DAFE5A"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2.2.11</w:t>
      </w:r>
      <w:r w:rsidRPr="00CD18DB">
        <w:rPr>
          <w:rFonts w:ascii="Times New Roman" w:hAnsi="Times New Roman" w:cs="Times New Roman"/>
          <w:i/>
          <w:iCs/>
          <w:spacing w:val="-4"/>
          <w:sz w:val="24"/>
          <w:szCs w:val="24"/>
        </w:rPr>
        <w:tab/>
        <w:t>Předání jednoho výtisku oceněného výkazu výměr</w:t>
      </w:r>
      <w:r w:rsidR="00E22978"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 kontrolního rozpočtu</w:t>
      </w:r>
      <w:r w:rsidR="00640997" w:rsidRPr="00CD18DB">
        <w:rPr>
          <w:rFonts w:ascii="Times New Roman" w:hAnsi="Times New Roman" w:cs="Times New Roman"/>
          <w:i/>
          <w:iCs/>
          <w:spacing w:val="-4"/>
          <w:sz w:val="24"/>
          <w:szCs w:val="24"/>
        </w:rPr>
        <w:t xml:space="preserve"> včetně krycího listu.</w:t>
      </w:r>
    </w:p>
    <w:p w14:paraId="2F3E6979" w14:textId="78A73E09"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2.2.12</w:t>
      </w:r>
      <w:r w:rsidRPr="00CD18DB">
        <w:rPr>
          <w:rFonts w:ascii="Times New Roman" w:hAnsi="Times New Roman" w:cs="Times New Roman"/>
          <w:i/>
          <w:iCs/>
          <w:spacing w:val="-4"/>
          <w:sz w:val="24"/>
          <w:szCs w:val="24"/>
        </w:rPr>
        <w:tab/>
      </w:r>
      <w:bookmarkStart w:id="1" w:name="_Ref198686295"/>
      <w:r w:rsidRPr="00CD18DB">
        <w:rPr>
          <w:rFonts w:ascii="Times New Roman" w:hAnsi="Times New Roman" w:cs="Times New Roman"/>
          <w:i/>
          <w:iCs/>
          <w:spacing w:val="-4"/>
          <w:sz w:val="24"/>
          <w:szCs w:val="24"/>
        </w:rPr>
        <w:t>Spolupráci při výběru zhotovitele stavby</w:t>
      </w:r>
      <w:bookmarkEnd w:id="1"/>
      <w:r w:rsidRPr="00CD18DB">
        <w:rPr>
          <w:rFonts w:ascii="Times New Roman" w:hAnsi="Times New Roman" w:cs="Times New Roman"/>
          <w:i/>
          <w:iCs/>
          <w:spacing w:val="-4"/>
          <w:sz w:val="24"/>
          <w:szCs w:val="24"/>
        </w:rPr>
        <w:t xml:space="preserve">, vč. zpracování dodatečných informací týkajících se předmětu plnění dle této smlouvy, a to při respektování lhůt dle zákona č. 134/2016 Sb., o veřejných zakázkách, </w:t>
      </w:r>
      <w:r w:rsidR="00784019">
        <w:rPr>
          <w:rFonts w:ascii="Times New Roman" w:hAnsi="Times New Roman" w:cs="Times New Roman"/>
          <w:i/>
          <w:iCs/>
          <w:spacing w:val="-4"/>
          <w:sz w:val="24"/>
          <w:szCs w:val="24"/>
        </w:rPr>
        <w:t>ve znění pozdějších předpisů.</w:t>
      </w:r>
    </w:p>
    <w:p w14:paraId="08610108" w14:textId="2ADDB678"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2.2.13</w:t>
      </w:r>
      <w:r w:rsidRPr="00CD18DB">
        <w:rPr>
          <w:rFonts w:ascii="Times New Roman" w:hAnsi="Times New Roman" w:cs="Times New Roman"/>
          <w:i/>
          <w:iCs/>
          <w:spacing w:val="-4"/>
          <w:sz w:val="24"/>
          <w:szCs w:val="24"/>
        </w:rPr>
        <w:tab/>
        <w:t xml:space="preserve">Zajištění </w:t>
      </w:r>
      <w:r w:rsidR="00E22978" w:rsidRPr="00CD18DB">
        <w:rPr>
          <w:rFonts w:ascii="Times New Roman" w:hAnsi="Times New Roman" w:cs="Times New Roman"/>
          <w:i/>
          <w:iCs/>
          <w:spacing w:val="-4"/>
          <w:sz w:val="24"/>
          <w:szCs w:val="24"/>
        </w:rPr>
        <w:t xml:space="preserve">veškerých </w:t>
      </w:r>
      <w:r w:rsidRPr="00CD18DB">
        <w:rPr>
          <w:rFonts w:ascii="Times New Roman" w:hAnsi="Times New Roman" w:cs="Times New Roman"/>
          <w:i/>
          <w:iCs/>
          <w:spacing w:val="-4"/>
          <w:sz w:val="24"/>
          <w:szCs w:val="24"/>
        </w:rPr>
        <w:t>činnost</w:t>
      </w:r>
      <w:r w:rsidR="00E22978"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související s obstaráním stavebního povolení</w:t>
      </w:r>
      <w:r w:rsidR="00CB56C8" w:rsidRPr="00CD18DB">
        <w:rPr>
          <w:rFonts w:ascii="Times New Roman" w:hAnsi="Times New Roman" w:cs="Times New Roman"/>
          <w:i/>
          <w:iCs/>
          <w:spacing w:val="-4"/>
          <w:sz w:val="24"/>
          <w:szCs w:val="24"/>
        </w:rPr>
        <w:t>, účast na kolaudačním řízení.</w:t>
      </w:r>
    </w:p>
    <w:p w14:paraId="0C713A9E" w14:textId="284C85C4" w:rsidR="004F01D4" w:rsidRPr="00CD18DB" w:rsidRDefault="004F01D4" w:rsidP="00AF4313">
      <w:pPr>
        <w:tabs>
          <w:tab w:val="left" w:pos="709"/>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2.2.14</w:t>
      </w:r>
      <w:r w:rsidRPr="00CD18DB">
        <w:rPr>
          <w:rFonts w:ascii="Times New Roman" w:hAnsi="Times New Roman" w:cs="Times New Roman"/>
          <w:i/>
          <w:iCs/>
          <w:spacing w:val="-4"/>
          <w:sz w:val="24"/>
          <w:szCs w:val="24"/>
        </w:rPr>
        <w:tab/>
        <w:t>Zajištění činnosti autorského dozoru projektanta</w:t>
      </w:r>
      <w:r w:rsidR="002E7EEE">
        <w:rPr>
          <w:rFonts w:ascii="Times New Roman" w:hAnsi="Times New Roman" w:cs="Times New Roman"/>
          <w:i/>
          <w:iCs/>
          <w:spacing w:val="-4"/>
          <w:sz w:val="24"/>
          <w:szCs w:val="24"/>
        </w:rPr>
        <w:t xml:space="preserve"> (dále AD)</w:t>
      </w:r>
      <w:r w:rsidRPr="00CD18DB">
        <w:rPr>
          <w:rFonts w:ascii="Times New Roman" w:hAnsi="Times New Roman" w:cs="Times New Roman"/>
          <w:i/>
          <w:iCs/>
          <w:spacing w:val="-4"/>
          <w:sz w:val="24"/>
          <w:szCs w:val="24"/>
        </w:rPr>
        <w:t xml:space="preserve"> při realizaci stavby dle předmětné DPS.</w:t>
      </w:r>
      <w:r w:rsidR="00F2514B">
        <w:rPr>
          <w:rFonts w:ascii="Times New Roman" w:hAnsi="Times New Roman" w:cs="Times New Roman"/>
          <w:i/>
          <w:iCs/>
          <w:spacing w:val="-4"/>
          <w:sz w:val="24"/>
          <w:szCs w:val="24"/>
        </w:rPr>
        <w:t xml:space="preserve"> S ohledem na předpoklad </w:t>
      </w:r>
      <w:r w:rsidR="004C52EF">
        <w:rPr>
          <w:rFonts w:ascii="Times New Roman" w:hAnsi="Times New Roman" w:cs="Times New Roman"/>
          <w:i/>
          <w:iCs/>
          <w:spacing w:val="-4"/>
          <w:sz w:val="24"/>
          <w:szCs w:val="24"/>
        </w:rPr>
        <w:t xml:space="preserve">termínu </w:t>
      </w:r>
      <w:r w:rsidR="00F2514B">
        <w:rPr>
          <w:rFonts w:ascii="Times New Roman" w:hAnsi="Times New Roman" w:cs="Times New Roman"/>
          <w:i/>
          <w:iCs/>
          <w:spacing w:val="-4"/>
          <w:sz w:val="24"/>
          <w:szCs w:val="24"/>
        </w:rPr>
        <w:t>realizace díla</w:t>
      </w:r>
      <w:r w:rsidR="004C52EF">
        <w:rPr>
          <w:rFonts w:ascii="Times New Roman" w:hAnsi="Times New Roman" w:cs="Times New Roman"/>
          <w:i/>
          <w:iCs/>
          <w:spacing w:val="-4"/>
          <w:sz w:val="24"/>
          <w:szCs w:val="24"/>
        </w:rPr>
        <w:t xml:space="preserve"> v roce 2025,</w:t>
      </w:r>
      <w:r w:rsidR="00F2514B">
        <w:rPr>
          <w:rFonts w:ascii="Times New Roman" w:hAnsi="Times New Roman" w:cs="Times New Roman"/>
          <w:i/>
          <w:iCs/>
          <w:spacing w:val="-4"/>
          <w:sz w:val="24"/>
          <w:szCs w:val="24"/>
        </w:rPr>
        <w:t xml:space="preserve"> bude autorský dozor projektanta sjednán na základě samostatné objednávky objednatele za podmínek stanovených v čl. </w:t>
      </w:r>
      <w:r w:rsidR="004C52EF">
        <w:rPr>
          <w:rFonts w:ascii="Times New Roman" w:hAnsi="Times New Roman" w:cs="Times New Roman"/>
          <w:i/>
          <w:iCs/>
          <w:spacing w:val="-4"/>
          <w:sz w:val="24"/>
          <w:szCs w:val="24"/>
        </w:rPr>
        <w:t xml:space="preserve">3.8, </w:t>
      </w:r>
      <w:r w:rsidR="00AB4A13">
        <w:rPr>
          <w:rFonts w:ascii="Times New Roman" w:hAnsi="Times New Roman" w:cs="Times New Roman"/>
          <w:i/>
          <w:iCs/>
          <w:spacing w:val="-4"/>
          <w:sz w:val="24"/>
          <w:szCs w:val="24"/>
        </w:rPr>
        <w:t xml:space="preserve">7.1.5, </w:t>
      </w:r>
      <w:r w:rsidR="00F2514B">
        <w:rPr>
          <w:rFonts w:ascii="Times New Roman" w:hAnsi="Times New Roman" w:cs="Times New Roman"/>
          <w:i/>
          <w:iCs/>
          <w:spacing w:val="-4"/>
          <w:sz w:val="24"/>
          <w:szCs w:val="24"/>
        </w:rPr>
        <w:t>10.3 a 10.4.</w:t>
      </w:r>
    </w:p>
    <w:p w14:paraId="6EE28767" w14:textId="77777777" w:rsidR="004F01D4" w:rsidRPr="00CD18DB" w:rsidRDefault="004F01D4" w:rsidP="00AF4313">
      <w:pPr>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2.3</w:t>
      </w:r>
      <w:r w:rsidRPr="00CD18DB">
        <w:rPr>
          <w:rFonts w:ascii="Times New Roman" w:hAnsi="Times New Roman" w:cs="Times New Roman"/>
          <w:i/>
          <w:iCs/>
          <w:spacing w:val="-4"/>
          <w:sz w:val="24"/>
          <w:szCs w:val="24"/>
        </w:rPr>
        <w:tab/>
        <w:t>Zhotovitel odpovídá za úplnost a kompletnost zpracování předmětu plnění této smlouvy.</w:t>
      </w:r>
    </w:p>
    <w:p w14:paraId="0371699E" w14:textId="77777777" w:rsidR="004F01D4" w:rsidRPr="00CD18DB" w:rsidRDefault="004F01D4" w:rsidP="00AF4313">
      <w:pPr>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2.4</w:t>
      </w:r>
      <w:r w:rsidRPr="00CD18DB">
        <w:rPr>
          <w:rFonts w:ascii="Times New Roman" w:hAnsi="Times New Roman" w:cs="Times New Roman"/>
          <w:i/>
          <w:iCs/>
          <w:spacing w:val="-4"/>
          <w:sz w:val="24"/>
          <w:szCs w:val="24"/>
        </w:rPr>
        <w:tab/>
        <w:t>Zhotovitel zhotoví dílo svým jménem a na vlastní odpovědnost. Zhotovitel může pověřit provedením části díla třetí osobu. Za výsledek těchto činností však odpovídá objednateli, stejně jako by je provedl sám. Zároveň je v tomto případě povinen získat od této třetí osoby licenci ve smyslu zák. č. 121/2000 Sb., autorský zákon a zákona č. 89/2012 Sb., občanský zákoník, v platných zněních, ve stejném rozsahu, jakou poskytuje zhotovitel objednateli k předmětu díla touto smlouvou.</w:t>
      </w:r>
    </w:p>
    <w:p w14:paraId="30ED74CB" w14:textId="77777777" w:rsidR="004F01D4" w:rsidRPr="00CD18DB" w:rsidRDefault="004F01D4" w:rsidP="00AF4313">
      <w:pPr>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2.5</w:t>
      </w:r>
      <w:r w:rsidRPr="00CD18DB">
        <w:rPr>
          <w:rFonts w:ascii="Times New Roman" w:hAnsi="Times New Roman" w:cs="Times New Roman"/>
          <w:i/>
          <w:iCs/>
          <w:spacing w:val="-4"/>
          <w:sz w:val="24"/>
          <w:szCs w:val="24"/>
        </w:rPr>
        <w:tab/>
        <w:t>Zhotovitel se zavazuje dílo vypracovat tak, aby při respektování všech obecně závazných právních předpisů a technických či jiných norem byly pořizovací investiční náklady minimalizovány při dosažení maximální kvality a efektivnosti řešení. Dále se zavazuje dílo vypracovat tak, aby co nejvíce minimalizoval předpokládané náklady životního cyklu stavby.</w:t>
      </w:r>
    </w:p>
    <w:p w14:paraId="4C6009F0" w14:textId="3AE80F23" w:rsidR="00450939" w:rsidRPr="00CD18DB" w:rsidRDefault="004F01D4" w:rsidP="002A5E8B">
      <w:pPr>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2.6</w:t>
      </w:r>
      <w:r w:rsidRPr="00CD18DB">
        <w:rPr>
          <w:rFonts w:ascii="Times New Roman" w:hAnsi="Times New Roman" w:cs="Times New Roman"/>
          <w:i/>
          <w:iCs/>
          <w:spacing w:val="-4"/>
          <w:sz w:val="24"/>
          <w:szCs w:val="24"/>
        </w:rPr>
        <w:tab/>
        <w:t xml:space="preserve">Výchozím podkladem pro realizaci díla </w:t>
      </w:r>
      <w:r w:rsidR="00316643" w:rsidRPr="00CD18DB">
        <w:rPr>
          <w:rFonts w:ascii="Times New Roman" w:hAnsi="Times New Roman" w:cs="Times New Roman"/>
          <w:i/>
          <w:iCs/>
          <w:spacing w:val="-4"/>
          <w:sz w:val="24"/>
          <w:szCs w:val="24"/>
        </w:rPr>
        <w:t>je „Specifikace“</w:t>
      </w:r>
      <w:r w:rsidR="00BF7CCA" w:rsidRPr="00CD18DB">
        <w:rPr>
          <w:rFonts w:ascii="Times New Roman" w:hAnsi="Times New Roman" w:cs="Times New Roman"/>
          <w:i/>
          <w:iCs/>
          <w:spacing w:val="-4"/>
          <w:sz w:val="24"/>
          <w:szCs w:val="24"/>
        </w:rPr>
        <w:t xml:space="preserve"> pro zpracování DPS, kter</w:t>
      </w:r>
      <w:r w:rsidR="00316643" w:rsidRPr="00CD18DB">
        <w:rPr>
          <w:rFonts w:ascii="Times New Roman" w:hAnsi="Times New Roman" w:cs="Times New Roman"/>
          <w:i/>
          <w:iCs/>
          <w:spacing w:val="-4"/>
          <w:sz w:val="24"/>
          <w:szCs w:val="24"/>
        </w:rPr>
        <w:t>á</w:t>
      </w:r>
      <w:r w:rsidR="00BF7CCA" w:rsidRPr="00CD18DB">
        <w:rPr>
          <w:rFonts w:ascii="Times New Roman" w:hAnsi="Times New Roman" w:cs="Times New Roman"/>
          <w:i/>
          <w:iCs/>
          <w:spacing w:val="-4"/>
          <w:sz w:val="24"/>
          <w:szCs w:val="24"/>
        </w:rPr>
        <w:t xml:space="preserve"> j</w:t>
      </w:r>
      <w:r w:rsidR="00316643" w:rsidRPr="00CD18DB">
        <w:rPr>
          <w:rFonts w:ascii="Times New Roman" w:hAnsi="Times New Roman" w:cs="Times New Roman"/>
          <w:i/>
          <w:iCs/>
          <w:spacing w:val="-4"/>
          <w:sz w:val="24"/>
          <w:szCs w:val="24"/>
        </w:rPr>
        <w:t>e</w:t>
      </w:r>
      <w:r w:rsidR="00BF7CCA" w:rsidRPr="00CD18DB">
        <w:rPr>
          <w:rFonts w:ascii="Times New Roman" w:hAnsi="Times New Roman" w:cs="Times New Roman"/>
          <w:i/>
          <w:iCs/>
          <w:spacing w:val="-4"/>
          <w:sz w:val="24"/>
          <w:szCs w:val="24"/>
        </w:rPr>
        <w:t xml:space="preserve"> uveden</w:t>
      </w:r>
      <w:r w:rsidR="00316643" w:rsidRPr="00CD18DB">
        <w:rPr>
          <w:rFonts w:ascii="Times New Roman" w:hAnsi="Times New Roman" w:cs="Times New Roman"/>
          <w:i/>
          <w:iCs/>
          <w:spacing w:val="-4"/>
          <w:sz w:val="24"/>
          <w:szCs w:val="24"/>
        </w:rPr>
        <w:t>a</w:t>
      </w:r>
      <w:r w:rsidR="00BF7CCA" w:rsidRPr="00CD18DB">
        <w:rPr>
          <w:rFonts w:ascii="Times New Roman" w:hAnsi="Times New Roman" w:cs="Times New Roman"/>
          <w:i/>
          <w:iCs/>
          <w:spacing w:val="-4"/>
          <w:sz w:val="24"/>
          <w:szCs w:val="24"/>
        </w:rPr>
        <w:t xml:space="preserve"> v příloze č. </w:t>
      </w:r>
      <w:r w:rsidR="00BD6302">
        <w:rPr>
          <w:rFonts w:ascii="Times New Roman" w:hAnsi="Times New Roman" w:cs="Times New Roman"/>
          <w:i/>
          <w:iCs/>
          <w:spacing w:val="-4"/>
          <w:sz w:val="24"/>
          <w:szCs w:val="24"/>
        </w:rPr>
        <w:t>1</w:t>
      </w:r>
      <w:r w:rsidR="00525C89" w:rsidRPr="00CD18DB">
        <w:rPr>
          <w:rFonts w:ascii="Times New Roman" w:hAnsi="Times New Roman" w:cs="Times New Roman"/>
          <w:i/>
          <w:iCs/>
          <w:spacing w:val="-4"/>
          <w:sz w:val="24"/>
          <w:szCs w:val="24"/>
        </w:rPr>
        <w:t xml:space="preserve"> a </w:t>
      </w:r>
      <w:r w:rsidR="00BF7CCA" w:rsidRPr="00CD18DB">
        <w:rPr>
          <w:rFonts w:ascii="Times New Roman" w:hAnsi="Times New Roman" w:cs="Times New Roman"/>
          <w:i/>
          <w:iCs/>
          <w:spacing w:val="-4"/>
          <w:sz w:val="24"/>
          <w:szCs w:val="24"/>
        </w:rPr>
        <w:t>je nedílnou součástí této smlouvy o dílo.</w:t>
      </w:r>
    </w:p>
    <w:p w14:paraId="7A4C0F8B" w14:textId="02E21749" w:rsidR="00BF7CCA" w:rsidRPr="00CD18DB" w:rsidRDefault="004F01D4" w:rsidP="00D753F8">
      <w:pPr>
        <w:spacing w:line="360" w:lineRule="auto"/>
        <w:jc w:val="center"/>
        <w:rPr>
          <w:rFonts w:ascii="Times New Roman" w:hAnsi="Times New Roman" w:cs="Times New Roman"/>
          <w:b/>
          <w:bCs/>
          <w:i/>
          <w:iCs/>
          <w:sz w:val="28"/>
          <w:szCs w:val="28"/>
          <w:lang w:eastAsia="cs-CZ"/>
        </w:rPr>
      </w:pPr>
      <w:r w:rsidRPr="00CD18DB">
        <w:rPr>
          <w:rFonts w:ascii="Times New Roman" w:hAnsi="Times New Roman" w:cs="Times New Roman"/>
          <w:b/>
          <w:bCs/>
          <w:i/>
          <w:iCs/>
          <w:sz w:val="28"/>
          <w:szCs w:val="28"/>
          <w:lang w:eastAsia="cs-CZ"/>
        </w:rPr>
        <w:lastRenderedPageBreak/>
        <w:t>3. CENA DÍLA A PLATEBNÍ PODMÍNKY</w:t>
      </w:r>
    </w:p>
    <w:p w14:paraId="7ABDCEB5" w14:textId="77777777" w:rsidR="004F01D4" w:rsidRPr="00CD18DB" w:rsidRDefault="004F01D4" w:rsidP="00AF4313">
      <w:pPr>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3.1</w:t>
      </w:r>
      <w:r w:rsidRPr="00CD18DB">
        <w:rPr>
          <w:rFonts w:ascii="Times New Roman" w:hAnsi="Times New Roman" w:cs="Times New Roman"/>
          <w:i/>
          <w:iCs/>
          <w:spacing w:val="-4"/>
          <w:sz w:val="24"/>
          <w:szCs w:val="24"/>
        </w:rPr>
        <w:tab/>
        <w:t xml:space="preserve">Celková cena díla se stanoví jako pevná smluvní cena, tedy cena nejvýše přípustná a závazná po celou dobu trvání realizace díla. </w:t>
      </w:r>
    </w:p>
    <w:p w14:paraId="5EAFF7E7" w14:textId="61893AEA" w:rsidR="004F01D4" w:rsidRPr="00CD18DB" w:rsidRDefault="004F01D4" w:rsidP="00AF4313">
      <w:pPr>
        <w:spacing w:after="120"/>
        <w:ind w:left="567" w:hanging="567"/>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3.2</w:t>
      </w:r>
      <w:r w:rsidRPr="00CD18DB">
        <w:rPr>
          <w:rFonts w:ascii="Times New Roman" w:hAnsi="Times New Roman" w:cs="Times New Roman"/>
          <w:i/>
          <w:iCs/>
          <w:spacing w:val="-4"/>
          <w:sz w:val="24"/>
          <w:szCs w:val="24"/>
        </w:rPr>
        <w:tab/>
        <w:t xml:space="preserve">Cena za zhotovení díla v rozsahu článku 2. této smlouvy činí dle cenové nabídky zhotovitele, která je přílohou č. </w:t>
      </w:r>
      <w:r w:rsidR="002A5E8B">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 xml:space="preserve"> smlouvy:</w:t>
      </w:r>
    </w:p>
    <w:p w14:paraId="1FC64664" w14:textId="7BF10611" w:rsidR="004F01D4" w:rsidRPr="00AE1F02" w:rsidRDefault="00C73105" w:rsidP="000839E7">
      <w:pPr>
        <w:tabs>
          <w:tab w:val="left" w:pos="426"/>
          <w:tab w:val="left" w:pos="6663"/>
        </w:tabs>
        <w:spacing w:after="120"/>
        <w:ind w:left="426"/>
        <w:jc w:val="both"/>
        <w:rPr>
          <w:rFonts w:ascii="Times New Roman" w:hAnsi="Times New Roman" w:cs="Times New Roman"/>
          <w:i/>
          <w:iCs/>
          <w:spacing w:val="-4"/>
          <w:sz w:val="24"/>
          <w:szCs w:val="24"/>
        </w:rPr>
      </w:pPr>
      <w:r>
        <w:rPr>
          <w:rFonts w:ascii="Times New Roman" w:hAnsi="Times New Roman" w:cs="Times New Roman"/>
          <w:i/>
          <w:iCs/>
          <w:spacing w:val="-4"/>
          <w:sz w:val="24"/>
          <w:szCs w:val="24"/>
        </w:rPr>
        <w:t xml:space="preserve">  </w:t>
      </w:r>
      <w:r w:rsidR="004F01D4" w:rsidRPr="00CD18DB">
        <w:rPr>
          <w:rFonts w:ascii="Times New Roman" w:hAnsi="Times New Roman" w:cs="Times New Roman"/>
          <w:i/>
          <w:iCs/>
          <w:spacing w:val="-4"/>
          <w:sz w:val="24"/>
          <w:szCs w:val="24"/>
        </w:rPr>
        <w:t>Cena díla celkem bez DPH</w:t>
      </w:r>
      <w:r w:rsidR="004F01D4" w:rsidRPr="00CD18DB">
        <w:rPr>
          <w:rFonts w:ascii="Times New Roman" w:hAnsi="Times New Roman" w:cs="Times New Roman"/>
          <w:i/>
          <w:iCs/>
          <w:spacing w:val="-4"/>
          <w:sz w:val="24"/>
          <w:szCs w:val="24"/>
        </w:rPr>
        <w:tab/>
      </w:r>
      <w:r w:rsidR="00AE1F02" w:rsidRPr="00AE1F02">
        <w:rPr>
          <w:rFonts w:ascii="Times New Roman" w:hAnsi="Times New Roman" w:cs="Times New Roman"/>
          <w:i/>
          <w:iCs/>
          <w:spacing w:val="-4"/>
          <w:sz w:val="24"/>
          <w:szCs w:val="24"/>
        </w:rPr>
        <w:t>455 000</w:t>
      </w:r>
      <w:r w:rsidR="004F01D4" w:rsidRPr="00AE1F02">
        <w:rPr>
          <w:rFonts w:ascii="Times New Roman" w:hAnsi="Times New Roman" w:cs="Times New Roman"/>
          <w:i/>
          <w:iCs/>
          <w:spacing w:val="-4"/>
          <w:sz w:val="24"/>
          <w:szCs w:val="24"/>
        </w:rPr>
        <w:t xml:space="preserve"> Kč</w:t>
      </w:r>
    </w:p>
    <w:p w14:paraId="14872C45" w14:textId="7E788B7D" w:rsidR="004F01D4" w:rsidRPr="00AE1F02" w:rsidRDefault="00BD6302" w:rsidP="00C73105">
      <w:pPr>
        <w:tabs>
          <w:tab w:val="left" w:pos="567"/>
          <w:tab w:val="left" w:pos="709"/>
          <w:tab w:val="left" w:pos="6663"/>
        </w:tabs>
        <w:spacing w:after="120"/>
        <w:ind w:left="426"/>
        <w:jc w:val="both"/>
        <w:rPr>
          <w:rFonts w:ascii="Times New Roman" w:hAnsi="Times New Roman" w:cs="Times New Roman"/>
          <w:i/>
          <w:iCs/>
          <w:spacing w:val="-4"/>
          <w:sz w:val="24"/>
          <w:szCs w:val="24"/>
        </w:rPr>
      </w:pPr>
      <w:r w:rsidRPr="00AE1F02">
        <w:rPr>
          <w:noProof/>
          <w:lang w:eastAsia="cs-CZ"/>
        </w:rPr>
        <mc:AlternateContent>
          <mc:Choice Requires="wps">
            <w:drawing>
              <wp:anchor distT="0" distB="0" distL="114300" distR="114300" simplePos="0" relativeHeight="251657728" behindDoc="0" locked="0" layoutInCell="1" allowOverlap="1" wp14:anchorId="13AF8D88" wp14:editId="20530A2E">
                <wp:simplePos x="0" y="0"/>
                <wp:positionH relativeFrom="column">
                  <wp:posOffset>240030</wp:posOffset>
                </wp:positionH>
                <wp:positionV relativeFrom="paragraph">
                  <wp:posOffset>213995</wp:posOffset>
                </wp:positionV>
                <wp:extent cx="5467985" cy="0"/>
                <wp:effectExtent l="6985" t="13970" r="11430" b="5080"/>
                <wp:wrapNone/>
                <wp:docPr id="199954569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7FDA" id="Přímá spojnic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85pt" to="44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86sAEAAEgDAAAOAAAAZHJzL2Uyb0RvYy54bWysU8Fu2zAMvQ/YPwi6L06CpW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"/>
            </w:pict>
          </mc:Fallback>
        </mc:AlternateContent>
      </w:r>
      <w:r w:rsidR="00C73105" w:rsidRPr="00AE1F02">
        <w:rPr>
          <w:rFonts w:ascii="Times New Roman" w:hAnsi="Times New Roman" w:cs="Times New Roman"/>
          <w:i/>
          <w:iCs/>
          <w:spacing w:val="-4"/>
          <w:sz w:val="24"/>
          <w:szCs w:val="24"/>
        </w:rPr>
        <w:t xml:space="preserve">  </w:t>
      </w:r>
      <w:r w:rsidR="004F01D4" w:rsidRPr="00AE1F02">
        <w:rPr>
          <w:rFonts w:ascii="Times New Roman" w:hAnsi="Times New Roman" w:cs="Times New Roman"/>
          <w:i/>
          <w:iCs/>
          <w:spacing w:val="-4"/>
          <w:sz w:val="24"/>
          <w:szCs w:val="24"/>
        </w:rPr>
        <w:t>DPH 21 %</w:t>
      </w:r>
      <w:r w:rsidR="004F01D4" w:rsidRPr="00AE1F02">
        <w:rPr>
          <w:rFonts w:ascii="Times New Roman" w:hAnsi="Times New Roman" w:cs="Times New Roman"/>
          <w:i/>
          <w:iCs/>
          <w:spacing w:val="-4"/>
          <w:sz w:val="24"/>
          <w:szCs w:val="24"/>
        </w:rPr>
        <w:tab/>
      </w:r>
      <w:r w:rsidR="00AE1F02">
        <w:rPr>
          <w:rFonts w:ascii="Times New Roman" w:hAnsi="Times New Roman" w:cs="Times New Roman"/>
          <w:i/>
          <w:iCs/>
          <w:spacing w:val="-4"/>
          <w:sz w:val="24"/>
          <w:szCs w:val="24"/>
        </w:rPr>
        <w:t xml:space="preserve"> </w:t>
      </w:r>
      <w:r w:rsidR="00AE1F02" w:rsidRPr="00AE1F02">
        <w:rPr>
          <w:rFonts w:ascii="Times New Roman" w:hAnsi="Times New Roman" w:cs="Times New Roman"/>
          <w:i/>
          <w:iCs/>
          <w:spacing w:val="-4"/>
          <w:sz w:val="24"/>
          <w:szCs w:val="24"/>
        </w:rPr>
        <w:t>95 550</w:t>
      </w:r>
      <w:r w:rsidR="004F01D4" w:rsidRPr="00AE1F02">
        <w:rPr>
          <w:rFonts w:ascii="Times New Roman" w:hAnsi="Times New Roman" w:cs="Times New Roman"/>
          <w:i/>
          <w:iCs/>
          <w:spacing w:val="-4"/>
          <w:sz w:val="24"/>
          <w:szCs w:val="24"/>
        </w:rPr>
        <w:t xml:space="preserve"> Kč</w:t>
      </w:r>
    </w:p>
    <w:p w14:paraId="20BA008D" w14:textId="4CF33028" w:rsidR="004F01D4" w:rsidRPr="00CD18DB" w:rsidRDefault="00C73105" w:rsidP="00C73105">
      <w:pPr>
        <w:tabs>
          <w:tab w:val="left" w:pos="567"/>
          <w:tab w:val="left" w:pos="6663"/>
        </w:tabs>
        <w:spacing w:after="120"/>
        <w:ind w:left="567" w:hanging="141"/>
        <w:jc w:val="both"/>
        <w:rPr>
          <w:rFonts w:ascii="Times New Roman" w:hAnsi="Times New Roman" w:cs="Times New Roman"/>
          <w:i/>
          <w:iCs/>
          <w:spacing w:val="-4"/>
          <w:sz w:val="24"/>
          <w:szCs w:val="24"/>
        </w:rPr>
      </w:pPr>
      <w:r w:rsidRPr="00AE1F02">
        <w:rPr>
          <w:rFonts w:ascii="Times New Roman" w:hAnsi="Times New Roman" w:cs="Times New Roman"/>
          <w:b/>
          <w:bCs/>
          <w:i/>
          <w:iCs/>
          <w:spacing w:val="-4"/>
          <w:sz w:val="24"/>
          <w:szCs w:val="24"/>
        </w:rPr>
        <w:t xml:space="preserve">  </w:t>
      </w:r>
      <w:r w:rsidR="004F01D4" w:rsidRPr="00AE1F02">
        <w:rPr>
          <w:rFonts w:ascii="Times New Roman" w:hAnsi="Times New Roman" w:cs="Times New Roman"/>
          <w:b/>
          <w:bCs/>
          <w:i/>
          <w:iCs/>
          <w:spacing w:val="-4"/>
          <w:sz w:val="24"/>
          <w:szCs w:val="24"/>
        </w:rPr>
        <w:t>Cena díla celkem včetně DPH</w:t>
      </w:r>
      <w:r w:rsidR="00AE1F02">
        <w:rPr>
          <w:rFonts w:ascii="Times New Roman" w:hAnsi="Times New Roman" w:cs="Times New Roman"/>
          <w:b/>
          <w:bCs/>
          <w:i/>
          <w:iCs/>
          <w:spacing w:val="-4"/>
          <w:sz w:val="24"/>
          <w:szCs w:val="24"/>
        </w:rPr>
        <w:tab/>
        <w:t>550 550</w:t>
      </w:r>
      <w:r w:rsidR="004F01D4" w:rsidRPr="00AE1F02">
        <w:rPr>
          <w:rFonts w:ascii="Times New Roman" w:hAnsi="Times New Roman" w:cs="Times New Roman"/>
          <w:b/>
          <w:bCs/>
          <w:i/>
          <w:iCs/>
          <w:spacing w:val="-4"/>
          <w:sz w:val="24"/>
          <w:szCs w:val="24"/>
        </w:rPr>
        <w:t xml:space="preserve"> Kč</w:t>
      </w:r>
      <w:r w:rsidR="004F01D4" w:rsidRPr="00CD18DB">
        <w:rPr>
          <w:rFonts w:ascii="Times New Roman" w:hAnsi="Times New Roman" w:cs="Times New Roman"/>
          <w:i/>
          <w:iCs/>
          <w:spacing w:val="-4"/>
          <w:sz w:val="24"/>
          <w:szCs w:val="24"/>
        </w:rPr>
        <w:tab/>
      </w:r>
    </w:p>
    <w:p w14:paraId="1AB3DE84" w14:textId="77777777" w:rsidR="004F01D4" w:rsidRPr="00CD18DB" w:rsidRDefault="004F01D4" w:rsidP="000839E7">
      <w:pPr>
        <w:tabs>
          <w:tab w:val="left" w:pos="426"/>
          <w:tab w:val="left" w:pos="6663"/>
        </w:tabs>
        <w:spacing w:after="120"/>
        <w:ind w:left="426"/>
        <w:jc w:val="both"/>
        <w:rPr>
          <w:rFonts w:ascii="Times New Roman" w:hAnsi="Times New Roman" w:cs="Times New Roman"/>
          <w:i/>
          <w:iCs/>
          <w:spacing w:val="-4"/>
          <w:sz w:val="24"/>
          <w:szCs w:val="24"/>
        </w:rPr>
      </w:pPr>
    </w:p>
    <w:p w14:paraId="016C37C3" w14:textId="77777777"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3.3</w:t>
      </w:r>
      <w:r w:rsidRPr="00CD18DB">
        <w:rPr>
          <w:rFonts w:ascii="Times New Roman" w:hAnsi="Times New Roman" w:cs="Times New Roman"/>
          <w:i/>
          <w:iCs/>
          <w:spacing w:val="-4"/>
          <w:sz w:val="24"/>
          <w:szCs w:val="24"/>
        </w:rPr>
        <w:tab/>
        <w:t>Cena díla zahrnuje vedle rozsahu požadovaných služeb také náklady zhotovitele spojené s provedením díla se započtením mj. reprografických prací, dokumentace zpracované v rozpracovanosti a k připomínkování objednateli, dokumentace předkládané účastníkům stavebního řízeni, dopravného, rizik, zisku, finančních vlivů (např. inflace) apod.</w:t>
      </w:r>
      <w:r w:rsidRPr="00CD18DB">
        <w:rPr>
          <w:rFonts w:ascii="Times New Roman" w:hAnsi="Times New Roman" w:cs="Times New Roman"/>
          <w:i/>
          <w:iCs/>
          <w:spacing w:val="-4"/>
          <w:sz w:val="24"/>
          <w:szCs w:val="24"/>
        </w:rPr>
        <w:tab/>
      </w:r>
    </w:p>
    <w:p w14:paraId="2FA3E418" w14:textId="6CD72B11"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3.4</w:t>
      </w:r>
      <w:r w:rsidRPr="00CD18DB">
        <w:rPr>
          <w:rFonts w:ascii="Times New Roman" w:hAnsi="Times New Roman" w:cs="Times New Roman"/>
          <w:i/>
          <w:iCs/>
          <w:spacing w:val="-4"/>
          <w:sz w:val="24"/>
          <w:szCs w:val="24"/>
        </w:rPr>
        <w:tab/>
        <w:t xml:space="preserve">Cenu díla je možné překročit pouze v případě změn, které si objednatel sám vyžádá. Pro úpravu ceny bude provedena individuální kalkulace, ve které budou použity příslušné jednotkové ceny z cenové nabídky zhotovitele. </w:t>
      </w:r>
      <w:r w:rsidRPr="00CD18DB">
        <w:rPr>
          <w:rFonts w:ascii="Times New Roman" w:hAnsi="Times New Roman" w:cs="Times New Roman"/>
          <w:i/>
          <w:iCs/>
          <w:sz w:val="24"/>
          <w:szCs w:val="24"/>
        </w:rPr>
        <w:t>Při veškerých změnách závazku z této smlouvy budou smluvní strany postupovat v souladu s</w:t>
      </w:r>
      <w:r w:rsidR="00AA433E" w:rsidRPr="00CD18DB">
        <w:rPr>
          <w:rFonts w:ascii="Times New Roman" w:hAnsi="Times New Roman" w:cs="Times New Roman"/>
          <w:i/>
          <w:iCs/>
          <w:sz w:val="24"/>
          <w:szCs w:val="24"/>
        </w:rPr>
        <w:t> </w:t>
      </w:r>
      <w:r w:rsidRPr="00CD18DB">
        <w:rPr>
          <w:rFonts w:ascii="Times New Roman" w:hAnsi="Times New Roman" w:cs="Times New Roman"/>
          <w:i/>
          <w:iCs/>
          <w:sz w:val="24"/>
          <w:szCs w:val="24"/>
        </w:rPr>
        <w:t>ust</w:t>
      </w:r>
      <w:r w:rsidR="00AA433E" w:rsidRPr="00CD18DB">
        <w:rPr>
          <w:rFonts w:ascii="Times New Roman" w:hAnsi="Times New Roman" w:cs="Times New Roman"/>
          <w:i/>
          <w:iCs/>
          <w:sz w:val="24"/>
          <w:szCs w:val="24"/>
        </w:rPr>
        <w:t>.</w:t>
      </w:r>
      <w:r w:rsidRPr="00CD18DB">
        <w:rPr>
          <w:rFonts w:ascii="Times New Roman" w:hAnsi="Times New Roman" w:cs="Times New Roman"/>
          <w:i/>
          <w:iCs/>
          <w:sz w:val="24"/>
          <w:szCs w:val="24"/>
        </w:rPr>
        <w:t xml:space="preserve"> § 222 zákona č. 134/2016 Sb., o zadávání veřejných zakázek, ve znění pozdějších předpisů. </w:t>
      </w:r>
      <w:r w:rsidRPr="00CD18DB">
        <w:rPr>
          <w:rFonts w:ascii="Times New Roman" w:hAnsi="Times New Roman" w:cs="Times New Roman"/>
          <w:i/>
          <w:iCs/>
          <w:spacing w:val="-4"/>
          <w:sz w:val="24"/>
          <w:szCs w:val="24"/>
        </w:rPr>
        <w:t>Tyto úpravy budou sjednány písemnými dodatky jako změny smlouvy.</w:t>
      </w:r>
    </w:p>
    <w:p w14:paraId="3D7245A9" w14:textId="39B92317"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3.5</w:t>
      </w:r>
      <w:r w:rsidRPr="00CD18DB">
        <w:rPr>
          <w:rFonts w:ascii="Times New Roman" w:hAnsi="Times New Roman" w:cs="Times New Roman"/>
          <w:i/>
          <w:iCs/>
          <w:spacing w:val="-4"/>
          <w:sz w:val="24"/>
          <w:szCs w:val="24"/>
        </w:rPr>
        <w:tab/>
        <w:t>Dále je možné cenu díla překročit</w:t>
      </w:r>
      <w:r w:rsidR="00AA433E"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pokud v průběhu jeho realizace dojde ke změnám sazby DPH. Zhotovitel je povinen účtovat DPH v zákonem stanovené výši, která je platná v den uskutečnění zdanitelného plnění.</w:t>
      </w:r>
    </w:p>
    <w:p w14:paraId="63E73AAC" w14:textId="171FA812"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3.6</w:t>
      </w:r>
      <w:r w:rsidRPr="00CD18DB">
        <w:rPr>
          <w:rFonts w:ascii="Times New Roman" w:hAnsi="Times New Roman" w:cs="Times New Roman"/>
          <w:i/>
          <w:iCs/>
          <w:spacing w:val="-4"/>
          <w:sz w:val="24"/>
          <w:szCs w:val="24"/>
        </w:rPr>
        <w:tab/>
        <w:t>Cena za provedení díla bude objednatelem zhotoviteli hrazena dílčími platbami</w:t>
      </w:r>
      <w:r w:rsidR="004345BF">
        <w:rPr>
          <w:rFonts w:ascii="Times New Roman" w:hAnsi="Times New Roman" w:cs="Times New Roman"/>
          <w:i/>
          <w:iCs/>
          <w:spacing w:val="-4"/>
          <w:sz w:val="24"/>
          <w:szCs w:val="24"/>
        </w:rPr>
        <w:t xml:space="preserve"> podle cenové nabídky</w:t>
      </w:r>
      <w:r w:rsidRPr="00CD18DB">
        <w:rPr>
          <w:rFonts w:ascii="Times New Roman" w:hAnsi="Times New Roman" w:cs="Times New Roman"/>
          <w:i/>
          <w:iCs/>
          <w:spacing w:val="-4"/>
          <w:sz w:val="24"/>
          <w:szCs w:val="24"/>
        </w:rPr>
        <w:t>, po řádném dokončen</w:t>
      </w:r>
      <w:r w:rsidR="00556CD2">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a předání jednotlivých částí plnění uvedených v příloze č. </w:t>
      </w:r>
      <w:r w:rsidR="00BD6302">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 xml:space="preserve"> této smlouvy.</w:t>
      </w:r>
    </w:p>
    <w:p w14:paraId="38C2CB93" w14:textId="1742ACA9"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3.7</w:t>
      </w:r>
      <w:r w:rsidRPr="00CD18DB">
        <w:rPr>
          <w:rFonts w:ascii="Times New Roman" w:hAnsi="Times New Roman" w:cs="Times New Roman"/>
          <w:i/>
          <w:iCs/>
          <w:spacing w:val="-4"/>
          <w:sz w:val="24"/>
          <w:szCs w:val="24"/>
        </w:rPr>
        <w:tab/>
      </w:r>
      <w:r w:rsidR="00AD114F" w:rsidRPr="00CD18DB">
        <w:rPr>
          <w:rFonts w:ascii="Times New Roman" w:hAnsi="Times New Roman" w:cs="Times New Roman"/>
          <w:i/>
          <w:iCs/>
          <w:spacing w:val="-4"/>
          <w:sz w:val="24"/>
          <w:szCs w:val="24"/>
        </w:rPr>
        <w:t>O</w:t>
      </w:r>
      <w:r w:rsidRPr="00CD18DB">
        <w:rPr>
          <w:rFonts w:ascii="Times New Roman" w:hAnsi="Times New Roman" w:cs="Times New Roman"/>
          <w:i/>
          <w:iCs/>
          <w:spacing w:val="-4"/>
          <w:sz w:val="24"/>
          <w:szCs w:val="24"/>
        </w:rPr>
        <w:t xml:space="preserve"> dokončení jednotlivých částí plnění této smlouvy bude vždy sepsán protokol o předání a převzetí, který bude podepsán zástupci obou smluvních stran, jehož kopie bude přílohou faktury </w:t>
      </w:r>
      <w:r w:rsidR="00A47850">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daňového dokladu. Dnem uskutečnění zdanitelného plnění je den podpisu protokolu.</w:t>
      </w:r>
    </w:p>
    <w:p w14:paraId="79F83C31" w14:textId="74D06FA8"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w:t>
      </w:r>
      <w:r w:rsidR="000B0050" w:rsidRPr="00CD18DB">
        <w:rPr>
          <w:rFonts w:ascii="Times New Roman" w:hAnsi="Times New Roman" w:cs="Times New Roman"/>
          <w:i/>
          <w:iCs/>
          <w:spacing w:val="-4"/>
          <w:sz w:val="24"/>
          <w:szCs w:val="24"/>
        </w:rPr>
        <w:t>8</w:t>
      </w:r>
      <w:r w:rsidRPr="00CD18DB">
        <w:rPr>
          <w:rFonts w:ascii="Times New Roman" w:hAnsi="Times New Roman" w:cs="Times New Roman"/>
          <w:i/>
          <w:iCs/>
          <w:spacing w:val="-4"/>
          <w:sz w:val="24"/>
          <w:szCs w:val="24"/>
        </w:rPr>
        <w:tab/>
        <w:t xml:space="preserve">Cena za činnost AD bude fakturována 1 x za </w:t>
      </w:r>
      <w:r w:rsidR="000B0050" w:rsidRPr="00CD18DB">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 xml:space="preserve"> měsíc</w:t>
      </w:r>
      <w:r w:rsidRPr="00CD18DB">
        <w:rPr>
          <w:rFonts w:ascii="Times New Roman" w:hAnsi="Times New Roman" w:cs="Times New Roman"/>
          <w:i/>
          <w:iCs/>
          <w:spacing w:val="-4"/>
          <w:sz w:val="24"/>
          <w:szCs w:val="24"/>
          <w:vertAlign w:val="subscript"/>
        </w:rPr>
        <w:t>;</w:t>
      </w:r>
      <w:r w:rsidRPr="00CD18DB">
        <w:rPr>
          <w:rFonts w:ascii="Times New Roman" w:hAnsi="Times New Roman" w:cs="Times New Roman"/>
          <w:i/>
          <w:iCs/>
          <w:spacing w:val="-4"/>
          <w:sz w:val="24"/>
          <w:szCs w:val="24"/>
        </w:rPr>
        <w:t xml:space="preserve"> vždy k poslednímu dni</w:t>
      </w:r>
      <w:r w:rsidR="000B0050"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uplynul</w:t>
      </w:r>
      <w:r w:rsidR="000B0050" w:rsidRPr="00CD18DB">
        <w:rPr>
          <w:rFonts w:ascii="Times New Roman" w:hAnsi="Times New Roman" w:cs="Times New Roman"/>
          <w:i/>
          <w:iCs/>
          <w:spacing w:val="-4"/>
          <w:sz w:val="24"/>
          <w:szCs w:val="24"/>
        </w:rPr>
        <w:t>ého</w:t>
      </w:r>
      <w:r w:rsidRPr="00CD18DB">
        <w:rPr>
          <w:rFonts w:ascii="Times New Roman" w:hAnsi="Times New Roman" w:cs="Times New Roman"/>
          <w:i/>
          <w:iCs/>
          <w:spacing w:val="-4"/>
          <w:sz w:val="24"/>
          <w:szCs w:val="24"/>
        </w:rPr>
        <w:t xml:space="preserve"> měsíc</w:t>
      </w:r>
      <w:r w:rsidR="000B0050" w:rsidRPr="00CD18DB">
        <w:rPr>
          <w:rFonts w:ascii="Times New Roman" w:hAnsi="Times New Roman" w:cs="Times New Roman"/>
          <w:i/>
          <w:iCs/>
          <w:spacing w:val="-4"/>
          <w:sz w:val="24"/>
          <w:szCs w:val="24"/>
        </w:rPr>
        <w:t>e</w:t>
      </w:r>
      <w:r w:rsidRPr="00CD18DB">
        <w:rPr>
          <w:rFonts w:ascii="Times New Roman" w:hAnsi="Times New Roman" w:cs="Times New Roman"/>
          <w:i/>
          <w:iCs/>
          <w:spacing w:val="-4"/>
          <w:sz w:val="24"/>
          <w:szCs w:val="24"/>
        </w:rPr>
        <w:t>, ve kter</w:t>
      </w:r>
      <w:r w:rsidR="000B0050" w:rsidRPr="00CD18DB">
        <w:rPr>
          <w:rFonts w:ascii="Times New Roman" w:hAnsi="Times New Roman" w:cs="Times New Roman"/>
          <w:i/>
          <w:iCs/>
          <w:spacing w:val="-4"/>
          <w:sz w:val="24"/>
          <w:szCs w:val="24"/>
        </w:rPr>
        <w:t>ém</w:t>
      </w:r>
      <w:r w:rsidRPr="00CD18DB">
        <w:rPr>
          <w:rFonts w:ascii="Times New Roman" w:hAnsi="Times New Roman" w:cs="Times New Roman"/>
          <w:i/>
          <w:iCs/>
          <w:spacing w:val="-4"/>
          <w:sz w:val="24"/>
          <w:szCs w:val="24"/>
        </w:rPr>
        <w:t xml:space="preserve"> byl výkon AD prováděn. Daňový doklad za dílčí plnění bude zhotovitelem doložen výkazem hodin potvrzeným objednatelem za období prováděného AD</w:t>
      </w:r>
      <w:r w:rsidR="00677165"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Dnem uskutečnění zdanitelného plnění bude datum potvrzené dílčí rekapitulace vyúčtování AD.</w:t>
      </w:r>
      <w:r w:rsidR="00D51AD4" w:rsidRPr="00CD18DB">
        <w:rPr>
          <w:rFonts w:ascii="Times New Roman" w:hAnsi="Times New Roman" w:cs="Times New Roman"/>
          <w:i/>
          <w:iCs/>
          <w:spacing w:val="-4"/>
          <w:sz w:val="24"/>
          <w:szCs w:val="24"/>
        </w:rPr>
        <w:t xml:space="preserve"> </w:t>
      </w:r>
    </w:p>
    <w:p w14:paraId="432A238E" w14:textId="3F903D5F"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w:t>
      </w:r>
      <w:r w:rsidR="000B0050" w:rsidRPr="00CD18DB">
        <w:rPr>
          <w:rFonts w:ascii="Times New Roman" w:hAnsi="Times New Roman" w:cs="Times New Roman"/>
          <w:i/>
          <w:iCs/>
          <w:spacing w:val="-4"/>
          <w:sz w:val="24"/>
          <w:szCs w:val="24"/>
        </w:rPr>
        <w:t>9</w:t>
      </w:r>
      <w:r w:rsidRPr="00CD18DB">
        <w:rPr>
          <w:rFonts w:ascii="Times New Roman" w:hAnsi="Times New Roman" w:cs="Times New Roman"/>
          <w:i/>
          <w:iCs/>
          <w:spacing w:val="-4"/>
          <w:sz w:val="24"/>
          <w:szCs w:val="24"/>
        </w:rPr>
        <w:tab/>
        <w:t>Oprávněně vystavená faktura - daňový doklad - musí obsahovat náležitosti daňového dokladu ve smyslu zákona č. 235/2004 Sb. a dani z přidané hodnoty, ve znění pozdějších předpisů včetně těchto údajů:</w:t>
      </w:r>
    </w:p>
    <w:p w14:paraId="2570404C" w14:textId="77777777" w:rsidR="004F01D4" w:rsidRPr="00CD18DB" w:rsidRDefault="004F01D4" w:rsidP="009A230D">
      <w:pPr>
        <w:tabs>
          <w:tab w:val="left" w:pos="6663"/>
        </w:tabs>
        <w:spacing w:after="120"/>
        <w:ind w:left="993" w:hanging="142"/>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 číslo smlouvy</w:t>
      </w:r>
    </w:p>
    <w:p w14:paraId="5E5F5E94" w14:textId="21B11414" w:rsidR="004F01D4" w:rsidRPr="00CD18DB" w:rsidRDefault="004F01D4" w:rsidP="009A230D">
      <w:pPr>
        <w:tabs>
          <w:tab w:val="left" w:pos="6663"/>
        </w:tabs>
        <w:spacing w:after="120"/>
        <w:ind w:left="993" w:hanging="142"/>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 název stavby</w:t>
      </w:r>
      <w:r w:rsidR="00677165"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rozsah a předmět plnění</w:t>
      </w:r>
      <w:r w:rsidR="00677165" w:rsidRPr="00CD18DB">
        <w:rPr>
          <w:rFonts w:ascii="Times New Roman" w:hAnsi="Times New Roman" w:cs="Times New Roman"/>
          <w:i/>
          <w:iCs/>
          <w:spacing w:val="-4"/>
          <w:sz w:val="24"/>
          <w:szCs w:val="24"/>
        </w:rPr>
        <w:t xml:space="preserve"> (název fakturované části plnění)</w:t>
      </w:r>
    </w:p>
    <w:p w14:paraId="4CE68837" w14:textId="77777777" w:rsidR="004F01D4" w:rsidRPr="00CD18DB" w:rsidRDefault="004F01D4" w:rsidP="009A230D">
      <w:pPr>
        <w:tabs>
          <w:tab w:val="left" w:pos="6663"/>
        </w:tabs>
        <w:spacing w:after="120"/>
        <w:ind w:left="993" w:hanging="142"/>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 fakturovanou částku ve složení základní cena, DPH a cena celkem, datum uskutečněni zdanitelného plněni za fakturovanou částku, datum vystaveni daňového dokladu</w:t>
      </w:r>
    </w:p>
    <w:p w14:paraId="1CC86290" w14:textId="61B4CEE9"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3.1</w:t>
      </w:r>
      <w:r w:rsidR="000B0050" w:rsidRPr="00CD18DB">
        <w:rPr>
          <w:rFonts w:ascii="Times New Roman" w:hAnsi="Times New Roman" w:cs="Times New Roman"/>
          <w:i/>
          <w:iCs/>
          <w:spacing w:val="-4"/>
          <w:sz w:val="24"/>
          <w:szCs w:val="24"/>
        </w:rPr>
        <w:t>0</w:t>
      </w:r>
      <w:r w:rsidRPr="00CD18DB">
        <w:rPr>
          <w:rFonts w:ascii="Times New Roman" w:hAnsi="Times New Roman" w:cs="Times New Roman"/>
          <w:i/>
          <w:iCs/>
          <w:spacing w:val="-4"/>
          <w:sz w:val="24"/>
          <w:szCs w:val="24"/>
        </w:rPr>
        <w:tab/>
        <w:t>Smluvní strany výslovně sjednávají, že objednatel není považován za osobu povinnou k dani dle §92a zákona č. 235/2004 Sb., o dani z přidané hodnoty, ve znění pozdějších předpisů.</w:t>
      </w:r>
    </w:p>
    <w:p w14:paraId="4E79DF04" w14:textId="6DF4D64B" w:rsidR="004F01D4" w:rsidRPr="00CD18DB" w:rsidRDefault="004F01D4" w:rsidP="00AF4313">
      <w:pPr>
        <w:tabs>
          <w:tab w:val="left" w:pos="709"/>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3.1</w:t>
      </w:r>
      <w:r w:rsidR="000B0050" w:rsidRPr="00CD18DB">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ab/>
        <w:t>V případě, že faktura nebude obsahovat náležitosti daňového dokladu a údaje uvedené v čl. 3.</w:t>
      </w:r>
      <w:r w:rsidR="005E7E5F" w:rsidRPr="00CD18DB">
        <w:rPr>
          <w:rFonts w:ascii="Times New Roman" w:hAnsi="Times New Roman" w:cs="Times New Roman"/>
          <w:i/>
          <w:iCs/>
          <w:spacing w:val="-4"/>
          <w:sz w:val="24"/>
          <w:szCs w:val="24"/>
        </w:rPr>
        <w:t>9</w:t>
      </w:r>
      <w:r w:rsidRPr="00CD18DB">
        <w:rPr>
          <w:rFonts w:ascii="Times New Roman" w:hAnsi="Times New Roman" w:cs="Times New Roman"/>
          <w:i/>
          <w:iCs/>
          <w:spacing w:val="-4"/>
          <w:sz w:val="24"/>
          <w:szCs w:val="24"/>
        </w:rPr>
        <w:t xml:space="preserve"> je objednatel oprávněn vrátit ji zhotoviteli k odstranění vad nebo k doplnění. V takovém případě se začne počítat nová lhůta splatnosti dnem doručení opravené či oprávněně vystavené faktury.</w:t>
      </w:r>
    </w:p>
    <w:p w14:paraId="346D78D7" w14:textId="53E357B7"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lastRenderedPageBreak/>
        <w:t>3.1</w:t>
      </w:r>
      <w:r w:rsidR="000B0050" w:rsidRPr="00CD18DB">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ab/>
        <w:t xml:space="preserve">Faktury jsou splatné ve lhůtě 30 kalendářních dnů ode dne jejich doručeni objednateli. Faktury budou vystaveny na adresu objednatele a zasílány nebo osobně doručeny ve dvojím vyhotovení rovněž na adresu objednatele. Doloženy budou </w:t>
      </w:r>
      <w:r w:rsidR="008065DC">
        <w:rPr>
          <w:rFonts w:ascii="Times New Roman" w:hAnsi="Times New Roman" w:cs="Times New Roman"/>
          <w:i/>
          <w:iCs/>
          <w:spacing w:val="-4"/>
          <w:sz w:val="24"/>
          <w:szCs w:val="24"/>
        </w:rPr>
        <w:t xml:space="preserve">se </w:t>
      </w:r>
      <w:r w:rsidRPr="00CD18DB">
        <w:rPr>
          <w:rFonts w:ascii="Times New Roman" w:hAnsi="Times New Roman" w:cs="Times New Roman"/>
          <w:i/>
          <w:iCs/>
          <w:spacing w:val="-4"/>
          <w:sz w:val="24"/>
          <w:szCs w:val="24"/>
        </w:rPr>
        <w:t>všemi požadovanými přílohami.</w:t>
      </w:r>
    </w:p>
    <w:p w14:paraId="2E6ADD0B" w14:textId="18C5D20A" w:rsidR="004F01D4" w:rsidRPr="00CD18DB" w:rsidRDefault="004F01D4" w:rsidP="006027F6">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3.1</w:t>
      </w:r>
      <w:r w:rsidR="000B0050" w:rsidRPr="00CD18DB">
        <w:rPr>
          <w:rFonts w:ascii="Times New Roman" w:hAnsi="Times New Roman" w:cs="Times New Roman"/>
          <w:i/>
          <w:iCs/>
          <w:spacing w:val="-4"/>
          <w:sz w:val="24"/>
          <w:szCs w:val="24"/>
        </w:rPr>
        <w:t>3</w:t>
      </w:r>
      <w:r w:rsidRPr="00CD18DB">
        <w:rPr>
          <w:rFonts w:ascii="Times New Roman" w:hAnsi="Times New Roman" w:cs="Times New Roman"/>
          <w:i/>
          <w:iCs/>
          <w:spacing w:val="-4"/>
          <w:sz w:val="24"/>
          <w:szCs w:val="24"/>
        </w:rPr>
        <w:tab/>
        <w:t>Cena za provedení díla nebo jeho části je považována za uhrazenou včas, pokud ke dni splatnosti ceny budou peněžní prostředky odpovídající ceně fakturované odepsány z účtu objednatele ve prospěch účtu zhotovitele.</w:t>
      </w:r>
    </w:p>
    <w:p w14:paraId="54AEC9F5" w14:textId="77777777" w:rsidR="004F01D4" w:rsidRPr="00CD18DB" w:rsidRDefault="004F01D4" w:rsidP="00453572">
      <w:pPr>
        <w:tabs>
          <w:tab w:val="left" w:pos="426"/>
          <w:tab w:val="left" w:pos="567"/>
          <w:tab w:val="left" w:pos="6663"/>
        </w:tabs>
        <w:spacing w:after="120"/>
        <w:ind w:left="567" w:hanging="567"/>
        <w:jc w:val="both"/>
        <w:rPr>
          <w:rFonts w:ascii="Times New Roman" w:hAnsi="Times New Roman" w:cs="Times New Roman"/>
          <w:i/>
          <w:iCs/>
          <w:spacing w:val="-4"/>
          <w:sz w:val="24"/>
          <w:szCs w:val="24"/>
        </w:rPr>
      </w:pPr>
    </w:p>
    <w:p w14:paraId="5213D268" w14:textId="42BDB553" w:rsidR="00ED3664" w:rsidRPr="00CD18DB" w:rsidRDefault="004F01D4" w:rsidP="00D753F8">
      <w:pPr>
        <w:tabs>
          <w:tab w:val="left" w:pos="426"/>
          <w:tab w:val="left" w:pos="6663"/>
        </w:tabs>
        <w:spacing w:after="120" w:line="360" w:lineRule="auto"/>
        <w:ind w:left="425" w:hanging="425"/>
        <w:jc w:val="center"/>
        <w:rPr>
          <w:rFonts w:ascii="Times New Roman" w:hAnsi="Times New Roman" w:cs="Times New Roman"/>
          <w:b/>
          <w:bCs/>
          <w:i/>
          <w:iCs/>
          <w:sz w:val="28"/>
          <w:szCs w:val="28"/>
          <w:lang w:eastAsia="cs-CZ"/>
        </w:rPr>
      </w:pPr>
      <w:r w:rsidRPr="00CD18DB">
        <w:rPr>
          <w:rFonts w:ascii="Times New Roman" w:hAnsi="Times New Roman" w:cs="Times New Roman"/>
          <w:b/>
          <w:bCs/>
          <w:i/>
          <w:iCs/>
          <w:sz w:val="28"/>
          <w:szCs w:val="28"/>
          <w:lang w:eastAsia="cs-CZ"/>
        </w:rPr>
        <w:t>4. DOBA PLNĚNÍ</w:t>
      </w:r>
    </w:p>
    <w:p w14:paraId="0F39CF21" w14:textId="77777777" w:rsidR="00C7300A" w:rsidRDefault="004F01D4" w:rsidP="009F07EF">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4.1</w:t>
      </w:r>
      <w:r w:rsidRPr="00CD18DB">
        <w:rPr>
          <w:rFonts w:ascii="Times New Roman" w:hAnsi="Times New Roman" w:cs="Times New Roman"/>
          <w:i/>
          <w:iCs/>
          <w:spacing w:val="-4"/>
          <w:sz w:val="24"/>
          <w:szCs w:val="24"/>
        </w:rPr>
        <w:tab/>
        <w:t>Doba plnění této zakázky se předpokládá</w:t>
      </w:r>
      <w:r w:rsidR="00C7300A">
        <w:rPr>
          <w:rFonts w:ascii="Times New Roman" w:hAnsi="Times New Roman" w:cs="Times New Roman"/>
          <w:i/>
          <w:iCs/>
          <w:spacing w:val="-4"/>
          <w:sz w:val="24"/>
          <w:szCs w:val="24"/>
        </w:rPr>
        <w:t>:</w:t>
      </w:r>
    </w:p>
    <w:p w14:paraId="5FB5FCC1" w14:textId="586C807D" w:rsidR="00C7300A" w:rsidRDefault="00C7300A" w:rsidP="00C7300A">
      <w:pPr>
        <w:tabs>
          <w:tab w:val="left" w:pos="6663"/>
        </w:tabs>
        <w:spacing w:after="120"/>
        <w:ind w:left="567" w:hanging="567"/>
        <w:jc w:val="both"/>
        <w:rPr>
          <w:rFonts w:ascii="Times New Roman" w:hAnsi="Times New Roman" w:cs="Times New Roman"/>
          <w:i/>
          <w:iCs/>
          <w:spacing w:val="-4"/>
          <w:sz w:val="24"/>
          <w:szCs w:val="24"/>
        </w:rPr>
      </w:pPr>
      <w:r>
        <w:rPr>
          <w:rFonts w:ascii="Times New Roman" w:hAnsi="Times New Roman" w:cs="Times New Roman"/>
          <w:i/>
          <w:iCs/>
          <w:spacing w:val="-4"/>
          <w:sz w:val="24"/>
          <w:szCs w:val="24"/>
        </w:rPr>
        <w:tab/>
      </w:r>
      <w:r w:rsidR="003951AA">
        <w:rPr>
          <w:rFonts w:ascii="Times New Roman" w:hAnsi="Times New Roman" w:cs="Times New Roman"/>
          <w:i/>
          <w:iCs/>
          <w:spacing w:val="-4"/>
          <w:sz w:val="24"/>
          <w:szCs w:val="24"/>
        </w:rPr>
        <w:t xml:space="preserve">4.1.1         </w:t>
      </w:r>
      <w:r>
        <w:rPr>
          <w:rFonts w:ascii="Times New Roman" w:hAnsi="Times New Roman" w:cs="Times New Roman"/>
          <w:i/>
          <w:iCs/>
          <w:spacing w:val="-4"/>
          <w:sz w:val="24"/>
          <w:szCs w:val="24"/>
        </w:rPr>
        <w:t>Termín zahájení prací: 11. 12. 2023</w:t>
      </w:r>
    </w:p>
    <w:p w14:paraId="54CFAE31" w14:textId="558A29EE" w:rsidR="00C7300A" w:rsidRDefault="00C7300A" w:rsidP="009F07EF">
      <w:pPr>
        <w:tabs>
          <w:tab w:val="left" w:pos="6663"/>
        </w:tabs>
        <w:spacing w:after="120"/>
        <w:ind w:left="567" w:hanging="567"/>
        <w:jc w:val="both"/>
        <w:rPr>
          <w:rFonts w:ascii="Times New Roman" w:hAnsi="Times New Roman" w:cs="Times New Roman"/>
          <w:i/>
          <w:iCs/>
          <w:spacing w:val="-4"/>
          <w:sz w:val="24"/>
          <w:szCs w:val="24"/>
        </w:rPr>
      </w:pPr>
      <w:r>
        <w:rPr>
          <w:rFonts w:ascii="Times New Roman" w:hAnsi="Times New Roman" w:cs="Times New Roman"/>
          <w:i/>
          <w:iCs/>
          <w:spacing w:val="-4"/>
          <w:sz w:val="24"/>
          <w:szCs w:val="24"/>
        </w:rPr>
        <w:tab/>
      </w:r>
      <w:r w:rsidR="003951AA">
        <w:rPr>
          <w:rFonts w:ascii="Times New Roman" w:hAnsi="Times New Roman" w:cs="Times New Roman"/>
          <w:i/>
          <w:iCs/>
          <w:spacing w:val="-4"/>
          <w:sz w:val="24"/>
          <w:szCs w:val="24"/>
        </w:rPr>
        <w:t xml:space="preserve">4.1.2         </w:t>
      </w:r>
      <w:r>
        <w:rPr>
          <w:rFonts w:ascii="Times New Roman" w:hAnsi="Times New Roman" w:cs="Times New Roman"/>
          <w:i/>
          <w:iCs/>
          <w:spacing w:val="-4"/>
          <w:sz w:val="24"/>
          <w:szCs w:val="24"/>
        </w:rPr>
        <w:t>Termín dokončení plnění: 31. 08. 2024</w:t>
      </w:r>
    </w:p>
    <w:p w14:paraId="534319FA" w14:textId="77FF5B3B" w:rsidR="004F01D4" w:rsidRPr="003951AA" w:rsidRDefault="00C7300A" w:rsidP="003951AA">
      <w:pPr>
        <w:tabs>
          <w:tab w:val="left" w:pos="6663"/>
        </w:tabs>
        <w:spacing w:after="120"/>
        <w:ind w:left="567" w:hanging="567"/>
        <w:jc w:val="both"/>
        <w:rPr>
          <w:rFonts w:ascii="Times New Roman" w:hAnsi="Times New Roman" w:cs="Times New Roman"/>
          <w:i/>
          <w:iCs/>
          <w:spacing w:val="-4"/>
          <w:sz w:val="24"/>
          <w:szCs w:val="24"/>
        </w:rPr>
      </w:pPr>
      <w:r>
        <w:rPr>
          <w:rFonts w:ascii="Times New Roman" w:hAnsi="Times New Roman" w:cs="Times New Roman"/>
          <w:i/>
          <w:iCs/>
          <w:spacing w:val="-4"/>
          <w:sz w:val="24"/>
          <w:szCs w:val="24"/>
        </w:rPr>
        <w:tab/>
      </w:r>
      <w:r w:rsidR="009F07EF" w:rsidRPr="003951AA">
        <w:rPr>
          <w:rFonts w:ascii="Times New Roman" w:hAnsi="Times New Roman" w:cs="Times New Roman"/>
          <w:b/>
          <w:bCs/>
          <w:i/>
          <w:iCs/>
          <w:spacing w:val="-4"/>
          <w:sz w:val="24"/>
          <w:szCs w:val="24"/>
        </w:rPr>
        <w:t xml:space="preserve">Předpoklad výkonu AD je </w:t>
      </w:r>
      <w:r w:rsidR="003951AA">
        <w:rPr>
          <w:rFonts w:ascii="Times New Roman" w:hAnsi="Times New Roman" w:cs="Times New Roman"/>
          <w:b/>
          <w:bCs/>
          <w:i/>
          <w:iCs/>
          <w:spacing w:val="-4"/>
          <w:sz w:val="24"/>
          <w:szCs w:val="24"/>
        </w:rPr>
        <w:t>v roce</w:t>
      </w:r>
      <w:r w:rsidR="009F07EF" w:rsidRPr="003951AA">
        <w:rPr>
          <w:rFonts w:ascii="Times New Roman" w:hAnsi="Times New Roman" w:cs="Times New Roman"/>
          <w:b/>
          <w:bCs/>
          <w:i/>
          <w:iCs/>
          <w:spacing w:val="-4"/>
          <w:sz w:val="24"/>
          <w:szCs w:val="24"/>
        </w:rPr>
        <w:t xml:space="preserve"> 2025, upřesnění termínu bude na základě vzájemné dohody obou smluvních stran</w:t>
      </w:r>
      <w:r w:rsidR="00F80602" w:rsidRPr="003951AA">
        <w:rPr>
          <w:rFonts w:ascii="Times New Roman" w:hAnsi="Times New Roman" w:cs="Times New Roman"/>
          <w:b/>
          <w:bCs/>
          <w:i/>
          <w:iCs/>
          <w:spacing w:val="-4"/>
          <w:sz w:val="24"/>
          <w:szCs w:val="24"/>
        </w:rPr>
        <w:t xml:space="preserve"> a v souladu s čl. 2.2.14</w:t>
      </w:r>
      <w:r w:rsidR="00F80602">
        <w:rPr>
          <w:rFonts w:ascii="Times New Roman" w:hAnsi="Times New Roman" w:cs="Times New Roman"/>
          <w:i/>
          <w:iCs/>
          <w:spacing w:val="-4"/>
          <w:sz w:val="24"/>
          <w:szCs w:val="24"/>
        </w:rPr>
        <w:t>.</w:t>
      </w:r>
      <w:r w:rsidR="004F01D4" w:rsidRPr="00CD18DB">
        <w:rPr>
          <w:rFonts w:ascii="Times New Roman" w:hAnsi="Times New Roman" w:cs="Times New Roman"/>
          <w:b/>
          <w:bCs/>
          <w:i/>
          <w:iCs/>
          <w:spacing w:val="-4"/>
          <w:sz w:val="24"/>
          <w:szCs w:val="24"/>
        </w:rPr>
        <w:t xml:space="preserve"> </w:t>
      </w:r>
    </w:p>
    <w:p w14:paraId="5048704C" w14:textId="5294CDFF"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4.</w:t>
      </w:r>
      <w:r w:rsidR="003951AA">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ab/>
        <w:t xml:space="preserve">Objednatel si vyhrazuje lhůtu </w:t>
      </w:r>
      <w:r w:rsidR="00D62CF7" w:rsidRPr="00CD18DB">
        <w:rPr>
          <w:rFonts w:ascii="Times New Roman" w:hAnsi="Times New Roman" w:cs="Times New Roman"/>
          <w:i/>
          <w:iCs/>
          <w:spacing w:val="-4"/>
          <w:sz w:val="24"/>
          <w:szCs w:val="24"/>
        </w:rPr>
        <w:t>10</w:t>
      </w:r>
      <w:r w:rsidRPr="00CD18DB">
        <w:rPr>
          <w:rFonts w:ascii="Times New Roman" w:hAnsi="Times New Roman" w:cs="Times New Roman"/>
          <w:i/>
          <w:iCs/>
          <w:spacing w:val="-4"/>
          <w:sz w:val="24"/>
          <w:szCs w:val="24"/>
        </w:rPr>
        <w:t xml:space="preserve">-ti </w:t>
      </w:r>
      <w:r w:rsidR="00D62CF7" w:rsidRPr="00CD18DB">
        <w:rPr>
          <w:rFonts w:ascii="Times New Roman" w:hAnsi="Times New Roman" w:cs="Times New Roman"/>
          <w:i/>
          <w:iCs/>
          <w:spacing w:val="-4"/>
          <w:sz w:val="24"/>
          <w:szCs w:val="24"/>
        </w:rPr>
        <w:t xml:space="preserve">pracovních </w:t>
      </w:r>
      <w:r w:rsidRPr="00CD18DB">
        <w:rPr>
          <w:rFonts w:ascii="Times New Roman" w:hAnsi="Times New Roman" w:cs="Times New Roman"/>
          <w:i/>
          <w:iCs/>
          <w:spacing w:val="-4"/>
          <w:sz w:val="24"/>
          <w:szCs w:val="24"/>
        </w:rPr>
        <w:t>dnů k prostudování předané části díla. V případě kompletnosti předané části díla bez zjevných vad a nedodělků bude sepsán protokol o předání a převzetí části díla.</w:t>
      </w:r>
    </w:p>
    <w:p w14:paraId="060903B5" w14:textId="3664FD0E" w:rsidR="004F01D4" w:rsidRPr="00CD18DB" w:rsidRDefault="004F01D4" w:rsidP="00AF4313">
      <w:pPr>
        <w:tabs>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4.</w:t>
      </w:r>
      <w:r w:rsidR="003951AA">
        <w:rPr>
          <w:rFonts w:ascii="Times New Roman" w:hAnsi="Times New Roman" w:cs="Times New Roman"/>
          <w:i/>
          <w:iCs/>
          <w:spacing w:val="-4"/>
          <w:sz w:val="24"/>
          <w:szCs w:val="24"/>
        </w:rPr>
        <w:t>3</w:t>
      </w:r>
      <w:r w:rsidRPr="00CD18DB">
        <w:rPr>
          <w:rFonts w:ascii="Times New Roman" w:hAnsi="Times New Roman" w:cs="Times New Roman"/>
          <w:i/>
          <w:iCs/>
          <w:spacing w:val="-4"/>
          <w:sz w:val="24"/>
          <w:szCs w:val="24"/>
        </w:rPr>
        <w:tab/>
      </w:r>
      <w:r w:rsidRPr="00CD18DB">
        <w:rPr>
          <w:rFonts w:ascii="Times New Roman" w:hAnsi="Times New Roman" w:cs="Times New Roman"/>
          <w:i/>
          <w:iCs/>
          <w:spacing w:val="-6"/>
          <w:sz w:val="24"/>
          <w:szCs w:val="24"/>
        </w:rPr>
        <w:t>Místem předání a převzetí díla se rozumí sídlo objednatele.</w:t>
      </w:r>
    </w:p>
    <w:p w14:paraId="01A2BCB3" w14:textId="77777777" w:rsidR="004F01D4" w:rsidRPr="00CD18DB" w:rsidRDefault="004F01D4" w:rsidP="00ED3664">
      <w:pPr>
        <w:tabs>
          <w:tab w:val="left" w:pos="426"/>
          <w:tab w:val="left" w:pos="993"/>
          <w:tab w:val="left" w:pos="6663"/>
        </w:tabs>
        <w:spacing w:after="120"/>
        <w:rPr>
          <w:rFonts w:ascii="Times New Roman" w:hAnsi="Times New Roman" w:cs="Times New Roman"/>
          <w:i/>
          <w:iCs/>
          <w:spacing w:val="-4"/>
          <w:sz w:val="24"/>
          <w:szCs w:val="24"/>
        </w:rPr>
      </w:pPr>
    </w:p>
    <w:p w14:paraId="0A9A1358" w14:textId="45720885" w:rsidR="009F07EF" w:rsidRPr="00CD18DB" w:rsidRDefault="004F01D4" w:rsidP="00D753F8">
      <w:pPr>
        <w:tabs>
          <w:tab w:val="left" w:pos="426"/>
          <w:tab w:val="left" w:pos="6663"/>
        </w:tabs>
        <w:spacing w:after="120" w:line="360" w:lineRule="auto"/>
        <w:ind w:left="425" w:hanging="425"/>
        <w:jc w:val="center"/>
        <w:rPr>
          <w:rFonts w:ascii="Times New Roman" w:hAnsi="Times New Roman" w:cs="Times New Roman"/>
          <w:b/>
          <w:bCs/>
          <w:i/>
          <w:iCs/>
          <w:sz w:val="28"/>
          <w:szCs w:val="28"/>
          <w:lang w:eastAsia="cs-CZ"/>
        </w:rPr>
      </w:pPr>
      <w:r w:rsidRPr="00CD18DB">
        <w:rPr>
          <w:rFonts w:ascii="Times New Roman" w:hAnsi="Times New Roman" w:cs="Times New Roman"/>
          <w:b/>
          <w:bCs/>
          <w:i/>
          <w:iCs/>
          <w:sz w:val="28"/>
          <w:szCs w:val="28"/>
          <w:lang w:eastAsia="cs-CZ"/>
        </w:rPr>
        <w:t>5. SOUČINNOST OBJEDNATELE A ZHOTOVITELE</w:t>
      </w:r>
    </w:p>
    <w:p w14:paraId="05A14B2E"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5.1</w:t>
      </w:r>
      <w:r w:rsidRPr="00CD18DB">
        <w:rPr>
          <w:rFonts w:ascii="Times New Roman" w:hAnsi="Times New Roman" w:cs="Times New Roman"/>
          <w:i/>
          <w:iCs/>
          <w:spacing w:val="-4"/>
          <w:sz w:val="24"/>
          <w:szCs w:val="24"/>
        </w:rPr>
        <w:tab/>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17CDE726" w14:textId="507F903C"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5.2</w:t>
      </w:r>
      <w:r w:rsidRPr="00CD18DB">
        <w:rPr>
          <w:rFonts w:ascii="Times New Roman" w:hAnsi="Times New Roman" w:cs="Times New Roman"/>
          <w:i/>
          <w:iCs/>
          <w:spacing w:val="-4"/>
          <w:sz w:val="24"/>
          <w:szCs w:val="24"/>
        </w:rPr>
        <w:tab/>
        <w:t>Pokud jsou kterékoli ze smluvních stran známy skutečnosti, které ji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w:t>
      </w:r>
      <w:r w:rsidR="00D909F9"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splnění jejich smluvních povinností.</w:t>
      </w:r>
    </w:p>
    <w:p w14:paraId="51296290"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5.3</w:t>
      </w:r>
      <w:r w:rsidRPr="00CD18DB">
        <w:rPr>
          <w:rFonts w:ascii="Times New Roman" w:hAnsi="Times New Roman" w:cs="Times New Roman"/>
          <w:i/>
          <w:iCs/>
          <w:spacing w:val="-4"/>
          <w:sz w:val="24"/>
          <w:szCs w:val="24"/>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p>
    <w:p w14:paraId="785EAAB9" w14:textId="4942ECF4" w:rsidR="004F01D4" w:rsidRPr="00CD18DB" w:rsidRDefault="004F01D4" w:rsidP="00ED3664">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5.4</w:t>
      </w:r>
      <w:r w:rsidRPr="00CD18DB">
        <w:rPr>
          <w:rFonts w:ascii="Times New Roman" w:hAnsi="Times New Roman" w:cs="Times New Roman"/>
          <w:i/>
          <w:iCs/>
          <w:spacing w:val="-4"/>
          <w:sz w:val="24"/>
          <w:szCs w:val="24"/>
        </w:rPr>
        <w:tab/>
        <w:t>Zhotovitel je povinen neprodleně oznámit objednateli všechny skutečnosti, vyplývající z technického řešeni nebo z jednání s třetími stranami, které zjistí v průběhu prací a které mají vliv na možnost plnění dle této smlouvy.</w:t>
      </w:r>
    </w:p>
    <w:p w14:paraId="66F3AF24" w14:textId="77777777" w:rsidR="002E6F1C" w:rsidRPr="00CD18DB" w:rsidRDefault="002E6F1C" w:rsidP="00DF76B6">
      <w:pPr>
        <w:tabs>
          <w:tab w:val="left" w:pos="426"/>
          <w:tab w:val="left" w:pos="993"/>
          <w:tab w:val="left" w:pos="6663"/>
        </w:tabs>
        <w:spacing w:after="120"/>
        <w:rPr>
          <w:rFonts w:ascii="Times New Roman" w:hAnsi="Times New Roman" w:cs="Times New Roman"/>
          <w:i/>
          <w:iCs/>
          <w:spacing w:val="-4"/>
          <w:sz w:val="24"/>
          <w:szCs w:val="24"/>
        </w:rPr>
      </w:pPr>
    </w:p>
    <w:p w14:paraId="716F4161" w14:textId="503968B0" w:rsidR="00ED366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6. ZÁRUKA ZA JAKOST A ODPOVĚDNOST ZA VADY</w:t>
      </w:r>
    </w:p>
    <w:p w14:paraId="31F7ECD5"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6.1</w:t>
      </w:r>
      <w:r w:rsidRPr="00CD18DB">
        <w:rPr>
          <w:rFonts w:ascii="Times New Roman" w:hAnsi="Times New Roman" w:cs="Times New Roman"/>
          <w:i/>
          <w:iCs/>
          <w:spacing w:val="-4"/>
          <w:sz w:val="24"/>
          <w:szCs w:val="24"/>
        </w:rPr>
        <w:tab/>
        <w:t>Dílo má vady, jestliže provedení díla neodpovídá výsledku určenému v této smlouvě a účelu díla dle této smlouvy.</w:t>
      </w:r>
    </w:p>
    <w:p w14:paraId="0F4584F8" w14:textId="4F11F2FA"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6.2</w:t>
      </w:r>
      <w:r w:rsidRPr="00CD18DB">
        <w:rPr>
          <w:rFonts w:ascii="Times New Roman" w:hAnsi="Times New Roman" w:cs="Times New Roman"/>
          <w:i/>
          <w:iCs/>
          <w:spacing w:val="-4"/>
          <w:sz w:val="24"/>
          <w:szCs w:val="24"/>
        </w:rPr>
        <w:tab/>
        <w:t xml:space="preserve">Zhotovitel poskytuje objednateli záruku za jakost díla v délce </w:t>
      </w:r>
      <w:r w:rsidR="0085741A">
        <w:rPr>
          <w:rFonts w:ascii="Times New Roman" w:hAnsi="Times New Roman" w:cs="Times New Roman"/>
          <w:i/>
          <w:iCs/>
          <w:spacing w:val="-4"/>
          <w:sz w:val="24"/>
          <w:szCs w:val="24"/>
        </w:rPr>
        <w:t>60</w:t>
      </w:r>
      <w:r w:rsidRPr="00CD18DB">
        <w:rPr>
          <w:rFonts w:ascii="Times New Roman" w:hAnsi="Times New Roman" w:cs="Times New Roman"/>
          <w:i/>
          <w:iCs/>
          <w:spacing w:val="-4"/>
          <w:sz w:val="24"/>
          <w:szCs w:val="24"/>
        </w:rPr>
        <w:t xml:space="preserve"> měsíců a odpovídá za vady zjištěné po předání díla objednateli, jestliže byly způsobeny porušením jeho povinností.</w:t>
      </w:r>
    </w:p>
    <w:p w14:paraId="790ACC8C"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6.3</w:t>
      </w:r>
      <w:r w:rsidRPr="00CD18DB">
        <w:rPr>
          <w:rFonts w:ascii="Times New Roman" w:hAnsi="Times New Roman" w:cs="Times New Roman"/>
          <w:i/>
          <w:iCs/>
          <w:spacing w:val="-4"/>
          <w:sz w:val="24"/>
          <w:szCs w:val="24"/>
        </w:rPr>
        <w:tab/>
        <w:t>Záruční lhůta počíná běžet dnem protokolárního převzetí díla objednatelem.</w:t>
      </w:r>
    </w:p>
    <w:p w14:paraId="2E560861" w14:textId="3FA63B02"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lastRenderedPageBreak/>
        <w:t>6.4</w:t>
      </w:r>
      <w:r w:rsidRPr="00CD18DB">
        <w:rPr>
          <w:rFonts w:ascii="Times New Roman" w:hAnsi="Times New Roman" w:cs="Times New Roman"/>
          <w:i/>
          <w:iCs/>
          <w:spacing w:val="-4"/>
          <w:sz w:val="24"/>
          <w:szCs w:val="24"/>
        </w:rPr>
        <w:tab/>
        <w:t xml:space="preserve">Smluvní strany se dohodly, že v případě vzniku vad díla, je objednatel povinen po jejich zjištění písemnou formou </w:t>
      </w:r>
      <w:r w:rsidR="00BD6302">
        <w:rPr>
          <w:rFonts w:ascii="Times New Roman" w:hAnsi="Times New Roman" w:cs="Times New Roman"/>
          <w:i/>
          <w:iCs/>
          <w:spacing w:val="-4"/>
          <w:sz w:val="24"/>
          <w:szCs w:val="24"/>
        </w:rPr>
        <w:t>existenci těchto vad</w:t>
      </w:r>
      <w:r w:rsidRPr="00CD18DB">
        <w:rPr>
          <w:rFonts w:ascii="Times New Roman" w:hAnsi="Times New Roman" w:cs="Times New Roman"/>
          <w:i/>
          <w:iCs/>
          <w:spacing w:val="-4"/>
          <w:sz w:val="24"/>
          <w:szCs w:val="24"/>
        </w:rPr>
        <w:t xml:space="preserve"> zhotoviteli oznámit. Zhotovitel bez zbytečného odkladu, nejpozději ve lhůtě do tří pracovních dnů od doručení reklamace, projedná s objednatelem reklamovanou vadu a způsob a termín jejího odstraněn</w:t>
      </w:r>
      <w:r w:rsidR="00AB4A13">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Zhotovitel je povinen v záruční době písemně oznámené reklamované vady díla odstranit bezplatně.</w:t>
      </w:r>
    </w:p>
    <w:p w14:paraId="358C2BE8" w14:textId="2B84879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6.5</w:t>
      </w:r>
      <w:r w:rsidRPr="00CD18DB">
        <w:rPr>
          <w:rFonts w:ascii="Times New Roman" w:hAnsi="Times New Roman" w:cs="Times New Roman"/>
          <w:i/>
          <w:iCs/>
          <w:spacing w:val="-4"/>
          <w:sz w:val="24"/>
          <w:szCs w:val="24"/>
        </w:rPr>
        <w:tab/>
        <w:t>Zhotovitel odpovídá za řádné provedení díla</w:t>
      </w:r>
      <w:r w:rsidR="00D753F8"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a to zejména, že dílo je možné realizovat. Pokud by během realizace stavby bylo zjištěno, že projekt díla má vady a stavbu není možné v souladu s projektovou dokumentací provést, je zhotovitel povinen v záruční době vady projektu díla bezplatně odstranit. Zároveň se zavazuje objednateli uhradit veškerou škodu, která mu vznikne v souvislosti s těmito vadami díla.</w:t>
      </w:r>
    </w:p>
    <w:p w14:paraId="29E93110" w14:textId="74DFD30E" w:rsidR="004F01D4" w:rsidRPr="00CD18DB" w:rsidRDefault="004F01D4" w:rsidP="002E7EEE">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6.6</w:t>
      </w:r>
      <w:r w:rsidRPr="00CD18DB">
        <w:rPr>
          <w:rFonts w:ascii="Times New Roman" w:hAnsi="Times New Roman" w:cs="Times New Roman"/>
          <w:i/>
          <w:iCs/>
          <w:spacing w:val="-4"/>
          <w:sz w:val="24"/>
          <w:szCs w:val="24"/>
        </w:rPr>
        <w:tab/>
        <w:t>Pokud zhotovitel vady neodstraní do 30-ti dnů, dává zhotovitel objednateli výslovný souhlas, aby odstranění vad díla zadal jinému subjektu, bez toho, že by zhotovitel na objednateli uplatňoval jakékoliv finanční či jiné náhrady. Zároveň se zavazuje objednateli uhradit veškerou škodu, která mu vznikne v souvislosti s těmito vadami díla.</w:t>
      </w:r>
    </w:p>
    <w:p w14:paraId="5134AC86" w14:textId="1C6BED07" w:rsidR="004F01D4" w:rsidRPr="00CD18DB" w:rsidRDefault="004F01D4" w:rsidP="006027F6">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6.</w:t>
      </w:r>
      <w:r w:rsidR="002E7EEE">
        <w:rPr>
          <w:rFonts w:ascii="Times New Roman" w:hAnsi="Times New Roman" w:cs="Times New Roman"/>
          <w:i/>
          <w:iCs/>
          <w:spacing w:val="-4"/>
          <w:sz w:val="24"/>
          <w:szCs w:val="24"/>
        </w:rPr>
        <w:t>7</w:t>
      </w:r>
      <w:r w:rsidRPr="00CD18DB">
        <w:rPr>
          <w:rFonts w:ascii="Times New Roman" w:hAnsi="Times New Roman" w:cs="Times New Roman"/>
          <w:i/>
          <w:iCs/>
          <w:spacing w:val="-4"/>
          <w:sz w:val="24"/>
          <w:szCs w:val="24"/>
        </w:rPr>
        <w:tab/>
        <w:t>Zhotovitel neodpovídá za vady díla, které byly způsobené použitím podkladů poskytnutých objednatelem, kdy zhotovitel při vynaložení veškerého úsilí nemohl zjistit jejich nevhodnost anebo na ně upozornil objednatele a ten na jejich použití trval.</w:t>
      </w:r>
    </w:p>
    <w:p w14:paraId="6CCB6D83" w14:textId="77777777" w:rsidR="004F01D4" w:rsidRPr="00CD18DB" w:rsidRDefault="004F01D4" w:rsidP="00DF76B6">
      <w:pPr>
        <w:tabs>
          <w:tab w:val="left" w:pos="426"/>
          <w:tab w:val="left" w:pos="993"/>
          <w:tab w:val="left" w:pos="6663"/>
        </w:tabs>
        <w:spacing w:after="120"/>
        <w:ind w:left="426" w:hanging="426"/>
        <w:rPr>
          <w:rFonts w:ascii="Times New Roman" w:hAnsi="Times New Roman" w:cs="Times New Roman"/>
          <w:i/>
          <w:iCs/>
          <w:spacing w:val="-4"/>
          <w:sz w:val="24"/>
          <w:szCs w:val="24"/>
        </w:rPr>
      </w:pPr>
    </w:p>
    <w:p w14:paraId="53353CD0"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7. SMLUVNÍ POKUTY</w:t>
      </w:r>
    </w:p>
    <w:p w14:paraId="3C6AEC14" w14:textId="77777777" w:rsidR="004F01D4" w:rsidRPr="00CD18DB" w:rsidRDefault="004F01D4" w:rsidP="00AF4313">
      <w:pPr>
        <w:tabs>
          <w:tab w:val="left" w:pos="993"/>
          <w:tab w:val="left" w:pos="2127"/>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7.1</w:t>
      </w:r>
      <w:r w:rsidRPr="00CD18DB">
        <w:rPr>
          <w:rFonts w:ascii="Times New Roman" w:hAnsi="Times New Roman" w:cs="Times New Roman"/>
          <w:i/>
          <w:iCs/>
          <w:spacing w:val="-4"/>
          <w:sz w:val="24"/>
          <w:szCs w:val="24"/>
        </w:rPr>
        <w:tab/>
        <w:t>Obě smluvní strany sjednávají smluvní pokuty za porušení závazků vyplývajících z této smlouvy takto:</w:t>
      </w:r>
    </w:p>
    <w:p w14:paraId="6CEF800C" w14:textId="4733A34A"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7.1.1</w:t>
      </w:r>
      <w:r w:rsidRPr="00CD18DB">
        <w:rPr>
          <w:rFonts w:ascii="Times New Roman" w:hAnsi="Times New Roman" w:cs="Times New Roman"/>
          <w:i/>
          <w:iCs/>
          <w:spacing w:val="-4"/>
          <w:sz w:val="24"/>
          <w:szCs w:val="24"/>
        </w:rPr>
        <w:tab/>
        <w:t>Nesplní-li zhotovitel dílčí plnění předmětu smlouvy v dohodnuté lhůtě, je objednatel oprávněn uplatnit vůči zhotoviteli smluvní pokutu ve výši 0,5% z ceny konkrétního dílčího plnění včetně DPH, za každý i započatý den prodlen</w:t>
      </w:r>
      <w:r w:rsidR="00D909F9"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w:t>
      </w:r>
    </w:p>
    <w:p w14:paraId="3B1042D2" w14:textId="2293AA72"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7.1.2</w:t>
      </w:r>
      <w:r w:rsidRPr="00CD18DB">
        <w:rPr>
          <w:rFonts w:ascii="Times New Roman" w:hAnsi="Times New Roman" w:cs="Times New Roman"/>
          <w:i/>
          <w:iCs/>
          <w:spacing w:val="-4"/>
          <w:sz w:val="24"/>
          <w:szCs w:val="24"/>
        </w:rPr>
        <w:tab/>
        <w:t>Neodstraní-li zhotovitel vady díla v dohodnutém termínu dle čl. 6.4, je objednatel oprávněn uplatnit vůči zhotoviteli smluvní pokutu ve výši 5.000 Kč, za každý i započatý den prodlen</w:t>
      </w:r>
      <w:r w:rsidR="00D909F9"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nedohodne-li se s objednatelem jinak.</w:t>
      </w:r>
    </w:p>
    <w:p w14:paraId="79E052DE" w14:textId="77777777"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7.1.3</w:t>
      </w:r>
      <w:r w:rsidRPr="00CD18DB">
        <w:rPr>
          <w:rFonts w:ascii="Times New Roman" w:hAnsi="Times New Roman" w:cs="Times New Roman"/>
          <w:i/>
          <w:iCs/>
          <w:spacing w:val="-4"/>
          <w:sz w:val="24"/>
          <w:szCs w:val="24"/>
        </w:rPr>
        <w:tab/>
        <w:t>Poruší-li zhotovitel své povinnosti uvedené v čl. 11.5, je objednatel oprávněn uplatnit vůči zhotoviteli smluvní pokutu ve výši 1% z celkové ceny díla včetně DPH.</w:t>
      </w:r>
    </w:p>
    <w:p w14:paraId="2DD81406" w14:textId="25970909"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7.1.4</w:t>
      </w:r>
      <w:r w:rsidRPr="00CD18DB">
        <w:rPr>
          <w:rFonts w:ascii="Times New Roman" w:hAnsi="Times New Roman" w:cs="Times New Roman"/>
          <w:i/>
          <w:iCs/>
          <w:spacing w:val="-4"/>
          <w:sz w:val="24"/>
          <w:szCs w:val="24"/>
        </w:rPr>
        <w:tab/>
        <w:t>Jestliže budou objednatelem v průběhu plnění smlouvy zjištěny další nedostatky v činnosti zhotovitele</w:t>
      </w:r>
      <w:r w:rsidR="006B62FE"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a to zejména porušení ustanoven</w:t>
      </w:r>
      <w:r w:rsidR="00E73CF7"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čl. 11.2, 11.3, 11.4, 11.7, je objednatel povinen na tyto skutečnosti neprodleně zhotovitele upozornit</w:t>
      </w:r>
      <w:r w:rsidR="006B62FE"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a to písemnou výzvou. Pokud zhotovitel nezjedná nápravu do </w:t>
      </w:r>
      <w:r w:rsidR="00E73CF7" w:rsidRPr="00CD18DB">
        <w:rPr>
          <w:rFonts w:ascii="Times New Roman" w:hAnsi="Times New Roman" w:cs="Times New Roman"/>
          <w:i/>
          <w:iCs/>
          <w:spacing w:val="-4"/>
          <w:sz w:val="24"/>
          <w:szCs w:val="24"/>
        </w:rPr>
        <w:t>10</w:t>
      </w:r>
      <w:r w:rsidRPr="00CD18DB">
        <w:rPr>
          <w:rFonts w:ascii="Times New Roman" w:hAnsi="Times New Roman" w:cs="Times New Roman"/>
          <w:i/>
          <w:iCs/>
          <w:spacing w:val="-4"/>
          <w:sz w:val="24"/>
          <w:szCs w:val="24"/>
        </w:rPr>
        <w:t xml:space="preserve"> kalendářních dnů od doručení této výzvy, je povinen objednateli zaplatit smluvní pokutu ve výši 10.000</w:t>
      </w:r>
      <w:r w:rsidR="006B62FE" w:rsidRPr="00CD18DB">
        <w:rPr>
          <w:rFonts w:ascii="Times New Roman" w:hAnsi="Times New Roman" w:cs="Times New Roman"/>
          <w:i/>
          <w:iCs/>
          <w:spacing w:val="-4"/>
          <w:sz w:val="24"/>
          <w:szCs w:val="24"/>
        </w:rPr>
        <w:t xml:space="preserve"> </w:t>
      </w:r>
      <w:r w:rsidRPr="00CD18DB">
        <w:rPr>
          <w:rFonts w:ascii="Times New Roman" w:hAnsi="Times New Roman" w:cs="Times New Roman"/>
          <w:i/>
          <w:iCs/>
          <w:spacing w:val="-4"/>
          <w:sz w:val="24"/>
          <w:szCs w:val="24"/>
        </w:rPr>
        <w:t>Kč za každý jednotlivý zjištěný a oznámený nedostatek, přičemž oznámením se rozumí doručen</w:t>
      </w:r>
      <w:r w:rsidR="00E73CF7"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písemné výzvy k jeho odstraněn</w:t>
      </w:r>
      <w:r w:rsidR="00E73CF7"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dle čl. 13.</w:t>
      </w:r>
    </w:p>
    <w:p w14:paraId="5584E9F1" w14:textId="77777777"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7.1.5</w:t>
      </w:r>
      <w:r w:rsidRPr="00CD18DB">
        <w:rPr>
          <w:rFonts w:ascii="Times New Roman" w:hAnsi="Times New Roman" w:cs="Times New Roman"/>
          <w:i/>
          <w:iCs/>
          <w:spacing w:val="-4"/>
          <w:sz w:val="24"/>
          <w:szCs w:val="24"/>
        </w:rPr>
        <w:tab/>
        <w:t>Za prokazatelné neplnění výkonu činnosti AD je zhotovitel povinen zaplatit objednateli smluvní pokutu ve výši 0,5% z ceny AD, a to za každý započatý den, v němž bude toto prokazatelné neplnění výkonu AD trvat.</w:t>
      </w:r>
    </w:p>
    <w:p w14:paraId="670FB27E" w14:textId="77777777" w:rsidR="004F01D4" w:rsidRPr="00CD18DB" w:rsidRDefault="004F01D4" w:rsidP="009A230D">
      <w:pPr>
        <w:tabs>
          <w:tab w:val="left" w:pos="709"/>
        </w:tabs>
        <w:spacing w:after="120"/>
        <w:ind w:left="1560" w:hanging="1134"/>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7.1.6</w:t>
      </w:r>
      <w:r w:rsidRPr="00CD18DB">
        <w:rPr>
          <w:rFonts w:ascii="Times New Roman" w:hAnsi="Times New Roman" w:cs="Times New Roman"/>
          <w:i/>
          <w:iCs/>
          <w:spacing w:val="-4"/>
          <w:sz w:val="24"/>
          <w:szCs w:val="24"/>
        </w:rPr>
        <w:tab/>
        <w:t>Bude-li objednatel v prodlení s placením faktur, je zhotovitel oprávněn uplatnit vůči objednateli úrok z prodlení ve výši dané právními předpisy.</w:t>
      </w:r>
    </w:p>
    <w:p w14:paraId="603F73D9" w14:textId="6B86412B"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7.2</w:t>
      </w:r>
      <w:r w:rsidRPr="00CD18DB">
        <w:rPr>
          <w:rFonts w:ascii="Times New Roman" w:hAnsi="Times New Roman" w:cs="Times New Roman"/>
          <w:i/>
          <w:iCs/>
          <w:spacing w:val="-4"/>
          <w:sz w:val="24"/>
          <w:szCs w:val="24"/>
        </w:rPr>
        <w:tab/>
        <w:t>Smluvní strany sjednávají, že objednatel je oprávněn smluvní pokutu, případně náhradu škody, na které mu v důsledku porušení závazku zhotovitele vznikl právní nárok, započíst do kterékoliv úhrady, která přísluší zhotoviteli dle příslušných ustanoven</w:t>
      </w:r>
      <w:r w:rsidR="00A53BA2" w:rsidRPr="00CD18DB">
        <w:rPr>
          <w:rFonts w:ascii="Times New Roman" w:hAnsi="Times New Roman" w:cs="Times New Roman"/>
          <w:i/>
          <w:iCs/>
          <w:spacing w:val="-4"/>
          <w:sz w:val="24"/>
          <w:szCs w:val="24"/>
        </w:rPr>
        <w:t>í této</w:t>
      </w:r>
      <w:r w:rsidRPr="00CD18DB">
        <w:rPr>
          <w:rFonts w:ascii="Times New Roman" w:hAnsi="Times New Roman" w:cs="Times New Roman"/>
          <w:i/>
          <w:iCs/>
          <w:spacing w:val="-4"/>
          <w:sz w:val="24"/>
          <w:szCs w:val="24"/>
        </w:rPr>
        <w:t xml:space="preserve"> smlouvy.</w:t>
      </w:r>
    </w:p>
    <w:p w14:paraId="7D4C3122"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lastRenderedPageBreak/>
        <w:t>7.3</w:t>
      </w:r>
      <w:r w:rsidRPr="00CD18DB">
        <w:rPr>
          <w:rFonts w:ascii="Times New Roman" w:hAnsi="Times New Roman" w:cs="Times New Roman"/>
          <w:i/>
          <w:iCs/>
          <w:spacing w:val="-4"/>
          <w:sz w:val="24"/>
          <w:szCs w:val="24"/>
        </w:rPr>
        <w:tab/>
        <w:t>Smluvní pokuta sjednaná dle čl. 7.1 je splatná do 15-ti kalendářních dnů od data, kdy byla povinné straně doručena výzva k jejímu zaplacení ze strany oprávněné, a to na účet oprávněné strany.</w:t>
      </w:r>
    </w:p>
    <w:p w14:paraId="4DD76644" w14:textId="4FF2E9DC" w:rsidR="004F01D4" w:rsidRPr="00CD18DB" w:rsidRDefault="004F01D4" w:rsidP="006027F6">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7.4</w:t>
      </w:r>
      <w:r w:rsidRPr="00CD18DB">
        <w:rPr>
          <w:rFonts w:ascii="Times New Roman" w:hAnsi="Times New Roman" w:cs="Times New Roman"/>
          <w:i/>
          <w:iCs/>
          <w:spacing w:val="-4"/>
          <w:sz w:val="24"/>
          <w:szCs w:val="24"/>
        </w:rPr>
        <w:tab/>
        <w:t>Uplatněním smluvní pokuty není dotčeno právo oprávněné strany domáhat se práva na náhradu škody v plné výši.</w:t>
      </w:r>
    </w:p>
    <w:p w14:paraId="5B7B26ED" w14:textId="77777777" w:rsidR="004F01D4" w:rsidRPr="00CD18DB" w:rsidRDefault="004F01D4" w:rsidP="00D7232B">
      <w:pPr>
        <w:tabs>
          <w:tab w:val="left" w:pos="426"/>
          <w:tab w:val="left" w:pos="993"/>
          <w:tab w:val="left" w:pos="6663"/>
        </w:tabs>
        <w:spacing w:after="120"/>
        <w:ind w:left="426" w:hanging="426"/>
        <w:jc w:val="both"/>
        <w:rPr>
          <w:rFonts w:ascii="Times New Roman" w:hAnsi="Times New Roman" w:cs="Times New Roman"/>
          <w:i/>
          <w:iCs/>
          <w:spacing w:val="-4"/>
          <w:sz w:val="24"/>
          <w:szCs w:val="24"/>
        </w:rPr>
      </w:pPr>
    </w:p>
    <w:p w14:paraId="1E914557"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8. VYŠŠÍ MOC</w:t>
      </w:r>
    </w:p>
    <w:p w14:paraId="461DDC05"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8.1</w:t>
      </w:r>
      <w:r w:rsidRPr="00CD18DB">
        <w:rPr>
          <w:rFonts w:ascii="Times New Roman" w:hAnsi="Times New Roman" w:cs="Times New Roman"/>
          <w:i/>
          <w:iCs/>
          <w:spacing w:val="-4"/>
          <w:sz w:val="24"/>
          <w:szCs w:val="24"/>
        </w:rPr>
        <w:tab/>
        <w:t>Smluvní strany se osvobozují od odpovědnosti za částečné nebo úplné nesplnění smluvních závazků, jestliže se tak stalo v důsledku vyšší moci. 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14:paraId="2E34CC07" w14:textId="7B1D29A6" w:rsidR="004F01D4" w:rsidRPr="00CD18DB" w:rsidRDefault="004F01D4" w:rsidP="006027F6">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8.2</w:t>
      </w:r>
      <w:r w:rsidRPr="00CD18DB">
        <w:rPr>
          <w:rFonts w:ascii="Times New Roman" w:hAnsi="Times New Roman" w:cs="Times New Roman"/>
          <w:i/>
          <w:iCs/>
          <w:spacing w:val="-4"/>
          <w:sz w:val="24"/>
          <w:szCs w:val="24"/>
        </w:rPr>
        <w:tab/>
        <w:t>Nastanou-li okolnosti vyšší moci dle č</w:t>
      </w:r>
      <w:r w:rsidR="005140D4" w:rsidRPr="00CD18DB">
        <w:rPr>
          <w:rFonts w:ascii="Times New Roman" w:hAnsi="Times New Roman" w:cs="Times New Roman"/>
          <w:i/>
          <w:iCs/>
          <w:spacing w:val="-4"/>
          <w:sz w:val="24"/>
          <w:szCs w:val="24"/>
        </w:rPr>
        <w:t>l.</w:t>
      </w:r>
      <w:r w:rsidRPr="00CD18DB">
        <w:rPr>
          <w:rFonts w:ascii="Times New Roman" w:hAnsi="Times New Roman" w:cs="Times New Roman"/>
          <w:i/>
          <w:iCs/>
          <w:spacing w:val="-4"/>
          <w:sz w:val="24"/>
          <w:szCs w:val="24"/>
        </w:rPr>
        <w:t xml:space="preserve"> 8, prodlužuje se doba plnění o dobu, po kterou budou okolnosti vyšší moci působit. Tato doba bude vzájemně odsouhlasena dodatkem k této smlouvě, nebude-li dohodnuto jinak.</w:t>
      </w:r>
    </w:p>
    <w:p w14:paraId="3A83EFBA" w14:textId="77777777" w:rsidR="004F01D4" w:rsidRPr="00CD18DB" w:rsidRDefault="004F01D4" w:rsidP="00C926C8">
      <w:pPr>
        <w:tabs>
          <w:tab w:val="left" w:pos="426"/>
          <w:tab w:val="left" w:pos="993"/>
          <w:tab w:val="left" w:pos="6663"/>
        </w:tabs>
        <w:spacing w:after="120"/>
        <w:ind w:left="426" w:hanging="426"/>
        <w:jc w:val="both"/>
        <w:rPr>
          <w:rFonts w:ascii="Times New Roman" w:hAnsi="Times New Roman" w:cs="Times New Roman"/>
          <w:i/>
          <w:iCs/>
          <w:spacing w:val="-4"/>
          <w:sz w:val="24"/>
          <w:szCs w:val="24"/>
        </w:rPr>
      </w:pPr>
    </w:p>
    <w:p w14:paraId="7290927A"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9. ODSTOUPENÍ OD SMLOUVY</w:t>
      </w:r>
    </w:p>
    <w:p w14:paraId="2F503F58" w14:textId="5B745CE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9.1</w:t>
      </w:r>
      <w:r w:rsidRPr="00CD18DB">
        <w:rPr>
          <w:rFonts w:ascii="Times New Roman" w:hAnsi="Times New Roman" w:cs="Times New Roman"/>
          <w:i/>
          <w:iCs/>
          <w:spacing w:val="-4"/>
          <w:sz w:val="24"/>
          <w:szCs w:val="24"/>
        </w:rPr>
        <w:tab/>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349AD189"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9.2</w:t>
      </w:r>
      <w:r w:rsidRPr="00CD18DB">
        <w:rPr>
          <w:rFonts w:ascii="Times New Roman" w:hAnsi="Times New Roman" w:cs="Times New Roman"/>
          <w:i/>
          <w:iCs/>
          <w:spacing w:val="-4"/>
          <w:sz w:val="24"/>
          <w:szCs w:val="24"/>
        </w:rPr>
        <w:tab/>
        <w:t>Jestliže objednatel v průběhu plnění předmětu smlouvy zjistí, že dochází k prodlení se zahájením nebo prováděním prací oproti smluvnímu ujednání z důvodů na straně zhotovitele, stanoví zhotoviteli lhůtu, do kdy má nedostatky odstranit. V případě, že zhotovitel neodstraní nedostatky ve stanovené lhůtě, může objednatel od smlouvy odstoupit. Škodu, která objednateli z těchto důvodů vznikne, je zhotovitel povinen uhradit.</w:t>
      </w:r>
    </w:p>
    <w:p w14:paraId="326541F2"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9.3</w:t>
      </w:r>
      <w:r w:rsidRPr="00CD18DB">
        <w:rPr>
          <w:rFonts w:ascii="Times New Roman" w:hAnsi="Times New Roman" w:cs="Times New Roman"/>
          <w:i/>
          <w:iCs/>
          <w:spacing w:val="-4"/>
          <w:sz w:val="24"/>
          <w:szCs w:val="24"/>
        </w:rPr>
        <w:tab/>
        <w:t>Bude-li zhotovitel nucen z důvodů na straně objednatele přerušit práce na díle po dobu delší jak pět měsíců, může od smlouvy odstoupit, nebude-li dohodnuto jinak.</w:t>
      </w:r>
    </w:p>
    <w:p w14:paraId="719FBE32"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9.4</w:t>
      </w:r>
      <w:r w:rsidRPr="00CD18DB">
        <w:rPr>
          <w:rFonts w:ascii="Times New Roman" w:hAnsi="Times New Roman" w:cs="Times New Roman"/>
          <w:i/>
          <w:iCs/>
          <w:spacing w:val="-4"/>
          <w:sz w:val="24"/>
          <w:szCs w:val="24"/>
        </w:rPr>
        <w:tab/>
        <w:t>V případě odstoupení od smlouvy jednou ze smluvních stran, bude k datu účinnosti odstoupení vyhotoven protokol o předání a převzetí nedokončeného díla.</w:t>
      </w:r>
    </w:p>
    <w:p w14:paraId="185089D7" w14:textId="608E4454" w:rsidR="004F01D4" w:rsidRPr="00CD18DB" w:rsidRDefault="004F01D4" w:rsidP="009A230D">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9.5</w:t>
      </w:r>
      <w:r w:rsidRPr="00CD18DB">
        <w:rPr>
          <w:rFonts w:ascii="Times New Roman" w:hAnsi="Times New Roman" w:cs="Times New Roman"/>
          <w:i/>
          <w:iCs/>
          <w:spacing w:val="-4"/>
          <w:sz w:val="24"/>
          <w:szCs w:val="24"/>
        </w:rPr>
        <w:tab/>
        <w:t>V případě odstoupení od smlouvy, je každá ze smluvních stran povinna bez zbytečného odkladu vyčíslit své nároky vůči druhé smluvní straně. Do doby dosažen</w:t>
      </w:r>
      <w:r w:rsidR="00A53BA2"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dohody o vypořádání těchto nároků, nejdéle však do 60 dnů ode dne zániku smlouvy, je objednatel oprávněn zadržet veškeré fakturované a splatné platby zhotoviteli.</w:t>
      </w:r>
    </w:p>
    <w:p w14:paraId="64C4B261" w14:textId="5168FFFE" w:rsidR="004F01D4" w:rsidRPr="00CD18DB" w:rsidRDefault="004F01D4" w:rsidP="00AF4313">
      <w:pPr>
        <w:tabs>
          <w:tab w:val="left" w:pos="993"/>
          <w:tab w:val="left" w:pos="2127"/>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9.6</w:t>
      </w:r>
      <w:r w:rsidRPr="00CD18DB">
        <w:rPr>
          <w:rFonts w:ascii="Times New Roman" w:hAnsi="Times New Roman" w:cs="Times New Roman"/>
          <w:i/>
          <w:iCs/>
          <w:spacing w:val="-4"/>
          <w:sz w:val="24"/>
          <w:szCs w:val="24"/>
        </w:rPr>
        <w:tab/>
        <w:t>Každá ze smluvních stran je oprávněna písemně odstoupit od smlouvy, pokud:</w:t>
      </w:r>
    </w:p>
    <w:p w14:paraId="68FC12B2" w14:textId="1DD69F37" w:rsidR="004F01D4" w:rsidRPr="00CD18DB" w:rsidRDefault="004F01D4" w:rsidP="009A230D">
      <w:pPr>
        <w:tabs>
          <w:tab w:val="left" w:pos="709"/>
          <w:tab w:val="left" w:pos="6663"/>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ab/>
        <w:t>9.6.1</w:t>
      </w:r>
      <w:r w:rsidRPr="00CD18DB">
        <w:rPr>
          <w:rFonts w:ascii="Times New Roman" w:hAnsi="Times New Roman" w:cs="Times New Roman"/>
          <w:i/>
          <w:iCs/>
          <w:spacing w:val="-4"/>
          <w:sz w:val="24"/>
          <w:szCs w:val="24"/>
        </w:rPr>
        <w:tab/>
        <w:t xml:space="preserve">vůči majetku bylo zahájeno insolvenční řízení dle zákona č. 182/2006 Sb., </w:t>
      </w:r>
      <w:r w:rsidR="001F5B97" w:rsidRPr="00CD18DB">
        <w:rPr>
          <w:rFonts w:ascii="Times New Roman" w:hAnsi="Times New Roman" w:cs="Times New Roman"/>
          <w:i/>
          <w:iCs/>
          <w:spacing w:val="-4"/>
          <w:sz w:val="24"/>
          <w:szCs w:val="24"/>
        </w:rPr>
        <w:t>i</w:t>
      </w:r>
      <w:r w:rsidRPr="00CD18DB">
        <w:rPr>
          <w:rFonts w:ascii="Times New Roman" w:hAnsi="Times New Roman" w:cs="Times New Roman"/>
          <w:i/>
          <w:iCs/>
          <w:spacing w:val="-4"/>
          <w:sz w:val="24"/>
          <w:szCs w:val="24"/>
        </w:rPr>
        <w:t>nsolvenční zákon, v platném znění</w:t>
      </w:r>
      <w:r w:rsidR="004345BF">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nebo v němž bylo vydáno rozhodnutí o úpadku nebo insolvenční návrh byl zamítnut proto, že majetek nepostačuje k úhradě nákladů insolvenčního řízení nebo byl konkurs zrušen proto, že majetek byl zcela nepostačující,</w:t>
      </w:r>
    </w:p>
    <w:p w14:paraId="2966203D" w14:textId="77777777" w:rsidR="004F01D4" w:rsidRPr="00CD18DB" w:rsidRDefault="004F01D4" w:rsidP="009A230D">
      <w:pPr>
        <w:tabs>
          <w:tab w:val="left" w:pos="709"/>
          <w:tab w:val="left" w:pos="6663"/>
        </w:tabs>
        <w:spacing w:after="120"/>
        <w:ind w:left="1560" w:hanging="1560"/>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lastRenderedPageBreak/>
        <w:tab/>
        <w:t>9.6.2</w:t>
      </w:r>
      <w:r w:rsidRPr="00CD18DB">
        <w:rPr>
          <w:rFonts w:ascii="Times New Roman" w:hAnsi="Times New Roman" w:cs="Times New Roman"/>
          <w:i/>
          <w:iCs/>
          <w:spacing w:val="-4"/>
          <w:sz w:val="24"/>
          <w:szCs w:val="24"/>
        </w:rPr>
        <w:tab/>
        <w:t>nastane vyšší moc uvedená v čl. 8. smlouvy, kdy dojde k okolnostem, které nemohou smluvní strany ovlivnit a které zcela a na dobu delší než 90 dnů znemožní některé ze smluvních stran plnit své závazky ze smlouvy.</w:t>
      </w:r>
    </w:p>
    <w:p w14:paraId="4DEF9B60"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9.7</w:t>
      </w:r>
      <w:r w:rsidRPr="00CD18DB">
        <w:rPr>
          <w:rFonts w:ascii="Times New Roman" w:hAnsi="Times New Roman" w:cs="Times New Roman"/>
          <w:i/>
          <w:iCs/>
          <w:spacing w:val="-4"/>
          <w:sz w:val="24"/>
          <w:szCs w:val="24"/>
        </w:rPr>
        <w:tab/>
        <w:t>Vznik některé ze skutečností uvedených v čl. 9.6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7C289C32" w14:textId="7057E484"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9.8</w:t>
      </w:r>
      <w:r w:rsidRPr="00CD18DB">
        <w:rPr>
          <w:rFonts w:ascii="Times New Roman" w:hAnsi="Times New Roman" w:cs="Times New Roman"/>
          <w:i/>
          <w:iCs/>
          <w:spacing w:val="-4"/>
          <w:sz w:val="24"/>
          <w:szCs w:val="24"/>
        </w:rPr>
        <w:tab/>
        <w:t>Pokud odstoupí od smlouvy objednatel z důvodů uvedených v čl. 9.1 a 9.2 nebo některá ze smluvních stran z důvodů uvedených v čl. 9.6, smluvní strany sepíší protokol o stavu provedení díla ke dni odstoupení od smlouvy</w:t>
      </w:r>
      <w:r w:rsidR="00A53BA2"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w:t>
      </w:r>
      <w:r w:rsidR="00A53BA2" w:rsidRPr="00CD18DB">
        <w:rPr>
          <w:rFonts w:ascii="Times New Roman" w:hAnsi="Times New Roman" w:cs="Times New Roman"/>
          <w:i/>
          <w:iCs/>
          <w:spacing w:val="-4"/>
          <w:sz w:val="24"/>
          <w:szCs w:val="24"/>
        </w:rPr>
        <w:t>P</w:t>
      </w:r>
      <w:r w:rsidRPr="00CD18DB">
        <w:rPr>
          <w:rFonts w:ascii="Times New Roman" w:hAnsi="Times New Roman" w:cs="Times New Roman"/>
          <w:i/>
          <w:iCs/>
          <w:spacing w:val="-4"/>
          <w:sz w:val="24"/>
          <w:szCs w:val="24"/>
        </w:rPr>
        <w:t>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3CFD20B3"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9.9</w:t>
      </w:r>
      <w:r w:rsidRPr="00CD18DB">
        <w:rPr>
          <w:rFonts w:ascii="Times New Roman" w:hAnsi="Times New Roman" w:cs="Times New Roman"/>
          <w:i/>
          <w:iCs/>
          <w:spacing w:val="-4"/>
          <w:sz w:val="24"/>
          <w:szCs w:val="24"/>
        </w:rPr>
        <w:tab/>
        <w:t>Vzájemné pohledávky smluvních stran vzniklé ke dni odstoupení od smlouvy se vypořádají vzájemným zápočtem.</w:t>
      </w:r>
    </w:p>
    <w:p w14:paraId="55DC5AA7" w14:textId="77777777" w:rsidR="004F01D4" w:rsidRPr="00CD18DB" w:rsidRDefault="004F01D4" w:rsidP="00862587">
      <w:pPr>
        <w:tabs>
          <w:tab w:val="left" w:pos="567"/>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9.10</w:t>
      </w:r>
      <w:r w:rsidRPr="00CD18DB">
        <w:rPr>
          <w:rFonts w:ascii="Times New Roman" w:hAnsi="Times New Roman" w:cs="Times New Roman"/>
          <w:i/>
          <w:iCs/>
          <w:spacing w:val="-4"/>
          <w:sz w:val="24"/>
          <w:szCs w:val="24"/>
        </w:rPr>
        <w:tab/>
        <w:t>Za den odstoupení od smlouvy se považuje den, kdy bylo písemné oznámení o odstoupení oprávněné smluvní strany doručeno druhé smluvní straně způsobem uvedeným v čl. 13. Odstoupením od smlouvy se tato smlouva ruší, tím nejsou dotčena práva smluvních stran na úhradu splatné smluvní pokuty a na náhradu škody.</w:t>
      </w:r>
    </w:p>
    <w:p w14:paraId="018E9A87" w14:textId="77777777" w:rsidR="004F01D4" w:rsidRPr="00CD18DB" w:rsidRDefault="004F01D4" w:rsidP="00862587">
      <w:pPr>
        <w:tabs>
          <w:tab w:val="left" w:pos="567"/>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9.11</w:t>
      </w:r>
      <w:r w:rsidRPr="00CD18DB">
        <w:rPr>
          <w:rFonts w:ascii="Times New Roman" w:hAnsi="Times New Roman" w:cs="Times New Roman"/>
          <w:i/>
          <w:iCs/>
          <w:spacing w:val="-4"/>
          <w:sz w:val="24"/>
          <w:szCs w:val="24"/>
        </w:rPr>
        <w:tab/>
        <w:t>V dalším se v případě odstoupení od smlouvy postupuje dle příslušných ustanovení občanského zákoníku v platném znění.</w:t>
      </w:r>
    </w:p>
    <w:p w14:paraId="7A77394C" w14:textId="1141D48C" w:rsidR="004F01D4" w:rsidRPr="00CD18DB" w:rsidRDefault="004F01D4" w:rsidP="00243596">
      <w:pPr>
        <w:tabs>
          <w:tab w:val="left" w:pos="426"/>
          <w:tab w:val="left" w:pos="993"/>
          <w:tab w:val="left" w:pos="6663"/>
        </w:tabs>
        <w:spacing w:after="120"/>
        <w:jc w:val="both"/>
        <w:rPr>
          <w:rFonts w:ascii="Times New Roman" w:hAnsi="Times New Roman" w:cs="Times New Roman"/>
          <w:i/>
          <w:iCs/>
          <w:spacing w:val="-4"/>
          <w:sz w:val="24"/>
          <w:szCs w:val="24"/>
        </w:rPr>
      </w:pPr>
    </w:p>
    <w:p w14:paraId="4ADE0987"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10. ZVLÁŠTNÍ UJEDNÁNÍ</w:t>
      </w:r>
    </w:p>
    <w:p w14:paraId="43204FB1" w14:textId="77777777" w:rsidR="004F01D4" w:rsidRPr="00CD18DB" w:rsidRDefault="004F01D4" w:rsidP="00E74E06">
      <w:pPr>
        <w:tabs>
          <w:tab w:val="left" w:pos="567"/>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10.1</w:t>
      </w:r>
      <w:r w:rsidRPr="00CD18DB">
        <w:rPr>
          <w:rFonts w:ascii="Times New Roman" w:hAnsi="Times New Roman" w:cs="Times New Roman"/>
          <w:i/>
          <w:iCs/>
          <w:spacing w:val="-4"/>
          <w:sz w:val="24"/>
          <w:szCs w:val="24"/>
        </w:rPr>
        <w:tab/>
        <w:t>Za vícepráce vzniklé z titulu potřebných úprav projektové dokumentace nebo zvláštní výkony např. zapracování podmínek stavebního povolení, průzkumů a jiných, které byly opomenuty, případně neprojednány s dotčenými orgány a organizacemi nebo nedokonale zapracovány v dokumentaci nese odpovědnost zhotovitel.</w:t>
      </w:r>
    </w:p>
    <w:p w14:paraId="499E165D" w14:textId="7777777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10.2</w:t>
      </w:r>
      <w:r w:rsidRPr="00CD18DB">
        <w:rPr>
          <w:rFonts w:ascii="Times New Roman" w:hAnsi="Times New Roman" w:cs="Times New Roman"/>
          <w:i/>
          <w:iCs/>
          <w:spacing w:val="-4"/>
          <w:sz w:val="24"/>
          <w:szCs w:val="24"/>
        </w:rPr>
        <w:tab/>
        <w:t>Koncepční změny vzniklé zapracováním podmínek stavebního povolení dle výsledků jednání s orgány státní správy a organizacemi pověřenými výkonem státní správy, které budou opomenuty v DPS půjdou k tíži zhotovitele (bez smluvních dodatků).</w:t>
      </w:r>
    </w:p>
    <w:p w14:paraId="50CCB830" w14:textId="4DCB15A2" w:rsidR="004F01D4" w:rsidRPr="00CD18DB" w:rsidRDefault="004F01D4" w:rsidP="00E74E06">
      <w:pPr>
        <w:tabs>
          <w:tab w:val="left" w:pos="567"/>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10.3</w:t>
      </w:r>
      <w:r w:rsidRPr="00CD18DB">
        <w:rPr>
          <w:rFonts w:ascii="Times New Roman" w:hAnsi="Times New Roman" w:cs="Times New Roman"/>
          <w:i/>
          <w:iCs/>
          <w:spacing w:val="-4"/>
          <w:sz w:val="24"/>
          <w:szCs w:val="24"/>
        </w:rPr>
        <w:tab/>
        <w:t xml:space="preserve">AD bude zahájen realizací stavby, tj. prvním dnem zápisu o započetí stavby do stavebního deníku zhotovitelem, přičemž celková částka za AD nesmí přesáhnout částku uvedenou v Příloze č. </w:t>
      </w:r>
      <w:r w:rsidR="000955DB">
        <w:rPr>
          <w:rFonts w:ascii="Times New Roman" w:hAnsi="Times New Roman" w:cs="Times New Roman"/>
          <w:i/>
          <w:iCs/>
          <w:spacing w:val="-4"/>
          <w:sz w:val="24"/>
          <w:szCs w:val="24"/>
        </w:rPr>
        <w:t>2</w:t>
      </w:r>
      <w:r w:rsidR="00017EEF" w:rsidRPr="00CD18DB">
        <w:rPr>
          <w:rFonts w:ascii="Times New Roman" w:hAnsi="Times New Roman" w:cs="Times New Roman"/>
          <w:i/>
          <w:iCs/>
          <w:spacing w:val="-4"/>
          <w:sz w:val="24"/>
          <w:szCs w:val="24"/>
        </w:rPr>
        <w:t xml:space="preserve"> této smlouvy.</w:t>
      </w:r>
    </w:p>
    <w:p w14:paraId="49B53406" w14:textId="692B156B" w:rsidR="004F01D4" w:rsidRPr="00CD18DB" w:rsidRDefault="004F01D4" w:rsidP="006027F6">
      <w:pPr>
        <w:tabs>
          <w:tab w:val="left" w:pos="567"/>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10.4</w:t>
      </w:r>
      <w:r w:rsidRPr="00CD18DB">
        <w:rPr>
          <w:rFonts w:ascii="Times New Roman" w:hAnsi="Times New Roman" w:cs="Times New Roman"/>
          <w:i/>
          <w:iCs/>
          <w:spacing w:val="-4"/>
          <w:sz w:val="24"/>
          <w:szCs w:val="24"/>
        </w:rPr>
        <w:tab/>
        <w:t>Za AD nelze považovat jakákoliv jednání projektanta v období před zahájením stavby.</w:t>
      </w:r>
    </w:p>
    <w:p w14:paraId="00F17ACB" w14:textId="77777777" w:rsidR="00067AFF" w:rsidRPr="00CD18DB" w:rsidRDefault="00067AFF" w:rsidP="000955DB">
      <w:pPr>
        <w:tabs>
          <w:tab w:val="left" w:pos="426"/>
          <w:tab w:val="left" w:pos="993"/>
          <w:tab w:val="left" w:pos="6663"/>
        </w:tabs>
        <w:spacing w:after="120"/>
        <w:jc w:val="both"/>
        <w:rPr>
          <w:rFonts w:ascii="Times New Roman" w:hAnsi="Times New Roman" w:cs="Times New Roman"/>
          <w:i/>
          <w:iCs/>
          <w:spacing w:val="-4"/>
          <w:sz w:val="24"/>
          <w:szCs w:val="24"/>
        </w:rPr>
      </w:pPr>
    </w:p>
    <w:p w14:paraId="6A675A4F"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11. OSTATNÍ UJEDNÁNÍ</w:t>
      </w:r>
    </w:p>
    <w:p w14:paraId="1A006D68" w14:textId="092078A9"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11.1</w:t>
      </w:r>
      <w:r w:rsidRPr="00CD18DB">
        <w:rPr>
          <w:rFonts w:ascii="Times New Roman" w:hAnsi="Times New Roman" w:cs="Times New Roman"/>
          <w:i/>
          <w:iCs/>
          <w:spacing w:val="-4"/>
          <w:sz w:val="24"/>
          <w:szCs w:val="24"/>
        </w:rPr>
        <w:tab/>
        <w:t>Objednatel umožní zhotoviteli přístup na stavební pozem</w:t>
      </w:r>
      <w:r w:rsidR="00556CD2">
        <w:rPr>
          <w:rFonts w:ascii="Times New Roman" w:hAnsi="Times New Roman" w:cs="Times New Roman"/>
          <w:i/>
          <w:iCs/>
          <w:spacing w:val="-4"/>
          <w:sz w:val="24"/>
          <w:szCs w:val="24"/>
        </w:rPr>
        <w:t>ek</w:t>
      </w:r>
      <w:r w:rsidRPr="00CD18DB">
        <w:rPr>
          <w:rFonts w:ascii="Times New Roman" w:hAnsi="Times New Roman" w:cs="Times New Roman"/>
          <w:i/>
          <w:iCs/>
          <w:spacing w:val="-4"/>
          <w:sz w:val="24"/>
          <w:szCs w:val="24"/>
        </w:rPr>
        <w:t xml:space="preserve"> a do stavebních objektů za účelem plnění předmětu smlouvy.</w:t>
      </w:r>
    </w:p>
    <w:p w14:paraId="1D71E70E" w14:textId="71BF68C2"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11.2</w:t>
      </w:r>
      <w:r w:rsidRPr="00CD18DB">
        <w:rPr>
          <w:rFonts w:ascii="Times New Roman" w:hAnsi="Times New Roman" w:cs="Times New Roman"/>
          <w:i/>
          <w:iCs/>
          <w:spacing w:val="-4"/>
          <w:sz w:val="24"/>
          <w:szCs w:val="24"/>
        </w:rPr>
        <w:tab/>
        <w:t>Zhotovitel bude provádět dílo dle obecně závazných právních předpisů, ČSN, ČN, EN a ostatních norem pro přípravu a realizaci stavby. Projektová dokumentace bude zahrnovat komplexní řešení předmětné stavby umožňující vydání kolaudačního souhlasu dle zákona č. 183/2006 Sb., o územním plánován</w:t>
      </w:r>
      <w:r w:rsidR="00165C84">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a stavebním řádu a jeho prováděcími předpisy. Zhotovitel </w:t>
      </w:r>
      <w:r w:rsidRPr="00CD18DB">
        <w:rPr>
          <w:rFonts w:ascii="Times New Roman" w:hAnsi="Times New Roman" w:cs="Times New Roman"/>
          <w:i/>
          <w:iCs/>
          <w:spacing w:val="-4"/>
          <w:sz w:val="24"/>
          <w:szCs w:val="24"/>
        </w:rPr>
        <w:lastRenderedPageBreak/>
        <w:t>se bude řídit výchozími podklady objednatele, jeho pokyny, zápisy, dohodami oprávněných pracovníků smluvních stran a bude průběžně informovat objednatele o stavu rozpracovaného díla.</w:t>
      </w:r>
    </w:p>
    <w:p w14:paraId="35B9C75F" w14:textId="0CC1B94E"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11.3</w:t>
      </w:r>
      <w:r w:rsidRPr="00CD18DB">
        <w:rPr>
          <w:rFonts w:ascii="Times New Roman" w:hAnsi="Times New Roman" w:cs="Times New Roman"/>
          <w:i/>
          <w:iCs/>
          <w:spacing w:val="-4"/>
          <w:sz w:val="24"/>
          <w:szCs w:val="24"/>
        </w:rPr>
        <w:tab/>
        <w:t xml:space="preserve">V průběhu zpracování projektové dokumentace bude zhotovitel svolávat výrobní </w:t>
      </w:r>
      <w:r w:rsidR="004345BF">
        <w:rPr>
          <w:rFonts w:ascii="Times New Roman" w:hAnsi="Times New Roman" w:cs="Times New Roman"/>
          <w:i/>
          <w:iCs/>
          <w:spacing w:val="-4"/>
          <w:sz w:val="24"/>
          <w:szCs w:val="24"/>
        </w:rPr>
        <w:t>porady</w:t>
      </w:r>
      <w:r w:rsidRPr="00CD18DB">
        <w:rPr>
          <w:rFonts w:ascii="Times New Roman" w:hAnsi="Times New Roman" w:cs="Times New Roman"/>
          <w:i/>
          <w:iCs/>
          <w:spacing w:val="-4"/>
          <w:sz w:val="24"/>
          <w:szCs w:val="24"/>
        </w:rPr>
        <w:t xml:space="preserve"> k projednání návrhu řešení s dotčenými orgány a organizacemi</w:t>
      </w:r>
      <w:r w:rsidR="00017EEF" w:rsidRPr="00CD18DB">
        <w:rPr>
          <w:rFonts w:ascii="Times New Roman" w:hAnsi="Times New Roman" w:cs="Times New Roman"/>
          <w:i/>
          <w:iCs/>
          <w:spacing w:val="-4"/>
          <w:sz w:val="24"/>
          <w:szCs w:val="24"/>
        </w:rPr>
        <w:t xml:space="preserve">, vždy </w:t>
      </w:r>
      <w:r w:rsidRPr="00CD18DB">
        <w:rPr>
          <w:rFonts w:ascii="Times New Roman" w:hAnsi="Times New Roman" w:cs="Times New Roman"/>
          <w:i/>
          <w:iCs/>
          <w:spacing w:val="-4"/>
          <w:sz w:val="24"/>
          <w:szCs w:val="24"/>
        </w:rPr>
        <w:t>za účasti objednatele.</w:t>
      </w:r>
    </w:p>
    <w:p w14:paraId="332265B3" w14:textId="645F1FC7"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11.4</w:t>
      </w:r>
      <w:r w:rsidRPr="00CD18DB">
        <w:rPr>
          <w:rFonts w:ascii="Times New Roman" w:hAnsi="Times New Roman" w:cs="Times New Roman"/>
          <w:i/>
          <w:iCs/>
          <w:spacing w:val="-4"/>
          <w:sz w:val="24"/>
          <w:szCs w:val="24"/>
        </w:rPr>
        <w:tab/>
        <w:t>Zhotovitel se zavazuje, že do 7 dnů od vyzvání poskytne objednateli vyjádření ke stanoviskům dotčených orgánů</w:t>
      </w:r>
      <w:r w:rsidR="002149CA" w:rsidRPr="00CD18DB">
        <w:rPr>
          <w:rFonts w:ascii="Times New Roman" w:hAnsi="Times New Roman" w:cs="Times New Roman"/>
          <w:i/>
          <w:iCs/>
          <w:spacing w:val="-4"/>
          <w:sz w:val="24"/>
          <w:szCs w:val="24"/>
        </w:rPr>
        <w:t xml:space="preserve"> a</w:t>
      </w:r>
      <w:r w:rsidRPr="00CD18DB">
        <w:rPr>
          <w:rFonts w:ascii="Times New Roman" w:hAnsi="Times New Roman" w:cs="Times New Roman"/>
          <w:i/>
          <w:iCs/>
          <w:spacing w:val="-4"/>
          <w:sz w:val="24"/>
          <w:szCs w:val="24"/>
        </w:rPr>
        <w:t xml:space="preserve"> organizací, vydaných </w:t>
      </w:r>
      <w:r w:rsidR="004931B8" w:rsidRPr="00CD18DB">
        <w:rPr>
          <w:rFonts w:ascii="Times New Roman" w:hAnsi="Times New Roman" w:cs="Times New Roman"/>
          <w:i/>
          <w:iCs/>
          <w:spacing w:val="-4"/>
          <w:sz w:val="24"/>
          <w:szCs w:val="24"/>
        </w:rPr>
        <w:t>v době</w:t>
      </w:r>
      <w:r w:rsidRPr="00CD18DB">
        <w:rPr>
          <w:rFonts w:ascii="Times New Roman" w:hAnsi="Times New Roman" w:cs="Times New Roman"/>
          <w:i/>
          <w:iCs/>
          <w:spacing w:val="-4"/>
          <w:sz w:val="24"/>
          <w:szCs w:val="24"/>
        </w:rPr>
        <w:t xml:space="preserve"> </w:t>
      </w:r>
      <w:r w:rsidR="004931B8" w:rsidRPr="00CD18DB">
        <w:rPr>
          <w:rFonts w:ascii="Times New Roman" w:hAnsi="Times New Roman" w:cs="Times New Roman"/>
          <w:i/>
          <w:iCs/>
          <w:spacing w:val="-4"/>
          <w:sz w:val="24"/>
          <w:szCs w:val="24"/>
        </w:rPr>
        <w:t>provádě</w:t>
      </w:r>
      <w:r w:rsidRPr="00CD18DB">
        <w:rPr>
          <w:rFonts w:ascii="Times New Roman" w:hAnsi="Times New Roman" w:cs="Times New Roman"/>
          <w:i/>
          <w:iCs/>
          <w:spacing w:val="-4"/>
          <w:sz w:val="24"/>
          <w:szCs w:val="24"/>
        </w:rPr>
        <w:t>ní díla.</w:t>
      </w:r>
    </w:p>
    <w:p w14:paraId="49A443DE" w14:textId="78492AF9"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11.5</w:t>
      </w:r>
      <w:r w:rsidRPr="00CD18DB">
        <w:rPr>
          <w:rFonts w:ascii="Times New Roman" w:hAnsi="Times New Roman" w:cs="Times New Roman"/>
          <w:i/>
          <w:iCs/>
          <w:spacing w:val="-4"/>
          <w:sz w:val="24"/>
          <w:szCs w:val="24"/>
        </w:rPr>
        <w:tab/>
        <w:t>Zhotovitel prohlašuje, že má uzavřenou pojistnou smlouvu kryjící odpovědnost za škody způsobené při výkonu své činnosti</w:t>
      </w:r>
      <w:r w:rsidR="006027F6"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a to na hodnotu pojistné události minimálně </w:t>
      </w:r>
      <w:r w:rsidR="002E6F1C">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.000.000 Kč a zavazuje se udržovat ji po celou dobu trvání smlouvy. Zároveň se zavazuje řádně a včas plnit veškeré závazky plynoucí z této pojistné smlouvy. Zhotovitel je povinen kdykoliv během trvání smlouvy na vyzvání předložit platnou pojistnou smlouvu objednateli k nahlédnutí.</w:t>
      </w:r>
    </w:p>
    <w:p w14:paraId="3DCC6C32" w14:textId="655370E1"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11.6</w:t>
      </w:r>
      <w:r w:rsidRPr="00CD18DB">
        <w:rPr>
          <w:rFonts w:ascii="Times New Roman" w:hAnsi="Times New Roman" w:cs="Times New Roman"/>
          <w:i/>
          <w:iCs/>
          <w:spacing w:val="-4"/>
          <w:sz w:val="24"/>
          <w:szCs w:val="24"/>
        </w:rPr>
        <w:tab/>
        <w:t xml:space="preserve">Pro případ, že by dílo dle této smlouvy či kterákoliv jeho část byla považována za dílo ve smyslu zákona č. 121/2000 Sb., </w:t>
      </w:r>
      <w:r w:rsidR="001F5B97" w:rsidRPr="00CD18DB">
        <w:rPr>
          <w:rFonts w:ascii="Times New Roman" w:hAnsi="Times New Roman" w:cs="Times New Roman"/>
          <w:i/>
          <w:iCs/>
          <w:spacing w:val="-4"/>
          <w:sz w:val="24"/>
          <w:szCs w:val="24"/>
        </w:rPr>
        <w:t>a</w:t>
      </w:r>
      <w:r w:rsidRPr="00CD18DB">
        <w:rPr>
          <w:rFonts w:ascii="Times New Roman" w:hAnsi="Times New Roman" w:cs="Times New Roman"/>
          <w:i/>
          <w:iCs/>
          <w:spacing w:val="-4"/>
          <w:sz w:val="24"/>
          <w:szCs w:val="24"/>
        </w:rPr>
        <w:t>utorský zákon</w:t>
      </w:r>
      <w:r w:rsidR="00D577CA"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v platném znění, uplatní se ustanovení § 61 zákona 121/2000 Sb., </w:t>
      </w:r>
      <w:r w:rsidR="001F5B97" w:rsidRPr="00CD18DB">
        <w:rPr>
          <w:rFonts w:ascii="Times New Roman" w:hAnsi="Times New Roman" w:cs="Times New Roman"/>
          <w:i/>
          <w:iCs/>
          <w:spacing w:val="-4"/>
          <w:sz w:val="24"/>
          <w:szCs w:val="24"/>
        </w:rPr>
        <w:t>a</w:t>
      </w:r>
      <w:r w:rsidRPr="00CD18DB">
        <w:rPr>
          <w:rFonts w:ascii="Times New Roman" w:hAnsi="Times New Roman" w:cs="Times New Roman"/>
          <w:i/>
          <w:iCs/>
          <w:spacing w:val="-4"/>
          <w:sz w:val="24"/>
          <w:szCs w:val="24"/>
        </w:rPr>
        <w:t xml:space="preserve">utorský zákon, v platném znění a má se za to, že </w:t>
      </w:r>
      <w:r w:rsidR="00D577CA" w:rsidRPr="00CD18DB">
        <w:rPr>
          <w:rFonts w:ascii="Times New Roman" w:hAnsi="Times New Roman" w:cs="Times New Roman"/>
          <w:i/>
          <w:iCs/>
          <w:spacing w:val="-4"/>
          <w:sz w:val="24"/>
          <w:szCs w:val="24"/>
        </w:rPr>
        <w:t>z</w:t>
      </w:r>
      <w:r w:rsidRPr="00CD18DB">
        <w:rPr>
          <w:rFonts w:ascii="Times New Roman" w:hAnsi="Times New Roman" w:cs="Times New Roman"/>
          <w:i/>
          <w:iCs/>
          <w:spacing w:val="-4"/>
          <w:sz w:val="24"/>
          <w:szCs w:val="24"/>
        </w:rPr>
        <w:t>hotovitel tímto poskytuje objednateli licenci k užití díla, a to jako licenci výhradní</w:t>
      </w:r>
      <w:r w:rsidR="00B321D5" w:rsidRPr="00CD18DB">
        <w:rPr>
          <w:rFonts w:ascii="Times New Roman" w:hAnsi="Times New Roman" w:cs="Times New Roman"/>
          <w:i/>
          <w:iCs/>
          <w:spacing w:val="-4"/>
          <w:sz w:val="24"/>
          <w:szCs w:val="24"/>
        </w:rPr>
        <w:t>.</w:t>
      </w:r>
      <w:r w:rsidRPr="00CD18DB">
        <w:rPr>
          <w:rFonts w:ascii="Times New Roman" w:hAnsi="Times New Roman" w:cs="Times New Roman"/>
          <w:i/>
          <w:iCs/>
          <w:spacing w:val="-4"/>
          <w:sz w:val="24"/>
          <w:szCs w:val="24"/>
        </w:rPr>
        <w:t xml:space="preserve"> Licence je poskytnuta ke všem způsobům užit</w:t>
      </w:r>
      <w:r w:rsidR="00B321D5"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xml:space="preserve"> díla, dílo je možné užít jak, na území České republiky, tak i mimo něj. Licence je poskytnuta na dobu </w:t>
      </w:r>
      <w:r w:rsidR="00BD6302">
        <w:rPr>
          <w:rFonts w:ascii="Times New Roman" w:hAnsi="Times New Roman" w:cs="Times New Roman"/>
          <w:i/>
          <w:iCs/>
          <w:spacing w:val="-4"/>
          <w:sz w:val="24"/>
          <w:szCs w:val="24"/>
        </w:rPr>
        <w:t>trvání autorských práv</w:t>
      </w:r>
      <w:r w:rsidRPr="00CD18DB">
        <w:rPr>
          <w:rFonts w:ascii="Times New Roman" w:hAnsi="Times New Roman" w:cs="Times New Roman"/>
          <w:i/>
          <w:iCs/>
          <w:spacing w:val="-4"/>
          <w:sz w:val="24"/>
          <w:szCs w:val="24"/>
        </w:rPr>
        <w:t>. Objednatel je oprávněn upravit či jinak měnit dílo, a to bez souhlasu zhotovitele. Objednatel není povinen licenci využít. Odměna za poskytnutí licence je zahrnuta v ceně díla.</w:t>
      </w:r>
    </w:p>
    <w:p w14:paraId="7D41CA93" w14:textId="2583C345" w:rsidR="004F01D4" w:rsidRPr="00CD18DB" w:rsidRDefault="004F01D4" w:rsidP="00243596">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11.7</w:t>
      </w:r>
      <w:r w:rsidRPr="00CD18DB">
        <w:rPr>
          <w:rFonts w:ascii="Times New Roman" w:hAnsi="Times New Roman" w:cs="Times New Roman"/>
          <w:i/>
          <w:iCs/>
          <w:spacing w:val="-4"/>
          <w:sz w:val="24"/>
          <w:szCs w:val="24"/>
        </w:rPr>
        <w:tab/>
        <w:t>Zhotovitel je povinen projektovou dokumentaci stavby archivovat dle zák. č. 499/2004 Sb. o archivnictví a spisové službě, v platném znění.</w:t>
      </w:r>
    </w:p>
    <w:p w14:paraId="6672F438" w14:textId="77777777" w:rsidR="002E7EEE" w:rsidRPr="00CD18DB" w:rsidRDefault="002E7EEE" w:rsidP="00067AFF">
      <w:pPr>
        <w:tabs>
          <w:tab w:val="left" w:pos="426"/>
          <w:tab w:val="left" w:pos="993"/>
          <w:tab w:val="left" w:pos="6663"/>
        </w:tabs>
        <w:spacing w:after="120"/>
        <w:jc w:val="both"/>
        <w:rPr>
          <w:rFonts w:ascii="Times New Roman" w:hAnsi="Times New Roman" w:cs="Times New Roman"/>
          <w:i/>
          <w:iCs/>
          <w:spacing w:val="-4"/>
          <w:sz w:val="24"/>
          <w:szCs w:val="24"/>
        </w:rPr>
      </w:pPr>
    </w:p>
    <w:p w14:paraId="47BD32FE" w14:textId="77777777"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12. PROVÁDĚNÍ DÍLA</w:t>
      </w:r>
    </w:p>
    <w:p w14:paraId="113748CD" w14:textId="026FA594" w:rsidR="00243596" w:rsidRPr="00CD18DB" w:rsidRDefault="004F01D4" w:rsidP="00243596">
      <w:pPr>
        <w:spacing w:line="360" w:lineRule="auto"/>
        <w:ind w:left="576" w:right="-6" w:hanging="576"/>
        <w:rPr>
          <w:rFonts w:ascii="Times New Roman" w:hAnsi="Times New Roman" w:cs="Times New Roman"/>
          <w:i/>
          <w:iCs/>
          <w:spacing w:val="-10"/>
          <w:sz w:val="24"/>
          <w:szCs w:val="24"/>
        </w:rPr>
      </w:pPr>
      <w:r w:rsidRPr="00CD18DB">
        <w:rPr>
          <w:rFonts w:ascii="Times New Roman" w:hAnsi="Times New Roman" w:cs="Times New Roman"/>
          <w:i/>
          <w:iCs/>
          <w:spacing w:val="-4"/>
          <w:sz w:val="24"/>
          <w:szCs w:val="24"/>
        </w:rPr>
        <w:t>12.1</w:t>
      </w:r>
      <w:r w:rsidRPr="00CD18DB">
        <w:rPr>
          <w:rFonts w:ascii="Times New Roman" w:hAnsi="Times New Roman" w:cs="Times New Roman"/>
          <w:i/>
          <w:iCs/>
          <w:spacing w:val="-4"/>
          <w:sz w:val="24"/>
          <w:szCs w:val="24"/>
        </w:rPr>
        <w:tab/>
      </w:r>
      <w:r w:rsidRPr="00CD18DB">
        <w:rPr>
          <w:rFonts w:ascii="Times New Roman" w:hAnsi="Times New Roman" w:cs="Times New Roman"/>
          <w:i/>
          <w:iCs/>
          <w:spacing w:val="-10"/>
          <w:sz w:val="24"/>
          <w:szCs w:val="24"/>
        </w:rPr>
        <w:t>Objednatel je oprávněn kontrolovat provádění díla prostřednictvím oprávněných</w:t>
      </w:r>
      <w:r w:rsidR="00243596" w:rsidRPr="00CD18DB">
        <w:rPr>
          <w:rFonts w:ascii="Times New Roman" w:hAnsi="Times New Roman" w:cs="Times New Roman"/>
          <w:i/>
          <w:iCs/>
          <w:spacing w:val="-10"/>
          <w:sz w:val="24"/>
          <w:szCs w:val="24"/>
        </w:rPr>
        <w:t xml:space="preserve"> </w:t>
      </w:r>
      <w:r w:rsidRPr="00CD18DB">
        <w:rPr>
          <w:rFonts w:ascii="Times New Roman" w:hAnsi="Times New Roman" w:cs="Times New Roman"/>
          <w:i/>
          <w:iCs/>
          <w:spacing w:val="-10"/>
          <w:sz w:val="24"/>
          <w:szCs w:val="24"/>
        </w:rPr>
        <w:t>osob</w:t>
      </w:r>
      <w:r w:rsidR="00D93DAF" w:rsidRPr="00CD18DB">
        <w:rPr>
          <w:rFonts w:ascii="Times New Roman" w:hAnsi="Times New Roman" w:cs="Times New Roman"/>
          <w:i/>
          <w:iCs/>
          <w:spacing w:val="-10"/>
          <w:sz w:val="24"/>
          <w:szCs w:val="24"/>
        </w:rPr>
        <w:t>.</w:t>
      </w:r>
    </w:p>
    <w:p w14:paraId="4F652FDB" w14:textId="69D40F57" w:rsidR="00D93DAF" w:rsidRPr="00CD18DB" w:rsidRDefault="004F01D4" w:rsidP="000955DB">
      <w:pPr>
        <w:spacing w:line="0" w:lineRule="atLeast"/>
        <w:ind w:left="576" w:right="-6"/>
        <w:rPr>
          <w:rFonts w:ascii="Times New Roman" w:hAnsi="Times New Roman" w:cs="Times New Roman"/>
          <w:i/>
          <w:iCs/>
          <w:spacing w:val="-10"/>
          <w:sz w:val="24"/>
          <w:szCs w:val="24"/>
        </w:rPr>
      </w:pPr>
      <w:r w:rsidRPr="00CD18DB">
        <w:rPr>
          <w:rFonts w:ascii="Times New Roman" w:hAnsi="Times New Roman" w:cs="Times New Roman"/>
          <w:i/>
          <w:iCs/>
          <w:spacing w:val="-6"/>
          <w:sz w:val="24"/>
          <w:szCs w:val="24"/>
        </w:rPr>
        <w:t>Oprávněné osoby objednatele:</w:t>
      </w:r>
      <w:r w:rsidR="00243596" w:rsidRPr="00CD18DB">
        <w:rPr>
          <w:rFonts w:ascii="Times New Roman" w:hAnsi="Times New Roman" w:cs="Times New Roman"/>
          <w:i/>
          <w:iCs/>
          <w:spacing w:val="-10"/>
          <w:sz w:val="24"/>
          <w:szCs w:val="24"/>
        </w:rPr>
        <w:t xml:space="preserve"> </w:t>
      </w:r>
      <w:r w:rsidR="00D93DAF" w:rsidRPr="00CD18DB">
        <w:rPr>
          <w:rFonts w:ascii="Times New Roman" w:hAnsi="Times New Roman" w:cs="Times New Roman"/>
          <w:i/>
          <w:iCs/>
          <w:spacing w:val="-10"/>
          <w:sz w:val="24"/>
          <w:szCs w:val="24"/>
        </w:rPr>
        <w:tab/>
      </w:r>
      <w:r w:rsidRPr="000955DB">
        <w:rPr>
          <w:rFonts w:ascii="Times New Roman" w:hAnsi="Times New Roman" w:cs="Times New Roman"/>
          <w:b/>
          <w:bCs/>
          <w:i/>
          <w:iCs/>
          <w:spacing w:val="-4"/>
          <w:sz w:val="24"/>
          <w:szCs w:val="24"/>
        </w:rPr>
        <w:t xml:space="preserve">ve věcech </w:t>
      </w:r>
      <w:proofErr w:type="gramStart"/>
      <w:r w:rsidRPr="000955DB">
        <w:rPr>
          <w:rFonts w:ascii="Times New Roman" w:hAnsi="Times New Roman" w:cs="Times New Roman"/>
          <w:b/>
          <w:bCs/>
          <w:i/>
          <w:iCs/>
          <w:spacing w:val="-4"/>
          <w:sz w:val="24"/>
          <w:szCs w:val="24"/>
        </w:rPr>
        <w:t>smluvních:</w:t>
      </w:r>
      <w:r w:rsidRPr="00CD18DB">
        <w:rPr>
          <w:rFonts w:ascii="Times New Roman" w:hAnsi="Times New Roman" w:cs="Times New Roman"/>
          <w:i/>
          <w:iCs/>
          <w:spacing w:val="-4"/>
          <w:sz w:val="24"/>
          <w:szCs w:val="24"/>
        </w:rPr>
        <w:t xml:space="preserve"> </w:t>
      </w:r>
      <w:r w:rsidR="000955DB">
        <w:rPr>
          <w:rFonts w:ascii="Times New Roman" w:hAnsi="Times New Roman" w:cs="Times New Roman"/>
          <w:i/>
          <w:iCs/>
          <w:spacing w:val="-4"/>
          <w:sz w:val="24"/>
          <w:szCs w:val="24"/>
        </w:rPr>
        <w:t xml:space="preserve">  </w:t>
      </w:r>
      <w:proofErr w:type="gramEnd"/>
      <w:r w:rsidR="000955DB">
        <w:rPr>
          <w:rFonts w:ascii="Times New Roman" w:hAnsi="Times New Roman" w:cs="Times New Roman"/>
          <w:i/>
          <w:iCs/>
          <w:spacing w:val="-4"/>
          <w:sz w:val="24"/>
          <w:szCs w:val="24"/>
        </w:rPr>
        <w:t xml:space="preserve"> </w:t>
      </w:r>
      <w:proofErr w:type="spellStart"/>
      <w:r w:rsidR="00A56E10">
        <w:rPr>
          <w:rFonts w:ascii="Times New Roman" w:hAnsi="Times New Roman" w:cs="Times New Roman"/>
          <w:i/>
          <w:iCs/>
          <w:spacing w:val="-4"/>
          <w:sz w:val="24"/>
          <w:szCs w:val="24"/>
        </w:rPr>
        <w:t>xxxxxxxxxxxxxx</w:t>
      </w:r>
      <w:proofErr w:type="spellEnd"/>
    </w:p>
    <w:p w14:paraId="4148201B" w14:textId="16F852F1" w:rsidR="002E7EEE" w:rsidRDefault="004F01D4" w:rsidP="000955DB">
      <w:pPr>
        <w:spacing w:line="0" w:lineRule="atLeast"/>
        <w:ind w:left="3412" w:right="-6" w:firstLine="133"/>
        <w:rPr>
          <w:rFonts w:ascii="Times New Roman" w:hAnsi="Times New Roman" w:cs="Times New Roman"/>
          <w:i/>
          <w:iCs/>
          <w:spacing w:val="-4"/>
          <w:sz w:val="24"/>
          <w:szCs w:val="24"/>
        </w:rPr>
      </w:pPr>
      <w:r w:rsidRPr="000955DB">
        <w:rPr>
          <w:rFonts w:ascii="Times New Roman" w:hAnsi="Times New Roman" w:cs="Times New Roman"/>
          <w:b/>
          <w:bCs/>
          <w:i/>
          <w:iCs/>
          <w:spacing w:val="-4"/>
          <w:sz w:val="24"/>
          <w:szCs w:val="24"/>
        </w:rPr>
        <w:t>ve věcech technických:</w:t>
      </w:r>
      <w:r w:rsidRPr="00CD18DB">
        <w:rPr>
          <w:rFonts w:ascii="Times New Roman" w:hAnsi="Times New Roman" w:cs="Times New Roman"/>
          <w:i/>
          <w:iCs/>
          <w:spacing w:val="-4"/>
          <w:sz w:val="24"/>
          <w:szCs w:val="24"/>
        </w:rPr>
        <w:t xml:space="preserve"> </w:t>
      </w:r>
      <w:proofErr w:type="spellStart"/>
      <w:r w:rsidR="00A56E10">
        <w:rPr>
          <w:rFonts w:ascii="Times New Roman" w:hAnsi="Times New Roman" w:cs="Times New Roman"/>
          <w:i/>
          <w:iCs/>
          <w:spacing w:val="-4"/>
          <w:sz w:val="24"/>
          <w:szCs w:val="24"/>
        </w:rPr>
        <w:t>xxxxxxxxxxxxxx</w:t>
      </w:r>
      <w:proofErr w:type="spellEnd"/>
    </w:p>
    <w:p w14:paraId="410040DC" w14:textId="4F92AC26" w:rsidR="002E6F1C" w:rsidRPr="002E7EEE" w:rsidRDefault="002E6F1C" w:rsidP="000955DB">
      <w:pPr>
        <w:spacing w:line="360" w:lineRule="auto"/>
        <w:ind w:left="3412" w:right="-6" w:firstLine="133"/>
        <w:rPr>
          <w:rFonts w:ascii="Times New Roman" w:hAnsi="Times New Roman" w:cs="Times New Roman"/>
          <w:i/>
          <w:iCs/>
          <w:spacing w:val="-4"/>
          <w:sz w:val="24"/>
          <w:szCs w:val="24"/>
        </w:rPr>
      </w:pPr>
      <w:r>
        <w:rPr>
          <w:rFonts w:ascii="Times New Roman" w:hAnsi="Times New Roman" w:cs="Times New Roman"/>
          <w:i/>
          <w:iCs/>
          <w:spacing w:val="-4"/>
          <w:sz w:val="24"/>
          <w:szCs w:val="24"/>
        </w:rPr>
        <w:tab/>
      </w:r>
      <w:r>
        <w:rPr>
          <w:rFonts w:ascii="Times New Roman" w:hAnsi="Times New Roman" w:cs="Times New Roman"/>
          <w:i/>
          <w:iCs/>
          <w:spacing w:val="-4"/>
          <w:sz w:val="24"/>
          <w:szCs w:val="24"/>
        </w:rPr>
        <w:tab/>
      </w:r>
      <w:r>
        <w:rPr>
          <w:rFonts w:ascii="Times New Roman" w:hAnsi="Times New Roman" w:cs="Times New Roman"/>
          <w:i/>
          <w:iCs/>
          <w:spacing w:val="-4"/>
          <w:sz w:val="24"/>
          <w:szCs w:val="24"/>
        </w:rPr>
        <w:tab/>
      </w:r>
      <w:r w:rsidR="000955DB">
        <w:rPr>
          <w:rFonts w:ascii="Times New Roman" w:hAnsi="Times New Roman" w:cs="Times New Roman"/>
          <w:i/>
          <w:iCs/>
          <w:spacing w:val="-4"/>
          <w:sz w:val="24"/>
          <w:szCs w:val="24"/>
        </w:rPr>
        <w:t xml:space="preserve"> </w:t>
      </w:r>
      <w:proofErr w:type="spellStart"/>
      <w:r w:rsidR="00A56E10">
        <w:rPr>
          <w:rFonts w:ascii="Times New Roman" w:hAnsi="Times New Roman" w:cs="Times New Roman"/>
          <w:i/>
          <w:iCs/>
          <w:spacing w:val="-4"/>
          <w:sz w:val="24"/>
          <w:szCs w:val="24"/>
        </w:rPr>
        <w:t>xxxxxxxxxxxxxxx</w:t>
      </w:r>
      <w:proofErr w:type="spellEnd"/>
    </w:p>
    <w:p w14:paraId="63CA8967" w14:textId="77777777" w:rsidR="000955DB" w:rsidRDefault="004F01D4" w:rsidP="000955DB">
      <w:pPr>
        <w:spacing w:line="360" w:lineRule="auto"/>
        <w:ind w:left="576" w:right="1584"/>
        <w:rPr>
          <w:rFonts w:ascii="Times New Roman" w:hAnsi="Times New Roman" w:cs="Times New Roman"/>
          <w:i/>
          <w:iCs/>
          <w:spacing w:val="-4"/>
          <w:sz w:val="24"/>
          <w:szCs w:val="24"/>
        </w:rPr>
      </w:pPr>
      <w:r w:rsidRPr="00CD18DB">
        <w:rPr>
          <w:rFonts w:ascii="Times New Roman" w:hAnsi="Times New Roman" w:cs="Times New Roman"/>
          <w:i/>
          <w:iCs/>
          <w:spacing w:val="-11"/>
          <w:sz w:val="24"/>
          <w:szCs w:val="24"/>
        </w:rPr>
        <w:t xml:space="preserve">Zhotovitele při jednání s objednatelem jsou oprávněni zastupovat oprávněné osoby. </w:t>
      </w:r>
      <w:r w:rsidRPr="00CD18DB">
        <w:rPr>
          <w:rFonts w:ascii="Times New Roman" w:hAnsi="Times New Roman" w:cs="Times New Roman"/>
          <w:i/>
          <w:iCs/>
          <w:spacing w:val="-6"/>
          <w:sz w:val="24"/>
          <w:szCs w:val="24"/>
        </w:rPr>
        <w:t>Oprávněné osoby zhotovitele:</w:t>
      </w:r>
      <w:r w:rsidR="00243596" w:rsidRPr="00CD18DB">
        <w:rPr>
          <w:rFonts w:ascii="Times New Roman" w:hAnsi="Times New Roman" w:cs="Times New Roman"/>
          <w:i/>
          <w:iCs/>
          <w:spacing w:val="-11"/>
          <w:sz w:val="24"/>
          <w:szCs w:val="24"/>
        </w:rPr>
        <w:t xml:space="preserve"> </w:t>
      </w:r>
      <w:r w:rsidRPr="000955DB">
        <w:rPr>
          <w:rFonts w:ascii="Times New Roman" w:hAnsi="Times New Roman" w:cs="Times New Roman"/>
          <w:b/>
          <w:bCs/>
          <w:i/>
          <w:iCs/>
          <w:spacing w:val="-4"/>
          <w:sz w:val="24"/>
          <w:szCs w:val="24"/>
        </w:rPr>
        <w:t>ve věcech smluvních:</w:t>
      </w:r>
      <w:r w:rsidRPr="00CD18DB">
        <w:rPr>
          <w:rFonts w:ascii="Times New Roman" w:hAnsi="Times New Roman" w:cs="Times New Roman"/>
          <w:i/>
          <w:iCs/>
          <w:spacing w:val="-4"/>
          <w:sz w:val="24"/>
          <w:szCs w:val="24"/>
        </w:rPr>
        <w:t xml:space="preserve"> </w:t>
      </w:r>
    </w:p>
    <w:p w14:paraId="615DDFD5" w14:textId="00027FFA" w:rsidR="004F01D4" w:rsidRPr="00CD18DB" w:rsidRDefault="00A56E10" w:rsidP="000955DB">
      <w:pPr>
        <w:spacing w:line="0" w:lineRule="atLeast"/>
        <w:ind w:left="4963" w:right="1584"/>
        <w:rPr>
          <w:rFonts w:ascii="Times New Roman" w:hAnsi="Times New Roman" w:cs="Times New Roman"/>
          <w:i/>
          <w:iCs/>
          <w:spacing w:val="-11"/>
          <w:sz w:val="24"/>
          <w:szCs w:val="24"/>
        </w:rPr>
      </w:pPr>
      <w:proofErr w:type="spellStart"/>
      <w:r>
        <w:rPr>
          <w:rFonts w:ascii="Times New Roman" w:hAnsi="Times New Roman" w:cs="Times New Roman"/>
          <w:i/>
          <w:iCs/>
          <w:spacing w:val="-4"/>
          <w:sz w:val="24"/>
          <w:szCs w:val="24"/>
        </w:rPr>
        <w:t>xxxxxxxxxxxxxx</w:t>
      </w:r>
      <w:proofErr w:type="spellEnd"/>
    </w:p>
    <w:p w14:paraId="3A7EC659" w14:textId="77777777" w:rsidR="000955DB" w:rsidRPr="000955DB" w:rsidRDefault="00243596" w:rsidP="000955DB">
      <w:pPr>
        <w:spacing w:line="0" w:lineRule="atLeast"/>
        <w:ind w:left="3135"/>
        <w:rPr>
          <w:rFonts w:ascii="Times New Roman" w:hAnsi="Times New Roman" w:cs="Times New Roman"/>
          <w:b/>
          <w:bCs/>
          <w:i/>
          <w:iCs/>
          <w:spacing w:val="-9"/>
          <w:sz w:val="24"/>
          <w:szCs w:val="24"/>
        </w:rPr>
      </w:pPr>
      <w:r w:rsidRPr="00CD18DB">
        <w:rPr>
          <w:rFonts w:ascii="Times New Roman" w:hAnsi="Times New Roman" w:cs="Times New Roman"/>
          <w:i/>
          <w:iCs/>
          <w:spacing w:val="-9"/>
          <w:sz w:val="24"/>
          <w:szCs w:val="24"/>
        </w:rPr>
        <w:t xml:space="preserve">   </w:t>
      </w:r>
      <w:r w:rsidR="004F01D4" w:rsidRPr="000955DB">
        <w:rPr>
          <w:rFonts w:ascii="Times New Roman" w:hAnsi="Times New Roman" w:cs="Times New Roman"/>
          <w:b/>
          <w:bCs/>
          <w:i/>
          <w:iCs/>
          <w:spacing w:val="-9"/>
          <w:sz w:val="24"/>
          <w:szCs w:val="24"/>
        </w:rPr>
        <w:t xml:space="preserve">ve věcech technických: </w:t>
      </w:r>
    </w:p>
    <w:p w14:paraId="2323966C" w14:textId="5FF2CD1C" w:rsidR="004F01D4" w:rsidRDefault="00A56E10" w:rsidP="000955DB">
      <w:pPr>
        <w:spacing w:line="0" w:lineRule="atLeast"/>
        <w:ind w:left="4553" w:firstLine="410"/>
        <w:rPr>
          <w:rFonts w:ascii="Times New Roman" w:hAnsi="Times New Roman" w:cs="Times New Roman"/>
          <w:i/>
          <w:iCs/>
          <w:spacing w:val="-9"/>
          <w:sz w:val="24"/>
          <w:szCs w:val="24"/>
        </w:rPr>
      </w:pPr>
      <w:proofErr w:type="spellStart"/>
      <w:r>
        <w:rPr>
          <w:rFonts w:ascii="Times New Roman" w:hAnsi="Times New Roman" w:cs="Times New Roman"/>
          <w:i/>
          <w:iCs/>
          <w:spacing w:val="-4"/>
          <w:sz w:val="24"/>
          <w:szCs w:val="24"/>
        </w:rPr>
        <w:t>xxxxxxxxxxxxxx</w:t>
      </w:r>
      <w:proofErr w:type="spellEnd"/>
    </w:p>
    <w:p w14:paraId="272EC6D8" w14:textId="77777777" w:rsidR="002E7EEE" w:rsidRDefault="002E7EEE" w:rsidP="002E7EEE">
      <w:pPr>
        <w:ind w:left="3135"/>
        <w:rPr>
          <w:rFonts w:ascii="Times New Roman" w:hAnsi="Times New Roman" w:cs="Times New Roman"/>
          <w:i/>
          <w:iCs/>
          <w:spacing w:val="-9"/>
          <w:sz w:val="24"/>
          <w:szCs w:val="24"/>
        </w:rPr>
      </w:pPr>
    </w:p>
    <w:p w14:paraId="7675B370" w14:textId="77777777" w:rsidR="002E7EEE" w:rsidRDefault="002E7EEE" w:rsidP="000955DB">
      <w:pPr>
        <w:tabs>
          <w:tab w:val="left" w:pos="993"/>
          <w:tab w:val="left" w:pos="6663"/>
        </w:tabs>
        <w:spacing w:after="120"/>
        <w:jc w:val="both"/>
        <w:rPr>
          <w:rFonts w:ascii="Times New Roman" w:hAnsi="Times New Roman" w:cs="Times New Roman"/>
          <w:i/>
          <w:iCs/>
          <w:spacing w:val="-9"/>
          <w:sz w:val="24"/>
          <w:szCs w:val="24"/>
        </w:rPr>
      </w:pPr>
    </w:p>
    <w:p w14:paraId="78E28DB5" w14:textId="77777777" w:rsidR="000955DB" w:rsidRPr="00CD18DB" w:rsidRDefault="000955DB" w:rsidP="000955DB">
      <w:pPr>
        <w:tabs>
          <w:tab w:val="left" w:pos="993"/>
          <w:tab w:val="left" w:pos="6663"/>
        </w:tabs>
        <w:spacing w:after="120"/>
        <w:jc w:val="both"/>
        <w:rPr>
          <w:rFonts w:ascii="Times New Roman" w:hAnsi="Times New Roman" w:cs="Times New Roman"/>
          <w:i/>
          <w:iCs/>
          <w:spacing w:val="-4"/>
          <w:sz w:val="24"/>
          <w:szCs w:val="24"/>
        </w:rPr>
      </w:pPr>
    </w:p>
    <w:p w14:paraId="2D1C3934" w14:textId="200836EF"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1</w:t>
      </w:r>
      <w:r w:rsidR="00BD6302">
        <w:rPr>
          <w:rFonts w:ascii="Times New Roman" w:hAnsi="Times New Roman" w:cs="Times New Roman"/>
          <w:b/>
          <w:bCs/>
          <w:i/>
          <w:iCs/>
          <w:spacing w:val="-4"/>
          <w:sz w:val="28"/>
          <w:szCs w:val="28"/>
        </w:rPr>
        <w:t>3</w:t>
      </w:r>
      <w:r w:rsidRPr="00CD18DB">
        <w:rPr>
          <w:rFonts w:ascii="Times New Roman" w:hAnsi="Times New Roman" w:cs="Times New Roman"/>
          <w:b/>
          <w:bCs/>
          <w:i/>
          <w:iCs/>
          <w:spacing w:val="-4"/>
          <w:sz w:val="28"/>
          <w:szCs w:val="28"/>
        </w:rPr>
        <w:t>. VLASTNICKÉ PRÁVO K PŘEDANÝM VĚCEM</w:t>
      </w:r>
    </w:p>
    <w:p w14:paraId="2390AA8C" w14:textId="4B00805B" w:rsidR="004F01D4" w:rsidRDefault="004F01D4" w:rsidP="00067AFF">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3</w:t>
      </w:r>
      <w:r w:rsidRPr="00CD18DB">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ab/>
        <w:t>Veškeré věci, podklady a další doklady, které byly objednatelem zhotoviteli předány a nestaly se součásti díla, zůstávají ve vlastnictví objednatele, resp. objednatel zůstává osobou oprávněnou k jejich zpětnému převzetí. Zhotovitel je objednateli povinen tyto věci, podklady či ostatní doklady vrátit objednateli, a to nejpozději ke dni řádného předání díla, s výjimkou těch, které prokazatelně a oprávněně spotřeboval k naplnění svých závazků z této smlouvy.</w:t>
      </w:r>
    </w:p>
    <w:p w14:paraId="534FE606" w14:textId="77777777" w:rsidR="002E7EEE" w:rsidRPr="00CD18DB" w:rsidRDefault="002E7EEE" w:rsidP="00C926C8">
      <w:pPr>
        <w:tabs>
          <w:tab w:val="left" w:pos="426"/>
          <w:tab w:val="left" w:pos="993"/>
          <w:tab w:val="left" w:pos="6663"/>
        </w:tabs>
        <w:spacing w:after="120"/>
        <w:ind w:left="426" w:hanging="426"/>
        <w:jc w:val="both"/>
        <w:rPr>
          <w:rFonts w:ascii="Times New Roman" w:hAnsi="Times New Roman" w:cs="Times New Roman"/>
          <w:i/>
          <w:iCs/>
          <w:spacing w:val="-4"/>
          <w:sz w:val="24"/>
          <w:szCs w:val="24"/>
        </w:rPr>
      </w:pPr>
    </w:p>
    <w:p w14:paraId="7FEB7FEB" w14:textId="24FCE5A2"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lastRenderedPageBreak/>
        <w:t>1</w:t>
      </w:r>
      <w:r w:rsidR="00BD6302">
        <w:rPr>
          <w:rFonts w:ascii="Times New Roman" w:hAnsi="Times New Roman" w:cs="Times New Roman"/>
          <w:b/>
          <w:bCs/>
          <w:i/>
          <w:iCs/>
          <w:spacing w:val="-4"/>
          <w:sz w:val="28"/>
          <w:szCs w:val="28"/>
        </w:rPr>
        <w:t>4</w:t>
      </w:r>
      <w:r w:rsidRPr="00CD18DB">
        <w:rPr>
          <w:rFonts w:ascii="Times New Roman" w:hAnsi="Times New Roman" w:cs="Times New Roman"/>
          <w:b/>
          <w:bCs/>
          <w:i/>
          <w:iCs/>
          <w:spacing w:val="-4"/>
          <w:sz w:val="28"/>
          <w:szCs w:val="28"/>
        </w:rPr>
        <w:t>. PRÁVNÍ VADY PŘEDMĚTU PLNĚNÍ</w:t>
      </w:r>
    </w:p>
    <w:p w14:paraId="08974A05" w14:textId="1002BEA8"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4</w:t>
      </w:r>
      <w:r w:rsidRPr="00CD18DB">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ab/>
        <w:t>Zhotovitel prohlašuje, že předmět plnění není ve prospěch třetí osoby chráněn právem z průmyslového nebo jiného duševního vlastnictví, a že je objednatel oprávněn po jeho převzetí a zaplaceni užívat jej pro účely vyplývající z této smlouvy a nakládat s ním jako s vlastním.</w:t>
      </w:r>
    </w:p>
    <w:p w14:paraId="2EFF47CE" w14:textId="70FA619F"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4</w:t>
      </w:r>
      <w:r w:rsidRPr="00CD18DB">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ab/>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w:t>
      </w:r>
    </w:p>
    <w:p w14:paraId="3C603324" w14:textId="77777777" w:rsidR="006027F6" w:rsidRPr="00CD18DB" w:rsidRDefault="006027F6" w:rsidP="00C97CE6">
      <w:pPr>
        <w:tabs>
          <w:tab w:val="left" w:pos="426"/>
          <w:tab w:val="left" w:pos="993"/>
          <w:tab w:val="left" w:pos="6663"/>
        </w:tabs>
        <w:spacing w:after="120"/>
        <w:jc w:val="both"/>
        <w:rPr>
          <w:rFonts w:ascii="Times New Roman" w:hAnsi="Times New Roman" w:cs="Times New Roman"/>
          <w:i/>
          <w:iCs/>
          <w:spacing w:val="-4"/>
          <w:sz w:val="24"/>
          <w:szCs w:val="24"/>
        </w:rPr>
      </w:pPr>
    </w:p>
    <w:p w14:paraId="3AF51991" w14:textId="59A501AB" w:rsidR="004F01D4" w:rsidRPr="00CD18DB" w:rsidRDefault="004F01D4" w:rsidP="00D753F8">
      <w:pPr>
        <w:tabs>
          <w:tab w:val="left" w:pos="426"/>
          <w:tab w:val="left" w:pos="993"/>
          <w:tab w:val="left" w:pos="6663"/>
        </w:tabs>
        <w:spacing w:after="120" w:line="360" w:lineRule="auto"/>
        <w:ind w:left="425" w:hanging="425"/>
        <w:jc w:val="center"/>
        <w:rPr>
          <w:rFonts w:ascii="Times New Roman" w:hAnsi="Times New Roman" w:cs="Times New Roman"/>
          <w:b/>
          <w:bCs/>
          <w:i/>
          <w:iCs/>
          <w:spacing w:val="-4"/>
          <w:sz w:val="28"/>
          <w:szCs w:val="28"/>
        </w:rPr>
      </w:pPr>
      <w:r w:rsidRPr="00CD18DB">
        <w:rPr>
          <w:rFonts w:ascii="Times New Roman" w:hAnsi="Times New Roman" w:cs="Times New Roman"/>
          <w:b/>
          <w:bCs/>
          <w:i/>
          <w:iCs/>
          <w:spacing w:val="-4"/>
          <w:sz w:val="28"/>
          <w:szCs w:val="28"/>
        </w:rPr>
        <w:t>1</w:t>
      </w:r>
      <w:r w:rsidR="00BD6302">
        <w:rPr>
          <w:rFonts w:ascii="Times New Roman" w:hAnsi="Times New Roman" w:cs="Times New Roman"/>
          <w:b/>
          <w:bCs/>
          <w:i/>
          <w:iCs/>
          <w:spacing w:val="-4"/>
          <w:sz w:val="28"/>
          <w:szCs w:val="28"/>
        </w:rPr>
        <w:t>5</w:t>
      </w:r>
      <w:r w:rsidRPr="00CD18DB">
        <w:rPr>
          <w:rFonts w:ascii="Times New Roman" w:hAnsi="Times New Roman" w:cs="Times New Roman"/>
          <w:b/>
          <w:bCs/>
          <w:i/>
          <w:iCs/>
          <w:spacing w:val="-4"/>
          <w:sz w:val="28"/>
          <w:szCs w:val="28"/>
        </w:rPr>
        <w:t>. ZÁVĚREČNÁ USTANOVENÍ</w:t>
      </w:r>
    </w:p>
    <w:p w14:paraId="67E2AF82" w14:textId="24CDA61D"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ab/>
        <w:t>Veškeré změny a doplňky smlouvy mohou být provedeny jen formou písemných dodatků, které se stávají po podpisu oprávněnými zástupci obou smluvních stran nedílnou součástí této smlouvy.</w:t>
      </w:r>
    </w:p>
    <w:p w14:paraId="7E73F447" w14:textId="0ECEEB71"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.2</w:t>
      </w:r>
      <w:r w:rsidRPr="00CD18DB">
        <w:rPr>
          <w:rFonts w:ascii="Times New Roman" w:hAnsi="Times New Roman" w:cs="Times New Roman"/>
          <w:i/>
          <w:iCs/>
          <w:spacing w:val="-4"/>
          <w:sz w:val="24"/>
          <w:szCs w:val="24"/>
        </w:rPr>
        <w:tab/>
        <w:t>V případě neplatnosti nebo neúčinnosti některého ustanovení této smlouvy nebudou dotčena ostatní ustanoveni této smlouvy.</w:t>
      </w:r>
    </w:p>
    <w:p w14:paraId="416F30C5" w14:textId="13E95517" w:rsidR="004F01D4" w:rsidRPr="005B47D9"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5B47D9">
        <w:rPr>
          <w:rFonts w:ascii="Times New Roman" w:hAnsi="Times New Roman" w:cs="Times New Roman"/>
          <w:i/>
          <w:iCs/>
          <w:spacing w:val="-4"/>
          <w:sz w:val="24"/>
          <w:szCs w:val="24"/>
        </w:rPr>
        <w:t>1</w:t>
      </w:r>
      <w:r w:rsidR="00BD6302" w:rsidRPr="005B47D9">
        <w:rPr>
          <w:rFonts w:ascii="Times New Roman" w:hAnsi="Times New Roman" w:cs="Times New Roman"/>
          <w:i/>
          <w:iCs/>
          <w:spacing w:val="-4"/>
          <w:sz w:val="24"/>
          <w:szCs w:val="24"/>
        </w:rPr>
        <w:t>5</w:t>
      </w:r>
      <w:r w:rsidRPr="005B47D9">
        <w:rPr>
          <w:rFonts w:ascii="Times New Roman" w:hAnsi="Times New Roman" w:cs="Times New Roman"/>
          <w:i/>
          <w:iCs/>
          <w:spacing w:val="-4"/>
          <w:sz w:val="24"/>
          <w:szCs w:val="24"/>
        </w:rPr>
        <w:t>.3</w:t>
      </w:r>
      <w:r w:rsidRPr="005B47D9">
        <w:rPr>
          <w:rFonts w:ascii="Times New Roman" w:hAnsi="Times New Roman" w:cs="Times New Roman"/>
          <w:i/>
          <w:iCs/>
          <w:spacing w:val="-4"/>
          <w:sz w:val="24"/>
          <w:szCs w:val="24"/>
        </w:rPr>
        <w:tab/>
        <w:t>Vztahy mezi smluvními stranami neupravené touto smlouvou se říd</w:t>
      </w:r>
      <w:r w:rsidR="00B321D5" w:rsidRPr="005B47D9">
        <w:rPr>
          <w:rFonts w:ascii="Times New Roman" w:hAnsi="Times New Roman" w:cs="Times New Roman"/>
          <w:i/>
          <w:iCs/>
          <w:spacing w:val="-4"/>
          <w:sz w:val="24"/>
          <w:szCs w:val="24"/>
        </w:rPr>
        <w:t>í</w:t>
      </w:r>
      <w:r w:rsidRPr="005B47D9">
        <w:rPr>
          <w:rFonts w:ascii="Times New Roman" w:hAnsi="Times New Roman" w:cs="Times New Roman"/>
          <w:i/>
          <w:iCs/>
          <w:spacing w:val="-4"/>
          <w:sz w:val="24"/>
          <w:szCs w:val="24"/>
        </w:rPr>
        <w:t xml:space="preserve"> příslušnými ustanoveními občanského zákoníku a obecně platnými právními předpisy.</w:t>
      </w:r>
    </w:p>
    <w:p w14:paraId="61AEBB79" w14:textId="27FF89A9"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.4</w:t>
      </w:r>
      <w:r w:rsidRPr="00CD18DB">
        <w:rPr>
          <w:rFonts w:ascii="Times New Roman" w:hAnsi="Times New Roman" w:cs="Times New Roman"/>
          <w:i/>
          <w:iCs/>
          <w:spacing w:val="-4"/>
          <w:sz w:val="24"/>
          <w:szCs w:val="24"/>
        </w:rPr>
        <w:tab/>
      </w:r>
      <w:r w:rsidR="004345BF">
        <w:rPr>
          <w:rFonts w:ascii="Times New Roman" w:hAnsi="Times New Roman" w:cs="Times New Roman"/>
          <w:i/>
          <w:iCs/>
          <w:spacing w:val="-4"/>
          <w:sz w:val="24"/>
          <w:szCs w:val="24"/>
        </w:rPr>
        <w:t>Tato smlouva nabývá účinnosti dnem zveřejnění v registru smluv.</w:t>
      </w:r>
    </w:p>
    <w:p w14:paraId="075AFCDC" w14:textId="63E938D6"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ab/>
        <w:t>Obě smluvní strany potvrzují autentičnost této smlouvy a prohlašuj</w:t>
      </w:r>
      <w:r w:rsidR="00B321D5" w:rsidRPr="00CD18DB">
        <w:rPr>
          <w:rFonts w:ascii="Times New Roman" w:hAnsi="Times New Roman" w:cs="Times New Roman"/>
          <w:i/>
          <w:iCs/>
          <w:spacing w:val="-4"/>
          <w:sz w:val="24"/>
          <w:szCs w:val="24"/>
        </w:rPr>
        <w:t>í</w:t>
      </w:r>
      <w:r w:rsidRPr="00CD18DB">
        <w:rPr>
          <w:rFonts w:ascii="Times New Roman" w:hAnsi="Times New Roman" w:cs="Times New Roman"/>
          <w:i/>
          <w:iCs/>
          <w:spacing w:val="-4"/>
          <w:sz w:val="24"/>
          <w:szCs w:val="24"/>
        </w:rPr>
        <w:t>, že si smlouvu přečetly, s jejím obsahem souhlasí a že smlouva byla sepsána na základě pravdivých údajů, z jejich pravé a svobodné vůle, což stvrzují podpisem svého oprávněného zástupce.</w:t>
      </w:r>
    </w:p>
    <w:p w14:paraId="48A3269D" w14:textId="1163536B" w:rsidR="004F01D4" w:rsidRPr="00CD18DB" w:rsidRDefault="004F01D4" w:rsidP="00AF4313">
      <w:pPr>
        <w:tabs>
          <w:tab w:val="left" w:pos="993"/>
          <w:tab w:val="left" w:pos="6663"/>
        </w:tabs>
        <w:spacing w:after="120"/>
        <w:ind w:left="567" w:hanging="567"/>
        <w:jc w:val="both"/>
        <w:rPr>
          <w:rFonts w:ascii="Times New Roman" w:hAnsi="Times New Roman" w:cs="Times New Roman"/>
          <w:i/>
          <w:iCs/>
          <w:spacing w:val="-4"/>
          <w:sz w:val="24"/>
          <w:szCs w:val="24"/>
        </w:rPr>
      </w:pPr>
      <w:r w:rsidRPr="00CD18DB">
        <w:rPr>
          <w:rFonts w:ascii="Times New Roman" w:hAnsi="Times New Roman" w:cs="Times New Roman"/>
          <w:i/>
          <w:iCs/>
          <w:spacing w:val="-4"/>
          <w:sz w:val="24"/>
          <w:szCs w:val="24"/>
        </w:rPr>
        <w:t>1</w:t>
      </w:r>
      <w:r w:rsidR="00BD6302">
        <w:rPr>
          <w:rFonts w:ascii="Times New Roman" w:hAnsi="Times New Roman" w:cs="Times New Roman"/>
          <w:i/>
          <w:iCs/>
          <w:spacing w:val="-4"/>
          <w:sz w:val="24"/>
          <w:szCs w:val="24"/>
        </w:rPr>
        <w:t>5</w:t>
      </w:r>
      <w:r w:rsidRPr="00CD18DB">
        <w:rPr>
          <w:rFonts w:ascii="Times New Roman" w:hAnsi="Times New Roman" w:cs="Times New Roman"/>
          <w:i/>
          <w:iCs/>
          <w:spacing w:val="-4"/>
          <w:sz w:val="24"/>
          <w:szCs w:val="24"/>
        </w:rPr>
        <w:t>.6</w:t>
      </w:r>
      <w:r w:rsidRPr="00CD18DB">
        <w:rPr>
          <w:rFonts w:ascii="Times New Roman" w:hAnsi="Times New Roman" w:cs="Times New Roman"/>
          <w:i/>
          <w:iCs/>
          <w:spacing w:val="-4"/>
          <w:sz w:val="24"/>
          <w:szCs w:val="24"/>
        </w:rPr>
        <w:tab/>
        <w:t xml:space="preserve">Smlouva je vyhotovena ve </w:t>
      </w:r>
      <w:r w:rsidR="002E7EEE">
        <w:rPr>
          <w:rFonts w:ascii="Times New Roman" w:hAnsi="Times New Roman" w:cs="Times New Roman"/>
          <w:i/>
          <w:iCs/>
          <w:spacing w:val="-4"/>
          <w:sz w:val="24"/>
          <w:szCs w:val="24"/>
        </w:rPr>
        <w:t>3</w:t>
      </w:r>
      <w:r w:rsidRPr="00CD18DB">
        <w:rPr>
          <w:rFonts w:ascii="Times New Roman" w:hAnsi="Times New Roman" w:cs="Times New Roman"/>
          <w:i/>
          <w:iCs/>
          <w:spacing w:val="-4"/>
          <w:sz w:val="24"/>
          <w:szCs w:val="24"/>
        </w:rPr>
        <w:t xml:space="preserve"> stejnopisech s platností originálu, z nichž objednatel obdrží 2 a zhotovitel </w:t>
      </w:r>
      <w:r w:rsidR="002E7EEE">
        <w:rPr>
          <w:rFonts w:ascii="Times New Roman" w:hAnsi="Times New Roman" w:cs="Times New Roman"/>
          <w:i/>
          <w:iCs/>
          <w:spacing w:val="-4"/>
          <w:sz w:val="24"/>
          <w:szCs w:val="24"/>
        </w:rPr>
        <w:t>1</w:t>
      </w:r>
      <w:r w:rsidRPr="00CD18DB">
        <w:rPr>
          <w:rFonts w:ascii="Times New Roman" w:hAnsi="Times New Roman" w:cs="Times New Roman"/>
          <w:i/>
          <w:iCs/>
          <w:spacing w:val="-4"/>
          <w:sz w:val="24"/>
          <w:szCs w:val="24"/>
        </w:rPr>
        <w:t xml:space="preserve"> vyhotovení.</w:t>
      </w:r>
    </w:p>
    <w:p w14:paraId="72F518CE" w14:textId="77777777" w:rsidR="002E6F1C" w:rsidRPr="00CD18DB" w:rsidRDefault="002E6F1C" w:rsidP="00156767">
      <w:pPr>
        <w:tabs>
          <w:tab w:val="left" w:pos="426"/>
          <w:tab w:val="left" w:pos="993"/>
          <w:tab w:val="left" w:pos="6663"/>
        </w:tabs>
        <w:spacing w:after="120"/>
        <w:ind w:left="426" w:hanging="426"/>
        <w:jc w:val="both"/>
        <w:rPr>
          <w:rFonts w:ascii="Times New Roman" w:hAnsi="Times New Roman" w:cs="Times New Roman"/>
          <w:i/>
          <w:iCs/>
          <w:spacing w:val="-4"/>
          <w:sz w:val="24"/>
          <w:szCs w:val="24"/>
        </w:rPr>
      </w:pPr>
    </w:p>
    <w:p w14:paraId="79B70BC1" w14:textId="77777777" w:rsidR="002E7EEE" w:rsidRDefault="002E7EEE" w:rsidP="00D27E43">
      <w:pPr>
        <w:ind w:left="1843" w:hanging="1843"/>
        <w:rPr>
          <w:rFonts w:ascii="Times New Roman" w:hAnsi="Times New Roman" w:cs="Times New Roman"/>
          <w:i/>
          <w:iCs/>
          <w:spacing w:val="-2"/>
          <w:sz w:val="24"/>
          <w:szCs w:val="24"/>
          <w:u w:val="single"/>
        </w:rPr>
      </w:pPr>
    </w:p>
    <w:p w14:paraId="335EB274" w14:textId="3B384B8C" w:rsidR="004F01D4" w:rsidRDefault="004F01D4" w:rsidP="00D27E43">
      <w:pPr>
        <w:ind w:left="1843" w:hanging="1843"/>
        <w:rPr>
          <w:rFonts w:ascii="Times New Roman" w:hAnsi="Times New Roman" w:cs="Times New Roman"/>
          <w:i/>
          <w:iCs/>
          <w:spacing w:val="-2"/>
          <w:sz w:val="24"/>
          <w:szCs w:val="24"/>
          <w:u w:val="single"/>
        </w:rPr>
      </w:pPr>
      <w:r w:rsidRPr="00CD18DB">
        <w:rPr>
          <w:rFonts w:ascii="Times New Roman" w:hAnsi="Times New Roman" w:cs="Times New Roman"/>
          <w:i/>
          <w:iCs/>
          <w:spacing w:val="-2"/>
          <w:sz w:val="24"/>
          <w:szCs w:val="24"/>
          <w:u w:val="single"/>
        </w:rPr>
        <w:t>Přílohy:</w:t>
      </w:r>
    </w:p>
    <w:p w14:paraId="0AC96332" w14:textId="2A83FAE0" w:rsidR="00F24AE1" w:rsidRDefault="004F01D4" w:rsidP="00BD6302">
      <w:pPr>
        <w:rPr>
          <w:rFonts w:ascii="Times New Roman" w:hAnsi="Times New Roman" w:cs="Times New Roman"/>
          <w:i/>
          <w:iCs/>
          <w:color w:val="808080"/>
          <w:spacing w:val="-2"/>
          <w:sz w:val="24"/>
          <w:szCs w:val="24"/>
        </w:rPr>
      </w:pPr>
      <w:r>
        <w:rPr>
          <w:rFonts w:ascii="Times New Roman" w:hAnsi="Times New Roman" w:cs="Times New Roman"/>
          <w:i/>
          <w:iCs/>
          <w:color w:val="808080"/>
          <w:spacing w:val="-2"/>
          <w:sz w:val="24"/>
          <w:szCs w:val="24"/>
        </w:rPr>
        <w:tab/>
      </w:r>
    </w:p>
    <w:p w14:paraId="52F0D32C" w14:textId="34FFA46C" w:rsidR="004F01D4" w:rsidRPr="00CD18DB" w:rsidRDefault="00F24AE1" w:rsidP="00AD29B5">
      <w:pPr>
        <w:ind w:left="1843" w:hanging="1276"/>
        <w:rPr>
          <w:rFonts w:ascii="Times New Roman" w:hAnsi="Times New Roman" w:cs="Times New Roman"/>
          <w:i/>
          <w:iCs/>
          <w:spacing w:val="-2"/>
          <w:sz w:val="24"/>
          <w:szCs w:val="24"/>
        </w:rPr>
      </w:pPr>
      <w:r>
        <w:rPr>
          <w:rFonts w:ascii="Times New Roman" w:hAnsi="Times New Roman" w:cs="Times New Roman"/>
          <w:i/>
          <w:iCs/>
          <w:spacing w:val="-2"/>
          <w:sz w:val="24"/>
          <w:szCs w:val="24"/>
        </w:rPr>
        <w:t xml:space="preserve">Příloha č. </w:t>
      </w:r>
      <w:r w:rsidR="00BD6302">
        <w:rPr>
          <w:rFonts w:ascii="Times New Roman" w:hAnsi="Times New Roman" w:cs="Times New Roman"/>
          <w:i/>
          <w:iCs/>
          <w:spacing w:val="-2"/>
          <w:sz w:val="24"/>
          <w:szCs w:val="24"/>
        </w:rPr>
        <w:t>1</w:t>
      </w:r>
      <w:r>
        <w:rPr>
          <w:rFonts w:ascii="Times New Roman" w:hAnsi="Times New Roman" w:cs="Times New Roman"/>
          <w:i/>
          <w:iCs/>
          <w:spacing w:val="-2"/>
          <w:sz w:val="24"/>
          <w:szCs w:val="24"/>
        </w:rPr>
        <w:tab/>
      </w:r>
      <w:r w:rsidR="00D16408" w:rsidRPr="00CD18DB">
        <w:rPr>
          <w:rFonts w:ascii="Times New Roman" w:hAnsi="Times New Roman" w:cs="Times New Roman"/>
          <w:i/>
          <w:iCs/>
          <w:spacing w:val="-2"/>
          <w:sz w:val="24"/>
          <w:szCs w:val="24"/>
        </w:rPr>
        <w:t xml:space="preserve">Specifikace </w:t>
      </w:r>
      <w:r>
        <w:rPr>
          <w:rFonts w:ascii="Times New Roman" w:hAnsi="Times New Roman" w:cs="Times New Roman"/>
          <w:i/>
          <w:iCs/>
          <w:spacing w:val="-2"/>
          <w:sz w:val="24"/>
          <w:szCs w:val="24"/>
        </w:rPr>
        <w:t>předmětu zakázky (přílohy ve formátu .dwg v elektronické podobě)</w:t>
      </w:r>
    </w:p>
    <w:p w14:paraId="2CFE9B65" w14:textId="2E1C42C6" w:rsidR="004F01D4" w:rsidRPr="00CD18DB" w:rsidRDefault="004F01D4" w:rsidP="00AD29B5">
      <w:pPr>
        <w:ind w:left="1843" w:hanging="1276"/>
        <w:rPr>
          <w:rFonts w:ascii="Times New Roman" w:hAnsi="Times New Roman" w:cs="Times New Roman"/>
          <w:b/>
          <w:bCs/>
          <w:i/>
          <w:iCs/>
          <w:spacing w:val="-2"/>
          <w:sz w:val="24"/>
          <w:szCs w:val="24"/>
        </w:rPr>
      </w:pPr>
      <w:r w:rsidRPr="00CD18DB">
        <w:rPr>
          <w:rFonts w:ascii="Times New Roman" w:hAnsi="Times New Roman" w:cs="Times New Roman"/>
          <w:i/>
          <w:iCs/>
          <w:spacing w:val="-2"/>
          <w:sz w:val="24"/>
          <w:szCs w:val="24"/>
        </w:rPr>
        <w:t xml:space="preserve">Příloha č. </w:t>
      </w:r>
      <w:r w:rsidR="00BD6302">
        <w:rPr>
          <w:rFonts w:ascii="Times New Roman" w:hAnsi="Times New Roman" w:cs="Times New Roman"/>
          <w:i/>
          <w:iCs/>
          <w:spacing w:val="-2"/>
          <w:sz w:val="24"/>
          <w:szCs w:val="24"/>
        </w:rPr>
        <w:t>2</w:t>
      </w:r>
      <w:r w:rsidR="00F24AE1">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Oceněný výkaz prací — cenová nabídka zhotovitele</w:t>
      </w:r>
      <w:r w:rsidR="00B321D5" w:rsidRPr="00CD18DB">
        <w:rPr>
          <w:rFonts w:ascii="Times New Roman" w:hAnsi="Times New Roman" w:cs="Times New Roman"/>
          <w:i/>
          <w:iCs/>
          <w:spacing w:val="-2"/>
          <w:sz w:val="24"/>
          <w:szCs w:val="24"/>
        </w:rPr>
        <w:t xml:space="preserve"> ze dne</w:t>
      </w:r>
      <w:r w:rsidR="005B47D9">
        <w:rPr>
          <w:rFonts w:ascii="Times New Roman" w:hAnsi="Times New Roman" w:cs="Times New Roman"/>
          <w:b/>
          <w:bCs/>
          <w:i/>
          <w:iCs/>
          <w:spacing w:val="-2"/>
          <w:sz w:val="24"/>
          <w:szCs w:val="24"/>
        </w:rPr>
        <w:t xml:space="preserve"> </w:t>
      </w:r>
      <w:r w:rsidR="005B47D9" w:rsidRPr="005B47D9">
        <w:rPr>
          <w:rFonts w:ascii="Times New Roman" w:hAnsi="Times New Roman" w:cs="Times New Roman"/>
          <w:i/>
          <w:iCs/>
          <w:spacing w:val="-2"/>
          <w:sz w:val="24"/>
          <w:szCs w:val="24"/>
        </w:rPr>
        <w:t>14. 11. 2023.</w:t>
      </w:r>
    </w:p>
    <w:p w14:paraId="3E9C2EC2" w14:textId="77777777" w:rsidR="004F01D4" w:rsidRPr="00CD18DB" w:rsidRDefault="004F01D4" w:rsidP="00761D98">
      <w:pPr>
        <w:rPr>
          <w:rFonts w:ascii="Times New Roman" w:hAnsi="Times New Roman" w:cs="Times New Roman"/>
          <w:i/>
          <w:iCs/>
          <w:spacing w:val="-2"/>
          <w:sz w:val="24"/>
          <w:szCs w:val="24"/>
        </w:rPr>
      </w:pPr>
    </w:p>
    <w:p w14:paraId="08BAA3BE" w14:textId="77777777" w:rsidR="004F01D4" w:rsidRPr="00CD18DB" w:rsidRDefault="004F01D4" w:rsidP="00761D98">
      <w:pPr>
        <w:rPr>
          <w:rFonts w:ascii="Times New Roman" w:hAnsi="Times New Roman" w:cs="Times New Roman"/>
          <w:i/>
          <w:iCs/>
          <w:spacing w:val="-2"/>
          <w:sz w:val="24"/>
          <w:szCs w:val="24"/>
        </w:rPr>
      </w:pPr>
    </w:p>
    <w:p w14:paraId="7B286CA3" w14:textId="77777777" w:rsidR="004F01D4" w:rsidRPr="00CD18DB" w:rsidRDefault="004F01D4" w:rsidP="00761D98">
      <w:pPr>
        <w:rPr>
          <w:rFonts w:ascii="Times New Roman" w:hAnsi="Times New Roman" w:cs="Times New Roman"/>
          <w:i/>
          <w:iCs/>
          <w:spacing w:val="-2"/>
          <w:sz w:val="24"/>
          <w:szCs w:val="24"/>
        </w:rPr>
      </w:pPr>
      <w:r w:rsidRPr="00CD18DB">
        <w:rPr>
          <w:rFonts w:ascii="Times New Roman" w:hAnsi="Times New Roman" w:cs="Times New Roman"/>
          <w:i/>
          <w:iCs/>
          <w:spacing w:val="-2"/>
          <w:sz w:val="24"/>
          <w:szCs w:val="24"/>
        </w:rPr>
        <w:t>V Praze dne:</w:t>
      </w:r>
    </w:p>
    <w:p w14:paraId="58DCA765" w14:textId="77777777" w:rsidR="004F01D4" w:rsidRPr="00CD18DB" w:rsidRDefault="004F01D4" w:rsidP="00761D98">
      <w:pPr>
        <w:rPr>
          <w:rFonts w:ascii="Times New Roman" w:hAnsi="Times New Roman" w:cs="Times New Roman"/>
          <w:i/>
          <w:iCs/>
          <w:spacing w:val="-2"/>
          <w:sz w:val="24"/>
          <w:szCs w:val="24"/>
        </w:rPr>
      </w:pPr>
    </w:p>
    <w:p w14:paraId="240EA309" w14:textId="77777777" w:rsidR="004F01D4" w:rsidRPr="00CD18DB" w:rsidRDefault="004F01D4" w:rsidP="00761D98">
      <w:pPr>
        <w:rPr>
          <w:rFonts w:ascii="Times New Roman" w:hAnsi="Times New Roman" w:cs="Times New Roman"/>
          <w:i/>
          <w:iCs/>
          <w:spacing w:val="-2"/>
          <w:sz w:val="24"/>
          <w:szCs w:val="24"/>
        </w:rPr>
      </w:pPr>
    </w:p>
    <w:p w14:paraId="609165D6" w14:textId="77777777" w:rsidR="004F01D4" w:rsidRPr="00CD18DB" w:rsidRDefault="004F01D4" w:rsidP="00761D98">
      <w:pPr>
        <w:rPr>
          <w:rFonts w:ascii="Times New Roman" w:hAnsi="Times New Roman" w:cs="Times New Roman"/>
          <w:i/>
          <w:iCs/>
          <w:spacing w:val="-2"/>
          <w:sz w:val="24"/>
          <w:szCs w:val="24"/>
        </w:rPr>
      </w:pPr>
      <w:r w:rsidRPr="00CD18DB">
        <w:rPr>
          <w:rFonts w:ascii="Times New Roman" w:hAnsi="Times New Roman" w:cs="Times New Roman"/>
          <w:i/>
          <w:iCs/>
          <w:spacing w:val="-2"/>
          <w:sz w:val="24"/>
          <w:szCs w:val="24"/>
        </w:rPr>
        <w:t>Za objednatele</w:t>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r>
      <w:r w:rsidRPr="00CD18DB">
        <w:rPr>
          <w:rFonts w:ascii="Times New Roman" w:hAnsi="Times New Roman" w:cs="Times New Roman"/>
          <w:i/>
          <w:iCs/>
          <w:spacing w:val="-2"/>
          <w:sz w:val="24"/>
          <w:szCs w:val="24"/>
        </w:rPr>
        <w:tab/>
        <w:t>Za zhotovitele</w:t>
      </w:r>
    </w:p>
    <w:p w14:paraId="44FCAD37" w14:textId="77777777" w:rsidR="004F01D4" w:rsidRPr="00CD18DB" w:rsidRDefault="004F01D4" w:rsidP="005968E8">
      <w:pPr>
        <w:tabs>
          <w:tab w:val="right" w:pos="6470"/>
        </w:tabs>
        <w:ind w:left="72"/>
        <w:rPr>
          <w:rFonts w:ascii="Times New Roman" w:hAnsi="Times New Roman" w:cs="Times New Roman"/>
          <w:i/>
          <w:iCs/>
          <w:spacing w:val="-18"/>
          <w:sz w:val="24"/>
          <w:szCs w:val="24"/>
        </w:rPr>
      </w:pPr>
    </w:p>
    <w:p w14:paraId="2C8DF518" w14:textId="77777777" w:rsidR="004F01D4" w:rsidRPr="00CD18DB" w:rsidRDefault="004F01D4" w:rsidP="005968E8">
      <w:pPr>
        <w:tabs>
          <w:tab w:val="right" w:pos="6470"/>
        </w:tabs>
        <w:ind w:left="72"/>
        <w:rPr>
          <w:rFonts w:ascii="Times New Roman" w:hAnsi="Times New Roman" w:cs="Times New Roman"/>
          <w:i/>
          <w:iCs/>
          <w:spacing w:val="-18"/>
          <w:sz w:val="24"/>
          <w:szCs w:val="24"/>
        </w:rPr>
      </w:pPr>
    </w:p>
    <w:p w14:paraId="2F06F9C4" w14:textId="77777777" w:rsidR="00460728" w:rsidRPr="00CD18DB" w:rsidRDefault="00460728" w:rsidP="005968E8">
      <w:pPr>
        <w:tabs>
          <w:tab w:val="right" w:pos="6470"/>
        </w:tabs>
        <w:ind w:left="72"/>
        <w:rPr>
          <w:rFonts w:ascii="Times New Roman" w:hAnsi="Times New Roman" w:cs="Times New Roman"/>
          <w:i/>
          <w:iCs/>
          <w:spacing w:val="-18"/>
          <w:sz w:val="24"/>
          <w:szCs w:val="24"/>
        </w:rPr>
      </w:pPr>
    </w:p>
    <w:p w14:paraId="13021D86" w14:textId="77777777" w:rsidR="00460728" w:rsidRDefault="00460728" w:rsidP="005968E8">
      <w:pPr>
        <w:tabs>
          <w:tab w:val="right" w:pos="6470"/>
        </w:tabs>
        <w:ind w:left="72"/>
        <w:rPr>
          <w:rFonts w:ascii="Times New Roman" w:hAnsi="Times New Roman" w:cs="Times New Roman"/>
          <w:i/>
          <w:iCs/>
          <w:spacing w:val="-18"/>
          <w:sz w:val="24"/>
          <w:szCs w:val="24"/>
        </w:rPr>
      </w:pPr>
    </w:p>
    <w:p w14:paraId="372BF2BA" w14:textId="77777777" w:rsidR="00BE5D89" w:rsidRPr="00CD18DB" w:rsidRDefault="00BE5D89" w:rsidP="005968E8">
      <w:pPr>
        <w:tabs>
          <w:tab w:val="right" w:pos="6470"/>
        </w:tabs>
        <w:ind w:left="72"/>
        <w:rPr>
          <w:rFonts w:ascii="Times New Roman" w:hAnsi="Times New Roman" w:cs="Times New Roman"/>
          <w:i/>
          <w:iCs/>
          <w:spacing w:val="-18"/>
          <w:sz w:val="24"/>
          <w:szCs w:val="24"/>
        </w:rPr>
      </w:pPr>
    </w:p>
    <w:p w14:paraId="5D005296" w14:textId="77777777" w:rsidR="004F01D4" w:rsidRPr="00CD18DB" w:rsidRDefault="004F01D4" w:rsidP="005968E8">
      <w:pPr>
        <w:tabs>
          <w:tab w:val="right" w:pos="6470"/>
        </w:tabs>
        <w:ind w:left="72"/>
        <w:rPr>
          <w:rFonts w:ascii="Times New Roman" w:hAnsi="Times New Roman" w:cs="Times New Roman"/>
          <w:i/>
          <w:iCs/>
          <w:spacing w:val="-18"/>
          <w:sz w:val="24"/>
          <w:szCs w:val="24"/>
        </w:rPr>
      </w:pPr>
    </w:p>
    <w:p w14:paraId="706D3F86" w14:textId="77777777" w:rsidR="004F01D4" w:rsidRPr="00CD18DB" w:rsidRDefault="004F01D4" w:rsidP="00761D98">
      <w:pPr>
        <w:ind w:right="-6"/>
        <w:rPr>
          <w:rFonts w:ascii="Times New Roman" w:hAnsi="Times New Roman" w:cs="Times New Roman"/>
          <w:i/>
          <w:iCs/>
          <w:sz w:val="24"/>
          <w:szCs w:val="24"/>
        </w:rPr>
      </w:pPr>
      <w:r w:rsidRPr="00CD18DB">
        <w:rPr>
          <w:rFonts w:ascii="Times New Roman" w:hAnsi="Times New Roman" w:cs="Times New Roman"/>
          <w:i/>
          <w:iCs/>
          <w:sz w:val="24"/>
          <w:szCs w:val="24"/>
        </w:rPr>
        <w:t>………………………………………..</w:t>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t>………………………........................</w:t>
      </w:r>
    </w:p>
    <w:p w14:paraId="2A2ADB43" w14:textId="034595B3" w:rsidR="004F01D4" w:rsidRPr="00CD18DB" w:rsidRDefault="004F01D4" w:rsidP="00761D98">
      <w:pPr>
        <w:ind w:right="-6"/>
        <w:rPr>
          <w:rFonts w:ascii="Times New Roman" w:hAnsi="Times New Roman" w:cs="Times New Roman"/>
          <w:i/>
          <w:iCs/>
          <w:spacing w:val="-4"/>
          <w:sz w:val="24"/>
          <w:szCs w:val="24"/>
        </w:rPr>
      </w:pPr>
      <w:r w:rsidRPr="00CD18DB">
        <w:rPr>
          <w:rFonts w:ascii="Times New Roman" w:hAnsi="Times New Roman" w:cs="Times New Roman"/>
          <w:i/>
          <w:iCs/>
          <w:sz w:val="24"/>
          <w:szCs w:val="24"/>
        </w:rPr>
        <w:tab/>
      </w:r>
      <w:r w:rsidR="00D16408" w:rsidRPr="00CD18DB">
        <w:rPr>
          <w:rFonts w:ascii="Times New Roman" w:hAnsi="Times New Roman" w:cs="Times New Roman"/>
          <w:i/>
          <w:iCs/>
          <w:sz w:val="24"/>
          <w:szCs w:val="24"/>
        </w:rPr>
        <w:t>Ing. František Laudát</w:t>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Pr="00CD18DB">
        <w:rPr>
          <w:rFonts w:ascii="Times New Roman" w:hAnsi="Times New Roman" w:cs="Times New Roman"/>
          <w:i/>
          <w:iCs/>
          <w:sz w:val="24"/>
          <w:szCs w:val="24"/>
        </w:rPr>
        <w:tab/>
      </w:r>
      <w:r w:rsidR="005B47D9">
        <w:rPr>
          <w:rFonts w:ascii="Times New Roman" w:hAnsi="Times New Roman" w:cs="Times New Roman"/>
          <w:i/>
          <w:iCs/>
          <w:sz w:val="24"/>
          <w:szCs w:val="24"/>
        </w:rPr>
        <w:t xml:space="preserve">      Ing. Václav Hlaváček</w:t>
      </w:r>
    </w:p>
    <w:p w14:paraId="492A5C40" w14:textId="209D99B8" w:rsidR="004F01D4" w:rsidRPr="00CD18DB" w:rsidRDefault="004F01D4" w:rsidP="00761D98">
      <w:pPr>
        <w:ind w:right="-6"/>
        <w:rPr>
          <w:rFonts w:ascii="Times New Roman" w:hAnsi="Times New Roman" w:cs="Times New Roman"/>
          <w:i/>
          <w:iCs/>
          <w:sz w:val="24"/>
          <w:szCs w:val="24"/>
        </w:rPr>
      </w:pPr>
      <w:r w:rsidRPr="00CD18DB">
        <w:rPr>
          <w:rFonts w:ascii="Times New Roman" w:hAnsi="Times New Roman" w:cs="Times New Roman"/>
          <w:i/>
          <w:iCs/>
          <w:spacing w:val="-4"/>
          <w:sz w:val="24"/>
          <w:szCs w:val="24"/>
        </w:rPr>
        <w:t xml:space="preserve">    náměstek generálního ředitele</w:t>
      </w:r>
      <w:r w:rsidRPr="00CD18DB">
        <w:rPr>
          <w:rFonts w:ascii="Times New Roman" w:hAnsi="Times New Roman" w:cs="Times New Roman"/>
          <w:i/>
          <w:iCs/>
          <w:spacing w:val="-4"/>
          <w:sz w:val="24"/>
          <w:szCs w:val="24"/>
        </w:rPr>
        <w:tab/>
      </w:r>
      <w:r w:rsidRPr="00CD18DB">
        <w:rPr>
          <w:rFonts w:ascii="Times New Roman" w:hAnsi="Times New Roman" w:cs="Times New Roman"/>
          <w:i/>
          <w:iCs/>
          <w:spacing w:val="-4"/>
          <w:sz w:val="24"/>
          <w:szCs w:val="24"/>
        </w:rPr>
        <w:tab/>
      </w:r>
      <w:r w:rsidRPr="00CD18DB">
        <w:rPr>
          <w:rFonts w:ascii="Times New Roman" w:hAnsi="Times New Roman" w:cs="Times New Roman"/>
          <w:i/>
          <w:iCs/>
          <w:spacing w:val="-4"/>
          <w:sz w:val="24"/>
          <w:szCs w:val="24"/>
        </w:rPr>
        <w:tab/>
      </w:r>
      <w:r w:rsidRPr="00CD18DB">
        <w:rPr>
          <w:rFonts w:ascii="Times New Roman" w:hAnsi="Times New Roman" w:cs="Times New Roman"/>
          <w:i/>
          <w:iCs/>
          <w:spacing w:val="-4"/>
          <w:sz w:val="24"/>
          <w:szCs w:val="24"/>
        </w:rPr>
        <w:tab/>
      </w:r>
      <w:r w:rsidR="005B47D9">
        <w:rPr>
          <w:rFonts w:ascii="Times New Roman" w:hAnsi="Times New Roman" w:cs="Times New Roman"/>
          <w:i/>
          <w:iCs/>
          <w:spacing w:val="-4"/>
          <w:sz w:val="24"/>
          <w:szCs w:val="24"/>
        </w:rPr>
        <w:t xml:space="preserve">                 jednatel</w:t>
      </w:r>
    </w:p>
    <w:p w14:paraId="7921E4F4" w14:textId="77777777" w:rsidR="004F01D4" w:rsidRPr="00156767" w:rsidRDefault="004F01D4" w:rsidP="005968E8">
      <w:pPr>
        <w:rPr>
          <w:rFonts w:ascii="Times New Roman" w:hAnsi="Times New Roman" w:cs="Times New Roman"/>
          <w:i/>
          <w:iCs/>
          <w:sz w:val="2"/>
          <w:szCs w:val="2"/>
        </w:rPr>
      </w:pPr>
    </w:p>
    <w:p w14:paraId="24595F73" w14:textId="77777777" w:rsidR="004F01D4" w:rsidRPr="00156767" w:rsidRDefault="004F01D4" w:rsidP="006D0895">
      <w:pPr>
        <w:rPr>
          <w:rFonts w:ascii="Verdana" w:hAnsi="Verdana" w:cs="Verdana"/>
          <w:spacing w:val="-9"/>
          <w:sz w:val="19"/>
          <w:szCs w:val="19"/>
        </w:rPr>
      </w:pPr>
    </w:p>
    <w:sectPr w:rsidR="004F01D4" w:rsidRPr="00156767" w:rsidSect="00EB57B8">
      <w:footerReference w:type="default" r:id="rId8"/>
      <w:pgSz w:w="11902" w:h="16834"/>
      <w:pgMar w:top="1134" w:right="1134"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8ED2" w14:textId="77777777" w:rsidR="00747D9C" w:rsidRDefault="00747D9C" w:rsidP="009A230D">
      <w:r>
        <w:separator/>
      </w:r>
    </w:p>
  </w:endnote>
  <w:endnote w:type="continuationSeparator" w:id="0">
    <w:p w14:paraId="0025AF79" w14:textId="77777777" w:rsidR="00747D9C" w:rsidRDefault="00747D9C" w:rsidP="009A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7378" w14:textId="77777777" w:rsidR="004F01D4" w:rsidRPr="009A230D" w:rsidRDefault="004F01D4">
    <w:pPr>
      <w:pStyle w:val="Zpat"/>
      <w:jc w:val="right"/>
      <w:rPr>
        <w:rFonts w:ascii="Times New Roman" w:hAnsi="Times New Roman" w:cs="Times New Roman"/>
        <w:i/>
        <w:iCs/>
        <w:sz w:val="24"/>
        <w:szCs w:val="24"/>
      </w:rPr>
    </w:pPr>
    <w:r w:rsidRPr="009A230D">
      <w:rPr>
        <w:rFonts w:ascii="Times New Roman" w:hAnsi="Times New Roman" w:cs="Times New Roman"/>
        <w:i/>
        <w:iCs/>
        <w:sz w:val="24"/>
        <w:szCs w:val="24"/>
      </w:rPr>
      <w:fldChar w:fldCharType="begin"/>
    </w:r>
    <w:r w:rsidRPr="009A230D">
      <w:rPr>
        <w:rFonts w:ascii="Times New Roman" w:hAnsi="Times New Roman" w:cs="Times New Roman"/>
        <w:i/>
        <w:iCs/>
        <w:sz w:val="24"/>
        <w:szCs w:val="24"/>
      </w:rPr>
      <w:instrText>PAGE   \* MERGEFORMAT</w:instrText>
    </w:r>
    <w:r w:rsidRPr="009A230D">
      <w:rPr>
        <w:rFonts w:ascii="Times New Roman" w:hAnsi="Times New Roman" w:cs="Times New Roman"/>
        <w:i/>
        <w:iCs/>
        <w:sz w:val="24"/>
        <w:szCs w:val="24"/>
      </w:rPr>
      <w:fldChar w:fldCharType="separate"/>
    </w:r>
    <w:r w:rsidR="00833C7B">
      <w:rPr>
        <w:rFonts w:ascii="Times New Roman" w:hAnsi="Times New Roman" w:cs="Times New Roman"/>
        <w:i/>
        <w:iCs/>
        <w:noProof/>
        <w:sz w:val="24"/>
        <w:szCs w:val="24"/>
      </w:rPr>
      <w:t>10</w:t>
    </w:r>
    <w:r w:rsidRPr="009A230D">
      <w:rPr>
        <w:rFonts w:ascii="Times New Roman" w:hAnsi="Times New Roman" w:cs="Times New Roman"/>
        <w:i/>
        <w:iCs/>
        <w:sz w:val="24"/>
        <w:szCs w:val="24"/>
      </w:rPr>
      <w:fldChar w:fldCharType="end"/>
    </w:r>
  </w:p>
  <w:p w14:paraId="03A768BC" w14:textId="77777777" w:rsidR="004F01D4" w:rsidRDefault="004F01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166B" w14:textId="77777777" w:rsidR="00747D9C" w:rsidRDefault="00747D9C" w:rsidP="009A230D">
      <w:r>
        <w:separator/>
      </w:r>
    </w:p>
  </w:footnote>
  <w:footnote w:type="continuationSeparator" w:id="0">
    <w:p w14:paraId="286F20A8" w14:textId="77777777" w:rsidR="00747D9C" w:rsidRDefault="00747D9C" w:rsidP="009A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23B"/>
    <w:multiLevelType w:val="hybridMultilevel"/>
    <w:tmpl w:val="776036E4"/>
    <w:lvl w:ilvl="0" w:tplc="04050001">
      <w:start w:val="1"/>
      <w:numFmt w:val="bullet"/>
      <w:lvlText w:val=""/>
      <w:lvlJc w:val="left"/>
      <w:pPr>
        <w:ind w:left="1152" w:hanging="360"/>
      </w:pPr>
      <w:rPr>
        <w:rFonts w:ascii="Symbol" w:hAnsi="Symbol" w:cs="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cs="Wingdings" w:hint="default"/>
      </w:rPr>
    </w:lvl>
    <w:lvl w:ilvl="3" w:tplc="04050001" w:tentative="1">
      <w:start w:val="1"/>
      <w:numFmt w:val="bullet"/>
      <w:lvlText w:val=""/>
      <w:lvlJc w:val="left"/>
      <w:pPr>
        <w:ind w:left="3312" w:hanging="360"/>
      </w:pPr>
      <w:rPr>
        <w:rFonts w:ascii="Symbol" w:hAnsi="Symbol" w:cs="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cs="Wingdings" w:hint="default"/>
      </w:rPr>
    </w:lvl>
    <w:lvl w:ilvl="6" w:tplc="04050001" w:tentative="1">
      <w:start w:val="1"/>
      <w:numFmt w:val="bullet"/>
      <w:lvlText w:val=""/>
      <w:lvlJc w:val="left"/>
      <w:pPr>
        <w:ind w:left="5472" w:hanging="360"/>
      </w:pPr>
      <w:rPr>
        <w:rFonts w:ascii="Symbol" w:hAnsi="Symbol" w:cs="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cs="Wingdings" w:hint="default"/>
      </w:rPr>
    </w:lvl>
  </w:abstractNum>
  <w:abstractNum w:abstractNumId="1" w15:restartNumberingAfterBreak="0">
    <w:nsid w:val="1F2D33D7"/>
    <w:multiLevelType w:val="multilevel"/>
    <w:tmpl w:val="D3EC9730"/>
    <w:lvl w:ilvl="0">
      <w:start w:val="1"/>
      <w:numFmt w:val="lowerLetter"/>
      <w:lvlText w:val="5%1"/>
      <w:lvlJc w:val="left"/>
      <w:pPr>
        <w:tabs>
          <w:tab w:val="decimal" w:pos="144"/>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F4D05"/>
    <w:multiLevelType w:val="multilevel"/>
    <w:tmpl w:val="0520F860"/>
    <w:lvl w:ilvl="0">
      <w:start w:val="1"/>
      <w:numFmt w:val="lowerLetter"/>
      <w:lvlText w:val="4%1"/>
      <w:lvlJc w:val="left"/>
      <w:pPr>
        <w:tabs>
          <w:tab w:val="decimal" w:pos="216"/>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0F3F98"/>
    <w:multiLevelType w:val="multilevel"/>
    <w:tmpl w:val="B5F4F6C0"/>
    <w:lvl w:ilvl="0">
      <w:start w:val="1"/>
      <w:numFmt w:val="lowerLetter"/>
      <w:lvlText w:val="1%1"/>
      <w:lvlJc w:val="left"/>
      <w:pPr>
        <w:tabs>
          <w:tab w:val="decimal" w:pos="144"/>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02242"/>
    <w:multiLevelType w:val="multilevel"/>
    <w:tmpl w:val="DFD441F0"/>
    <w:lvl w:ilvl="0">
      <w:start w:val="6"/>
      <w:numFmt w:val="decimal"/>
      <w:lvlText w:val="%1."/>
      <w:lvlJc w:val="left"/>
      <w:pPr>
        <w:tabs>
          <w:tab w:val="decimal" w:pos="144"/>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3E4BAC"/>
    <w:multiLevelType w:val="singleLevel"/>
    <w:tmpl w:val="0405000F"/>
    <w:lvl w:ilvl="0">
      <w:start w:val="1"/>
      <w:numFmt w:val="decimal"/>
      <w:lvlText w:val="%1."/>
      <w:lvlJc w:val="left"/>
      <w:pPr>
        <w:ind w:left="720" w:hanging="360"/>
      </w:pPr>
      <w:rPr>
        <w:rFonts w:hint="default"/>
      </w:rPr>
    </w:lvl>
  </w:abstractNum>
  <w:abstractNum w:abstractNumId="6" w15:restartNumberingAfterBreak="0">
    <w:nsid w:val="58726184"/>
    <w:multiLevelType w:val="multilevel"/>
    <w:tmpl w:val="81D08924"/>
    <w:lvl w:ilvl="0">
      <w:start w:val="1"/>
      <w:numFmt w:val="lowerLetter"/>
      <w:lvlText w:val="2%1"/>
      <w:lvlJc w:val="left"/>
      <w:pPr>
        <w:tabs>
          <w:tab w:val="decimal" w:pos="144"/>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C60CBF"/>
    <w:multiLevelType w:val="multilevel"/>
    <w:tmpl w:val="65B43B74"/>
    <w:lvl w:ilvl="0">
      <w:start w:val="1"/>
      <w:numFmt w:val="lowerLetter"/>
      <w:lvlText w:val="3%1"/>
      <w:lvlJc w:val="left"/>
      <w:pPr>
        <w:tabs>
          <w:tab w:val="decimal" w:pos="144"/>
        </w:tabs>
        <w:ind w:left="720"/>
      </w:pPr>
      <w:rPr>
        <w:rFonts w:ascii="Verdana" w:hAnsi="Verdana" w:cs="Verdana"/>
        <w:strike w:val="0"/>
        <w:color w:val="000000"/>
        <w:spacing w:val="0"/>
        <w:w w:val="100"/>
        <w:sz w:val="15"/>
        <w:szCs w:val="1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8455295">
    <w:abstractNumId w:val="3"/>
  </w:num>
  <w:num w:numId="2" w16cid:durableId="453254625">
    <w:abstractNumId w:val="6"/>
  </w:num>
  <w:num w:numId="3" w16cid:durableId="1685399603">
    <w:abstractNumId w:val="7"/>
  </w:num>
  <w:num w:numId="4" w16cid:durableId="1789856427">
    <w:abstractNumId w:val="2"/>
  </w:num>
  <w:num w:numId="5" w16cid:durableId="479806216">
    <w:abstractNumId w:val="1"/>
  </w:num>
  <w:num w:numId="6" w16cid:durableId="625238423">
    <w:abstractNumId w:val="4"/>
  </w:num>
  <w:num w:numId="7" w16cid:durableId="1751190483">
    <w:abstractNumId w:val="5"/>
  </w:num>
  <w:num w:numId="8" w16cid:durableId="179247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49"/>
    <w:rsid w:val="00002419"/>
    <w:rsid w:val="00015492"/>
    <w:rsid w:val="00017EEF"/>
    <w:rsid w:val="000210C0"/>
    <w:rsid w:val="00022161"/>
    <w:rsid w:val="0003168F"/>
    <w:rsid w:val="00067AFF"/>
    <w:rsid w:val="00071714"/>
    <w:rsid w:val="000839E7"/>
    <w:rsid w:val="00084556"/>
    <w:rsid w:val="000955DB"/>
    <w:rsid w:val="000A1667"/>
    <w:rsid w:val="000A3D50"/>
    <w:rsid w:val="000A5EE3"/>
    <w:rsid w:val="000B0050"/>
    <w:rsid w:val="000C024D"/>
    <w:rsid w:val="000C263E"/>
    <w:rsid w:val="000C5363"/>
    <w:rsid w:val="00117E00"/>
    <w:rsid w:val="00133D60"/>
    <w:rsid w:val="00156767"/>
    <w:rsid w:val="00165C84"/>
    <w:rsid w:val="00171B9B"/>
    <w:rsid w:val="001E6180"/>
    <w:rsid w:val="001F5B97"/>
    <w:rsid w:val="00202972"/>
    <w:rsid w:val="00205CAE"/>
    <w:rsid w:val="00212B28"/>
    <w:rsid w:val="002149CA"/>
    <w:rsid w:val="002262AC"/>
    <w:rsid w:val="00237501"/>
    <w:rsid w:val="00243596"/>
    <w:rsid w:val="002573C6"/>
    <w:rsid w:val="002608F7"/>
    <w:rsid w:val="00272509"/>
    <w:rsid w:val="00291C12"/>
    <w:rsid w:val="002A5E8B"/>
    <w:rsid w:val="002B1484"/>
    <w:rsid w:val="002D7A1B"/>
    <w:rsid w:val="002E6F1C"/>
    <w:rsid w:val="002E7EEE"/>
    <w:rsid w:val="00316643"/>
    <w:rsid w:val="003473A7"/>
    <w:rsid w:val="00373A70"/>
    <w:rsid w:val="00381515"/>
    <w:rsid w:val="003951AA"/>
    <w:rsid w:val="003B7616"/>
    <w:rsid w:val="003C72B0"/>
    <w:rsid w:val="0040186B"/>
    <w:rsid w:val="00424C9F"/>
    <w:rsid w:val="004345BF"/>
    <w:rsid w:val="00435A63"/>
    <w:rsid w:val="00440B13"/>
    <w:rsid w:val="00444B8B"/>
    <w:rsid w:val="00450939"/>
    <w:rsid w:val="00453572"/>
    <w:rsid w:val="004573DD"/>
    <w:rsid w:val="00460728"/>
    <w:rsid w:val="00475CD7"/>
    <w:rsid w:val="004764BE"/>
    <w:rsid w:val="004931B8"/>
    <w:rsid w:val="00497D36"/>
    <w:rsid w:val="004A0E37"/>
    <w:rsid w:val="004B213F"/>
    <w:rsid w:val="004C52EF"/>
    <w:rsid w:val="004E1842"/>
    <w:rsid w:val="004E476E"/>
    <w:rsid w:val="004F01D4"/>
    <w:rsid w:val="004F1908"/>
    <w:rsid w:val="005030B3"/>
    <w:rsid w:val="005140D4"/>
    <w:rsid w:val="005165B1"/>
    <w:rsid w:val="00525C89"/>
    <w:rsid w:val="00545219"/>
    <w:rsid w:val="005569C1"/>
    <w:rsid w:val="00556CD2"/>
    <w:rsid w:val="0058388F"/>
    <w:rsid w:val="00587F81"/>
    <w:rsid w:val="005968E8"/>
    <w:rsid w:val="005B020D"/>
    <w:rsid w:val="005B47D9"/>
    <w:rsid w:val="005B67AD"/>
    <w:rsid w:val="005C3338"/>
    <w:rsid w:val="005E7E5F"/>
    <w:rsid w:val="005F033D"/>
    <w:rsid w:val="005F136B"/>
    <w:rsid w:val="005F1B49"/>
    <w:rsid w:val="005F3DAE"/>
    <w:rsid w:val="005F7752"/>
    <w:rsid w:val="00600687"/>
    <w:rsid w:val="006027F6"/>
    <w:rsid w:val="00607407"/>
    <w:rsid w:val="006209CA"/>
    <w:rsid w:val="00640997"/>
    <w:rsid w:val="006722ED"/>
    <w:rsid w:val="00677165"/>
    <w:rsid w:val="006B066E"/>
    <w:rsid w:val="006B4EDE"/>
    <w:rsid w:val="006B62FE"/>
    <w:rsid w:val="006C32F6"/>
    <w:rsid w:val="006C6913"/>
    <w:rsid w:val="006D0895"/>
    <w:rsid w:val="0073029E"/>
    <w:rsid w:val="00737355"/>
    <w:rsid w:val="00747D9C"/>
    <w:rsid w:val="00757C47"/>
    <w:rsid w:val="00761D98"/>
    <w:rsid w:val="007675A2"/>
    <w:rsid w:val="00784019"/>
    <w:rsid w:val="00795C39"/>
    <w:rsid w:val="007B3804"/>
    <w:rsid w:val="007C3684"/>
    <w:rsid w:val="007C761F"/>
    <w:rsid w:val="007E1D69"/>
    <w:rsid w:val="007E68AB"/>
    <w:rsid w:val="00803F90"/>
    <w:rsid w:val="008065DC"/>
    <w:rsid w:val="00833C7B"/>
    <w:rsid w:val="00853BD9"/>
    <w:rsid w:val="00855020"/>
    <w:rsid w:val="0085741A"/>
    <w:rsid w:val="00861837"/>
    <w:rsid w:val="00862587"/>
    <w:rsid w:val="008A0CFE"/>
    <w:rsid w:val="008B2DB1"/>
    <w:rsid w:val="008E3DB4"/>
    <w:rsid w:val="008F752F"/>
    <w:rsid w:val="008F7763"/>
    <w:rsid w:val="00910079"/>
    <w:rsid w:val="00915336"/>
    <w:rsid w:val="00915BF5"/>
    <w:rsid w:val="00925063"/>
    <w:rsid w:val="009312BC"/>
    <w:rsid w:val="00960629"/>
    <w:rsid w:val="009757CA"/>
    <w:rsid w:val="00977C07"/>
    <w:rsid w:val="00990DD1"/>
    <w:rsid w:val="009925B5"/>
    <w:rsid w:val="009A230D"/>
    <w:rsid w:val="009E3442"/>
    <w:rsid w:val="009E6C4C"/>
    <w:rsid w:val="009F07EF"/>
    <w:rsid w:val="009F2A30"/>
    <w:rsid w:val="00A02D17"/>
    <w:rsid w:val="00A07DF8"/>
    <w:rsid w:val="00A22158"/>
    <w:rsid w:val="00A37E28"/>
    <w:rsid w:val="00A47850"/>
    <w:rsid w:val="00A53BA2"/>
    <w:rsid w:val="00A56E10"/>
    <w:rsid w:val="00A62059"/>
    <w:rsid w:val="00A67039"/>
    <w:rsid w:val="00A71C75"/>
    <w:rsid w:val="00A73D01"/>
    <w:rsid w:val="00AA3C2C"/>
    <w:rsid w:val="00AA433E"/>
    <w:rsid w:val="00AB4A13"/>
    <w:rsid w:val="00AC214A"/>
    <w:rsid w:val="00AD114F"/>
    <w:rsid w:val="00AD29B5"/>
    <w:rsid w:val="00AE1F02"/>
    <w:rsid w:val="00AF4313"/>
    <w:rsid w:val="00B03842"/>
    <w:rsid w:val="00B1350D"/>
    <w:rsid w:val="00B13B8B"/>
    <w:rsid w:val="00B2729F"/>
    <w:rsid w:val="00B321D5"/>
    <w:rsid w:val="00B43CBB"/>
    <w:rsid w:val="00B73EC1"/>
    <w:rsid w:val="00BA6EF1"/>
    <w:rsid w:val="00BB1DD1"/>
    <w:rsid w:val="00BB2E6F"/>
    <w:rsid w:val="00BD6302"/>
    <w:rsid w:val="00BE5D89"/>
    <w:rsid w:val="00BE5D8D"/>
    <w:rsid w:val="00BF5361"/>
    <w:rsid w:val="00BF7CCA"/>
    <w:rsid w:val="00C044B1"/>
    <w:rsid w:val="00C24690"/>
    <w:rsid w:val="00C35242"/>
    <w:rsid w:val="00C40BE3"/>
    <w:rsid w:val="00C47A28"/>
    <w:rsid w:val="00C50163"/>
    <w:rsid w:val="00C547C1"/>
    <w:rsid w:val="00C55D7F"/>
    <w:rsid w:val="00C57C01"/>
    <w:rsid w:val="00C7300A"/>
    <w:rsid w:val="00C73105"/>
    <w:rsid w:val="00C7660D"/>
    <w:rsid w:val="00C8566E"/>
    <w:rsid w:val="00C9174F"/>
    <w:rsid w:val="00C926C8"/>
    <w:rsid w:val="00C967CF"/>
    <w:rsid w:val="00C97CE6"/>
    <w:rsid w:val="00CA43D7"/>
    <w:rsid w:val="00CB56C8"/>
    <w:rsid w:val="00CD18DB"/>
    <w:rsid w:val="00D13699"/>
    <w:rsid w:val="00D16408"/>
    <w:rsid w:val="00D27E43"/>
    <w:rsid w:val="00D470B8"/>
    <w:rsid w:val="00D51469"/>
    <w:rsid w:val="00D51AD4"/>
    <w:rsid w:val="00D577CA"/>
    <w:rsid w:val="00D62CF7"/>
    <w:rsid w:val="00D7112A"/>
    <w:rsid w:val="00D7232B"/>
    <w:rsid w:val="00D753F8"/>
    <w:rsid w:val="00D909F9"/>
    <w:rsid w:val="00D93DAF"/>
    <w:rsid w:val="00DB0F50"/>
    <w:rsid w:val="00DB24F2"/>
    <w:rsid w:val="00DD0FAA"/>
    <w:rsid w:val="00DF76B6"/>
    <w:rsid w:val="00E00507"/>
    <w:rsid w:val="00E070E7"/>
    <w:rsid w:val="00E17083"/>
    <w:rsid w:val="00E22978"/>
    <w:rsid w:val="00E73CF7"/>
    <w:rsid w:val="00E74E06"/>
    <w:rsid w:val="00EB57B8"/>
    <w:rsid w:val="00EC52ED"/>
    <w:rsid w:val="00EC7C0C"/>
    <w:rsid w:val="00ED3664"/>
    <w:rsid w:val="00EF28CC"/>
    <w:rsid w:val="00EF32FD"/>
    <w:rsid w:val="00EF6DDF"/>
    <w:rsid w:val="00F103C6"/>
    <w:rsid w:val="00F12856"/>
    <w:rsid w:val="00F24AE1"/>
    <w:rsid w:val="00F2514B"/>
    <w:rsid w:val="00F30655"/>
    <w:rsid w:val="00F7102B"/>
    <w:rsid w:val="00F80602"/>
    <w:rsid w:val="00F84A64"/>
    <w:rsid w:val="00FA6FA5"/>
    <w:rsid w:val="00FB1D5A"/>
    <w:rsid w:val="00FB3B6D"/>
    <w:rsid w:val="00FB7867"/>
    <w:rsid w:val="00FD1B3E"/>
    <w:rsid w:val="00FF5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731B6"/>
  <w15:docId w15:val="{8712CD4C-FC97-42CC-A40D-8441796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EDE"/>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77C07"/>
    <w:rPr>
      <w:rFonts w:ascii="Tahoma" w:hAnsi="Tahoma" w:cs="Tahoma"/>
      <w:sz w:val="16"/>
      <w:szCs w:val="16"/>
    </w:rPr>
  </w:style>
  <w:style w:type="character" w:customStyle="1" w:styleId="TextbublinyChar">
    <w:name w:val="Text bubliny Char"/>
    <w:link w:val="Textbubliny"/>
    <w:uiPriority w:val="99"/>
    <w:semiHidden/>
    <w:rsid w:val="00977C07"/>
    <w:rPr>
      <w:rFonts w:ascii="Tahoma" w:hAnsi="Tahoma" w:cs="Tahoma"/>
      <w:sz w:val="16"/>
      <w:szCs w:val="16"/>
    </w:rPr>
  </w:style>
  <w:style w:type="paragraph" w:styleId="Zkladntext">
    <w:name w:val="Body Text"/>
    <w:basedOn w:val="Normln"/>
    <w:link w:val="ZkladntextChar"/>
    <w:uiPriority w:val="99"/>
    <w:semiHidden/>
    <w:rsid w:val="000839E7"/>
    <w:pPr>
      <w:spacing w:after="120"/>
    </w:pPr>
  </w:style>
  <w:style w:type="character" w:customStyle="1" w:styleId="ZkladntextChar">
    <w:name w:val="Základní text Char"/>
    <w:basedOn w:val="Standardnpsmoodstavce"/>
    <w:link w:val="Zkladntext"/>
    <w:uiPriority w:val="99"/>
    <w:semiHidden/>
    <w:rsid w:val="000839E7"/>
  </w:style>
  <w:style w:type="paragraph" w:styleId="Odstavecseseznamem">
    <w:name w:val="List Paragraph"/>
    <w:basedOn w:val="Normln"/>
    <w:uiPriority w:val="99"/>
    <w:qFormat/>
    <w:rsid w:val="00761D98"/>
    <w:pPr>
      <w:ind w:left="720"/>
      <w:contextualSpacing/>
    </w:pPr>
  </w:style>
  <w:style w:type="paragraph" w:styleId="Zhlav">
    <w:name w:val="header"/>
    <w:basedOn w:val="Normln"/>
    <w:link w:val="ZhlavChar"/>
    <w:uiPriority w:val="99"/>
    <w:rsid w:val="009A230D"/>
    <w:pPr>
      <w:tabs>
        <w:tab w:val="center" w:pos="4536"/>
        <w:tab w:val="right" w:pos="9072"/>
      </w:tabs>
    </w:pPr>
  </w:style>
  <w:style w:type="character" w:customStyle="1" w:styleId="ZhlavChar">
    <w:name w:val="Záhlaví Char"/>
    <w:basedOn w:val="Standardnpsmoodstavce"/>
    <w:link w:val="Zhlav"/>
    <w:uiPriority w:val="99"/>
    <w:rsid w:val="009A230D"/>
  </w:style>
  <w:style w:type="paragraph" w:styleId="Zpat">
    <w:name w:val="footer"/>
    <w:basedOn w:val="Normln"/>
    <w:link w:val="ZpatChar"/>
    <w:uiPriority w:val="99"/>
    <w:rsid w:val="009A230D"/>
    <w:pPr>
      <w:tabs>
        <w:tab w:val="center" w:pos="4536"/>
        <w:tab w:val="right" w:pos="9072"/>
      </w:tabs>
    </w:pPr>
  </w:style>
  <w:style w:type="character" w:customStyle="1" w:styleId="ZpatChar">
    <w:name w:val="Zápatí Char"/>
    <w:basedOn w:val="Standardnpsmoodstavce"/>
    <w:link w:val="Zpat"/>
    <w:uiPriority w:val="99"/>
    <w:rsid w:val="009A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FF80-4DDA-4FE2-AD47-E04A8676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3661</Words>
  <Characters>21600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Vladimír Aust</dc:creator>
  <cp:keywords/>
  <dc:description/>
  <cp:lastModifiedBy>Vacková Jana</cp:lastModifiedBy>
  <cp:revision>2</cp:revision>
  <cp:lastPrinted>2023-11-13T14:23:00Z</cp:lastPrinted>
  <dcterms:created xsi:type="dcterms:W3CDTF">2023-12-12T08:16:00Z</dcterms:created>
  <dcterms:modified xsi:type="dcterms:W3CDTF">2023-12-12T08:16:00Z</dcterms:modified>
</cp:coreProperties>
</file>