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A0E1" w14:textId="6F6ABFDE" w:rsidR="00411B8B" w:rsidRDefault="00411B8B" w:rsidP="00411B8B">
      <w:pPr>
        <w:spacing w:before="360"/>
        <w:jc w:val="center"/>
        <w:rPr>
          <w:rFonts w:asciiTheme="minorHAnsi" w:hAnsiTheme="minorHAnsi"/>
          <w:b/>
          <w:sz w:val="32"/>
          <w:szCs w:val="32"/>
        </w:rPr>
      </w:pPr>
      <w:r w:rsidRPr="00913D9C">
        <w:rPr>
          <w:rFonts w:asciiTheme="minorHAnsi" w:hAnsiTheme="minorHAnsi"/>
          <w:b/>
          <w:sz w:val="32"/>
          <w:szCs w:val="32"/>
        </w:rPr>
        <w:t>K U P N Í   S M L O U V</w:t>
      </w:r>
      <w:r>
        <w:rPr>
          <w:rFonts w:asciiTheme="minorHAnsi" w:hAnsiTheme="minorHAnsi"/>
          <w:b/>
          <w:sz w:val="32"/>
          <w:szCs w:val="32"/>
        </w:rPr>
        <w:t> </w:t>
      </w:r>
      <w:r w:rsidRPr="00913D9C">
        <w:rPr>
          <w:rFonts w:asciiTheme="minorHAnsi" w:hAnsiTheme="minorHAnsi"/>
          <w:b/>
          <w:sz w:val="32"/>
          <w:szCs w:val="32"/>
        </w:rPr>
        <w:t>A</w:t>
      </w:r>
      <w:r>
        <w:rPr>
          <w:rFonts w:asciiTheme="minorHAnsi" w:hAnsiTheme="minorHAnsi"/>
          <w:b/>
          <w:sz w:val="32"/>
          <w:szCs w:val="32"/>
        </w:rPr>
        <w:t xml:space="preserve">  </w:t>
      </w:r>
      <w:r w:rsidRPr="00B10B8F">
        <w:rPr>
          <w:rFonts w:asciiTheme="minorHAnsi" w:hAnsiTheme="minorHAnsi"/>
          <w:b/>
          <w:sz w:val="32"/>
          <w:szCs w:val="32"/>
        </w:rPr>
        <w:t xml:space="preserve">č. </w:t>
      </w:r>
      <w:r w:rsidR="00CB4045" w:rsidRPr="00CB4045">
        <w:rPr>
          <w:rFonts w:asciiTheme="minorHAnsi" w:hAnsiTheme="minorHAnsi"/>
          <w:b/>
          <w:sz w:val="32"/>
          <w:szCs w:val="32"/>
        </w:rPr>
        <w:t>23</w:t>
      </w:r>
      <w:r w:rsidR="00073B67">
        <w:rPr>
          <w:rFonts w:asciiTheme="minorHAnsi" w:hAnsiTheme="minorHAnsi"/>
          <w:b/>
          <w:sz w:val="32"/>
          <w:szCs w:val="32"/>
        </w:rPr>
        <w:t>1539</w:t>
      </w:r>
    </w:p>
    <w:p w14:paraId="29F97044" w14:textId="4BE41D32" w:rsidR="004017FA" w:rsidRPr="00901DB2" w:rsidRDefault="004017FA" w:rsidP="004017FA">
      <w:pPr>
        <w:jc w:val="center"/>
        <w:rPr>
          <w:rFonts w:asciiTheme="minorHAnsi" w:hAnsiTheme="minorHAnsi" w:cstheme="minorHAnsi"/>
          <w:sz w:val="22"/>
          <w:szCs w:val="22"/>
        </w:rPr>
      </w:pPr>
      <w:r w:rsidRPr="00901DB2">
        <w:rPr>
          <w:rFonts w:asciiTheme="minorHAnsi" w:hAnsiTheme="minorHAnsi" w:cstheme="minorHAnsi"/>
          <w:sz w:val="22"/>
          <w:szCs w:val="22"/>
        </w:rPr>
        <w:t xml:space="preserve">uzavřená níže uvedeného dne, měsíce a roku podle </w:t>
      </w:r>
      <w:r w:rsidR="00AC4C79" w:rsidRPr="00901DB2">
        <w:rPr>
          <w:rFonts w:asciiTheme="minorHAnsi" w:hAnsiTheme="minorHAnsi" w:cstheme="minorHAnsi"/>
          <w:sz w:val="22"/>
          <w:szCs w:val="22"/>
        </w:rPr>
        <w:t>ustanovení §</w:t>
      </w:r>
      <w:r w:rsidRPr="00901DB2">
        <w:rPr>
          <w:rFonts w:asciiTheme="minorHAnsi" w:hAnsiTheme="minorHAnsi" w:cstheme="minorHAnsi"/>
          <w:sz w:val="22"/>
          <w:szCs w:val="22"/>
        </w:rPr>
        <w:t xml:space="preserve"> 2079 a násl. zákona č. 89/2012 Sb., občanský zákoník</w:t>
      </w:r>
      <w:r w:rsidR="00AC4C79">
        <w:rPr>
          <w:rFonts w:asciiTheme="minorHAnsi" w:hAnsiTheme="minorHAnsi" w:cstheme="minorHAnsi"/>
          <w:sz w:val="22"/>
          <w:szCs w:val="22"/>
        </w:rPr>
        <w:t xml:space="preserve"> (dále jen „</w:t>
      </w:r>
      <w:r w:rsidR="00AC4C79" w:rsidRPr="00AC4C79">
        <w:rPr>
          <w:rFonts w:asciiTheme="minorHAnsi" w:hAnsiTheme="minorHAnsi" w:cstheme="minorHAnsi"/>
          <w:b/>
          <w:sz w:val="22"/>
          <w:szCs w:val="22"/>
        </w:rPr>
        <w:t>obč. z.</w:t>
      </w:r>
      <w:r w:rsidR="00AC4C79">
        <w:rPr>
          <w:rFonts w:asciiTheme="minorHAnsi" w:hAnsiTheme="minorHAnsi" w:cstheme="minorHAnsi"/>
          <w:sz w:val="22"/>
          <w:szCs w:val="22"/>
        </w:rPr>
        <w:t>“)</w:t>
      </w:r>
      <w:r w:rsidRPr="00901DB2">
        <w:rPr>
          <w:rFonts w:asciiTheme="minorHAnsi" w:hAnsiTheme="minorHAnsi" w:cstheme="minorHAnsi"/>
          <w:sz w:val="22"/>
          <w:szCs w:val="22"/>
        </w:rPr>
        <w:t xml:space="preserve">, ve znění pozdějších předpisů, mezi těmito smluvními </w:t>
      </w:r>
    </w:p>
    <w:p w14:paraId="61549C1F" w14:textId="77777777" w:rsidR="004017FA" w:rsidRPr="001A4E62" w:rsidRDefault="004017FA" w:rsidP="004017FA">
      <w:pPr>
        <w:jc w:val="center"/>
        <w:rPr>
          <w:rFonts w:asciiTheme="minorHAnsi" w:hAnsiTheme="minorHAnsi" w:cstheme="minorHAnsi"/>
          <w:sz w:val="22"/>
          <w:szCs w:val="22"/>
        </w:rPr>
      </w:pPr>
      <w:r w:rsidRPr="001A4E62">
        <w:rPr>
          <w:rFonts w:asciiTheme="minorHAnsi" w:hAnsiTheme="minorHAnsi" w:cstheme="minorHAnsi"/>
          <w:sz w:val="22"/>
          <w:szCs w:val="22"/>
        </w:rPr>
        <w:t>stranami:</w:t>
      </w:r>
    </w:p>
    <w:p w14:paraId="05F62CAE" w14:textId="6D48E86D" w:rsidR="004017FA" w:rsidRPr="001A4E62" w:rsidRDefault="00411B8B" w:rsidP="00411B8B">
      <w:pPr>
        <w:pStyle w:val="Zhlav"/>
        <w:tabs>
          <w:tab w:val="clear" w:pos="4536"/>
          <w:tab w:val="clear" w:pos="9072"/>
          <w:tab w:val="left" w:pos="5217"/>
        </w:tabs>
        <w:suppressAutoHyphens/>
        <w:jc w:val="both"/>
        <w:rPr>
          <w:rFonts w:asciiTheme="minorHAnsi" w:hAnsiTheme="minorHAnsi" w:cstheme="minorHAnsi"/>
          <w:sz w:val="22"/>
          <w:szCs w:val="22"/>
        </w:rPr>
      </w:pPr>
      <w:r>
        <w:rPr>
          <w:rFonts w:asciiTheme="minorHAnsi" w:hAnsiTheme="minorHAnsi" w:cstheme="minorHAnsi"/>
          <w:sz w:val="22"/>
          <w:szCs w:val="22"/>
        </w:rPr>
        <w:tab/>
      </w:r>
    </w:p>
    <w:p w14:paraId="501CB367" w14:textId="77777777" w:rsidR="004017FA" w:rsidRPr="001A4E62" w:rsidRDefault="004017FA" w:rsidP="004017FA">
      <w:pPr>
        <w:pStyle w:val="Zhlav"/>
        <w:tabs>
          <w:tab w:val="clear" w:pos="4536"/>
          <w:tab w:val="clear" w:pos="9072"/>
        </w:tabs>
        <w:suppressAutoHyphens/>
        <w:jc w:val="both"/>
        <w:rPr>
          <w:rFonts w:asciiTheme="minorHAnsi" w:hAnsiTheme="minorHAnsi" w:cstheme="minorHAnsi"/>
          <w:sz w:val="22"/>
          <w:szCs w:val="22"/>
        </w:rPr>
      </w:pPr>
    </w:p>
    <w:p w14:paraId="781B45FD" w14:textId="77777777" w:rsidR="004017FA" w:rsidRPr="001A4E62" w:rsidRDefault="004017FA" w:rsidP="004017FA">
      <w:pPr>
        <w:jc w:val="both"/>
        <w:rPr>
          <w:rFonts w:asciiTheme="minorHAnsi" w:hAnsiTheme="minorHAnsi" w:cstheme="minorHAnsi"/>
          <w:b/>
          <w:sz w:val="22"/>
          <w:szCs w:val="22"/>
        </w:rPr>
      </w:pPr>
      <w:r w:rsidRPr="001A4E62">
        <w:rPr>
          <w:rFonts w:asciiTheme="minorHAnsi" w:hAnsiTheme="minorHAnsi" w:cstheme="minorHAnsi"/>
          <w:b/>
          <w:sz w:val="22"/>
          <w:szCs w:val="22"/>
        </w:rPr>
        <w:t>Národní muzeum</w:t>
      </w:r>
    </w:p>
    <w:p w14:paraId="4958F75E" w14:textId="77777777" w:rsidR="004017FA" w:rsidRPr="001A4E62" w:rsidRDefault="004017FA" w:rsidP="004017FA">
      <w:pPr>
        <w:rPr>
          <w:rFonts w:asciiTheme="minorHAnsi" w:hAnsiTheme="minorHAnsi" w:cstheme="minorHAnsi"/>
          <w:sz w:val="22"/>
          <w:szCs w:val="22"/>
        </w:rPr>
      </w:pPr>
      <w:r w:rsidRPr="001A4E62">
        <w:rPr>
          <w:rFonts w:asciiTheme="minorHAnsi" w:hAnsiTheme="minorHAnsi" w:cstheme="minorHAnsi"/>
          <w:sz w:val="22"/>
          <w:szCs w:val="22"/>
        </w:rPr>
        <w:t>příspěvková organizace nepodléhající zápisu do obchodního rejstříku, zřízená Ministerstvem kultury ČR, zřizovací listina č. j. 17461/2000 ve znění pozdějších změn a doplňků</w:t>
      </w:r>
    </w:p>
    <w:p w14:paraId="75169FBF" w14:textId="77777777" w:rsidR="004017FA" w:rsidRPr="001A4E62" w:rsidRDefault="004017FA" w:rsidP="004017FA">
      <w:pPr>
        <w:jc w:val="both"/>
        <w:rPr>
          <w:rFonts w:asciiTheme="minorHAnsi" w:hAnsiTheme="minorHAnsi" w:cstheme="minorHAnsi"/>
          <w:sz w:val="22"/>
          <w:szCs w:val="22"/>
        </w:rPr>
      </w:pPr>
      <w:r w:rsidRPr="001A4E62">
        <w:rPr>
          <w:rFonts w:asciiTheme="minorHAnsi" w:hAnsiTheme="minorHAnsi" w:cstheme="minorHAnsi"/>
          <w:sz w:val="22"/>
          <w:szCs w:val="22"/>
        </w:rPr>
        <w:t>se sídlem Praha 1, Václavské náměstí 1700/68, PSČ: 115 79</w:t>
      </w:r>
    </w:p>
    <w:p w14:paraId="7FFB50FA" w14:textId="0EC72BCE" w:rsidR="004017FA" w:rsidRPr="001A4E62" w:rsidRDefault="004017FA" w:rsidP="004017FA">
      <w:pPr>
        <w:rPr>
          <w:rFonts w:asciiTheme="minorHAnsi" w:hAnsiTheme="minorHAnsi" w:cstheme="minorHAnsi"/>
          <w:sz w:val="22"/>
          <w:szCs w:val="22"/>
        </w:rPr>
      </w:pPr>
      <w:r w:rsidRPr="001A4E62">
        <w:rPr>
          <w:rFonts w:asciiTheme="minorHAnsi" w:hAnsiTheme="minorHAnsi" w:cstheme="minorHAnsi"/>
          <w:sz w:val="22"/>
          <w:szCs w:val="22"/>
        </w:rPr>
        <w:t>IČ</w:t>
      </w:r>
      <w:r w:rsidR="00BD1C1C">
        <w:rPr>
          <w:rFonts w:asciiTheme="minorHAnsi" w:hAnsiTheme="minorHAnsi" w:cstheme="minorHAnsi"/>
          <w:sz w:val="22"/>
          <w:szCs w:val="22"/>
        </w:rPr>
        <w:t>O</w:t>
      </w:r>
      <w:r w:rsidRPr="001A4E62">
        <w:rPr>
          <w:rFonts w:asciiTheme="minorHAnsi" w:hAnsiTheme="minorHAnsi" w:cstheme="minorHAnsi"/>
          <w:sz w:val="22"/>
          <w:szCs w:val="22"/>
        </w:rPr>
        <w:t>: 0002 3272, DIČ: CZ 0002 3272</w:t>
      </w:r>
    </w:p>
    <w:p w14:paraId="675E8AEB" w14:textId="37804490" w:rsidR="004017FA" w:rsidRPr="001A4E62" w:rsidRDefault="00552CC2" w:rsidP="004017FA">
      <w:pPr>
        <w:rPr>
          <w:rFonts w:asciiTheme="minorHAnsi" w:hAnsiTheme="minorHAnsi" w:cstheme="minorHAnsi"/>
          <w:sz w:val="22"/>
          <w:szCs w:val="22"/>
        </w:rPr>
      </w:pPr>
      <w:r w:rsidRPr="001A4E62">
        <w:rPr>
          <w:rFonts w:asciiTheme="minorHAnsi" w:hAnsiTheme="minorHAnsi" w:cstheme="minorHAnsi"/>
          <w:sz w:val="22"/>
          <w:szCs w:val="22"/>
        </w:rPr>
        <w:t>Z</w:t>
      </w:r>
      <w:r w:rsidR="004017FA" w:rsidRPr="001A4E62">
        <w:rPr>
          <w:rFonts w:asciiTheme="minorHAnsi" w:hAnsiTheme="minorHAnsi" w:cstheme="minorHAnsi"/>
          <w:sz w:val="22"/>
          <w:szCs w:val="22"/>
        </w:rPr>
        <w:t>astoupeno</w:t>
      </w:r>
      <w:r>
        <w:rPr>
          <w:rFonts w:asciiTheme="minorHAnsi" w:hAnsiTheme="minorHAnsi" w:cstheme="minorHAnsi"/>
          <w:sz w:val="22"/>
          <w:szCs w:val="22"/>
        </w:rPr>
        <w:t xml:space="preserve"> PhDr. Zuzanou Strnadovou,</w:t>
      </w:r>
      <w:r w:rsidR="004017FA" w:rsidRPr="001A4E62">
        <w:rPr>
          <w:rFonts w:asciiTheme="minorHAnsi" w:hAnsiTheme="minorHAnsi" w:cstheme="minorHAnsi"/>
          <w:sz w:val="22"/>
          <w:szCs w:val="22"/>
        </w:rPr>
        <w:t xml:space="preserve"> ředitel</w:t>
      </w:r>
      <w:r w:rsidR="00AE70E8">
        <w:rPr>
          <w:rFonts w:asciiTheme="minorHAnsi" w:hAnsiTheme="minorHAnsi" w:cstheme="minorHAnsi"/>
          <w:sz w:val="22"/>
          <w:szCs w:val="22"/>
        </w:rPr>
        <w:t>kou</w:t>
      </w:r>
      <w:r w:rsidR="004017FA" w:rsidRPr="001A4E62">
        <w:rPr>
          <w:rFonts w:asciiTheme="minorHAnsi" w:hAnsiTheme="minorHAnsi" w:cstheme="minorHAnsi"/>
          <w:sz w:val="22"/>
          <w:szCs w:val="22"/>
        </w:rPr>
        <w:t xml:space="preserve"> Historického muzea Národního muzea, </w:t>
      </w:r>
    </w:p>
    <w:p w14:paraId="31043C34" w14:textId="77777777" w:rsidR="004017FA" w:rsidRPr="001A4E62" w:rsidRDefault="004017FA" w:rsidP="004017FA">
      <w:pPr>
        <w:rPr>
          <w:rFonts w:asciiTheme="minorHAnsi" w:hAnsiTheme="minorHAnsi" w:cstheme="minorHAnsi"/>
          <w:sz w:val="22"/>
          <w:szCs w:val="22"/>
        </w:rPr>
      </w:pPr>
      <w:r w:rsidRPr="001A4E62">
        <w:rPr>
          <w:rFonts w:asciiTheme="minorHAnsi" w:hAnsiTheme="minorHAnsi" w:cstheme="minorHAnsi"/>
          <w:sz w:val="22"/>
          <w:szCs w:val="22"/>
        </w:rPr>
        <w:t>(dále jen „</w:t>
      </w:r>
      <w:r w:rsidRPr="001A4E62">
        <w:rPr>
          <w:rFonts w:asciiTheme="minorHAnsi" w:hAnsiTheme="minorHAnsi" w:cstheme="minorHAnsi"/>
          <w:b/>
          <w:sz w:val="22"/>
          <w:szCs w:val="22"/>
        </w:rPr>
        <w:t>kupující</w:t>
      </w:r>
      <w:r w:rsidRPr="001A4E62">
        <w:rPr>
          <w:rFonts w:asciiTheme="minorHAnsi" w:hAnsiTheme="minorHAnsi" w:cstheme="minorHAnsi"/>
          <w:sz w:val="22"/>
          <w:szCs w:val="22"/>
        </w:rPr>
        <w:t>“)</w:t>
      </w:r>
    </w:p>
    <w:p w14:paraId="0A8660C6" w14:textId="77777777" w:rsidR="004017FA" w:rsidRPr="001A4E62" w:rsidRDefault="004017FA" w:rsidP="004017FA">
      <w:pPr>
        <w:pStyle w:val="Zhlav"/>
        <w:tabs>
          <w:tab w:val="clear" w:pos="4536"/>
          <w:tab w:val="clear" w:pos="9072"/>
        </w:tabs>
        <w:suppressAutoHyphens/>
        <w:jc w:val="both"/>
        <w:rPr>
          <w:rFonts w:asciiTheme="minorHAnsi" w:hAnsiTheme="minorHAnsi" w:cstheme="minorHAnsi"/>
          <w:sz w:val="22"/>
          <w:szCs w:val="22"/>
        </w:rPr>
      </w:pPr>
    </w:p>
    <w:p w14:paraId="603B4326" w14:textId="77777777" w:rsidR="004017FA" w:rsidRPr="001A4E62" w:rsidRDefault="004017FA" w:rsidP="004017FA">
      <w:pPr>
        <w:pStyle w:val="Zhlav"/>
        <w:tabs>
          <w:tab w:val="clear" w:pos="4536"/>
          <w:tab w:val="clear" w:pos="9072"/>
        </w:tabs>
        <w:suppressAutoHyphens/>
        <w:jc w:val="both"/>
        <w:rPr>
          <w:rFonts w:asciiTheme="minorHAnsi" w:hAnsiTheme="minorHAnsi" w:cstheme="minorHAnsi"/>
          <w:sz w:val="22"/>
          <w:szCs w:val="22"/>
        </w:rPr>
      </w:pPr>
      <w:r w:rsidRPr="001A4E62">
        <w:rPr>
          <w:rFonts w:asciiTheme="minorHAnsi" w:hAnsiTheme="minorHAnsi" w:cstheme="minorHAnsi"/>
          <w:sz w:val="22"/>
          <w:szCs w:val="22"/>
        </w:rPr>
        <w:t>a</w:t>
      </w:r>
    </w:p>
    <w:p w14:paraId="5C8C03FC" w14:textId="77777777" w:rsidR="004017FA" w:rsidRPr="001A4E62" w:rsidRDefault="004017FA" w:rsidP="004017FA">
      <w:pPr>
        <w:pStyle w:val="Zhlav"/>
        <w:tabs>
          <w:tab w:val="clear" w:pos="4536"/>
          <w:tab w:val="clear" w:pos="9072"/>
        </w:tabs>
        <w:suppressAutoHyphens/>
        <w:jc w:val="both"/>
        <w:rPr>
          <w:rFonts w:asciiTheme="minorHAnsi" w:hAnsiTheme="minorHAnsi" w:cstheme="minorHAnsi"/>
          <w:sz w:val="22"/>
          <w:szCs w:val="22"/>
        </w:rPr>
      </w:pPr>
    </w:p>
    <w:p w14:paraId="0281CC11" w14:textId="0F848472" w:rsidR="004017FA" w:rsidRPr="001A4E62" w:rsidRDefault="0031482E" w:rsidP="004017FA">
      <w:pPr>
        <w:pStyle w:val="smluvnistrana-ostatniidentifikacniudaje"/>
        <w:suppressAutoHyphens/>
        <w:spacing w:before="0" w:after="0"/>
        <w:ind w:left="0"/>
        <w:rPr>
          <w:rFonts w:asciiTheme="minorHAnsi" w:hAnsiTheme="minorHAnsi" w:cstheme="minorHAnsi"/>
          <w:sz w:val="22"/>
          <w:szCs w:val="22"/>
        </w:rPr>
      </w:pPr>
      <w:r w:rsidRPr="00610032">
        <w:rPr>
          <w:rFonts w:asciiTheme="minorHAnsi" w:hAnsiTheme="minorHAnsi" w:cstheme="minorHAnsi"/>
          <w:sz w:val="22"/>
          <w:szCs w:val="22"/>
        </w:rPr>
        <w:t>Nederman CR s.r.o.</w:t>
      </w:r>
    </w:p>
    <w:p w14:paraId="487E62C5" w14:textId="6AC156A5" w:rsidR="004017FA" w:rsidRPr="001A4E62" w:rsidRDefault="004017FA" w:rsidP="004017FA">
      <w:pPr>
        <w:pStyle w:val="smluvnistrana-ostatniidentifikacniudaje"/>
        <w:suppressAutoHyphens/>
        <w:spacing w:before="0" w:after="0"/>
        <w:ind w:left="0"/>
        <w:rPr>
          <w:rFonts w:asciiTheme="minorHAnsi" w:hAnsiTheme="minorHAnsi" w:cstheme="minorHAnsi"/>
          <w:sz w:val="22"/>
          <w:szCs w:val="22"/>
        </w:rPr>
      </w:pPr>
      <w:r w:rsidRPr="001A4E62">
        <w:rPr>
          <w:rFonts w:asciiTheme="minorHAnsi" w:hAnsiTheme="minorHAnsi" w:cstheme="minorHAnsi"/>
          <w:sz w:val="22"/>
          <w:szCs w:val="22"/>
        </w:rPr>
        <w:t xml:space="preserve">se sídlem na adrese </w:t>
      </w:r>
      <w:r w:rsidR="00610032">
        <w:rPr>
          <w:rFonts w:asciiTheme="minorHAnsi" w:hAnsiTheme="minorHAnsi" w:cstheme="minorHAnsi"/>
          <w:sz w:val="22"/>
          <w:szCs w:val="22"/>
        </w:rPr>
        <w:t>Krajánkova 2/3176, 141 00 Praha 4</w:t>
      </w:r>
    </w:p>
    <w:p w14:paraId="339FFB0F" w14:textId="4BE17AA5" w:rsidR="004017FA" w:rsidRPr="001A4E62" w:rsidRDefault="004017FA" w:rsidP="00EB0BD2">
      <w:pPr>
        <w:pStyle w:val="Default"/>
        <w:rPr>
          <w:rFonts w:asciiTheme="minorHAnsi" w:hAnsiTheme="minorHAnsi" w:cstheme="minorHAnsi"/>
          <w:sz w:val="22"/>
          <w:szCs w:val="22"/>
        </w:rPr>
      </w:pPr>
      <w:r w:rsidRPr="001A4E62">
        <w:rPr>
          <w:rFonts w:asciiTheme="minorHAnsi" w:hAnsiTheme="minorHAnsi" w:cstheme="minorHAnsi"/>
          <w:sz w:val="22"/>
          <w:szCs w:val="22"/>
        </w:rPr>
        <w:t>IČO:</w:t>
      </w:r>
      <w:r w:rsidR="00EB0BD2">
        <w:t xml:space="preserve"> </w:t>
      </w:r>
      <w:r w:rsidR="00EB0BD2" w:rsidRPr="00EB0BD2">
        <w:rPr>
          <w:rFonts w:asciiTheme="minorHAnsi" w:hAnsiTheme="minorHAnsi" w:cstheme="minorHAnsi"/>
          <w:sz w:val="22"/>
          <w:szCs w:val="22"/>
        </w:rPr>
        <w:t>25634364</w:t>
      </w:r>
      <w:r w:rsidRPr="001A4E62">
        <w:rPr>
          <w:rFonts w:asciiTheme="minorHAnsi" w:hAnsiTheme="minorHAnsi" w:cstheme="minorHAnsi"/>
          <w:sz w:val="22"/>
          <w:szCs w:val="22"/>
        </w:rPr>
        <w:t xml:space="preserve"> DIČ</w:t>
      </w:r>
      <w:r w:rsidR="00EB0BD2">
        <w:rPr>
          <w:rFonts w:asciiTheme="minorHAnsi" w:hAnsiTheme="minorHAnsi" w:cstheme="minorHAnsi"/>
          <w:sz w:val="22"/>
          <w:szCs w:val="22"/>
        </w:rPr>
        <w:t>: CZ</w:t>
      </w:r>
      <w:r w:rsidR="00EB0BD2" w:rsidRPr="00EB0BD2">
        <w:rPr>
          <w:rFonts w:asciiTheme="minorHAnsi" w:hAnsiTheme="minorHAnsi" w:cstheme="minorHAnsi"/>
          <w:sz w:val="22"/>
          <w:szCs w:val="22"/>
        </w:rPr>
        <w:t xml:space="preserve">25634364 </w:t>
      </w:r>
    </w:p>
    <w:p w14:paraId="1B6F309D" w14:textId="3BA3DDE4" w:rsidR="004017FA" w:rsidRPr="001A4E62" w:rsidRDefault="004017FA" w:rsidP="004017FA">
      <w:pPr>
        <w:pStyle w:val="smluvnistrana-ostatniidentifikacniudaje"/>
        <w:suppressAutoHyphens/>
        <w:spacing w:before="0" w:after="0"/>
        <w:ind w:left="0"/>
        <w:rPr>
          <w:rFonts w:asciiTheme="minorHAnsi" w:hAnsiTheme="minorHAnsi" w:cstheme="minorHAnsi"/>
          <w:sz w:val="22"/>
          <w:szCs w:val="22"/>
        </w:rPr>
      </w:pPr>
      <w:r w:rsidRPr="00EB0BD2">
        <w:rPr>
          <w:rFonts w:asciiTheme="minorHAnsi" w:hAnsiTheme="minorHAnsi" w:cstheme="minorHAnsi"/>
          <w:sz w:val="22"/>
          <w:szCs w:val="22"/>
        </w:rPr>
        <w:t>Je</w:t>
      </w:r>
      <w:r w:rsidR="00EB0BD2">
        <w:rPr>
          <w:rFonts w:asciiTheme="minorHAnsi" w:hAnsiTheme="minorHAnsi" w:cstheme="minorHAnsi"/>
          <w:sz w:val="22"/>
          <w:szCs w:val="22"/>
        </w:rPr>
        <w:t xml:space="preserve"> </w:t>
      </w:r>
      <w:r w:rsidRPr="001A4E62">
        <w:rPr>
          <w:rFonts w:asciiTheme="minorHAnsi" w:hAnsiTheme="minorHAnsi" w:cstheme="minorHAnsi"/>
          <w:sz w:val="22"/>
          <w:szCs w:val="22"/>
        </w:rPr>
        <w:t>plátcem DPH</w:t>
      </w:r>
    </w:p>
    <w:p w14:paraId="13A8B96D" w14:textId="065C3C3C" w:rsidR="004017FA" w:rsidRPr="001A4E62" w:rsidRDefault="004017FA" w:rsidP="004017FA">
      <w:pPr>
        <w:pStyle w:val="smluvnistrana-ostatniidentifikacniudaje"/>
        <w:suppressAutoHyphens/>
        <w:spacing w:before="0" w:after="0"/>
        <w:ind w:left="0"/>
        <w:rPr>
          <w:rFonts w:asciiTheme="minorHAnsi" w:hAnsiTheme="minorHAnsi" w:cstheme="minorHAnsi"/>
          <w:sz w:val="22"/>
          <w:szCs w:val="22"/>
        </w:rPr>
      </w:pPr>
      <w:r w:rsidRPr="001A4E62">
        <w:rPr>
          <w:rFonts w:asciiTheme="minorHAnsi" w:hAnsiTheme="minorHAnsi" w:cstheme="minorHAnsi"/>
          <w:sz w:val="22"/>
          <w:szCs w:val="22"/>
        </w:rPr>
        <w:t xml:space="preserve">zapsaná v obchodním rejstříku vedeném </w:t>
      </w:r>
      <w:r w:rsidR="004A0E16">
        <w:rPr>
          <w:rFonts w:asciiTheme="minorHAnsi" w:hAnsiTheme="minorHAnsi" w:cstheme="minorHAnsi"/>
          <w:sz w:val="22"/>
          <w:szCs w:val="22"/>
        </w:rPr>
        <w:t xml:space="preserve">u Městského soudu v Praze pod </w:t>
      </w:r>
      <w:r w:rsidRPr="001A4E62">
        <w:rPr>
          <w:rFonts w:asciiTheme="minorHAnsi" w:hAnsiTheme="minorHAnsi" w:cstheme="minorHAnsi"/>
          <w:sz w:val="22"/>
          <w:szCs w:val="22"/>
        </w:rPr>
        <w:t xml:space="preserve">spis. zn. </w:t>
      </w:r>
      <w:r w:rsidR="004A0E16">
        <w:rPr>
          <w:rFonts w:asciiTheme="minorHAnsi" w:hAnsiTheme="minorHAnsi" w:cstheme="minorHAnsi"/>
          <w:sz w:val="22"/>
          <w:szCs w:val="22"/>
        </w:rPr>
        <w:t>C56645</w:t>
      </w:r>
    </w:p>
    <w:p w14:paraId="4ADE3B87" w14:textId="63EDE8CC" w:rsidR="004017FA" w:rsidRDefault="004017FA" w:rsidP="004017FA">
      <w:pPr>
        <w:pStyle w:val="smluvnistrana-ostatniidentifikacniudaje"/>
        <w:suppressAutoHyphens/>
        <w:spacing w:before="0" w:after="0"/>
        <w:ind w:left="0"/>
        <w:rPr>
          <w:rFonts w:asciiTheme="minorHAnsi" w:hAnsiTheme="minorHAnsi" w:cstheme="minorHAnsi"/>
          <w:sz w:val="22"/>
          <w:szCs w:val="22"/>
        </w:rPr>
      </w:pPr>
      <w:r w:rsidRPr="001A4E62">
        <w:rPr>
          <w:rFonts w:asciiTheme="minorHAnsi" w:hAnsiTheme="minorHAnsi" w:cstheme="minorHAnsi"/>
          <w:sz w:val="22"/>
          <w:szCs w:val="22"/>
        </w:rPr>
        <w:t xml:space="preserve">zastoupená </w:t>
      </w:r>
      <w:r w:rsidR="00A55C44">
        <w:rPr>
          <w:rFonts w:asciiTheme="minorHAnsi" w:hAnsiTheme="minorHAnsi" w:cstheme="minorHAnsi"/>
          <w:sz w:val="22"/>
          <w:szCs w:val="22"/>
        </w:rPr>
        <w:t>Ing. Miroslavem Vašíčkem – jednatelem společnosti</w:t>
      </w:r>
    </w:p>
    <w:p w14:paraId="7F7209B8" w14:textId="0EDC7540" w:rsidR="0043322D" w:rsidRPr="00A55C44" w:rsidRDefault="0043322D" w:rsidP="00A55C44">
      <w:pPr>
        <w:pStyle w:val="Default"/>
        <w:rPr>
          <w:rFonts w:asciiTheme="minorHAnsi" w:hAnsiTheme="minorHAnsi" w:cstheme="minorHAnsi"/>
          <w:sz w:val="22"/>
          <w:szCs w:val="22"/>
        </w:rPr>
      </w:pPr>
      <w:r>
        <w:rPr>
          <w:rFonts w:asciiTheme="minorHAnsi" w:hAnsiTheme="minorHAnsi" w:cstheme="minorHAnsi"/>
          <w:sz w:val="22"/>
          <w:szCs w:val="22"/>
        </w:rPr>
        <w:t>Číslo účtu:</w:t>
      </w:r>
      <w:r w:rsidR="00A55C44">
        <w:rPr>
          <w:rFonts w:asciiTheme="minorHAnsi" w:hAnsiTheme="minorHAnsi" w:cstheme="minorHAnsi"/>
          <w:sz w:val="22"/>
          <w:szCs w:val="22"/>
        </w:rPr>
        <w:t xml:space="preserve"> </w:t>
      </w:r>
      <w:r w:rsidR="00142BEF">
        <w:rPr>
          <w:rFonts w:asciiTheme="minorHAnsi" w:hAnsiTheme="minorHAnsi" w:cstheme="minorHAnsi"/>
          <w:sz w:val="22"/>
          <w:szCs w:val="22"/>
        </w:rPr>
        <w:t>XXXXXXXXXXXXX</w:t>
      </w:r>
    </w:p>
    <w:p w14:paraId="3BFA4083" w14:textId="77777777" w:rsidR="004017FA" w:rsidRPr="001A4E62" w:rsidRDefault="004017FA" w:rsidP="004017FA">
      <w:pPr>
        <w:pStyle w:val="Zhlav"/>
        <w:tabs>
          <w:tab w:val="clear" w:pos="4536"/>
          <w:tab w:val="clear" w:pos="9072"/>
        </w:tabs>
        <w:suppressAutoHyphens/>
        <w:jc w:val="both"/>
        <w:rPr>
          <w:rFonts w:asciiTheme="minorHAnsi" w:hAnsiTheme="minorHAnsi" w:cstheme="minorHAnsi"/>
          <w:sz w:val="22"/>
          <w:szCs w:val="22"/>
        </w:rPr>
      </w:pPr>
      <w:r w:rsidRPr="001A4E62">
        <w:rPr>
          <w:rFonts w:asciiTheme="minorHAnsi" w:hAnsiTheme="minorHAnsi" w:cstheme="minorHAnsi"/>
          <w:sz w:val="22"/>
          <w:szCs w:val="22"/>
        </w:rPr>
        <w:t>(dále jen „</w:t>
      </w:r>
      <w:r w:rsidRPr="001A4E62">
        <w:rPr>
          <w:rFonts w:asciiTheme="minorHAnsi" w:hAnsiTheme="minorHAnsi" w:cstheme="minorHAnsi"/>
          <w:b/>
          <w:sz w:val="22"/>
          <w:szCs w:val="22"/>
        </w:rPr>
        <w:t>prodávající</w:t>
      </w:r>
      <w:r w:rsidRPr="001A4E62">
        <w:rPr>
          <w:rFonts w:asciiTheme="minorHAnsi" w:hAnsiTheme="minorHAnsi" w:cstheme="minorHAnsi"/>
          <w:sz w:val="22"/>
          <w:szCs w:val="22"/>
        </w:rPr>
        <w:t>“)</w:t>
      </w:r>
    </w:p>
    <w:p w14:paraId="0A89A315" w14:textId="77777777" w:rsidR="004017FA" w:rsidRPr="001A4E62" w:rsidRDefault="004017FA" w:rsidP="004017FA">
      <w:pPr>
        <w:suppressAutoHyphens/>
        <w:jc w:val="both"/>
        <w:rPr>
          <w:rFonts w:asciiTheme="minorHAnsi" w:hAnsiTheme="minorHAnsi" w:cstheme="minorHAnsi"/>
          <w:sz w:val="22"/>
          <w:szCs w:val="22"/>
        </w:rPr>
      </w:pPr>
    </w:p>
    <w:p w14:paraId="5D4206AA" w14:textId="77777777" w:rsidR="004017FA" w:rsidRPr="001A4E62" w:rsidRDefault="004017FA" w:rsidP="004017FA">
      <w:pPr>
        <w:jc w:val="center"/>
        <w:rPr>
          <w:rFonts w:asciiTheme="minorHAnsi" w:hAnsiTheme="minorHAnsi" w:cstheme="minorHAnsi"/>
          <w:b/>
          <w:sz w:val="22"/>
          <w:szCs w:val="22"/>
        </w:rPr>
      </w:pPr>
      <w:r w:rsidRPr="001A4E62">
        <w:rPr>
          <w:rFonts w:asciiTheme="minorHAnsi" w:hAnsiTheme="minorHAnsi" w:cstheme="minorHAnsi"/>
          <w:b/>
          <w:sz w:val="22"/>
          <w:szCs w:val="22"/>
        </w:rPr>
        <w:t>Preambule</w:t>
      </w:r>
    </w:p>
    <w:p w14:paraId="76AE741E" w14:textId="51D89F9F" w:rsidR="009628E7" w:rsidRPr="00292396" w:rsidRDefault="00E86EFB" w:rsidP="003C6BC9">
      <w:pPr>
        <w:spacing w:before="240"/>
        <w:jc w:val="both"/>
      </w:pPr>
      <w:r w:rsidRPr="003C6BC9">
        <w:rPr>
          <w:rFonts w:asciiTheme="minorHAnsi" w:hAnsiTheme="minorHAnsi" w:cstheme="minorHAnsi"/>
          <w:sz w:val="22"/>
          <w:szCs w:val="22"/>
        </w:rPr>
        <w:t xml:space="preserve">Tato </w:t>
      </w:r>
      <w:r w:rsidR="00BD1C1C" w:rsidRPr="003C6BC9">
        <w:rPr>
          <w:rFonts w:asciiTheme="minorHAnsi" w:hAnsiTheme="minorHAnsi" w:cstheme="minorHAnsi"/>
          <w:sz w:val="22"/>
          <w:szCs w:val="22"/>
        </w:rPr>
        <w:t>s</w:t>
      </w:r>
      <w:r w:rsidRPr="003C6BC9">
        <w:rPr>
          <w:rFonts w:asciiTheme="minorHAnsi" w:hAnsiTheme="minorHAnsi" w:cstheme="minorHAnsi"/>
          <w:sz w:val="22"/>
          <w:szCs w:val="22"/>
        </w:rPr>
        <w:t>mlouva je uzavřena na základě zadávacího řízení na veřejnou zakázku s</w:t>
      </w:r>
      <w:r w:rsidR="00E0624F" w:rsidRPr="003C6BC9">
        <w:rPr>
          <w:rFonts w:asciiTheme="minorHAnsi" w:hAnsiTheme="minorHAnsi" w:cstheme="minorHAnsi"/>
          <w:sz w:val="22"/>
          <w:szCs w:val="22"/>
        </w:rPr>
        <w:t> </w:t>
      </w:r>
      <w:r w:rsidRPr="003C6BC9">
        <w:rPr>
          <w:rFonts w:asciiTheme="minorHAnsi" w:hAnsiTheme="minorHAnsi" w:cstheme="minorHAnsi"/>
          <w:sz w:val="22"/>
          <w:szCs w:val="22"/>
        </w:rPr>
        <w:t>názvem</w:t>
      </w:r>
      <w:r w:rsidR="00E0624F" w:rsidRPr="003C6BC9">
        <w:rPr>
          <w:rFonts w:asciiTheme="minorHAnsi" w:hAnsiTheme="minorHAnsi" w:cstheme="minorHAnsi"/>
          <w:sz w:val="22"/>
          <w:szCs w:val="22"/>
        </w:rPr>
        <w:t xml:space="preserve"> </w:t>
      </w:r>
      <w:r w:rsidR="003C6BC9">
        <w:rPr>
          <w:rFonts w:asciiTheme="minorHAnsi" w:hAnsiTheme="minorHAnsi" w:cstheme="minorHAnsi"/>
          <w:sz w:val="22"/>
          <w:szCs w:val="22"/>
        </w:rPr>
        <w:t>odsávací zřízení</w:t>
      </w:r>
      <w:r w:rsidR="00292396" w:rsidRPr="003C6BC9">
        <w:rPr>
          <w:rFonts w:asciiTheme="minorHAnsi" w:hAnsiTheme="minorHAnsi" w:cstheme="minorHAnsi"/>
          <w:sz w:val="22"/>
          <w:szCs w:val="22"/>
        </w:rPr>
        <w:t xml:space="preserve"> (dodání vybavení restaurátorské dílny)</w:t>
      </w:r>
      <w:r w:rsidR="009628E7" w:rsidRPr="003C6BC9">
        <w:rPr>
          <w:rFonts w:asciiTheme="minorHAnsi" w:hAnsiTheme="minorHAnsi" w:cstheme="minorHAnsi"/>
          <w:sz w:val="22"/>
          <w:szCs w:val="22"/>
        </w:rPr>
        <w:t xml:space="preserve"> </w:t>
      </w:r>
      <w:r w:rsidR="00616566" w:rsidRPr="003C6BC9">
        <w:rPr>
          <w:rFonts w:asciiTheme="minorHAnsi" w:hAnsiTheme="minorHAnsi" w:cstheme="minorHAnsi"/>
          <w:sz w:val="22"/>
          <w:szCs w:val="22"/>
        </w:rPr>
        <w:t>s</w:t>
      </w:r>
      <w:r w:rsidRPr="003C6BC9">
        <w:rPr>
          <w:rFonts w:asciiTheme="minorHAnsi" w:hAnsiTheme="minorHAnsi" w:cstheme="minorHAnsi"/>
          <w:sz w:val="22"/>
          <w:szCs w:val="22"/>
        </w:rPr>
        <w:t xml:space="preserve"> interní</w:t>
      </w:r>
      <w:r w:rsidR="00616566" w:rsidRPr="003C6BC9">
        <w:rPr>
          <w:rFonts w:asciiTheme="minorHAnsi" w:hAnsiTheme="minorHAnsi" w:cstheme="minorHAnsi"/>
          <w:sz w:val="22"/>
          <w:szCs w:val="22"/>
        </w:rPr>
        <w:t>m</w:t>
      </w:r>
      <w:r w:rsidRPr="003C6BC9">
        <w:rPr>
          <w:rFonts w:asciiTheme="minorHAnsi" w:hAnsiTheme="minorHAnsi" w:cstheme="minorHAnsi"/>
          <w:sz w:val="22"/>
          <w:szCs w:val="22"/>
        </w:rPr>
        <w:t xml:space="preserve"> čísl</w:t>
      </w:r>
      <w:r w:rsidR="00BD1C1C" w:rsidRPr="003C6BC9">
        <w:rPr>
          <w:rFonts w:asciiTheme="minorHAnsi" w:hAnsiTheme="minorHAnsi" w:cstheme="minorHAnsi"/>
          <w:sz w:val="22"/>
          <w:szCs w:val="22"/>
        </w:rPr>
        <w:t>em</w:t>
      </w:r>
      <w:r w:rsidRPr="003C6BC9">
        <w:rPr>
          <w:rFonts w:asciiTheme="minorHAnsi" w:hAnsiTheme="minorHAnsi" w:cstheme="minorHAnsi"/>
          <w:sz w:val="22"/>
          <w:szCs w:val="22"/>
        </w:rPr>
        <w:t xml:space="preserve"> </w:t>
      </w:r>
      <w:r w:rsidR="00BD1C1C" w:rsidRPr="003C6BC9">
        <w:rPr>
          <w:rFonts w:asciiTheme="minorHAnsi" w:hAnsiTheme="minorHAnsi" w:cstheme="minorHAnsi"/>
          <w:sz w:val="22"/>
          <w:szCs w:val="22"/>
        </w:rPr>
        <w:t xml:space="preserve">kupujícího </w:t>
      </w:r>
      <w:r w:rsidR="003C6BC9">
        <w:rPr>
          <w:rFonts w:asciiTheme="minorHAnsi" w:hAnsiTheme="minorHAnsi" w:cstheme="minorHAnsi"/>
          <w:sz w:val="22"/>
          <w:szCs w:val="22"/>
        </w:rPr>
        <w:t>VZ230305.</w:t>
      </w:r>
    </w:p>
    <w:p w14:paraId="3B87DD45" w14:textId="7A99AD66" w:rsidR="008602C9" w:rsidRDefault="008602C9" w:rsidP="00B60441">
      <w:pPr>
        <w:rPr>
          <w:rFonts w:asciiTheme="minorHAnsi" w:hAnsiTheme="minorHAnsi" w:cstheme="minorHAnsi"/>
          <w:b/>
          <w:sz w:val="22"/>
          <w:szCs w:val="22"/>
        </w:rPr>
      </w:pPr>
    </w:p>
    <w:p w14:paraId="749E1C8F" w14:textId="77777777" w:rsidR="00B60441" w:rsidRPr="001A4E62" w:rsidRDefault="00B60441" w:rsidP="00B60441">
      <w:pPr>
        <w:rPr>
          <w:rFonts w:asciiTheme="minorHAnsi" w:hAnsiTheme="minorHAnsi" w:cstheme="minorHAnsi"/>
          <w:b/>
          <w:bCs/>
          <w:sz w:val="22"/>
          <w:szCs w:val="22"/>
        </w:rPr>
      </w:pPr>
    </w:p>
    <w:p w14:paraId="66406227" w14:textId="422CF76C" w:rsidR="008F3461" w:rsidRPr="001A4E62" w:rsidRDefault="008F3461" w:rsidP="008F3461">
      <w:pPr>
        <w:ind w:left="426" w:hanging="426"/>
        <w:jc w:val="center"/>
        <w:rPr>
          <w:rFonts w:asciiTheme="minorHAnsi" w:hAnsiTheme="minorHAnsi" w:cstheme="minorHAnsi"/>
          <w:b/>
          <w:bCs/>
          <w:sz w:val="22"/>
          <w:szCs w:val="22"/>
        </w:rPr>
      </w:pPr>
      <w:r w:rsidRPr="001A4E62">
        <w:rPr>
          <w:rFonts w:asciiTheme="minorHAnsi" w:hAnsiTheme="minorHAnsi" w:cstheme="minorHAnsi"/>
          <w:b/>
          <w:bCs/>
          <w:sz w:val="22"/>
          <w:szCs w:val="22"/>
        </w:rPr>
        <w:t>I.</w:t>
      </w:r>
    </w:p>
    <w:p w14:paraId="4F0253F3" w14:textId="77777777" w:rsidR="008F3461" w:rsidRPr="001A4E62" w:rsidRDefault="008F3461" w:rsidP="008F3461">
      <w:pPr>
        <w:ind w:left="426" w:hanging="426"/>
        <w:jc w:val="center"/>
        <w:rPr>
          <w:rFonts w:asciiTheme="minorHAnsi" w:hAnsiTheme="minorHAnsi" w:cstheme="minorHAnsi"/>
          <w:b/>
          <w:bCs/>
          <w:sz w:val="22"/>
          <w:szCs w:val="22"/>
        </w:rPr>
      </w:pPr>
      <w:r w:rsidRPr="001A4E62">
        <w:rPr>
          <w:rFonts w:asciiTheme="minorHAnsi" w:hAnsiTheme="minorHAnsi" w:cstheme="minorHAnsi"/>
          <w:b/>
          <w:bCs/>
          <w:sz w:val="22"/>
          <w:szCs w:val="22"/>
        </w:rPr>
        <w:t>Předmět smlouvy</w:t>
      </w:r>
    </w:p>
    <w:p w14:paraId="4EA92CDB" w14:textId="70BCD75D" w:rsidR="004017FA" w:rsidRDefault="004017FA" w:rsidP="001A4E62">
      <w:pPr>
        <w:numPr>
          <w:ilvl w:val="0"/>
          <w:numId w:val="2"/>
        </w:numPr>
        <w:jc w:val="both"/>
        <w:rPr>
          <w:rFonts w:asciiTheme="minorHAnsi" w:hAnsiTheme="minorHAnsi" w:cstheme="minorHAnsi"/>
          <w:sz w:val="22"/>
          <w:szCs w:val="22"/>
        </w:rPr>
      </w:pPr>
      <w:r w:rsidRPr="00CD22EA">
        <w:rPr>
          <w:rFonts w:asciiTheme="minorHAnsi" w:hAnsiTheme="minorHAnsi" w:cstheme="minorHAnsi"/>
          <w:sz w:val="22"/>
          <w:szCs w:val="22"/>
        </w:rPr>
        <w:t xml:space="preserve">Touto kupní smlouvou se prodávající zavazuje, že kupujícímu odevzdá zboží specifikované v čl. </w:t>
      </w:r>
      <w:r w:rsidR="003D19CE">
        <w:rPr>
          <w:rFonts w:asciiTheme="minorHAnsi" w:hAnsiTheme="minorHAnsi" w:cstheme="minorHAnsi"/>
          <w:sz w:val="22"/>
          <w:szCs w:val="22"/>
        </w:rPr>
        <w:t>I</w:t>
      </w:r>
      <w:r w:rsidRPr="00846A12">
        <w:rPr>
          <w:rFonts w:asciiTheme="minorHAnsi" w:hAnsiTheme="minorHAnsi" w:cstheme="minorHAnsi"/>
          <w:sz w:val="22"/>
          <w:szCs w:val="22"/>
        </w:rPr>
        <w:t>.</w:t>
      </w:r>
      <w:r w:rsidR="0002695F">
        <w:rPr>
          <w:rFonts w:asciiTheme="minorHAnsi" w:hAnsiTheme="minorHAnsi" w:cstheme="minorHAnsi"/>
          <w:sz w:val="22"/>
          <w:szCs w:val="22"/>
        </w:rPr>
        <w:t xml:space="preserve"> odst. </w:t>
      </w:r>
      <w:r w:rsidRPr="00846A12">
        <w:rPr>
          <w:rFonts w:asciiTheme="minorHAnsi" w:hAnsiTheme="minorHAnsi" w:cstheme="minorHAnsi"/>
          <w:sz w:val="22"/>
          <w:szCs w:val="22"/>
        </w:rPr>
        <w:t>2 této smlouvy</w:t>
      </w:r>
      <w:r w:rsidR="00253610">
        <w:rPr>
          <w:rFonts w:asciiTheme="minorHAnsi" w:hAnsiTheme="minorHAnsi" w:cstheme="minorHAnsi"/>
          <w:sz w:val="22"/>
          <w:szCs w:val="22"/>
        </w:rPr>
        <w:t xml:space="preserve"> a v příloze č. 1</w:t>
      </w:r>
      <w:r w:rsidRPr="00846A12">
        <w:rPr>
          <w:rFonts w:asciiTheme="minorHAnsi" w:hAnsiTheme="minorHAnsi" w:cstheme="minorHAnsi"/>
          <w:sz w:val="22"/>
          <w:szCs w:val="22"/>
        </w:rPr>
        <w:t>, které je předmětem koupě, a umožní mu nabýt vlastnické právo k němu, a kupující se zavazuje, že zboží převezme a zaplatí prodávajícímu sjednanou kupní cenu</w:t>
      </w:r>
      <w:r w:rsidRPr="001A4E62">
        <w:rPr>
          <w:rFonts w:asciiTheme="minorHAnsi" w:hAnsiTheme="minorHAnsi" w:cstheme="minorHAnsi"/>
          <w:sz w:val="22"/>
          <w:szCs w:val="22"/>
        </w:rPr>
        <w:t xml:space="preserve"> </w:t>
      </w:r>
      <w:r w:rsidRPr="00CD22EA">
        <w:rPr>
          <w:rFonts w:asciiTheme="minorHAnsi" w:hAnsiTheme="minorHAnsi" w:cstheme="minorHAnsi"/>
          <w:sz w:val="22"/>
          <w:szCs w:val="22"/>
        </w:rPr>
        <w:t>(dále jako „</w:t>
      </w:r>
      <w:r w:rsidRPr="00846A12">
        <w:rPr>
          <w:rFonts w:asciiTheme="minorHAnsi" w:hAnsiTheme="minorHAnsi" w:cstheme="minorHAnsi"/>
          <w:b/>
          <w:sz w:val="22"/>
          <w:szCs w:val="22"/>
        </w:rPr>
        <w:t>předmět koupě</w:t>
      </w:r>
      <w:r w:rsidRPr="00901DB2">
        <w:rPr>
          <w:rFonts w:asciiTheme="minorHAnsi" w:hAnsiTheme="minorHAnsi" w:cstheme="minorHAnsi"/>
          <w:sz w:val="22"/>
          <w:szCs w:val="22"/>
        </w:rPr>
        <w:t>“). Přesná specifikace předmětu smlouvy je obsažena v Pří</w:t>
      </w:r>
      <w:r w:rsidRPr="001A4E62">
        <w:rPr>
          <w:rFonts w:asciiTheme="minorHAnsi" w:hAnsiTheme="minorHAnsi" w:cstheme="minorHAnsi"/>
          <w:sz w:val="22"/>
          <w:szCs w:val="22"/>
        </w:rPr>
        <w:t>loze č. 1 této smlouvy.</w:t>
      </w:r>
    </w:p>
    <w:p w14:paraId="79658CDA" w14:textId="789DA38F" w:rsidR="008F3461" w:rsidRPr="001A4E62" w:rsidRDefault="008F3461" w:rsidP="00653764">
      <w:pPr>
        <w:numPr>
          <w:ilvl w:val="0"/>
          <w:numId w:val="2"/>
        </w:numPr>
        <w:jc w:val="both"/>
        <w:rPr>
          <w:rFonts w:asciiTheme="minorHAnsi" w:hAnsiTheme="minorHAnsi" w:cstheme="minorHAnsi"/>
          <w:sz w:val="22"/>
          <w:szCs w:val="22"/>
        </w:rPr>
      </w:pPr>
      <w:r w:rsidRPr="001A4E62">
        <w:rPr>
          <w:rFonts w:asciiTheme="minorHAnsi" w:hAnsiTheme="minorHAnsi" w:cstheme="minorHAnsi"/>
          <w:sz w:val="22"/>
          <w:szCs w:val="22"/>
        </w:rPr>
        <w:t>Plnění se skládá z</w:t>
      </w:r>
      <w:r w:rsidR="0002695F">
        <w:rPr>
          <w:rFonts w:asciiTheme="minorHAnsi" w:hAnsiTheme="minorHAnsi" w:cstheme="minorHAnsi"/>
          <w:sz w:val="22"/>
          <w:szCs w:val="22"/>
        </w:rPr>
        <w:t> dodání odsávacího zařízení s příslušenstvím a dopravy.</w:t>
      </w:r>
      <w:r w:rsidR="00E67B62">
        <w:rPr>
          <w:rFonts w:asciiTheme="minorHAnsi" w:hAnsiTheme="minorHAnsi" w:cstheme="minorHAnsi"/>
          <w:sz w:val="22"/>
          <w:szCs w:val="22"/>
        </w:rPr>
        <w:t xml:space="preserve"> </w:t>
      </w:r>
    </w:p>
    <w:p w14:paraId="582E91A7" w14:textId="49C8BDA4" w:rsidR="004017FA" w:rsidRPr="00901DB2" w:rsidRDefault="004017FA" w:rsidP="001A4E62">
      <w:pPr>
        <w:numPr>
          <w:ilvl w:val="0"/>
          <w:numId w:val="2"/>
        </w:numPr>
        <w:jc w:val="both"/>
        <w:rPr>
          <w:rFonts w:asciiTheme="minorHAnsi" w:hAnsiTheme="minorHAnsi" w:cstheme="minorHAnsi"/>
          <w:sz w:val="22"/>
          <w:szCs w:val="22"/>
        </w:rPr>
      </w:pPr>
      <w:r w:rsidRPr="00CD22EA">
        <w:rPr>
          <w:rFonts w:asciiTheme="minorHAnsi" w:hAnsiTheme="minorHAnsi" w:cstheme="minorHAnsi"/>
          <w:sz w:val="22"/>
          <w:szCs w:val="22"/>
        </w:rPr>
        <w:t xml:space="preserve">Předmět </w:t>
      </w:r>
      <w:r w:rsidRPr="00846A12">
        <w:rPr>
          <w:rFonts w:asciiTheme="minorHAnsi" w:hAnsiTheme="minorHAnsi" w:cstheme="minorHAnsi"/>
          <w:sz w:val="22"/>
          <w:szCs w:val="22"/>
        </w:rPr>
        <w:t>koupě bude zakoupen pro účely projektu „</w:t>
      </w:r>
      <w:r w:rsidR="00826EFE" w:rsidRPr="00826EFE">
        <w:rPr>
          <w:rFonts w:asciiTheme="minorHAnsi" w:hAnsiTheme="minorHAnsi" w:cstheme="minorHAnsi"/>
          <w:sz w:val="22"/>
          <w:szCs w:val="22"/>
        </w:rPr>
        <w:t>Ceroplastika – Výzkum a vývoj technologie restaurování</w:t>
      </w:r>
      <w:r w:rsidRPr="00846A12">
        <w:rPr>
          <w:rFonts w:asciiTheme="minorHAnsi" w:hAnsiTheme="minorHAnsi" w:cstheme="minorHAnsi"/>
          <w:sz w:val="22"/>
          <w:szCs w:val="22"/>
        </w:rPr>
        <w:t xml:space="preserve">“, </w:t>
      </w:r>
      <w:r w:rsidR="00326A47">
        <w:rPr>
          <w:rFonts w:asciiTheme="minorHAnsi" w:hAnsiTheme="minorHAnsi" w:cstheme="minorHAnsi"/>
          <w:sz w:val="22"/>
          <w:szCs w:val="22"/>
        </w:rPr>
        <w:t>identifikační kód projektu</w:t>
      </w:r>
      <w:r w:rsidRPr="00846A12">
        <w:rPr>
          <w:rFonts w:asciiTheme="minorHAnsi" w:hAnsiTheme="minorHAnsi" w:cstheme="minorHAnsi"/>
          <w:sz w:val="22"/>
          <w:szCs w:val="22"/>
        </w:rPr>
        <w:t xml:space="preserve"> </w:t>
      </w:r>
      <w:r w:rsidR="00326A47" w:rsidRPr="00326A47">
        <w:rPr>
          <w:rFonts w:asciiTheme="minorHAnsi" w:hAnsiTheme="minorHAnsi" w:cstheme="minorHAnsi"/>
          <w:sz w:val="22"/>
          <w:szCs w:val="22"/>
        </w:rPr>
        <w:t>DH23P03OVV067</w:t>
      </w:r>
      <w:r w:rsidRPr="00846A12">
        <w:rPr>
          <w:rFonts w:asciiTheme="minorHAnsi" w:hAnsiTheme="minorHAnsi" w:cstheme="minorHAnsi"/>
          <w:sz w:val="22"/>
          <w:szCs w:val="22"/>
        </w:rPr>
        <w:t>.</w:t>
      </w:r>
    </w:p>
    <w:p w14:paraId="0D969202" w14:textId="77777777" w:rsidR="004017FA" w:rsidRPr="00A975C2" w:rsidRDefault="004017FA" w:rsidP="001A4E62">
      <w:pPr>
        <w:numPr>
          <w:ilvl w:val="0"/>
          <w:numId w:val="2"/>
        </w:numPr>
        <w:jc w:val="both"/>
        <w:rPr>
          <w:rFonts w:asciiTheme="minorHAnsi" w:hAnsiTheme="minorHAnsi" w:cstheme="minorHAnsi"/>
          <w:sz w:val="22"/>
          <w:szCs w:val="22"/>
        </w:rPr>
      </w:pPr>
      <w:r w:rsidRPr="00A975C2">
        <w:rPr>
          <w:rFonts w:asciiTheme="minorHAnsi" w:hAnsiTheme="minorHAnsi" w:cstheme="minorHAnsi"/>
          <w:sz w:val="22"/>
          <w:szCs w:val="22"/>
        </w:rPr>
        <w:t>Prodávající se zavazuje dodat předmět koupě kupujícímu v dohodnutém termínu, množství, jakosti a provedení. Spolu s předmětem koupě je prodávající povinen předat kupujícímu dodací list, návod na obsluhu, záruční list, atesty, prohlášení o shodě a další doklady vyžadované právními předpisy.</w:t>
      </w:r>
    </w:p>
    <w:p w14:paraId="4C619337" w14:textId="06B404C5" w:rsidR="006F7B14" w:rsidRPr="00B60441" w:rsidRDefault="004017FA" w:rsidP="00E86EFB">
      <w:pPr>
        <w:numPr>
          <w:ilvl w:val="0"/>
          <w:numId w:val="2"/>
        </w:numPr>
        <w:jc w:val="both"/>
        <w:rPr>
          <w:rFonts w:asciiTheme="minorHAnsi" w:hAnsiTheme="minorHAnsi" w:cstheme="minorHAnsi"/>
          <w:sz w:val="22"/>
          <w:szCs w:val="22"/>
        </w:rPr>
      </w:pPr>
      <w:r w:rsidRPr="001A4E62">
        <w:rPr>
          <w:rFonts w:asciiTheme="minorHAnsi" w:hAnsiTheme="minorHAnsi" w:cstheme="minorHAnsi"/>
          <w:sz w:val="22"/>
          <w:szCs w:val="22"/>
        </w:rPr>
        <w:t>Kupující se zavazuje za předmět koupě zaplatit kupní cenu ve výši a lhůtě sjednané touto smlouvou.</w:t>
      </w:r>
      <w:r w:rsidR="003903DF" w:rsidRPr="00B60441">
        <w:rPr>
          <w:rFonts w:asciiTheme="minorHAnsi" w:hAnsiTheme="minorHAnsi" w:cstheme="minorHAnsi"/>
          <w:b/>
          <w:bCs/>
          <w:sz w:val="22"/>
          <w:szCs w:val="22"/>
        </w:rPr>
        <w:br/>
      </w:r>
    </w:p>
    <w:p w14:paraId="0AA63B77" w14:textId="77777777" w:rsidR="00AD7311" w:rsidRPr="00846A12" w:rsidRDefault="00AD7311" w:rsidP="00AD7311">
      <w:pPr>
        <w:suppressAutoHyphens/>
        <w:jc w:val="center"/>
        <w:rPr>
          <w:rFonts w:asciiTheme="minorHAnsi" w:hAnsiTheme="minorHAnsi" w:cstheme="minorHAnsi"/>
          <w:b/>
          <w:sz w:val="22"/>
          <w:szCs w:val="22"/>
        </w:rPr>
      </w:pPr>
      <w:r w:rsidRPr="00CD22EA">
        <w:rPr>
          <w:rFonts w:asciiTheme="minorHAnsi" w:hAnsiTheme="minorHAnsi" w:cstheme="minorHAnsi"/>
          <w:b/>
          <w:sz w:val="22"/>
          <w:szCs w:val="22"/>
        </w:rPr>
        <w:lastRenderedPageBreak/>
        <w:t>II.</w:t>
      </w:r>
    </w:p>
    <w:p w14:paraId="2643F383" w14:textId="77777777" w:rsidR="00AD7311" w:rsidRPr="00901DB2" w:rsidRDefault="00AD7311" w:rsidP="00AD7311">
      <w:pPr>
        <w:suppressAutoHyphens/>
        <w:jc w:val="center"/>
        <w:rPr>
          <w:rFonts w:asciiTheme="minorHAnsi" w:hAnsiTheme="minorHAnsi" w:cstheme="minorHAnsi"/>
          <w:b/>
          <w:sz w:val="22"/>
          <w:szCs w:val="22"/>
        </w:rPr>
      </w:pPr>
      <w:r w:rsidRPr="00901DB2">
        <w:rPr>
          <w:rFonts w:asciiTheme="minorHAnsi" w:hAnsiTheme="minorHAnsi" w:cstheme="minorHAnsi"/>
          <w:b/>
          <w:sz w:val="22"/>
          <w:szCs w:val="22"/>
        </w:rPr>
        <w:t>Prohlášení smluvních stran</w:t>
      </w:r>
    </w:p>
    <w:p w14:paraId="17E1B3AC" w14:textId="77777777" w:rsidR="00AD7311" w:rsidRPr="001A4E6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48B6811C" w14:textId="77777777"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bookmarkStart w:id="0" w:name="_Hlk497482900"/>
      <w:r w:rsidRPr="001A4E62">
        <w:rPr>
          <w:rFonts w:asciiTheme="minorHAnsi" w:hAnsiTheme="minorHAnsi" w:cstheme="minorHAnsi"/>
          <w:sz w:val="22"/>
          <w:szCs w:val="22"/>
        </w:rPr>
        <w:t>Prodávající prohlašuje, že:</w:t>
      </w:r>
    </w:p>
    <w:p w14:paraId="1C83EEC8" w14:textId="77777777" w:rsidR="00AD7311" w:rsidRPr="001A4E62" w:rsidRDefault="00AD7311" w:rsidP="00AD7311">
      <w:pPr>
        <w:pStyle w:val="uroven3-pododstavecabc"/>
        <w:numPr>
          <w:ilvl w:val="0"/>
          <w:numId w:val="39"/>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je výlučným vlastníkem předmětu koupě a je oprávněn s předmětem koupě disponovat ve smyslu této smlouvy;</w:t>
      </w:r>
    </w:p>
    <w:p w14:paraId="0C6C3FCF" w14:textId="77777777" w:rsidR="00AD7311" w:rsidRPr="001A4E62" w:rsidRDefault="00AD7311" w:rsidP="00AD7311">
      <w:pPr>
        <w:pStyle w:val="uroven3-pododstavecabc"/>
        <w:numPr>
          <w:ilvl w:val="0"/>
          <w:numId w:val="39"/>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na předmětu koupě neváznou žádná práva třetích osob;</w:t>
      </w:r>
    </w:p>
    <w:p w14:paraId="2FD890D0" w14:textId="77777777" w:rsidR="00AD7311" w:rsidRPr="001A4E62" w:rsidRDefault="00AD7311" w:rsidP="00AD7311">
      <w:pPr>
        <w:pStyle w:val="uroven3-pododstavecabc"/>
        <w:numPr>
          <w:ilvl w:val="0"/>
          <w:numId w:val="39"/>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neexistují žádné jiné smlouvy či dohody, které by ohledně předmětu koupě dle této smlouvy zakládaly vlastnická práva;</w:t>
      </w:r>
    </w:p>
    <w:p w14:paraId="22384046" w14:textId="77777777" w:rsidR="00AD7311" w:rsidRPr="001A4E62" w:rsidRDefault="00AD7311" w:rsidP="00AD7311">
      <w:pPr>
        <w:pStyle w:val="uroven3-pododstavecabc"/>
        <w:numPr>
          <w:ilvl w:val="0"/>
          <w:numId w:val="39"/>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 xml:space="preserve">ohledně předmětu koupě není vedeno žádné řízení o výkonu rozhodnutí prodejem movitých věcí ani jiné soudní, rozhodčí, exekuční nebo správní řízení;  </w:t>
      </w:r>
    </w:p>
    <w:p w14:paraId="0E257B8B" w14:textId="77777777" w:rsidR="00AD7311" w:rsidRPr="001A4E62" w:rsidRDefault="00AD7311" w:rsidP="00AD7311">
      <w:pPr>
        <w:pStyle w:val="uroven3-pododstavecabc"/>
        <w:numPr>
          <w:ilvl w:val="0"/>
          <w:numId w:val="39"/>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kupujícího písemně upozornil na veškeré vady předmětu koupě, o kterých ví a jiné vady předmět koupě nemá;</w:t>
      </w:r>
    </w:p>
    <w:p w14:paraId="28168EBE" w14:textId="7198CC9A" w:rsidR="00BE5701" w:rsidRPr="001A4E62" w:rsidRDefault="00BE5701" w:rsidP="00AD7311">
      <w:pPr>
        <w:pStyle w:val="uroven3-pododstavecabc"/>
        <w:numPr>
          <w:ilvl w:val="0"/>
          <w:numId w:val="39"/>
        </w:numPr>
        <w:suppressAutoHyphens/>
        <w:spacing w:before="0" w:after="0"/>
        <w:rPr>
          <w:rFonts w:asciiTheme="minorHAnsi" w:hAnsiTheme="minorHAnsi" w:cstheme="minorHAnsi"/>
          <w:sz w:val="22"/>
          <w:szCs w:val="22"/>
        </w:rPr>
      </w:pPr>
      <w:r w:rsidRPr="00846A12">
        <w:rPr>
          <w:rFonts w:asciiTheme="minorHAnsi" w:hAnsiTheme="minorHAnsi" w:cstheme="minorHAnsi"/>
          <w:sz w:val="22"/>
          <w:szCs w:val="22"/>
        </w:rPr>
        <w:t>ohledně předmětu koupě nebude do okamžiku dodání kupujícímu činit žádná právní jednání ani faktické úkony, kterými by předmět koupě omezoval, zatěžoval nebo fakticky poškozova</w:t>
      </w:r>
      <w:r>
        <w:rPr>
          <w:rFonts w:asciiTheme="minorHAnsi" w:hAnsiTheme="minorHAnsi" w:cstheme="minorHAnsi"/>
          <w:sz w:val="22"/>
          <w:szCs w:val="22"/>
        </w:rPr>
        <w:t>l.</w:t>
      </w:r>
    </w:p>
    <w:p w14:paraId="461341C3" w14:textId="77777777" w:rsidR="00BE5701" w:rsidRDefault="00BE5701" w:rsidP="00BE5701">
      <w:pPr>
        <w:widowControl/>
        <w:suppressAutoHyphens/>
        <w:autoSpaceDE/>
        <w:autoSpaceDN/>
        <w:adjustRightInd/>
        <w:ind w:left="390"/>
        <w:jc w:val="both"/>
        <w:rPr>
          <w:rFonts w:asciiTheme="minorHAnsi" w:hAnsiTheme="minorHAnsi" w:cstheme="minorHAnsi"/>
          <w:sz w:val="22"/>
          <w:szCs w:val="22"/>
        </w:rPr>
      </w:pPr>
    </w:p>
    <w:p w14:paraId="2A2FC972" w14:textId="7A345E51" w:rsidR="00AD7311" w:rsidRPr="00846A1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Kupující prohlašuje, že:</w:t>
      </w:r>
    </w:p>
    <w:p w14:paraId="064FDF21" w14:textId="4EC3011A" w:rsidR="00AD7311" w:rsidRPr="00846A12" w:rsidRDefault="001D5092" w:rsidP="00AD7311">
      <w:pPr>
        <w:pStyle w:val="uroven3-pododstavecabc"/>
        <w:numPr>
          <w:ilvl w:val="0"/>
          <w:numId w:val="40"/>
        </w:numPr>
        <w:suppressAutoHyphens/>
        <w:spacing w:before="0" w:after="0"/>
        <w:rPr>
          <w:rFonts w:asciiTheme="minorHAnsi" w:hAnsiTheme="minorHAnsi" w:cstheme="minorHAnsi"/>
          <w:sz w:val="22"/>
          <w:szCs w:val="22"/>
        </w:rPr>
      </w:pPr>
      <w:r>
        <w:rPr>
          <w:rFonts w:asciiTheme="minorHAnsi" w:hAnsiTheme="minorHAnsi" w:cstheme="minorHAnsi"/>
          <w:sz w:val="22"/>
          <w:szCs w:val="22"/>
        </w:rPr>
        <w:t>j</w:t>
      </w:r>
      <w:r w:rsidR="00AD7311" w:rsidRPr="00846A12">
        <w:rPr>
          <w:rFonts w:asciiTheme="minorHAnsi" w:hAnsiTheme="minorHAnsi" w:cstheme="minorHAnsi"/>
          <w:sz w:val="22"/>
          <w:szCs w:val="22"/>
        </w:rPr>
        <w:t xml:space="preserve">e </w:t>
      </w:r>
      <w:r w:rsidR="00846A12">
        <w:rPr>
          <w:rFonts w:asciiTheme="minorHAnsi" w:hAnsiTheme="minorHAnsi" w:cstheme="minorHAnsi"/>
          <w:sz w:val="22"/>
          <w:szCs w:val="22"/>
        </w:rPr>
        <w:t>s</w:t>
      </w:r>
      <w:r w:rsidR="00AD7311" w:rsidRPr="00846A12">
        <w:rPr>
          <w:rFonts w:asciiTheme="minorHAnsi" w:hAnsiTheme="minorHAnsi" w:cstheme="minorHAnsi"/>
          <w:sz w:val="22"/>
          <w:szCs w:val="22"/>
        </w:rPr>
        <w:t> popisem a vlastnostmi předmětu koupě seznáme</w:t>
      </w:r>
      <w:r w:rsidR="00846A12">
        <w:rPr>
          <w:rFonts w:asciiTheme="minorHAnsi" w:hAnsiTheme="minorHAnsi" w:cstheme="minorHAnsi"/>
          <w:sz w:val="22"/>
          <w:szCs w:val="22"/>
        </w:rPr>
        <w:t>n</w:t>
      </w:r>
      <w:r w:rsidR="00AD7311" w:rsidRPr="00846A12">
        <w:rPr>
          <w:rFonts w:asciiTheme="minorHAnsi" w:hAnsiTheme="minorHAnsi" w:cstheme="minorHAnsi"/>
          <w:sz w:val="22"/>
          <w:szCs w:val="22"/>
        </w:rPr>
        <w:t>, takto jej objednal a kupuje a že jej do svého vlastnictví přijímá</w:t>
      </w:r>
      <w:r w:rsidR="00173E45">
        <w:rPr>
          <w:rFonts w:asciiTheme="minorHAnsi" w:hAnsiTheme="minorHAnsi" w:cstheme="minorHAnsi"/>
          <w:sz w:val="22"/>
          <w:szCs w:val="22"/>
        </w:rPr>
        <w:t>.</w:t>
      </w:r>
    </w:p>
    <w:p w14:paraId="6653A0B5" w14:textId="5B16F1FF" w:rsidR="00AD7311" w:rsidRPr="00846A1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Smluvní strany se dohodly, že kupující nepřejímá jakékoliv závady váz</w:t>
      </w:r>
      <w:r w:rsidR="00BE5701">
        <w:rPr>
          <w:rFonts w:asciiTheme="minorHAnsi" w:hAnsiTheme="minorHAnsi" w:cstheme="minorHAnsi"/>
          <w:sz w:val="22"/>
          <w:szCs w:val="22"/>
        </w:rPr>
        <w:t>noucí na předmětu koupě.</w:t>
      </w:r>
    </w:p>
    <w:bookmarkEnd w:id="0"/>
    <w:p w14:paraId="5D000709" w14:textId="77777777" w:rsidR="00AD7311" w:rsidRPr="00846A12" w:rsidRDefault="00AD7311" w:rsidP="00F2498B">
      <w:pPr>
        <w:suppressAutoHyphens/>
        <w:jc w:val="both"/>
        <w:rPr>
          <w:rFonts w:asciiTheme="minorHAnsi" w:hAnsiTheme="minorHAnsi" w:cstheme="minorHAnsi"/>
          <w:sz w:val="22"/>
          <w:szCs w:val="22"/>
        </w:rPr>
      </w:pPr>
    </w:p>
    <w:p w14:paraId="7377ED00" w14:textId="3D92D65C" w:rsidR="00221D1A" w:rsidRDefault="00221D1A">
      <w:pPr>
        <w:widowControl/>
        <w:autoSpaceDE/>
        <w:autoSpaceDN/>
        <w:adjustRightInd/>
        <w:rPr>
          <w:rFonts w:asciiTheme="minorHAnsi" w:hAnsiTheme="minorHAnsi" w:cstheme="minorHAnsi"/>
          <w:b/>
          <w:sz w:val="22"/>
          <w:szCs w:val="22"/>
        </w:rPr>
      </w:pPr>
    </w:p>
    <w:p w14:paraId="651AC96C" w14:textId="75A5C4B3"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III.</w:t>
      </w:r>
    </w:p>
    <w:p w14:paraId="4FAE1651" w14:textId="77777777" w:rsidR="00AD7311" w:rsidRPr="005C621A" w:rsidRDefault="00AD7311" w:rsidP="005C621A">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Kupní cena</w:t>
      </w:r>
    </w:p>
    <w:p w14:paraId="649AF259" w14:textId="77777777" w:rsidR="00AD7311" w:rsidRPr="00846A1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275020C4" w14:textId="4CBB9D76" w:rsidR="00AD7311" w:rsidRPr="00846A1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bookmarkStart w:id="1" w:name="_Hlk497483018"/>
      <w:r w:rsidRPr="00846A12">
        <w:rPr>
          <w:rFonts w:asciiTheme="minorHAnsi" w:hAnsiTheme="minorHAnsi" w:cstheme="minorHAnsi"/>
          <w:sz w:val="22"/>
          <w:szCs w:val="22"/>
        </w:rPr>
        <w:t xml:space="preserve">Smluvní strany se dohodly na celkové kupní ceně za předmět </w:t>
      </w:r>
      <w:r w:rsidR="003D7728">
        <w:rPr>
          <w:rFonts w:asciiTheme="minorHAnsi" w:hAnsiTheme="minorHAnsi" w:cstheme="minorHAnsi"/>
          <w:sz w:val="22"/>
          <w:szCs w:val="22"/>
        </w:rPr>
        <w:t xml:space="preserve">57 500 Kč </w:t>
      </w:r>
      <w:r w:rsidRPr="00846A12">
        <w:rPr>
          <w:rFonts w:asciiTheme="minorHAnsi" w:hAnsiTheme="minorHAnsi" w:cstheme="minorHAnsi"/>
          <w:sz w:val="22"/>
          <w:szCs w:val="22"/>
        </w:rPr>
        <w:t>bez daně z přidané hodnoty (DPH) s tím, že daň z přidané hodnoty (DPH) bude účtována zvlášť podle předpisů platných v době fakturace.</w:t>
      </w:r>
      <w:r w:rsidR="0035345C">
        <w:rPr>
          <w:rFonts w:asciiTheme="minorHAnsi" w:hAnsiTheme="minorHAnsi" w:cstheme="minorHAnsi"/>
          <w:sz w:val="22"/>
          <w:szCs w:val="22"/>
        </w:rPr>
        <w:t xml:space="preserve"> Kupní cena zahrnuje veškeré náklady prodávajícího spojené s plněním této smlouvy a je platná a nepřekročitelná.</w:t>
      </w:r>
    </w:p>
    <w:p w14:paraId="4805D046" w14:textId="322FE5A7" w:rsidR="00AD7311" w:rsidRPr="00846A1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 xml:space="preserve">Cena díla bude kupujícímu uhrazena v jedné platbě po dodání předmětu </w:t>
      </w:r>
      <w:r w:rsidR="00DD68FB">
        <w:rPr>
          <w:rFonts w:asciiTheme="minorHAnsi" w:hAnsiTheme="minorHAnsi" w:cstheme="minorHAnsi"/>
          <w:sz w:val="22"/>
          <w:szCs w:val="22"/>
        </w:rPr>
        <w:t xml:space="preserve">koupě. </w:t>
      </w:r>
    </w:p>
    <w:p w14:paraId="21B56290" w14:textId="757BA33A" w:rsidR="00E86EFB" w:rsidRDefault="00AD7311" w:rsidP="00F53776">
      <w:pPr>
        <w:widowControl/>
        <w:numPr>
          <w:ilvl w:val="1"/>
          <w:numId w:val="38"/>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 xml:space="preserve">Faktura vystavená prodávajícím bude vystavena se splatností </w:t>
      </w:r>
      <w:r w:rsidR="00EC7DB6">
        <w:rPr>
          <w:rFonts w:asciiTheme="minorHAnsi" w:hAnsiTheme="minorHAnsi" w:cstheme="minorHAnsi"/>
          <w:sz w:val="22"/>
          <w:szCs w:val="22"/>
        </w:rPr>
        <w:t>šedesáti (60)</w:t>
      </w:r>
      <w:r w:rsidRPr="00846A12">
        <w:rPr>
          <w:rFonts w:asciiTheme="minorHAnsi" w:hAnsiTheme="minorHAnsi" w:cstheme="minorHAnsi"/>
          <w:sz w:val="22"/>
          <w:szCs w:val="22"/>
        </w:rPr>
        <w:t xml:space="preserve"> dnů ode dne </w:t>
      </w:r>
      <w:r w:rsidR="00D9480B">
        <w:rPr>
          <w:rFonts w:asciiTheme="minorHAnsi" w:hAnsiTheme="minorHAnsi" w:cstheme="minorHAnsi"/>
          <w:sz w:val="22"/>
          <w:szCs w:val="22"/>
        </w:rPr>
        <w:t>doručení</w:t>
      </w:r>
      <w:r w:rsidR="00D9480B" w:rsidRPr="00846A12">
        <w:rPr>
          <w:rFonts w:asciiTheme="minorHAnsi" w:hAnsiTheme="minorHAnsi" w:cstheme="minorHAnsi"/>
          <w:sz w:val="22"/>
          <w:szCs w:val="22"/>
        </w:rPr>
        <w:t xml:space="preserve"> </w:t>
      </w:r>
      <w:r w:rsidRPr="00846A12">
        <w:rPr>
          <w:rFonts w:asciiTheme="minorHAnsi" w:hAnsiTheme="minorHAnsi" w:cstheme="minorHAnsi"/>
          <w:sz w:val="22"/>
          <w:szCs w:val="22"/>
        </w:rPr>
        <w:t xml:space="preserve">faktury kupujícímu. </w:t>
      </w:r>
    </w:p>
    <w:p w14:paraId="212BDB20" w14:textId="508F9401" w:rsidR="00E86EFB" w:rsidRPr="00F53776" w:rsidRDefault="00E86EFB" w:rsidP="00F53776">
      <w:pPr>
        <w:widowControl/>
        <w:numPr>
          <w:ilvl w:val="1"/>
          <w:numId w:val="38"/>
        </w:numPr>
        <w:suppressAutoHyphens/>
        <w:autoSpaceDE/>
        <w:autoSpaceDN/>
        <w:adjustRightInd/>
        <w:jc w:val="both"/>
        <w:rPr>
          <w:rFonts w:asciiTheme="minorHAnsi" w:hAnsiTheme="minorHAnsi" w:cstheme="minorHAnsi"/>
          <w:sz w:val="22"/>
          <w:szCs w:val="22"/>
        </w:rPr>
      </w:pPr>
      <w:r w:rsidRPr="00F53776">
        <w:rPr>
          <w:rFonts w:asciiTheme="minorHAnsi" w:hAnsiTheme="minorHAnsi" w:cs="Times New Roman"/>
          <w:sz w:val="22"/>
          <w:szCs w:val="22"/>
        </w:rPr>
        <w:t xml:space="preserve">Každá faktura (daňový doklad) musí v souladu s platnou právní úpravou </w:t>
      </w:r>
      <w:r w:rsidR="00125244">
        <w:rPr>
          <w:rFonts w:asciiTheme="minorHAnsi" w:hAnsiTheme="minorHAnsi" w:cs="Times New Roman"/>
          <w:sz w:val="22"/>
          <w:szCs w:val="22"/>
        </w:rPr>
        <w:t>obsahovat náležitosti uvedené v</w:t>
      </w:r>
      <w:r w:rsidRPr="00F53776">
        <w:rPr>
          <w:rFonts w:asciiTheme="minorHAnsi" w:hAnsiTheme="minorHAnsi" w:cs="Times New Roman"/>
          <w:sz w:val="22"/>
          <w:szCs w:val="22"/>
        </w:rPr>
        <w:t xml:space="preserve"> ust. § 2</w:t>
      </w:r>
      <w:r w:rsidR="00140BAF">
        <w:rPr>
          <w:rFonts w:asciiTheme="minorHAnsi" w:hAnsiTheme="minorHAnsi" w:cs="Times New Roman"/>
          <w:sz w:val="22"/>
          <w:szCs w:val="22"/>
        </w:rPr>
        <w:t>9</w:t>
      </w:r>
      <w:r w:rsidRPr="00F53776">
        <w:rPr>
          <w:rFonts w:asciiTheme="minorHAnsi" w:hAnsiTheme="minorHAnsi" w:cs="Times New Roman"/>
          <w:sz w:val="22"/>
          <w:szCs w:val="22"/>
        </w:rPr>
        <w:t xml:space="preserve"> zákona č. 235/2004 Sb. v platném znění</w:t>
      </w:r>
      <w:r w:rsidR="00125244">
        <w:rPr>
          <w:rFonts w:asciiTheme="minorHAnsi" w:hAnsiTheme="minorHAnsi" w:cs="Times New Roman"/>
          <w:sz w:val="22"/>
          <w:szCs w:val="22"/>
        </w:rPr>
        <w:t>,</w:t>
      </w:r>
      <w:r w:rsidRPr="00F53776">
        <w:rPr>
          <w:rFonts w:asciiTheme="minorHAnsi" w:hAnsiTheme="minorHAnsi" w:cs="Times New Roman"/>
          <w:sz w:val="22"/>
          <w:szCs w:val="22"/>
        </w:rPr>
        <w:t xml:space="preserve"> </w:t>
      </w:r>
      <w:r w:rsidR="00125244">
        <w:rPr>
          <w:rFonts w:asciiTheme="minorHAnsi" w:hAnsiTheme="minorHAnsi" w:cs="Times New Roman"/>
          <w:sz w:val="22"/>
          <w:szCs w:val="22"/>
        </w:rPr>
        <w:t>a dále</w:t>
      </w:r>
      <w:r w:rsidRPr="00F53776">
        <w:rPr>
          <w:rFonts w:asciiTheme="minorHAnsi" w:hAnsiTheme="minorHAnsi" w:cs="Times New Roman"/>
          <w:sz w:val="22"/>
          <w:szCs w:val="22"/>
        </w:rPr>
        <w:t xml:space="preserve"> tyto náležitosti: </w:t>
      </w:r>
    </w:p>
    <w:p w14:paraId="774B7EBB" w14:textId="77777777" w:rsidR="00E86EFB" w:rsidRDefault="00E86EFB" w:rsidP="00F53776">
      <w:pPr>
        <w:pStyle w:val="Odrky"/>
        <w:numPr>
          <w:ilvl w:val="0"/>
          <w:numId w:val="46"/>
        </w:numPr>
        <w:tabs>
          <w:tab w:val="left" w:pos="1512"/>
        </w:tabs>
        <w:ind w:left="750"/>
        <w:rPr>
          <w:rFonts w:asciiTheme="minorHAnsi" w:hAnsiTheme="minorHAnsi"/>
          <w:sz w:val="22"/>
          <w:szCs w:val="22"/>
        </w:rPr>
      </w:pPr>
      <w:r w:rsidRPr="00E86EFB">
        <w:rPr>
          <w:rFonts w:asciiTheme="minorHAnsi" w:hAnsiTheme="minorHAnsi"/>
          <w:sz w:val="22"/>
          <w:szCs w:val="22"/>
        </w:rPr>
        <w:t>číslo smlouvy</w:t>
      </w:r>
    </w:p>
    <w:p w14:paraId="6DE45879" w14:textId="4E7D50B4" w:rsidR="00E86EFB" w:rsidRPr="00F53776" w:rsidRDefault="00E86EFB" w:rsidP="00F53776">
      <w:pPr>
        <w:widowControl/>
        <w:numPr>
          <w:ilvl w:val="0"/>
          <w:numId w:val="46"/>
        </w:numPr>
        <w:tabs>
          <w:tab w:val="left" w:pos="1512"/>
        </w:tabs>
        <w:suppressAutoHyphens/>
        <w:autoSpaceDE/>
        <w:autoSpaceDN/>
        <w:adjustRightInd/>
        <w:ind w:left="750"/>
        <w:jc w:val="both"/>
        <w:rPr>
          <w:rFonts w:asciiTheme="minorHAnsi" w:hAnsiTheme="minorHAnsi"/>
          <w:sz w:val="22"/>
          <w:szCs w:val="22"/>
        </w:rPr>
      </w:pPr>
      <w:r w:rsidRPr="00F53776">
        <w:rPr>
          <w:rFonts w:asciiTheme="minorHAnsi" w:hAnsiTheme="minorHAnsi"/>
          <w:sz w:val="22"/>
          <w:szCs w:val="22"/>
        </w:rPr>
        <w:t xml:space="preserve">doklad o předání a převzetí </w:t>
      </w:r>
      <w:bookmarkStart w:id="2" w:name="_Hlk497473865"/>
      <w:r w:rsidR="00125244">
        <w:rPr>
          <w:rFonts w:asciiTheme="minorHAnsi" w:hAnsiTheme="minorHAnsi"/>
          <w:sz w:val="22"/>
          <w:szCs w:val="22"/>
        </w:rPr>
        <w:t>předmětu koupě</w:t>
      </w:r>
      <w:r w:rsidRPr="00F53776">
        <w:rPr>
          <w:rFonts w:asciiTheme="minorHAnsi" w:hAnsiTheme="minorHAnsi"/>
          <w:sz w:val="22"/>
          <w:szCs w:val="22"/>
        </w:rPr>
        <w:t xml:space="preserve"> </w:t>
      </w:r>
      <w:r w:rsidR="00125244">
        <w:rPr>
          <w:rFonts w:asciiTheme="minorHAnsi" w:hAnsiTheme="minorHAnsi"/>
          <w:sz w:val="22"/>
          <w:szCs w:val="22"/>
        </w:rPr>
        <w:t>potvrzený osobou oprávněnou jednat za kupujícího</w:t>
      </w:r>
      <w:bookmarkEnd w:id="2"/>
      <w:r w:rsidR="00125244">
        <w:rPr>
          <w:rFonts w:asciiTheme="minorHAnsi" w:hAnsiTheme="minorHAnsi"/>
          <w:sz w:val="22"/>
          <w:szCs w:val="22"/>
        </w:rPr>
        <w:t>.</w:t>
      </w:r>
    </w:p>
    <w:p w14:paraId="154A5D10" w14:textId="19833B2D" w:rsidR="005C621A" w:rsidRPr="002628E5" w:rsidRDefault="005C621A" w:rsidP="002628E5">
      <w:pPr>
        <w:widowControl/>
        <w:numPr>
          <w:ilvl w:val="1"/>
          <w:numId w:val="38"/>
        </w:numPr>
        <w:suppressAutoHyphens/>
        <w:autoSpaceDE/>
        <w:autoSpaceDN/>
        <w:adjustRightInd/>
        <w:jc w:val="both"/>
        <w:rPr>
          <w:rFonts w:asciiTheme="minorHAnsi" w:hAnsiTheme="minorHAnsi" w:cs="Times New Roman"/>
          <w:sz w:val="22"/>
          <w:szCs w:val="22"/>
        </w:rPr>
      </w:pPr>
      <w:r w:rsidRPr="002628E5">
        <w:rPr>
          <w:rFonts w:asciiTheme="minorHAnsi" w:hAnsiTheme="minorHAnsi" w:cs="Times New Roman"/>
          <w:sz w:val="22"/>
          <w:szCs w:val="22"/>
        </w:rPr>
        <w:t xml:space="preserve">Prodávající je také povinen označit fakturu </w:t>
      </w:r>
      <w:r w:rsidR="003F468F">
        <w:rPr>
          <w:rFonts w:asciiTheme="minorHAnsi" w:hAnsiTheme="minorHAnsi" w:cs="Times New Roman"/>
          <w:sz w:val="22"/>
          <w:szCs w:val="22"/>
        </w:rPr>
        <w:t>identifikačním kódem</w:t>
      </w:r>
      <w:r w:rsidRPr="002628E5">
        <w:rPr>
          <w:rFonts w:asciiTheme="minorHAnsi" w:hAnsiTheme="minorHAnsi" w:cs="Times New Roman"/>
          <w:sz w:val="22"/>
          <w:szCs w:val="22"/>
        </w:rPr>
        <w:t xml:space="preserve"> projektu </w:t>
      </w:r>
      <w:r w:rsidR="00326A47" w:rsidRPr="003F468F">
        <w:rPr>
          <w:rFonts w:asciiTheme="minorHAnsi" w:hAnsiTheme="minorHAnsi" w:cs="Times New Roman"/>
          <w:sz w:val="22"/>
          <w:szCs w:val="22"/>
        </w:rPr>
        <w:t>DH23P03OVV067</w:t>
      </w:r>
      <w:r w:rsidRPr="002628E5">
        <w:rPr>
          <w:rFonts w:asciiTheme="minorHAnsi" w:hAnsiTheme="minorHAnsi" w:cs="Times New Roman"/>
          <w:sz w:val="22"/>
          <w:szCs w:val="22"/>
        </w:rPr>
        <w:t xml:space="preserve">. </w:t>
      </w:r>
    </w:p>
    <w:p w14:paraId="5EA76BD4" w14:textId="0557474D" w:rsidR="005C621A" w:rsidRPr="005C621A" w:rsidRDefault="005C621A" w:rsidP="006E1F13">
      <w:pPr>
        <w:pStyle w:val="Odstavecseseznamem"/>
        <w:numPr>
          <w:ilvl w:val="1"/>
          <w:numId w:val="38"/>
        </w:numPr>
        <w:jc w:val="both"/>
        <w:rPr>
          <w:rFonts w:asciiTheme="minorHAnsi" w:hAnsiTheme="minorHAnsi"/>
          <w:sz w:val="22"/>
          <w:szCs w:val="22"/>
        </w:rPr>
      </w:pPr>
      <w:r w:rsidRPr="005C621A">
        <w:rPr>
          <w:rFonts w:asciiTheme="minorHAnsi" w:hAnsiTheme="minorHAnsi"/>
          <w:sz w:val="22"/>
          <w:szCs w:val="22"/>
        </w:rPr>
        <w:t xml:space="preserve">V případě, že daňový doklad nebude obsahovat náležitosti dle tohoto je </w:t>
      </w:r>
      <w:r w:rsidR="00641FFC">
        <w:rPr>
          <w:rFonts w:asciiTheme="minorHAnsi" w:hAnsiTheme="minorHAnsi"/>
          <w:sz w:val="22"/>
          <w:szCs w:val="22"/>
        </w:rPr>
        <w:t>kupující</w:t>
      </w:r>
      <w:r w:rsidR="00641FFC" w:rsidRPr="005C621A">
        <w:rPr>
          <w:rFonts w:asciiTheme="minorHAnsi" w:hAnsiTheme="minorHAnsi"/>
          <w:sz w:val="22"/>
          <w:szCs w:val="22"/>
        </w:rPr>
        <w:t xml:space="preserve"> </w:t>
      </w:r>
      <w:r w:rsidRPr="005C621A">
        <w:rPr>
          <w:rFonts w:asciiTheme="minorHAnsi" w:hAnsiTheme="minorHAnsi"/>
          <w:sz w:val="22"/>
          <w:szCs w:val="22"/>
        </w:rPr>
        <w:t xml:space="preserve">oprávněn tuto vrátit </w:t>
      </w:r>
      <w:r w:rsidR="00641FFC">
        <w:rPr>
          <w:rFonts w:asciiTheme="minorHAnsi" w:hAnsiTheme="minorHAnsi"/>
          <w:sz w:val="22"/>
          <w:szCs w:val="22"/>
        </w:rPr>
        <w:t>prodávajícímu</w:t>
      </w:r>
      <w:r w:rsidR="00641FFC" w:rsidRPr="005C621A">
        <w:rPr>
          <w:rFonts w:asciiTheme="minorHAnsi" w:hAnsiTheme="minorHAnsi"/>
          <w:sz w:val="22"/>
          <w:szCs w:val="22"/>
        </w:rPr>
        <w:t xml:space="preserve"> </w:t>
      </w:r>
      <w:r w:rsidRPr="005C621A">
        <w:rPr>
          <w:rFonts w:asciiTheme="minorHAnsi" w:hAnsiTheme="minorHAnsi"/>
          <w:sz w:val="22"/>
          <w:szCs w:val="22"/>
        </w:rPr>
        <w:t xml:space="preserve">k doplnění. </w:t>
      </w:r>
      <w:r w:rsidR="00641FFC">
        <w:rPr>
          <w:rFonts w:asciiTheme="minorHAnsi" w:hAnsiTheme="minorHAnsi"/>
          <w:sz w:val="22"/>
          <w:szCs w:val="22"/>
        </w:rPr>
        <w:t>Prodávající</w:t>
      </w:r>
      <w:r w:rsidR="00641FFC" w:rsidRPr="005C621A">
        <w:rPr>
          <w:rFonts w:asciiTheme="minorHAnsi" w:hAnsiTheme="minorHAnsi"/>
          <w:sz w:val="22"/>
          <w:szCs w:val="22"/>
        </w:rPr>
        <w:t xml:space="preserve"> </w:t>
      </w:r>
      <w:r w:rsidRPr="005C621A">
        <w:rPr>
          <w:rFonts w:asciiTheme="minorHAnsi" w:hAnsiTheme="minorHAnsi"/>
          <w:sz w:val="22"/>
          <w:szCs w:val="22"/>
        </w:rPr>
        <w:t xml:space="preserve">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w:t>
      </w:r>
      <w:r w:rsidR="00641FFC">
        <w:rPr>
          <w:rFonts w:asciiTheme="minorHAnsi" w:hAnsiTheme="minorHAnsi"/>
          <w:sz w:val="22"/>
          <w:szCs w:val="22"/>
        </w:rPr>
        <w:t>kupujícího</w:t>
      </w:r>
      <w:r w:rsidRPr="005C621A">
        <w:rPr>
          <w:rFonts w:asciiTheme="minorHAnsi" w:hAnsiTheme="minorHAnsi"/>
          <w:sz w:val="22"/>
          <w:szCs w:val="22"/>
        </w:rPr>
        <w:t>.</w:t>
      </w:r>
      <w:r>
        <w:rPr>
          <w:rFonts w:asciiTheme="minorHAnsi" w:hAnsiTheme="minorHAnsi"/>
          <w:sz w:val="22"/>
          <w:szCs w:val="22"/>
        </w:rPr>
        <w:t xml:space="preserve"> </w:t>
      </w:r>
    </w:p>
    <w:p w14:paraId="46008236" w14:textId="77777777" w:rsidR="005C621A" w:rsidRPr="00846A12" w:rsidRDefault="005C621A" w:rsidP="005C621A">
      <w:pPr>
        <w:widowControl/>
        <w:numPr>
          <w:ilvl w:val="1"/>
          <w:numId w:val="38"/>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Kupující není v prodlení se zaplacením faktury, pokud nejpozději v poslední den její splatnosti byla částka odepsána z účtu kupujícího ve prospěch účtu prodávajícího.</w:t>
      </w:r>
    </w:p>
    <w:bookmarkEnd w:id="1"/>
    <w:p w14:paraId="573B31E4" w14:textId="77777777" w:rsidR="00E86EFB" w:rsidRDefault="00E86EFB" w:rsidP="00AD7311">
      <w:pPr>
        <w:suppressAutoHyphens/>
        <w:jc w:val="center"/>
        <w:rPr>
          <w:rFonts w:asciiTheme="minorHAnsi" w:hAnsiTheme="minorHAnsi" w:cstheme="minorHAnsi"/>
          <w:b/>
          <w:sz w:val="22"/>
          <w:szCs w:val="22"/>
        </w:rPr>
      </w:pPr>
    </w:p>
    <w:p w14:paraId="33653126" w14:textId="77777777"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IV.</w:t>
      </w:r>
    </w:p>
    <w:p w14:paraId="4C1B46BC" w14:textId="77777777"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Předání a převzetí zboží, přechod nebezpečí škody na věci</w:t>
      </w:r>
    </w:p>
    <w:p w14:paraId="4D758286" w14:textId="77777777" w:rsidR="00AD7311" w:rsidRPr="00846A1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301D1B8F" w14:textId="2694083A" w:rsidR="00AD7311" w:rsidRPr="00846A1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 xml:space="preserve">Smluvní strany se dohodly, že místem dodání zboží dle této smlouvy je provozovna kupujícího na adrese </w:t>
      </w:r>
      <w:r w:rsidR="00AC3605">
        <w:rPr>
          <w:rFonts w:asciiTheme="minorHAnsi" w:hAnsiTheme="minorHAnsi" w:cstheme="minorHAnsi"/>
          <w:sz w:val="22"/>
          <w:szCs w:val="22"/>
        </w:rPr>
        <w:t>XXXXXXXXXXXXXXXXXXXXXXXXXXXXXXXXX</w:t>
      </w:r>
      <w:r w:rsidR="0065611C">
        <w:rPr>
          <w:rFonts w:asciiTheme="minorHAnsi" w:hAnsiTheme="minorHAnsi" w:cstheme="minorHAnsi"/>
          <w:sz w:val="22"/>
          <w:szCs w:val="22"/>
        </w:rPr>
        <w:t>XXXXXXXXXXXXX</w:t>
      </w:r>
      <w:r w:rsidRPr="00C37495">
        <w:rPr>
          <w:rFonts w:asciiTheme="minorHAnsi" w:hAnsiTheme="minorHAnsi" w:cstheme="minorHAnsi"/>
          <w:sz w:val="22"/>
          <w:szCs w:val="22"/>
        </w:rPr>
        <w:t xml:space="preserve"> Terezín (dále jen „</w:t>
      </w:r>
      <w:r w:rsidRPr="00C37495">
        <w:rPr>
          <w:rFonts w:asciiTheme="minorHAnsi" w:hAnsiTheme="minorHAnsi" w:cstheme="minorHAnsi"/>
          <w:b/>
          <w:sz w:val="22"/>
          <w:szCs w:val="22"/>
        </w:rPr>
        <w:t>místo dodání</w:t>
      </w:r>
      <w:r w:rsidRPr="00C37495">
        <w:rPr>
          <w:rFonts w:asciiTheme="minorHAnsi" w:hAnsiTheme="minorHAnsi" w:cstheme="minorHAnsi"/>
          <w:sz w:val="22"/>
          <w:szCs w:val="22"/>
        </w:rPr>
        <w:t>“).</w:t>
      </w:r>
    </w:p>
    <w:p w14:paraId="67B6FE5C" w14:textId="77777777" w:rsidR="00AD7311" w:rsidRPr="00846A1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lastRenderedPageBreak/>
        <w:t xml:space="preserve">Dopravu předmětu koupě do místa dodání zajišťuje prodávající. Prodávající informuje kupujícího o předpokládaném okamžiku dodání předmětu koupě alespoň sedm (7) dní předem. Kupující je povinen prodávajícímu dodání předmětu koupě do místa dodání umožnit a předmět koupě v místě dodání převzít. O dodání předmětu koupě sepíší smluvní strany předávací protokol, případně dodací list, který podepíší odpovědní zástupci prodávajícího i kupujícího, případně prodávajícím k tomu pověřený dopravce. </w:t>
      </w:r>
    </w:p>
    <w:p w14:paraId="7248FF36" w14:textId="11E30898" w:rsidR="00AD7311" w:rsidRPr="00846A1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bookmarkStart w:id="3" w:name="_Hlk497483110"/>
      <w:r w:rsidRPr="00846A12">
        <w:rPr>
          <w:rFonts w:asciiTheme="minorHAnsi" w:hAnsiTheme="minorHAnsi" w:cstheme="minorHAnsi"/>
          <w:sz w:val="22"/>
          <w:szCs w:val="22"/>
        </w:rPr>
        <w:t xml:space="preserve">Kupující je povinen předmět koupě prohlédnout nebo zajistit jeho prohlídku při předání předmětu koupě a zaznamenat veškeré případné zjistitelné vady v předávacím protokolu, případně na dodacím listu. Prodávající je povinen případné vady (jde-li o vady předmětu koupě) uvedené v předávacím protokolu odstranit bez zbytečného odkladu. </w:t>
      </w:r>
    </w:p>
    <w:p w14:paraId="7573BB1E" w14:textId="77777777" w:rsidR="00AD7311" w:rsidRPr="00846A1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Okamžikem předání a převzetí předmětu koupě kupujícím přechází na kupujícího nebezpečí škody na předmětu koupě.</w:t>
      </w:r>
    </w:p>
    <w:p w14:paraId="73DE5B84" w14:textId="0605AD4C" w:rsidR="00AD7311" w:rsidRPr="00846A1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 xml:space="preserve">V případě, že kupující odmítne převzít předmět koupě dle tohoto článku, a/nebo neposkytne potřebnou součinnost k převzetí předmětu koupě, případně </w:t>
      </w:r>
      <w:r w:rsidR="005F1747">
        <w:rPr>
          <w:rFonts w:asciiTheme="minorHAnsi" w:hAnsiTheme="minorHAnsi" w:cstheme="minorHAnsi"/>
          <w:sz w:val="22"/>
          <w:szCs w:val="22"/>
        </w:rPr>
        <w:t xml:space="preserve">bezdůvodně </w:t>
      </w:r>
      <w:r w:rsidRPr="00846A12">
        <w:rPr>
          <w:rFonts w:asciiTheme="minorHAnsi" w:hAnsiTheme="minorHAnsi" w:cstheme="minorHAnsi"/>
          <w:sz w:val="22"/>
          <w:szCs w:val="22"/>
        </w:rPr>
        <w:t xml:space="preserve">odmítne podepsat protokol o předání a převzetí předmětu koupě, nastanou účinky dodání předmětu koupě v okamžiku splnění podmínek stanovených ustanovením § 2088 </w:t>
      </w:r>
      <w:r w:rsidR="00AC4C79">
        <w:rPr>
          <w:rFonts w:asciiTheme="minorHAnsi" w:hAnsiTheme="minorHAnsi" w:cstheme="minorHAnsi"/>
          <w:sz w:val="22"/>
          <w:szCs w:val="22"/>
        </w:rPr>
        <w:t>obč. z.</w:t>
      </w:r>
    </w:p>
    <w:bookmarkEnd w:id="3"/>
    <w:p w14:paraId="3469CD44" w14:textId="77777777" w:rsidR="00AD7311" w:rsidRPr="00846A12" w:rsidRDefault="00AD7311" w:rsidP="00AD7311">
      <w:pPr>
        <w:pStyle w:val="Nadpis1"/>
        <w:suppressAutoHyphens/>
        <w:jc w:val="both"/>
        <w:rPr>
          <w:rFonts w:asciiTheme="minorHAnsi" w:hAnsiTheme="minorHAnsi" w:cstheme="minorHAnsi"/>
          <w:sz w:val="22"/>
          <w:szCs w:val="22"/>
        </w:rPr>
      </w:pPr>
    </w:p>
    <w:p w14:paraId="59F47C59" w14:textId="77777777" w:rsidR="00AD7311" w:rsidRPr="001A4E62" w:rsidRDefault="00AD7311" w:rsidP="001A4E62">
      <w:pPr>
        <w:suppressAutoHyphens/>
        <w:jc w:val="center"/>
        <w:rPr>
          <w:rFonts w:asciiTheme="minorHAnsi" w:hAnsiTheme="minorHAnsi" w:cstheme="minorHAnsi"/>
          <w:b/>
          <w:sz w:val="22"/>
          <w:szCs w:val="22"/>
        </w:rPr>
      </w:pPr>
      <w:r w:rsidRPr="001A4E62">
        <w:rPr>
          <w:rFonts w:asciiTheme="minorHAnsi" w:hAnsiTheme="minorHAnsi" w:cstheme="minorHAnsi"/>
          <w:b/>
          <w:sz w:val="22"/>
          <w:szCs w:val="22"/>
        </w:rPr>
        <w:t>V.</w:t>
      </w:r>
    </w:p>
    <w:p w14:paraId="13534996" w14:textId="77777777" w:rsidR="00AD7311" w:rsidRPr="001A4E62" w:rsidRDefault="00AD7311" w:rsidP="001A4E62">
      <w:pPr>
        <w:suppressAutoHyphens/>
        <w:jc w:val="center"/>
        <w:rPr>
          <w:rFonts w:asciiTheme="minorHAnsi" w:hAnsiTheme="minorHAnsi" w:cstheme="minorHAnsi"/>
          <w:b/>
          <w:sz w:val="22"/>
          <w:szCs w:val="22"/>
        </w:rPr>
      </w:pPr>
      <w:r w:rsidRPr="001A4E62">
        <w:rPr>
          <w:rFonts w:asciiTheme="minorHAnsi" w:hAnsiTheme="minorHAnsi" w:cstheme="minorHAnsi"/>
          <w:b/>
          <w:sz w:val="22"/>
          <w:szCs w:val="22"/>
        </w:rPr>
        <w:t>Termín plnění</w:t>
      </w:r>
    </w:p>
    <w:p w14:paraId="7D3ABE81" w14:textId="77777777" w:rsidR="00AD7311" w:rsidRPr="00846A1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51AB51D9" w14:textId="17DC9FFD" w:rsidR="00AD7311" w:rsidRDefault="00AD7311" w:rsidP="00AD7311">
      <w:pPr>
        <w:suppressAutoHyphens/>
        <w:jc w:val="both"/>
        <w:rPr>
          <w:rFonts w:asciiTheme="minorHAnsi" w:hAnsiTheme="minorHAnsi" w:cstheme="minorHAnsi"/>
          <w:sz w:val="22"/>
          <w:szCs w:val="22"/>
        </w:rPr>
      </w:pPr>
      <w:bookmarkStart w:id="4" w:name="_Hlk497483160"/>
      <w:r w:rsidRPr="00846A12">
        <w:rPr>
          <w:rFonts w:asciiTheme="minorHAnsi" w:hAnsiTheme="minorHAnsi" w:cstheme="minorHAnsi"/>
          <w:sz w:val="22"/>
          <w:szCs w:val="22"/>
        </w:rPr>
        <w:t>Prodávající se zavazuje předmět koupě dodat do místa dodání v souladu s článkem</w:t>
      </w:r>
      <w:r w:rsidR="00EC7DB6">
        <w:rPr>
          <w:rFonts w:asciiTheme="minorHAnsi" w:hAnsiTheme="minorHAnsi" w:cstheme="minorHAnsi"/>
          <w:sz w:val="22"/>
          <w:szCs w:val="22"/>
        </w:rPr>
        <w:t xml:space="preserve"> IV této smlouvy nejpozději do </w:t>
      </w:r>
      <w:r w:rsidR="003142D6">
        <w:rPr>
          <w:rFonts w:asciiTheme="minorHAnsi" w:hAnsiTheme="minorHAnsi" w:cstheme="minorHAnsi"/>
          <w:sz w:val="22"/>
          <w:szCs w:val="22"/>
        </w:rPr>
        <w:t>6</w:t>
      </w:r>
      <w:r w:rsidRPr="00846A12">
        <w:rPr>
          <w:rFonts w:asciiTheme="minorHAnsi" w:hAnsiTheme="minorHAnsi" w:cstheme="minorHAnsi"/>
          <w:sz w:val="22"/>
          <w:szCs w:val="22"/>
        </w:rPr>
        <w:t xml:space="preserve">0 dnů uzavření této smlouvy. </w:t>
      </w:r>
    </w:p>
    <w:bookmarkEnd w:id="4"/>
    <w:p w14:paraId="346FDCC1" w14:textId="5E38F627" w:rsidR="00AD7311" w:rsidRPr="00846A12" w:rsidRDefault="00AD7311" w:rsidP="00AD7311">
      <w:pPr>
        <w:suppressAutoHyphens/>
        <w:rPr>
          <w:rFonts w:asciiTheme="minorHAnsi" w:hAnsiTheme="minorHAnsi" w:cstheme="minorHAnsi"/>
          <w:b/>
          <w:sz w:val="22"/>
          <w:szCs w:val="22"/>
        </w:rPr>
      </w:pPr>
    </w:p>
    <w:p w14:paraId="4274B9AC" w14:textId="77777777"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VI.</w:t>
      </w:r>
    </w:p>
    <w:p w14:paraId="1303C1FF" w14:textId="77777777"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Výhrada vlastnického práva</w:t>
      </w:r>
    </w:p>
    <w:p w14:paraId="12360432" w14:textId="77777777" w:rsidR="00AD7311" w:rsidRPr="00846A1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3D4B9A40" w14:textId="59D86CCA" w:rsidR="00AD7311" w:rsidRPr="00846A12" w:rsidRDefault="00AD7311" w:rsidP="00AD7311">
      <w:pPr>
        <w:pStyle w:val="Odstavecseseznamem"/>
        <w:suppressAutoHyphens/>
        <w:ind w:left="0"/>
        <w:jc w:val="both"/>
        <w:rPr>
          <w:rFonts w:asciiTheme="minorHAnsi" w:hAnsiTheme="minorHAnsi" w:cstheme="minorHAnsi"/>
          <w:sz w:val="22"/>
          <w:szCs w:val="22"/>
        </w:rPr>
      </w:pPr>
      <w:r w:rsidRPr="00846A12">
        <w:rPr>
          <w:rFonts w:asciiTheme="minorHAnsi" w:hAnsiTheme="minorHAnsi" w:cstheme="minorHAnsi"/>
          <w:sz w:val="22"/>
          <w:szCs w:val="22"/>
        </w:rPr>
        <w:t>Vlastnické právo k předmětu koupě kupující nabude okamžikem předání a převzetí věci.</w:t>
      </w:r>
    </w:p>
    <w:p w14:paraId="186969E9" w14:textId="77777777" w:rsidR="00AD7311" w:rsidRPr="00846A12" w:rsidRDefault="00AD7311" w:rsidP="00AD7311">
      <w:pPr>
        <w:suppressAutoHyphens/>
        <w:jc w:val="center"/>
        <w:rPr>
          <w:rFonts w:asciiTheme="minorHAnsi" w:hAnsiTheme="minorHAnsi" w:cstheme="minorHAnsi"/>
          <w:b/>
          <w:sz w:val="22"/>
          <w:szCs w:val="22"/>
        </w:rPr>
      </w:pPr>
    </w:p>
    <w:p w14:paraId="1F10CF43" w14:textId="77777777"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VII.</w:t>
      </w:r>
    </w:p>
    <w:p w14:paraId="62EBF8FB" w14:textId="77777777"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Záruka za jakost</w:t>
      </w:r>
    </w:p>
    <w:p w14:paraId="11BBA581" w14:textId="77777777" w:rsidR="00AD7311" w:rsidRPr="00846A1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6320B5C1" w14:textId="10A850EC" w:rsidR="00F53776" w:rsidRPr="00B35796" w:rsidRDefault="00F53776" w:rsidP="00F53776">
      <w:pPr>
        <w:pStyle w:val="Odstavecseseznamem"/>
        <w:widowControl/>
        <w:numPr>
          <w:ilvl w:val="1"/>
          <w:numId w:val="38"/>
        </w:numPr>
        <w:suppressAutoHyphens/>
        <w:autoSpaceDE/>
        <w:autoSpaceDN/>
        <w:adjustRightInd/>
        <w:jc w:val="both"/>
        <w:rPr>
          <w:rFonts w:asciiTheme="minorHAnsi" w:hAnsiTheme="minorHAnsi" w:cstheme="minorHAnsi"/>
          <w:sz w:val="22"/>
          <w:szCs w:val="22"/>
        </w:rPr>
      </w:pPr>
      <w:r w:rsidRPr="00B35796">
        <w:rPr>
          <w:rFonts w:asciiTheme="minorHAnsi" w:hAnsiTheme="minorHAnsi" w:cstheme="minorHAnsi"/>
          <w:sz w:val="22"/>
          <w:szCs w:val="22"/>
        </w:rPr>
        <w:t xml:space="preserve">Poskytnutím záruky za jakost přejímá prodávající závazek, že předmět koupě bude po níže specifikovanou záruční dobu způsobilý pro použití ke smluvenému účelu. </w:t>
      </w:r>
    </w:p>
    <w:p w14:paraId="78E9A05A" w14:textId="59B2172C" w:rsidR="00F53776" w:rsidRPr="003142D6" w:rsidRDefault="00F53776" w:rsidP="00F53776">
      <w:pPr>
        <w:widowControl/>
        <w:numPr>
          <w:ilvl w:val="1"/>
          <w:numId w:val="38"/>
        </w:numPr>
        <w:suppressAutoHyphens/>
        <w:autoSpaceDE/>
        <w:autoSpaceDN/>
        <w:adjustRightInd/>
        <w:jc w:val="both"/>
        <w:rPr>
          <w:rFonts w:asciiTheme="minorHAnsi" w:hAnsiTheme="minorHAnsi" w:cstheme="minorHAnsi"/>
          <w:sz w:val="22"/>
          <w:szCs w:val="22"/>
        </w:rPr>
      </w:pPr>
      <w:r w:rsidRPr="00B35796">
        <w:rPr>
          <w:rFonts w:asciiTheme="minorHAnsi" w:hAnsiTheme="minorHAnsi" w:cstheme="minorHAnsi"/>
          <w:sz w:val="22"/>
          <w:szCs w:val="22"/>
        </w:rPr>
        <w:t xml:space="preserve">Prodávající poskytuje záruku za jakost předmětu koupě </w:t>
      </w:r>
      <w:r w:rsidRPr="00F8322F">
        <w:rPr>
          <w:rFonts w:asciiTheme="minorHAnsi" w:hAnsiTheme="minorHAnsi" w:cstheme="minorHAnsi"/>
          <w:sz w:val="22"/>
          <w:szCs w:val="22"/>
        </w:rPr>
        <w:t>v délce</w:t>
      </w:r>
      <w:r w:rsidRPr="004B58E5">
        <w:rPr>
          <w:rFonts w:asciiTheme="minorHAnsi" w:hAnsiTheme="minorHAnsi" w:cstheme="minorHAnsi"/>
          <w:sz w:val="22"/>
          <w:szCs w:val="22"/>
        </w:rPr>
        <w:t xml:space="preserve"> </w:t>
      </w:r>
      <w:r w:rsidR="00C011D4">
        <w:rPr>
          <w:rFonts w:asciiTheme="minorHAnsi" w:hAnsiTheme="minorHAnsi" w:cstheme="minorHAnsi"/>
          <w:sz w:val="22"/>
          <w:szCs w:val="22"/>
        </w:rPr>
        <w:t xml:space="preserve">minimálně </w:t>
      </w:r>
      <w:r w:rsidR="00C011D4" w:rsidRPr="003142D6">
        <w:rPr>
          <w:rFonts w:asciiTheme="minorHAnsi" w:hAnsiTheme="minorHAnsi" w:cstheme="minorHAnsi"/>
          <w:sz w:val="22"/>
          <w:szCs w:val="22"/>
        </w:rPr>
        <w:t>24 měsíců</w:t>
      </w:r>
      <w:r w:rsidRPr="003142D6">
        <w:rPr>
          <w:rFonts w:asciiTheme="minorHAnsi" w:hAnsiTheme="minorHAnsi" w:cstheme="minorHAnsi"/>
          <w:sz w:val="22"/>
          <w:szCs w:val="22"/>
        </w:rPr>
        <w:t xml:space="preserve"> od okamžiku dodání předmětu koupě. </w:t>
      </w:r>
    </w:p>
    <w:p w14:paraId="35B98479" w14:textId="77777777" w:rsidR="00F53776" w:rsidRPr="00E71505" w:rsidRDefault="00F53776" w:rsidP="00F53776">
      <w:pPr>
        <w:widowControl/>
        <w:numPr>
          <w:ilvl w:val="1"/>
          <w:numId w:val="38"/>
        </w:numPr>
        <w:suppressAutoHyphens/>
        <w:autoSpaceDE/>
        <w:autoSpaceDN/>
        <w:adjustRightInd/>
        <w:jc w:val="both"/>
        <w:rPr>
          <w:rFonts w:asciiTheme="minorHAnsi" w:hAnsiTheme="minorHAnsi" w:cstheme="minorHAnsi"/>
          <w:sz w:val="22"/>
          <w:szCs w:val="22"/>
        </w:rPr>
      </w:pPr>
      <w:r w:rsidRPr="00E71505">
        <w:rPr>
          <w:rFonts w:asciiTheme="minorHAnsi" w:hAnsiTheme="minorHAnsi" w:cstheme="minorHAnsi"/>
          <w:sz w:val="22"/>
          <w:szCs w:val="22"/>
        </w:rPr>
        <w:t xml:space="preserve">Prodávající poskytuje kupujícímu záruku za jakost předmětu koupě pouze za předpokladu, že kupující bude dodržovat následující pravidla užívání předmětu koupě stanovená prodávajícím: </w:t>
      </w:r>
    </w:p>
    <w:p w14:paraId="291BDF77" w14:textId="77777777" w:rsidR="00F53776" w:rsidRPr="00E71505" w:rsidRDefault="00F53776" w:rsidP="00F53776">
      <w:pPr>
        <w:pStyle w:val="uroven3-pododstavecabc"/>
        <w:numPr>
          <w:ilvl w:val="0"/>
          <w:numId w:val="41"/>
        </w:numPr>
        <w:suppressAutoHyphens/>
        <w:spacing w:before="0" w:after="0"/>
        <w:rPr>
          <w:rFonts w:asciiTheme="minorHAnsi" w:hAnsiTheme="minorHAnsi" w:cstheme="minorHAnsi"/>
          <w:sz w:val="22"/>
          <w:szCs w:val="22"/>
        </w:rPr>
      </w:pPr>
      <w:r w:rsidRPr="00E71505">
        <w:rPr>
          <w:rFonts w:asciiTheme="minorHAnsi" w:hAnsiTheme="minorHAnsi" w:cstheme="minorHAnsi"/>
          <w:sz w:val="22"/>
          <w:szCs w:val="22"/>
        </w:rPr>
        <w:t>kupující je povinen užívat předmět koupě v souladu s provozní dokumentací;</w:t>
      </w:r>
    </w:p>
    <w:p w14:paraId="2D5892FA" w14:textId="77777777" w:rsidR="00F53776" w:rsidRPr="00E71505" w:rsidRDefault="00F53776" w:rsidP="00F53776">
      <w:pPr>
        <w:pStyle w:val="uroven3-pododstavecabc"/>
        <w:numPr>
          <w:ilvl w:val="0"/>
          <w:numId w:val="41"/>
        </w:numPr>
        <w:suppressAutoHyphens/>
        <w:spacing w:before="0" w:after="0"/>
        <w:rPr>
          <w:rFonts w:asciiTheme="minorHAnsi" w:hAnsiTheme="minorHAnsi" w:cstheme="minorHAnsi"/>
          <w:sz w:val="22"/>
          <w:szCs w:val="22"/>
        </w:rPr>
      </w:pPr>
      <w:r w:rsidRPr="00E71505">
        <w:rPr>
          <w:rFonts w:asciiTheme="minorHAnsi" w:hAnsiTheme="minorHAnsi" w:cstheme="minorHAnsi"/>
          <w:sz w:val="22"/>
          <w:szCs w:val="22"/>
        </w:rPr>
        <w:t>kupující oznámí prodávajícímu vady předmětu koupě vždy bez zbytečného odkladu poté, co se o nich dozví, a vyzve prodávajícího k jejich odstranění;</w:t>
      </w:r>
    </w:p>
    <w:p w14:paraId="5D37FE61" w14:textId="77777777" w:rsidR="00F53776" w:rsidRPr="00E71505" w:rsidRDefault="00F53776" w:rsidP="00F53776">
      <w:pPr>
        <w:widowControl/>
        <w:numPr>
          <w:ilvl w:val="1"/>
          <w:numId w:val="38"/>
        </w:numPr>
        <w:suppressAutoHyphens/>
        <w:autoSpaceDE/>
        <w:autoSpaceDN/>
        <w:adjustRightInd/>
        <w:jc w:val="both"/>
        <w:rPr>
          <w:rFonts w:asciiTheme="minorHAnsi" w:hAnsiTheme="minorHAnsi" w:cstheme="minorHAnsi"/>
          <w:sz w:val="22"/>
          <w:szCs w:val="22"/>
        </w:rPr>
      </w:pPr>
      <w:r w:rsidRPr="00E71505">
        <w:rPr>
          <w:rFonts w:asciiTheme="minorHAnsi" w:hAnsiTheme="minorHAnsi" w:cstheme="minorHAnsi"/>
          <w:sz w:val="22"/>
          <w:szCs w:val="22"/>
        </w:rPr>
        <w:t>Prodávající neodpovídá za vady, které způsobí kupující provozem a údržbou předmětu koupě v rozporu s podmínkami sjednanými v této smlouvě a v rozporu s provozní dokumentací.</w:t>
      </w:r>
    </w:p>
    <w:p w14:paraId="4826C1CE" w14:textId="77777777" w:rsidR="00F53776" w:rsidRPr="00E71505" w:rsidRDefault="00F53776" w:rsidP="00F53776">
      <w:pPr>
        <w:widowControl/>
        <w:numPr>
          <w:ilvl w:val="1"/>
          <w:numId w:val="38"/>
        </w:numPr>
        <w:suppressAutoHyphens/>
        <w:autoSpaceDE/>
        <w:autoSpaceDN/>
        <w:adjustRightInd/>
        <w:jc w:val="both"/>
        <w:rPr>
          <w:rFonts w:asciiTheme="minorHAnsi" w:hAnsiTheme="minorHAnsi" w:cstheme="minorHAnsi"/>
          <w:sz w:val="22"/>
          <w:szCs w:val="22"/>
        </w:rPr>
      </w:pPr>
      <w:r w:rsidRPr="00E71505">
        <w:rPr>
          <w:rFonts w:asciiTheme="minorHAnsi" w:hAnsiTheme="minorHAnsi" w:cstheme="minorHAnsi"/>
          <w:sz w:val="22"/>
          <w:szCs w:val="22"/>
        </w:rPr>
        <w:t>Prodávající odpovídá za vady předmětu koupě v rozsahu poskytnuté záruky. V případě dalšího prodeje předmětu koupě kupujícím třetí straně záruka zaniká.</w:t>
      </w:r>
    </w:p>
    <w:p w14:paraId="11E5CB43" w14:textId="57B329DC" w:rsidR="00F53776" w:rsidRPr="00E71505" w:rsidRDefault="00F53776" w:rsidP="00F53776">
      <w:pPr>
        <w:widowControl/>
        <w:numPr>
          <w:ilvl w:val="1"/>
          <w:numId w:val="38"/>
        </w:numPr>
        <w:suppressAutoHyphens/>
        <w:autoSpaceDE/>
        <w:autoSpaceDN/>
        <w:adjustRightInd/>
        <w:jc w:val="both"/>
        <w:rPr>
          <w:rFonts w:asciiTheme="minorHAnsi" w:hAnsiTheme="minorHAnsi" w:cstheme="minorHAnsi"/>
          <w:sz w:val="22"/>
          <w:szCs w:val="22"/>
        </w:rPr>
      </w:pPr>
      <w:r w:rsidRPr="00E71505">
        <w:rPr>
          <w:rFonts w:asciiTheme="minorHAnsi" w:hAnsiTheme="minorHAnsi" w:cstheme="minorHAnsi"/>
          <w:sz w:val="22"/>
          <w:szCs w:val="22"/>
        </w:rPr>
        <w:t>Kupující je povinen oznámit prodávajícímu výskyt vady předmětu koupě vždy bez zbytečného dokladu poté, co se o ní dozvěděl, a to vždy písemně na adresu sídla společnosti</w:t>
      </w:r>
      <w:r w:rsidR="0039472C">
        <w:rPr>
          <w:rFonts w:asciiTheme="minorHAnsi" w:hAnsiTheme="minorHAnsi" w:cstheme="minorHAnsi"/>
          <w:sz w:val="22"/>
          <w:szCs w:val="22"/>
        </w:rPr>
        <w:t>.</w:t>
      </w:r>
      <w:r w:rsidRPr="00E71505">
        <w:rPr>
          <w:rFonts w:asciiTheme="minorHAnsi" w:hAnsiTheme="minorHAnsi" w:cstheme="minorHAnsi"/>
          <w:sz w:val="22"/>
          <w:szCs w:val="22"/>
        </w:rPr>
        <w:t xml:space="preserve"> </w:t>
      </w:r>
    </w:p>
    <w:p w14:paraId="7EE18BE6" w14:textId="77777777" w:rsidR="00F53776" w:rsidRPr="00E71505" w:rsidRDefault="00F53776" w:rsidP="00F53776">
      <w:pPr>
        <w:widowControl/>
        <w:numPr>
          <w:ilvl w:val="1"/>
          <w:numId w:val="38"/>
        </w:numPr>
        <w:suppressAutoHyphens/>
        <w:autoSpaceDE/>
        <w:autoSpaceDN/>
        <w:adjustRightInd/>
        <w:jc w:val="both"/>
        <w:rPr>
          <w:rFonts w:asciiTheme="minorHAnsi" w:hAnsiTheme="minorHAnsi" w:cstheme="minorHAnsi"/>
          <w:sz w:val="22"/>
          <w:szCs w:val="22"/>
        </w:rPr>
      </w:pPr>
      <w:bookmarkStart w:id="5" w:name="_Hlk497483240"/>
      <w:r w:rsidRPr="00E71505">
        <w:rPr>
          <w:rFonts w:asciiTheme="minorHAnsi" w:hAnsiTheme="minorHAnsi" w:cstheme="minorHAnsi"/>
          <w:sz w:val="22"/>
          <w:szCs w:val="22"/>
        </w:rPr>
        <w:t>Záruka za jakost předmětu koupě se nevztahuje na vady či poškození předmětu koupě způsobené chybnou údržbou ze strany kupujícího, nedodržením provozních předpisů, nadměrným namáháním a použitím nevhodných provozních prostředků.</w:t>
      </w:r>
    </w:p>
    <w:p w14:paraId="2DC103CC" w14:textId="307E820C" w:rsidR="00F53776" w:rsidRPr="00936BF5" w:rsidRDefault="00F53776" w:rsidP="00F53776">
      <w:pPr>
        <w:pStyle w:val="Odstavecseseznamem"/>
        <w:numPr>
          <w:ilvl w:val="1"/>
          <w:numId w:val="38"/>
        </w:numPr>
        <w:suppressAutoHyphens/>
        <w:jc w:val="both"/>
        <w:rPr>
          <w:rFonts w:asciiTheme="minorHAnsi" w:hAnsiTheme="minorHAnsi" w:cstheme="minorHAnsi"/>
          <w:sz w:val="22"/>
          <w:szCs w:val="22"/>
        </w:rPr>
      </w:pPr>
      <w:r w:rsidRPr="00902A92">
        <w:rPr>
          <w:rFonts w:asciiTheme="minorHAnsi" w:hAnsiTheme="minorHAnsi" w:cstheme="minorHAnsi"/>
          <w:sz w:val="22"/>
          <w:szCs w:val="22"/>
        </w:rPr>
        <w:t xml:space="preserve">Jestliže se během záruční doby </w:t>
      </w:r>
      <w:r w:rsidR="00FC74B1">
        <w:rPr>
          <w:rFonts w:asciiTheme="minorHAnsi" w:hAnsiTheme="minorHAnsi" w:cstheme="minorHAnsi"/>
          <w:sz w:val="22"/>
          <w:szCs w:val="22"/>
        </w:rPr>
        <w:t xml:space="preserve">uvedené v odst. 2 tohoto článku </w:t>
      </w:r>
      <w:r w:rsidRPr="00902A92">
        <w:rPr>
          <w:rFonts w:asciiTheme="minorHAnsi" w:hAnsiTheme="minorHAnsi" w:cstheme="minorHAnsi"/>
          <w:sz w:val="22"/>
          <w:szCs w:val="22"/>
        </w:rPr>
        <w:t xml:space="preserve">vyskytnou na předmětu koupě </w:t>
      </w:r>
      <w:r w:rsidRPr="00902A92">
        <w:rPr>
          <w:rFonts w:asciiTheme="minorHAnsi" w:hAnsiTheme="minorHAnsi" w:cstheme="minorHAnsi"/>
          <w:sz w:val="22"/>
          <w:szCs w:val="22"/>
        </w:rPr>
        <w:lastRenderedPageBreak/>
        <w:t xml:space="preserve">jakékoliv vady, je prodávající povinen </w:t>
      </w:r>
      <w:r w:rsidR="00936BF5">
        <w:rPr>
          <w:rFonts w:asciiTheme="minorHAnsi" w:hAnsiTheme="minorHAnsi" w:cstheme="minorHAnsi"/>
          <w:sz w:val="22"/>
          <w:szCs w:val="22"/>
        </w:rPr>
        <w:t>poskytnout kupujícímu záruční servis spočívající v o</w:t>
      </w:r>
      <w:r w:rsidRPr="00902A92">
        <w:rPr>
          <w:rFonts w:asciiTheme="minorHAnsi" w:hAnsiTheme="minorHAnsi" w:cstheme="minorHAnsi"/>
          <w:sz w:val="22"/>
          <w:szCs w:val="22"/>
        </w:rPr>
        <w:t>dstran</w:t>
      </w:r>
      <w:r w:rsidR="00936BF5">
        <w:rPr>
          <w:rFonts w:asciiTheme="minorHAnsi" w:hAnsiTheme="minorHAnsi" w:cstheme="minorHAnsi"/>
          <w:sz w:val="22"/>
          <w:szCs w:val="22"/>
        </w:rPr>
        <w:t>ění takových vad</w:t>
      </w:r>
      <w:r w:rsidRPr="00902A92">
        <w:rPr>
          <w:rFonts w:asciiTheme="minorHAnsi" w:hAnsiTheme="minorHAnsi" w:cstheme="minorHAnsi"/>
          <w:sz w:val="22"/>
          <w:szCs w:val="22"/>
        </w:rPr>
        <w:t xml:space="preserve"> ve lhůtě </w:t>
      </w:r>
      <w:r w:rsidR="00936BF5">
        <w:rPr>
          <w:rFonts w:asciiTheme="minorHAnsi" w:hAnsiTheme="minorHAnsi" w:cstheme="minorHAnsi"/>
          <w:sz w:val="22"/>
          <w:szCs w:val="22"/>
        </w:rPr>
        <w:t>3 pracovních</w:t>
      </w:r>
      <w:r w:rsidRPr="00902A92">
        <w:rPr>
          <w:rFonts w:asciiTheme="minorHAnsi" w:hAnsiTheme="minorHAnsi" w:cstheme="minorHAnsi"/>
          <w:sz w:val="22"/>
          <w:szCs w:val="22"/>
        </w:rPr>
        <w:t xml:space="preserve"> dnů</w:t>
      </w:r>
      <w:r w:rsidR="00936BF5">
        <w:rPr>
          <w:rFonts w:asciiTheme="minorHAnsi" w:hAnsiTheme="minorHAnsi" w:cstheme="minorHAnsi"/>
          <w:sz w:val="22"/>
          <w:szCs w:val="22"/>
        </w:rPr>
        <w:t xml:space="preserve"> ode dne oznámení vad kupujícím</w:t>
      </w:r>
      <w:r w:rsidR="00B466A6">
        <w:rPr>
          <w:rFonts w:asciiTheme="minorHAnsi" w:hAnsiTheme="minorHAnsi" w:cstheme="minorHAnsi"/>
          <w:sz w:val="22"/>
          <w:szCs w:val="22"/>
        </w:rPr>
        <w:t>, nedohodnou-li se smluvní strany jinak</w:t>
      </w:r>
      <w:r w:rsidRPr="00902A92">
        <w:rPr>
          <w:rFonts w:asciiTheme="minorHAnsi" w:hAnsiTheme="minorHAnsi" w:cstheme="minorHAnsi"/>
          <w:sz w:val="22"/>
          <w:szCs w:val="22"/>
        </w:rPr>
        <w:t xml:space="preserve">, a to tak, že předmět koupě (i) opraví, (ii) vymění za nový. </w:t>
      </w:r>
      <w:r w:rsidR="00103F85" w:rsidRPr="009C04FA">
        <w:rPr>
          <w:rFonts w:asciiTheme="minorHAnsi" w:hAnsiTheme="minorHAnsi"/>
          <w:sz w:val="22"/>
          <w:szCs w:val="22"/>
        </w:rPr>
        <w:t>Rozhodnutí (právo volby), zda budou vady předmětu koupě opravovány, zda bude předmět koupě vyměněn za nový, bezvadný nebo zda bude poskytnuta sleva, náleží kupujícímu.</w:t>
      </w:r>
    </w:p>
    <w:p w14:paraId="004FCA40" w14:textId="0D417343" w:rsidR="00936BF5" w:rsidRPr="00902A92" w:rsidRDefault="00936BF5" w:rsidP="00F53776">
      <w:pPr>
        <w:pStyle w:val="Odstavecseseznamem"/>
        <w:numPr>
          <w:ilvl w:val="1"/>
          <w:numId w:val="38"/>
        </w:numPr>
        <w:suppressAutoHyphens/>
        <w:jc w:val="both"/>
        <w:rPr>
          <w:rFonts w:asciiTheme="minorHAnsi" w:hAnsiTheme="minorHAnsi" w:cstheme="minorHAnsi"/>
          <w:sz w:val="22"/>
          <w:szCs w:val="22"/>
        </w:rPr>
      </w:pPr>
      <w:r>
        <w:rPr>
          <w:rFonts w:asciiTheme="minorHAnsi" w:hAnsiTheme="minorHAnsi"/>
          <w:sz w:val="22"/>
          <w:szCs w:val="22"/>
        </w:rPr>
        <w:t>Prodávající je dále v případě výskytu vad na předmětu koupě po uplynutí záruční</w:t>
      </w:r>
      <w:r w:rsidRPr="00902A92">
        <w:rPr>
          <w:rFonts w:asciiTheme="minorHAnsi" w:hAnsiTheme="minorHAnsi" w:cstheme="minorHAnsi"/>
          <w:sz w:val="22"/>
          <w:szCs w:val="22"/>
        </w:rPr>
        <w:t xml:space="preserve"> doby </w:t>
      </w:r>
      <w:r>
        <w:rPr>
          <w:rFonts w:asciiTheme="minorHAnsi" w:hAnsiTheme="minorHAnsi" w:cstheme="minorHAnsi"/>
          <w:sz w:val="22"/>
          <w:szCs w:val="22"/>
        </w:rPr>
        <w:t>uvedené v odst. 2 tohoto článku povinen poskytnout kupujícímu pozáruční servis</w:t>
      </w:r>
      <w:r w:rsidR="00691C45">
        <w:rPr>
          <w:rFonts w:asciiTheme="minorHAnsi" w:hAnsiTheme="minorHAnsi" w:cstheme="minorHAnsi"/>
          <w:sz w:val="22"/>
          <w:szCs w:val="22"/>
        </w:rPr>
        <w:t xml:space="preserve"> spočívající v odstranění takových vad </w:t>
      </w:r>
      <w:r w:rsidR="00691C45" w:rsidRPr="00902A92">
        <w:rPr>
          <w:rFonts w:asciiTheme="minorHAnsi" w:hAnsiTheme="minorHAnsi" w:cstheme="minorHAnsi"/>
          <w:sz w:val="22"/>
          <w:szCs w:val="22"/>
        </w:rPr>
        <w:t xml:space="preserve">ve lhůtě </w:t>
      </w:r>
      <w:r w:rsidR="00691C45">
        <w:rPr>
          <w:rFonts w:asciiTheme="minorHAnsi" w:hAnsiTheme="minorHAnsi" w:cstheme="minorHAnsi"/>
          <w:sz w:val="22"/>
          <w:szCs w:val="22"/>
        </w:rPr>
        <w:t>5 pracovních</w:t>
      </w:r>
      <w:r w:rsidR="00691C45" w:rsidRPr="00902A92">
        <w:rPr>
          <w:rFonts w:asciiTheme="minorHAnsi" w:hAnsiTheme="minorHAnsi" w:cstheme="minorHAnsi"/>
          <w:sz w:val="22"/>
          <w:szCs w:val="22"/>
        </w:rPr>
        <w:t xml:space="preserve"> dnů</w:t>
      </w:r>
      <w:r w:rsidR="00691C45">
        <w:rPr>
          <w:rFonts w:asciiTheme="minorHAnsi" w:hAnsiTheme="minorHAnsi" w:cstheme="minorHAnsi"/>
          <w:sz w:val="22"/>
          <w:szCs w:val="22"/>
        </w:rPr>
        <w:t xml:space="preserve"> ode dne oznámení vad kupujícím, nedohodnou-li se smluvní strany jinak, a to tak, že předmět koupě opraví.</w:t>
      </w:r>
      <w:r>
        <w:rPr>
          <w:rFonts w:asciiTheme="minorHAnsi" w:hAnsiTheme="minorHAnsi" w:cstheme="minorHAnsi"/>
          <w:sz w:val="22"/>
          <w:szCs w:val="22"/>
        </w:rPr>
        <w:t xml:space="preserve"> </w:t>
      </w:r>
      <w:r w:rsidR="00691C45">
        <w:rPr>
          <w:rFonts w:asciiTheme="minorHAnsi" w:hAnsiTheme="minorHAnsi" w:cstheme="minorHAnsi"/>
          <w:sz w:val="22"/>
          <w:szCs w:val="22"/>
        </w:rPr>
        <w:t>Pozáruční servis je prodávající povinen kupujícímu poskytovat po</w:t>
      </w:r>
      <w:r>
        <w:rPr>
          <w:rFonts w:asciiTheme="minorHAnsi" w:hAnsiTheme="minorHAnsi" w:cstheme="minorHAnsi"/>
          <w:sz w:val="22"/>
          <w:szCs w:val="22"/>
        </w:rPr>
        <w:t xml:space="preserve"> dobu 5 let od </w:t>
      </w:r>
      <w:r w:rsidR="00691C45">
        <w:rPr>
          <w:rFonts w:asciiTheme="minorHAnsi" w:hAnsiTheme="minorHAnsi" w:cstheme="minorHAnsi"/>
          <w:sz w:val="22"/>
          <w:szCs w:val="22"/>
        </w:rPr>
        <w:t>uplynutí záruční doby</w:t>
      </w:r>
      <w:r w:rsidR="00691C45" w:rsidRPr="00691C45">
        <w:rPr>
          <w:rFonts w:asciiTheme="minorHAnsi" w:hAnsiTheme="minorHAnsi" w:cstheme="minorHAnsi"/>
          <w:sz w:val="22"/>
          <w:szCs w:val="22"/>
        </w:rPr>
        <w:t xml:space="preserve"> </w:t>
      </w:r>
      <w:r w:rsidR="00691C45">
        <w:rPr>
          <w:rFonts w:asciiTheme="minorHAnsi" w:hAnsiTheme="minorHAnsi" w:cstheme="minorHAnsi"/>
          <w:sz w:val="22"/>
          <w:szCs w:val="22"/>
        </w:rPr>
        <w:t>uvedené v odst. 2 tohoto článku</w:t>
      </w:r>
      <w:r>
        <w:rPr>
          <w:rFonts w:asciiTheme="minorHAnsi" w:hAnsiTheme="minorHAnsi" w:cstheme="minorHAnsi"/>
          <w:sz w:val="22"/>
          <w:szCs w:val="22"/>
        </w:rPr>
        <w:t xml:space="preserve">. </w:t>
      </w:r>
      <w:r w:rsidR="00691C45">
        <w:rPr>
          <w:rFonts w:asciiTheme="minorHAnsi" w:hAnsiTheme="minorHAnsi" w:cstheme="minorHAnsi"/>
          <w:sz w:val="22"/>
          <w:szCs w:val="22"/>
        </w:rPr>
        <w:t>Cena pozáručního servisu</w:t>
      </w:r>
      <w:r w:rsidR="000F135F">
        <w:rPr>
          <w:rFonts w:asciiTheme="minorHAnsi" w:hAnsiTheme="minorHAnsi" w:cstheme="minorHAnsi"/>
          <w:sz w:val="22"/>
          <w:szCs w:val="22"/>
        </w:rPr>
        <w:t xml:space="preserve"> (včetně </w:t>
      </w:r>
      <w:r w:rsidR="00934BB2">
        <w:rPr>
          <w:rFonts w:asciiTheme="minorHAnsi" w:hAnsiTheme="minorHAnsi" w:cstheme="minorHAnsi"/>
          <w:sz w:val="22"/>
          <w:szCs w:val="22"/>
        </w:rPr>
        <w:t>ceny za výjezd technika)</w:t>
      </w:r>
      <w:r w:rsidR="00691C45">
        <w:rPr>
          <w:rFonts w:asciiTheme="minorHAnsi" w:hAnsiTheme="minorHAnsi" w:cstheme="minorHAnsi"/>
          <w:sz w:val="22"/>
          <w:szCs w:val="22"/>
        </w:rPr>
        <w:t xml:space="preserve"> je zahrnuta kupní ceně uvedené v čl. III. odst. 1 této smlouvy.</w:t>
      </w:r>
    </w:p>
    <w:bookmarkEnd w:id="5"/>
    <w:p w14:paraId="3438A3CA" w14:textId="77777777" w:rsidR="00AD7311" w:rsidRPr="001A4E62" w:rsidRDefault="00AD7311" w:rsidP="00AD7311">
      <w:pPr>
        <w:suppressAutoHyphens/>
        <w:jc w:val="both"/>
        <w:rPr>
          <w:rFonts w:asciiTheme="minorHAnsi" w:hAnsiTheme="minorHAnsi" w:cstheme="minorHAnsi"/>
          <w:sz w:val="22"/>
          <w:szCs w:val="22"/>
        </w:rPr>
      </w:pPr>
    </w:p>
    <w:p w14:paraId="7BF050C0"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VIII.</w:t>
      </w:r>
    </w:p>
    <w:p w14:paraId="4D56C3D2"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bCs w:val="0"/>
          <w:caps w:val="0"/>
          <w:kern w:val="0"/>
          <w:sz w:val="22"/>
          <w:szCs w:val="22"/>
        </w:rPr>
      </w:pPr>
      <w:r w:rsidRPr="001A4E62">
        <w:rPr>
          <w:rFonts w:asciiTheme="minorHAnsi" w:hAnsiTheme="minorHAnsi" w:cstheme="minorHAnsi"/>
          <w:bCs w:val="0"/>
          <w:caps w:val="0"/>
          <w:kern w:val="0"/>
          <w:sz w:val="22"/>
          <w:szCs w:val="22"/>
        </w:rPr>
        <w:t>Smluvní pokuty</w:t>
      </w:r>
    </w:p>
    <w:p w14:paraId="14A322B0" w14:textId="77777777" w:rsidR="00AD7311" w:rsidRPr="001A4E6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517673C8" w14:textId="3CFCD532" w:rsidR="00AD7311"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bookmarkStart w:id="6" w:name="_Hlk497483397"/>
      <w:r w:rsidRPr="001A4E62">
        <w:rPr>
          <w:rFonts w:asciiTheme="minorHAnsi" w:hAnsiTheme="minorHAnsi" w:cstheme="minorHAnsi"/>
          <w:sz w:val="22"/>
          <w:szCs w:val="22"/>
        </w:rPr>
        <w:t xml:space="preserve">V případě prodlení prodávajícího s dodáním předmětu koupě je prodávající povinen uhradit kupujícímu smluvní pokutu ve výši </w:t>
      </w:r>
      <w:r w:rsidRPr="00AC4C79">
        <w:rPr>
          <w:rFonts w:asciiTheme="minorHAnsi" w:hAnsiTheme="minorHAnsi" w:cstheme="minorHAnsi"/>
          <w:sz w:val="22"/>
          <w:szCs w:val="22"/>
        </w:rPr>
        <w:t>0,01 %</w:t>
      </w:r>
      <w:r w:rsidRPr="001A4E62">
        <w:rPr>
          <w:rFonts w:asciiTheme="minorHAnsi" w:hAnsiTheme="minorHAnsi" w:cstheme="minorHAnsi"/>
          <w:sz w:val="22"/>
          <w:szCs w:val="22"/>
        </w:rPr>
        <w:t xml:space="preserve"> z kupní ceny </w:t>
      </w:r>
      <w:r w:rsidR="006B1A7F">
        <w:rPr>
          <w:rFonts w:asciiTheme="minorHAnsi" w:hAnsiTheme="minorHAnsi" w:cstheme="minorHAnsi"/>
          <w:sz w:val="22"/>
          <w:szCs w:val="22"/>
        </w:rPr>
        <w:t xml:space="preserve">nedodaného zboží </w:t>
      </w:r>
      <w:r w:rsidRPr="001A4E62">
        <w:rPr>
          <w:rFonts w:asciiTheme="minorHAnsi" w:hAnsiTheme="minorHAnsi" w:cstheme="minorHAnsi"/>
          <w:sz w:val="22"/>
          <w:szCs w:val="22"/>
        </w:rPr>
        <w:t>za každý den prodlení.</w:t>
      </w:r>
    </w:p>
    <w:p w14:paraId="4844A230" w14:textId="342E1908" w:rsidR="00AD7311"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 xml:space="preserve">V případě prodlení kupujícího s úhradou kupní ceny či jiné platby dle této smlouvy, je kupující povinen uhradit prodávajícímu </w:t>
      </w:r>
      <w:r w:rsidR="004206F9">
        <w:rPr>
          <w:rFonts w:asciiTheme="minorHAnsi" w:hAnsiTheme="minorHAnsi" w:cstheme="minorHAnsi"/>
          <w:sz w:val="22"/>
          <w:szCs w:val="22"/>
        </w:rPr>
        <w:t xml:space="preserve">úrok z prodlení v zákonné výši. </w:t>
      </w:r>
    </w:p>
    <w:p w14:paraId="61647C73" w14:textId="7D2E29E3" w:rsidR="00D95005" w:rsidRPr="001A4E62" w:rsidRDefault="00D95005" w:rsidP="00AD7311">
      <w:pPr>
        <w:widowControl/>
        <w:numPr>
          <w:ilvl w:val="1"/>
          <w:numId w:val="38"/>
        </w:numPr>
        <w:suppressAutoHyphens/>
        <w:autoSpaceDE/>
        <w:autoSpaceDN/>
        <w:adjustRightInd/>
        <w:jc w:val="both"/>
        <w:rPr>
          <w:rFonts w:asciiTheme="minorHAnsi" w:hAnsiTheme="minorHAnsi" w:cstheme="minorHAnsi"/>
          <w:sz w:val="22"/>
          <w:szCs w:val="22"/>
        </w:rPr>
      </w:pPr>
      <w:r>
        <w:rPr>
          <w:rFonts w:asciiTheme="minorHAnsi" w:hAnsiTheme="minorHAnsi" w:cstheme="minorHAnsi"/>
          <w:sz w:val="22"/>
          <w:szCs w:val="22"/>
        </w:rPr>
        <w:t>V případě</w:t>
      </w:r>
      <w:r w:rsidRPr="00846A12">
        <w:rPr>
          <w:rFonts w:asciiTheme="minorHAnsi" w:hAnsiTheme="minorHAnsi" w:cstheme="minorHAnsi"/>
          <w:sz w:val="22"/>
          <w:szCs w:val="22"/>
        </w:rPr>
        <w:t xml:space="preserve">, že </w:t>
      </w:r>
      <w:r>
        <w:rPr>
          <w:rFonts w:asciiTheme="minorHAnsi" w:hAnsiTheme="minorHAnsi" w:cstheme="minorHAnsi"/>
          <w:sz w:val="22"/>
          <w:szCs w:val="22"/>
        </w:rPr>
        <w:t xml:space="preserve">prodávající </w:t>
      </w:r>
      <w:r w:rsidRPr="00846A12">
        <w:rPr>
          <w:rFonts w:asciiTheme="minorHAnsi" w:hAnsiTheme="minorHAnsi" w:cstheme="minorHAnsi"/>
          <w:sz w:val="22"/>
          <w:szCs w:val="22"/>
        </w:rPr>
        <w:t xml:space="preserve">ohledně předmětu koupě </w:t>
      </w:r>
      <w:r>
        <w:rPr>
          <w:rFonts w:asciiTheme="minorHAnsi" w:hAnsiTheme="minorHAnsi" w:cstheme="minorHAnsi"/>
          <w:sz w:val="22"/>
          <w:szCs w:val="22"/>
        </w:rPr>
        <w:t>učiní</w:t>
      </w:r>
      <w:r w:rsidRPr="00846A12">
        <w:rPr>
          <w:rFonts w:asciiTheme="minorHAnsi" w:hAnsiTheme="minorHAnsi" w:cstheme="minorHAnsi"/>
          <w:sz w:val="22"/>
          <w:szCs w:val="22"/>
        </w:rPr>
        <w:t xml:space="preserve"> do okamžiku dodání kupujícímu </w:t>
      </w:r>
      <w:r>
        <w:rPr>
          <w:rFonts w:asciiTheme="minorHAnsi" w:hAnsiTheme="minorHAnsi" w:cstheme="minorHAnsi"/>
          <w:sz w:val="22"/>
          <w:szCs w:val="22"/>
        </w:rPr>
        <w:t>jakákoliv právní jednání č</w:t>
      </w:r>
      <w:r w:rsidRPr="00846A12">
        <w:rPr>
          <w:rFonts w:asciiTheme="minorHAnsi" w:hAnsiTheme="minorHAnsi" w:cstheme="minorHAnsi"/>
          <w:sz w:val="22"/>
          <w:szCs w:val="22"/>
        </w:rPr>
        <w:t>i faktické úkony, kterými by předmět koupě omezoval, zatěžoval nebo fakticky poškozoval</w:t>
      </w:r>
      <w:r>
        <w:rPr>
          <w:rFonts w:asciiTheme="minorHAnsi" w:hAnsiTheme="minorHAnsi" w:cstheme="minorHAnsi"/>
          <w:sz w:val="22"/>
          <w:szCs w:val="22"/>
        </w:rPr>
        <w:t xml:space="preserve"> dle čl. </w:t>
      </w:r>
      <w:r w:rsidR="00A35AC6">
        <w:rPr>
          <w:rFonts w:asciiTheme="minorHAnsi" w:hAnsiTheme="minorHAnsi" w:cstheme="minorHAnsi"/>
          <w:sz w:val="22"/>
          <w:szCs w:val="22"/>
        </w:rPr>
        <w:t>II. odst. 1 písm. f</w:t>
      </w:r>
      <w:r w:rsidR="00FF3EDB">
        <w:rPr>
          <w:rFonts w:asciiTheme="minorHAnsi" w:hAnsiTheme="minorHAnsi" w:cstheme="minorHAnsi"/>
          <w:sz w:val="22"/>
          <w:szCs w:val="22"/>
        </w:rPr>
        <w:t>)</w:t>
      </w:r>
      <w:r w:rsidR="00F2498B">
        <w:rPr>
          <w:rFonts w:asciiTheme="minorHAnsi" w:hAnsiTheme="minorHAnsi" w:cstheme="minorHAnsi"/>
          <w:sz w:val="22"/>
          <w:szCs w:val="22"/>
        </w:rPr>
        <w:t xml:space="preserve"> této smlouvy, je prodávající povinen uhradit kupujícímu smluvní pokutu ve výši </w:t>
      </w:r>
      <w:r w:rsidR="00F2498B" w:rsidRPr="00802689">
        <w:rPr>
          <w:rFonts w:asciiTheme="minorHAnsi" w:hAnsiTheme="minorHAnsi" w:cstheme="minorHAnsi"/>
          <w:sz w:val="22"/>
          <w:szCs w:val="22"/>
        </w:rPr>
        <w:t xml:space="preserve">5 000 Kč </w:t>
      </w:r>
      <w:r w:rsidR="00F2498B" w:rsidRPr="00846A12">
        <w:rPr>
          <w:rFonts w:asciiTheme="minorHAnsi" w:hAnsiTheme="minorHAnsi" w:cstheme="minorHAnsi"/>
          <w:sz w:val="22"/>
          <w:szCs w:val="22"/>
        </w:rPr>
        <w:t>za každé jednotlivé porušení povinnosti</w:t>
      </w:r>
      <w:r w:rsidR="00F2498B">
        <w:rPr>
          <w:rFonts w:asciiTheme="minorHAnsi" w:hAnsiTheme="minorHAnsi" w:cstheme="minorHAnsi"/>
          <w:sz w:val="22"/>
          <w:szCs w:val="22"/>
        </w:rPr>
        <w:t>.</w:t>
      </w:r>
      <w:r>
        <w:rPr>
          <w:rFonts w:asciiTheme="minorHAnsi" w:hAnsiTheme="minorHAnsi" w:cstheme="minorHAnsi"/>
          <w:sz w:val="22"/>
          <w:szCs w:val="22"/>
        </w:rPr>
        <w:t xml:space="preserve"> </w:t>
      </w:r>
    </w:p>
    <w:p w14:paraId="0C0EDFCF" w14:textId="77777777"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 xml:space="preserve">Smluvní pokuty jsou splatné bez zbytečného odkladu po vyzvání oprávněnou smluvní stranou k jejich úhradě, není-li v této smlouvě ujednána jiná doba splatnosti smluvní pokuty. </w:t>
      </w:r>
    </w:p>
    <w:p w14:paraId="31ACCFE8" w14:textId="77777777"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 xml:space="preserve">Smluvní strany výslovně sjednávají, že nároky na náhradu škody nejsou smluvními pokutami sjednanými v této smlouvě dotčeny. </w:t>
      </w:r>
    </w:p>
    <w:p w14:paraId="4DB0CA9A" w14:textId="77777777"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Základem pro výpočet smluvních pokut jsou jistiny částek uvedené bez DPH.</w:t>
      </w:r>
    </w:p>
    <w:p w14:paraId="12594F30" w14:textId="77777777"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V případě odstoupení od smlouvy kteroukoliv smluvní stranou zůstávají veškerá ujednání o smluvních pokutách nedotčena a v platnosti a účinnosti. Odstoupení od smlouvy se nedotýká nároků na uhrazení smluvní pokuty.</w:t>
      </w:r>
    </w:p>
    <w:p w14:paraId="073FA4BB" w14:textId="77777777"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 xml:space="preserve">V případě podstatného porušení smluvních povinností jednou ze smluvních stran má druhá smluvní strana právo od této smlouvy odstoupit. </w:t>
      </w:r>
    </w:p>
    <w:bookmarkEnd w:id="6"/>
    <w:p w14:paraId="2F9F4791" w14:textId="77777777" w:rsidR="00AD7311" w:rsidRPr="001A4E62" w:rsidRDefault="00AD7311" w:rsidP="00AD7311">
      <w:pPr>
        <w:pStyle w:val="Odstavecseseznamem"/>
        <w:suppressAutoHyphens/>
        <w:ind w:left="0"/>
        <w:jc w:val="both"/>
        <w:rPr>
          <w:rFonts w:asciiTheme="minorHAnsi" w:hAnsiTheme="minorHAnsi" w:cstheme="minorHAnsi"/>
          <w:sz w:val="22"/>
          <w:szCs w:val="22"/>
        </w:rPr>
      </w:pPr>
    </w:p>
    <w:p w14:paraId="0C8950E8" w14:textId="77777777" w:rsidR="00AD7311" w:rsidRPr="001A4E62" w:rsidRDefault="00AD7311" w:rsidP="00AD7311">
      <w:pPr>
        <w:pStyle w:val="Odstavecseseznamem"/>
        <w:suppressAutoHyphens/>
        <w:ind w:left="0"/>
        <w:jc w:val="center"/>
        <w:rPr>
          <w:rFonts w:asciiTheme="minorHAnsi" w:hAnsiTheme="minorHAnsi" w:cstheme="minorHAnsi"/>
          <w:b/>
          <w:sz w:val="22"/>
          <w:szCs w:val="22"/>
        </w:rPr>
      </w:pPr>
      <w:r w:rsidRPr="001A4E62">
        <w:rPr>
          <w:rFonts w:asciiTheme="minorHAnsi" w:hAnsiTheme="minorHAnsi" w:cstheme="minorHAnsi"/>
          <w:b/>
          <w:sz w:val="22"/>
          <w:szCs w:val="22"/>
        </w:rPr>
        <w:t>IX.</w:t>
      </w:r>
    </w:p>
    <w:p w14:paraId="0AF195D9" w14:textId="77777777" w:rsidR="00AD7311" w:rsidRPr="001A4E62" w:rsidRDefault="00AD7311" w:rsidP="00AD7311">
      <w:pPr>
        <w:pStyle w:val="Odstavecseseznamem"/>
        <w:suppressAutoHyphens/>
        <w:ind w:left="0"/>
        <w:jc w:val="center"/>
        <w:rPr>
          <w:rFonts w:asciiTheme="minorHAnsi" w:hAnsiTheme="minorHAnsi" w:cstheme="minorHAnsi"/>
          <w:b/>
          <w:sz w:val="22"/>
          <w:szCs w:val="22"/>
        </w:rPr>
      </w:pPr>
      <w:r w:rsidRPr="001A4E62">
        <w:rPr>
          <w:rFonts w:asciiTheme="minorHAnsi" w:hAnsiTheme="minorHAnsi" w:cstheme="minorHAnsi"/>
          <w:b/>
          <w:sz w:val="22"/>
          <w:szCs w:val="22"/>
        </w:rPr>
        <w:t>Odstoupení od smlouvy</w:t>
      </w:r>
    </w:p>
    <w:p w14:paraId="710E56D5" w14:textId="77777777" w:rsidR="00AD7311" w:rsidRPr="001A4E6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4E2621A3" w14:textId="77777777"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bookmarkStart w:id="7" w:name="_Hlk497483471"/>
      <w:r w:rsidRPr="001A4E62">
        <w:rPr>
          <w:rFonts w:asciiTheme="minorHAnsi" w:hAnsiTheme="minorHAnsi" w:cstheme="minorHAnsi"/>
          <w:sz w:val="22"/>
          <w:szCs w:val="22"/>
        </w:rPr>
        <w:t>Kupující má právo odstoupit od této smlouvy v případě podstatného porušení této smlouvy prodávajícím. Za podstatné porušení této smlouvy se považuje zejména:</w:t>
      </w:r>
    </w:p>
    <w:p w14:paraId="27E55896" w14:textId="77777777" w:rsidR="00AD7311" w:rsidRPr="001A4E62" w:rsidRDefault="00AD7311" w:rsidP="00AD7311">
      <w:pPr>
        <w:pStyle w:val="Odstavecseseznamem"/>
        <w:widowControl/>
        <w:numPr>
          <w:ilvl w:val="0"/>
          <w:numId w:val="42"/>
        </w:numPr>
        <w:suppressAutoHyphens/>
        <w:jc w:val="both"/>
        <w:rPr>
          <w:rFonts w:asciiTheme="minorHAnsi" w:hAnsiTheme="minorHAnsi" w:cstheme="minorHAnsi"/>
          <w:sz w:val="22"/>
          <w:szCs w:val="22"/>
        </w:rPr>
      </w:pPr>
      <w:r w:rsidRPr="001A4E62">
        <w:rPr>
          <w:rFonts w:asciiTheme="minorHAnsi" w:hAnsiTheme="minorHAnsi" w:cstheme="minorHAnsi"/>
          <w:sz w:val="22"/>
          <w:szCs w:val="22"/>
        </w:rPr>
        <w:t>nepravdivé prohlášení prodávajícího obsažené v této smlouvě;</w:t>
      </w:r>
    </w:p>
    <w:p w14:paraId="24843B53" w14:textId="77777777" w:rsidR="00AD7311" w:rsidRPr="001A4E62" w:rsidRDefault="00AD7311" w:rsidP="00AD7311">
      <w:pPr>
        <w:pStyle w:val="Odstavecseseznamem"/>
        <w:widowControl/>
        <w:numPr>
          <w:ilvl w:val="0"/>
          <w:numId w:val="42"/>
        </w:numPr>
        <w:suppressAutoHyphens/>
        <w:jc w:val="both"/>
        <w:rPr>
          <w:rFonts w:asciiTheme="minorHAnsi" w:hAnsiTheme="minorHAnsi" w:cstheme="minorHAnsi"/>
          <w:sz w:val="22"/>
          <w:szCs w:val="22"/>
        </w:rPr>
      </w:pPr>
      <w:r w:rsidRPr="001A4E62">
        <w:rPr>
          <w:rFonts w:asciiTheme="minorHAnsi" w:hAnsiTheme="minorHAnsi" w:cstheme="minorHAnsi"/>
          <w:sz w:val="22"/>
          <w:szCs w:val="22"/>
        </w:rPr>
        <w:t>porušení povinnosti prodávajícím dodat předmět koupě ve lhůtě sjednané v této smlouvě, a to za předpokladu, že prodávající toto porušení své povinnosti nenapraví ani do deseti (10) dnů ode dne doručení písemné výzvy kupujícího prodávajícímu k nápravě.</w:t>
      </w:r>
    </w:p>
    <w:p w14:paraId="7FE4A7E7" w14:textId="73D3B51F" w:rsidR="00AD7311" w:rsidRPr="00901DB2" w:rsidRDefault="00AD7311" w:rsidP="00AD7311">
      <w:pPr>
        <w:pStyle w:val="Odstavecseseznamem"/>
        <w:widowControl/>
        <w:numPr>
          <w:ilvl w:val="0"/>
          <w:numId w:val="42"/>
        </w:numPr>
        <w:suppressAutoHyphens/>
        <w:jc w:val="both"/>
        <w:rPr>
          <w:rFonts w:asciiTheme="minorHAnsi" w:hAnsiTheme="minorHAnsi" w:cstheme="minorHAnsi"/>
          <w:sz w:val="22"/>
          <w:szCs w:val="22"/>
        </w:rPr>
      </w:pPr>
      <w:r w:rsidRPr="001A4E62">
        <w:rPr>
          <w:rFonts w:asciiTheme="minorHAnsi" w:hAnsiTheme="minorHAnsi" w:cstheme="minorHAnsi"/>
          <w:sz w:val="22"/>
          <w:szCs w:val="22"/>
        </w:rPr>
        <w:t xml:space="preserve">nastanou-li na straně </w:t>
      </w:r>
      <w:r w:rsidR="00F354A5">
        <w:rPr>
          <w:rFonts w:asciiTheme="minorHAnsi" w:hAnsiTheme="minorHAnsi" w:cstheme="minorHAnsi"/>
          <w:sz w:val="22"/>
          <w:szCs w:val="22"/>
        </w:rPr>
        <w:t>prodávajícího</w:t>
      </w:r>
      <w:r w:rsidR="00F354A5" w:rsidRPr="001A4E62">
        <w:rPr>
          <w:rFonts w:asciiTheme="minorHAnsi" w:hAnsiTheme="minorHAnsi" w:cstheme="minorHAnsi"/>
          <w:sz w:val="22"/>
          <w:szCs w:val="22"/>
        </w:rPr>
        <w:t xml:space="preserve"> </w:t>
      </w:r>
      <w:r w:rsidRPr="001A4E62">
        <w:rPr>
          <w:rFonts w:asciiTheme="minorHAnsi" w:hAnsiTheme="minorHAnsi" w:cstheme="minorHAnsi"/>
          <w:sz w:val="22"/>
          <w:szCs w:val="22"/>
        </w:rPr>
        <w:t xml:space="preserve">opodstatněné věcné, finanční nebo technické důvody, zejména pokud vstoupí do likvidace, </w:t>
      </w:r>
      <w:r w:rsidR="00901DB2">
        <w:rPr>
          <w:rFonts w:asciiTheme="minorHAnsi" w:hAnsiTheme="minorHAnsi" w:cstheme="minorHAnsi"/>
          <w:sz w:val="22"/>
          <w:szCs w:val="22"/>
        </w:rPr>
        <w:t>nebo bude jinak</w:t>
      </w:r>
      <w:r w:rsidRPr="00901DB2">
        <w:rPr>
          <w:rFonts w:asciiTheme="minorHAnsi" w:hAnsiTheme="minorHAnsi" w:cstheme="minorHAnsi"/>
          <w:sz w:val="22"/>
          <w:szCs w:val="22"/>
        </w:rPr>
        <w:t xml:space="preserve"> ohroženo splnění zakázky, nastane možnost vzniku škody na </w:t>
      </w:r>
      <w:r w:rsidR="00AC4C79">
        <w:rPr>
          <w:rFonts w:asciiTheme="minorHAnsi" w:hAnsiTheme="minorHAnsi" w:cstheme="minorHAnsi"/>
          <w:sz w:val="22"/>
          <w:szCs w:val="22"/>
        </w:rPr>
        <w:t>v budově deponovaných sbírkových předmětech</w:t>
      </w:r>
      <w:r w:rsidRPr="00901DB2">
        <w:rPr>
          <w:rFonts w:asciiTheme="minorHAnsi" w:hAnsiTheme="minorHAnsi" w:cstheme="minorHAnsi"/>
          <w:sz w:val="22"/>
          <w:szCs w:val="22"/>
        </w:rPr>
        <w:t xml:space="preserve"> nebo hrubého poškození dobrého jména smluvní strany.</w:t>
      </w:r>
    </w:p>
    <w:p w14:paraId="020A5770" w14:textId="77777777"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Prodávající má právo odstoupit od této smlouvy v případě podstatného porušení této smlouvy kupujícím. Za podstatné porušení této smlouvy se považuje:</w:t>
      </w:r>
    </w:p>
    <w:p w14:paraId="61C90361" w14:textId="77777777" w:rsidR="00AD7311" w:rsidRPr="001A4E62" w:rsidRDefault="00AD7311" w:rsidP="00AD7311">
      <w:pPr>
        <w:widowControl/>
        <w:numPr>
          <w:ilvl w:val="0"/>
          <w:numId w:val="43"/>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lastRenderedPageBreak/>
        <w:t>neuhradí-li kupující ve sjednané lhůtě kupní cenu a toto porušení své povinnosti nenapraví ani do deseti (10) dnů ode dne doručení písemné výzvy prodávajícího kupujícímu k nápravě.</w:t>
      </w:r>
    </w:p>
    <w:p w14:paraId="77939A12" w14:textId="77777777"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Odstoupením od smlouvy pro její podstatné porušení nezaniká povinnost příslušné smluvní strany zaplatit druhé smluvní straně smluvní pokuty a nahradit případné škody.</w:t>
      </w:r>
    </w:p>
    <w:bookmarkEnd w:id="7"/>
    <w:p w14:paraId="1CD02DDB" w14:textId="67B44F25" w:rsidR="00B60441" w:rsidRPr="001A4E62" w:rsidRDefault="00B60441" w:rsidP="00AD7311">
      <w:pPr>
        <w:pStyle w:val="Odstavecseseznamem"/>
        <w:suppressAutoHyphens/>
        <w:ind w:left="567"/>
        <w:jc w:val="both"/>
        <w:rPr>
          <w:rFonts w:asciiTheme="minorHAnsi" w:hAnsiTheme="minorHAnsi" w:cstheme="minorHAnsi"/>
          <w:sz w:val="22"/>
          <w:szCs w:val="22"/>
        </w:rPr>
      </w:pPr>
    </w:p>
    <w:p w14:paraId="05914231"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X.</w:t>
      </w:r>
    </w:p>
    <w:p w14:paraId="30A50115"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bCs w:val="0"/>
          <w:caps w:val="0"/>
          <w:kern w:val="0"/>
          <w:sz w:val="22"/>
          <w:szCs w:val="22"/>
        </w:rPr>
      </w:pPr>
      <w:r w:rsidRPr="001A4E62">
        <w:rPr>
          <w:rFonts w:asciiTheme="minorHAnsi" w:hAnsiTheme="minorHAnsi" w:cstheme="minorHAnsi"/>
          <w:bCs w:val="0"/>
          <w:caps w:val="0"/>
          <w:kern w:val="0"/>
          <w:sz w:val="22"/>
          <w:szCs w:val="22"/>
        </w:rPr>
        <w:t>Rozhodné právo a řešení sporů</w:t>
      </w:r>
    </w:p>
    <w:p w14:paraId="45274DB5" w14:textId="77777777" w:rsidR="00AD7311" w:rsidRPr="001A4E6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0FDCF2BF" w14:textId="77777777" w:rsidR="00AD7311" w:rsidRPr="001A4E62" w:rsidRDefault="00AD7311" w:rsidP="004C3B42">
      <w:pPr>
        <w:widowControl/>
        <w:suppressAutoHyphens/>
        <w:autoSpaceDE/>
        <w:autoSpaceDN/>
        <w:adjustRightInd/>
        <w:jc w:val="both"/>
        <w:rPr>
          <w:rFonts w:asciiTheme="minorHAnsi" w:hAnsiTheme="minorHAnsi" w:cstheme="minorHAnsi"/>
          <w:sz w:val="22"/>
          <w:szCs w:val="22"/>
        </w:rPr>
      </w:pPr>
      <w:bookmarkStart w:id="8" w:name="_Hlk497483520"/>
      <w:r w:rsidRPr="001A4E62">
        <w:rPr>
          <w:rFonts w:asciiTheme="minorHAnsi" w:hAnsiTheme="minorHAnsi" w:cstheme="minorHAnsi"/>
          <w:sz w:val="22"/>
          <w:szCs w:val="22"/>
        </w:rPr>
        <w:t>Tato smlouva a veškeré dodatky k ní se řídí právními předpisy České republiky, zejména ustanoveními občanského zákoníku, a budou vykládány v souladu s nimi.</w:t>
      </w:r>
    </w:p>
    <w:bookmarkEnd w:id="8"/>
    <w:p w14:paraId="70ADABC5" w14:textId="7B10623D" w:rsidR="00B60441" w:rsidRDefault="00B60441" w:rsidP="00AD7311">
      <w:pPr>
        <w:pStyle w:val="uroven1-nadpisclankuI"/>
        <w:numPr>
          <w:ilvl w:val="0"/>
          <w:numId w:val="0"/>
        </w:numPr>
        <w:suppressAutoHyphens/>
        <w:spacing w:before="0" w:after="0"/>
        <w:rPr>
          <w:rFonts w:asciiTheme="minorHAnsi" w:hAnsiTheme="minorHAnsi" w:cstheme="minorHAnsi"/>
          <w:sz w:val="22"/>
          <w:szCs w:val="22"/>
        </w:rPr>
      </w:pPr>
    </w:p>
    <w:p w14:paraId="3E95C82E" w14:textId="77777777" w:rsidR="00BE389C" w:rsidRDefault="00BE389C" w:rsidP="00AD7311">
      <w:pPr>
        <w:pStyle w:val="uroven1-nadpisclankuI"/>
        <w:numPr>
          <w:ilvl w:val="0"/>
          <w:numId w:val="0"/>
        </w:numPr>
        <w:suppressAutoHyphens/>
        <w:spacing w:before="0" w:after="0"/>
        <w:rPr>
          <w:rFonts w:asciiTheme="minorHAnsi" w:hAnsiTheme="minorHAnsi" w:cstheme="minorHAnsi"/>
          <w:sz w:val="22"/>
          <w:szCs w:val="22"/>
        </w:rPr>
      </w:pPr>
    </w:p>
    <w:p w14:paraId="65933387"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XI.</w:t>
      </w:r>
    </w:p>
    <w:p w14:paraId="5B2CB189"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bCs w:val="0"/>
          <w:caps w:val="0"/>
          <w:kern w:val="0"/>
          <w:sz w:val="22"/>
          <w:szCs w:val="22"/>
        </w:rPr>
      </w:pPr>
      <w:r w:rsidRPr="001A4E62">
        <w:rPr>
          <w:rFonts w:asciiTheme="minorHAnsi" w:hAnsiTheme="minorHAnsi" w:cstheme="minorHAnsi"/>
          <w:bCs w:val="0"/>
          <w:caps w:val="0"/>
          <w:kern w:val="0"/>
          <w:sz w:val="22"/>
          <w:szCs w:val="22"/>
        </w:rPr>
        <w:t>Postoupení pohledávky</w:t>
      </w:r>
    </w:p>
    <w:p w14:paraId="5CA3B966" w14:textId="77777777" w:rsidR="00AD7311" w:rsidRPr="001A4E6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4441619D" w14:textId="045656C3" w:rsidR="00AD7311" w:rsidRDefault="00AD7311" w:rsidP="00B60441">
      <w:pPr>
        <w:suppressAutoHyphens/>
        <w:jc w:val="both"/>
        <w:rPr>
          <w:rFonts w:asciiTheme="minorHAnsi" w:hAnsiTheme="minorHAnsi" w:cstheme="minorHAnsi"/>
          <w:sz w:val="22"/>
          <w:szCs w:val="22"/>
        </w:rPr>
      </w:pPr>
      <w:r w:rsidRPr="001A4E62">
        <w:rPr>
          <w:rFonts w:asciiTheme="minorHAnsi" w:hAnsiTheme="minorHAnsi" w:cstheme="minorHAnsi"/>
          <w:sz w:val="22"/>
          <w:szCs w:val="22"/>
        </w:rPr>
        <w:t>Prodávající nesmí bez výslovného písemného předchozího souhlasu kupujícího postoupit třetí straně jakoukoli pohledávku kupujícím vzniklou z této smlouvy či v souvislosti s ní.</w:t>
      </w:r>
    </w:p>
    <w:p w14:paraId="5DF7119B" w14:textId="461EFE5E" w:rsidR="00B60441" w:rsidRDefault="00B60441" w:rsidP="00AD7311">
      <w:pPr>
        <w:pStyle w:val="uroven1-nadpisclankuI"/>
        <w:numPr>
          <w:ilvl w:val="0"/>
          <w:numId w:val="0"/>
        </w:numPr>
        <w:suppressAutoHyphens/>
        <w:spacing w:before="0" w:after="0"/>
        <w:rPr>
          <w:rFonts w:asciiTheme="minorHAnsi" w:hAnsiTheme="minorHAnsi" w:cstheme="minorHAnsi"/>
          <w:sz w:val="22"/>
          <w:szCs w:val="22"/>
        </w:rPr>
      </w:pPr>
    </w:p>
    <w:p w14:paraId="2E1128CD" w14:textId="77777777" w:rsidR="00B60441" w:rsidRPr="001A4E62" w:rsidRDefault="00B60441" w:rsidP="00AD7311">
      <w:pPr>
        <w:pStyle w:val="uroven1-nadpisclankuI"/>
        <w:numPr>
          <w:ilvl w:val="0"/>
          <w:numId w:val="0"/>
        </w:numPr>
        <w:suppressAutoHyphens/>
        <w:spacing w:before="0" w:after="0"/>
        <w:rPr>
          <w:rFonts w:asciiTheme="minorHAnsi" w:hAnsiTheme="minorHAnsi" w:cstheme="minorHAnsi"/>
          <w:sz w:val="22"/>
          <w:szCs w:val="22"/>
        </w:rPr>
      </w:pPr>
    </w:p>
    <w:p w14:paraId="1B4AA1D9"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XII.</w:t>
      </w:r>
    </w:p>
    <w:p w14:paraId="192FC532"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bCs w:val="0"/>
          <w:caps w:val="0"/>
          <w:kern w:val="0"/>
          <w:sz w:val="22"/>
          <w:szCs w:val="22"/>
        </w:rPr>
      </w:pPr>
      <w:r w:rsidRPr="001A4E62">
        <w:rPr>
          <w:rFonts w:asciiTheme="minorHAnsi" w:hAnsiTheme="minorHAnsi" w:cstheme="minorHAnsi"/>
          <w:bCs w:val="0"/>
          <w:caps w:val="0"/>
          <w:kern w:val="0"/>
          <w:sz w:val="22"/>
          <w:szCs w:val="22"/>
        </w:rPr>
        <w:t>Závěrečná ustanovení</w:t>
      </w:r>
    </w:p>
    <w:p w14:paraId="58ACCDF4" w14:textId="77777777" w:rsidR="00AD7311" w:rsidRPr="001A4E62" w:rsidRDefault="00AD7311" w:rsidP="00AD7311">
      <w:pPr>
        <w:pStyle w:val="Odstavecseseznamem"/>
        <w:widowControl/>
        <w:numPr>
          <w:ilvl w:val="0"/>
          <w:numId w:val="38"/>
        </w:numPr>
        <w:suppressAutoHyphens/>
        <w:autoSpaceDE/>
        <w:autoSpaceDN/>
        <w:adjustRightInd/>
        <w:contextualSpacing w:val="0"/>
        <w:jc w:val="both"/>
        <w:rPr>
          <w:rFonts w:asciiTheme="minorHAnsi" w:hAnsiTheme="minorHAnsi" w:cstheme="minorHAnsi"/>
          <w:vanish/>
          <w:sz w:val="22"/>
          <w:szCs w:val="22"/>
        </w:rPr>
      </w:pPr>
    </w:p>
    <w:p w14:paraId="7910E920" w14:textId="35EEB783"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Bude-li jakékoliv ustanovení této smlouvy shledáno příslušným soudem nebo jiným orgánem neplatným, neúčinným nebo nevymahatelným, bude takové ustanovení považováno za vypuštěné z této smlouvy a ostatní ustanovení této smlouvy budou nadále trvat, pokud z povahy takového ustanovení nebo z jeho obsahu anebo z okolností, za nichž bylo uzavřeno, nevyplývá, že je nelze oddělit od ostatního obsahu této smlouvy. Smluvní strany v takovém případě bez zbytečného odkladu uzavřou takové dodatky k této smlouvě, které umožní dosažení výsledku stejného, a pokud to není možné, pak co nejbližšího tomu, jakého mělo být dosaženo neplatným, neúčinným nebo nevymahatelným ustanovením.</w:t>
      </w:r>
    </w:p>
    <w:p w14:paraId="18CC776C" w14:textId="2B62B1F9" w:rsidR="00AD7311" w:rsidRPr="001A4E62"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Veškeré změny a doplnění této smlouvy vyžadují dohodu obou smluvních stran a formu číslovaného písemného dodatku řádně podepsaného opr</w:t>
      </w:r>
      <w:r w:rsidR="00AC4C79">
        <w:rPr>
          <w:rFonts w:asciiTheme="minorHAnsi" w:hAnsiTheme="minorHAnsi" w:cstheme="minorHAnsi"/>
          <w:sz w:val="22"/>
          <w:szCs w:val="22"/>
        </w:rPr>
        <w:t>ávněn</w:t>
      </w:r>
      <w:r w:rsidRPr="001A4E62">
        <w:rPr>
          <w:rFonts w:asciiTheme="minorHAnsi" w:hAnsiTheme="minorHAnsi" w:cstheme="minorHAnsi"/>
          <w:sz w:val="22"/>
          <w:szCs w:val="22"/>
        </w:rPr>
        <w:t>ými osobami obou smluvních stran k podpisu této smlouvy</w:t>
      </w:r>
      <w:r w:rsidR="00AC4C79">
        <w:rPr>
          <w:rFonts w:asciiTheme="minorHAnsi" w:hAnsiTheme="minorHAnsi" w:cstheme="minorHAnsi"/>
          <w:sz w:val="22"/>
          <w:szCs w:val="22"/>
        </w:rPr>
        <w:t xml:space="preserve">, </w:t>
      </w:r>
      <w:r w:rsidR="00AC4C79" w:rsidRPr="009C04FA">
        <w:rPr>
          <w:rFonts w:asciiTheme="minorHAnsi" w:hAnsiTheme="minorHAnsi"/>
          <w:sz w:val="22"/>
          <w:szCs w:val="22"/>
        </w:rPr>
        <w:t>s výjimkou změn kontaktních osob či telefonických spojení</w:t>
      </w:r>
      <w:r w:rsidR="00BE5701">
        <w:rPr>
          <w:rFonts w:asciiTheme="minorHAnsi" w:hAnsiTheme="minorHAnsi" w:cstheme="minorHAnsi"/>
          <w:sz w:val="22"/>
          <w:szCs w:val="22"/>
        </w:rPr>
        <w:t xml:space="preserve">. </w:t>
      </w:r>
    </w:p>
    <w:p w14:paraId="7808ED93" w14:textId="3B8BDFB8" w:rsidR="00AD7311" w:rsidRDefault="00AD7311" w:rsidP="00AD7311">
      <w:pPr>
        <w:widowControl/>
        <w:numPr>
          <w:ilvl w:val="1"/>
          <w:numId w:val="3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Obě smluvní strany prohlašují, že jsou si vědomy skutečnosti, že tato smlouva nabývá platnosti dnem jejího podpisu poslední ze smluvních stran, účinnosti nabude dnem jejího uveřejnění v </w:t>
      </w:r>
      <w:r w:rsidR="00490E62">
        <w:rPr>
          <w:rFonts w:asciiTheme="minorHAnsi" w:hAnsiTheme="minorHAnsi" w:cstheme="minorHAnsi"/>
          <w:sz w:val="22"/>
          <w:szCs w:val="22"/>
        </w:rPr>
        <w:t>r</w:t>
      </w:r>
      <w:r w:rsidRPr="001A4E62">
        <w:rPr>
          <w:rFonts w:asciiTheme="minorHAnsi" w:hAnsiTheme="minorHAnsi" w:cstheme="minorHAnsi"/>
          <w:sz w:val="22"/>
          <w:szCs w:val="22"/>
        </w:rPr>
        <w:t>egistru smluv</w:t>
      </w:r>
      <w:r w:rsidR="00490E62">
        <w:rPr>
          <w:rFonts w:asciiTheme="minorHAnsi" w:hAnsiTheme="minorHAnsi" w:cstheme="minorHAnsi"/>
          <w:sz w:val="22"/>
          <w:szCs w:val="22"/>
        </w:rPr>
        <w:t>.</w:t>
      </w:r>
    </w:p>
    <w:p w14:paraId="4BCC5808" w14:textId="514096B9" w:rsidR="00AC4C79" w:rsidRPr="00B47714" w:rsidRDefault="00AC4C79" w:rsidP="00AC4C79">
      <w:pPr>
        <w:widowControl/>
        <w:numPr>
          <w:ilvl w:val="1"/>
          <w:numId w:val="38"/>
        </w:numPr>
        <w:suppressAutoHyphens/>
        <w:autoSpaceDE/>
        <w:autoSpaceDN/>
        <w:adjustRightInd/>
        <w:jc w:val="both"/>
        <w:rPr>
          <w:rFonts w:asciiTheme="minorHAnsi" w:hAnsiTheme="minorHAnsi"/>
          <w:sz w:val="22"/>
          <w:szCs w:val="22"/>
        </w:rPr>
      </w:pPr>
      <w:r w:rsidRPr="008D3DA8">
        <w:rPr>
          <w:rFonts w:asciiTheme="minorHAnsi" w:hAnsiTheme="minorHAnsi"/>
          <w:sz w:val="22"/>
          <w:szCs w:val="22"/>
        </w:rPr>
        <w:t xml:space="preserve">Tato smlouva je vyhotovena a podepsána ve </w:t>
      </w:r>
      <w:r w:rsidR="0020334A">
        <w:rPr>
          <w:rFonts w:asciiTheme="minorHAnsi" w:hAnsiTheme="minorHAnsi"/>
          <w:sz w:val="22"/>
          <w:szCs w:val="22"/>
        </w:rPr>
        <w:t>třech</w:t>
      </w:r>
      <w:r w:rsidRPr="008D3DA8">
        <w:rPr>
          <w:rFonts w:asciiTheme="minorHAnsi" w:hAnsiTheme="minorHAnsi"/>
          <w:sz w:val="22"/>
          <w:szCs w:val="22"/>
        </w:rPr>
        <w:t xml:space="preserve"> shodných vyhotoveních, z</w:t>
      </w:r>
      <w:r w:rsidR="0020334A">
        <w:rPr>
          <w:rFonts w:asciiTheme="minorHAnsi" w:hAnsiTheme="minorHAnsi"/>
          <w:sz w:val="22"/>
          <w:szCs w:val="22"/>
        </w:rPr>
        <w:t xml:space="preserve"> kupující obdrží dvě a prodávající jedno vyhotovení. </w:t>
      </w:r>
    </w:p>
    <w:p w14:paraId="795A014C" w14:textId="77777777" w:rsidR="00AC4C79" w:rsidRPr="009C04FA" w:rsidRDefault="00AC4C79" w:rsidP="00AC4C79">
      <w:pPr>
        <w:widowControl/>
        <w:numPr>
          <w:ilvl w:val="1"/>
          <w:numId w:val="38"/>
        </w:numPr>
        <w:suppressAutoHyphens/>
        <w:autoSpaceDE/>
        <w:autoSpaceDN/>
        <w:adjustRightInd/>
        <w:jc w:val="both"/>
        <w:rPr>
          <w:rFonts w:asciiTheme="minorHAnsi" w:hAnsiTheme="minorHAnsi"/>
          <w:sz w:val="22"/>
          <w:szCs w:val="22"/>
        </w:rPr>
      </w:pPr>
      <w:r w:rsidRPr="008D3DA8">
        <w:rPr>
          <w:rFonts w:asciiTheme="minorHAnsi" w:hAnsiTheme="minorHAnsi"/>
          <w:sz w:val="22"/>
          <w:szCs w:val="22"/>
        </w:rPr>
        <w:t>Prodávající podpisem kupní smlouvy přebírá na sebe</w:t>
      </w:r>
      <w:r w:rsidRPr="009C04FA">
        <w:rPr>
          <w:rFonts w:asciiTheme="minorHAnsi" w:hAnsiTheme="minorHAnsi"/>
          <w:sz w:val="22"/>
          <w:szCs w:val="22"/>
        </w:rPr>
        <w:t xml:space="preserve"> nebezpečí změny okolností ve smyslu ustanovení § 1765 </w:t>
      </w:r>
      <w:r>
        <w:rPr>
          <w:rFonts w:asciiTheme="minorHAnsi" w:hAnsiTheme="minorHAnsi"/>
          <w:sz w:val="22"/>
          <w:szCs w:val="22"/>
        </w:rPr>
        <w:t>obč. z</w:t>
      </w:r>
      <w:r w:rsidRPr="009C04FA">
        <w:rPr>
          <w:rFonts w:asciiTheme="minorHAnsi" w:hAnsiTheme="minorHAnsi"/>
          <w:sz w:val="22"/>
          <w:szCs w:val="22"/>
        </w:rPr>
        <w:t xml:space="preserve">. </w:t>
      </w:r>
    </w:p>
    <w:p w14:paraId="0CF0AB03" w14:textId="77777777" w:rsidR="00AC4C79" w:rsidRDefault="00AC4C79" w:rsidP="00AC4C79">
      <w:pPr>
        <w:widowControl/>
        <w:numPr>
          <w:ilvl w:val="1"/>
          <w:numId w:val="38"/>
        </w:numPr>
        <w:suppressAutoHyphens/>
        <w:autoSpaceDE/>
        <w:autoSpaceDN/>
        <w:adjustRightInd/>
        <w:jc w:val="both"/>
        <w:rPr>
          <w:rFonts w:asciiTheme="minorHAnsi" w:hAnsiTheme="minorHAnsi"/>
          <w:sz w:val="22"/>
          <w:szCs w:val="22"/>
        </w:rPr>
      </w:pPr>
      <w:r w:rsidRPr="009C04FA">
        <w:rPr>
          <w:rFonts w:asciiTheme="minorHAnsi" w:hAnsiTheme="minorHAnsi"/>
          <w:sz w:val="22"/>
          <w:szCs w:val="22"/>
        </w:rPr>
        <w:t>Strany prohlašují, že si tuto Smlouvu před jejím podpisem přečetly, že byla sepsána dle jejich svobodné a vážně míněné vůle, nikoli v tísni a za nápadně nevýhodných podmínek, na důkaz čehož připojují své podpisy.</w:t>
      </w:r>
    </w:p>
    <w:p w14:paraId="07DD42DF" w14:textId="77777777" w:rsidR="00AC4C79" w:rsidRDefault="00AC4C79" w:rsidP="00AC4C79">
      <w:pPr>
        <w:widowControl/>
        <w:numPr>
          <w:ilvl w:val="1"/>
          <w:numId w:val="38"/>
        </w:numPr>
        <w:suppressAutoHyphens/>
        <w:autoSpaceDE/>
        <w:autoSpaceDN/>
        <w:adjustRightInd/>
        <w:jc w:val="both"/>
        <w:rPr>
          <w:rFonts w:asciiTheme="minorHAnsi" w:hAnsiTheme="minorHAnsi"/>
          <w:sz w:val="22"/>
          <w:szCs w:val="22"/>
        </w:rPr>
      </w:pPr>
      <w:r>
        <w:rPr>
          <w:rFonts w:asciiTheme="minorHAnsi" w:hAnsiTheme="minorHAnsi"/>
          <w:sz w:val="22"/>
          <w:szCs w:val="22"/>
        </w:rPr>
        <w:t>Nedílnou součástí této smlouvy jsou přílohy:</w:t>
      </w:r>
    </w:p>
    <w:p w14:paraId="7B95242F" w14:textId="77777777" w:rsidR="00AC4C79" w:rsidRDefault="00AC4C79" w:rsidP="00AC4C79">
      <w:pPr>
        <w:suppressAutoHyphens/>
        <w:ind w:left="390"/>
        <w:jc w:val="both"/>
        <w:rPr>
          <w:rFonts w:asciiTheme="minorHAnsi" w:hAnsiTheme="minorHAnsi"/>
          <w:sz w:val="22"/>
          <w:szCs w:val="22"/>
        </w:rPr>
      </w:pPr>
      <w:r>
        <w:rPr>
          <w:rFonts w:asciiTheme="minorHAnsi" w:hAnsiTheme="minorHAnsi"/>
          <w:sz w:val="22"/>
          <w:szCs w:val="22"/>
        </w:rPr>
        <w:t>č. 1 specifikace předmětu koupě</w:t>
      </w:r>
    </w:p>
    <w:p w14:paraId="0CCA1E0D" w14:textId="5CEFEE48" w:rsidR="00810238" w:rsidRPr="00AC4C79" w:rsidRDefault="00AC4C79" w:rsidP="00AC4C79">
      <w:pPr>
        <w:suppressAutoHyphens/>
        <w:ind w:left="390"/>
        <w:jc w:val="both"/>
        <w:rPr>
          <w:rFonts w:asciiTheme="minorHAnsi" w:hAnsiTheme="minorHAnsi"/>
          <w:sz w:val="22"/>
          <w:szCs w:val="22"/>
        </w:rPr>
      </w:pPr>
      <w:r>
        <w:rPr>
          <w:rFonts w:asciiTheme="minorHAnsi" w:hAnsiTheme="minorHAnsi"/>
          <w:sz w:val="22"/>
          <w:szCs w:val="22"/>
        </w:rPr>
        <w:t>č. 2 položkový rozpočet</w:t>
      </w:r>
    </w:p>
    <w:p w14:paraId="40EF8EAC" w14:textId="77777777" w:rsidR="006C0351" w:rsidRPr="001A4E62" w:rsidRDefault="006C0351" w:rsidP="006C0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Cs/>
          <w:color w:val="000000"/>
          <w:sz w:val="22"/>
          <w:szCs w:val="22"/>
        </w:rPr>
      </w:pPr>
    </w:p>
    <w:p w14:paraId="41412DEF" w14:textId="719FA583" w:rsidR="006C0351" w:rsidRPr="001A4E62" w:rsidRDefault="006C0351" w:rsidP="006C0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Cs/>
          <w:color w:val="000000"/>
          <w:sz w:val="22"/>
          <w:szCs w:val="22"/>
        </w:rPr>
      </w:pPr>
      <w:r w:rsidRPr="001A4E62">
        <w:rPr>
          <w:rFonts w:asciiTheme="minorHAnsi" w:hAnsiTheme="minorHAnsi" w:cstheme="minorHAnsi"/>
          <w:bCs/>
          <w:color w:val="000000"/>
          <w:sz w:val="22"/>
          <w:szCs w:val="22"/>
        </w:rPr>
        <w:t>V Praze dne ………</w:t>
      </w:r>
      <w:r w:rsidR="00810238" w:rsidRPr="001A4E62">
        <w:rPr>
          <w:rFonts w:asciiTheme="minorHAnsi" w:hAnsiTheme="minorHAnsi" w:cstheme="minorHAnsi"/>
          <w:bCs/>
          <w:color w:val="000000"/>
          <w:sz w:val="22"/>
          <w:szCs w:val="22"/>
        </w:rPr>
        <w:t>……</w:t>
      </w:r>
      <w:r w:rsidR="00E124F8" w:rsidRPr="001A4E62">
        <w:rPr>
          <w:rFonts w:asciiTheme="minorHAnsi" w:hAnsiTheme="minorHAnsi" w:cstheme="minorHAnsi"/>
          <w:bCs/>
          <w:color w:val="000000"/>
          <w:sz w:val="22"/>
          <w:szCs w:val="22"/>
        </w:rPr>
        <w:t xml:space="preserve"> </w:t>
      </w:r>
      <w:r w:rsidRPr="001A4E62">
        <w:rPr>
          <w:rFonts w:asciiTheme="minorHAnsi" w:hAnsiTheme="minorHAnsi" w:cstheme="minorHAnsi"/>
          <w:bCs/>
          <w:color w:val="000000"/>
          <w:sz w:val="22"/>
          <w:szCs w:val="22"/>
        </w:rPr>
        <w:t xml:space="preserve"> </w:t>
      </w:r>
      <w:r w:rsidR="00810238" w:rsidRPr="001A4E62">
        <w:rPr>
          <w:rFonts w:asciiTheme="minorHAnsi" w:hAnsiTheme="minorHAnsi" w:cstheme="minorHAnsi"/>
          <w:bCs/>
          <w:color w:val="000000"/>
          <w:sz w:val="22"/>
          <w:szCs w:val="22"/>
        </w:rPr>
        <w:t xml:space="preserve"> </w:t>
      </w:r>
      <w:r w:rsidRPr="001A4E62">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ab/>
      </w:r>
      <w:r w:rsidR="007D2EEC">
        <w:rPr>
          <w:rFonts w:asciiTheme="minorHAnsi" w:hAnsiTheme="minorHAnsi" w:cstheme="minorHAnsi"/>
          <w:bCs/>
          <w:color w:val="000000"/>
          <w:sz w:val="22"/>
          <w:szCs w:val="22"/>
        </w:rPr>
        <w:tab/>
      </w:r>
      <w:r w:rsidR="007D2EEC">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 xml:space="preserve">V </w:t>
      </w:r>
      <w:r w:rsidR="00EC6D25" w:rsidRPr="001A4E62">
        <w:rPr>
          <w:rFonts w:asciiTheme="minorHAnsi" w:hAnsiTheme="minorHAnsi" w:cstheme="minorHAnsi"/>
          <w:bCs/>
          <w:color w:val="000000"/>
          <w:sz w:val="22"/>
          <w:szCs w:val="22"/>
        </w:rPr>
        <w:t xml:space="preserve"> ……………   dne ……………   </w:t>
      </w:r>
    </w:p>
    <w:p w14:paraId="7C8BEE4E" w14:textId="77777777" w:rsidR="00AA704C" w:rsidRPr="001A4E62" w:rsidRDefault="006C0351" w:rsidP="00AF5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
          <w:smallCaps/>
          <w:color w:val="000000"/>
          <w:sz w:val="22"/>
          <w:szCs w:val="22"/>
        </w:rPr>
      </w:pPr>
      <w:r w:rsidRPr="001A4E62">
        <w:rPr>
          <w:rFonts w:asciiTheme="minorHAnsi" w:hAnsiTheme="minorHAnsi" w:cstheme="minorHAnsi"/>
          <w:b/>
          <w:smallCaps/>
          <w:color w:val="000000"/>
          <w:sz w:val="22"/>
          <w:szCs w:val="22"/>
        </w:rPr>
        <w:tab/>
      </w:r>
      <w:r w:rsidRPr="001A4E62">
        <w:rPr>
          <w:rFonts w:asciiTheme="minorHAnsi" w:hAnsiTheme="minorHAnsi" w:cstheme="minorHAnsi"/>
          <w:b/>
          <w:smallCaps/>
          <w:color w:val="000000"/>
          <w:sz w:val="22"/>
          <w:szCs w:val="22"/>
        </w:rPr>
        <w:tab/>
      </w:r>
      <w:r w:rsidRPr="001A4E62">
        <w:rPr>
          <w:rFonts w:asciiTheme="minorHAnsi" w:hAnsiTheme="minorHAnsi" w:cstheme="minorHAnsi"/>
          <w:b/>
          <w:smallCaps/>
          <w:color w:val="000000"/>
          <w:sz w:val="22"/>
          <w:szCs w:val="22"/>
        </w:rPr>
        <w:tab/>
      </w:r>
      <w:r w:rsidRPr="001A4E62">
        <w:rPr>
          <w:rFonts w:asciiTheme="minorHAnsi" w:hAnsiTheme="minorHAnsi" w:cstheme="minorHAnsi"/>
          <w:b/>
          <w:smallCaps/>
          <w:color w:val="000000"/>
          <w:sz w:val="22"/>
          <w:szCs w:val="22"/>
        </w:rPr>
        <w:tab/>
      </w:r>
      <w:r w:rsidRPr="001A4E62">
        <w:rPr>
          <w:rFonts w:asciiTheme="minorHAnsi" w:hAnsiTheme="minorHAnsi" w:cstheme="minorHAnsi"/>
          <w:b/>
          <w:smallCaps/>
          <w:color w:val="000000"/>
          <w:sz w:val="22"/>
          <w:szCs w:val="22"/>
        </w:rPr>
        <w:tab/>
      </w:r>
    </w:p>
    <w:p w14:paraId="1F42274A" w14:textId="77777777" w:rsidR="006C0351" w:rsidRPr="001A4E62" w:rsidRDefault="006C0351" w:rsidP="006C0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
          <w:color w:val="000000"/>
          <w:sz w:val="22"/>
          <w:szCs w:val="22"/>
        </w:rPr>
      </w:pPr>
    </w:p>
    <w:p w14:paraId="78F1B400" w14:textId="73063234" w:rsidR="00810238" w:rsidRPr="001A4E62" w:rsidRDefault="00810238" w:rsidP="00C31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color w:val="000000"/>
          <w:sz w:val="22"/>
          <w:szCs w:val="22"/>
        </w:rPr>
      </w:pPr>
    </w:p>
    <w:p w14:paraId="6B935836" w14:textId="77777777" w:rsidR="00810238" w:rsidRPr="001A4E62" w:rsidRDefault="00810238" w:rsidP="006C0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
          <w:color w:val="000000"/>
          <w:sz w:val="22"/>
          <w:szCs w:val="22"/>
        </w:rPr>
      </w:pPr>
    </w:p>
    <w:p w14:paraId="0EAC0555" w14:textId="25139B6A" w:rsidR="006C0351" w:rsidRPr="001A4E62" w:rsidRDefault="00E124F8" w:rsidP="006C0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Cs/>
          <w:color w:val="000000"/>
          <w:sz w:val="22"/>
          <w:szCs w:val="22"/>
        </w:rPr>
      </w:pPr>
      <w:r w:rsidRPr="001A4E62">
        <w:rPr>
          <w:rFonts w:asciiTheme="minorHAnsi" w:hAnsiTheme="minorHAnsi" w:cstheme="minorHAnsi"/>
          <w:bCs/>
          <w:color w:val="000000"/>
          <w:sz w:val="22"/>
          <w:szCs w:val="22"/>
        </w:rPr>
        <w:t xml:space="preserve"> ………………………………………………                              </w:t>
      </w:r>
      <w:r w:rsidR="007D2EEC">
        <w:rPr>
          <w:rFonts w:asciiTheme="minorHAnsi" w:hAnsiTheme="minorHAnsi" w:cstheme="minorHAnsi"/>
          <w:bCs/>
          <w:color w:val="000000"/>
          <w:sz w:val="22"/>
          <w:szCs w:val="22"/>
        </w:rPr>
        <w:tab/>
      </w:r>
      <w:r w:rsidR="007D2EEC">
        <w:rPr>
          <w:rFonts w:asciiTheme="minorHAnsi" w:hAnsiTheme="minorHAnsi" w:cstheme="minorHAnsi"/>
          <w:bCs/>
          <w:color w:val="000000"/>
          <w:sz w:val="22"/>
          <w:szCs w:val="22"/>
        </w:rPr>
        <w:tab/>
      </w:r>
      <w:r w:rsidR="007D2EEC">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w:t>
      </w:r>
      <w:r w:rsidR="006C0351" w:rsidRPr="001A4E62">
        <w:rPr>
          <w:rFonts w:asciiTheme="minorHAnsi" w:hAnsiTheme="minorHAnsi" w:cstheme="minorHAnsi"/>
          <w:bCs/>
          <w:color w:val="000000"/>
          <w:sz w:val="22"/>
          <w:szCs w:val="22"/>
        </w:rPr>
        <w:t>…………</w:t>
      </w:r>
      <w:r w:rsidRPr="001A4E62">
        <w:rPr>
          <w:rFonts w:asciiTheme="minorHAnsi" w:hAnsiTheme="minorHAnsi" w:cstheme="minorHAnsi"/>
          <w:bCs/>
          <w:color w:val="000000"/>
          <w:sz w:val="22"/>
          <w:szCs w:val="22"/>
        </w:rPr>
        <w:t>…………..</w:t>
      </w:r>
    </w:p>
    <w:p w14:paraId="5EC0D572" w14:textId="3778EB1F" w:rsidR="00D02F3E" w:rsidRPr="00D02F3E" w:rsidRDefault="004C6480" w:rsidP="00D02F3E">
      <w:pPr>
        <w:widowControl/>
        <w:rPr>
          <w:rFonts w:ascii="Calibri" w:hAnsi="Calibri" w:cs="Calibri"/>
          <w:color w:val="000000"/>
        </w:rPr>
      </w:pPr>
      <w:r>
        <w:rPr>
          <w:rFonts w:asciiTheme="minorHAnsi" w:hAnsiTheme="minorHAnsi" w:cstheme="minorHAnsi"/>
          <w:sz w:val="22"/>
          <w:szCs w:val="22"/>
        </w:rPr>
        <w:t>PhDr. Zuzana Strnadová</w:t>
      </w:r>
      <w:r w:rsidR="00D02F3E">
        <w:rPr>
          <w:rFonts w:asciiTheme="minorHAnsi" w:hAnsiTheme="minorHAnsi" w:cstheme="minorHAnsi"/>
          <w:sz w:val="22"/>
          <w:szCs w:val="22"/>
        </w:rPr>
        <w:tab/>
      </w:r>
      <w:r w:rsidR="00D02F3E">
        <w:rPr>
          <w:rFonts w:asciiTheme="minorHAnsi" w:hAnsiTheme="minorHAnsi" w:cstheme="minorHAnsi"/>
          <w:sz w:val="22"/>
          <w:szCs w:val="22"/>
        </w:rPr>
        <w:tab/>
      </w:r>
      <w:r w:rsidR="00D02F3E">
        <w:rPr>
          <w:rFonts w:asciiTheme="minorHAnsi" w:hAnsiTheme="minorHAnsi" w:cstheme="minorHAnsi"/>
          <w:sz w:val="22"/>
          <w:szCs w:val="22"/>
        </w:rPr>
        <w:tab/>
      </w:r>
      <w:r w:rsidR="00D02F3E">
        <w:rPr>
          <w:rFonts w:asciiTheme="minorHAnsi" w:hAnsiTheme="minorHAnsi" w:cstheme="minorHAnsi"/>
          <w:sz w:val="22"/>
          <w:szCs w:val="22"/>
        </w:rPr>
        <w:tab/>
      </w:r>
      <w:r w:rsidR="00D02F3E">
        <w:rPr>
          <w:rFonts w:asciiTheme="minorHAnsi" w:hAnsiTheme="minorHAnsi" w:cstheme="minorHAnsi"/>
          <w:sz w:val="22"/>
          <w:szCs w:val="22"/>
        </w:rPr>
        <w:tab/>
      </w:r>
      <w:r w:rsidR="00D02F3E" w:rsidRPr="00D02F3E">
        <w:rPr>
          <w:rFonts w:ascii="Calibri" w:hAnsi="Calibri" w:cs="Calibri"/>
          <w:color w:val="000000"/>
        </w:rPr>
        <w:t xml:space="preserve">Ing. Miroslav Vašíček </w:t>
      </w:r>
    </w:p>
    <w:p w14:paraId="381A8B2A" w14:textId="77777777" w:rsidR="00067F68" w:rsidRDefault="00164CF5" w:rsidP="00965D06">
      <w:pPr>
        <w:widowControl/>
        <w:rPr>
          <w:rFonts w:ascii="Calibri" w:hAnsi="Calibri" w:cs="Calibri"/>
          <w:color w:val="000000"/>
          <w:sz w:val="22"/>
          <w:szCs w:val="22"/>
        </w:rPr>
      </w:pPr>
      <w:r>
        <w:rPr>
          <w:rFonts w:asciiTheme="minorHAnsi" w:hAnsiTheme="minorHAnsi" w:cstheme="minorHAnsi"/>
          <w:sz w:val="22"/>
          <w:szCs w:val="22"/>
        </w:rPr>
        <w:t>ř</w:t>
      </w:r>
      <w:r w:rsidR="00795066">
        <w:rPr>
          <w:rFonts w:asciiTheme="minorHAnsi" w:hAnsiTheme="minorHAnsi" w:cstheme="minorHAnsi"/>
          <w:sz w:val="22"/>
          <w:szCs w:val="22"/>
        </w:rPr>
        <w:t>editel</w:t>
      </w:r>
      <w:r w:rsidR="004C6480">
        <w:rPr>
          <w:rFonts w:asciiTheme="minorHAnsi" w:hAnsiTheme="minorHAnsi" w:cstheme="minorHAnsi"/>
          <w:sz w:val="22"/>
          <w:szCs w:val="22"/>
        </w:rPr>
        <w:t>ka</w:t>
      </w:r>
      <w:r w:rsidR="00795066">
        <w:rPr>
          <w:rFonts w:asciiTheme="minorHAnsi" w:hAnsiTheme="minorHAnsi" w:cstheme="minorHAnsi"/>
          <w:sz w:val="22"/>
          <w:szCs w:val="22"/>
        </w:rPr>
        <w:t xml:space="preserve"> Historického muzea</w:t>
      </w:r>
      <w:r w:rsidR="00D02F3E">
        <w:rPr>
          <w:rFonts w:asciiTheme="minorHAnsi" w:hAnsiTheme="minorHAnsi" w:cstheme="minorHAnsi"/>
          <w:sz w:val="22"/>
          <w:szCs w:val="22"/>
        </w:rPr>
        <w:tab/>
      </w:r>
      <w:r w:rsidR="00D02F3E">
        <w:rPr>
          <w:rFonts w:asciiTheme="minorHAnsi" w:hAnsiTheme="minorHAnsi" w:cstheme="minorHAnsi"/>
          <w:sz w:val="22"/>
          <w:szCs w:val="22"/>
        </w:rPr>
        <w:tab/>
      </w:r>
      <w:r w:rsidR="00D02F3E">
        <w:rPr>
          <w:rFonts w:asciiTheme="minorHAnsi" w:hAnsiTheme="minorHAnsi" w:cstheme="minorHAnsi"/>
          <w:sz w:val="22"/>
          <w:szCs w:val="22"/>
        </w:rPr>
        <w:tab/>
      </w:r>
      <w:r w:rsidR="00D02F3E">
        <w:rPr>
          <w:rFonts w:asciiTheme="minorHAnsi" w:hAnsiTheme="minorHAnsi" w:cstheme="minorHAnsi"/>
          <w:sz w:val="22"/>
          <w:szCs w:val="22"/>
        </w:rPr>
        <w:tab/>
      </w:r>
      <w:r w:rsidR="00D02F3E">
        <w:rPr>
          <w:rFonts w:asciiTheme="minorHAnsi" w:hAnsiTheme="minorHAnsi" w:cstheme="minorHAnsi"/>
          <w:sz w:val="22"/>
          <w:szCs w:val="22"/>
        </w:rPr>
        <w:tab/>
      </w:r>
      <w:r w:rsidR="00D02F3E" w:rsidRPr="00D02F3E">
        <w:rPr>
          <w:rFonts w:ascii="Calibri" w:hAnsi="Calibri" w:cs="Calibri"/>
          <w:color w:val="000000"/>
          <w:sz w:val="22"/>
          <w:szCs w:val="22"/>
        </w:rPr>
        <w:t xml:space="preserve">jednatel společnosti </w:t>
      </w:r>
    </w:p>
    <w:p w14:paraId="47CDBFE0" w14:textId="21AE93A1" w:rsidR="00D02F3E" w:rsidRPr="00965D06" w:rsidRDefault="00795066" w:rsidP="00965D06">
      <w:pPr>
        <w:widowControl/>
        <w:rPr>
          <w:rFonts w:ascii="Calibri" w:hAnsi="Calibri" w:cs="Calibri"/>
          <w:color w:val="000000"/>
          <w:sz w:val="22"/>
          <w:szCs w:val="22"/>
        </w:rPr>
      </w:pPr>
      <w:r>
        <w:rPr>
          <w:rFonts w:asciiTheme="minorHAnsi" w:hAnsiTheme="minorHAnsi" w:cstheme="minorHAnsi"/>
          <w:sz w:val="22"/>
          <w:szCs w:val="22"/>
        </w:rPr>
        <w:t>Národního muzea</w:t>
      </w:r>
      <w:r w:rsidR="007F6EE2" w:rsidRPr="001A4E62">
        <w:rPr>
          <w:rFonts w:asciiTheme="minorHAnsi" w:hAnsiTheme="minorHAnsi" w:cstheme="minorHAnsi"/>
          <w:bCs/>
          <w:color w:val="000000"/>
          <w:sz w:val="22"/>
          <w:szCs w:val="22"/>
        </w:rPr>
        <w:tab/>
      </w:r>
      <w:r w:rsidR="00965D06">
        <w:rPr>
          <w:rFonts w:asciiTheme="minorHAnsi" w:hAnsiTheme="minorHAnsi" w:cstheme="minorHAnsi"/>
          <w:bCs/>
          <w:color w:val="000000"/>
          <w:sz w:val="22"/>
          <w:szCs w:val="22"/>
        </w:rPr>
        <w:tab/>
      </w:r>
      <w:r w:rsidR="00965D06">
        <w:rPr>
          <w:rFonts w:asciiTheme="minorHAnsi" w:hAnsiTheme="minorHAnsi" w:cstheme="minorHAnsi"/>
          <w:bCs/>
          <w:color w:val="000000"/>
          <w:sz w:val="22"/>
          <w:szCs w:val="22"/>
        </w:rPr>
        <w:tab/>
      </w:r>
      <w:r w:rsidR="00965D06">
        <w:rPr>
          <w:rFonts w:asciiTheme="minorHAnsi" w:hAnsiTheme="minorHAnsi" w:cstheme="minorHAnsi"/>
          <w:bCs/>
          <w:color w:val="000000"/>
          <w:sz w:val="22"/>
          <w:szCs w:val="22"/>
        </w:rPr>
        <w:tab/>
      </w:r>
      <w:r w:rsidR="00965D06">
        <w:rPr>
          <w:rFonts w:asciiTheme="minorHAnsi" w:hAnsiTheme="minorHAnsi" w:cstheme="minorHAnsi"/>
          <w:bCs/>
          <w:color w:val="000000"/>
          <w:sz w:val="22"/>
          <w:szCs w:val="22"/>
        </w:rPr>
        <w:tab/>
        <w:t xml:space="preserve">             </w:t>
      </w:r>
      <w:r w:rsidR="00067F68">
        <w:rPr>
          <w:rFonts w:asciiTheme="minorHAnsi" w:hAnsiTheme="minorHAnsi" w:cstheme="minorHAnsi"/>
          <w:bCs/>
          <w:color w:val="000000"/>
          <w:sz w:val="22"/>
          <w:szCs w:val="22"/>
        </w:rPr>
        <w:t xml:space="preserve">  </w:t>
      </w:r>
      <w:r w:rsidR="00965D06" w:rsidRPr="00D02F3E">
        <w:rPr>
          <w:rFonts w:ascii="Calibri" w:hAnsi="Calibri" w:cs="Calibri"/>
          <w:color w:val="000000"/>
          <w:sz w:val="22"/>
          <w:szCs w:val="22"/>
        </w:rPr>
        <w:t>Nederman CR s.r.o.</w:t>
      </w:r>
    </w:p>
    <w:p w14:paraId="24651C8C" w14:textId="77777777" w:rsidR="00D02F3E" w:rsidRDefault="00D02F3E" w:rsidP="00795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color w:val="000000"/>
          <w:sz w:val="22"/>
          <w:szCs w:val="22"/>
        </w:rPr>
      </w:pPr>
    </w:p>
    <w:p w14:paraId="7BC9F9EE" w14:textId="7A209534" w:rsidR="007F6EE2" w:rsidRPr="001A4E62" w:rsidRDefault="007F6EE2" w:rsidP="00D02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color w:val="000000"/>
          <w:sz w:val="22"/>
          <w:szCs w:val="22"/>
        </w:rPr>
      </w:pPr>
      <w:r w:rsidRPr="001A4E62">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ab/>
      </w:r>
    </w:p>
    <w:p w14:paraId="4BC6FF81" w14:textId="77777777" w:rsidR="006C0351" w:rsidRPr="001A4E62" w:rsidRDefault="006C0351" w:rsidP="006C0351">
      <w:pPr>
        <w:jc w:val="center"/>
        <w:rPr>
          <w:rFonts w:asciiTheme="minorHAnsi" w:hAnsiTheme="minorHAnsi" w:cstheme="minorHAnsi"/>
          <w:b/>
          <w:bCs/>
          <w:sz w:val="22"/>
          <w:szCs w:val="22"/>
        </w:rPr>
      </w:pPr>
      <w:r w:rsidRPr="001A4E62">
        <w:rPr>
          <w:rFonts w:asciiTheme="minorHAnsi" w:hAnsiTheme="minorHAnsi" w:cstheme="minorHAnsi"/>
          <w:sz w:val="22"/>
          <w:szCs w:val="22"/>
        </w:rPr>
        <w:br w:type="page"/>
      </w:r>
      <w:r w:rsidRPr="001A4E62">
        <w:rPr>
          <w:rFonts w:asciiTheme="minorHAnsi" w:hAnsiTheme="minorHAnsi" w:cstheme="minorHAnsi"/>
          <w:b/>
          <w:bCs/>
          <w:sz w:val="22"/>
          <w:szCs w:val="22"/>
        </w:rPr>
        <w:lastRenderedPageBreak/>
        <w:t>Příloha č.</w:t>
      </w:r>
      <w:r w:rsidR="00A37FAF" w:rsidRPr="001A4E62">
        <w:rPr>
          <w:rFonts w:asciiTheme="minorHAnsi" w:hAnsiTheme="minorHAnsi" w:cstheme="minorHAnsi"/>
          <w:b/>
          <w:bCs/>
          <w:sz w:val="22"/>
          <w:szCs w:val="22"/>
        </w:rPr>
        <w:t xml:space="preserve"> </w:t>
      </w:r>
      <w:r w:rsidRPr="001A4E62">
        <w:rPr>
          <w:rFonts w:asciiTheme="minorHAnsi" w:hAnsiTheme="minorHAnsi" w:cstheme="minorHAnsi"/>
          <w:b/>
          <w:bCs/>
          <w:sz w:val="22"/>
          <w:szCs w:val="22"/>
        </w:rPr>
        <w:t xml:space="preserve">1 </w:t>
      </w:r>
    </w:p>
    <w:p w14:paraId="30FF757F" w14:textId="62ECBCB1" w:rsidR="006C0351" w:rsidRPr="001A4E62" w:rsidRDefault="00AD7311" w:rsidP="006C0351">
      <w:pPr>
        <w:ind w:left="426" w:hanging="426"/>
        <w:jc w:val="center"/>
        <w:rPr>
          <w:rFonts w:asciiTheme="minorHAnsi" w:hAnsiTheme="minorHAnsi" w:cstheme="minorHAnsi"/>
          <w:b/>
          <w:sz w:val="22"/>
          <w:szCs w:val="22"/>
        </w:rPr>
      </w:pPr>
      <w:r w:rsidRPr="001A4E62">
        <w:rPr>
          <w:rFonts w:asciiTheme="minorHAnsi" w:hAnsiTheme="minorHAnsi" w:cstheme="minorHAnsi"/>
          <w:b/>
          <w:sz w:val="22"/>
          <w:szCs w:val="22"/>
        </w:rPr>
        <w:t>Specifikace předmětu smlouvy</w:t>
      </w:r>
    </w:p>
    <w:p w14:paraId="5C03FA0F" w14:textId="77777777" w:rsidR="00AD7311" w:rsidRPr="001A4E62" w:rsidRDefault="00AD7311" w:rsidP="006C0351">
      <w:pPr>
        <w:ind w:left="426" w:hanging="426"/>
        <w:jc w:val="center"/>
        <w:rPr>
          <w:rFonts w:asciiTheme="minorHAnsi" w:hAnsiTheme="minorHAnsi" w:cstheme="minorHAnsi"/>
          <w:b/>
          <w:sz w:val="22"/>
          <w:szCs w:val="22"/>
        </w:rPr>
      </w:pPr>
    </w:p>
    <w:p w14:paraId="09C594AD" w14:textId="70D3EDF0" w:rsidR="00500A6E" w:rsidRPr="001A4E62" w:rsidRDefault="00500A6E" w:rsidP="00BA7564">
      <w:pPr>
        <w:pStyle w:val="Nadpis1"/>
        <w:keepNext/>
        <w:widowControl/>
        <w:adjustRightInd/>
        <w:jc w:val="both"/>
        <w:rPr>
          <w:rFonts w:asciiTheme="minorHAnsi" w:hAnsiTheme="minorHAnsi" w:cstheme="minorHAnsi"/>
          <w:b/>
          <w:sz w:val="22"/>
          <w:szCs w:val="22"/>
        </w:rPr>
      </w:pPr>
      <w:r w:rsidRPr="001A4E62">
        <w:rPr>
          <w:rFonts w:asciiTheme="minorHAnsi" w:hAnsiTheme="minorHAnsi" w:cstheme="minorHAnsi"/>
          <w:b/>
          <w:sz w:val="22"/>
          <w:szCs w:val="22"/>
        </w:rPr>
        <w:t>Požadované parametry zboží:</w:t>
      </w:r>
    </w:p>
    <w:p w14:paraId="43B503BC" w14:textId="77777777" w:rsidR="00F03AFD" w:rsidRPr="001A4E62" w:rsidRDefault="00F03AFD" w:rsidP="00F03AFD">
      <w:pPr>
        <w:pStyle w:val="Odstavecseseznamem"/>
        <w:ind w:left="1080"/>
        <w:rPr>
          <w:rFonts w:asciiTheme="minorHAnsi" w:hAnsiTheme="minorHAnsi" w:cstheme="minorHAnsi"/>
          <w:bCs/>
          <w:iCs/>
          <w:sz w:val="22"/>
          <w:szCs w:val="22"/>
        </w:rPr>
      </w:pPr>
    </w:p>
    <w:p w14:paraId="15CFB6F8" w14:textId="22D04B66" w:rsidR="00974ED2" w:rsidRPr="009538A9" w:rsidRDefault="00242CBC" w:rsidP="0050355E">
      <w:pPr>
        <w:rPr>
          <w:rFonts w:asciiTheme="minorHAnsi" w:hAnsiTheme="minorHAnsi" w:cstheme="minorHAnsi"/>
        </w:rPr>
      </w:pPr>
      <w:r>
        <w:rPr>
          <w:rFonts w:asciiTheme="minorHAnsi" w:hAnsiTheme="minorHAnsi" w:cstheme="minorHAnsi"/>
        </w:rPr>
        <w:t>Odsávací zařízení</w:t>
      </w:r>
    </w:p>
    <w:p w14:paraId="761E36F7" w14:textId="77777777" w:rsidR="009538A9" w:rsidRDefault="009538A9" w:rsidP="0050355E"/>
    <w:p w14:paraId="3ED01434" w14:textId="06E98FD1" w:rsidR="00242CBC" w:rsidRPr="00242CBC" w:rsidRDefault="00242CBC" w:rsidP="00242CBC">
      <w:pPr>
        <w:pStyle w:val="Odstavecseseznamem"/>
        <w:widowControl/>
        <w:numPr>
          <w:ilvl w:val="0"/>
          <w:numId w:val="48"/>
        </w:numPr>
        <w:rPr>
          <w:rFonts w:ascii="Calibri" w:eastAsia="Calibri" w:hAnsi="Calibri" w:cs="Calibri"/>
          <w:sz w:val="22"/>
          <w:szCs w:val="22"/>
        </w:rPr>
      </w:pPr>
      <w:r w:rsidRPr="00242CBC">
        <w:rPr>
          <w:rFonts w:ascii="Calibri" w:eastAsia="Calibri" w:hAnsi="Calibri" w:cs="Calibri"/>
          <w:sz w:val="22"/>
          <w:szCs w:val="22"/>
        </w:rPr>
        <w:t>Polohovatelné odsávací rameno ø50mm L=1,5m s integrovanou klapkou pro regulaci průtoku  </w:t>
      </w:r>
    </w:p>
    <w:p w14:paraId="4FA3DDCA" w14:textId="104513A9" w:rsidR="00242CBC" w:rsidRPr="00242CBC" w:rsidRDefault="00242CBC" w:rsidP="00242CBC">
      <w:pPr>
        <w:pStyle w:val="Odstavecseseznamem"/>
        <w:widowControl/>
        <w:numPr>
          <w:ilvl w:val="0"/>
          <w:numId w:val="48"/>
        </w:numPr>
        <w:rPr>
          <w:rFonts w:ascii="Calibri" w:eastAsia="Calibri" w:hAnsi="Calibri" w:cs="Calibri"/>
          <w:sz w:val="22"/>
          <w:szCs w:val="22"/>
        </w:rPr>
      </w:pPr>
      <w:r w:rsidRPr="00242CBC">
        <w:rPr>
          <w:rFonts w:ascii="Calibri" w:eastAsia="Calibri" w:hAnsi="Calibri" w:cs="Calibri"/>
          <w:sz w:val="22"/>
          <w:szCs w:val="22"/>
        </w:rPr>
        <w:t>Konzole pro uchycení ke stolu  </w:t>
      </w:r>
    </w:p>
    <w:p w14:paraId="5C80727C" w14:textId="11E2B622" w:rsidR="00242CBC" w:rsidRPr="00242CBC" w:rsidRDefault="00242CBC" w:rsidP="00242CBC">
      <w:pPr>
        <w:pStyle w:val="Odstavecseseznamem"/>
        <w:widowControl/>
        <w:numPr>
          <w:ilvl w:val="0"/>
          <w:numId w:val="48"/>
        </w:numPr>
        <w:rPr>
          <w:rFonts w:ascii="Calibri" w:eastAsia="Calibri" w:hAnsi="Calibri" w:cs="Calibri"/>
          <w:sz w:val="22"/>
          <w:szCs w:val="22"/>
        </w:rPr>
      </w:pPr>
      <w:r w:rsidRPr="00242CBC">
        <w:rPr>
          <w:rFonts w:ascii="Calibri" w:eastAsia="Calibri" w:hAnsi="Calibri" w:cs="Calibri"/>
          <w:sz w:val="22"/>
          <w:szCs w:val="22"/>
        </w:rPr>
        <w:t>Průhledný dymník pro lepší zachycení výparů  </w:t>
      </w:r>
    </w:p>
    <w:p w14:paraId="46B4F2A9" w14:textId="48DC8A6E" w:rsidR="00242CBC" w:rsidRPr="00242CBC" w:rsidRDefault="00242CBC" w:rsidP="00242CBC">
      <w:pPr>
        <w:pStyle w:val="Odstavecseseznamem"/>
        <w:widowControl/>
        <w:numPr>
          <w:ilvl w:val="0"/>
          <w:numId w:val="48"/>
        </w:numPr>
        <w:rPr>
          <w:rFonts w:ascii="Calibri" w:eastAsia="Calibri" w:hAnsi="Calibri" w:cs="Calibri"/>
          <w:sz w:val="22"/>
          <w:szCs w:val="22"/>
        </w:rPr>
      </w:pPr>
      <w:r w:rsidRPr="00242CBC">
        <w:rPr>
          <w:rFonts w:ascii="Calibri" w:eastAsia="Calibri" w:hAnsi="Calibri" w:cs="Calibri"/>
          <w:sz w:val="22"/>
          <w:szCs w:val="22"/>
        </w:rPr>
        <w:t>Ventilátor 120W 230V/50Hz s tyristorem pro plynulou regulaci otáček  </w:t>
      </w:r>
    </w:p>
    <w:p w14:paraId="26CE21A7" w14:textId="4DD4B5A0" w:rsidR="00242CBC" w:rsidRPr="00242CBC" w:rsidRDefault="00242CBC" w:rsidP="00242CBC">
      <w:pPr>
        <w:pStyle w:val="Odstavecseseznamem"/>
        <w:widowControl/>
        <w:numPr>
          <w:ilvl w:val="0"/>
          <w:numId w:val="48"/>
        </w:numPr>
        <w:rPr>
          <w:rFonts w:ascii="Calibri" w:eastAsia="Calibri" w:hAnsi="Calibri" w:cs="Calibri"/>
          <w:sz w:val="22"/>
          <w:szCs w:val="22"/>
        </w:rPr>
      </w:pPr>
      <w:r w:rsidRPr="00242CBC">
        <w:rPr>
          <w:rFonts w:ascii="Calibri" w:eastAsia="Calibri" w:hAnsi="Calibri" w:cs="Calibri"/>
          <w:sz w:val="22"/>
          <w:szCs w:val="22"/>
        </w:rPr>
        <w:t>Filtr se 4 kg aktivního uhlí </w:t>
      </w:r>
    </w:p>
    <w:p w14:paraId="4CEDB87E" w14:textId="5075C690" w:rsidR="00242CBC" w:rsidRPr="00242CBC" w:rsidRDefault="00242CBC" w:rsidP="00242CBC">
      <w:pPr>
        <w:pStyle w:val="Odstavecseseznamem"/>
        <w:widowControl/>
        <w:numPr>
          <w:ilvl w:val="0"/>
          <w:numId w:val="48"/>
        </w:numPr>
        <w:rPr>
          <w:rFonts w:ascii="Calibri" w:eastAsia="Calibri" w:hAnsi="Calibri" w:cs="Calibri"/>
          <w:sz w:val="22"/>
          <w:szCs w:val="22"/>
        </w:rPr>
      </w:pPr>
      <w:r w:rsidRPr="00242CBC">
        <w:rPr>
          <w:rFonts w:ascii="Calibri" w:eastAsia="Calibri" w:hAnsi="Calibri" w:cs="Calibri"/>
          <w:sz w:val="22"/>
          <w:szCs w:val="22"/>
        </w:rPr>
        <w:t>Redukce na vstup do ventilátoru s propojovací hadicí ø75mm L=3m  </w:t>
      </w:r>
    </w:p>
    <w:p w14:paraId="3BA3DF55" w14:textId="6CCE52FE" w:rsidR="009538A9" w:rsidRPr="00242CBC" w:rsidRDefault="00242CBC" w:rsidP="00242CBC">
      <w:pPr>
        <w:pStyle w:val="Odstavecseseznamem"/>
        <w:widowControl/>
        <w:numPr>
          <w:ilvl w:val="0"/>
          <w:numId w:val="48"/>
        </w:numPr>
        <w:rPr>
          <w:rFonts w:ascii="Calibri" w:eastAsia="Calibri" w:hAnsi="Calibri" w:cs="Calibri"/>
          <w:sz w:val="22"/>
          <w:szCs w:val="22"/>
        </w:rPr>
      </w:pPr>
      <w:r w:rsidRPr="00242CBC">
        <w:rPr>
          <w:rFonts w:ascii="Calibri" w:eastAsia="Calibri" w:hAnsi="Calibri" w:cs="Calibri"/>
          <w:sz w:val="22"/>
          <w:szCs w:val="22"/>
        </w:rPr>
        <w:t>Hmotnost filtru a ventilátoru cca 8kg</w:t>
      </w:r>
    </w:p>
    <w:p w14:paraId="2204887C" w14:textId="77777777" w:rsidR="00AC4C79" w:rsidRDefault="00AC4C79">
      <w:pPr>
        <w:widowControl/>
        <w:autoSpaceDE/>
        <w:autoSpaceDN/>
        <w:adjustRightInd/>
        <w:rPr>
          <w:rFonts w:asciiTheme="minorHAnsi" w:hAnsiTheme="minorHAnsi" w:cstheme="minorHAnsi"/>
          <w:b/>
          <w:bCs/>
          <w:sz w:val="22"/>
          <w:szCs w:val="22"/>
        </w:rPr>
      </w:pPr>
      <w:r>
        <w:rPr>
          <w:rFonts w:asciiTheme="minorHAnsi" w:hAnsiTheme="minorHAnsi" w:cstheme="minorHAnsi"/>
          <w:b/>
          <w:bCs/>
          <w:sz w:val="22"/>
          <w:szCs w:val="22"/>
        </w:rPr>
        <w:br w:type="page"/>
      </w:r>
    </w:p>
    <w:p w14:paraId="185CDF79" w14:textId="0E8867D8" w:rsidR="00F53776" w:rsidRDefault="00F53776" w:rsidP="00974ED2">
      <w:pPr>
        <w:ind w:left="720"/>
        <w:jc w:val="center"/>
        <w:rPr>
          <w:rFonts w:asciiTheme="minorHAnsi" w:hAnsiTheme="minorHAnsi" w:cstheme="minorHAnsi"/>
          <w:b/>
          <w:bCs/>
          <w:sz w:val="22"/>
          <w:szCs w:val="22"/>
        </w:rPr>
      </w:pPr>
      <w:r w:rsidRPr="00974ED2">
        <w:rPr>
          <w:rFonts w:asciiTheme="minorHAnsi" w:hAnsiTheme="minorHAnsi" w:cstheme="minorHAnsi"/>
          <w:b/>
          <w:bCs/>
          <w:sz w:val="22"/>
          <w:szCs w:val="22"/>
        </w:rPr>
        <w:lastRenderedPageBreak/>
        <w:t>Příloha č. 2</w:t>
      </w:r>
    </w:p>
    <w:p w14:paraId="265E96E6" w14:textId="77777777" w:rsidR="00974ED2" w:rsidRPr="00974ED2" w:rsidRDefault="00974ED2" w:rsidP="00974ED2">
      <w:pPr>
        <w:ind w:left="720"/>
        <w:jc w:val="center"/>
        <w:rPr>
          <w:rFonts w:asciiTheme="minorHAnsi" w:hAnsiTheme="minorHAnsi" w:cstheme="minorHAnsi"/>
          <w:b/>
          <w:bCs/>
          <w:sz w:val="22"/>
          <w:szCs w:val="22"/>
        </w:rPr>
      </w:pPr>
    </w:p>
    <w:p w14:paraId="1E822936" w14:textId="4EFD3D5F" w:rsidR="00F53776" w:rsidRDefault="00974ED2" w:rsidP="00974ED2">
      <w:pPr>
        <w:jc w:val="center"/>
        <w:rPr>
          <w:rFonts w:asciiTheme="minorHAnsi" w:hAnsiTheme="minorHAnsi" w:cstheme="minorHAnsi"/>
          <w:b/>
          <w:bCs/>
          <w:sz w:val="22"/>
          <w:szCs w:val="22"/>
        </w:rPr>
      </w:pPr>
      <w:r>
        <w:rPr>
          <w:rFonts w:asciiTheme="minorHAnsi" w:hAnsiTheme="minorHAnsi" w:cstheme="minorHAnsi"/>
          <w:b/>
          <w:bCs/>
          <w:sz w:val="22"/>
          <w:szCs w:val="22"/>
        </w:rPr>
        <w:t xml:space="preserve">            </w:t>
      </w:r>
      <w:r w:rsidR="001D5092">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AC4C79">
        <w:rPr>
          <w:rFonts w:asciiTheme="minorHAnsi" w:hAnsiTheme="minorHAnsi" w:cstheme="minorHAnsi"/>
          <w:b/>
          <w:bCs/>
          <w:sz w:val="22"/>
          <w:szCs w:val="22"/>
        </w:rPr>
        <w:t>Položkový rozpočet</w:t>
      </w:r>
    </w:p>
    <w:p w14:paraId="7774ABCF" w14:textId="77777777" w:rsidR="00CE27CE" w:rsidRDefault="00CE27CE" w:rsidP="00974ED2">
      <w:pPr>
        <w:jc w:val="center"/>
        <w:rPr>
          <w:rFonts w:asciiTheme="minorHAnsi" w:hAnsiTheme="minorHAnsi" w:cstheme="minorHAnsi"/>
          <w:b/>
          <w:bCs/>
          <w:sz w:val="22"/>
          <w:szCs w:val="22"/>
        </w:rPr>
      </w:pPr>
    </w:p>
    <w:p w14:paraId="039D6196" w14:textId="77777777" w:rsidR="00CE27CE" w:rsidRPr="00974ED2" w:rsidRDefault="00CE27CE" w:rsidP="00974ED2">
      <w:pPr>
        <w:jc w:val="center"/>
        <w:rPr>
          <w:rFonts w:asciiTheme="minorHAnsi" w:hAnsiTheme="minorHAnsi" w:cstheme="minorHAnsi"/>
          <w:b/>
          <w:bCs/>
          <w:sz w:val="22"/>
          <w:szCs w:val="22"/>
        </w:rPr>
      </w:pPr>
    </w:p>
    <w:tbl>
      <w:tblPr>
        <w:tblStyle w:val="Mkatabulky"/>
        <w:tblW w:w="0" w:type="auto"/>
        <w:tblLook w:val="04A0" w:firstRow="1" w:lastRow="0" w:firstColumn="1" w:lastColumn="0" w:noHBand="0" w:noVBand="1"/>
      </w:tblPr>
      <w:tblGrid>
        <w:gridCol w:w="1694"/>
        <w:gridCol w:w="722"/>
        <w:gridCol w:w="1407"/>
        <w:gridCol w:w="1559"/>
        <w:gridCol w:w="2835"/>
        <w:gridCol w:w="1179"/>
      </w:tblGrid>
      <w:tr w:rsidR="00D60363" w14:paraId="669B4C94" w14:textId="77777777" w:rsidTr="00D60363">
        <w:tc>
          <w:tcPr>
            <w:tcW w:w="1694" w:type="dxa"/>
          </w:tcPr>
          <w:p w14:paraId="6C1442F9" w14:textId="77777777" w:rsidR="00C145FD" w:rsidRPr="00F06C05" w:rsidRDefault="00C145FD" w:rsidP="00F53776">
            <w:pPr>
              <w:widowControl/>
              <w:adjustRightInd/>
              <w:rPr>
                <w:rFonts w:asciiTheme="minorHAnsi" w:hAnsiTheme="minorHAnsi" w:cstheme="minorHAnsi"/>
                <w:sz w:val="22"/>
                <w:szCs w:val="22"/>
              </w:rPr>
            </w:pPr>
          </w:p>
          <w:p w14:paraId="63E7A374" w14:textId="47C50316" w:rsidR="00CE27CE" w:rsidRPr="00F06C05" w:rsidRDefault="00986214" w:rsidP="00F53776">
            <w:pPr>
              <w:widowControl/>
              <w:adjustRightInd/>
              <w:rPr>
                <w:rFonts w:asciiTheme="minorHAnsi" w:hAnsiTheme="minorHAnsi" w:cstheme="minorHAnsi"/>
                <w:sz w:val="22"/>
                <w:szCs w:val="22"/>
              </w:rPr>
            </w:pPr>
            <w:r w:rsidRPr="00F06C05">
              <w:rPr>
                <w:rFonts w:asciiTheme="minorHAnsi" w:hAnsiTheme="minorHAnsi" w:cstheme="minorHAnsi"/>
                <w:sz w:val="22"/>
                <w:szCs w:val="22"/>
              </w:rPr>
              <w:t>Název položky</w:t>
            </w:r>
          </w:p>
        </w:tc>
        <w:tc>
          <w:tcPr>
            <w:tcW w:w="722" w:type="dxa"/>
          </w:tcPr>
          <w:p w14:paraId="19FE367F" w14:textId="77777777" w:rsidR="00C145FD" w:rsidRPr="00F06C05" w:rsidRDefault="00C145FD" w:rsidP="00F53776">
            <w:pPr>
              <w:widowControl/>
              <w:adjustRightInd/>
              <w:rPr>
                <w:rFonts w:asciiTheme="minorHAnsi" w:hAnsiTheme="minorHAnsi" w:cstheme="minorHAnsi"/>
                <w:sz w:val="22"/>
                <w:szCs w:val="22"/>
              </w:rPr>
            </w:pPr>
          </w:p>
          <w:p w14:paraId="48767A06" w14:textId="35585D40" w:rsidR="00CE27CE" w:rsidRPr="00F06C05" w:rsidRDefault="00986214" w:rsidP="00F53776">
            <w:pPr>
              <w:widowControl/>
              <w:adjustRightInd/>
              <w:rPr>
                <w:rFonts w:asciiTheme="minorHAnsi" w:hAnsiTheme="minorHAnsi" w:cstheme="minorHAnsi"/>
                <w:sz w:val="22"/>
                <w:szCs w:val="22"/>
              </w:rPr>
            </w:pPr>
            <w:r w:rsidRPr="00F06C05">
              <w:rPr>
                <w:rFonts w:asciiTheme="minorHAnsi" w:hAnsiTheme="minorHAnsi" w:cstheme="minorHAnsi"/>
                <w:sz w:val="22"/>
                <w:szCs w:val="22"/>
              </w:rPr>
              <w:t>Počet kusů</w:t>
            </w:r>
          </w:p>
        </w:tc>
        <w:tc>
          <w:tcPr>
            <w:tcW w:w="1407" w:type="dxa"/>
          </w:tcPr>
          <w:p w14:paraId="011A7C27" w14:textId="77777777" w:rsidR="00C145FD" w:rsidRPr="00F06C05" w:rsidRDefault="00C145FD" w:rsidP="00F53776">
            <w:pPr>
              <w:widowControl/>
              <w:adjustRightInd/>
              <w:rPr>
                <w:rFonts w:asciiTheme="minorHAnsi" w:hAnsiTheme="minorHAnsi" w:cstheme="minorHAnsi"/>
                <w:sz w:val="22"/>
                <w:szCs w:val="22"/>
              </w:rPr>
            </w:pPr>
          </w:p>
          <w:p w14:paraId="04340CB4" w14:textId="074CFFDD" w:rsidR="00CE27CE" w:rsidRPr="00F06C05" w:rsidRDefault="00986214" w:rsidP="00F53776">
            <w:pPr>
              <w:widowControl/>
              <w:adjustRightInd/>
              <w:rPr>
                <w:rFonts w:asciiTheme="minorHAnsi" w:hAnsiTheme="minorHAnsi" w:cstheme="minorHAnsi"/>
                <w:sz w:val="22"/>
                <w:szCs w:val="22"/>
              </w:rPr>
            </w:pPr>
            <w:r w:rsidRPr="00F06C05">
              <w:rPr>
                <w:rFonts w:asciiTheme="minorHAnsi" w:hAnsiTheme="minorHAnsi" w:cstheme="minorHAnsi"/>
                <w:sz w:val="22"/>
                <w:szCs w:val="22"/>
              </w:rPr>
              <w:t>Maximální cena za 1 ks</w:t>
            </w:r>
            <w:r w:rsidR="0013355D">
              <w:rPr>
                <w:rFonts w:asciiTheme="minorHAnsi" w:hAnsiTheme="minorHAnsi" w:cstheme="minorHAnsi"/>
                <w:sz w:val="22"/>
                <w:szCs w:val="22"/>
              </w:rPr>
              <w:t xml:space="preserve"> bez DPH</w:t>
            </w:r>
          </w:p>
        </w:tc>
        <w:tc>
          <w:tcPr>
            <w:tcW w:w="1559" w:type="dxa"/>
          </w:tcPr>
          <w:p w14:paraId="5BD804AB" w14:textId="0045F3CC" w:rsidR="00CE27CE" w:rsidRPr="00F06C05" w:rsidRDefault="00D42E39" w:rsidP="00F53776">
            <w:pPr>
              <w:widowControl/>
              <w:adjustRightInd/>
              <w:rPr>
                <w:rFonts w:asciiTheme="minorHAnsi" w:hAnsiTheme="minorHAnsi" w:cstheme="minorHAnsi"/>
                <w:sz w:val="22"/>
                <w:szCs w:val="22"/>
              </w:rPr>
            </w:pPr>
            <w:r w:rsidRPr="00F06C05">
              <w:rPr>
                <w:rFonts w:asciiTheme="minorHAnsi" w:hAnsiTheme="minorHAnsi" w:cstheme="minorHAnsi"/>
                <w:sz w:val="22"/>
                <w:szCs w:val="22"/>
              </w:rPr>
              <w:t xml:space="preserve">Maximální cena </w:t>
            </w:r>
            <w:r w:rsidR="00072E93">
              <w:rPr>
                <w:rFonts w:asciiTheme="minorHAnsi" w:hAnsiTheme="minorHAnsi" w:cstheme="minorHAnsi"/>
                <w:sz w:val="22"/>
                <w:szCs w:val="22"/>
              </w:rPr>
              <w:t xml:space="preserve">bez DPH </w:t>
            </w:r>
            <w:r w:rsidRPr="00F06C05">
              <w:rPr>
                <w:rFonts w:asciiTheme="minorHAnsi" w:hAnsiTheme="minorHAnsi" w:cstheme="minorHAnsi"/>
                <w:sz w:val="22"/>
                <w:szCs w:val="22"/>
              </w:rPr>
              <w:t>za požadovaný počet ks</w:t>
            </w:r>
          </w:p>
        </w:tc>
        <w:tc>
          <w:tcPr>
            <w:tcW w:w="2835" w:type="dxa"/>
          </w:tcPr>
          <w:p w14:paraId="1DF8A7DB" w14:textId="77777777" w:rsidR="00C145FD" w:rsidRPr="00F06C05" w:rsidRDefault="00C145FD" w:rsidP="00F53776">
            <w:pPr>
              <w:widowControl/>
              <w:adjustRightInd/>
              <w:rPr>
                <w:rFonts w:asciiTheme="minorHAnsi" w:hAnsiTheme="minorHAnsi" w:cstheme="minorHAnsi"/>
                <w:sz w:val="22"/>
                <w:szCs w:val="22"/>
              </w:rPr>
            </w:pPr>
          </w:p>
          <w:p w14:paraId="09380591" w14:textId="70198462" w:rsidR="00CE27CE" w:rsidRPr="00F06C05" w:rsidRDefault="00D42E39" w:rsidP="00F53776">
            <w:pPr>
              <w:widowControl/>
              <w:adjustRightInd/>
              <w:rPr>
                <w:rFonts w:asciiTheme="minorHAnsi" w:hAnsiTheme="minorHAnsi" w:cstheme="minorHAnsi"/>
                <w:sz w:val="22"/>
                <w:szCs w:val="22"/>
              </w:rPr>
            </w:pPr>
            <w:r w:rsidRPr="00F06C05">
              <w:rPr>
                <w:rFonts w:asciiTheme="minorHAnsi" w:hAnsiTheme="minorHAnsi" w:cstheme="minorHAnsi"/>
                <w:sz w:val="22"/>
                <w:szCs w:val="22"/>
              </w:rPr>
              <w:t xml:space="preserve">Technická specifikace </w:t>
            </w:r>
          </w:p>
        </w:tc>
        <w:tc>
          <w:tcPr>
            <w:tcW w:w="1179" w:type="dxa"/>
          </w:tcPr>
          <w:p w14:paraId="704621AA" w14:textId="77777777" w:rsidR="00C145FD" w:rsidRPr="00F06C05" w:rsidRDefault="00C145FD" w:rsidP="00F53776">
            <w:pPr>
              <w:widowControl/>
              <w:adjustRightInd/>
              <w:rPr>
                <w:rFonts w:asciiTheme="minorHAnsi" w:hAnsiTheme="minorHAnsi" w:cstheme="minorHAnsi"/>
                <w:sz w:val="22"/>
                <w:szCs w:val="22"/>
              </w:rPr>
            </w:pPr>
          </w:p>
          <w:p w14:paraId="453A3F4D" w14:textId="674C2C23" w:rsidR="00CE27CE" w:rsidRPr="00F06C05" w:rsidRDefault="00D42E39" w:rsidP="00F53776">
            <w:pPr>
              <w:widowControl/>
              <w:adjustRightInd/>
              <w:rPr>
                <w:rFonts w:asciiTheme="minorHAnsi" w:hAnsiTheme="minorHAnsi" w:cstheme="minorHAnsi"/>
                <w:sz w:val="22"/>
                <w:szCs w:val="22"/>
              </w:rPr>
            </w:pPr>
            <w:r w:rsidRPr="00F06C05">
              <w:rPr>
                <w:rFonts w:asciiTheme="minorHAnsi" w:hAnsiTheme="minorHAnsi" w:cstheme="minorHAnsi"/>
                <w:sz w:val="22"/>
                <w:szCs w:val="22"/>
              </w:rPr>
              <w:t xml:space="preserve">Cena v Kč bez DPH </w:t>
            </w:r>
          </w:p>
        </w:tc>
      </w:tr>
      <w:tr w:rsidR="00D60363" w14:paraId="087FDE4A" w14:textId="77777777" w:rsidTr="00D60363">
        <w:tc>
          <w:tcPr>
            <w:tcW w:w="1694" w:type="dxa"/>
            <w:vAlign w:val="center"/>
          </w:tcPr>
          <w:p w14:paraId="6ED5C146" w14:textId="47D817C0" w:rsidR="00CE27CE" w:rsidRDefault="00D60363" w:rsidP="00D60363">
            <w:pPr>
              <w:widowControl/>
              <w:adjustRightInd/>
              <w:rPr>
                <w:sz w:val="22"/>
                <w:szCs w:val="22"/>
              </w:rPr>
            </w:pPr>
            <w:r>
              <w:rPr>
                <w:rFonts w:asciiTheme="minorHAnsi" w:hAnsiTheme="minorHAnsi" w:cstheme="minorHAnsi"/>
                <w:sz w:val="22"/>
                <w:szCs w:val="22"/>
              </w:rPr>
              <w:t>Odsávací zařízení</w:t>
            </w:r>
          </w:p>
        </w:tc>
        <w:tc>
          <w:tcPr>
            <w:tcW w:w="722" w:type="dxa"/>
            <w:vAlign w:val="center"/>
          </w:tcPr>
          <w:p w14:paraId="5DA05D3F" w14:textId="77777777" w:rsidR="00432DF2" w:rsidRPr="00F06C05" w:rsidRDefault="00432DF2" w:rsidP="00D60363">
            <w:pPr>
              <w:widowControl/>
              <w:adjustRightInd/>
              <w:rPr>
                <w:rFonts w:asciiTheme="minorHAnsi" w:hAnsiTheme="minorHAnsi" w:cstheme="minorHAnsi"/>
                <w:sz w:val="22"/>
                <w:szCs w:val="22"/>
              </w:rPr>
            </w:pPr>
          </w:p>
          <w:p w14:paraId="19648FC5" w14:textId="6C263272" w:rsidR="00CE27CE" w:rsidRPr="00F06C05" w:rsidRDefault="00C145FD" w:rsidP="00D60363">
            <w:pPr>
              <w:widowControl/>
              <w:adjustRightInd/>
              <w:rPr>
                <w:rFonts w:asciiTheme="minorHAnsi" w:hAnsiTheme="minorHAnsi" w:cstheme="minorHAnsi"/>
                <w:sz w:val="22"/>
                <w:szCs w:val="22"/>
              </w:rPr>
            </w:pPr>
            <w:r w:rsidRPr="00F06C05">
              <w:rPr>
                <w:rFonts w:asciiTheme="minorHAnsi" w:hAnsiTheme="minorHAnsi" w:cstheme="minorHAnsi"/>
                <w:sz w:val="22"/>
                <w:szCs w:val="22"/>
              </w:rPr>
              <w:t>1</w:t>
            </w:r>
          </w:p>
        </w:tc>
        <w:tc>
          <w:tcPr>
            <w:tcW w:w="1407" w:type="dxa"/>
            <w:vAlign w:val="center"/>
          </w:tcPr>
          <w:p w14:paraId="74DB615D" w14:textId="77777777" w:rsidR="00CE27CE" w:rsidRPr="00F06C05" w:rsidRDefault="00CE27CE" w:rsidP="00D60363">
            <w:pPr>
              <w:widowControl/>
              <w:adjustRightInd/>
              <w:rPr>
                <w:rFonts w:asciiTheme="minorHAnsi" w:hAnsiTheme="minorHAnsi" w:cstheme="minorHAnsi"/>
                <w:sz w:val="22"/>
                <w:szCs w:val="22"/>
              </w:rPr>
            </w:pPr>
          </w:p>
          <w:p w14:paraId="41EC3D6D" w14:textId="1D0201DE" w:rsidR="00432DF2" w:rsidRPr="00F06C05" w:rsidRDefault="00217649" w:rsidP="00D60363">
            <w:pPr>
              <w:widowControl/>
              <w:adjustRightInd/>
              <w:rPr>
                <w:rFonts w:asciiTheme="minorHAnsi" w:hAnsiTheme="minorHAnsi" w:cstheme="minorHAnsi"/>
                <w:sz w:val="22"/>
                <w:szCs w:val="22"/>
              </w:rPr>
            </w:pPr>
            <w:r>
              <w:rPr>
                <w:rFonts w:asciiTheme="minorHAnsi" w:hAnsiTheme="minorHAnsi" w:cstheme="minorHAnsi"/>
                <w:sz w:val="22"/>
                <w:szCs w:val="22"/>
              </w:rPr>
              <w:t>57.500</w:t>
            </w:r>
          </w:p>
        </w:tc>
        <w:tc>
          <w:tcPr>
            <w:tcW w:w="1559" w:type="dxa"/>
            <w:vAlign w:val="center"/>
          </w:tcPr>
          <w:p w14:paraId="06F763B4" w14:textId="77777777" w:rsidR="00CE27CE" w:rsidRPr="00F06C05" w:rsidRDefault="00CE27CE" w:rsidP="00D60363">
            <w:pPr>
              <w:widowControl/>
              <w:adjustRightInd/>
              <w:rPr>
                <w:rFonts w:asciiTheme="minorHAnsi" w:hAnsiTheme="minorHAnsi" w:cstheme="minorHAnsi"/>
                <w:sz w:val="22"/>
                <w:szCs w:val="22"/>
              </w:rPr>
            </w:pPr>
          </w:p>
          <w:p w14:paraId="1EFD55AB" w14:textId="1F8CE8BD" w:rsidR="00254B66" w:rsidRPr="00F06C05" w:rsidRDefault="00217649" w:rsidP="00D60363">
            <w:pPr>
              <w:widowControl/>
              <w:adjustRightInd/>
              <w:rPr>
                <w:rFonts w:asciiTheme="minorHAnsi" w:hAnsiTheme="minorHAnsi" w:cstheme="minorHAnsi"/>
                <w:sz w:val="22"/>
                <w:szCs w:val="22"/>
              </w:rPr>
            </w:pPr>
            <w:r>
              <w:rPr>
                <w:rFonts w:asciiTheme="minorHAnsi" w:hAnsiTheme="minorHAnsi" w:cstheme="minorHAnsi"/>
                <w:sz w:val="22"/>
                <w:szCs w:val="22"/>
              </w:rPr>
              <w:t>57.500</w:t>
            </w:r>
          </w:p>
        </w:tc>
        <w:tc>
          <w:tcPr>
            <w:tcW w:w="2835" w:type="dxa"/>
          </w:tcPr>
          <w:p w14:paraId="573A2C01" w14:textId="2207094B" w:rsidR="00D60363" w:rsidRPr="00242CBC" w:rsidRDefault="00D60363" w:rsidP="00D60363">
            <w:pPr>
              <w:widowControl/>
              <w:rPr>
                <w:rFonts w:ascii="Calibri" w:eastAsia="Calibri" w:hAnsi="Calibri" w:cs="Calibri"/>
                <w:sz w:val="22"/>
                <w:szCs w:val="22"/>
              </w:rPr>
            </w:pPr>
            <w:r w:rsidRPr="00242CBC">
              <w:rPr>
                <w:rFonts w:ascii="Calibri" w:eastAsia="Calibri" w:hAnsi="Calibri" w:cs="Calibri"/>
                <w:sz w:val="22"/>
                <w:szCs w:val="22"/>
              </w:rPr>
              <w:t>Polohovatelné odsávací rameno ø50mm L=1,5m s integrovanou klapkou pro regulaci průtoku</w:t>
            </w:r>
            <w:r>
              <w:rPr>
                <w:rFonts w:ascii="Calibri" w:eastAsia="Calibri" w:hAnsi="Calibri" w:cs="Calibri"/>
                <w:sz w:val="22"/>
                <w:szCs w:val="22"/>
              </w:rPr>
              <w:t>.</w:t>
            </w:r>
            <w:r w:rsidRPr="00242CBC">
              <w:rPr>
                <w:rFonts w:ascii="Calibri" w:eastAsia="Calibri" w:hAnsi="Calibri" w:cs="Calibri"/>
                <w:sz w:val="22"/>
                <w:szCs w:val="22"/>
              </w:rPr>
              <w:t> </w:t>
            </w:r>
          </w:p>
          <w:p w14:paraId="65CFE7D3" w14:textId="77777777" w:rsidR="00D60363" w:rsidRDefault="00D60363" w:rsidP="00D60363">
            <w:pPr>
              <w:widowControl/>
              <w:tabs>
                <w:tab w:val="left" w:pos="217"/>
              </w:tabs>
              <w:rPr>
                <w:rFonts w:ascii="Calibri" w:eastAsia="Calibri" w:hAnsi="Calibri" w:cs="Calibri"/>
                <w:sz w:val="22"/>
                <w:szCs w:val="22"/>
              </w:rPr>
            </w:pPr>
            <w:r w:rsidRPr="00D60363">
              <w:rPr>
                <w:rFonts w:ascii="Calibri" w:eastAsia="Calibri" w:hAnsi="Calibri" w:cs="Calibri"/>
                <w:sz w:val="22"/>
                <w:szCs w:val="22"/>
              </w:rPr>
              <w:t xml:space="preserve">Konzole </w:t>
            </w:r>
            <w:r>
              <w:rPr>
                <w:rFonts w:ascii="Calibri" w:eastAsia="Calibri" w:hAnsi="Calibri" w:cs="Calibri"/>
                <w:sz w:val="22"/>
                <w:szCs w:val="22"/>
              </w:rPr>
              <w:t>pro uchycení ke stolu.</w:t>
            </w:r>
          </w:p>
          <w:p w14:paraId="22B0A923" w14:textId="5F84B4E7" w:rsidR="00D60363" w:rsidRPr="00D60363" w:rsidRDefault="00D60363" w:rsidP="00D60363">
            <w:pPr>
              <w:widowControl/>
              <w:tabs>
                <w:tab w:val="left" w:pos="217"/>
              </w:tabs>
              <w:rPr>
                <w:rFonts w:ascii="Calibri" w:eastAsia="Calibri" w:hAnsi="Calibri" w:cs="Calibri"/>
                <w:sz w:val="22"/>
                <w:szCs w:val="22"/>
              </w:rPr>
            </w:pPr>
            <w:r w:rsidRPr="00D60363">
              <w:rPr>
                <w:rFonts w:ascii="Calibri" w:eastAsia="Calibri" w:hAnsi="Calibri" w:cs="Calibri"/>
                <w:sz w:val="22"/>
                <w:szCs w:val="22"/>
              </w:rPr>
              <w:t>Průhledný dymník pro lepší zachycení výparů</w:t>
            </w:r>
            <w:r>
              <w:rPr>
                <w:rFonts w:ascii="Calibri" w:eastAsia="Calibri" w:hAnsi="Calibri" w:cs="Calibri"/>
                <w:sz w:val="22"/>
                <w:szCs w:val="22"/>
              </w:rPr>
              <w:t>.</w:t>
            </w:r>
            <w:r w:rsidRPr="00D60363">
              <w:rPr>
                <w:rFonts w:ascii="Calibri" w:eastAsia="Calibri" w:hAnsi="Calibri" w:cs="Calibri"/>
                <w:sz w:val="22"/>
                <w:szCs w:val="22"/>
              </w:rPr>
              <w:t>  </w:t>
            </w:r>
          </w:p>
          <w:p w14:paraId="6E557935" w14:textId="2DB66DAE" w:rsidR="00D60363" w:rsidRPr="00D60363" w:rsidRDefault="00D60363" w:rsidP="00D60363">
            <w:pPr>
              <w:widowControl/>
              <w:tabs>
                <w:tab w:val="left" w:pos="217"/>
              </w:tabs>
              <w:rPr>
                <w:rFonts w:ascii="Calibri" w:eastAsia="Calibri" w:hAnsi="Calibri" w:cs="Calibri"/>
                <w:sz w:val="22"/>
                <w:szCs w:val="22"/>
              </w:rPr>
            </w:pPr>
            <w:r w:rsidRPr="00D60363">
              <w:rPr>
                <w:rFonts w:ascii="Calibri" w:eastAsia="Calibri" w:hAnsi="Calibri" w:cs="Calibri"/>
                <w:sz w:val="22"/>
                <w:szCs w:val="22"/>
              </w:rPr>
              <w:t>Ventilátor 120W 230V/50Hz s tyristorem pro plynulou regulaci otáček</w:t>
            </w:r>
            <w:r>
              <w:rPr>
                <w:rFonts w:ascii="Calibri" w:eastAsia="Calibri" w:hAnsi="Calibri" w:cs="Calibri"/>
                <w:sz w:val="22"/>
                <w:szCs w:val="22"/>
              </w:rPr>
              <w:t>.</w:t>
            </w:r>
          </w:p>
          <w:p w14:paraId="6017C9C2" w14:textId="77777777" w:rsidR="00D60363" w:rsidRPr="00D60363" w:rsidRDefault="00D60363" w:rsidP="00D60363">
            <w:pPr>
              <w:widowControl/>
              <w:tabs>
                <w:tab w:val="left" w:pos="217"/>
              </w:tabs>
              <w:rPr>
                <w:rFonts w:ascii="Calibri" w:eastAsia="Calibri" w:hAnsi="Calibri" w:cs="Calibri"/>
                <w:sz w:val="22"/>
                <w:szCs w:val="22"/>
              </w:rPr>
            </w:pPr>
            <w:r w:rsidRPr="00D60363">
              <w:rPr>
                <w:rFonts w:ascii="Calibri" w:eastAsia="Calibri" w:hAnsi="Calibri" w:cs="Calibri"/>
                <w:sz w:val="22"/>
                <w:szCs w:val="22"/>
              </w:rPr>
              <w:t>Filtr se 4 kg aktivního uhlí </w:t>
            </w:r>
          </w:p>
          <w:p w14:paraId="0BA3F9B6" w14:textId="3864FE71" w:rsidR="00D60363" w:rsidRPr="00D60363" w:rsidRDefault="00D60363" w:rsidP="00D60363">
            <w:pPr>
              <w:widowControl/>
              <w:tabs>
                <w:tab w:val="left" w:pos="217"/>
              </w:tabs>
              <w:rPr>
                <w:rFonts w:ascii="Calibri" w:eastAsia="Calibri" w:hAnsi="Calibri" w:cs="Calibri"/>
                <w:sz w:val="22"/>
                <w:szCs w:val="22"/>
              </w:rPr>
            </w:pPr>
            <w:r w:rsidRPr="00D60363">
              <w:rPr>
                <w:rFonts w:ascii="Calibri" w:eastAsia="Calibri" w:hAnsi="Calibri" w:cs="Calibri"/>
                <w:sz w:val="22"/>
                <w:szCs w:val="22"/>
              </w:rPr>
              <w:t>Redukce na vstup do ventilátoru s propojovací hadicí ø75mm L=3m</w:t>
            </w:r>
            <w:r>
              <w:rPr>
                <w:rFonts w:ascii="Calibri" w:eastAsia="Calibri" w:hAnsi="Calibri" w:cs="Calibri"/>
                <w:sz w:val="22"/>
                <w:szCs w:val="22"/>
              </w:rPr>
              <w:t>.</w:t>
            </w:r>
            <w:r w:rsidRPr="00D60363">
              <w:rPr>
                <w:rFonts w:ascii="Calibri" w:eastAsia="Calibri" w:hAnsi="Calibri" w:cs="Calibri"/>
                <w:sz w:val="22"/>
                <w:szCs w:val="22"/>
              </w:rPr>
              <w:t xml:space="preserve">  </w:t>
            </w:r>
          </w:p>
          <w:p w14:paraId="65E32CCA" w14:textId="7BC94F8E" w:rsidR="00D60363" w:rsidRPr="00F06C05" w:rsidRDefault="00D60363" w:rsidP="00D60363">
            <w:pPr>
              <w:widowControl/>
              <w:tabs>
                <w:tab w:val="left" w:pos="217"/>
              </w:tabs>
              <w:rPr>
                <w:rFonts w:asciiTheme="minorHAnsi" w:eastAsia="Calibri" w:hAnsiTheme="minorHAnsi" w:cstheme="minorHAnsi"/>
                <w:sz w:val="22"/>
                <w:szCs w:val="22"/>
              </w:rPr>
            </w:pPr>
            <w:r w:rsidRPr="00242CBC">
              <w:rPr>
                <w:rFonts w:ascii="Calibri" w:eastAsia="Calibri" w:hAnsi="Calibri" w:cs="Calibri"/>
                <w:sz w:val="22"/>
                <w:szCs w:val="22"/>
              </w:rPr>
              <w:t>Hmotnost filtru a ventilátoru cca 8</w:t>
            </w:r>
            <w:r>
              <w:rPr>
                <w:rFonts w:ascii="Calibri" w:eastAsia="Calibri" w:hAnsi="Calibri" w:cs="Calibri"/>
                <w:sz w:val="22"/>
                <w:szCs w:val="22"/>
              </w:rPr>
              <w:t xml:space="preserve"> </w:t>
            </w:r>
            <w:r w:rsidRPr="00242CBC">
              <w:rPr>
                <w:rFonts w:ascii="Calibri" w:eastAsia="Calibri" w:hAnsi="Calibri" w:cs="Calibri"/>
                <w:sz w:val="22"/>
                <w:szCs w:val="22"/>
              </w:rPr>
              <w:t>kg</w:t>
            </w:r>
            <w:r>
              <w:rPr>
                <w:rFonts w:ascii="Calibri" w:eastAsia="Calibri" w:hAnsi="Calibri" w:cs="Calibri"/>
                <w:sz w:val="22"/>
                <w:szCs w:val="22"/>
              </w:rPr>
              <w:t>.</w:t>
            </w:r>
            <w:r w:rsidR="00217649">
              <w:rPr>
                <w:rFonts w:ascii="Calibri" w:eastAsia="Calibri" w:hAnsi="Calibri" w:cs="Calibri"/>
                <w:sz w:val="22"/>
                <w:szCs w:val="22"/>
              </w:rPr>
              <w:t xml:space="preserve"> Doprava.</w:t>
            </w:r>
          </w:p>
          <w:p w14:paraId="77CC3724" w14:textId="77777777" w:rsidR="00CE27CE" w:rsidRPr="00F06C05" w:rsidRDefault="00CE27CE" w:rsidP="00F53776">
            <w:pPr>
              <w:widowControl/>
              <w:adjustRightInd/>
              <w:rPr>
                <w:rFonts w:asciiTheme="minorHAnsi" w:hAnsiTheme="minorHAnsi" w:cstheme="minorHAnsi"/>
                <w:sz w:val="22"/>
                <w:szCs w:val="22"/>
              </w:rPr>
            </w:pPr>
          </w:p>
        </w:tc>
        <w:tc>
          <w:tcPr>
            <w:tcW w:w="1179" w:type="dxa"/>
          </w:tcPr>
          <w:p w14:paraId="47D9DE8D" w14:textId="77777777" w:rsidR="00C603F0" w:rsidRDefault="00C603F0" w:rsidP="00F53776">
            <w:pPr>
              <w:widowControl/>
              <w:adjustRightInd/>
              <w:rPr>
                <w:sz w:val="22"/>
                <w:szCs w:val="22"/>
              </w:rPr>
            </w:pPr>
          </w:p>
          <w:p w14:paraId="692E16FF" w14:textId="77777777" w:rsidR="00C603F0" w:rsidRDefault="00C603F0" w:rsidP="00F53776">
            <w:pPr>
              <w:widowControl/>
              <w:adjustRightInd/>
              <w:rPr>
                <w:sz w:val="22"/>
                <w:szCs w:val="22"/>
              </w:rPr>
            </w:pPr>
          </w:p>
          <w:p w14:paraId="19534F25" w14:textId="77777777" w:rsidR="00C603F0" w:rsidRDefault="00C603F0" w:rsidP="00F53776">
            <w:pPr>
              <w:widowControl/>
              <w:adjustRightInd/>
              <w:rPr>
                <w:sz w:val="22"/>
                <w:szCs w:val="22"/>
              </w:rPr>
            </w:pPr>
          </w:p>
          <w:p w14:paraId="7ECB677B" w14:textId="77777777" w:rsidR="00C603F0" w:rsidRDefault="00C603F0" w:rsidP="00F53776">
            <w:pPr>
              <w:widowControl/>
              <w:adjustRightInd/>
              <w:rPr>
                <w:sz w:val="22"/>
                <w:szCs w:val="22"/>
              </w:rPr>
            </w:pPr>
          </w:p>
          <w:p w14:paraId="337E5643" w14:textId="77777777" w:rsidR="00C603F0" w:rsidRDefault="00C603F0" w:rsidP="00F53776">
            <w:pPr>
              <w:widowControl/>
              <w:adjustRightInd/>
              <w:rPr>
                <w:sz w:val="22"/>
                <w:szCs w:val="22"/>
              </w:rPr>
            </w:pPr>
          </w:p>
          <w:p w14:paraId="3495FFC6" w14:textId="77777777" w:rsidR="00C603F0" w:rsidRDefault="00C603F0" w:rsidP="00F53776">
            <w:pPr>
              <w:widowControl/>
              <w:adjustRightInd/>
              <w:rPr>
                <w:sz w:val="22"/>
                <w:szCs w:val="22"/>
              </w:rPr>
            </w:pPr>
          </w:p>
          <w:p w14:paraId="10128E5F" w14:textId="77777777" w:rsidR="00C603F0" w:rsidRDefault="00C603F0" w:rsidP="00F53776">
            <w:pPr>
              <w:widowControl/>
              <w:adjustRightInd/>
              <w:rPr>
                <w:sz w:val="22"/>
                <w:szCs w:val="22"/>
              </w:rPr>
            </w:pPr>
          </w:p>
          <w:p w14:paraId="3A132798" w14:textId="77777777" w:rsidR="00C603F0" w:rsidRDefault="00C603F0" w:rsidP="00F53776">
            <w:pPr>
              <w:widowControl/>
              <w:adjustRightInd/>
              <w:rPr>
                <w:sz w:val="22"/>
                <w:szCs w:val="22"/>
              </w:rPr>
            </w:pPr>
          </w:p>
          <w:p w14:paraId="18421B89" w14:textId="77777777" w:rsidR="00C603F0" w:rsidRDefault="00C603F0" w:rsidP="00F53776">
            <w:pPr>
              <w:widowControl/>
              <w:adjustRightInd/>
              <w:rPr>
                <w:sz w:val="22"/>
                <w:szCs w:val="22"/>
              </w:rPr>
            </w:pPr>
          </w:p>
          <w:p w14:paraId="65EE8B78" w14:textId="77777777" w:rsidR="00C603F0" w:rsidRDefault="00C603F0" w:rsidP="00F53776">
            <w:pPr>
              <w:widowControl/>
              <w:adjustRightInd/>
              <w:rPr>
                <w:sz w:val="22"/>
                <w:szCs w:val="22"/>
              </w:rPr>
            </w:pPr>
          </w:p>
          <w:p w14:paraId="706C5EDB" w14:textId="3B2718C8" w:rsidR="00CE27CE" w:rsidRDefault="00C603F0" w:rsidP="00F53776">
            <w:pPr>
              <w:widowControl/>
              <w:adjustRightInd/>
              <w:rPr>
                <w:sz w:val="22"/>
                <w:szCs w:val="22"/>
              </w:rPr>
            </w:pPr>
            <w:r>
              <w:rPr>
                <w:sz w:val="22"/>
                <w:szCs w:val="22"/>
              </w:rPr>
              <w:t>57.500</w:t>
            </w:r>
          </w:p>
        </w:tc>
      </w:tr>
    </w:tbl>
    <w:p w14:paraId="4D306EE9" w14:textId="77777777" w:rsidR="00F53776" w:rsidRPr="00F53776" w:rsidRDefault="00F53776" w:rsidP="00F53776">
      <w:pPr>
        <w:widowControl/>
        <w:adjustRightInd/>
        <w:rPr>
          <w:sz w:val="22"/>
          <w:szCs w:val="22"/>
        </w:rPr>
      </w:pPr>
    </w:p>
    <w:sectPr w:rsidR="00F53776" w:rsidRPr="00F53776" w:rsidSect="00B60441">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702"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EFDB" w14:textId="77777777" w:rsidR="000225C0" w:rsidRDefault="000225C0" w:rsidP="003A5D86">
      <w:r>
        <w:separator/>
      </w:r>
    </w:p>
  </w:endnote>
  <w:endnote w:type="continuationSeparator" w:id="0">
    <w:p w14:paraId="6D267C33" w14:textId="77777777" w:rsidR="000225C0" w:rsidRDefault="000225C0" w:rsidP="003A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4BF3" w14:textId="77777777" w:rsidR="00FD7E81" w:rsidRDefault="00FD7E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CAA3" w14:textId="714AB910" w:rsidR="00653764" w:rsidRPr="003A5D86" w:rsidRDefault="00653764" w:rsidP="003A5D86">
    <w:pPr>
      <w:pStyle w:val="Zpat"/>
      <w:jc w:val="right"/>
      <w:rPr>
        <w:sz w:val="20"/>
        <w:szCs w:val="20"/>
      </w:rPr>
    </w:pPr>
    <w:r w:rsidRPr="003A5D86">
      <w:rPr>
        <w:i/>
        <w:sz w:val="20"/>
        <w:szCs w:val="20"/>
      </w:rPr>
      <w:t xml:space="preserve">Stránka </w:t>
    </w:r>
    <w:r w:rsidRPr="003A5D86">
      <w:rPr>
        <w:b/>
        <w:i/>
        <w:sz w:val="20"/>
        <w:szCs w:val="20"/>
      </w:rPr>
      <w:fldChar w:fldCharType="begin"/>
    </w:r>
    <w:r w:rsidRPr="003A5D86">
      <w:rPr>
        <w:i/>
        <w:sz w:val="20"/>
        <w:szCs w:val="20"/>
      </w:rPr>
      <w:instrText xml:space="preserve"> PAGE </w:instrText>
    </w:r>
    <w:r w:rsidRPr="003A5D86">
      <w:rPr>
        <w:b/>
        <w:i/>
        <w:sz w:val="20"/>
        <w:szCs w:val="20"/>
      </w:rPr>
      <w:fldChar w:fldCharType="separate"/>
    </w:r>
    <w:r w:rsidR="00217649">
      <w:rPr>
        <w:i/>
        <w:noProof/>
        <w:sz w:val="20"/>
        <w:szCs w:val="20"/>
      </w:rPr>
      <w:t>3</w:t>
    </w:r>
    <w:r w:rsidRPr="003A5D86">
      <w:rPr>
        <w:b/>
        <w:i/>
        <w:sz w:val="20"/>
        <w:szCs w:val="20"/>
      </w:rPr>
      <w:fldChar w:fldCharType="end"/>
    </w:r>
    <w:r w:rsidRPr="003A5D86">
      <w:rPr>
        <w:i/>
        <w:sz w:val="20"/>
        <w:szCs w:val="20"/>
      </w:rPr>
      <w:t xml:space="preserve"> z </w:t>
    </w:r>
    <w:r w:rsidRPr="003A5D86">
      <w:rPr>
        <w:b/>
        <w:i/>
        <w:sz w:val="20"/>
        <w:szCs w:val="20"/>
      </w:rPr>
      <w:fldChar w:fldCharType="begin"/>
    </w:r>
    <w:r w:rsidRPr="003A5D86">
      <w:rPr>
        <w:i/>
        <w:sz w:val="20"/>
        <w:szCs w:val="20"/>
      </w:rPr>
      <w:instrText xml:space="preserve"> NUMPAGES  </w:instrText>
    </w:r>
    <w:r w:rsidRPr="003A5D86">
      <w:rPr>
        <w:b/>
        <w:i/>
        <w:sz w:val="20"/>
        <w:szCs w:val="20"/>
      </w:rPr>
      <w:fldChar w:fldCharType="separate"/>
    </w:r>
    <w:r w:rsidR="00217649">
      <w:rPr>
        <w:i/>
        <w:noProof/>
        <w:sz w:val="20"/>
        <w:szCs w:val="20"/>
      </w:rPr>
      <w:t>8</w:t>
    </w:r>
    <w:r w:rsidRPr="003A5D86">
      <w:rPr>
        <w:b/>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D6E7" w14:textId="77777777" w:rsidR="00FD7E81" w:rsidRDefault="00FD7E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FC9B" w14:textId="77777777" w:rsidR="000225C0" w:rsidRDefault="000225C0" w:rsidP="003A5D86">
      <w:r>
        <w:separator/>
      </w:r>
    </w:p>
  </w:footnote>
  <w:footnote w:type="continuationSeparator" w:id="0">
    <w:p w14:paraId="3CB92A64" w14:textId="77777777" w:rsidR="000225C0" w:rsidRDefault="000225C0" w:rsidP="003A5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6A82" w14:textId="77777777" w:rsidR="00FD7E81" w:rsidRDefault="00FD7E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BD21" w14:textId="77777777" w:rsidR="00FD7E81" w:rsidRDefault="00FD7E8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D93B" w14:textId="629D8B05" w:rsidR="00653764" w:rsidRDefault="00653764" w:rsidP="007D2EEC">
    <w:pPr>
      <w:pStyle w:val="Zhlav"/>
      <w:jc w:val="right"/>
    </w:pPr>
    <w:r>
      <w:t xml:space="preserve">č.j. </w:t>
    </w:r>
    <w:r w:rsidR="00E04A0E" w:rsidRPr="00E04A0E">
      <w:t>2023/</w:t>
    </w:r>
    <w:r w:rsidR="00073B67">
      <w:t>5441</w:t>
    </w:r>
    <w:r w:rsidR="00E04A0E" w:rsidRPr="00E04A0E">
      <w:t xml:space="preserve">/NM </w:t>
    </w:r>
    <w:r w:rsidR="00E04A0E">
      <w:t xml:space="preserve"> </w:t>
    </w:r>
    <w:r>
      <w:t>(HM4.1)</w:t>
    </w:r>
  </w:p>
  <w:p w14:paraId="573D1582" w14:textId="15406303" w:rsidR="00653764" w:rsidRDefault="006537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4050001"/>
    <w:lvl w:ilvl="0">
      <w:start w:val="1"/>
      <w:numFmt w:val="bullet"/>
      <w:lvlText w:val=""/>
      <w:lvlJc w:val="left"/>
      <w:pPr>
        <w:ind w:left="644" w:hanging="360"/>
      </w:pPr>
      <w:rPr>
        <w:rFonts w:ascii="Symbol" w:hAnsi="Symbol" w:hint="default"/>
        <w:b/>
        <w:i/>
      </w:rPr>
    </w:lvl>
  </w:abstractNum>
  <w:abstractNum w:abstractNumId="1" w15:restartNumberingAfterBreak="0">
    <w:nsid w:val="05AE233F"/>
    <w:multiLevelType w:val="hybridMultilevel"/>
    <w:tmpl w:val="74DCC1B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5EC6286"/>
    <w:multiLevelType w:val="singleLevel"/>
    <w:tmpl w:val="0560ABCC"/>
    <w:lvl w:ilvl="0">
      <w:start w:val="1"/>
      <w:numFmt w:val="decimal"/>
      <w:lvlText w:val="%1."/>
      <w:legacy w:legacy="1" w:legacySpace="0" w:legacyIndent="360"/>
      <w:lvlJc w:val="left"/>
      <w:rPr>
        <w:rFonts w:ascii="Arial" w:hAnsi="Arial" w:cs="Arial" w:hint="default"/>
      </w:rPr>
    </w:lvl>
  </w:abstractNum>
  <w:abstractNum w:abstractNumId="3" w15:restartNumberingAfterBreak="0">
    <w:nsid w:val="07173A02"/>
    <w:multiLevelType w:val="hybridMultilevel"/>
    <w:tmpl w:val="32EE27A6"/>
    <w:lvl w:ilvl="0" w:tplc="43DA6A36">
      <w:start w:val="1"/>
      <w:numFmt w:val="decimal"/>
      <w:lvlText w:val="%1."/>
      <w:lvlJc w:val="left"/>
      <w:pPr>
        <w:ind w:left="643" w:hanging="360"/>
      </w:pPr>
      <w:rPr>
        <w:rFonts w:hint="default"/>
      </w:rPr>
    </w:lvl>
    <w:lvl w:ilvl="1" w:tplc="04050019">
      <w:start w:val="1"/>
      <w:numFmt w:val="lowerLetter"/>
      <w:lvlText w:val="%2."/>
      <w:lvlJc w:val="left"/>
      <w:pPr>
        <w:ind w:left="1560" w:hanging="360"/>
      </w:pPr>
    </w:lvl>
    <w:lvl w:ilvl="2" w:tplc="5E50AC2A">
      <w:start w:val="3"/>
      <w:numFmt w:val="decimal"/>
      <w:lvlText w:val="%3"/>
      <w:lvlJc w:val="left"/>
      <w:pPr>
        <w:ind w:left="2460" w:hanging="360"/>
      </w:pPr>
      <w:rPr>
        <w:rFonts w:hint="default"/>
      </w:r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4" w15:restartNumberingAfterBreak="0">
    <w:nsid w:val="0A7903FA"/>
    <w:multiLevelType w:val="hybridMultilevel"/>
    <w:tmpl w:val="F61667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6659B"/>
    <w:multiLevelType w:val="singleLevel"/>
    <w:tmpl w:val="0560ABCC"/>
    <w:lvl w:ilvl="0">
      <w:start w:val="1"/>
      <w:numFmt w:val="decimal"/>
      <w:lvlText w:val="%1."/>
      <w:legacy w:legacy="1" w:legacySpace="0" w:legacyIndent="360"/>
      <w:lvlJc w:val="left"/>
      <w:rPr>
        <w:rFonts w:ascii="Arial" w:hAnsi="Arial" w:cs="Arial" w:hint="default"/>
      </w:rPr>
    </w:lvl>
  </w:abstractNum>
  <w:abstractNum w:abstractNumId="6" w15:restartNumberingAfterBreak="0">
    <w:nsid w:val="12462B3C"/>
    <w:multiLevelType w:val="hybridMultilevel"/>
    <w:tmpl w:val="B60A2B5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3AD04A5"/>
    <w:multiLevelType w:val="hybridMultilevel"/>
    <w:tmpl w:val="08005562"/>
    <w:lvl w:ilvl="0" w:tplc="DBE8F9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92A1E08"/>
    <w:multiLevelType w:val="hybridMultilevel"/>
    <w:tmpl w:val="BA6438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AD159F"/>
    <w:multiLevelType w:val="hybridMultilevel"/>
    <w:tmpl w:val="9A74E76C"/>
    <w:lvl w:ilvl="0" w:tplc="3F46C40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E44600D"/>
    <w:multiLevelType w:val="hybridMultilevel"/>
    <w:tmpl w:val="BE3A4D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D26226"/>
    <w:multiLevelType w:val="hybridMultilevel"/>
    <w:tmpl w:val="1B4EFC7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2857520E"/>
    <w:multiLevelType w:val="hybridMultilevel"/>
    <w:tmpl w:val="7812C596"/>
    <w:lvl w:ilvl="0" w:tplc="04050001">
      <w:start w:val="1"/>
      <w:numFmt w:val="bullet"/>
      <w:lvlText w:val=""/>
      <w:lvlJc w:val="left"/>
      <w:pPr>
        <w:ind w:left="2358" w:hanging="360"/>
      </w:pPr>
      <w:rPr>
        <w:rFonts w:ascii="Symbol" w:hAnsi="Symbol" w:hint="default"/>
      </w:rPr>
    </w:lvl>
    <w:lvl w:ilvl="1" w:tplc="04050003" w:tentative="1">
      <w:start w:val="1"/>
      <w:numFmt w:val="bullet"/>
      <w:lvlText w:val="o"/>
      <w:lvlJc w:val="left"/>
      <w:pPr>
        <w:ind w:left="3078" w:hanging="360"/>
      </w:pPr>
      <w:rPr>
        <w:rFonts w:ascii="Courier New" w:hAnsi="Courier New" w:cs="Courier New" w:hint="default"/>
      </w:rPr>
    </w:lvl>
    <w:lvl w:ilvl="2" w:tplc="04050005" w:tentative="1">
      <w:start w:val="1"/>
      <w:numFmt w:val="bullet"/>
      <w:lvlText w:val=""/>
      <w:lvlJc w:val="left"/>
      <w:pPr>
        <w:ind w:left="3798" w:hanging="360"/>
      </w:pPr>
      <w:rPr>
        <w:rFonts w:ascii="Wingdings" w:hAnsi="Wingdings" w:hint="default"/>
      </w:rPr>
    </w:lvl>
    <w:lvl w:ilvl="3" w:tplc="04050001" w:tentative="1">
      <w:start w:val="1"/>
      <w:numFmt w:val="bullet"/>
      <w:lvlText w:val=""/>
      <w:lvlJc w:val="left"/>
      <w:pPr>
        <w:ind w:left="4518" w:hanging="360"/>
      </w:pPr>
      <w:rPr>
        <w:rFonts w:ascii="Symbol" w:hAnsi="Symbol" w:hint="default"/>
      </w:rPr>
    </w:lvl>
    <w:lvl w:ilvl="4" w:tplc="04050003" w:tentative="1">
      <w:start w:val="1"/>
      <w:numFmt w:val="bullet"/>
      <w:lvlText w:val="o"/>
      <w:lvlJc w:val="left"/>
      <w:pPr>
        <w:ind w:left="5238" w:hanging="360"/>
      </w:pPr>
      <w:rPr>
        <w:rFonts w:ascii="Courier New" w:hAnsi="Courier New" w:cs="Courier New" w:hint="default"/>
      </w:rPr>
    </w:lvl>
    <w:lvl w:ilvl="5" w:tplc="04050005" w:tentative="1">
      <w:start w:val="1"/>
      <w:numFmt w:val="bullet"/>
      <w:lvlText w:val=""/>
      <w:lvlJc w:val="left"/>
      <w:pPr>
        <w:ind w:left="5958" w:hanging="360"/>
      </w:pPr>
      <w:rPr>
        <w:rFonts w:ascii="Wingdings" w:hAnsi="Wingdings" w:hint="default"/>
      </w:rPr>
    </w:lvl>
    <w:lvl w:ilvl="6" w:tplc="04050001" w:tentative="1">
      <w:start w:val="1"/>
      <w:numFmt w:val="bullet"/>
      <w:lvlText w:val=""/>
      <w:lvlJc w:val="left"/>
      <w:pPr>
        <w:ind w:left="6678" w:hanging="360"/>
      </w:pPr>
      <w:rPr>
        <w:rFonts w:ascii="Symbol" w:hAnsi="Symbol" w:hint="default"/>
      </w:rPr>
    </w:lvl>
    <w:lvl w:ilvl="7" w:tplc="04050003" w:tentative="1">
      <w:start w:val="1"/>
      <w:numFmt w:val="bullet"/>
      <w:lvlText w:val="o"/>
      <w:lvlJc w:val="left"/>
      <w:pPr>
        <w:ind w:left="7398" w:hanging="360"/>
      </w:pPr>
      <w:rPr>
        <w:rFonts w:ascii="Courier New" w:hAnsi="Courier New" w:cs="Courier New" w:hint="default"/>
      </w:rPr>
    </w:lvl>
    <w:lvl w:ilvl="8" w:tplc="04050005" w:tentative="1">
      <w:start w:val="1"/>
      <w:numFmt w:val="bullet"/>
      <w:lvlText w:val=""/>
      <w:lvlJc w:val="left"/>
      <w:pPr>
        <w:ind w:left="8118" w:hanging="360"/>
      </w:pPr>
      <w:rPr>
        <w:rFonts w:ascii="Wingdings" w:hAnsi="Wingdings" w:hint="default"/>
      </w:rPr>
    </w:lvl>
  </w:abstractNum>
  <w:abstractNum w:abstractNumId="13" w15:restartNumberingAfterBreak="0">
    <w:nsid w:val="28FB721E"/>
    <w:multiLevelType w:val="hybridMultilevel"/>
    <w:tmpl w:val="8C8693A6"/>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9183D70"/>
    <w:multiLevelType w:val="hybridMultilevel"/>
    <w:tmpl w:val="560A46C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A9841EC"/>
    <w:multiLevelType w:val="hybridMultilevel"/>
    <w:tmpl w:val="81E6C5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BBC0C02"/>
    <w:multiLevelType w:val="singleLevel"/>
    <w:tmpl w:val="0560ABCC"/>
    <w:lvl w:ilvl="0">
      <w:start w:val="1"/>
      <w:numFmt w:val="decimal"/>
      <w:lvlText w:val="%1."/>
      <w:legacy w:legacy="1" w:legacySpace="0" w:legacyIndent="360"/>
      <w:lvlJc w:val="left"/>
      <w:rPr>
        <w:rFonts w:ascii="Arial" w:hAnsi="Arial" w:cs="Arial" w:hint="default"/>
      </w:rPr>
    </w:lvl>
  </w:abstractNum>
  <w:abstractNum w:abstractNumId="17" w15:restartNumberingAfterBreak="0">
    <w:nsid w:val="2C9F007A"/>
    <w:multiLevelType w:val="hybridMultilevel"/>
    <w:tmpl w:val="21D8D8F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2BD4459"/>
    <w:multiLevelType w:val="hybridMultilevel"/>
    <w:tmpl w:val="D64492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C07C81"/>
    <w:multiLevelType w:val="hybridMultilevel"/>
    <w:tmpl w:val="D64492B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0" w15:restartNumberingAfterBreak="0">
    <w:nsid w:val="35BA68A0"/>
    <w:multiLevelType w:val="singleLevel"/>
    <w:tmpl w:val="0560ABCC"/>
    <w:lvl w:ilvl="0">
      <w:start w:val="1"/>
      <w:numFmt w:val="decimal"/>
      <w:lvlText w:val="%1."/>
      <w:legacy w:legacy="1" w:legacySpace="0" w:legacyIndent="360"/>
      <w:lvlJc w:val="left"/>
      <w:rPr>
        <w:rFonts w:ascii="Arial" w:hAnsi="Arial" w:cs="Arial" w:hint="default"/>
      </w:rPr>
    </w:lvl>
  </w:abstractNum>
  <w:abstractNum w:abstractNumId="21" w15:restartNumberingAfterBreak="0">
    <w:nsid w:val="35FD66AD"/>
    <w:multiLevelType w:val="hybridMultilevel"/>
    <w:tmpl w:val="8B00131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7514DE5"/>
    <w:multiLevelType w:val="hybridMultilevel"/>
    <w:tmpl w:val="8D768EB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84D1451"/>
    <w:multiLevelType w:val="multilevel"/>
    <w:tmpl w:val="C4BE6390"/>
    <w:lvl w:ilvl="0">
      <w:start w:val="1"/>
      <w:numFmt w:val="decimal"/>
      <w:lvlText w:val="%1"/>
      <w:lvlJc w:val="left"/>
      <w:pPr>
        <w:ind w:left="390" w:hanging="390"/>
      </w:pPr>
      <w:rPr>
        <w:rFonts w:cs="Times New Roman" w:hint="default"/>
      </w:rPr>
    </w:lvl>
    <w:lvl w:ilvl="1">
      <w:start w:val="1"/>
      <w:numFmt w:val="decimal"/>
      <w:lvlText w:val="%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3A7F5696"/>
    <w:multiLevelType w:val="hybridMultilevel"/>
    <w:tmpl w:val="0F6A9DE4"/>
    <w:lvl w:ilvl="0" w:tplc="83C6CBC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B85FD9"/>
    <w:multiLevelType w:val="singleLevel"/>
    <w:tmpl w:val="0560ABCC"/>
    <w:lvl w:ilvl="0">
      <w:start w:val="1"/>
      <w:numFmt w:val="decimal"/>
      <w:lvlText w:val="%1."/>
      <w:legacy w:legacy="1" w:legacySpace="0" w:legacyIndent="360"/>
      <w:lvlJc w:val="left"/>
      <w:rPr>
        <w:rFonts w:ascii="Arial" w:hAnsi="Arial" w:cs="Arial" w:hint="default"/>
      </w:rPr>
    </w:lvl>
  </w:abstractNum>
  <w:abstractNum w:abstractNumId="26" w15:restartNumberingAfterBreak="0">
    <w:nsid w:val="3CB774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6371A4"/>
    <w:multiLevelType w:val="hybridMultilevel"/>
    <w:tmpl w:val="E66EA038"/>
    <w:lvl w:ilvl="0" w:tplc="E7F43EB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438E4EA6"/>
    <w:multiLevelType w:val="hybridMultilevel"/>
    <w:tmpl w:val="8C9CDB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42F098C"/>
    <w:multiLevelType w:val="multilevel"/>
    <w:tmpl w:val="DF52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B2A2B"/>
    <w:multiLevelType w:val="hybridMultilevel"/>
    <w:tmpl w:val="F510EF3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8B76446"/>
    <w:multiLevelType w:val="hybridMultilevel"/>
    <w:tmpl w:val="2C505388"/>
    <w:lvl w:ilvl="0" w:tplc="FFFFFFFF">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E4F7015"/>
    <w:multiLevelType w:val="hybridMultilevel"/>
    <w:tmpl w:val="71E6F9C6"/>
    <w:lvl w:ilvl="0" w:tplc="04050017">
      <w:start w:val="1"/>
      <w:numFmt w:val="lowerLetter"/>
      <w:lvlText w:val="%1)"/>
      <w:lvlJc w:val="left"/>
      <w:pPr>
        <w:ind w:left="643"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E61253C"/>
    <w:multiLevelType w:val="hybridMultilevel"/>
    <w:tmpl w:val="6E564772"/>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521361CD"/>
    <w:multiLevelType w:val="hybridMultilevel"/>
    <w:tmpl w:val="63AE5F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2652194"/>
    <w:multiLevelType w:val="hybridMultilevel"/>
    <w:tmpl w:val="E4BA79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66F1E07"/>
    <w:multiLevelType w:val="multilevel"/>
    <w:tmpl w:val="83D86208"/>
    <w:lvl w:ilvl="0">
      <w:start w:val="1"/>
      <w:numFmt w:val="decimal"/>
      <w:lvlText w:val="%1."/>
      <w:legacy w:legacy="1" w:legacySpace="0" w:legacyIndent="360"/>
      <w:lvlJc w:val="left"/>
      <w:rPr>
        <w:rFonts w:ascii="Arial" w:hAnsi="Arial" w:cs="Arial" w:hint="default"/>
      </w:rPr>
    </w:lvl>
    <w:lvl w:ilvl="1">
      <w:start w:val="1"/>
      <w:numFmt w:val="lowerLetter"/>
      <w:lvlText w:val="%2)"/>
      <w:lvlJc w:val="left"/>
      <w:pPr>
        <w:ind w:left="1506" w:hanging="360"/>
      </w:pPr>
      <w:rPr>
        <w:rFonts w:hint="default"/>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7" w15:restartNumberingAfterBreak="0">
    <w:nsid w:val="5D3A3CD2"/>
    <w:multiLevelType w:val="hybridMultilevel"/>
    <w:tmpl w:val="19902E46"/>
    <w:lvl w:ilvl="0" w:tplc="E7F43EB4">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661D59"/>
    <w:multiLevelType w:val="hybridMultilevel"/>
    <w:tmpl w:val="A8043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0B1929"/>
    <w:multiLevelType w:val="hybridMultilevel"/>
    <w:tmpl w:val="0D6AE7DE"/>
    <w:lvl w:ilvl="0" w:tplc="FC7A9E4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15:restartNumberingAfterBreak="0">
    <w:nsid w:val="701D4FB2"/>
    <w:multiLevelType w:val="hybridMultilevel"/>
    <w:tmpl w:val="54A6E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B3F3B"/>
    <w:multiLevelType w:val="hybridMultilevel"/>
    <w:tmpl w:val="857EA1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1C5A17"/>
    <w:multiLevelType w:val="multilevel"/>
    <w:tmpl w:val="DECA8F70"/>
    <w:lvl w:ilvl="0">
      <w:start w:val="1"/>
      <w:numFmt w:val="upperRoman"/>
      <w:pStyle w:val="uroven1-nadpisclankuI"/>
      <w:suff w:val="nothing"/>
      <w:lvlText w:val="%1."/>
      <w:lvlJc w:val="left"/>
      <w:pPr>
        <w:ind w:left="4395" w:hanging="567"/>
      </w:pPr>
      <w:rPr>
        <w:rFonts w:ascii="Times New Roman" w:hAnsi="Times New Roman"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roven2-odstavec1"/>
      <w:lvlText w:val="%1.%2"/>
      <w:lvlJc w:val="left"/>
      <w:pPr>
        <w:tabs>
          <w:tab w:val="num" w:pos="567"/>
        </w:tabs>
        <w:ind w:left="567" w:hanging="567"/>
      </w:pPr>
      <w:rPr>
        <w:rFonts w:ascii="Times New Roman Bold" w:hAnsi="Times New Roman Bold" w:cs="Times New Roman" w:hint="default"/>
        <w:b w:val="0"/>
        <w:i w:val="0"/>
        <w:sz w:val="22"/>
      </w:rPr>
    </w:lvl>
    <w:lvl w:ilvl="2">
      <w:start w:val="1"/>
      <w:numFmt w:val="lowerLetter"/>
      <w:pStyle w:val="uroven3-pododstavecabc"/>
      <w:lvlText w:val="(%3)"/>
      <w:lvlJc w:val="left"/>
      <w:pPr>
        <w:tabs>
          <w:tab w:val="num" w:pos="992"/>
        </w:tabs>
        <w:ind w:left="992" w:hanging="425"/>
      </w:pPr>
      <w:rPr>
        <w:rFonts w:cs="Times New Roman" w:hint="default"/>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43" w15:restartNumberingAfterBreak="0">
    <w:nsid w:val="769A374B"/>
    <w:multiLevelType w:val="singleLevel"/>
    <w:tmpl w:val="0560ABCC"/>
    <w:lvl w:ilvl="0">
      <w:start w:val="1"/>
      <w:numFmt w:val="decimal"/>
      <w:lvlText w:val="%1."/>
      <w:legacy w:legacy="1" w:legacySpace="0" w:legacyIndent="360"/>
      <w:lvlJc w:val="left"/>
      <w:rPr>
        <w:rFonts w:ascii="Arial" w:hAnsi="Arial" w:cs="Arial" w:hint="default"/>
      </w:rPr>
    </w:lvl>
  </w:abstractNum>
  <w:abstractNum w:abstractNumId="44" w15:restartNumberingAfterBreak="0">
    <w:nsid w:val="7A096DF7"/>
    <w:multiLevelType w:val="hybridMultilevel"/>
    <w:tmpl w:val="5C663C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B7F79C9"/>
    <w:multiLevelType w:val="hybridMultilevel"/>
    <w:tmpl w:val="F7AC25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C75DA3"/>
    <w:multiLevelType w:val="hybridMultilevel"/>
    <w:tmpl w:val="BB343686"/>
    <w:lvl w:ilvl="0" w:tplc="DDAEDBBE">
      <w:start w:val="1"/>
      <w:numFmt w:val="lowerLetter"/>
      <w:lvlText w:val="%1)"/>
      <w:lvlJc w:val="left"/>
      <w:pPr>
        <w:ind w:left="1058" w:hanging="360"/>
      </w:pPr>
      <w:rPr>
        <w:rFonts w:hint="default"/>
        <w:b w:val="0"/>
      </w:rPr>
    </w:lvl>
    <w:lvl w:ilvl="1" w:tplc="04050019" w:tentative="1">
      <w:start w:val="1"/>
      <w:numFmt w:val="lowerLetter"/>
      <w:lvlText w:val="%2."/>
      <w:lvlJc w:val="left"/>
      <w:pPr>
        <w:ind w:left="1778" w:hanging="360"/>
      </w:pPr>
    </w:lvl>
    <w:lvl w:ilvl="2" w:tplc="0405001B" w:tentative="1">
      <w:start w:val="1"/>
      <w:numFmt w:val="lowerRoman"/>
      <w:lvlText w:val="%3."/>
      <w:lvlJc w:val="right"/>
      <w:pPr>
        <w:ind w:left="2498" w:hanging="180"/>
      </w:pPr>
    </w:lvl>
    <w:lvl w:ilvl="3" w:tplc="0405000F" w:tentative="1">
      <w:start w:val="1"/>
      <w:numFmt w:val="decimal"/>
      <w:lvlText w:val="%4."/>
      <w:lvlJc w:val="left"/>
      <w:pPr>
        <w:ind w:left="3218" w:hanging="360"/>
      </w:pPr>
    </w:lvl>
    <w:lvl w:ilvl="4" w:tplc="04050019" w:tentative="1">
      <w:start w:val="1"/>
      <w:numFmt w:val="lowerLetter"/>
      <w:lvlText w:val="%5."/>
      <w:lvlJc w:val="left"/>
      <w:pPr>
        <w:ind w:left="3938" w:hanging="360"/>
      </w:pPr>
    </w:lvl>
    <w:lvl w:ilvl="5" w:tplc="0405001B" w:tentative="1">
      <w:start w:val="1"/>
      <w:numFmt w:val="lowerRoman"/>
      <w:lvlText w:val="%6."/>
      <w:lvlJc w:val="right"/>
      <w:pPr>
        <w:ind w:left="4658" w:hanging="180"/>
      </w:pPr>
    </w:lvl>
    <w:lvl w:ilvl="6" w:tplc="0405000F" w:tentative="1">
      <w:start w:val="1"/>
      <w:numFmt w:val="decimal"/>
      <w:lvlText w:val="%7."/>
      <w:lvlJc w:val="left"/>
      <w:pPr>
        <w:ind w:left="5378" w:hanging="360"/>
      </w:pPr>
    </w:lvl>
    <w:lvl w:ilvl="7" w:tplc="04050019" w:tentative="1">
      <w:start w:val="1"/>
      <w:numFmt w:val="lowerLetter"/>
      <w:lvlText w:val="%8."/>
      <w:lvlJc w:val="left"/>
      <w:pPr>
        <w:ind w:left="6098" w:hanging="360"/>
      </w:pPr>
    </w:lvl>
    <w:lvl w:ilvl="8" w:tplc="0405001B" w:tentative="1">
      <w:start w:val="1"/>
      <w:numFmt w:val="lowerRoman"/>
      <w:lvlText w:val="%9."/>
      <w:lvlJc w:val="right"/>
      <w:pPr>
        <w:ind w:left="6818" w:hanging="180"/>
      </w:pPr>
    </w:lvl>
  </w:abstractNum>
  <w:abstractNum w:abstractNumId="47" w15:restartNumberingAfterBreak="0">
    <w:nsid w:val="7EFE1B1C"/>
    <w:multiLevelType w:val="hybridMultilevel"/>
    <w:tmpl w:val="6DD2A5C0"/>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92367298">
    <w:abstractNumId w:val="45"/>
  </w:num>
  <w:num w:numId="2" w16cid:durableId="112097518">
    <w:abstractNumId w:val="22"/>
  </w:num>
  <w:num w:numId="3" w16cid:durableId="1150948696">
    <w:abstractNumId w:val="41"/>
  </w:num>
  <w:num w:numId="4" w16cid:durableId="1910072529">
    <w:abstractNumId w:val="1"/>
  </w:num>
  <w:num w:numId="5" w16cid:durableId="370568697">
    <w:abstractNumId w:val="20"/>
  </w:num>
  <w:num w:numId="6" w16cid:durableId="1858107861">
    <w:abstractNumId w:val="25"/>
  </w:num>
  <w:num w:numId="7" w16cid:durableId="901480157">
    <w:abstractNumId w:val="43"/>
  </w:num>
  <w:num w:numId="8" w16cid:durableId="1742867952">
    <w:abstractNumId w:val="36"/>
  </w:num>
  <w:num w:numId="9" w16cid:durableId="1249922888">
    <w:abstractNumId w:val="38"/>
  </w:num>
  <w:num w:numId="10" w16cid:durableId="133452632">
    <w:abstractNumId w:val="2"/>
  </w:num>
  <w:num w:numId="11" w16cid:durableId="1435856214">
    <w:abstractNumId w:val="16"/>
  </w:num>
  <w:num w:numId="12" w16cid:durableId="1613316848">
    <w:abstractNumId w:val="5"/>
  </w:num>
  <w:num w:numId="13" w16cid:durableId="1782337248">
    <w:abstractNumId w:val="44"/>
  </w:num>
  <w:num w:numId="14" w16cid:durableId="1247038270">
    <w:abstractNumId w:val="10"/>
  </w:num>
  <w:num w:numId="15" w16cid:durableId="774640199">
    <w:abstractNumId w:val="28"/>
  </w:num>
  <w:num w:numId="16" w16cid:durableId="932058191">
    <w:abstractNumId w:val="7"/>
  </w:num>
  <w:num w:numId="17" w16cid:durableId="255022690">
    <w:abstractNumId w:val="46"/>
  </w:num>
  <w:num w:numId="18" w16cid:durableId="1567107351">
    <w:abstractNumId w:val="4"/>
  </w:num>
  <w:num w:numId="19" w16cid:durableId="12348107">
    <w:abstractNumId w:val="47"/>
  </w:num>
  <w:num w:numId="20" w16cid:durableId="1558668249">
    <w:abstractNumId w:val="30"/>
  </w:num>
  <w:num w:numId="21" w16cid:durableId="1799369960">
    <w:abstractNumId w:val="12"/>
  </w:num>
  <w:num w:numId="22" w16cid:durableId="709454863">
    <w:abstractNumId w:val="27"/>
  </w:num>
  <w:num w:numId="23" w16cid:durableId="2114782867">
    <w:abstractNumId w:val="37"/>
  </w:num>
  <w:num w:numId="24" w16cid:durableId="917249215">
    <w:abstractNumId w:val="40"/>
  </w:num>
  <w:num w:numId="25" w16cid:durableId="1879583463">
    <w:abstractNumId w:val="33"/>
  </w:num>
  <w:num w:numId="26" w16cid:durableId="1470636583">
    <w:abstractNumId w:val="35"/>
  </w:num>
  <w:num w:numId="27" w16cid:durableId="1372342648">
    <w:abstractNumId w:val="8"/>
  </w:num>
  <w:num w:numId="28" w16cid:durableId="127212099">
    <w:abstractNumId w:val="11"/>
  </w:num>
  <w:num w:numId="29" w16cid:durableId="750007569">
    <w:abstractNumId w:val="34"/>
  </w:num>
  <w:num w:numId="30" w16cid:durableId="2079984470">
    <w:abstractNumId w:val="39"/>
  </w:num>
  <w:num w:numId="31" w16cid:durableId="1823622242">
    <w:abstractNumId w:val="17"/>
  </w:num>
  <w:num w:numId="32" w16cid:durableId="197397659">
    <w:abstractNumId w:val="6"/>
  </w:num>
  <w:num w:numId="33" w16cid:durableId="753935153">
    <w:abstractNumId w:val="3"/>
  </w:num>
  <w:num w:numId="34" w16cid:durableId="1472291502">
    <w:abstractNumId w:val="19"/>
  </w:num>
  <w:num w:numId="35" w16cid:durableId="2037612365">
    <w:abstractNumId w:val="9"/>
  </w:num>
  <w:num w:numId="36" w16cid:durableId="1667903851">
    <w:abstractNumId w:val="18"/>
  </w:num>
  <w:num w:numId="37" w16cid:durableId="1728727281">
    <w:abstractNumId w:val="42"/>
  </w:num>
  <w:num w:numId="38" w16cid:durableId="1030254528">
    <w:abstractNumId w:val="23"/>
  </w:num>
  <w:num w:numId="39" w16cid:durableId="1291016496">
    <w:abstractNumId w:val="15"/>
  </w:num>
  <w:num w:numId="40" w16cid:durableId="1544752485">
    <w:abstractNumId w:val="32"/>
  </w:num>
  <w:num w:numId="41" w16cid:durableId="685786258">
    <w:abstractNumId w:val="14"/>
  </w:num>
  <w:num w:numId="42" w16cid:durableId="1878589577">
    <w:abstractNumId w:val="13"/>
  </w:num>
  <w:num w:numId="43" w16cid:durableId="1067650162">
    <w:abstractNumId w:val="21"/>
  </w:num>
  <w:num w:numId="44" w16cid:durableId="1901288606">
    <w:abstractNumId w:val="42"/>
  </w:num>
  <w:num w:numId="45" w16cid:durableId="815562523">
    <w:abstractNumId w:val="26"/>
  </w:num>
  <w:num w:numId="46" w16cid:durableId="806430881">
    <w:abstractNumId w:val="0"/>
  </w:num>
  <w:num w:numId="47" w16cid:durableId="63771119">
    <w:abstractNumId w:val="24"/>
  </w:num>
  <w:num w:numId="48" w16cid:durableId="556284519">
    <w:abstractNumId w:val="31"/>
  </w:num>
  <w:num w:numId="49" w16cid:durableId="17449832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C60"/>
    <w:rsid w:val="0000457E"/>
    <w:rsid w:val="00006716"/>
    <w:rsid w:val="00006C84"/>
    <w:rsid w:val="000225C0"/>
    <w:rsid w:val="000228BF"/>
    <w:rsid w:val="0002695F"/>
    <w:rsid w:val="00027526"/>
    <w:rsid w:val="00047D29"/>
    <w:rsid w:val="00067F68"/>
    <w:rsid w:val="00072E93"/>
    <w:rsid w:val="0007365F"/>
    <w:rsid w:val="00073780"/>
    <w:rsid w:val="00073B67"/>
    <w:rsid w:val="00076FA0"/>
    <w:rsid w:val="000A46F8"/>
    <w:rsid w:val="000B084D"/>
    <w:rsid w:val="000B4CA3"/>
    <w:rsid w:val="000C2B51"/>
    <w:rsid w:val="000D5E52"/>
    <w:rsid w:val="000E2180"/>
    <w:rsid w:val="000E7A9D"/>
    <w:rsid w:val="000F135F"/>
    <w:rsid w:val="000F1B93"/>
    <w:rsid w:val="000F56FC"/>
    <w:rsid w:val="000F5D37"/>
    <w:rsid w:val="00103F85"/>
    <w:rsid w:val="0011062B"/>
    <w:rsid w:val="00111A88"/>
    <w:rsid w:val="00121441"/>
    <w:rsid w:val="00122330"/>
    <w:rsid w:val="00125244"/>
    <w:rsid w:val="0013355D"/>
    <w:rsid w:val="00135017"/>
    <w:rsid w:val="00135CF1"/>
    <w:rsid w:val="00140BAF"/>
    <w:rsid w:val="00142BEF"/>
    <w:rsid w:val="00155906"/>
    <w:rsid w:val="00164CF5"/>
    <w:rsid w:val="00173E45"/>
    <w:rsid w:val="001A0265"/>
    <w:rsid w:val="001A04AC"/>
    <w:rsid w:val="001A15A5"/>
    <w:rsid w:val="001A4E62"/>
    <w:rsid w:val="001A5697"/>
    <w:rsid w:val="001A5F74"/>
    <w:rsid w:val="001A703C"/>
    <w:rsid w:val="001B279F"/>
    <w:rsid w:val="001B2971"/>
    <w:rsid w:val="001B63B1"/>
    <w:rsid w:val="001C66B0"/>
    <w:rsid w:val="001D5092"/>
    <w:rsid w:val="001D6B48"/>
    <w:rsid w:val="00201F07"/>
    <w:rsid w:val="0020334A"/>
    <w:rsid w:val="002145FA"/>
    <w:rsid w:val="00217649"/>
    <w:rsid w:val="00221D1A"/>
    <w:rsid w:val="00221F6C"/>
    <w:rsid w:val="002229D4"/>
    <w:rsid w:val="00230C40"/>
    <w:rsid w:val="00237BB7"/>
    <w:rsid w:val="00242CBC"/>
    <w:rsid w:val="002529A8"/>
    <w:rsid w:val="00253610"/>
    <w:rsid w:val="00254B66"/>
    <w:rsid w:val="00261597"/>
    <w:rsid w:val="002628E5"/>
    <w:rsid w:val="00271F7A"/>
    <w:rsid w:val="002777D4"/>
    <w:rsid w:val="00283C12"/>
    <w:rsid w:val="0029125A"/>
    <w:rsid w:val="00291825"/>
    <w:rsid w:val="00292396"/>
    <w:rsid w:val="002A2699"/>
    <w:rsid w:val="002A2D80"/>
    <w:rsid w:val="002A6DFC"/>
    <w:rsid w:val="002C1532"/>
    <w:rsid w:val="002C6ED7"/>
    <w:rsid w:val="002D1C51"/>
    <w:rsid w:val="003001FC"/>
    <w:rsid w:val="00304A64"/>
    <w:rsid w:val="003142D6"/>
    <w:rsid w:val="003145B8"/>
    <w:rsid w:val="0031482E"/>
    <w:rsid w:val="00326A47"/>
    <w:rsid w:val="00336A63"/>
    <w:rsid w:val="00337793"/>
    <w:rsid w:val="0034315C"/>
    <w:rsid w:val="0035345C"/>
    <w:rsid w:val="00354F8E"/>
    <w:rsid w:val="003747EE"/>
    <w:rsid w:val="0038200A"/>
    <w:rsid w:val="003903DF"/>
    <w:rsid w:val="0039472C"/>
    <w:rsid w:val="003A5D86"/>
    <w:rsid w:val="003B2142"/>
    <w:rsid w:val="003B3135"/>
    <w:rsid w:val="003B4FC9"/>
    <w:rsid w:val="003C5BA2"/>
    <w:rsid w:val="003C6BC9"/>
    <w:rsid w:val="003D19CE"/>
    <w:rsid w:val="003D7728"/>
    <w:rsid w:val="003E6C2B"/>
    <w:rsid w:val="003E74D3"/>
    <w:rsid w:val="003F0B69"/>
    <w:rsid w:val="003F1A55"/>
    <w:rsid w:val="003F1D6F"/>
    <w:rsid w:val="003F2908"/>
    <w:rsid w:val="003F468F"/>
    <w:rsid w:val="003F471E"/>
    <w:rsid w:val="004017FA"/>
    <w:rsid w:val="00406AD3"/>
    <w:rsid w:val="00411B8B"/>
    <w:rsid w:val="00416585"/>
    <w:rsid w:val="004169CC"/>
    <w:rsid w:val="004206F9"/>
    <w:rsid w:val="00423E24"/>
    <w:rsid w:val="00424B28"/>
    <w:rsid w:val="004316DC"/>
    <w:rsid w:val="00432DF2"/>
    <w:rsid w:val="0043322D"/>
    <w:rsid w:val="00452DBB"/>
    <w:rsid w:val="00453F5E"/>
    <w:rsid w:val="00456655"/>
    <w:rsid w:val="004623A5"/>
    <w:rsid w:val="00475C21"/>
    <w:rsid w:val="004867E5"/>
    <w:rsid w:val="00490E62"/>
    <w:rsid w:val="004A0E16"/>
    <w:rsid w:val="004A61F7"/>
    <w:rsid w:val="004A7940"/>
    <w:rsid w:val="004B27EE"/>
    <w:rsid w:val="004B5097"/>
    <w:rsid w:val="004B5E12"/>
    <w:rsid w:val="004C3B42"/>
    <w:rsid w:val="004C63A8"/>
    <w:rsid w:val="004C6480"/>
    <w:rsid w:val="004D730F"/>
    <w:rsid w:val="004E7DCB"/>
    <w:rsid w:val="004F0C17"/>
    <w:rsid w:val="00500A6E"/>
    <w:rsid w:val="0050355E"/>
    <w:rsid w:val="00504336"/>
    <w:rsid w:val="0050713B"/>
    <w:rsid w:val="0051096A"/>
    <w:rsid w:val="00523219"/>
    <w:rsid w:val="00532F69"/>
    <w:rsid w:val="00537EC0"/>
    <w:rsid w:val="00543A14"/>
    <w:rsid w:val="00552CC2"/>
    <w:rsid w:val="00556036"/>
    <w:rsid w:val="0056761C"/>
    <w:rsid w:val="00572F65"/>
    <w:rsid w:val="005836FD"/>
    <w:rsid w:val="0058401A"/>
    <w:rsid w:val="00584E9A"/>
    <w:rsid w:val="00590E57"/>
    <w:rsid w:val="005915DC"/>
    <w:rsid w:val="005A1378"/>
    <w:rsid w:val="005C1E22"/>
    <w:rsid w:val="005C621A"/>
    <w:rsid w:val="005C7213"/>
    <w:rsid w:val="005D75FD"/>
    <w:rsid w:val="005E3ABD"/>
    <w:rsid w:val="005F1747"/>
    <w:rsid w:val="005F2057"/>
    <w:rsid w:val="00602125"/>
    <w:rsid w:val="00603219"/>
    <w:rsid w:val="00610032"/>
    <w:rsid w:val="00616566"/>
    <w:rsid w:val="00626053"/>
    <w:rsid w:val="00626EC0"/>
    <w:rsid w:val="00627521"/>
    <w:rsid w:val="00635B21"/>
    <w:rsid w:val="00641FFC"/>
    <w:rsid w:val="00647D47"/>
    <w:rsid w:val="00653764"/>
    <w:rsid w:val="0065611C"/>
    <w:rsid w:val="006570D8"/>
    <w:rsid w:val="006742B5"/>
    <w:rsid w:val="00691C45"/>
    <w:rsid w:val="00694CA1"/>
    <w:rsid w:val="006A323E"/>
    <w:rsid w:val="006B1A7F"/>
    <w:rsid w:val="006B36D5"/>
    <w:rsid w:val="006B51C3"/>
    <w:rsid w:val="006C0351"/>
    <w:rsid w:val="006E1F13"/>
    <w:rsid w:val="006F7B14"/>
    <w:rsid w:val="0070121D"/>
    <w:rsid w:val="007067A3"/>
    <w:rsid w:val="00726617"/>
    <w:rsid w:val="007373B7"/>
    <w:rsid w:val="00774024"/>
    <w:rsid w:val="00786FA7"/>
    <w:rsid w:val="0079493D"/>
    <w:rsid w:val="00795066"/>
    <w:rsid w:val="00796B79"/>
    <w:rsid w:val="007A208D"/>
    <w:rsid w:val="007A61ED"/>
    <w:rsid w:val="007B3CE7"/>
    <w:rsid w:val="007B40CD"/>
    <w:rsid w:val="007D2E3D"/>
    <w:rsid w:val="007D2EEC"/>
    <w:rsid w:val="007D4986"/>
    <w:rsid w:val="007D58F2"/>
    <w:rsid w:val="007F50CF"/>
    <w:rsid w:val="007F6EE2"/>
    <w:rsid w:val="00802689"/>
    <w:rsid w:val="008032E3"/>
    <w:rsid w:val="00810238"/>
    <w:rsid w:val="008132EC"/>
    <w:rsid w:val="0082176A"/>
    <w:rsid w:val="00824039"/>
    <w:rsid w:val="00826EFE"/>
    <w:rsid w:val="00831F48"/>
    <w:rsid w:val="00835A2C"/>
    <w:rsid w:val="00843F64"/>
    <w:rsid w:val="0084532A"/>
    <w:rsid w:val="00846A12"/>
    <w:rsid w:val="00854760"/>
    <w:rsid w:val="008602C9"/>
    <w:rsid w:val="00861B08"/>
    <w:rsid w:val="0087020D"/>
    <w:rsid w:val="00882B0E"/>
    <w:rsid w:val="00883E2F"/>
    <w:rsid w:val="00890C60"/>
    <w:rsid w:val="0089259E"/>
    <w:rsid w:val="00892A51"/>
    <w:rsid w:val="008951AC"/>
    <w:rsid w:val="008B3548"/>
    <w:rsid w:val="008B5E5F"/>
    <w:rsid w:val="008C0170"/>
    <w:rsid w:val="008C49C2"/>
    <w:rsid w:val="008C6239"/>
    <w:rsid w:val="008C7999"/>
    <w:rsid w:val="008D1606"/>
    <w:rsid w:val="008D27B3"/>
    <w:rsid w:val="008E65AC"/>
    <w:rsid w:val="008E6A8A"/>
    <w:rsid w:val="008F3461"/>
    <w:rsid w:val="008F613B"/>
    <w:rsid w:val="009007E7"/>
    <w:rsid w:val="00901DB2"/>
    <w:rsid w:val="00904663"/>
    <w:rsid w:val="00910005"/>
    <w:rsid w:val="0092180A"/>
    <w:rsid w:val="00934BB2"/>
    <w:rsid w:val="00936BF5"/>
    <w:rsid w:val="00944F98"/>
    <w:rsid w:val="009538A9"/>
    <w:rsid w:val="009628E7"/>
    <w:rsid w:val="00965D06"/>
    <w:rsid w:val="00974264"/>
    <w:rsid w:val="00974ED2"/>
    <w:rsid w:val="00986214"/>
    <w:rsid w:val="00990CEA"/>
    <w:rsid w:val="00990DE6"/>
    <w:rsid w:val="00994DC2"/>
    <w:rsid w:val="009B4C3B"/>
    <w:rsid w:val="009C16C7"/>
    <w:rsid w:val="009C3DC9"/>
    <w:rsid w:val="009D3731"/>
    <w:rsid w:val="009D3B8A"/>
    <w:rsid w:val="009E151D"/>
    <w:rsid w:val="009E4C22"/>
    <w:rsid w:val="009E6171"/>
    <w:rsid w:val="009E63DE"/>
    <w:rsid w:val="00A0227F"/>
    <w:rsid w:val="00A35AC6"/>
    <w:rsid w:val="00A37FAF"/>
    <w:rsid w:val="00A426EA"/>
    <w:rsid w:val="00A54E8F"/>
    <w:rsid w:val="00A55C44"/>
    <w:rsid w:val="00A57929"/>
    <w:rsid w:val="00A60D5F"/>
    <w:rsid w:val="00A667B2"/>
    <w:rsid w:val="00A66C7C"/>
    <w:rsid w:val="00A674C9"/>
    <w:rsid w:val="00A74103"/>
    <w:rsid w:val="00A850E8"/>
    <w:rsid w:val="00A975C2"/>
    <w:rsid w:val="00AA472D"/>
    <w:rsid w:val="00AA4DAD"/>
    <w:rsid w:val="00AA5724"/>
    <w:rsid w:val="00AA69A5"/>
    <w:rsid w:val="00AA704C"/>
    <w:rsid w:val="00AB7497"/>
    <w:rsid w:val="00AC286F"/>
    <w:rsid w:val="00AC3605"/>
    <w:rsid w:val="00AC4C79"/>
    <w:rsid w:val="00AC5356"/>
    <w:rsid w:val="00AC68CD"/>
    <w:rsid w:val="00AC6A5F"/>
    <w:rsid w:val="00AD7311"/>
    <w:rsid w:val="00AE12C9"/>
    <w:rsid w:val="00AE6BC5"/>
    <w:rsid w:val="00AE70E8"/>
    <w:rsid w:val="00AF54EF"/>
    <w:rsid w:val="00B0011A"/>
    <w:rsid w:val="00B00462"/>
    <w:rsid w:val="00B047EF"/>
    <w:rsid w:val="00B06A0D"/>
    <w:rsid w:val="00B17ECB"/>
    <w:rsid w:val="00B201C1"/>
    <w:rsid w:val="00B23A65"/>
    <w:rsid w:val="00B4358C"/>
    <w:rsid w:val="00B465F1"/>
    <w:rsid w:val="00B466A6"/>
    <w:rsid w:val="00B50CB1"/>
    <w:rsid w:val="00B54CC9"/>
    <w:rsid w:val="00B60441"/>
    <w:rsid w:val="00B64828"/>
    <w:rsid w:val="00B650A8"/>
    <w:rsid w:val="00B6726D"/>
    <w:rsid w:val="00B74599"/>
    <w:rsid w:val="00B91C3E"/>
    <w:rsid w:val="00BA7564"/>
    <w:rsid w:val="00BC0C4B"/>
    <w:rsid w:val="00BD1C1C"/>
    <w:rsid w:val="00BD664A"/>
    <w:rsid w:val="00BE389C"/>
    <w:rsid w:val="00BE5701"/>
    <w:rsid w:val="00BF1144"/>
    <w:rsid w:val="00BF27F3"/>
    <w:rsid w:val="00BF3D24"/>
    <w:rsid w:val="00C011D4"/>
    <w:rsid w:val="00C027A7"/>
    <w:rsid w:val="00C10B6A"/>
    <w:rsid w:val="00C145FD"/>
    <w:rsid w:val="00C16A11"/>
    <w:rsid w:val="00C22364"/>
    <w:rsid w:val="00C278AE"/>
    <w:rsid w:val="00C30CE2"/>
    <w:rsid w:val="00C31067"/>
    <w:rsid w:val="00C364D5"/>
    <w:rsid w:val="00C37495"/>
    <w:rsid w:val="00C37590"/>
    <w:rsid w:val="00C41EAF"/>
    <w:rsid w:val="00C45BB5"/>
    <w:rsid w:val="00C45CAE"/>
    <w:rsid w:val="00C4796D"/>
    <w:rsid w:val="00C50883"/>
    <w:rsid w:val="00C603F0"/>
    <w:rsid w:val="00C66A03"/>
    <w:rsid w:val="00C67D43"/>
    <w:rsid w:val="00C71FCA"/>
    <w:rsid w:val="00C74F34"/>
    <w:rsid w:val="00C80FE8"/>
    <w:rsid w:val="00C862C6"/>
    <w:rsid w:val="00C97F70"/>
    <w:rsid w:val="00CB06D0"/>
    <w:rsid w:val="00CB4045"/>
    <w:rsid w:val="00CC6802"/>
    <w:rsid w:val="00CD1524"/>
    <w:rsid w:val="00CD22EA"/>
    <w:rsid w:val="00CE27CE"/>
    <w:rsid w:val="00CE5C56"/>
    <w:rsid w:val="00CF595F"/>
    <w:rsid w:val="00D00CFF"/>
    <w:rsid w:val="00D02F3E"/>
    <w:rsid w:val="00D044CC"/>
    <w:rsid w:val="00D22CA5"/>
    <w:rsid w:val="00D42E39"/>
    <w:rsid w:val="00D54E57"/>
    <w:rsid w:val="00D54F80"/>
    <w:rsid w:val="00D60363"/>
    <w:rsid w:val="00D65B87"/>
    <w:rsid w:val="00D739E1"/>
    <w:rsid w:val="00D9480B"/>
    <w:rsid w:val="00D95005"/>
    <w:rsid w:val="00DA1F00"/>
    <w:rsid w:val="00DA3747"/>
    <w:rsid w:val="00DA616B"/>
    <w:rsid w:val="00DA69DA"/>
    <w:rsid w:val="00DC55E3"/>
    <w:rsid w:val="00DD4851"/>
    <w:rsid w:val="00DD68FB"/>
    <w:rsid w:val="00E00EB8"/>
    <w:rsid w:val="00E04A0E"/>
    <w:rsid w:val="00E0624F"/>
    <w:rsid w:val="00E1203F"/>
    <w:rsid w:val="00E124F8"/>
    <w:rsid w:val="00E12DD1"/>
    <w:rsid w:val="00E1649B"/>
    <w:rsid w:val="00E17060"/>
    <w:rsid w:val="00E200B1"/>
    <w:rsid w:val="00E24E8B"/>
    <w:rsid w:val="00E30E6F"/>
    <w:rsid w:val="00E31D5D"/>
    <w:rsid w:val="00E33D27"/>
    <w:rsid w:val="00E351D7"/>
    <w:rsid w:val="00E37441"/>
    <w:rsid w:val="00E44137"/>
    <w:rsid w:val="00E535DA"/>
    <w:rsid w:val="00E63437"/>
    <w:rsid w:val="00E67B62"/>
    <w:rsid w:val="00E712B8"/>
    <w:rsid w:val="00E71A24"/>
    <w:rsid w:val="00E86EFB"/>
    <w:rsid w:val="00E90123"/>
    <w:rsid w:val="00EA7EC5"/>
    <w:rsid w:val="00EB0BD2"/>
    <w:rsid w:val="00EB332D"/>
    <w:rsid w:val="00EB41C5"/>
    <w:rsid w:val="00EC0E35"/>
    <w:rsid w:val="00EC12C0"/>
    <w:rsid w:val="00EC3D62"/>
    <w:rsid w:val="00EC64C7"/>
    <w:rsid w:val="00EC6D25"/>
    <w:rsid w:val="00EC6F04"/>
    <w:rsid w:val="00EC7DB6"/>
    <w:rsid w:val="00ED0B46"/>
    <w:rsid w:val="00EE3B4B"/>
    <w:rsid w:val="00EE57D7"/>
    <w:rsid w:val="00EE58D3"/>
    <w:rsid w:val="00EF5A1B"/>
    <w:rsid w:val="00F03AFD"/>
    <w:rsid w:val="00F06C05"/>
    <w:rsid w:val="00F078A9"/>
    <w:rsid w:val="00F1134A"/>
    <w:rsid w:val="00F13ECB"/>
    <w:rsid w:val="00F16B91"/>
    <w:rsid w:val="00F2498B"/>
    <w:rsid w:val="00F354A5"/>
    <w:rsid w:val="00F3550D"/>
    <w:rsid w:val="00F53776"/>
    <w:rsid w:val="00F55686"/>
    <w:rsid w:val="00F670C1"/>
    <w:rsid w:val="00F776A1"/>
    <w:rsid w:val="00F85224"/>
    <w:rsid w:val="00F93C52"/>
    <w:rsid w:val="00FB2F77"/>
    <w:rsid w:val="00FB5100"/>
    <w:rsid w:val="00FB5687"/>
    <w:rsid w:val="00FB7AE0"/>
    <w:rsid w:val="00FC74B1"/>
    <w:rsid w:val="00FC7940"/>
    <w:rsid w:val="00FD1A04"/>
    <w:rsid w:val="00FD260D"/>
    <w:rsid w:val="00FD4259"/>
    <w:rsid w:val="00FD7E81"/>
    <w:rsid w:val="00FE7FFB"/>
    <w:rsid w:val="00FF3EDB"/>
    <w:rsid w:val="00FF52AD"/>
    <w:rsid w:val="00FF6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56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0363"/>
    <w:pPr>
      <w:widowControl w:val="0"/>
      <w:autoSpaceDE w:val="0"/>
      <w:autoSpaceDN w:val="0"/>
      <w:adjustRightInd w:val="0"/>
    </w:pPr>
    <w:rPr>
      <w:rFonts w:ascii="Arial" w:hAnsi="Arial" w:cs="Arial"/>
      <w:sz w:val="24"/>
      <w:szCs w:val="24"/>
    </w:rPr>
  </w:style>
  <w:style w:type="paragraph" w:styleId="Nadpis1">
    <w:name w:val="heading 1"/>
    <w:basedOn w:val="Normln"/>
    <w:next w:val="Normln"/>
    <w:link w:val="Nadpis1Char"/>
    <w:uiPriority w:val="99"/>
    <w:qFormat/>
    <w:rsid w:val="008D1606"/>
    <w:pPr>
      <w:outlineLvl w:val="0"/>
    </w:pPr>
  </w:style>
  <w:style w:type="paragraph" w:styleId="Nadpis2">
    <w:name w:val="heading 2"/>
    <w:basedOn w:val="Normln"/>
    <w:next w:val="Normln"/>
    <w:link w:val="Nadpis2Char"/>
    <w:uiPriority w:val="99"/>
    <w:qFormat/>
    <w:rsid w:val="008D1606"/>
    <w:pPr>
      <w:outlineLvl w:val="1"/>
    </w:pPr>
  </w:style>
  <w:style w:type="paragraph" w:styleId="Nadpis5">
    <w:name w:val="heading 5"/>
    <w:basedOn w:val="Normln"/>
    <w:next w:val="Normln"/>
    <w:link w:val="Nadpis5Char"/>
    <w:uiPriority w:val="9"/>
    <w:semiHidden/>
    <w:unhideWhenUsed/>
    <w:qFormat/>
    <w:rsid w:val="00AD7311"/>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D160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8D1606"/>
    <w:rPr>
      <w:rFonts w:ascii="Cambria" w:eastAsia="Times New Roman" w:hAnsi="Cambria" w:cs="Times New Roman"/>
      <w:b/>
      <w:bCs/>
      <w:i/>
      <w:iCs/>
      <w:sz w:val="28"/>
      <w:szCs w:val="28"/>
    </w:rPr>
  </w:style>
  <w:style w:type="paragraph" w:customStyle="1" w:styleId="MEZERA6B">
    <w:name w:val="MEZERA 6B"/>
    <w:basedOn w:val="Normln"/>
    <w:rsid w:val="00E200B1"/>
    <w:pPr>
      <w:widowControl/>
      <w:overflowPunct w:val="0"/>
      <w:spacing w:before="60" w:after="60"/>
      <w:jc w:val="center"/>
      <w:textAlignment w:val="baseline"/>
    </w:pPr>
    <w:rPr>
      <w:rFonts w:ascii="Times New Roman" w:hAnsi="Times New Roman" w:cs="Times New Roman"/>
      <w:sz w:val="12"/>
      <w:szCs w:val="20"/>
    </w:rPr>
  </w:style>
  <w:style w:type="paragraph" w:customStyle="1" w:styleId="HLAVICKA">
    <w:name w:val="HLAVICKA"/>
    <w:basedOn w:val="Normln"/>
    <w:rsid w:val="00E200B1"/>
    <w:pPr>
      <w:widowControl/>
      <w:tabs>
        <w:tab w:val="left" w:pos="284"/>
        <w:tab w:val="left" w:pos="1134"/>
      </w:tabs>
      <w:overflowPunct w:val="0"/>
      <w:spacing w:after="60"/>
      <w:textAlignment w:val="baseline"/>
    </w:pPr>
    <w:rPr>
      <w:rFonts w:ascii="Times New Roman" w:hAnsi="Times New Roman" w:cs="Times New Roman"/>
      <w:sz w:val="20"/>
      <w:szCs w:val="20"/>
    </w:rPr>
  </w:style>
  <w:style w:type="paragraph" w:customStyle="1" w:styleId="NADPISCENTRPOD">
    <w:name w:val="NADPIS CENTRPOD"/>
    <w:basedOn w:val="Normln"/>
    <w:rsid w:val="00E200B1"/>
    <w:pPr>
      <w:keepNext/>
      <w:keepLines/>
      <w:widowControl/>
      <w:overflowPunct w:val="0"/>
      <w:spacing w:after="60"/>
      <w:jc w:val="center"/>
      <w:textAlignment w:val="baseline"/>
    </w:pPr>
    <w:rPr>
      <w:rFonts w:ascii="Times New Roman" w:hAnsi="Times New Roman" w:cs="Times New Roman"/>
      <w:b/>
      <w:sz w:val="20"/>
      <w:szCs w:val="20"/>
    </w:rPr>
  </w:style>
  <w:style w:type="character" w:styleId="Hypertextovodkaz">
    <w:name w:val="Hyperlink"/>
    <w:uiPriority w:val="99"/>
    <w:unhideWhenUsed/>
    <w:rsid w:val="006C0351"/>
    <w:rPr>
      <w:color w:val="0000FF"/>
      <w:u w:val="single"/>
    </w:rPr>
  </w:style>
  <w:style w:type="paragraph" w:styleId="Textbubliny">
    <w:name w:val="Balloon Text"/>
    <w:basedOn w:val="Normln"/>
    <w:link w:val="TextbublinyChar"/>
    <w:uiPriority w:val="99"/>
    <w:semiHidden/>
    <w:unhideWhenUsed/>
    <w:rsid w:val="001A0265"/>
    <w:rPr>
      <w:rFonts w:ascii="Tahoma" w:hAnsi="Tahoma" w:cs="Tahoma"/>
      <w:sz w:val="16"/>
      <w:szCs w:val="16"/>
    </w:rPr>
  </w:style>
  <w:style w:type="character" w:customStyle="1" w:styleId="TextbublinyChar">
    <w:name w:val="Text bubliny Char"/>
    <w:link w:val="Textbubliny"/>
    <w:uiPriority w:val="99"/>
    <w:semiHidden/>
    <w:rsid w:val="001A0265"/>
    <w:rPr>
      <w:rFonts w:ascii="Tahoma" w:hAnsi="Tahoma" w:cs="Tahoma"/>
      <w:sz w:val="16"/>
      <w:szCs w:val="16"/>
    </w:rPr>
  </w:style>
  <w:style w:type="paragraph" w:styleId="Zhlav">
    <w:name w:val="header"/>
    <w:basedOn w:val="Normln"/>
    <w:link w:val="ZhlavChar"/>
    <w:uiPriority w:val="99"/>
    <w:unhideWhenUsed/>
    <w:rsid w:val="003A5D86"/>
    <w:pPr>
      <w:tabs>
        <w:tab w:val="center" w:pos="4536"/>
        <w:tab w:val="right" w:pos="9072"/>
      </w:tabs>
    </w:pPr>
  </w:style>
  <w:style w:type="character" w:customStyle="1" w:styleId="ZhlavChar">
    <w:name w:val="Záhlaví Char"/>
    <w:link w:val="Zhlav"/>
    <w:uiPriority w:val="99"/>
    <w:rsid w:val="003A5D86"/>
    <w:rPr>
      <w:rFonts w:ascii="Arial" w:hAnsi="Arial" w:cs="Arial"/>
      <w:sz w:val="24"/>
      <w:szCs w:val="24"/>
    </w:rPr>
  </w:style>
  <w:style w:type="paragraph" w:styleId="Zpat">
    <w:name w:val="footer"/>
    <w:basedOn w:val="Normln"/>
    <w:link w:val="ZpatChar"/>
    <w:uiPriority w:val="99"/>
    <w:unhideWhenUsed/>
    <w:rsid w:val="003A5D86"/>
    <w:pPr>
      <w:tabs>
        <w:tab w:val="center" w:pos="4536"/>
        <w:tab w:val="right" w:pos="9072"/>
      </w:tabs>
    </w:pPr>
  </w:style>
  <w:style w:type="character" w:customStyle="1" w:styleId="ZpatChar">
    <w:name w:val="Zápatí Char"/>
    <w:link w:val="Zpat"/>
    <w:uiPriority w:val="99"/>
    <w:rsid w:val="003A5D86"/>
    <w:rPr>
      <w:rFonts w:ascii="Arial" w:hAnsi="Arial" w:cs="Arial"/>
      <w:sz w:val="24"/>
      <w:szCs w:val="24"/>
    </w:rPr>
  </w:style>
  <w:style w:type="paragraph" w:styleId="Odstavecseseznamem">
    <w:name w:val="List Paragraph"/>
    <w:basedOn w:val="Normln"/>
    <w:uiPriority w:val="34"/>
    <w:qFormat/>
    <w:rsid w:val="00810238"/>
    <w:pPr>
      <w:ind w:left="720"/>
      <w:contextualSpacing/>
    </w:pPr>
  </w:style>
  <w:style w:type="paragraph" w:styleId="Revize">
    <w:name w:val="Revision"/>
    <w:hidden/>
    <w:uiPriority w:val="99"/>
    <w:semiHidden/>
    <w:rsid w:val="008B5E5F"/>
    <w:rPr>
      <w:rFonts w:ascii="Arial" w:hAnsi="Arial" w:cs="Arial"/>
      <w:sz w:val="24"/>
      <w:szCs w:val="24"/>
    </w:rPr>
  </w:style>
  <w:style w:type="character" w:styleId="Odkaznakoment">
    <w:name w:val="annotation reference"/>
    <w:basedOn w:val="Standardnpsmoodstavce"/>
    <w:uiPriority w:val="99"/>
    <w:unhideWhenUsed/>
    <w:rsid w:val="00B650A8"/>
    <w:rPr>
      <w:sz w:val="16"/>
      <w:szCs w:val="16"/>
    </w:rPr>
  </w:style>
  <w:style w:type="paragraph" w:styleId="Textkomente">
    <w:name w:val="annotation text"/>
    <w:basedOn w:val="Normln"/>
    <w:link w:val="TextkomenteChar"/>
    <w:uiPriority w:val="99"/>
    <w:unhideWhenUsed/>
    <w:rsid w:val="00B650A8"/>
    <w:rPr>
      <w:sz w:val="20"/>
      <w:szCs w:val="20"/>
    </w:rPr>
  </w:style>
  <w:style w:type="character" w:customStyle="1" w:styleId="TextkomenteChar">
    <w:name w:val="Text komentáře Char"/>
    <w:basedOn w:val="Standardnpsmoodstavce"/>
    <w:link w:val="Textkomente"/>
    <w:uiPriority w:val="99"/>
    <w:rsid w:val="00B650A8"/>
    <w:rPr>
      <w:rFonts w:ascii="Arial" w:hAnsi="Arial" w:cs="Arial"/>
    </w:rPr>
  </w:style>
  <w:style w:type="paragraph" w:styleId="Pedmtkomente">
    <w:name w:val="annotation subject"/>
    <w:basedOn w:val="Textkomente"/>
    <w:next w:val="Textkomente"/>
    <w:link w:val="PedmtkomenteChar"/>
    <w:uiPriority w:val="99"/>
    <w:semiHidden/>
    <w:unhideWhenUsed/>
    <w:rsid w:val="00B650A8"/>
    <w:rPr>
      <w:b/>
      <w:bCs/>
    </w:rPr>
  </w:style>
  <w:style w:type="character" w:customStyle="1" w:styleId="PedmtkomenteChar">
    <w:name w:val="Předmět komentáře Char"/>
    <w:basedOn w:val="TextkomenteChar"/>
    <w:link w:val="Pedmtkomente"/>
    <w:uiPriority w:val="99"/>
    <w:semiHidden/>
    <w:rsid w:val="00B650A8"/>
    <w:rPr>
      <w:rFonts w:ascii="Arial" w:hAnsi="Arial" w:cs="Arial"/>
      <w:b/>
      <w:bCs/>
    </w:rPr>
  </w:style>
  <w:style w:type="paragraph" w:styleId="Normlnweb">
    <w:name w:val="Normal (Web)"/>
    <w:basedOn w:val="Normln"/>
    <w:uiPriority w:val="99"/>
    <w:unhideWhenUsed/>
    <w:rsid w:val="00F03AFD"/>
    <w:pPr>
      <w:widowControl/>
      <w:autoSpaceDE/>
      <w:autoSpaceDN/>
      <w:adjustRightInd/>
      <w:spacing w:before="100" w:beforeAutospacing="1" w:after="100" w:afterAutospacing="1"/>
    </w:pPr>
    <w:rPr>
      <w:rFonts w:ascii="Times New Roman" w:hAnsi="Times New Roman" w:cs="Times New Roman"/>
    </w:rPr>
  </w:style>
  <w:style w:type="paragraph" w:customStyle="1" w:styleId="uroven1-nadpisclankuI">
    <w:name w:val="uroven 1 - nadpis clanku I"/>
    <w:aliases w:val="II,III"/>
    <w:basedOn w:val="Normln"/>
    <w:qFormat/>
    <w:rsid w:val="00C80FE8"/>
    <w:pPr>
      <w:keepNext/>
      <w:widowControl/>
      <w:numPr>
        <w:numId w:val="37"/>
      </w:numPr>
      <w:autoSpaceDE/>
      <w:autoSpaceDN/>
      <w:adjustRightInd/>
      <w:spacing w:before="480" w:after="240"/>
      <w:jc w:val="center"/>
      <w:outlineLvl w:val="0"/>
    </w:pPr>
    <w:rPr>
      <w:rFonts w:ascii="Times New Roman Bold" w:hAnsi="Times New Roman Bold"/>
      <w:b/>
      <w:bCs/>
      <w:caps/>
      <w:kern w:val="32"/>
      <w:lang w:eastAsia="en-US"/>
    </w:rPr>
  </w:style>
  <w:style w:type="paragraph" w:customStyle="1" w:styleId="uroven2-odstavec1">
    <w:name w:val="uroven 2 - odstavec 1"/>
    <w:aliases w:val="2,3"/>
    <w:basedOn w:val="uroven1-nadpisclankuI"/>
    <w:qFormat/>
    <w:rsid w:val="00C80FE8"/>
    <w:pPr>
      <w:keepNext w:val="0"/>
      <w:numPr>
        <w:ilvl w:val="1"/>
      </w:numPr>
      <w:spacing w:before="240"/>
      <w:jc w:val="both"/>
    </w:pPr>
    <w:rPr>
      <w:b w:val="0"/>
      <w:caps w:val="0"/>
    </w:rPr>
  </w:style>
  <w:style w:type="paragraph" w:customStyle="1" w:styleId="uroven3-pododstavecabc">
    <w:name w:val="uroven 3 - pododstavec (a) (b) (c)"/>
    <w:basedOn w:val="uroven2-odstavec1"/>
    <w:qFormat/>
    <w:rsid w:val="00C80FE8"/>
    <w:pPr>
      <w:numPr>
        <w:ilvl w:val="2"/>
      </w:numPr>
    </w:pPr>
  </w:style>
  <w:style w:type="paragraph" w:customStyle="1" w:styleId="smluvnistrana-ostatniidentifikacniudaje">
    <w:name w:val="smluvni strana - ostatni identifikacni udaje"/>
    <w:basedOn w:val="Normln"/>
    <w:qFormat/>
    <w:rsid w:val="004017FA"/>
    <w:pPr>
      <w:keepNext/>
      <w:widowControl/>
      <w:autoSpaceDE/>
      <w:autoSpaceDN/>
      <w:adjustRightInd/>
      <w:spacing w:before="120" w:after="120"/>
      <w:ind w:left="561"/>
      <w:jc w:val="both"/>
    </w:pPr>
    <w:rPr>
      <w:rFonts w:ascii="Times" w:hAnsi="Times" w:cs="Times New Roman"/>
      <w:lang w:eastAsia="en-US"/>
    </w:rPr>
  </w:style>
  <w:style w:type="character" w:customStyle="1" w:styleId="Nadpis5Char">
    <w:name w:val="Nadpis 5 Char"/>
    <w:basedOn w:val="Standardnpsmoodstavce"/>
    <w:link w:val="Nadpis5"/>
    <w:uiPriority w:val="9"/>
    <w:semiHidden/>
    <w:rsid w:val="00AD7311"/>
    <w:rPr>
      <w:rFonts w:asciiTheme="majorHAnsi" w:eastAsiaTheme="majorEastAsia" w:hAnsiTheme="majorHAnsi" w:cstheme="majorBidi"/>
      <w:color w:val="243F60" w:themeColor="accent1" w:themeShade="7F"/>
      <w:sz w:val="24"/>
      <w:szCs w:val="24"/>
    </w:rPr>
  </w:style>
  <w:style w:type="paragraph" w:customStyle="1" w:styleId="Zkladntextodsazen1">
    <w:name w:val="Základní text odsazený1"/>
    <w:basedOn w:val="Normln"/>
    <w:rsid w:val="00E86EFB"/>
    <w:pPr>
      <w:widowControl/>
      <w:suppressAutoHyphens/>
      <w:autoSpaceDE/>
      <w:autoSpaceDN/>
      <w:adjustRightInd/>
      <w:ind w:left="567" w:hanging="709"/>
      <w:jc w:val="both"/>
    </w:pPr>
    <w:rPr>
      <w:lang w:eastAsia="ar-SA"/>
    </w:rPr>
  </w:style>
  <w:style w:type="paragraph" w:customStyle="1" w:styleId="Odrky">
    <w:name w:val="Odrážky"/>
    <w:basedOn w:val="Normln"/>
    <w:rsid w:val="00E86EFB"/>
    <w:pPr>
      <w:widowControl/>
      <w:suppressAutoHyphens/>
      <w:autoSpaceDE/>
      <w:autoSpaceDN/>
      <w:adjustRightInd/>
      <w:ind w:left="1134" w:hanging="425"/>
      <w:jc w:val="both"/>
    </w:pPr>
    <w:rPr>
      <w:rFonts w:ascii="Times New Roman" w:hAnsi="Times New Roman" w:cs="Times New Roman"/>
      <w:lang w:eastAsia="ar-SA"/>
    </w:rPr>
  </w:style>
  <w:style w:type="table" w:styleId="Mkatabulky">
    <w:name w:val="Table Grid"/>
    <w:basedOn w:val="Normlntabulka"/>
    <w:uiPriority w:val="59"/>
    <w:rsid w:val="00CE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Standardnpsmoodstavce"/>
    <w:rsid w:val="00242CBC"/>
  </w:style>
  <w:style w:type="paragraph" w:customStyle="1" w:styleId="Default">
    <w:name w:val="Default"/>
    <w:rsid w:val="00EB0BD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39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9F1F7-B1BF-4C2E-848C-2A14AA2B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2211</Words>
  <Characters>13051</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2023-12-12T10:51:00Z</dcterms:created>
  <dcterms:modified xsi:type="dcterms:W3CDTF">2023-12-12T13:22:00Z</dcterms:modified>
</cp:coreProperties>
</file>