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7EB" w:rsidRDefault="002869BB">
      <w:pPr>
        <w:pStyle w:val="Nadpis10"/>
        <w:framePr w:w="9067" w:h="5519" w:hRule="exact" w:wrap="none" w:vAnchor="page" w:hAnchor="page" w:x="1431" w:y="1741"/>
        <w:shd w:val="clear" w:color="auto" w:fill="auto"/>
        <w:spacing w:after="0" w:line="350" w:lineRule="exact"/>
        <w:ind w:right="20"/>
      </w:pPr>
      <w:bookmarkStart w:id="0" w:name="bookmark0"/>
      <w:r>
        <w:t xml:space="preserve">SMLOUVA </w:t>
      </w:r>
      <w:r>
        <w:rPr>
          <w:rStyle w:val="Nadpis1dkovn0pt"/>
          <w:b/>
          <w:bCs/>
        </w:rPr>
        <w:t>číslo 153/21</w:t>
      </w:r>
      <w:bookmarkEnd w:id="0"/>
    </w:p>
    <w:p w:rsidR="00AF47EB" w:rsidRDefault="002869BB">
      <w:pPr>
        <w:pStyle w:val="Zkladntext20"/>
        <w:framePr w:w="9067" w:h="5519" w:hRule="exact" w:wrap="none" w:vAnchor="page" w:hAnchor="page" w:x="1431" w:y="1741"/>
        <w:shd w:val="clear" w:color="auto" w:fill="auto"/>
        <w:tabs>
          <w:tab w:val="left" w:pos="1647"/>
        </w:tabs>
        <w:spacing w:before="0"/>
        <w:ind w:left="2720" w:right="1520"/>
      </w:pPr>
      <w:bookmarkStart w:id="1" w:name="bookmark1"/>
      <w:r>
        <w:t>o</w:t>
      </w:r>
      <w:r>
        <w:tab/>
        <w:t>poskytování služeb a odborné pomoci v oboru požární ochrany a bezpečnosti a ochrany zdraví při práci</w:t>
      </w:r>
      <w:bookmarkEnd w:id="1"/>
    </w:p>
    <w:p w:rsidR="00AF47EB" w:rsidRDefault="002869BB">
      <w:pPr>
        <w:pStyle w:val="Zkladntext3"/>
        <w:framePr w:w="9067" w:h="5519" w:hRule="exact" w:wrap="none" w:vAnchor="page" w:hAnchor="page" w:x="1431" w:y="1741"/>
        <w:shd w:val="clear" w:color="auto" w:fill="auto"/>
        <w:ind w:right="20"/>
      </w:pPr>
      <w:r>
        <w:t>uzavřená podle ust. § 1746, odst. 2 zákona č. 89/2012 Sb., občanského zákoníku.</w:t>
      </w:r>
    </w:p>
    <w:p w:rsidR="00AF47EB" w:rsidRDefault="002869BB">
      <w:pPr>
        <w:pStyle w:val="Nadpis30"/>
        <w:framePr w:w="9067" w:h="5519" w:hRule="exact" w:wrap="none" w:vAnchor="page" w:hAnchor="page" w:x="1431" w:y="1741"/>
        <w:numPr>
          <w:ilvl w:val="0"/>
          <w:numId w:val="1"/>
        </w:numPr>
        <w:shd w:val="clear" w:color="auto" w:fill="auto"/>
        <w:tabs>
          <w:tab w:val="left" w:pos="202"/>
        </w:tabs>
        <w:spacing w:before="0" w:after="163" w:line="230" w:lineRule="exact"/>
        <w:ind w:right="20"/>
      </w:pPr>
      <w:bookmarkStart w:id="2" w:name="bookmark2"/>
      <w:r>
        <w:t>SMLUVNÍ STRANY</w:t>
      </w:r>
      <w:bookmarkEnd w:id="2"/>
    </w:p>
    <w:p w:rsidR="00AF47EB" w:rsidRDefault="002869BB">
      <w:pPr>
        <w:pStyle w:val="Zkladntext20"/>
        <w:framePr w:w="9067" w:h="5519" w:hRule="exact" w:wrap="none" w:vAnchor="page" w:hAnchor="page" w:x="1431" w:y="1741"/>
        <w:numPr>
          <w:ilvl w:val="0"/>
          <w:numId w:val="2"/>
        </w:numPr>
        <w:shd w:val="clear" w:color="auto" w:fill="auto"/>
        <w:tabs>
          <w:tab w:val="left" w:pos="231"/>
        </w:tabs>
        <w:spacing w:before="0" w:line="226" w:lineRule="exact"/>
        <w:ind w:left="20" w:firstLine="0"/>
        <w:jc w:val="both"/>
      </w:pPr>
      <w:bookmarkStart w:id="3" w:name="bookmark3"/>
      <w:r>
        <w:t>Zhotovitel</w:t>
      </w:r>
      <w:bookmarkEnd w:id="3"/>
    </w:p>
    <w:p w:rsidR="00AF47EB" w:rsidRDefault="002869BB">
      <w:pPr>
        <w:pStyle w:val="Zkladntext3"/>
        <w:framePr w:w="9067" w:h="5519" w:hRule="exact" w:wrap="none" w:vAnchor="page" w:hAnchor="page" w:x="1431" w:y="1741"/>
        <w:shd w:val="clear" w:color="auto" w:fill="auto"/>
        <w:spacing w:after="0" w:line="226" w:lineRule="exact"/>
        <w:ind w:left="20"/>
        <w:jc w:val="both"/>
      </w:pPr>
      <w:r>
        <w:t>Obchodní společnost: KOHOUT HASIČSKÝ SERVIS s.r.o.</w:t>
      </w:r>
    </w:p>
    <w:p w:rsidR="00AF47EB" w:rsidRDefault="002869BB">
      <w:pPr>
        <w:pStyle w:val="Zkladntext3"/>
        <w:framePr w:w="9067" w:h="5519" w:hRule="exact" w:wrap="none" w:vAnchor="page" w:hAnchor="page" w:x="1431" w:y="1741"/>
        <w:shd w:val="clear" w:color="auto" w:fill="auto"/>
        <w:spacing w:after="0" w:line="226" w:lineRule="exact"/>
        <w:ind w:left="20"/>
        <w:jc w:val="both"/>
      </w:pPr>
      <w:r>
        <w:t>Sídlo: Švermova 268/76, 460 10 Liberec 10</w:t>
      </w:r>
    </w:p>
    <w:p w:rsidR="00AF47EB" w:rsidRDefault="002869BB">
      <w:pPr>
        <w:pStyle w:val="Zkladntext3"/>
        <w:framePr w:w="9067" w:h="5519" w:hRule="exact" w:wrap="none" w:vAnchor="page" w:hAnchor="page" w:x="1431" w:y="1741"/>
        <w:shd w:val="clear" w:color="auto" w:fill="auto"/>
        <w:spacing w:after="0" w:line="226" w:lineRule="exact"/>
        <w:ind w:left="20"/>
        <w:jc w:val="both"/>
      </w:pPr>
      <w:r>
        <w:t>IČ: 077 33 844</w:t>
      </w:r>
    </w:p>
    <w:p w:rsidR="00AF47EB" w:rsidRDefault="002869BB">
      <w:pPr>
        <w:pStyle w:val="Zkladntext3"/>
        <w:framePr w:w="9067" w:h="5519" w:hRule="exact" w:wrap="none" w:vAnchor="page" w:hAnchor="page" w:x="1431" w:y="1741"/>
        <w:shd w:val="clear" w:color="auto" w:fill="auto"/>
        <w:spacing w:after="0" w:line="226" w:lineRule="exact"/>
        <w:ind w:left="20"/>
        <w:jc w:val="both"/>
      </w:pPr>
      <w:r>
        <w:t>DIČ: CZ077 33 844</w:t>
      </w:r>
    </w:p>
    <w:p w:rsidR="00AF47EB" w:rsidRDefault="002869BB">
      <w:pPr>
        <w:pStyle w:val="Zkladntext3"/>
        <w:framePr w:w="9067" w:h="5519" w:hRule="exact" w:wrap="none" w:vAnchor="page" w:hAnchor="page" w:x="1431" w:y="1741"/>
        <w:shd w:val="clear" w:color="auto" w:fill="auto"/>
        <w:spacing w:after="0" w:line="226" w:lineRule="exact"/>
        <w:ind w:left="20"/>
        <w:jc w:val="both"/>
      </w:pPr>
      <w:r>
        <w:t>Bankovní spojení: 5588 301359/0800</w:t>
      </w:r>
    </w:p>
    <w:p w:rsidR="00AF47EB" w:rsidRDefault="002869BB">
      <w:pPr>
        <w:pStyle w:val="Zkladntext3"/>
        <w:framePr w:w="9067" w:h="5519" w:hRule="exact" w:wrap="none" w:vAnchor="page" w:hAnchor="page" w:x="1431" w:y="1741"/>
        <w:shd w:val="clear" w:color="auto" w:fill="auto"/>
        <w:spacing w:after="180" w:line="226" w:lineRule="exact"/>
        <w:ind w:left="20" w:right="900"/>
        <w:jc w:val="left"/>
      </w:pPr>
      <w:r>
        <w:t>Zapsaný v obchodním rejstříku Krajského soudu v Ústí nad Labem, spisová značka C 42861 zastoupená: Monikou Mikovou, jednatelkou.</w:t>
      </w:r>
    </w:p>
    <w:p w:rsidR="00AF47EB" w:rsidRDefault="002869BB">
      <w:pPr>
        <w:pStyle w:val="Zkladntext20"/>
        <w:framePr w:w="9067" w:h="5519" w:hRule="exact" w:wrap="none" w:vAnchor="page" w:hAnchor="page" w:x="1431" w:y="1741"/>
        <w:numPr>
          <w:ilvl w:val="0"/>
          <w:numId w:val="2"/>
        </w:numPr>
        <w:shd w:val="clear" w:color="auto" w:fill="auto"/>
        <w:tabs>
          <w:tab w:val="left" w:pos="241"/>
        </w:tabs>
        <w:spacing w:before="0" w:line="226" w:lineRule="exact"/>
        <w:ind w:left="20" w:firstLine="0"/>
        <w:jc w:val="both"/>
      </w:pPr>
      <w:bookmarkStart w:id="4" w:name="bookmark4"/>
      <w:r>
        <w:t>Objednatel</w:t>
      </w:r>
      <w:bookmarkEnd w:id="4"/>
    </w:p>
    <w:p w:rsidR="00AF47EB" w:rsidRDefault="002869BB">
      <w:pPr>
        <w:pStyle w:val="Zkladntext3"/>
        <w:framePr w:w="9067" w:h="5519" w:hRule="exact" w:wrap="none" w:vAnchor="page" w:hAnchor="page" w:x="1431" w:y="1741"/>
        <w:shd w:val="clear" w:color="auto" w:fill="auto"/>
        <w:spacing w:after="0" w:line="226" w:lineRule="exact"/>
        <w:ind w:left="20"/>
        <w:jc w:val="both"/>
      </w:pPr>
      <w:r>
        <w:t>Obchodní firma: Mateřská škola „Malinek", Liberec, Kaplického 386, p.o.</w:t>
      </w:r>
    </w:p>
    <w:p w:rsidR="00AF47EB" w:rsidRDefault="002869BB">
      <w:pPr>
        <w:pStyle w:val="Zkladntext3"/>
        <w:framePr w:w="9067" w:h="5519" w:hRule="exact" w:wrap="none" w:vAnchor="page" w:hAnchor="page" w:x="1431" w:y="1741"/>
        <w:shd w:val="clear" w:color="auto" w:fill="auto"/>
        <w:spacing w:after="0" w:line="226" w:lineRule="exact"/>
        <w:ind w:left="20" w:right="900"/>
        <w:jc w:val="left"/>
      </w:pPr>
      <w:r>
        <w:t>Sídlo: Kaplického 386, Liberec XXIII, 463 12 Liberec IČ :72741546</w:t>
      </w:r>
    </w:p>
    <w:p w:rsidR="00AF47EB" w:rsidRDefault="002869BB">
      <w:pPr>
        <w:pStyle w:val="Zkladntext3"/>
        <w:framePr w:w="9067" w:h="5519" w:hRule="exact" w:wrap="none" w:vAnchor="page" w:hAnchor="page" w:x="1431" w:y="1741"/>
        <w:shd w:val="clear" w:color="auto" w:fill="auto"/>
        <w:spacing w:after="0" w:line="226" w:lineRule="exact"/>
        <w:ind w:left="20" w:right="900"/>
        <w:jc w:val="left"/>
      </w:pPr>
      <w:r>
        <w:t>Spisová značka: Pr 570 vedená u Krajského soudu v Ústí nad Labem Zastoupená Kamilou Renfusovou, ředitelkou</w:t>
      </w:r>
    </w:p>
    <w:p w:rsidR="00AF47EB" w:rsidRDefault="002869BB">
      <w:pPr>
        <w:pStyle w:val="Nadpis30"/>
        <w:framePr w:w="9067" w:h="7736" w:hRule="exact" w:wrap="none" w:vAnchor="page" w:hAnchor="page" w:x="1431" w:y="7657"/>
        <w:numPr>
          <w:ilvl w:val="0"/>
          <w:numId w:val="1"/>
        </w:numPr>
        <w:shd w:val="clear" w:color="auto" w:fill="auto"/>
        <w:tabs>
          <w:tab w:val="left" w:pos="274"/>
        </w:tabs>
        <w:spacing w:before="0" w:after="159" w:line="230" w:lineRule="exact"/>
        <w:ind w:right="20"/>
      </w:pPr>
      <w:bookmarkStart w:id="5" w:name="bookmark5"/>
      <w:r>
        <w:t>PŘEDMĚT SMLOUVY</w:t>
      </w:r>
      <w:bookmarkEnd w:id="5"/>
    </w:p>
    <w:p w:rsidR="00AF47EB" w:rsidRDefault="002869BB">
      <w:pPr>
        <w:pStyle w:val="Zkladntext3"/>
        <w:framePr w:w="9067" w:h="7736" w:hRule="exact" w:wrap="none" w:vAnchor="page" w:hAnchor="page" w:x="1431" w:y="7657"/>
        <w:numPr>
          <w:ilvl w:val="0"/>
          <w:numId w:val="3"/>
        </w:numPr>
        <w:shd w:val="clear" w:color="auto" w:fill="auto"/>
        <w:tabs>
          <w:tab w:val="left" w:pos="322"/>
        </w:tabs>
        <w:spacing w:after="180"/>
        <w:ind w:left="20"/>
        <w:jc w:val="both"/>
      </w:pPr>
      <w:r>
        <w:t>Předmětem smlouvy je poskytování služeb a odborné pomoci v oboru požární ochrany a bezpečnosti a ochrany zdraví při práci pro objednavatele v provozovně na adrese: Kaplického 386, Liberec XXIII, 463 12 Liberec</w:t>
      </w:r>
    </w:p>
    <w:p w:rsidR="00AF47EB" w:rsidRDefault="002869BB">
      <w:pPr>
        <w:pStyle w:val="Nadpis30"/>
        <w:framePr w:w="9067" w:h="7736" w:hRule="exact" w:wrap="none" w:vAnchor="page" w:hAnchor="page" w:x="1431" w:y="7657"/>
        <w:numPr>
          <w:ilvl w:val="0"/>
          <w:numId w:val="1"/>
        </w:numPr>
        <w:shd w:val="clear" w:color="auto" w:fill="auto"/>
        <w:tabs>
          <w:tab w:val="left" w:pos="326"/>
        </w:tabs>
        <w:spacing w:before="0" w:after="168" w:line="230" w:lineRule="exact"/>
        <w:ind w:right="20"/>
      </w:pPr>
      <w:bookmarkStart w:id="6" w:name="bookmark6"/>
      <w:r>
        <w:t>ZHOTOVITEL SE ZAVAZUJE</w:t>
      </w:r>
      <w:bookmarkEnd w:id="6"/>
    </w:p>
    <w:p w:rsidR="00AF47EB" w:rsidRDefault="002869BB">
      <w:pPr>
        <w:pStyle w:val="Zkladntext3"/>
        <w:framePr w:w="9067" w:h="7736" w:hRule="exact" w:wrap="none" w:vAnchor="page" w:hAnchor="page" w:x="1431" w:y="7657"/>
        <w:numPr>
          <w:ilvl w:val="0"/>
          <w:numId w:val="4"/>
        </w:numPr>
        <w:shd w:val="clear" w:color="auto" w:fill="auto"/>
        <w:tabs>
          <w:tab w:val="left" w:pos="246"/>
        </w:tabs>
        <w:spacing w:after="184"/>
        <w:ind w:left="20"/>
        <w:jc w:val="both"/>
      </w:pPr>
      <w:r>
        <w:t>Vykonávat nebo zajistit vykonávání činností spojených s výkonem osoby odborně způsobilé v oboru požární ochrany, resp. technika požární ochrany, vyplývajících pro objednavatele z § 11, odst.1 resp. odst. 2 zákona č. 133/1985 Sb., o požární ochraně, ve znění pozdějších předpisů, které je objednavatel povinen plnit.</w:t>
      </w:r>
    </w:p>
    <w:p w:rsidR="00AF47EB" w:rsidRDefault="002869BB">
      <w:pPr>
        <w:pStyle w:val="Zkladntext3"/>
        <w:framePr w:w="9067" w:h="7736" w:hRule="exact" w:wrap="none" w:vAnchor="page" w:hAnchor="page" w:x="1431" w:y="7657"/>
        <w:numPr>
          <w:ilvl w:val="1"/>
          <w:numId w:val="4"/>
        </w:numPr>
        <w:shd w:val="clear" w:color="auto" w:fill="auto"/>
        <w:tabs>
          <w:tab w:val="left" w:pos="447"/>
        </w:tabs>
        <w:spacing w:after="176" w:line="226" w:lineRule="exact"/>
        <w:ind w:left="20"/>
        <w:jc w:val="both"/>
      </w:pPr>
      <w:r>
        <w:t>Zpracovat dokumentaci o začlenění do kategorie činností se zvýšeným požárním nebezpečím nebo s vysokým požárním nebezpečím, dle §4 zákona č. 133/1985 Sb. ve znění pozdějších předpisů a další dokumentaci požární ochrany uvedenou v §27 odst.1) písm. a) až i) vyhlášky č.246/2001 Sb., ve znění pozdějších předpisů (vyjma posouzení požárního nebezpečí, evakuačních plánů a dokumentace zdolávání požárů), kterou je povinen objednavatel z vyplývajícího dokumentu o začlenění do kategorie činností se zvýšeným požárním nebezpečím nebo s vysokým požárním nebezpečím dle §4 zákona č.133/1985 Sb., věznění pozdějších předpisů, vést.</w:t>
      </w:r>
    </w:p>
    <w:p w:rsidR="00AF47EB" w:rsidRDefault="002869BB">
      <w:pPr>
        <w:pStyle w:val="Zkladntext3"/>
        <w:framePr w:w="9067" w:h="7736" w:hRule="exact" w:wrap="none" w:vAnchor="page" w:hAnchor="page" w:x="1431" w:y="7657"/>
        <w:numPr>
          <w:ilvl w:val="1"/>
          <w:numId w:val="4"/>
        </w:numPr>
        <w:shd w:val="clear" w:color="auto" w:fill="auto"/>
        <w:tabs>
          <w:tab w:val="left" w:pos="471"/>
        </w:tabs>
        <w:spacing w:after="180"/>
        <w:ind w:left="20"/>
        <w:jc w:val="both"/>
      </w:pPr>
      <w:r>
        <w:t>Provádět školení vedoucích zaměstnanců o požární ochraně, kontrolovat provádění školení ostatních zaměstnanců resp. se na tomto školení na vyžádání podílet a provádět odbornou přípravu členů preventivních požárních hlídek.</w:t>
      </w:r>
    </w:p>
    <w:p w:rsidR="00AF47EB" w:rsidRDefault="002869BB">
      <w:pPr>
        <w:pStyle w:val="Zkladntext3"/>
        <w:framePr w:w="9067" w:h="7736" w:hRule="exact" w:wrap="none" w:vAnchor="page" w:hAnchor="page" w:x="1431" w:y="7657"/>
        <w:numPr>
          <w:ilvl w:val="1"/>
          <w:numId w:val="4"/>
        </w:numPr>
        <w:shd w:val="clear" w:color="auto" w:fill="auto"/>
        <w:tabs>
          <w:tab w:val="left" w:pos="486"/>
        </w:tabs>
        <w:spacing w:after="180"/>
        <w:ind w:left="20"/>
        <w:jc w:val="both"/>
      </w:pPr>
      <w:r>
        <w:t>Kontrolovat vybavenost objednavatele prostředky požární ochrany a navrhovat opatření na zajištění jejich akceschopnosti v souladu s aktuálními poznatky požární bezpečnosti.</w:t>
      </w:r>
    </w:p>
    <w:p w:rsidR="00AF47EB" w:rsidRDefault="002869BB">
      <w:pPr>
        <w:pStyle w:val="Zkladntext3"/>
        <w:framePr w:w="9067" w:h="7736" w:hRule="exact" w:wrap="none" w:vAnchor="page" w:hAnchor="page" w:x="1431" w:y="7657"/>
        <w:numPr>
          <w:ilvl w:val="1"/>
          <w:numId w:val="4"/>
        </w:numPr>
        <w:shd w:val="clear" w:color="auto" w:fill="auto"/>
        <w:tabs>
          <w:tab w:val="left" w:pos="471"/>
        </w:tabs>
        <w:spacing w:after="0"/>
        <w:ind w:left="20"/>
        <w:jc w:val="both"/>
      </w:pPr>
      <w:r>
        <w:t>Pravidelně, nejméně jednou za tři měsíce, nedohodnou-li se strany jinak, provádět kontroly dodržování předpisů o požární ochraně v prostorech uvedených v odstavci 11.1. této smlouvy, navrhovat opatření k odstranění zjištěných závad, závady dle možností přímo odstraňovat nebo vyžadovat jejich odstranění od příslušných vedoucích zaměstnanců objednavatele a vést o nich</w:t>
      </w:r>
    </w:p>
    <w:p w:rsidR="00AF47EB" w:rsidRDefault="002869BB">
      <w:pPr>
        <w:pStyle w:val="Zkladntext3"/>
        <w:framePr w:w="9067" w:h="7736" w:hRule="exact" w:wrap="none" w:vAnchor="page" w:hAnchor="page" w:x="1431" w:y="7657"/>
        <w:shd w:val="clear" w:color="auto" w:fill="auto"/>
        <w:spacing w:after="0"/>
        <w:ind w:left="20"/>
        <w:jc w:val="both"/>
      </w:pPr>
      <w:r>
        <w:t>zápisy.</w:t>
      </w:r>
    </w:p>
    <w:p w:rsidR="00AF47EB" w:rsidRDefault="00AF47EB">
      <w:pPr>
        <w:rPr>
          <w:sz w:val="2"/>
          <w:szCs w:val="2"/>
        </w:rPr>
        <w:sectPr w:rsidR="00AF47E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F47EB" w:rsidRDefault="002869BB">
      <w:pPr>
        <w:pStyle w:val="Zkladntext3"/>
        <w:framePr w:w="9101" w:h="13361" w:hRule="exact" w:wrap="none" w:vAnchor="page" w:hAnchor="page" w:x="1414" w:y="1734"/>
        <w:numPr>
          <w:ilvl w:val="1"/>
          <w:numId w:val="4"/>
        </w:numPr>
        <w:shd w:val="clear" w:color="auto" w:fill="auto"/>
        <w:tabs>
          <w:tab w:val="left" w:pos="462"/>
        </w:tabs>
        <w:spacing w:after="188"/>
        <w:ind w:left="40" w:right="40"/>
        <w:jc w:val="both"/>
      </w:pPr>
      <w:r>
        <w:lastRenderedPageBreak/>
        <w:t>Plnit další úkoly, které je objednavatel povinen zabezpečovat v oblasti požární ochrany odborně způsobilou osobou nebo technikem požární ochrany včetně součinnosti s orgány vykonávajícími státní požární dozor, a to zejména v rámci výkonu státního požárního dozoru svojí osobní přítomností.</w:t>
      </w:r>
    </w:p>
    <w:p w:rsidR="00AF47EB" w:rsidRDefault="002869BB">
      <w:pPr>
        <w:pStyle w:val="Zkladntext3"/>
        <w:framePr w:w="9101" w:h="13361" w:hRule="exact" w:wrap="none" w:vAnchor="page" w:hAnchor="page" w:x="1414" w:y="1734"/>
        <w:numPr>
          <w:ilvl w:val="1"/>
          <w:numId w:val="4"/>
        </w:numPr>
        <w:shd w:val="clear" w:color="auto" w:fill="auto"/>
        <w:tabs>
          <w:tab w:val="left" w:pos="472"/>
        </w:tabs>
        <w:spacing w:after="176" w:line="221" w:lineRule="exact"/>
        <w:ind w:left="40" w:right="40"/>
        <w:jc w:val="both"/>
      </w:pPr>
      <w:r>
        <w:t>Spolupracovat při zajišťování kontrol provozuschopnosti požárně bezpečnostních zařízení (§2 odst.4 vyhlášky č. 246/2001 Sb. ve znění pozdějších předpisů).</w:t>
      </w:r>
    </w:p>
    <w:p w:rsidR="00AF47EB" w:rsidRDefault="002869BB">
      <w:pPr>
        <w:pStyle w:val="Zkladntext3"/>
        <w:framePr w:w="9101" w:h="13361" w:hRule="exact" w:wrap="none" w:vAnchor="page" w:hAnchor="page" w:x="1414" w:y="1734"/>
        <w:numPr>
          <w:ilvl w:val="0"/>
          <w:numId w:val="4"/>
        </w:numPr>
        <w:shd w:val="clear" w:color="auto" w:fill="auto"/>
        <w:tabs>
          <w:tab w:val="left" w:pos="266"/>
        </w:tabs>
        <w:spacing w:after="180" w:line="226" w:lineRule="exact"/>
        <w:ind w:left="40" w:right="40"/>
        <w:jc w:val="both"/>
      </w:pPr>
      <w:r>
        <w:t>Vykonávat nebo zajistit vykonávání činností spojených se zajišťováním plnění úkolů v prevenci rizik odborně způsobilou osobou ve smyslu § 9 zákona č. 309/2006 Sb., o zajištění dalších podmínek bezpečnosti a ochrany zdraví při práci, a to v součinnosti s příslušnými vedoucími zaměstnanci objednavatele, v tomto rozsahu:</w:t>
      </w:r>
    </w:p>
    <w:p w:rsidR="00AF47EB" w:rsidRDefault="002869BB">
      <w:pPr>
        <w:pStyle w:val="Zkladntext3"/>
        <w:framePr w:w="9101" w:h="13361" w:hRule="exact" w:wrap="none" w:vAnchor="page" w:hAnchor="page" w:x="1414" w:y="1734"/>
        <w:numPr>
          <w:ilvl w:val="1"/>
          <w:numId w:val="4"/>
        </w:numPr>
        <w:shd w:val="clear" w:color="auto" w:fill="auto"/>
        <w:tabs>
          <w:tab w:val="left" w:pos="467"/>
        </w:tabs>
        <w:spacing w:after="180" w:line="226" w:lineRule="exact"/>
        <w:ind w:left="40" w:right="40"/>
        <w:jc w:val="both"/>
      </w:pPr>
      <w:r>
        <w:t>Ve spolupráci s příslušnými vedoucími zaměstnanci objednavatele, kteří odpovídají za plnění úkolů zaměstnavatele v péči o bezpečnost a ochranu zdraví při práci, organizovat a vyžadovat plnění činností související se zajišťováním bezpečnosti a ochrany zdraví při práci ve smyslu §§ 101 až 108, § 224, odst. 1 zákona č. 262/2006 Sb., zákoníku práce a zákona č. 309/2006 Sb., o zajištění dalších podmínek bezpečnosti a ochrany zdraví při práci.</w:t>
      </w:r>
    </w:p>
    <w:p w:rsidR="00AF47EB" w:rsidRDefault="002869BB">
      <w:pPr>
        <w:pStyle w:val="Zkladntext3"/>
        <w:framePr w:w="9101" w:h="13361" w:hRule="exact" w:wrap="none" w:vAnchor="page" w:hAnchor="page" w:x="1414" w:y="1734"/>
        <w:numPr>
          <w:ilvl w:val="1"/>
          <w:numId w:val="4"/>
        </w:numPr>
        <w:shd w:val="clear" w:color="auto" w:fill="auto"/>
        <w:tabs>
          <w:tab w:val="left" w:pos="482"/>
        </w:tabs>
        <w:spacing w:after="180" w:line="226" w:lineRule="exact"/>
        <w:ind w:left="40" w:right="40"/>
        <w:jc w:val="both"/>
      </w:pPr>
      <w:r>
        <w:t>Pravidelně, nejméně jednou za tři měsíce, nedohodnou-li se strany jinak, kontrolovat úroveň bezpečnosti a ochrany zdraví při práci v objektech uvedených v odstavci II. 1. této smlouvy, navrhovat opatření k odstranění zjištěných závad, závady dle možností přímo odstraňovat nebo vyžadovat jejich odstranění od příslušných vedoucích zaměstnanců objednavatele a vést o nich zápisy.</w:t>
      </w:r>
    </w:p>
    <w:p w:rsidR="00AF47EB" w:rsidRDefault="002869BB">
      <w:pPr>
        <w:pStyle w:val="Zkladntext3"/>
        <w:framePr w:w="9101" w:h="13361" w:hRule="exact" w:wrap="none" w:vAnchor="page" w:hAnchor="page" w:x="1414" w:y="1734"/>
        <w:numPr>
          <w:ilvl w:val="1"/>
          <w:numId w:val="4"/>
        </w:numPr>
        <w:shd w:val="clear" w:color="auto" w:fill="auto"/>
        <w:tabs>
          <w:tab w:val="left" w:pos="443"/>
        </w:tabs>
        <w:spacing w:after="180" w:line="226" w:lineRule="exact"/>
        <w:ind w:left="40" w:right="40"/>
        <w:jc w:val="both"/>
      </w:pPr>
      <w:r>
        <w:t>Navrhovat příslušné dokumenty k zajištění bezpečnosti a ochrany zdraví při práci (dále jen BOZP) související s BOZP na pracovištích na konkrétní podmínky objednavatele, a to na základě úkolů vyplývajících z prevence rizik, požadavků právních a ostatních předpisů týkajících se BOZP, dohlížet a vyžadovat dodržování ustanovení těchto dokumentů.</w:t>
      </w:r>
    </w:p>
    <w:p w:rsidR="00AF47EB" w:rsidRDefault="002869BB">
      <w:pPr>
        <w:pStyle w:val="Zkladntext3"/>
        <w:framePr w:w="9101" w:h="13361" w:hRule="exact" w:wrap="none" w:vAnchor="page" w:hAnchor="page" w:x="1414" w:y="1734"/>
        <w:numPr>
          <w:ilvl w:val="1"/>
          <w:numId w:val="4"/>
        </w:numPr>
        <w:shd w:val="clear" w:color="auto" w:fill="auto"/>
        <w:tabs>
          <w:tab w:val="left" w:pos="530"/>
        </w:tabs>
        <w:spacing w:after="180" w:line="226" w:lineRule="exact"/>
        <w:ind w:left="40" w:right="40"/>
        <w:jc w:val="both"/>
      </w:pPr>
      <w:r>
        <w:t>Provádět školení vedoucích zaměstnanců o bezpečnosti a ochraně zdraví při práci dle zhotovitelem zpracovaného obsahu školení, kontrolovat provádění školení ostatních zaměstnanců nebo na požádání se na nich podílet a spolupracovat při zajištění školení osob, které vyžadují zvláštní odbornou způsobilost (např. obsluha takových nádob stabilních, obsluha jeřábu, řidiči manipulačních vozíků, řidiči služebních vozidel apod.).</w:t>
      </w:r>
    </w:p>
    <w:p w:rsidR="00AF47EB" w:rsidRDefault="002869BB">
      <w:pPr>
        <w:pStyle w:val="Zkladntext3"/>
        <w:framePr w:w="9101" w:h="13361" w:hRule="exact" w:wrap="none" w:vAnchor="page" w:hAnchor="page" w:x="1414" w:y="1734"/>
        <w:numPr>
          <w:ilvl w:val="1"/>
          <w:numId w:val="4"/>
        </w:numPr>
        <w:shd w:val="clear" w:color="auto" w:fill="auto"/>
        <w:tabs>
          <w:tab w:val="left" w:pos="520"/>
        </w:tabs>
        <w:spacing w:after="180" w:line="226" w:lineRule="exact"/>
        <w:ind w:left="40" w:right="40"/>
        <w:jc w:val="both"/>
      </w:pPr>
      <w:r>
        <w:t>Navrhovat, na základě vyhodnocení rizik a požadavků právních a ostatních předpisů, pro jednotlivé pracovní pozice osobní ochranné pracovní prostředky (dále jen OOPP) a jejich zařazení do jednotlivých kategorií prací ve smyslu §37 zákona č.258/2000 Sb. „o ochraně veřejného zdraví a o změně některých souvisejících zákonů”.</w:t>
      </w:r>
    </w:p>
    <w:p w:rsidR="00AF47EB" w:rsidRDefault="002869BB">
      <w:pPr>
        <w:pStyle w:val="Zkladntext3"/>
        <w:framePr w:w="9101" w:h="13361" w:hRule="exact" w:wrap="none" w:vAnchor="page" w:hAnchor="page" w:x="1414" w:y="1734"/>
        <w:numPr>
          <w:ilvl w:val="1"/>
          <w:numId w:val="4"/>
        </w:numPr>
        <w:shd w:val="clear" w:color="auto" w:fill="auto"/>
        <w:tabs>
          <w:tab w:val="left" w:pos="458"/>
        </w:tabs>
        <w:spacing w:after="180" w:line="226" w:lineRule="exact"/>
        <w:ind w:left="40" w:right="40"/>
        <w:jc w:val="both"/>
      </w:pPr>
      <w:r>
        <w:t>Navrhovat technická, organizační a výchovná opatření k soustavnému zlepšení stavu BOZP na pracovištích objednavatele a k odstraňování rizik, včetně dohledu nad revizemi, inspekcemi, prohlídkami a kontrolami vyhrazených technických zařízení a odstraňování závad z těchto revizí, inspekcí, prohlídek a kontrol.</w:t>
      </w:r>
    </w:p>
    <w:p w:rsidR="00AF47EB" w:rsidRDefault="002869BB">
      <w:pPr>
        <w:pStyle w:val="Zkladntext3"/>
        <w:framePr w:w="9101" w:h="13361" w:hRule="exact" w:wrap="none" w:vAnchor="page" w:hAnchor="page" w:x="1414" w:y="1734"/>
        <w:numPr>
          <w:ilvl w:val="1"/>
          <w:numId w:val="4"/>
        </w:numPr>
        <w:shd w:val="clear" w:color="auto" w:fill="auto"/>
        <w:tabs>
          <w:tab w:val="left" w:pos="506"/>
        </w:tabs>
        <w:spacing w:after="180" w:line="226" w:lineRule="exact"/>
        <w:ind w:left="40" w:right="40"/>
        <w:jc w:val="both"/>
      </w:pPr>
      <w:r>
        <w:t>Spolupracovat při vyšetřování příčin a okolnostech vzniku pracovních úrazů a kontrolovat správnost vyplněných záznamů o pracovních úrazech.</w:t>
      </w:r>
    </w:p>
    <w:p w:rsidR="00AF47EB" w:rsidRDefault="002869BB">
      <w:pPr>
        <w:pStyle w:val="Zkladntext3"/>
        <w:framePr w:w="9101" w:h="13361" w:hRule="exact" w:wrap="none" w:vAnchor="page" w:hAnchor="page" w:x="1414" w:y="1734"/>
        <w:numPr>
          <w:ilvl w:val="1"/>
          <w:numId w:val="4"/>
        </w:numPr>
        <w:shd w:val="clear" w:color="auto" w:fill="auto"/>
        <w:tabs>
          <w:tab w:val="left" w:pos="486"/>
        </w:tabs>
        <w:spacing w:after="184" w:line="226" w:lineRule="exact"/>
        <w:ind w:left="40" w:right="40"/>
        <w:jc w:val="both"/>
      </w:pPr>
      <w:r>
        <w:t>Kontrolovat vedení příslušné dokumentace BOZP ve smyslu této smlouvy a spolupracovat s orgány vykonávajícími státní dozor nad BOZP, a to zejména v rámci výkonu tohoto státního dozoru svojí osobní přítomností.</w:t>
      </w:r>
    </w:p>
    <w:p w:rsidR="00AF47EB" w:rsidRDefault="002869BB">
      <w:pPr>
        <w:pStyle w:val="Zkladntext3"/>
        <w:framePr w:w="9101" w:h="13361" w:hRule="exact" w:wrap="none" w:vAnchor="page" w:hAnchor="page" w:x="1414" w:y="1734"/>
        <w:numPr>
          <w:ilvl w:val="0"/>
          <w:numId w:val="4"/>
        </w:numPr>
        <w:shd w:val="clear" w:color="auto" w:fill="auto"/>
        <w:tabs>
          <w:tab w:val="left" w:pos="318"/>
        </w:tabs>
        <w:spacing w:after="180" w:line="221" w:lineRule="exact"/>
        <w:ind w:left="40" w:right="40"/>
        <w:jc w:val="both"/>
      </w:pPr>
      <w:r>
        <w:t>V případě nedostupnosti pověřeného zaměstnance zhotovitele, zajistí zhotovitel zastupitelnost jinými, k tomu odborně způsobilými, zaměstnanci. Seznam těchto osob s kontaktními údaji je uveden v příloze č. 2 této smlouvy.</w:t>
      </w:r>
    </w:p>
    <w:p w:rsidR="00AF47EB" w:rsidRDefault="002869BB">
      <w:pPr>
        <w:pStyle w:val="Zkladntext3"/>
        <w:framePr w:w="9101" w:h="13361" w:hRule="exact" w:wrap="none" w:vAnchor="page" w:hAnchor="page" w:x="1414" w:y="1734"/>
        <w:numPr>
          <w:ilvl w:val="0"/>
          <w:numId w:val="4"/>
        </w:numPr>
        <w:shd w:val="clear" w:color="auto" w:fill="auto"/>
        <w:tabs>
          <w:tab w:val="left" w:pos="285"/>
        </w:tabs>
        <w:spacing w:after="0" w:line="221" w:lineRule="exact"/>
        <w:ind w:left="40" w:right="40"/>
        <w:jc w:val="both"/>
      </w:pPr>
      <w:r>
        <w:t>V konečných důsledcích přejímá zhotovitel odpovědnost a povinnost úhrady sankcí objednavateli vyměřených, pokud prokazatelně vyjde najevo, že sankce byla uložena z titulu porušení či nesplnění závazku zhotovitele z této smlouvy.</w:t>
      </w:r>
    </w:p>
    <w:p w:rsidR="00AF47EB" w:rsidRDefault="00AF47EB">
      <w:pPr>
        <w:rPr>
          <w:sz w:val="2"/>
          <w:szCs w:val="2"/>
        </w:rPr>
        <w:sectPr w:rsidR="00AF47E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F47EB" w:rsidRDefault="002869BB">
      <w:pPr>
        <w:pStyle w:val="Zkladntext31"/>
        <w:framePr w:w="9086" w:h="295" w:hRule="exact" w:wrap="none" w:vAnchor="page" w:hAnchor="page" w:x="1421" w:y="1842"/>
        <w:numPr>
          <w:ilvl w:val="0"/>
          <w:numId w:val="5"/>
        </w:numPr>
        <w:shd w:val="clear" w:color="auto" w:fill="auto"/>
        <w:tabs>
          <w:tab w:val="left" w:pos="355"/>
        </w:tabs>
        <w:spacing w:after="0" w:line="230" w:lineRule="exact"/>
      </w:pPr>
      <w:bookmarkStart w:id="7" w:name="bookmark7"/>
      <w:r>
        <w:lastRenderedPageBreak/>
        <w:t>OBJEDNAVATEL SE ZAVAZUJE</w:t>
      </w:r>
      <w:bookmarkEnd w:id="7"/>
    </w:p>
    <w:p w:rsidR="00AF47EB" w:rsidRDefault="002869BB">
      <w:pPr>
        <w:pStyle w:val="Zkladntext3"/>
        <w:framePr w:w="9086" w:h="12696" w:hRule="exact" w:wrap="none" w:vAnchor="page" w:hAnchor="page" w:x="1421" w:y="2310"/>
        <w:numPr>
          <w:ilvl w:val="0"/>
          <w:numId w:val="6"/>
        </w:numPr>
        <w:shd w:val="clear" w:color="auto" w:fill="auto"/>
        <w:tabs>
          <w:tab w:val="left" w:pos="250"/>
        </w:tabs>
        <w:spacing w:after="184"/>
        <w:ind w:left="20" w:right="20"/>
        <w:jc w:val="both"/>
      </w:pPr>
      <w:r>
        <w:t>Spolupracovat se zhotovitelem a vytvořit mu potřebné podmínky pro výkon činností dle odstavce III. této smlouvy, včetně zajištění podkladů a měření pro zajišťování úkolů v prevenci rizik, zajištění nutné dokumentace týkající se strojních a technických zařízení obsahující mimo jiné návody k obsluze zařízení, skladovaných a používaných látek a materiálů včetně jejich bezpečnostních listů, stavební dokumentace pracovišť a objektů apod. a zajistit zhotoviteli přístup do všech prostor, které jsou předmětem této smlouvy.</w:t>
      </w:r>
    </w:p>
    <w:p w:rsidR="00AF47EB" w:rsidRDefault="002869BB">
      <w:pPr>
        <w:pStyle w:val="Zkladntext3"/>
        <w:framePr w:w="9086" w:h="12696" w:hRule="exact" w:wrap="none" w:vAnchor="page" w:hAnchor="page" w:x="1421" w:y="2310"/>
        <w:numPr>
          <w:ilvl w:val="0"/>
          <w:numId w:val="6"/>
        </w:numPr>
        <w:shd w:val="clear" w:color="auto" w:fill="auto"/>
        <w:tabs>
          <w:tab w:val="left" w:pos="270"/>
        </w:tabs>
        <w:spacing w:after="180" w:line="226" w:lineRule="exact"/>
        <w:ind w:left="20" w:right="20"/>
        <w:jc w:val="both"/>
      </w:pPr>
      <w:r>
        <w:t xml:space="preserve">Předat zhotoviteli do jednoho měsíce od podpisu smlouvy seznam všech vyhrazených technických zařízení s uvedením prostorů kde se nacházejí a další související dokumentací (kopie zápisů o posledních revizích a způsobu odstranění při těchto revizích zjištěných závad apod.) a jmenovat písemně zaměstnance odpovědného za zabezpečování součinnosti mezi objednavatelem a zhotovitelem v oblastech, které jsou předmětem této smlouvy - tj. p. Renfusová, tel. 739 572 096 email: </w:t>
      </w:r>
      <w:hyperlink r:id="rId7" w:history="1">
        <w:r>
          <w:rPr>
            <w:rStyle w:val="Hypertextovodkaz"/>
            <w:lang w:val="en-US"/>
          </w:rPr>
          <w:t>ms67.lbc@volny.cz</w:t>
        </w:r>
      </w:hyperlink>
      <w:r>
        <w:rPr>
          <w:lang w:val="en-US"/>
        </w:rPr>
        <w:t>.</w:t>
      </w:r>
    </w:p>
    <w:p w:rsidR="00AF47EB" w:rsidRDefault="002869BB">
      <w:pPr>
        <w:pStyle w:val="Zkladntext3"/>
        <w:framePr w:w="9086" w:h="12696" w:hRule="exact" w:wrap="none" w:vAnchor="page" w:hAnchor="page" w:x="1421" w:y="2310"/>
        <w:numPr>
          <w:ilvl w:val="0"/>
          <w:numId w:val="6"/>
        </w:numPr>
        <w:shd w:val="clear" w:color="auto" w:fill="auto"/>
        <w:tabs>
          <w:tab w:val="left" w:pos="279"/>
        </w:tabs>
        <w:spacing w:after="180" w:line="226" w:lineRule="exact"/>
        <w:ind w:left="20" w:right="20"/>
        <w:jc w:val="both"/>
      </w:pPr>
      <w:r>
        <w:t>Předat zhotoviteli do jednoho měsíce od podpisu smlouvy kopie smluv o pronájmu nebo užívání objektů nebo prostorů, které nejsou v majetku objednavatele nebo které objednavatel pronajímá (nebo výpisy týkající se předmětu této smlouvy, resp. umožnit zhotoviteli do těchto smluv nahlédnout), za účelem posouzení povinností, které jsou předmětem této smlouvy.</w:t>
      </w:r>
    </w:p>
    <w:p w:rsidR="00AF47EB" w:rsidRDefault="002869BB">
      <w:pPr>
        <w:pStyle w:val="Zkladntext3"/>
        <w:framePr w:w="9086" w:h="12696" w:hRule="exact" w:wrap="none" w:vAnchor="page" w:hAnchor="page" w:x="1421" w:y="2310"/>
        <w:numPr>
          <w:ilvl w:val="0"/>
          <w:numId w:val="6"/>
        </w:numPr>
        <w:shd w:val="clear" w:color="auto" w:fill="auto"/>
        <w:tabs>
          <w:tab w:val="left" w:pos="327"/>
        </w:tabs>
        <w:spacing w:after="233" w:line="226" w:lineRule="exact"/>
        <w:ind w:left="20" w:right="20"/>
        <w:jc w:val="both"/>
      </w:pPr>
      <w:r>
        <w:t>Informovat zhotovitele do jednoho měsíce od podpisu smlouvy písemně zda a na kterých pracovištích se nakládá s nebezpečnými chemickými látkami nebo chemickými směsmi a zda má objednavatel, resp. jeho pojišťovna, vypracovány standardy požární bezpečnosti a bezpečnosti práce, které stanovují požadavky nad rámec obecně platných právních předpisů a českých technických norem</w:t>
      </w:r>
    </w:p>
    <w:p w:rsidR="00AF47EB" w:rsidRDefault="002869BB">
      <w:pPr>
        <w:pStyle w:val="Zkladntext3"/>
        <w:framePr w:w="9086" w:h="12696" w:hRule="exact" w:wrap="none" w:vAnchor="page" w:hAnchor="page" w:x="1421" w:y="2310"/>
        <w:numPr>
          <w:ilvl w:val="0"/>
          <w:numId w:val="6"/>
        </w:numPr>
        <w:shd w:val="clear" w:color="auto" w:fill="auto"/>
        <w:tabs>
          <w:tab w:val="left" w:pos="246"/>
        </w:tabs>
        <w:spacing w:after="0" w:line="160" w:lineRule="exact"/>
        <w:ind w:left="20"/>
        <w:jc w:val="both"/>
      </w:pPr>
      <w:r>
        <w:t>Informovat zhotovitele o všech případech, kdy:</w:t>
      </w:r>
    </w:p>
    <w:p w:rsidR="00AF47EB" w:rsidRDefault="002869BB">
      <w:pPr>
        <w:pStyle w:val="Zkladntext3"/>
        <w:framePr w:w="9086" w:h="12696" w:hRule="exact" w:wrap="none" w:vAnchor="page" w:hAnchor="page" w:x="1421" w:y="2310"/>
        <w:numPr>
          <w:ilvl w:val="0"/>
          <w:numId w:val="7"/>
        </w:numPr>
        <w:shd w:val="clear" w:color="auto" w:fill="auto"/>
        <w:tabs>
          <w:tab w:val="left" w:pos="289"/>
        </w:tabs>
        <w:spacing w:after="0"/>
        <w:ind w:left="20" w:right="20"/>
        <w:jc w:val="both"/>
      </w:pPr>
      <w:r>
        <w:t>fyzické osoby, které jsou v pracovním nebo jiném obdobném poměru k objednavateli, nesplňují podmínku znalosti českého nebo slovenského jazyka.</w:t>
      </w:r>
    </w:p>
    <w:p w:rsidR="00AF47EB" w:rsidRDefault="002869BB">
      <w:pPr>
        <w:pStyle w:val="Zkladntext3"/>
        <w:framePr w:w="9086" w:h="12696" w:hRule="exact" w:wrap="none" w:vAnchor="page" w:hAnchor="page" w:x="1421" w:y="2310"/>
        <w:numPr>
          <w:ilvl w:val="0"/>
          <w:numId w:val="7"/>
        </w:numPr>
        <w:shd w:val="clear" w:color="auto" w:fill="auto"/>
        <w:tabs>
          <w:tab w:val="left" w:pos="279"/>
        </w:tabs>
        <w:spacing w:after="180"/>
        <w:ind w:left="20" w:right="20"/>
        <w:jc w:val="both"/>
      </w:pPr>
      <w:r>
        <w:t>fyzické osoby se příležitostně zdržují na pracovištích objednavatele a vykonávají zde činnosti se zvýšeným nebo vysokým požárním nebezpečím ve smyslu zákona č. 133/1985 Sb., o požární ochraně, ve znění pozdějších předpisů, a nejsou k objednavateli v pracovním poměru nebo obdobném pracovním vztahu a nesplňují podmínku znalosti českého nebo slovenského jazyka.</w:t>
      </w:r>
    </w:p>
    <w:p w:rsidR="00AF47EB" w:rsidRDefault="002869BB">
      <w:pPr>
        <w:pStyle w:val="Zkladntext3"/>
        <w:framePr w:w="9086" w:h="12696" w:hRule="exact" w:wrap="none" w:vAnchor="page" w:hAnchor="page" w:x="1421" w:y="2310"/>
        <w:numPr>
          <w:ilvl w:val="0"/>
          <w:numId w:val="6"/>
        </w:numPr>
        <w:shd w:val="clear" w:color="auto" w:fill="auto"/>
        <w:tabs>
          <w:tab w:val="left" w:pos="265"/>
        </w:tabs>
        <w:spacing w:after="184"/>
        <w:ind w:left="20" w:right="20"/>
        <w:jc w:val="both"/>
      </w:pPr>
      <w:r>
        <w:t>Zajistit na svoje náklady při školení o požární ochraně a školení bezpečnosti a ochrany zdraví při práci osob uvedených v článku IV.5. této smlouvy překlad do příslušného jazyka.</w:t>
      </w:r>
    </w:p>
    <w:p w:rsidR="00AF47EB" w:rsidRDefault="002869BB">
      <w:pPr>
        <w:pStyle w:val="Zkladntext3"/>
        <w:framePr w:w="9086" w:h="12696" w:hRule="exact" w:wrap="none" w:vAnchor="page" w:hAnchor="page" w:x="1421" w:y="2310"/>
        <w:numPr>
          <w:ilvl w:val="0"/>
          <w:numId w:val="6"/>
        </w:numPr>
        <w:shd w:val="clear" w:color="auto" w:fill="auto"/>
        <w:tabs>
          <w:tab w:val="left" w:pos="260"/>
        </w:tabs>
        <w:spacing w:after="176" w:line="226" w:lineRule="exact"/>
        <w:ind w:left="20" w:right="20"/>
        <w:jc w:val="both"/>
      </w:pPr>
      <w:r>
        <w:t>Informovat zhotovitele o všech skutečnostech důležitých z hlediska požární ochrany a bezpečnosti a ochrany zdraví při práci (nástupy a výstupy vedoucích zaměstnanců a členů preventivních požárních hlídek, změny pracovních pozic, pořízená strojní a technická zařízení, úpravy objektů včetně změn užívání jednotlivých prostorů a pod) a zajistit součinnosti zaměstnanců objednavatele.</w:t>
      </w:r>
    </w:p>
    <w:p w:rsidR="00AF47EB" w:rsidRDefault="002869BB">
      <w:pPr>
        <w:pStyle w:val="Zkladntext3"/>
        <w:framePr w:w="9086" w:h="12696" w:hRule="exact" w:wrap="none" w:vAnchor="page" w:hAnchor="page" w:x="1421" w:y="2310"/>
        <w:numPr>
          <w:ilvl w:val="0"/>
          <w:numId w:val="6"/>
        </w:numPr>
        <w:shd w:val="clear" w:color="auto" w:fill="auto"/>
        <w:tabs>
          <w:tab w:val="left" w:pos="250"/>
        </w:tabs>
        <w:spacing w:after="0"/>
        <w:ind w:left="20"/>
        <w:jc w:val="both"/>
      </w:pPr>
      <w:r>
        <w:t>Objednavatel je povinen neodkladně (mobilní telefon, telefon, e-mail a pod) informovat zhotovitele i</w:t>
      </w:r>
    </w:p>
    <w:p w:rsidR="00AF47EB" w:rsidRDefault="002869BB">
      <w:pPr>
        <w:pStyle w:val="Zkladntext3"/>
        <w:framePr w:w="9086" w:h="12696" w:hRule="exact" w:wrap="none" w:vAnchor="page" w:hAnchor="page" w:x="1421" w:y="2310"/>
        <w:shd w:val="clear" w:color="auto" w:fill="auto"/>
        <w:tabs>
          <w:tab w:val="left" w:pos="250"/>
          <w:tab w:val="left" w:pos="241"/>
        </w:tabs>
        <w:spacing w:after="236"/>
        <w:ind w:left="20" w:right="20"/>
        <w:jc w:val="both"/>
      </w:pPr>
      <w:r>
        <w:t>o</w:t>
      </w:r>
      <w:r>
        <w:tab/>
        <w:t>všech požárech a pracovních úrazech, které vznikly na jeho pracovištích nebo se staly jeho zaměstnancům, popřípadě ostatním osobám na jeho pracovištích dle seznamu uvedenému v příloze č. 2 této smlouvy,</w:t>
      </w:r>
    </w:p>
    <w:p w:rsidR="00AF47EB" w:rsidRDefault="002869BB">
      <w:pPr>
        <w:pStyle w:val="Zkladntext3"/>
        <w:framePr w:w="9086" w:h="12696" w:hRule="exact" w:wrap="none" w:vAnchor="page" w:hAnchor="page" w:x="1421" w:y="2310"/>
        <w:numPr>
          <w:ilvl w:val="0"/>
          <w:numId w:val="6"/>
        </w:numPr>
        <w:shd w:val="clear" w:color="auto" w:fill="auto"/>
        <w:tabs>
          <w:tab w:val="left" w:pos="236"/>
        </w:tabs>
        <w:spacing w:after="122" w:line="160" w:lineRule="exact"/>
        <w:ind w:left="20"/>
        <w:jc w:val="both"/>
      </w:pPr>
      <w:r>
        <w:t>Zaplatit zhotoviteli cenu v termínech dle odstavce V. této smlouvy.</w:t>
      </w:r>
    </w:p>
    <w:p w:rsidR="00AF47EB" w:rsidRDefault="002869BB">
      <w:pPr>
        <w:pStyle w:val="Zkladntext3"/>
        <w:framePr w:w="9086" w:h="12696" w:hRule="exact" w:wrap="none" w:vAnchor="page" w:hAnchor="page" w:x="1421" w:y="2310"/>
        <w:numPr>
          <w:ilvl w:val="0"/>
          <w:numId w:val="6"/>
        </w:numPr>
        <w:shd w:val="clear" w:color="auto" w:fill="auto"/>
        <w:tabs>
          <w:tab w:val="left" w:pos="418"/>
        </w:tabs>
        <w:spacing w:after="180"/>
        <w:ind w:left="20" w:right="20"/>
        <w:jc w:val="both"/>
      </w:pPr>
      <w:r>
        <w:t>Zajistit, v případě požadavku ze strany objednavatele, na své náklady překlad dokumentů zpracovaných zhotovitelem do požadovaného jazyka.</w:t>
      </w:r>
    </w:p>
    <w:p w:rsidR="00AF47EB" w:rsidRDefault="002869BB">
      <w:pPr>
        <w:pStyle w:val="Zkladntext3"/>
        <w:framePr w:w="9086" w:h="12696" w:hRule="exact" w:wrap="none" w:vAnchor="page" w:hAnchor="page" w:x="1421" w:y="2310"/>
        <w:numPr>
          <w:ilvl w:val="0"/>
          <w:numId w:val="6"/>
        </w:numPr>
        <w:shd w:val="clear" w:color="auto" w:fill="auto"/>
        <w:tabs>
          <w:tab w:val="left" w:pos="370"/>
        </w:tabs>
        <w:spacing w:after="0"/>
        <w:ind w:left="20" w:right="20"/>
        <w:jc w:val="both"/>
      </w:pPr>
      <w:r>
        <w:t>V případě požadavku na zařazení dokumentace BOZP a PO do systému řízené dokumentace předem informuje zhotovitele a písemně vzájemně stanoví podmínky předávání dokumentace BOZP a PO k zařazování do systému řízené dokumentace (systémy typu ČSN EN ISO 9001, ČSN EN ISO 14 001,ČSN ISO 45 001).</w:t>
      </w:r>
    </w:p>
    <w:p w:rsidR="00AF47EB" w:rsidRDefault="00AF47EB">
      <w:pPr>
        <w:rPr>
          <w:sz w:val="2"/>
          <w:szCs w:val="2"/>
        </w:rPr>
        <w:sectPr w:rsidR="00AF47E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F47EB" w:rsidRDefault="002869BB">
      <w:pPr>
        <w:pStyle w:val="Nadpis30"/>
        <w:framePr w:w="9062" w:h="339" w:hRule="exact" w:wrap="none" w:vAnchor="page" w:hAnchor="page" w:x="1433" w:y="1460"/>
        <w:numPr>
          <w:ilvl w:val="0"/>
          <w:numId w:val="8"/>
        </w:numPr>
        <w:shd w:val="clear" w:color="auto" w:fill="auto"/>
        <w:tabs>
          <w:tab w:val="left" w:pos="307"/>
        </w:tabs>
        <w:spacing w:before="0" w:after="0" w:line="230" w:lineRule="exact"/>
      </w:pPr>
      <w:bookmarkStart w:id="8" w:name="bookmark8"/>
      <w:r>
        <w:lastRenderedPageBreak/>
        <w:t>CENA PLNĚNÍ</w:t>
      </w:r>
      <w:bookmarkEnd w:id="8"/>
    </w:p>
    <w:p w:rsidR="00AF47EB" w:rsidRDefault="002869BB">
      <w:pPr>
        <w:pStyle w:val="Zkladntext3"/>
        <w:framePr w:w="9062" w:h="5107" w:hRule="exact" w:wrap="none" w:vAnchor="page" w:hAnchor="page" w:x="1433" w:y="1976"/>
        <w:numPr>
          <w:ilvl w:val="0"/>
          <w:numId w:val="9"/>
        </w:numPr>
        <w:shd w:val="clear" w:color="auto" w:fill="auto"/>
        <w:tabs>
          <w:tab w:val="left" w:pos="241"/>
        </w:tabs>
        <w:spacing w:after="236"/>
        <w:ind w:left="20" w:right="20"/>
        <w:jc w:val="both"/>
      </w:pPr>
      <w:r>
        <w:t>Za služby dle odstavce III. 1 až III.1.5. a III. 2. až III.2.8. této smlouvy uhradit zhotoviteli odměnu ve výši 2700,- Kč čtvrtletně bez DPH, která zahrnuje úhradu vlastních služeb a prací, náklady na odbornou technickou literaturu, hovorné a poštovné. Čtvrtletní částka zahrnuje i cestovní výlohy vzniklé v souvislosti s poskytovanými službami. Cena nezahrnuje jednorázovou částku 3000,-Kč za zpracování/aktualizaci dokumentace.</w:t>
      </w:r>
    </w:p>
    <w:p w:rsidR="00AF47EB" w:rsidRDefault="002869BB">
      <w:pPr>
        <w:pStyle w:val="Zkladntext3"/>
        <w:framePr w:w="9062" w:h="5107" w:hRule="exact" w:wrap="none" w:vAnchor="page" w:hAnchor="page" w:x="1433" w:y="1976"/>
        <w:numPr>
          <w:ilvl w:val="0"/>
          <w:numId w:val="10"/>
        </w:numPr>
        <w:shd w:val="clear" w:color="auto" w:fill="auto"/>
        <w:tabs>
          <w:tab w:val="left" w:pos="246"/>
        </w:tabs>
        <w:spacing w:after="118" w:line="160" w:lineRule="exact"/>
        <w:ind w:left="20"/>
        <w:jc w:val="both"/>
      </w:pPr>
      <w:r>
        <w:t>K částce dle odstavce V. 1 této smlouvy se připočítává daň z přidané hodnoty dle platné sazby.</w:t>
      </w:r>
    </w:p>
    <w:p w:rsidR="00AF47EB" w:rsidRDefault="002869BB">
      <w:pPr>
        <w:pStyle w:val="Zkladntext3"/>
        <w:framePr w:w="9062" w:h="5107" w:hRule="exact" w:wrap="none" w:vAnchor="page" w:hAnchor="page" w:x="1433" w:y="1976"/>
        <w:numPr>
          <w:ilvl w:val="0"/>
          <w:numId w:val="10"/>
        </w:numPr>
        <w:shd w:val="clear" w:color="auto" w:fill="auto"/>
        <w:tabs>
          <w:tab w:val="left" w:pos="298"/>
        </w:tabs>
        <w:spacing w:after="180"/>
        <w:ind w:left="20" w:right="20"/>
        <w:jc w:val="both"/>
      </w:pPr>
      <w:r>
        <w:t xml:space="preserve">Celková částka dle odstavce V. 1. a V. 2. této smlouvy je splatná na základě zhotovitelem elektronicky zaslaného daňového dokladu za uplynulý měsíc na e-mailovou adresu: </w:t>
      </w:r>
      <w:hyperlink r:id="rId8" w:history="1">
        <w:r>
          <w:rPr>
            <w:rStyle w:val="Hypertextovodkaz"/>
            <w:lang w:val="en-US"/>
          </w:rPr>
          <w:t>ms67.lbc@volny.cz</w:t>
        </w:r>
      </w:hyperlink>
      <w:r>
        <w:rPr>
          <w:lang w:val="en-US"/>
        </w:rPr>
        <w:t xml:space="preserve">, </w:t>
      </w:r>
      <w:r>
        <w:t>a to ve formátu *. PDF, se splatností 10 dní od vystavení.</w:t>
      </w:r>
    </w:p>
    <w:p w:rsidR="00AF47EB" w:rsidRDefault="002869BB">
      <w:pPr>
        <w:pStyle w:val="Zkladntext3"/>
        <w:framePr w:w="9062" w:h="5107" w:hRule="exact" w:wrap="none" w:vAnchor="page" w:hAnchor="page" w:x="1433" w:y="1976"/>
        <w:numPr>
          <w:ilvl w:val="0"/>
          <w:numId w:val="10"/>
        </w:numPr>
        <w:shd w:val="clear" w:color="auto" w:fill="auto"/>
        <w:tabs>
          <w:tab w:val="left" w:pos="274"/>
        </w:tabs>
        <w:spacing w:after="0"/>
        <w:ind w:left="20" w:right="20"/>
        <w:jc w:val="both"/>
      </w:pPr>
      <w:r>
        <w:t>V případě, že objednavatel neuhradí ve lhůtě splatnosti daňové doklady dle odstavce V. 3. této smlouvy, zavazuje se objednavatel uhradit zhotoviteli úrok z prodlení ve výši 0,1 % dlužné částky za každý započatý den prodlení.</w:t>
      </w:r>
    </w:p>
    <w:p w:rsidR="00AF47EB" w:rsidRDefault="002869BB">
      <w:pPr>
        <w:pStyle w:val="Zkladntext40"/>
        <w:framePr w:w="9062" w:h="5107" w:hRule="exact" w:wrap="none" w:vAnchor="page" w:hAnchor="page" w:x="1433" w:y="1976"/>
        <w:shd w:val="clear" w:color="auto" w:fill="auto"/>
        <w:spacing w:after="74" w:line="120" w:lineRule="exact"/>
        <w:ind w:left="560"/>
      </w:pPr>
      <w:r>
        <w:t>v</w:t>
      </w:r>
    </w:p>
    <w:p w:rsidR="00AF47EB" w:rsidRDefault="002869BB">
      <w:pPr>
        <w:pStyle w:val="Zkladntext3"/>
        <w:framePr w:w="9062" w:h="5107" w:hRule="exact" w:wrap="none" w:vAnchor="page" w:hAnchor="page" w:x="1433" w:y="1976"/>
        <w:numPr>
          <w:ilvl w:val="0"/>
          <w:numId w:val="10"/>
        </w:numPr>
        <w:shd w:val="clear" w:color="auto" w:fill="auto"/>
        <w:tabs>
          <w:tab w:val="left" w:pos="265"/>
        </w:tabs>
        <w:spacing w:after="176" w:line="226" w:lineRule="exact"/>
        <w:ind w:left="20" w:right="20"/>
        <w:jc w:val="both"/>
      </w:pPr>
      <w:r>
        <w:t>Za služby dle odstavce III. 1. 6. této smlouvy se sjednává cena na základě dohody, objednávky nebo smlouvy.</w:t>
      </w:r>
    </w:p>
    <w:p w:rsidR="00AF47EB" w:rsidRDefault="002869BB">
      <w:pPr>
        <w:pStyle w:val="Zkladntext3"/>
        <w:framePr w:w="9062" w:h="5107" w:hRule="exact" w:wrap="none" w:vAnchor="page" w:hAnchor="page" w:x="1433" w:y="1976"/>
        <w:numPr>
          <w:ilvl w:val="0"/>
          <w:numId w:val="10"/>
        </w:numPr>
        <w:shd w:val="clear" w:color="auto" w:fill="auto"/>
        <w:tabs>
          <w:tab w:val="left" w:pos="308"/>
        </w:tabs>
        <w:spacing w:after="0"/>
        <w:ind w:left="20" w:right="20"/>
        <w:jc w:val="both"/>
      </w:pPr>
      <w:r>
        <w:t>Zhotovitel má právo upravit částku, kterou měsíčné hradí objednavatel, o index inflace za předcházející kalendářní rok, vyhlášený Českým statistickým úřadem. Částka zvýšená o index inflace v jednom roce bude základem pro výpočet v roce následujícím.</w:t>
      </w:r>
    </w:p>
    <w:p w:rsidR="00AF47EB" w:rsidRDefault="002869BB">
      <w:pPr>
        <w:pStyle w:val="Nadpis30"/>
        <w:framePr w:w="9062" w:h="7908" w:hRule="exact" w:wrap="none" w:vAnchor="page" w:hAnchor="page" w:x="1433" w:y="7474"/>
        <w:numPr>
          <w:ilvl w:val="0"/>
          <w:numId w:val="8"/>
        </w:numPr>
        <w:shd w:val="clear" w:color="auto" w:fill="auto"/>
        <w:tabs>
          <w:tab w:val="left" w:pos="365"/>
        </w:tabs>
        <w:spacing w:before="0" w:after="108" w:line="230" w:lineRule="exact"/>
      </w:pPr>
      <w:bookmarkStart w:id="9" w:name="bookmark9"/>
      <w:r>
        <w:t>ČAS PLNĚNÍ A OSTATNÍ UJEDNÁNÍ</w:t>
      </w:r>
      <w:bookmarkEnd w:id="9"/>
    </w:p>
    <w:p w:rsidR="00AF47EB" w:rsidRDefault="002869BB">
      <w:pPr>
        <w:pStyle w:val="Zkladntext3"/>
        <w:framePr w:w="9062" w:h="7908" w:hRule="exact" w:wrap="none" w:vAnchor="page" w:hAnchor="page" w:x="1433" w:y="7474"/>
        <w:numPr>
          <w:ilvl w:val="0"/>
          <w:numId w:val="11"/>
        </w:numPr>
        <w:shd w:val="clear" w:color="auto" w:fill="auto"/>
        <w:tabs>
          <w:tab w:val="left" w:pos="246"/>
        </w:tabs>
        <w:spacing w:after="180"/>
        <w:ind w:left="20" w:right="20"/>
        <w:jc w:val="both"/>
      </w:pPr>
      <w:r>
        <w:t>Tato smlouva se uzavírá s účinností od 01. 11. 2021 na dobu neurčitou a nabývá platnosti dnem podpisu smluvních stran.</w:t>
      </w:r>
    </w:p>
    <w:p w:rsidR="00AF47EB" w:rsidRDefault="002869BB">
      <w:pPr>
        <w:pStyle w:val="Zkladntext3"/>
        <w:framePr w:w="9062" w:h="7908" w:hRule="exact" w:wrap="none" w:vAnchor="page" w:hAnchor="page" w:x="1433" w:y="7474"/>
        <w:numPr>
          <w:ilvl w:val="0"/>
          <w:numId w:val="11"/>
        </w:numPr>
        <w:shd w:val="clear" w:color="auto" w:fill="auto"/>
        <w:tabs>
          <w:tab w:val="left" w:pos="289"/>
        </w:tabs>
        <w:spacing w:after="180"/>
        <w:ind w:left="20" w:right="20"/>
        <w:jc w:val="both"/>
      </w:pPr>
      <w:r>
        <w:t>Obě strany mohou tuto smlouvu vypovědět pouze písemně. Výpovědní lhůta činí tři měsíce a počíná běžet prvním dnem následujícího měsíce po doručení výpovědi druhé straně.</w:t>
      </w:r>
    </w:p>
    <w:p w:rsidR="00AF47EB" w:rsidRDefault="002869BB">
      <w:pPr>
        <w:pStyle w:val="Zkladntext3"/>
        <w:framePr w:w="9062" w:h="7908" w:hRule="exact" w:wrap="none" w:vAnchor="page" w:hAnchor="page" w:x="1433" w:y="7474"/>
        <w:numPr>
          <w:ilvl w:val="0"/>
          <w:numId w:val="11"/>
        </w:numPr>
        <w:shd w:val="clear" w:color="auto" w:fill="auto"/>
        <w:tabs>
          <w:tab w:val="left" w:pos="270"/>
        </w:tabs>
        <w:spacing w:after="180"/>
        <w:ind w:left="20" w:right="20"/>
        <w:jc w:val="both"/>
      </w:pPr>
      <w:r>
        <w:t>Mimořádně lze smlouvu vypovědět k poslednímu dni kalendářního měsíce bez výpovědní lhůty při opakovaném porušení povinností z této smlouvy vyplývajících, a to nevykonáváním smluvních služeb či neplacením v termínech splatnosti.</w:t>
      </w:r>
    </w:p>
    <w:p w:rsidR="00AF47EB" w:rsidRDefault="002869BB">
      <w:pPr>
        <w:pStyle w:val="Zkladntext3"/>
        <w:framePr w:w="9062" w:h="7908" w:hRule="exact" w:wrap="none" w:vAnchor="page" w:hAnchor="page" w:x="1433" w:y="7474"/>
        <w:numPr>
          <w:ilvl w:val="0"/>
          <w:numId w:val="11"/>
        </w:numPr>
        <w:shd w:val="clear" w:color="auto" w:fill="auto"/>
        <w:tabs>
          <w:tab w:val="left" w:pos="270"/>
        </w:tabs>
        <w:spacing w:after="180"/>
        <w:ind w:left="20" w:right="20"/>
        <w:jc w:val="both"/>
      </w:pPr>
      <w:r>
        <w:t>Smlouva je sepsána ve dvou vyhotoveních, z nichž každé má platnost originálu. Veškeré změny smlouvy mohou být provedeny pouze písemně, a to formou číslovaných dodatků k této smlouvě, přičemž účinnost dodatku počíná dnem podpisu obou smluvních stran, pokud se smluvní strany nedohodnou jinak.</w:t>
      </w:r>
    </w:p>
    <w:p w:rsidR="00AF47EB" w:rsidRDefault="002869BB">
      <w:pPr>
        <w:pStyle w:val="Zkladntext3"/>
        <w:framePr w:w="9062" w:h="7908" w:hRule="exact" w:wrap="none" w:vAnchor="page" w:hAnchor="page" w:x="1433" w:y="7474"/>
        <w:numPr>
          <w:ilvl w:val="0"/>
          <w:numId w:val="11"/>
        </w:numPr>
        <w:shd w:val="clear" w:color="auto" w:fill="auto"/>
        <w:tabs>
          <w:tab w:val="left" w:pos="265"/>
        </w:tabs>
        <w:spacing w:after="180"/>
        <w:ind w:left="20" w:right="20"/>
        <w:jc w:val="both"/>
      </w:pPr>
      <w:r>
        <w:t>Objednavatel uděluje v příloze číslo 1. této smlouvy jednateli zhotovitele plnou moc k zastupování ve věcech vyplývajících pro objednavatele ze zákona č. 133/1985 Sb., o požární ochraně ve zněni pozdějších předpisů a předpisů vydaných na jeho základě a z právních a ostatních předpisů k zajištění bezpečnosti a ochrany zdraví při práci. Příloha číslo 1. je nedílnou součástí této smlouvy.</w:t>
      </w:r>
    </w:p>
    <w:p w:rsidR="00AF47EB" w:rsidRDefault="002869BB">
      <w:pPr>
        <w:pStyle w:val="Zkladntext3"/>
        <w:framePr w:w="9062" w:h="7908" w:hRule="exact" w:wrap="none" w:vAnchor="page" w:hAnchor="page" w:x="1433" w:y="7474"/>
        <w:numPr>
          <w:ilvl w:val="0"/>
          <w:numId w:val="11"/>
        </w:numPr>
        <w:shd w:val="clear" w:color="auto" w:fill="auto"/>
        <w:tabs>
          <w:tab w:val="left" w:pos="274"/>
        </w:tabs>
        <w:spacing w:after="184"/>
        <w:ind w:left="20" w:right="20"/>
        <w:jc w:val="both"/>
      </w:pPr>
      <w:r>
        <w:t>Tato smlouva se nevztahuje na problematiku odpadového hospodářství a problematiku ochrany životního prostředí.</w:t>
      </w:r>
    </w:p>
    <w:p w:rsidR="00AF47EB" w:rsidRDefault="002869BB">
      <w:pPr>
        <w:pStyle w:val="Zkladntext3"/>
        <w:framePr w:w="9062" w:h="7908" w:hRule="exact" w:wrap="none" w:vAnchor="page" w:hAnchor="page" w:x="1433" w:y="7474"/>
        <w:numPr>
          <w:ilvl w:val="0"/>
          <w:numId w:val="11"/>
        </w:numPr>
        <w:shd w:val="clear" w:color="auto" w:fill="auto"/>
        <w:tabs>
          <w:tab w:val="left" w:pos="246"/>
        </w:tabs>
        <w:spacing w:after="176" w:line="226" w:lineRule="exact"/>
        <w:ind w:left="20" w:right="20"/>
        <w:jc w:val="both"/>
      </w:pPr>
      <w:r>
        <w:t>Zhotovitel (pojistník) má uzavřenou pojistnou smlouvu č. 20894705-03 o Pojištění odpovědnosti u České pojišťovny a.s., s limitem pojistného plnění 9 000 000,- Kč.</w:t>
      </w:r>
    </w:p>
    <w:p w:rsidR="00AF47EB" w:rsidRDefault="002869BB">
      <w:pPr>
        <w:pStyle w:val="Zkladntext3"/>
        <w:framePr w:w="9062" w:h="7908" w:hRule="exact" w:wrap="none" w:vAnchor="page" w:hAnchor="page" w:x="1433" w:y="7474"/>
        <w:numPr>
          <w:ilvl w:val="0"/>
          <w:numId w:val="11"/>
        </w:numPr>
        <w:shd w:val="clear" w:color="auto" w:fill="auto"/>
        <w:tabs>
          <w:tab w:val="left" w:pos="250"/>
        </w:tabs>
        <w:spacing w:after="0"/>
        <w:ind w:left="20" w:right="20"/>
        <w:jc w:val="both"/>
      </w:pPr>
      <w:r>
        <w:t>Zhotovitel se zavazuje zachovat vůči třetím stranám mlčenlivost o všech skutečnostech, které se v souvislosti se zpracováním díla dozví a na které jej objednavatel upozorní.</w:t>
      </w:r>
    </w:p>
    <w:p w:rsidR="00AF47EB" w:rsidRDefault="002869BB">
      <w:pPr>
        <w:pStyle w:val="Zkladntext3"/>
        <w:framePr w:w="9062" w:h="7908" w:hRule="exact" w:wrap="none" w:vAnchor="page" w:hAnchor="page" w:x="1433" w:y="7474"/>
        <w:shd w:val="clear" w:color="auto" w:fill="auto"/>
        <w:spacing w:after="0" w:line="226" w:lineRule="exact"/>
        <w:ind w:left="20" w:right="20"/>
        <w:jc w:val="both"/>
      </w:pPr>
      <w:r>
        <w:t>Zhotovitel na základě této smlouvy zpracovává osobní údaje pro objednavatele. V souvislosti s plněním předmětu smlouvy přicházejí zaměstnanci zhotovitele do styku s osobními údaji zaměstnanců objednavatele. Jedná se o záznamy o školení, odborné a zdravotní způsobilosti k výkonu zaměstnání a o vyšetřování příčin a okolností vzniku pracovních úrazů, včetně záznamů o</w:t>
      </w:r>
    </w:p>
    <w:p w:rsidR="00AF47EB" w:rsidRDefault="00AF47EB">
      <w:pPr>
        <w:rPr>
          <w:sz w:val="2"/>
          <w:szCs w:val="2"/>
        </w:rPr>
        <w:sectPr w:rsidR="00AF47E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F47EB" w:rsidRDefault="002869BB">
      <w:pPr>
        <w:pStyle w:val="Zkladntext3"/>
        <w:framePr w:w="9072" w:h="2107" w:hRule="exact" w:wrap="none" w:vAnchor="page" w:hAnchor="page" w:x="1428" w:y="1460"/>
        <w:shd w:val="clear" w:color="auto" w:fill="auto"/>
        <w:spacing w:after="180"/>
        <w:ind w:left="20" w:right="20"/>
        <w:jc w:val="both"/>
      </w:pPr>
      <w:r>
        <w:lastRenderedPageBreak/>
        <w:t>úrazu, a to v rozsahu jméno a příjmení, pohlaví, datum narození, státní občanství, adresa trvalého, resp. přechodného bydliště, a to po dobu platnosti této smlouvy. Zhotovitel prohlašuje, že poučil své zaměstnance o povinnostech, které vyplývají z Nařízení Evropského parlamentu a Rady (EU) č. 2016/679 o ochraně fyzických osob v souvislosti se zpracováním osobních údajů a o volném pohybu těchto údajů a o zrušení směrnice 95/46/ES, známého též pod zkratkou GDPR.</w:t>
      </w:r>
    </w:p>
    <w:p w:rsidR="00AF47EB" w:rsidRDefault="002869BB">
      <w:pPr>
        <w:pStyle w:val="Zkladntext3"/>
        <w:framePr w:w="9072" w:h="2107" w:hRule="exact" w:wrap="none" w:vAnchor="page" w:hAnchor="page" w:x="1428" w:y="1460"/>
        <w:numPr>
          <w:ilvl w:val="0"/>
          <w:numId w:val="11"/>
        </w:numPr>
        <w:shd w:val="clear" w:color="auto" w:fill="auto"/>
        <w:tabs>
          <w:tab w:val="left" w:pos="279"/>
        </w:tabs>
        <w:spacing w:after="0"/>
        <w:ind w:left="20"/>
        <w:jc w:val="both"/>
      </w:pPr>
      <w:r>
        <w:t>Účastníci této smlouvy po jejím přečtení prohlašují, že souhlasí s jejím obsahem, že smlouva byla sepsána na základě pravdivých údajů, jejich pravé a svobodné vůle a nebyla ujednána v tísni ani za jinak jednostranně nevýhodných podmínek. Na důkaz toho připojují své podpisy.</w:t>
      </w:r>
    </w:p>
    <w:p w:rsidR="00AF47EB" w:rsidRDefault="00AF47EB" w:rsidP="00E375BA">
      <w:pPr>
        <w:pStyle w:val="Zkladntext3"/>
        <w:framePr w:w="2659" w:h="450" w:hRule="exact" w:wrap="none" w:vAnchor="page" w:hAnchor="page" w:x="1937" w:y="4695"/>
        <w:shd w:val="clear" w:color="auto" w:fill="auto"/>
        <w:tabs>
          <w:tab w:val="left" w:pos="279"/>
        </w:tabs>
        <w:spacing w:after="0" w:line="187" w:lineRule="exact"/>
        <w:ind w:left="20" w:right="20"/>
        <w:jc w:val="both"/>
      </w:pPr>
    </w:p>
    <w:p w:rsidR="00AF47EB" w:rsidRDefault="002869BB">
      <w:pPr>
        <w:pStyle w:val="Nadpis30"/>
        <w:framePr w:wrap="none" w:vAnchor="page" w:hAnchor="page" w:x="4030" w:y="4465"/>
        <w:numPr>
          <w:ilvl w:val="0"/>
          <w:numId w:val="8"/>
        </w:numPr>
        <w:shd w:val="clear" w:color="auto" w:fill="auto"/>
        <w:tabs>
          <w:tab w:val="left" w:pos="442"/>
        </w:tabs>
        <w:spacing w:before="0" w:after="0" w:line="230" w:lineRule="exact"/>
        <w:jc w:val="left"/>
      </w:pPr>
      <w:bookmarkStart w:id="10" w:name="bookmark10"/>
      <w:r>
        <w:t>PODPISY SMLUVNÍCH STRAN</w:t>
      </w:r>
      <w:bookmarkEnd w:id="10"/>
    </w:p>
    <w:p w:rsidR="00AF47EB" w:rsidRDefault="00AF47EB">
      <w:pPr>
        <w:framePr w:h="472" w:wrap="around" w:vAnchor="page" w:hAnchor="page" w:x="1930" w:y="4882"/>
        <w:spacing w:line="394" w:lineRule="exact"/>
      </w:pPr>
    </w:p>
    <w:p w:rsidR="00AF47EB" w:rsidRDefault="00AF47EB" w:rsidP="00E375BA">
      <w:pPr>
        <w:pStyle w:val="Titulekobrzku0"/>
        <w:framePr w:w="2117" w:h="710" w:hRule="exact" w:wrap="none" w:vAnchor="page" w:hAnchor="page" w:x="7640" w:y="4810"/>
        <w:shd w:val="clear" w:color="auto" w:fill="auto"/>
      </w:pPr>
    </w:p>
    <w:p w:rsidR="00AF47EB" w:rsidRDefault="00AF47EB">
      <w:pPr>
        <w:pStyle w:val="Titulekobrzku0"/>
        <w:framePr w:wrap="none" w:vAnchor="page" w:hAnchor="page" w:x="8432" w:y="6202"/>
        <w:shd w:val="clear" w:color="auto" w:fill="auto"/>
        <w:spacing w:line="160" w:lineRule="exact"/>
        <w:jc w:val="left"/>
      </w:pPr>
    </w:p>
    <w:p w:rsidR="00AF47EB" w:rsidRDefault="00E375BA" w:rsidP="00E375BA">
      <w:pPr>
        <w:pStyle w:val="Zkladntext3"/>
        <w:framePr w:w="7885" w:h="1285" w:hRule="exact" w:wrap="none" w:vAnchor="page" w:hAnchor="page" w:x="2041" w:y="5377"/>
        <w:numPr>
          <w:ilvl w:val="0"/>
          <w:numId w:val="12"/>
        </w:numPr>
        <w:shd w:val="clear" w:color="auto" w:fill="auto"/>
        <w:tabs>
          <w:tab w:val="left" w:pos="197"/>
        </w:tabs>
        <w:spacing w:after="0" w:line="160" w:lineRule="exact"/>
        <w:jc w:val="left"/>
      </w:pPr>
      <w:r>
        <w:t>Liberci dne 01. 11.2021</w:t>
      </w:r>
    </w:p>
    <w:p w:rsidR="00E375BA" w:rsidRDefault="00E375BA" w:rsidP="00E375BA">
      <w:pPr>
        <w:pStyle w:val="Zkladntext3"/>
        <w:framePr w:w="7885" w:h="1285" w:hRule="exact" w:wrap="none" w:vAnchor="page" w:hAnchor="page" w:x="2041" w:y="5377"/>
        <w:shd w:val="clear" w:color="auto" w:fill="auto"/>
        <w:tabs>
          <w:tab w:val="left" w:pos="197"/>
        </w:tabs>
        <w:spacing w:after="0" w:line="160" w:lineRule="exact"/>
        <w:jc w:val="left"/>
      </w:pPr>
      <w:r>
        <w:br/>
      </w:r>
    </w:p>
    <w:p w:rsidR="00E375BA" w:rsidRDefault="00E375BA" w:rsidP="00E375BA">
      <w:pPr>
        <w:pStyle w:val="Zkladntext3"/>
        <w:framePr w:w="7885" w:h="1285" w:hRule="exact" w:wrap="none" w:vAnchor="page" w:hAnchor="page" w:x="2041" w:y="5377"/>
        <w:shd w:val="clear" w:color="auto" w:fill="auto"/>
        <w:tabs>
          <w:tab w:val="left" w:pos="197"/>
        </w:tabs>
        <w:spacing w:after="0" w:line="160" w:lineRule="exact"/>
        <w:jc w:val="left"/>
      </w:pPr>
    </w:p>
    <w:p w:rsidR="00E375BA" w:rsidRDefault="00E375BA" w:rsidP="00E375BA">
      <w:pPr>
        <w:pStyle w:val="Zkladntext3"/>
        <w:framePr w:w="7885" w:h="1285" w:hRule="exact" w:wrap="none" w:vAnchor="page" w:hAnchor="page" w:x="2041" w:y="5377"/>
        <w:shd w:val="clear" w:color="auto" w:fill="auto"/>
        <w:tabs>
          <w:tab w:val="left" w:pos="197"/>
        </w:tabs>
        <w:spacing w:after="0" w:line="160" w:lineRule="exact"/>
        <w:jc w:val="left"/>
      </w:pPr>
    </w:p>
    <w:p w:rsidR="00E375BA" w:rsidRDefault="00E375BA" w:rsidP="00E375BA">
      <w:pPr>
        <w:pStyle w:val="Zkladntext3"/>
        <w:framePr w:w="7885" w:h="1285" w:hRule="exact" w:wrap="none" w:vAnchor="page" w:hAnchor="page" w:x="2041" w:y="5377"/>
        <w:shd w:val="clear" w:color="auto" w:fill="auto"/>
        <w:tabs>
          <w:tab w:val="left" w:pos="197"/>
        </w:tabs>
        <w:spacing w:after="0" w:line="160" w:lineRule="exact"/>
        <w:jc w:val="left"/>
      </w:pPr>
      <w:r>
        <w:t>……………………………………..</w:t>
      </w:r>
      <w:r>
        <w:tab/>
        <w:t xml:space="preserve">                   </w:t>
      </w:r>
      <w:r>
        <w:tab/>
      </w:r>
      <w:r>
        <w:tab/>
        <w:t xml:space="preserve">            ……..………………………………</w:t>
      </w:r>
      <w:r>
        <w:br/>
        <w:t>Monika Míková, jednatelka</w:t>
      </w:r>
      <w:r>
        <w:tab/>
      </w:r>
      <w:r>
        <w:tab/>
      </w:r>
      <w:r>
        <w:tab/>
      </w:r>
      <w:r>
        <w:tab/>
      </w:r>
      <w:r>
        <w:tab/>
      </w:r>
      <w:r>
        <w:tab/>
        <w:t>Kamila Renfusová, ředitelka</w:t>
      </w:r>
    </w:p>
    <w:p w:rsidR="00E375BA" w:rsidRPr="00E375BA" w:rsidRDefault="00E375BA" w:rsidP="00E375BA">
      <w:pPr>
        <w:pStyle w:val="Zkladntext3"/>
        <w:framePr w:w="7885" w:h="1285" w:hRule="exact" w:wrap="none" w:vAnchor="page" w:hAnchor="page" w:x="2041" w:y="5377"/>
        <w:numPr>
          <w:ilvl w:val="0"/>
          <w:numId w:val="12"/>
        </w:numPr>
        <w:shd w:val="clear" w:color="auto" w:fill="auto"/>
        <w:tabs>
          <w:tab w:val="left" w:pos="197"/>
        </w:tabs>
        <w:spacing w:after="0" w:line="160" w:lineRule="exact"/>
        <w:jc w:val="left"/>
        <w:sectPr w:rsidR="00E375BA" w:rsidRPr="00E375BA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F47EB" w:rsidRDefault="002869BB">
      <w:pPr>
        <w:pStyle w:val="ZhlavneboZpat0"/>
        <w:framePr w:wrap="none" w:vAnchor="page" w:hAnchor="page" w:x="6969" w:y="1508"/>
        <w:shd w:val="clear" w:color="auto" w:fill="auto"/>
        <w:spacing w:line="160" w:lineRule="exact"/>
        <w:ind w:left="20"/>
      </w:pPr>
      <w:r>
        <w:lastRenderedPageBreak/>
        <w:t>Příloha č. 1 smlouvy číslo 153/21</w:t>
      </w:r>
    </w:p>
    <w:p w:rsidR="00AF47EB" w:rsidRDefault="002869BB">
      <w:pPr>
        <w:pStyle w:val="Nadpis20"/>
        <w:framePr w:w="9062" w:h="483" w:hRule="exact" w:wrap="none" w:vAnchor="page" w:hAnchor="page" w:x="854" w:y="2171"/>
        <w:shd w:val="clear" w:color="auto" w:fill="auto"/>
        <w:spacing w:after="0" w:line="350" w:lineRule="exact"/>
      </w:pPr>
      <w:bookmarkStart w:id="11" w:name="bookmark11"/>
      <w:r>
        <w:t>PLNÁ MOC</w:t>
      </w:r>
      <w:bookmarkEnd w:id="11"/>
    </w:p>
    <w:p w:rsidR="00AF47EB" w:rsidRDefault="002869BB">
      <w:pPr>
        <w:pStyle w:val="Zkladntext3"/>
        <w:framePr w:w="9062" w:h="763" w:hRule="exact" w:wrap="none" w:vAnchor="page" w:hAnchor="page" w:x="854" w:y="2818"/>
        <w:numPr>
          <w:ilvl w:val="0"/>
          <w:numId w:val="12"/>
        </w:numPr>
        <w:shd w:val="clear" w:color="auto" w:fill="auto"/>
        <w:tabs>
          <w:tab w:val="left" w:pos="913"/>
        </w:tabs>
        <w:spacing w:after="0" w:line="235" w:lineRule="exact"/>
        <w:ind w:left="20" w:right="20" w:firstLine="720"/>
        <w:jc w:val="both"/>
      </w:pPr>
      <w:r>
        <w:t>souladu s odstavcem VI.5. smlouvy o poskytování služeb a odborné pomoci v oboru požární ochrany a bezpečnosti a ochrany zdraví při práci č. 153/21 a dle § 441 zákona č. 89/2012 Sb., občanského zákoníku,</w:t>
      </w:r>
    </w:p>
    <w:p w:rsidR="00AF47EB" w:rsidRDefault="002869BB">
      <w:pPr>
        <w:pStyle w:val="Zkladntext3"/>
        <w:framePr w:w="9062" w:h="7415" w:hRule="exact" w:wrap="none" w:vAnchor="page" w:hAnchor="page" w:x="854" w:y="4239"/>
        <w:shd w:val="clear" w:color="auto" w:fill="auto"/>
        <w:spacing w:after="180"/>
        <w:ind w:left="20" w:right="20" w:firstLine="720"/>
        <w:jc w:val="both"/>
      </w:pPr>
      <w:r>
        <w:t>Monice Mikové, jednatelce společnosti KOHOUT HASIČSKÝ SERVIS s.r.o., (dále jen zmocněnci) k zastupování zmocnitele ve věcech vyplývajících pro zmocnitele ze zákona č. 133/1985 Sb. o požární ochraně ve znění pozdějších předpisů a předpisů vydaných na jeho základě a z právních a ostatních předpisů k zajištění bezpečnosti a ochrany zdraví při práci a to:</w:t>
      </w:r>
    </w:p>
    <w:p w:rsidR="00AF47EB" w:rsidRDefault="002869BB">
      <w:pPr>
        <w:pStyle w:val="Zkladntext3"/>
        <w:framePr w:w="9062" w:h="7415" w:hRule="exact" w:wrap="none" w:vAnchor="page" w:hAnchor="page" w:x="854" w:y="4239"/>
        <w:numPr>
          <w:ilvl w:val="0"/>
          <w:numId w:val="13"/>
        </w:numPr>
        <w:shd w:val="clear" w:color="auto" w:fill="auto"/>
        <w:tabs>
          <w:tab w:val="left" w:pos="279"/>
        </w:tabs>
        <w:spacing w:after="180"/>
        <w:ind w:left="20" w:right="20"/>
        <w:jc w:val="both"/>
      </w:pPr>
      <w:r>
        <w:t>pro jednání s orgány státní správy na úseku požární ochrany ve všech věcech, kdy by mohly být dotčeny zájmy objednavatele, tj. včetně projednávání kontrol dodržování povinností objednavatele stanovených předpisy o požární ochraně při výkonu státního požárního dozoru a podávání zpráv o odstranění závad ve lhůtách stanovených orgánem vykonávajícím státní požární dozor;</w:t>
      </w:r>
    </w:p>
    <w:p w:rsidR="00AF47EB" w:rsidRDefault="002869BB">
      <w:pPr>
        <w:pStyle w:val="Zkladntext3"/>
        <w:framePr w:w="9062" w:h="7415" w:hRule="exact" w:wrap="none" w:vAnchor="page" w:hAnchor="page" w:x="854" w:y="4239"/>
        <w:numPr>
          <w:ilvl w:val="0"/>
          <w:numId w:val="13"/>
        </w:numPr>
        <w:shd w:val="clear" w:color="auto" w:fill="auto"/>
        <w:tabs>
          <w:tab w:val="left" w:pos="274"/>
        </w:tabs>
        <w:spacing w:after="180"/>
        <w:ind w:left="20" w:right="20"/>
        <w:jc w:val="both"/>
      </w:pPr>
      <w:r>
        <w:t>pro jednání s orgány státního odborného dozoru nad bezpečností práce a technických zařízení ve všech věcech, kdy by mohly být dotčeny zájmy objednavatele, tj. včetně projednávání kontrol dodržování povinností objednavatele stanovených předpisy k zajištění bezpečnosti a ochrany zdraví při práci při výkonu státního odborného dozoru a podávání zpráv o odstranění závad ve lhůtách stanovených orgánem vykonávajícím státní odborný dozor;</w:t>
      </w:r>
    </w:p>
    <w:p w:rsidR="00AF47EB" w:rsidRDefault="002869BB">
      <w:pPr>
        <w:pStyle w:val="Zkladntext3"/>
        <w:framePr w:w="9062" w:h="7415" w:hRule="exact" w:wrap="none" w:vAnchor="page" w:hAnchor="page" w:x="854" w:y="4239"/>
        <w:numPr>
          <w:ilvl w:val="0"/>
          <w:numId w:val="13"/>
        </w:numPr>
        <w:shd w:val="clear" w:color="auto" w:fill="auto"/>
        <w:tabs>
          <w:tab w:val="left" w:pos="279"/>
        </w:tabs>
        <w:spacing w:after="180"/>
        <w:ind w:left="20" w:right="20"/>
        <w:jc w:val="both"/>
      </w:pPr>
      <w:r>
        <w:t>pro jednání s orgány ochrany veřejného zdraví ve všech věcech, kdy by mohly být dotčeny zájmy objednavatele, tj. včetně projednávání kontrol dodržování povinností objednavatele stanovených předpisy o ochraně veřejného zdraví při výkonu státního zdravotního dozoru a podávání zpráv o odstranění závad ve lhůtách stanovených orgánem vykonávajícím státní zdravotní dozor.</w:t>
      </w:r>
    </w:p>
    <w:p w:rsidR="00AF47EB" w:rsidRDefault="002869BB">
      <w:pPr>
        <w:pStyle w:val="Zkladntext3"/>
        <w:framePr w:w="9062" w:h="7415" w:hRule="exact" w:wrap="none" w:vAnchor="page" w:hAnchor="page" w:x="854" w:y="4239"/>
        <w:shd w:val="clear" w:color="auto" w:fill="auto"/>
        <w:spacing w:after="180"/>
        <w:ind w:left="20" w:right="20" w:firstLine="720"/>
        <w:jc w:val="both"/>
      </w:pPr>
      <w:r>
        <w:t>Jsem si vědom, že tímto zmocněním nejsem zbaven odpovědnosti za plnění úkolů požární ochrany organizace ve smyslu § 2, odst. 2 zákona č. 133/1985 Sb. o požární ochraně ve znění pozdějších předpisů a za plnění právních a ostatních předpisů k zajištění bezpečnosti a ochrany zdraví při práci.</w:t>
      </w:r>
    </w:p>
    <w:p w:rsidR="00AF47EB" w:rsidRDefault="002869BB">
      <w:pPr>
        <w:pStyle w:val="Zkladntext3"/>
        <w:framePr w:w="9062" w:h="7415" w:hRule="exact" w:wrap="none" w:vAnchor="page" w:hAnchor="page" w:x="854" w:y="4239"/>
        <w:shd w:val="clear" w:color="auto" w:fill="auto"/>
        <w:spacing w:after="176"/>
        <w:ind w:left="20" w:right="20" w:firstLine="720"/>
        <w:jc w:val="both"/>
      </w:pPr>
      <w:r>
        <w:t>Platnost této plné moci je vázána na platnost smlouvy č. 153/21 pokud nebude zmocnitelem odvolána, zmocněncem vypovězena nebo nenastane skutečnost dle § 448, odst. 1, zákona č. 89/2012 Sb., občanského zákoníku.</w:t>
      </w:r>
    </w:p>
    <w:p w:rsidR="00AF47EB" w:rsidRDefault="002869BB">
      <w:pPr>
        <w:pStyle w:val="Zkladntext3"/>
        <w:framePr w:w="9062" w:h="7415" w:hRule="exact" w:wrap="none" w:vAnchor="page" w:hAnchor="page" w:x="854" w:y="4239"/>
        <w:shd w:val="clear" w:color="auto" w:fill="auto"/>
        <w:spacing w:after="0" w:line="235" w:lineRule="exact"/>
        <w:ind w:left="20" w:right="20" w:firstLine="720"/>
        <w:jc w:val="both"/>
      </w:pPr>
      <w:r>
        <w:t>Tato plná moc byla sepsána na základě pravdivých údajů, na základě pravé a svobodné vůle zmocnitele i zmocněnce. Na důkaz toho připojují své podpisy.</w:t>
      </w:r>
    </w:p>
    <w:p w:rsidR="00AF47EB" w:rsidRDefault="002869BB">
      <w:pPr>
        <w:pStyle w:val="Nadpis30"/>
        <w:framePr w:w="9062" w:h="334" w:hRule="exact" w:wrap="none" w:vAnchor="page" w:hAnchor="page" w:x="854" w:y="3735"/>
        <w:shd w:val="clear" w:color="auto" w:fill="auto"/>
        <w:spacing w:before="0" w:after="0" w:line="230" w:lineRule="exact"/>
      </w:pPr>
      <w:bookmarkStart w:id="12" w:name="bookmark12"/>
      <w:r>
        <w:rPr>
          <w:rStyle w:val="Nadpis3dkovn2pt"/>
          <w:b/>
          <w:bCs/>
        </w:rPr>
        <w:t>UDĚLUJI PLNOU MOC</w:t>
      </w:r>
      <w:bookmarkEnd w:id="12"/>
    </w:p>
    <w:p w:rsidR="00AF47EB" w:rsidRDefault="002869BB">
      <w:pPr>
        <w:pStyle w:val="Zkladntext60"/>
        <w:framePr w:wrap="none" w:vAnchor="page" w:hAnchor="page" w:x="1622" w:y="12692"/>
        <w:shd w:val="clear" w:color="auto" w:fill="auto"/>
        <w:spacing w:line="340" w:lineRule="exact"/>
      </w:pPr>
      <w:r>
        <w:t>*</w:t>
      </w:r>
    </w:p>
    <w:p w:rsidR="00ED119D" w:rsidRDefault="002869BB" w:rsidP="00ED119D">
      <w:pPr>
        <w:pStyle w:val="Titulekobrzku0"/>
        <w:framePr w:w="2659" w:h="830" w:hRule="exact" w:wrap="none" w:vAnchor="page" w:hAnchor="page" w:x="1632" w:y="12313"/>
        <w:shd w:val="clear" w:color="auto" w:fill="auto"/>
        <w:spacing w:line="192" w:lineRule="exact"/>
        <w:jc w:val="center"/>
      </w:pPr>
      <w:r>
        <w:rPr>
          <w:rStyle w:val="Titulekobrzku95ptTundkovn2pt"/>
        </w:rPr>
        <w:t xml:space="preserve">Zmocněnec </w:t>
      </w:r>
    </w:p>
    <w:p w:rsidR="00AF47EB" w:rsidRDefault="002869BB">
      <w:pPr>
        <w:pStyle w:val="Titulekobrzku40"/>
        <w:framePr w:w="2578" w:h="454" w:hRule="exact" w:wrap="none" w:vAnchor="page" w:hAnchor="page" w:x="6873" w:y="12300"/>
        <w:shd w:val="clear" w:color="auto" w:fill="auto"/>
        <w:spacing w:line="190" w:lineRule="exact"/>
        <w:ind w:left="320"/>
      </w:pPr>
      <w:r>
        <w:rPr>
          <w:rStyle w:val="Titulekobrzku4dkovn2pt"/>
          <w:b/>
          <w:bCs/>
        </w:rPr>
        <w:t>Z m o c n i t e I</w:t>
      </w:r>
    </w:p>
    <w:p w:rsidR="00AF47EB" w:rsidRDefault="00AF47EB">
      <w:pPr>
        <w:pStyle w:val="Titulekobrzku0"/>
        <w:framePr w:w="2578" w:h="454" w:hRule="exact" w:wrap="none" w:vAnchor="page" w:hAnchor="page" w:x="6873" w:y="12300"/>
        <w:shd w:val="clear" w:color="auto" w:fill="auto"/>
        <w:spacing w:line="160" w:lineRule="exact"/>
        <w:jc w:val="left"/>
      </w:pPr>
    </w:p>
    <w:p w:rsidR="00AF47EB" w:rsidRDefault="00AF47EB">
      <w:pPr>
        <w:framePr w:wrap="none" w:vAnchor="page" w:hAnchor="page" w:x="1588" w:y="13091"/>
        <w:rPr>
          <w:sz w:val="0"/>
          <w:szCs w:val="0"/>
        </w:rPr>
      </w:pPr>
    </w:p>
    <w:p w:rsidR="00AF47EB" w:rsidRDefault="00AF47EB">
      <w:pPr>
        <w:framePr w:wrap="none" w:vAnchor="page" w:hAnchor="page" w:x="6916" w:y="12779"/>
        <w:rPr>
          <w:sz w:val="0"/>
          <w:szCs w:val="0"/>
        </w:rPr>
      </w:pPr>
    </w:p>
    <w:p w:rsidR="00AF47EB" w:rsidRDefault="00ED119D">
      <w:pPr>
        <w:pStyle w:val="Titulekobrzku0"/>
        <w:framePr w:wrap="none" w:vAnchor="page" w:hAnchor="page" w:x="7382" w:y="13911"/>
        <w:shd w:val="clear" w:color="auto" w:fill="auto"/>
        <w:spacing w:line="160" w:lineRule="exact"/>
        <w:jc w:val="left"/>
      </w:pPr>
      <w:r>
        <w:t xml:space="preserve">Kamila Renfusová, </w:t>
      </w:r>
      <w:r w:rsidR="002869BB">
        <w:t>ředitelka</w:t>
      </w:r>
    </w:p>
    <w:p w:rsidR="00AF47EB" w:rsidRDefault="00ED119D">
      <w:pPr>
        <w:pStyle w:val="Titulekobrzku0"/>
        <w:framePr w:wrap="none" w:vAnchor="page" w:hAnchor="page" w:x="2409" w:y="14151"/>
        <w:shd w:val="clear" w:color="auto" w:fill="auto"/>
        <w:spacing w:line="160" w:lineRule="exact"/>
        <w:jc w:val="left"/>
      </w:pPr>
      <w:r>
        <w:t xml:space="preserve">Monika Míková, </w:t>
      </w:r>
      <w:r w:rsidR="002869BB">
        <w:t>jednatelka</w:t>
      </w:r>
    </w:p>
    <w:p w:rsidR="00AF47EB" w:rsidRDefault="002869BB">
      <w:pPr>
        <w:pStyle w:val="Zkladntext3"/>
        <w:framePr w:wrap="none" w:vAnchor="page" w:hAnchor="page" w:x="4200" w:y="15063"/>
        <w:numPr>
          <w:ilvl w:val="0"/>
          <w:numId w:val="14"/>
        </w:numPr>
        <w:shd w:val="clear" w:color="auto" w:fill="auto"/>
        <w:tabs>
          <w:tab w:val="left" w:pos="197"/>
        </w:tabs>
        <w:spacing w:after="0" w:line="160" w:lineRule="exact"/>
        <w:jc w:val="left"/>
      </w:pPr>
      <w:r>
        <w:t>Liberci dne 01. 11.2021</w:t>
      </w:r>
    </w:p>
    <w:p w:rsidR="00AF47EB" w:rsidRDefault="00AF47EB">
      <w:pPr>
        <w:rPr>
          <w:sz w:val="2"/>
          <w:szCs w:val="2"/>
        </w:rPr>
        <w:sectPr w:rsidR="00AF47E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bookmarkStart w:id="13" w:name="_GoBack"/>
      <w:bookmarkEnd w:id="13"/>
    </w:p>
    <w:p w:rsidR="00AF47EB" w:rsidRDefault="002869BB">
      <w:pPr>
        <w:pStyle w:val="ZhlavneboZpat0"/>
        <w:framePr w:wrap="none" w:vAnchor="page" w:hAnchor="page" w:x="6981" w:y="1542"/>
        <w:shd w:val="clear" w:color="auto" w:fill="auto"/>
        <w:spacing w:line="160" w:lineRule="exact"/>
        <w:ind w:left="20"/>
      </w:pPr>
      <w:r>
        <w:lastRenderedPageBreak/>
        <w:t>Příloha č. 2 smlouvy číslo 153/21</w:t>
      </w:r>
    </w:p>
    <w:p w:rsidR="00AF47EB" w:rsidRDefault="002869BB">
      <w:pPr>
        <w:pStyle w:val="Zkladntext20"/>
        <w:framePr w:w="9269" w:h="3614" w:hRule="exact" w:wrap="none" w:vAnchor="page" w:hAnchor="page" w:x="866" w:y="1990"/>
        <w:shd w:val="clear" w:color="auto" w:fill="auto"/>
        <w:spacing w:before="0" w:line="226" w:lineRule="exact"/>
        <w:ind w:left="20" w:right="260" w:firstLine="0"/>
      </w:pPr>
      <w:r>
        <w:t>Seznam pro dostupnost odborně způsobilých osob v oboru požární ochrany a v prevenci rizik zhotovitele pro účely zastupitelnosti dle článku III.3. a „havarijních" hlášení dle článku IV.7. této</w:t>
      </w:r>
    </w:p>
    <w:p w:rsidR="00AF47EB" w:rsidRDefault="002869BB">
      <w:pPr>
        <w:pStyle w:val="Zkladntext20"/>
        <w:framePr w:w="9269" w:h="3614" w:hRule="exact" w:wrap="none" w:vAnchor="page" w:hAnchor="page" w:x="866" w:y="1990"/>
        <w:shd w:val="clear" w:color="auto" w:fill="auto"/>
        <w:spacing w:before="0" w:after="52" w:line="226" w:lineRule="exact"/>
        <w:ind w:left="220" w:firstLine="0"/>
        <w:jc w:val="center"/>
      </w:pPr>
      <w:r>
        <w:t>smlouvy a další možná spojení.</w:t>
      </w:r>
    </w:p>
    <w:p w:rsidR="00AF47EB" w:rsidRDefault="002869BB">
      <w:pPr>
        <w:pStyle w:val="Zkladntext3"/>
        <w:framePr w:w="9269" w:h="3614" w:hRule="exact" w:wrap="none" w:vAnchor="page" w:hAnchor="page" w:x="866" w:y="1990"/>
        <w:shd w:val="clear" w:color="auto" w:fill="auto"/>
        <w:spacing w:after="0" w:line="686" w:lineRule="exact"/>
        <w:ind w:left="20"/>
        <w:jc w:val="left"/>
      </w:pPr>
      <w:r>
        <w:t xml:space="preserve">Monika Míková - +420 737 245 643 - </w:t>
      </w:r>
      <w:hyperlink r:id="rId9" w:history="1">
        <w:r>
          <w:rPr>
            <w:rStyle w:val="Hypertextovodkaz"/>
          </w:rPr>
          <w:t>mikova@kohout-hs.cz</w:t>
        </w:r>
      </w:hyperlink>
    </w:p>
    <w:p w:rsidR="00AF47EB" w:rsidRDefault="002869BB">
      <w:pPr>
        <w:pStyle w:val="Zkladntext3"/>
        <w:framePr w:w="9269" w:h="3614" w:hRule="exact" w:wrap="none" w:vAnchor="page" w:hAnchor="page" w:x="866" w:y="1990"/>
        <w:shd w:val="clear" w:color="auto" w:fill="auto"/>
        <w:spacing w:after="0" w:line="686" w:lineRule="exact"/>
        <w:ind w:left="20"/>
        <w:jc w:val="left"/>
      </w:pPr>
      <w:r>
        <w:t xml:space="preserve">Lukáš Mika - +420 737 245 642 - </w:t>
      </w:r>
      <w:hyperlink r:id="rId10" w:history="1">
        <w:r>
          <w:rPr>
            <w:rStyle w:val="Hypertextovodkaz"/>
          </w:rPr>
          <w:t>mika@kohout-hs.cz</w:t>
        </w:r>
      </w:hyperlink>
    </w:p>
    <w:p w:rsidR="00AF47EB" w:rsidRDefault="002869BB">
      <w:pPr>
        <w:pStyle w:val="Zkladntext3"/>
        <w:framePr w:w="9269" w:h="3614" w:hRule="exact" w:wrap="none" w:vAnchor="page" w:hAnchor="page" w:x="866" w:y="1990"/>
        <w:shd w:val="clear" w:color="auto" w:fill="auto"/>
        <w:spacing w:after="0" w:line="686" w:lineRule="exact"/>
        <w:ind w:left="20"/>
        <w:jc w:val="left"/>
      </w:pPr>
      <w:r>
        <w:t xml:space="preserve">Miroslav Pilný - +420 737 245 646 - </w:t>
      </w:r>
      <w:hyperlink r:id="rId11" w:history="1">
        <w:r>
          <w:rPr>
            <w:rStyle w:val="Hypertextovodkaz"/>
          </w:rPr>
          <w:t>pilnv@kohout-hs.cz</w:t>
        </w:r>
      </w:hyperlink>
    </w:p>
    <w:p w:rsidR="00AF47EB" w:rsidRDefault="002869BB">
      <w:pPr>
        <w:pStyle w:val="Zkladntext3"/>
        <w:framePr w:w="9269" w:h="3614" w:hRule="exact" w:wrap="none" w:vAnchor="page" w:hAnchor="page" w:x="866" w:y="1990"/>
        <w:shd w:val="clear" w:color="auto" w:fill="auto"/>
        <w:spacing w:after="0" w:line="686" w:lineRule="exact"/>
        <w:ind w:left="20"/>
        <w:jc w:val="left"/>
      </w:pPr>
      <w:r>
        <w:t xml:space="preserve">Petr Tlach - +420 737 245 641 - </w:t>
      </w:r>
      <w:hyperlink r:id="rId12" w:history="1">
        <w:r>
          <w:rPr>
            <w:rStyle w:val="Hypertextovodkaz"/>
          </w:rPr>
          <w:t>tlach@kohout-hs.cz</w:t>
        </w:r>
      </w:hyperlink>
    </w:p>
    <w:p w:rsidR="00AF47EB" w:rsidRDefault="002869BB">
      <w:pPr>
        <w:pStyle w:val="Zkladntext3"/>
        <w:framePr w:w="9269" w:h="537" w:hRule="exact" w:wrap="none" w:vAnchor="page" w:hAnchor="page" w:x="866" w:y="6806"/>
        <w:shd w:val="clear" w:color="auto" w:fill="auto"/>
        <w:spacing w:after="0"/>
        <w:ind w:left="20" w:right="260"/>
        <w:jc w:val="left"/>
      </w:pPr>
      <w:r>
        <w:t xml:space="preserve">Sekretariát - Marcela Michnová - +420 737 245 640 - </w:t>
      </w:r>
      <w:hyperlink r:id="rId13" w:history="1">
        <w:r>
          <w:rPr>
            <w:rStyle w:val="Hypertextovodkaz"/>
          </w:rPr>
          <w:t>michnova@kohout-hs.cz</w:t>
        </w:r>
      </w:hyperlink>
      <w:r>
        <w:rPr>
          <w:rStyle w:val="Zkladntext21"/>
          <w:lang w:val="en-US"/>
        </w:rPr>
        <w:t xml:space="preserve"> </w:t>
      </w:r>
      <w:r>
        <w:t xml:space="preserve">Středisko vzdělávání - Zlatica Mlčochové - +420 737 245 647 - </w:t>
      </w:r>
      <w:hyperlink r:id="rId14" w:history="1">
        <w:r>
          <w:rPr>
            <w:rStyle w:val="Hypertextovodkaz"/>
          </w:rPr>
          <w:t>mlcochova@kohout-hs.cz</w:t>
        </w:r>
      </w:hyperlink>
    </w:p>
    <w:p w:rsidR="00AF47EB" w:rsidRDefault="002869BB">
      <w:pPr>
        <w:pStyle w:val="Zkladntext70"/>
        <w:framePr w:wrap="none" w:vAnchor="page" w:hAnchor="page" w:x="866" w:y="8222"/>
        <w:shd w:val="clear" w:color="auto" w:fill="auto"/>
        <w:spacing w:before="0" w:line="200" w:lineRule="exact"/>
        <w:ind w:left="20"/>
      </w:pPr>
      <w:r>
        <w:t>01</w:t>
      </w:r>
      <w:r>
        <w:rPr>
          <w:rStyle w:val="Zkladntext7Arial9ptdkovn0pt"/>
        </w:rPr>
        <w:t xml:space="preserve">. </w:t>
      </w:r>
      <w:r>
        <w:t>11.2021</w:t>
      </w:r>
    </w:p>
    <w:p w:rsidR="00AF47EB" w:rsidRDefault="00AF47EB">
      <w:pPr>
        <w:rPr>
          <w:sz w:val="2"/>
          <w:szCs w:val="2"/>
        </w:rPr>
        <w:sectPr w:rsidR="00AF47E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B63A4" w:rsidRDefault="00FB63A4"/>
    <w:sectPr w:rsidR="00FB63A4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476" w:rsidRDefault="00F01476">
      <w:r>
        <w:separator/>
      </w:r>
    </w:p>
  </w:endnote>
  <w:endnote w:type="continuationSeparator" w:id="0">
    <w:p w:rsidR="00F01476" w:rsidRDefault="00F0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476" w:rsidRDefault="00F01476"/>
  </w:footnote>
  <w:footnote w:type="continuationSeparator" w:id="0">
    <w:p w:rsidR="00F01476" w:rsidRDefault="00F014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05BD"/>
    <w:multiLevelType w:val="multilevel"/>
    <w:tmpl w:val="89029A72"/>
    <w:lvl w:ilvl="0">
      <w:start w:val="5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21670C"/>
    <w:multiLevelType w:val="multilevel"/>
    <w:tmpl w:val="213097E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4F3F6B"/>
    <w:multiLevelType w:val="multilevel"/>
    <w:tmpl w:val="7BFAABA6"/>
    <w:lvl w:ilvl="0">
      <w:start w:val="4"/>
      <w:numFmt w:val="upperRoman"/>
      <w:lvlText w:val="%1,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364996"/>
    <w:multiLevelType w:val="multilevel"/>
    <w:tmpl w:val="8B0A7B80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905AD5"/>
    <w:multiLevelType w:val="multilevel"/>
    <w:tmpl w:val="B920967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5E4C92"/>
    <w:multiLevelType w:val="multilevel"/>
    <w:tmpl w:val="9E0E1C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7325C5"/>
    <w:multiLevelType w:val="multilevel"/>
    <w:tmpl w:val="74D6BF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B97FE7"/>
    <w:multiLevelType w:val="multilevel"/>
    <w:tmpl w:val="443AF61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96519D"/>
    <w:multiLevelType w:val="multilevel"/>
    <w:tmpl w:val="82B870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C21632"/>
    <w:multiLevelType w:val="multilevel"/>
    <w:tmpl w:val="7A1C2A54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503CDC"/>
    <w:multiLevelType w:val="multilevel"/>
    <w:tmpl w:val="F944601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EB11E6"/>
    <w:multiLevelType w:val="multilevel"/>
    <w:tmpl w:val="B164E20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403560"/>
    <w:multiLevelType w:val="multilevel"/>
    <w:tmpl w:val="AB4CF2E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7C02AE"/>
    <w:multiLevelType w:val="multilevel"/>
    <w:tmpl w:val="D2A2491E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10"/>
  </w:num>
  <w:num w:numId="10">
    <w:abstractNumId w:val="3"/>
  </w:num>
  <w:num w:numId="11">
    <w:abstractNumId w:val="5"/>
  </w:num>
  <w:num w:numId="12">
    <w:abstractNumId w:val="1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EB"/>
    <w:rsid w:val="0000126A"/>
    <w:rsid w:val="002869BB"/>
    <w:rsid w:val="007702D8"/>
    <w:rsid w:val="00910058"/>
    <w:rsid w:val="00AF47EB"/>
    <w:rsid w:val="00E375BA"/>
    <w:rsid w:val="00ED119D"/>
    <w:rsid w:val="00F01476"/>
    <w:rsid w:val="00FB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F56E"/>
  <w15:docId w15:val="{A62ED6D2-CDC3-4592-BD8E-13F75A2E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92"/>
      <w:sz w:val="35"/>
      <w:szCs w:val="35"/>
      <w:u w:val="none"/>
    </w:rPr>
  </w:style>
  <w:style w:type="character" w:customStyle="1" w:styleId="Nadpis1dkovn0pt">
    <w:name w:val="Nadpis #1 + Řádkování 0 pt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2"/>
      <w:w w:val="100"/>
      <w:position w:val="0"/>
      <w:sz w:val="35"/>
      <w:szCs w:val="35"/>
      <w:u w:val="none"/>
      <w:lang w:val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pacing w:val="-4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pacing w:val="-5"/>
      <w:sz w:val="23"/>
      <w:szCs w:val="23"/>
      <w:u w:val="none"/>
    </w:rPr>
  </w:style>
  <w:style w:type="character" w:customStyle="1" w:styleId="Zkladntext30">
    <w:name w:val="Základní text (3)_"/>
    <w:basedOn w:val="Standardnpsmoodstavce"/>
    <w:link w:val="Zkladntext31"/>
    <w:rPr>
      <w:rFonts w:ascii="Arial" w:eastAsia="Arial" w:hAnsi="Arial" w:cs="Arial"/>
      <w:b/>
      <w:bCs/>
      <w:i w:val="0"/>
      <w:iCs w:val="0"/>
      <w:smallCaps w:val="0"/>
      <w:strike w:val="0"/>
      <w:spacing w:val="-5"/>
      <w:sz w:val="23"/>
      <w:szCs w:val="23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LucidaSansUnicodedkovn0pt">
    <w:name w:val="Titulek obrázku + Lucida Sans Unicode;Řádkování 0 pt"/>
    <w:basedOn w:val="Titulekobrzk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cs-CZ"/>
    </w:rPr>
  </w:style>
  <w:style w:type="character" w:customStyle="1" w:styleId="TitulekobrzkuLucidaSansUnicode75ptTundkovn0pt">
    <w:name w:val="Titulek obrázku + Lucida Sans Unicode;7;5 pt;Tučné;Řádkování 0 pt"/>
    <w:basedOn w:val="Titulekobrzku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2"/>
      <w:w w:val="100"/>
      <w:position w:val="0"/>
      <w:sz w:val="15"/>
      <w:szCs w:val="15"/>
      <w:u w:val="none"/>
      <w:lang w:val="cs-CZ"/>
    </w:rPr>
  </w:style>
  <w:style w:type="character" w:customStyle="1" w:styleId="Zkladntext5">
    <w:name w:val="Základní text (5)_"/>
    <w:basedOn w:val="Standardnpsmoodstavce"/>
    <w:link w:val="Zkladntext5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Titulekobrzku3Arial9ptNetunKurzvadkovn0pt">
    <w:name w:val="Titulek obrázku (3) + Arial;9 pt;Ne tučné;Kurzíva;Řádkování 0 pt"/>
    <w:basedOn w:val="Titulekobrzku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Titulekobrzku1">
    <w:name w:val="Titulek obrázku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Titulekobrzku2">
    <w:name w:val="Titulek obrázku (2)_"/>
    <w:basedOn w:val="Standardnpsmoodstavce"/>
    <w:link w:val="Titulekobrzku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5"/>
      <w:sz w:val="14"/>
      <w:szCs w:val="14"/>
      <w:u w:val="none"/>
    </w:rPr>
  </w:style>
  <w:style w:type="character" w:customStyle="1" w:styleId="Titulekobrzku2TrebuchetMS55ptdkovn0pt">
    <w:name w:val="Titulek obrázku (2) + Trebuchet MS;5;5 pt;Řádkování 0 pt"/>
    <w:basedOn w:val="Titulekobrzku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11"/>
      <w:szCs w:val="11"/>
      <w:u w:val="none"/>
      <w:lang w:val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pacing w:val="92"/>
      <w:sz w:val="35"/>
      <w:szCs w:val="35"/>
      <w:u w:val="none"/>
    </w:rPr>
  </w:style>
  <w:style w:type="character" w:customStyle="1" w:styleId="Nadpis3dkovn2pt">
    <w:name w:val="Nadpis #3 + Řádkování 2 pt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9"/>
      <w:w w:val="100"/>
      <w:position w:val="0"/>
      <w:sz w:val="23"/>
      <w:szCs w:val="23"/>
      <w:u w:val="none"/>
      <w:lang w:val="cs-CZ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obrzku95ptTundkovn2pt">
    <w:name w:val="Titulek obrázku + 9;5 pt;Tučné;Řádkování 2 pt"/>
    <w:basedOn w:val="Titulekobrzku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2"/>
      <w:w w:val="100"/>
      <w:position w:val="0"/>
      <w:sz w:val="19"/>
      <w:szCs w:val="19"/>
      <w:u w:val="none"/>
      <w:lang w:val="cs-CZ"/>
    </w:rPr>
  </w:style>
  <w:style w:type="character" w:customStyle="1" w:styleId="Titulekobrzku4">
    <w:name w:val="Titulek obrázku (4)_"/>
    <w:basedOn w:val="Standardnpsmoodstavce"/>
    <w:link w:val="Titulekobrzku40"/>
    <w:rPr>
      <w:rFonts w:ascii="Arial" w:eastAsia="Arial" w:hAnsi="Arial" w:cs="Arial"/>
      <w:b/>
      <w:bCs/>
      <w:i w:val="0"/>
      <w:iCs w:val="0"/>
      <w:smallCaps w:val="0"/>
      <w:strike w:val="0"/>
      <w:spacing w:val="-4"/>
      <w:sz w:val="19"/>
      <w:szCs w:val="19"/>
      <w:u w:val="none"/>
    </w:rPr>
  </w:style>
  <w:style w:type="character" w:customStyle="1" w:styleId="Titulekobrzku4dkovn2pt">
    <w:name w:val="Titulek obrázku (4) + Řádkování 2 pt"/>
    <w:basedOn w:val="Titulekobrzku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2"/>
      <w:w w:val="100"/>
      <w:position w:val="0"/>
      <w:sz w:val="19"/>
      <w:szCs w:val="19"/>
      <w:u w:val="none"/>
      <w:lang w:val="cs-CZ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/>
    </w:rPr>
  </w:style>
  <w:style w:type="character" w:customStyle="1" w:styleId="Zkladntext21">
    <w:name w:val="Základní text2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Zkladntext7Arial9ptdkovn0pt">
    <w:name w:val="Základní text (7) + Arial;9 pt;Řádkování 0 pt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pacing w:val="92"/>
      <w:sz w:val="35"/>
      <w:szCs w:val="3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30" w:lineRule="exact"/>
      <w:ind w:hanging="1260"/>
    </w:pPr>
    <w:rPr>
      <w:rFonts w:ascii="Arial" w:eastAsia="Arial" w:hAnsi="Arial" w:cs="Arial"/>
      <w:b/>
      <w:bCs/>
      <w:spacing w:val="-4"/>
      <w:sz w:val="19"/>
      <w:szCs w:val="19"/>
    </w:rPr>
  </w:style>
  <w:style w:type="paragraph" w:customStyle="1" w:styleId="Zkladntext3">
    <w:name w:val="Základní text3"/>
    <w:basedOn w:val="Normln"/>
    <w:link w:val="Zkladntext"/>
    <w:pPr>
      <w:shd w:val="clear" w:color="auto" w:fill="FFFFFF"/>
      <w:spacing w:after="480" w:line="230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80" w:after="240" w:line="0" w:lineRule="atLeast"/>
      <w:jc w:val="center"/>
      <w:outlineLvl w:val="2"/>
    </w:pPr>
    <w:rPr>
      <w:rFonts w:ascii="Arial" w:eastAsia="Arial" w:hAnsi="Arial" w:cs="Arial"/>
      <w:b/>
      <w:bCs/>
      <w:spacing w:val="-5"/>
      <w:sz w:val="23"/>
      <w:szCs w:val="23"/>
    </w:rPr>
  </w:style>
  <w:style w:type="paragraph" w:customStyle="1" w:styleId="Zkladntext31">
    <w:name w:val="Základní text (3)"/>
    <w:basedOn w:val="Normln"/>
    <w:link w:val="Zkladntext30"/>
    <w:pPr>
      <w:shd w:val="clear" w:color="auto" w:fill="FFFFFF"/>
      <w:spacing w:after="180" w:line="0" w:lineRule="atLeast"/>
      <w:jc w:val="center"/>
    </w:pPr>
    <w:rPr>
      <w:rFonts w:ascii="Arial" w:eastAsia="Arial" w:hAnsi="Arial" w:cs="Arial"/>
      <w:b/>
      <w:bCs/>
      <w:spacing w:val="-5"/>
      <w:sz w:val="23"/>
      <w:szCs w:val="2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0" w:lineRule="atLeast"/>
    </w:pPr>
    <w:rPr>
      <w:sz w:val="12"/>
      <w:szCs w:val="1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7" w:lineRule="exact"/>
      <w:ind w:hanging="480"/>
      <w:jc w:val="both"/>
    </w:pPr>
    <w:rPr>
      <w:rFonts w:ascii="Lucida Sans Unicode" w:eastAsia="Lucida Sans Unicode" w:hAnsi="Lucida Sans Unicode" w:cs="Lucida Sans Unicode"/>
      <w:b/>
      <w:bCs/>
      <w:spacing w:val="-2"/>
      <w:sz w:val="15"/>
      <w:szCs w:val="15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187" w:lineRule="exact"/>
      <w:jc w:val="both"/>
    </w:pPr>
    <w:rPr>
      <w:rFonts w:ascii="Lucida Sans Unicode" w:eastAsia="Lucida Sans Unicode" w:hAnsi="Lucida Sans Unicode" w:cs="Lucida Sans Unicode"/>
      <w:b/>
      <w:bCs/>
      <w:spacing w:val="-2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216" w:lineRule="exact"/>
      <w:jc w:val="both"/>
    </w:pPr>
    <w:rPr>
      <w:rFonts w:ascii="Lucida Sans Unicode" w:eastAsia="Lucida Sans Unicode" w:hAnsi="Lucida Sans Unicode" w:cs="Lucida Sans Unicode"/>
      <w:spacing w:val="5"/>
      <w:sz w:val="14"/>
      <w:szCs w:val="1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jc w:val="center"/>
      <w:outlineLvl w:val="1"/>
    </w:pPr>
    <w:rPr>
      <w:rFonts w:ascii="Arial" w:eastAsia="Arial" w:hAnsi="Arial" w:cs="Arial"/>
      <w:b/>
      <w:bCs/>
      <w:spacing w:val="92"/>
      <w:sz w:val="35"/>
      <w:szCs w:val="3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34"/>
      <w:szCs w:val="34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4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900" w:line="0" w:lineRule="atLeast"/>
    </w:pPr>
    <w:rPr>
      <w:rFonts w:ascii="Times New Roman" w:eastAsia="Times New Roman" w:hAnsi="Times New Roman" w:cs="Times New Roman"/>
      <w:spacing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67.lbc@volny.cz" TargetMode="External"/><Relationship Id="rId13" Type="http://schemas.openxmlformats.org/officeDocument/2006/relationships/hyperlink" Target="mailto:michnova@kohout-h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67.lbc@volny.cz" TargetMode="External"/><Relationship Id="rId12" Type="http://schemas.openxmlformats.org/officeDocument/2006/relationships/hyperlink" Target="mailto:tlach@kohout-hs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ilnv@kohout-hs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ika@kohout-h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kova@kohout-hs.cz" TargetMode="External"/><Relationship Id="rId14" Type="http://schemas.openxmlformats.org/officeDocument/2006/relationships/hyperlink" Target="mailto:mlcochova@kohout-h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2620</Words>
  <Characters>15459</Characters>
  <Application>Microsoft Office Word</Application>
  <DocSecurity>0</DocSecurity>
  <Lines>128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SKM_C25821111111030</vt:lpstr>
      <vt:lpstr>SKM_C25821111111030</vt:lpstr>
    </vt:vector>
  </TitlesOfParts>
  <Company/>
  <LinksUpToDate>false</LinksUpToDate>
  <CharactersWithSpaces>18043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SKM_C25821111111030</dc:title>
  <dc:subject/>
  <dc:creator>Petr Tlach</dc:creator>
  <cp:keywords/>
  <cp:lastModifiedBy>mslvicek</cp:lastModifiedBy>
  <cp:revision>4</cp:revision>
  <dcterms:created xsi:type="dcterms:W3CDTF">2023-12-13T10:50:00Z</dcterms:created>
  <dcterms:modified xsi:type="dcterms:W3CDTF">2023-12-13T11:57:00Z</dcterms:modified>
</cp:coreProperties>
</file>