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CD3E" w14:textId="77777777" w:rsidR="00916678" w:rsidRPr="00B6534F" w:rsidRDefault="00916678">
      <w:pPr>
        <w:pStyle w:val="Nadpis1"/>
        <w:ind w:firstLine="196"/>
        <w:jc w:val="center"/>
        <w:rPr>
          <w:rFonts w:ascii="Arial" w:eastAsia="Calibri" w:hAnsi="Arial" w:cs="Arial"/>
        </w:rPr>
      </w:pPr>
    </w:p>
    <w:p w14:paraId="62A118A9" w14:textId="58E0BD87" w:rsidR="00337CF1" w:rsidRPr="00B6534F" w:rsidRDefault="00363A10">
      <w:pPr>
        <w:pStyle w:val="Nadpis1"/>
        <w:ind w:firstLine="196"/>
        <w:jc w:val="center"/>
        <w:rPr>
          <w:rFonts w:ascii="Arial" w:eastAsia="Calibri" w:hAnsi="Arial" w:cs="Arial"/>
        </w:rPr>
      </w:pPr>
      <w:r w:rsidRPr="00B6534F">
        <w:rPr>
          <w:rFonts w:ascii="Arial" w:eastAsia="Calibri" w:hAnsi="Arial" w:cs="Arial"/>
        </w:rPr>
        <w:t>Darovací smlouva</w:t>
      </w:r>
    </w:p>
    <w:p w14:paraId="593BFBDC" w14:textId="583C6522" w:rsidR="00337CF1" w:rsidRPr="00B6534F" w:rsidRDefault="00363A10">
      <w:pPr>
        <w:widowControl w:val="0"/>
        <w:pBdr>
          <w:top w:val="nil"/>
          <w:left w:val="nil"/>
          <w:bottom w:val="nil"/>
          <w:right w:val="nil"/>
          <w:between w:val="nil"/>
        </w:pBdr>
        <w:spacing w:before="21"/>
        <w:ind w:left="194"/>
        <w:jc w:val="center"/>
        <w:rPr>
          <w:rFonts w:ascii="Arial" w:eastAsia="Calibri" w:hAnsi="Arial" w:cs="Arial"/>
          <w:sz w:val="18"/>
          <w:szCs w:val="18"/>
        </w:rPr>
      </w:pPr>
      <w:r w:rsidRPr="00B6534F">
        <w:rPr>
          <w:rFonts w:ascii="Arial" w:eastAsia="Calibri" w:hAnsi="Arial" w:cs="Arial"/>
          <w:color w:val="000000"/>
          <w:sz w:val="18"/>
          <w:szCs w:val="18"/>
        </w:rPr>
        <w:t xml:space="preserve">Číslo </w:t>
      </w:r>
      <w:r w:rsidR="002D7F40" w:rsidRPr="00B6534F">
        <w:rPr>
          <w:rFonts w:ascii="Arial" w:eastAsia="Calibri" w:hAnsi="Arial" w:cs="Arial"/>
          <w:sz w:val="18"/>
          <w:szCs w:val="18"/>
        </w:rPr>
        <w:t>2023/</w:t>
      </w:r>
      <w:r w:rsidR="00250D55" w:rsidRPr="00B6534F">
        <w:rPr>
          <w:rFonts w:ascii="Arial" w:eastAsia="Calibri" w:hAnsi="Arial" w:cs="Arial"/>
          <w:sz w:val="18"/>
          <w:szCs w:val="18"/>
        </w:rPr>
        <w:t>059</w:t>
      </w:r>
    </w:p>
    <w:p w14:paraId="63692CED" w14:textId="77777777" w:rsidR="00B42F6C" w:rsidRPr="00B6534F" w:rsidRDefault="00B42F6C">
      <w:pPr>
        <w:widowControl w:val="0"/>
        <w:pBdr>
          <w:top w:val="nil"/>
          <w:left w:val="nil"/>
          <w:bottom w:val="nil"/>
          <w:right w:val="nil"/>
          <w:between w:val="nil"/>
        </w:pBdr>
        <w:spacing w:before="21"/>
        <w:ind w:left="194"/>
        <w:jc w:val="center"/>
        <w:rPr>
          <w:rFonts w:ascii="Arial" w:eastAsia="Calibri" w:hAnsi="Arial" w:cs="Arial"/>
          <w:color w:val="000000"/>
          <w:sz w:val="18"/>
          <w:szCs w:val="18"/>
        </w:rPr>
      </w:pPr>
    </w:p>
    <w:p w14:paraId="6D3A1969" w14:textId="77777777" w:rsidR="00337CF1" w:rsidRPr="00B6534F" w:rsidRDefault="00337CF1">
      <w:pPr>
        <w:widowControl w:val="0"/>
        <w:pBdr>
          <w:top w:val="nil"/>
          <w:left w:val="nil"/>
          <w:bottom w:val="nil"/>
          <w:right w:val="nil"/>
          <w:between w:val="nil"/>
        </w:pBdr>
        <w:spacing w:before="10" w:after="1"/>
        <w:rPr>
          <w:rFonts w:ascii="Arial" w:eastAsia="Calibri" w:hAnsi="Arial" w:cs="Arial"/>
          <w:color w:val="000000"/>
          <w:sz w:val="18"/>
          <w:szCs w:val="18"/>
        </w:rPr>
      </w:pPr>
    </w:p>
    <w:tbl>
      <w:tblPr>
        <w:tblStyle w:val="a"/>
        <w:tblW w:w="9437" w:type="dxa"/>
        <w:tblInd w:w="122" w:type="dxa"/>
        <w:tblLayout w:type="fixed"/>
        <w:tblLook w:val="0000" w:firstRow="0" w:lastRow="0" w:firstColumn="0" w:lastColumn="0" w:noHBand="0" w:noVBand="0"/>
      </w:tblPr>
      <w:tblGrid>
        <w:gridCol w:w="1178"/>
        <w:gridCol w:w="8259"/>
      </w:tblGrid>
      <w:tr w:rsidR="00337CF1" w:rsidRPr="00B6534F" w14:paraId="11F9E903" w14:textId="77777777">
        <w:trPr>
          <w:trHeight w:val="1619"/>
        </w:trPr>
        <w:tc>
          <w:tcPr>
            <w:tcW w:w="1178" w:type="dxa"/>
          </w:tcPr>
          <w:p w14:paraId="68EDBFF6" w14:textId="77777777" w:rsidR="00337CF1" w:rsidRPr="00B6534F" w:rsidRDefault="00363A10">
            <w:pPr>
              <w:widowControl w:val="0"/>
              <w:pBdr>
                <w:top w:val="nil"/>
                <w:left w:val="nil"/>
                <w:bottom w:val="nil"/>
                <w:right w:val="nil"/>
                <w:between w:val="nil"/>
              </w:pBdr>
              <w:spacing w:line="183" w:lineRule="auto"/>
              <w:ind w:left="200"/>
              <w:rPr>
                <w:rFonts w:ascii="Arial" w:eastAsia="Calibri" w:hAnsi="Arial" w:cs="Arial"/>
                <w:b/>
                <w:color w:val="000000"/>
                <w:sz w:val="18"/>
                <w:szCs w:val="18"/>
              </w:rPr>
            </w:pPr>
            <w:r w:rsidRPr="00B6534F">
              <w:rPr>
                <w:rFonts w:ascii="Arial" w:eastAsia="Calibri" w:hAnsi="Arial" w:cs="Arial"/>
                <w:b/>
                <w:color w:val="000000"/>
                <w:sz w:val="18"/>
                <w:szCs w:val="18"/>
              </w:rPr>
              <w:t>Dárce</w:t>
            </w:r>
          </w:p>
        </w:tc>
        <w:tc>
          <w:tcPr>
            <w:tcW w:w="8259" w:type="dxa"/>
          </w:tcPr>
          <w:p w14:paraId="03EA3316" w14:textId="5AB8D587" w:rsidR="00337CF1" w:rsidRPr="00B6534F" w:rsidRDefault="00363A10" w:rsidP="00B42F6C">
            <w:pPr>
              <w:widowControl w:val="0"/>
              <w:pBdr>
                <w:top w:val="nil"/>
                <w:left w:val="nil"/>
                <w:bottom w:val="nil"/>
                <w:right w:val="nil"/>
                <w:between w:val="nil"/>
              </w:pBdr>
              <w:spacing w:after="20" w:line="183" w:lineRule="auto"/>
              <w:ind w:left="550"/>
              <w:rPr>
                <w:rFonts w:ascii="Arial" w:eastAsia="Calibri" w:hAnsi="Arial" w:cs="Arial"/>
                <w:b/>
                <w:color w:val="000000"/>
                <w:sz w:val="18"/>
                <w:szCs w:val="18"/>
              </w:rPr>
            </w:pPr>
            <w:r w:rsidRPr="00B6534F">
              <w:rPr>
                <w:rFonts w:ascii="Arial" w:eastAsia="Calibri" w:hAnsi="Arial" w:cs="Arial"/>
                <w:b/>
                <w:color w:val="000000"/>
                <w:sz w:val="18"/>
                <w:szCs w:val="18"/>
              </w:rPr>
              <w:t xml:space="preserve">Nadační fond </w:t>
            </w:r>
            <w:r w:rsidR="00F5348C" w:rsidRPr="00B6534F">
              <w:rPr>
                <w:rFonts w:ascii="Arial" w:eastAsia="Calibri" w:hAnsi="Arial" w:cs="Arial"/>
                <w:b/>
                <w:color w:val="000000"/>
                <w:sz w:val="18"/>
                <w:szCs w:val="18"/>
              </w:rPr>
              <w:t>Š</w:t>
            </w:r>
            <w:r w:rsidR="00DB7FD9" w:rsidRPr="00B6534F">
              <w:rPr>
                <w:rFonts w:ascii="Arial" w:eastAsia="Calibri" w:hAnsi="Arial" w:cs="Arial"/>
                <w:b/>
                <w:color w:val="000000"/>
                <w:sz w:val="18"/>
                <w:szCs w:val="18"/>
              </w:rPr>
              <w:t>koda</w:t>
            </w:r>
            <w:r w:rsidRPr="00B6534F">
              <w:rPr>
                <w:rFonts w:ascii="Arial" w:eastAsia="Calibri" w:hAnsi="Arial" w:cs="Arial"/>
                <w:b/>
                <w:color w:val="000000"/>
                <w:sz w:val="18"/>
                <w:szCs w:val="18"/>
              </w:rPr>
              <w:t xml:space="preserve"> A</w:t>
            </w:r>
            <w:r w:rsidR="00DB7FD9" w:rsidRPr="00B6534F">
              <w:rPr>
                <w:rFonts w:ascii="Arial" w:eastAsia="Calibri" w:hAnsi="Arial" w:cs="Arial"/>
                <w:b/>
                <w:color w:val="000000"/>
                <w:sz w:val="18"/>
                <w:szCs w:val="18"/>
              </w:rPr>
              <w:t>uto</w:t>
            </w:r>
          </w:p>
          <w:p w14:paraId="4AB689FD" w14:textId="33932BB6" w:rsidR="00337CF1" w:rsidRPr="00B6534F" w:rsidRDefault="00967A1F" w:rsidP="00B42F6C">
            <w:pPr>
              <w:widowControl w:val="0"/>
              <w:pBdr>
                <w:top w:val="nil"/>
                <w:left w:val="nil"/>
                <w:bottom w:val="nil"/>
                <w:right w:val="nil"/>
                <w:between w:val="nil"/>
              </w:pBdr>
              <w:spacing w:after="20" w:line="261" w:lineRule="auto"/>
              <w:ind w:left="550"/>
              <w:rPr>
                <w:rFonts w:ascii="Arial" w:eastAsia="Calibri" w:hAnsi="Arial" w:cs="Arial"/>
                <w:color w:val="000000"/>
                <w:sz w:val="18"/>
                <w:szCs w:val="18"/>
              </w:rPr>
            </w:pPr>
            <w:r w:rsidRPr="00B6534F">
              <w:rPr>
                <w:rFonts w:ascii="Arial" w:eastAsia="Calibri" w:hAnsi="Arial" w:cs="Arial"/>
                <w:color w:val="000000"/>
                <w:sz w:val="18"/>
                <w:szCs w:val="18"/>
              </w:rPr>
              <w:t>S</w:t>
            </w:r>
            <w:r w:rsidR="00363A10" w:rsidRPr="00B6534F">
              <w:rPr>
                <w:rFonts w:ascii="Arial" w:eastAsia="Calibri" w:hAnsi="Arial" w:cs="Arial"/>
                <w:color w:val="000000"/>
                <w:sz w:val="18"/>
                <w:szCs w:val="18"/>
              </w:rPr>
              <w:t>e sídlem: tř. Václava Klementa 869, Mladá Boleslav II, 293 01 Mladá Boleslav</w:t>
            </w:r>
          </w:p>
          <w:p w14:paraId="57D89530" w14:textId="7E0368CF" w:rsidR="00337CF1" w:rsidRPr="00B6534F" w:rsidRDefault="00363A10" w:rsidP="00B42F6C">
            <w:pPr>
              <w:widowControl w:val="0"/>
              <w:pBdr>
                <w:top w:val="nil"/>
                <w:left w:val="nil"/>
                <w:bottom w:val="nil"/>
                <w:right w:val="nil"/>
                <w:between w:val="nil"/>
              </w:pBdr>
              <w:spacing w:after="20"/>
              <w:ind w:left="550"/>
              <w:rPr>
                <w:rFonts w:ascii="Arial" w:eastAsia="Calibri" w:hAnsi="Arial" w:cs="Arial"/>
                <w:color w:val="000000"/>
                <w:sz w:val="18"/>
                <w:szCs w:val="18"/>
              </w:rPr>
            </w:pPr>
            <w:r w:rsidRPr="00B6534F">
              <w:rPr>
                <w:rFonts w:ascii="Arial" w:eastAsia="Calibri" w:hAnsi="Arial" w:cs="Arial"/>
                <w:color w:val="000000"/>
                <w:sz w:val="18"/>
                <w:szCs w:val="18"/>
              </w:rPr>
              <w:t>IČ: 077</w:t>
            </w:r>
            <w:r w:rsidR="00DB7FD9" w:rsidRPr="00B6534F">
              <w:rPr>
                <w:rFonts w:ascii="Arial" w:eastAsia="Calibri" w:hAnsi="Arial" w:cs="Arial"/>
                <w:color w:val="000000"/>
                <w:sz w:val="18"/>
                <w:szCs w:val="18"/>
              </w:rPr>
              <w:t xml:space="preserve"> </w:t>
            </w:r>
            <w:r w:rsidRPr="00B6534F">
              <w:rPr>
                <w:rFonts w:ascii="Arial" w:eastAsia="Calibri" w:hAnsi="Arial" w:cs="Arial"/>
                <w:color w:val="000000"/>
                <w:sz w:val="18"/>
                <w:szCs w:val="18"/>
              </w:rPr>
              <w:t>00</w:t>
            </w:r>
            <w:r w:rsidR="00F5348C" w:rsidRPr="00B6534F">
              <w:rPr>
                <w:rFonts w:ascii="Arial" w:eastAsia="Calibri" w:hAnsi="Arial" w:cs="Arial"/>
                <w:color w:val="000000"/>
                <w:sz w:val="18"/>
                <w:szCs w:val="18"/>
              </w:rPr>
              <w:t> </w:t>
            </w:r>
            <w:r w:rsidRPr="00B6534F">
              <w:rPr>
                <w:rFonts w:ascii="Arial" w:eastAsia="Calibri" w:hAnsi="Arial" w:cs="Arial"/>
                <w:color w:val="000000"/>
                <w:sz w:val="18"/>
                <w:szCs w:val="18"/>
              </w:rPr>
              <w:t>903</w:t>
            </w:r>
          </w:p>
          <w:p w14:paraId="2AE029F5" w14:textId="0F34A344" w:rsidR="00337CF1" w:rsidRPr="00B6534F" w:rsidRDefault="00363A10" w:rsidP="00B42F6C">
            <w:pPr>
              <w:widowControl w:val="0"/>
              <w:pBdr>
                <w:top w:val="nil"/>
                <w:left w:val="nil"/>
                <w:bottom w:val="nil"/>
                <w:right w:val="nil"/>
                <w:between w:val="nil"/>
              </w:pBdr>
              <w:spacing w:after="20"/>
              <w:ind w:left="550"/>
              <w:rPr>
                <w:rFonts w:ascii="Arial" w:eastAsia="Calibri" w:hAnsi="Arial" w:cs="Arial"/>
                <w:color w:val="000000"/>
                <w:sz w:val="18"/>
                <w:szCs w:val="18"/>
              </w:rPr>
            </w:pPr>
            <w:r w:rsidRPr="00B6534F">
              <w:rPr>
                <w:rFonts w:ascii="Arial" w:eastAsia="Calibri" w:hAnsi="Arial" w:cs="Arial"/>
                <w:color w:val="000000"/>
                <w:sz w:val="18"/>
                <w:szCs w:val="18"/>
              </w:rPr>
              <w:t xml:space="preserve">zapsaný v nadačním rejstříku u Městského soudu v Praze, </w:t>
            </w:r>
            <w:proofErr w:type="spellStart"/>
            <w:r w:rsidRPr="00B6534F">
              <w:rPr>
                <w:rFonts w:ascii="Arial" w:eastAsia="Calibri" w:hAnsi="Arial" w:cs="Arial"/>
                <w:color w:val="000000"/>
                <w:sz w:val="18"/>
                <w:szCs w:val="18"/>
              </w:rPr>
              <w:t>sp</w:t>
            </w:r>
            <w:proofErr w:type="spellEnd"/>
            <w:r w:rsidRPr="00B6534F">
              <w:rPr>
                <w:rFonts w:ascii="Arial" w:eastAsia="Calibri" w:hAnsi="Arial" w:cs="Arial"/>
                <w:color w:val="000000"/>
                <w:sz w:val="18"/>
                <w:szCs w:val="18"/>
              </w:rPr>
              <w:t>. zn. N 1657</w:t>
            </w:r>
          </w:p>
          <w:p w14:paraId="74B65579" w14:textId="221C3560" w:rsidR="00337CF1" w:rsidRPr="00B6534F" w:rsidRDefault="00363A10" w:rsidP="00B42F6C">
            <w:pPr>
              <w:widowControl w:val="0"/>
              <w:pBdr>
                <w:top w:val="nil"/>
                <w:left w:val="nil"/>
                <w:bottom w:val="nil"/>
                <w:right w:val="nil"/>
                <w:between w:val="nil"/>
              </w:pBdr>
              <w:spacing w:after="20"/>
              <w:ind w:left="550" w:right="203"/>
              <w:rPr>
                <w:rFonts w:ascii="Arial" w:eastAsia="Calibri" w:hAnsi="Arial" w:cs="Arial"/>
                <w:color w:val="000000"/>
                <w:sz w:val="18"/>
                <w:szCs w:val="18"/>
              </w:rPr>
            </w:pPr>
            <w:r w:rsidRPr="00B6534F">
              <w:rPr>
                <w:rFonts w:ascii="Arial" w:eastAsia="Calibri" w:hAnsi="Arial" w:cs="Arial"/>
                <w:color w:val="000000"/>
                <w:sz w:val="18"/>
                <w:szCs w:val="18"/>
              </w:rPr>
              <w:t xml:space="preserve">zastoupený: </w:t>
            </w:r>
            <w:proofErr w:type="spellStart"/>
            <w:r w:rsidR="00720E90">
              <w:rPr>
                <w:rFonts w:ascii="Arial" w:eastAsia="Calibri" w:hAnsi="Arial" w:cs="Arial"/>
                <w:color w:val="000000"/>
                <w:sz w:val="18"/>
                <w:szCs w:val="18"/>
              </w:rPr>
              <w:t>xxx</w:t>
            </w:r>
            <w:proofErr w:type="spellEnd"/>
          </w:p>
        </w:tc>
      </w:tr>
    </w:tbl>
    <w:p w14:paraId="3B6CDADA" w14:textId="77777777" w:rsidR="00337CF1" w:rsidRPr="00B6534F" w:rsidRDefault="00337CF1">
      <w:pPr>
        <w:widowControl w:val="0"/>
        <w:pBdr>
          <w:top w:val="nil"/>
          <w:left w:val="nil"/>
          <w:bottom w:val="nil"/>
          <w:right w:val="nil"/>
          <w:between w:val="nil"/>
        </w:pBdr>
        <w:spacing w:before="5"/>
        <w:rPr>
          <w:rFonts w:ascii="Arial" w:eastAsia="Calibri" w:hAnsi="Arial" w:cs="Arial"/>
          <w:color w:val="000000"/>
          <w:sz w:val="18"/>
          <w:szCs w:val="18"/>
        </w:rPr>
      </w:pPr>
    </w:p>
    <w:p w14:paraId="45F4983D" w14:textId="1335B835" w:rsidR="00A62AB7" w:rsidRPr="00B6534F" w:rsidRDefault="00363A10">
      <w:pPr>
        <w:widowControl w:val="0"/>
        <w:pBdr>
          <w:top w:val="nil"/>
          <w:left w:val="nil"/>
          <w:bottom w:val="nil"/>
          <w:right w:val="nil"/>
          <w:between w:val="nil"/>
        </w:pBdr>
        <w:spacing w:before="64"/>
        <w:ind w:left="200"/>
        <w:rPr>
          <w:rFonts w:ascii="Arial" w:eastAsia="Calibri" w:hAnsi="Arial" w:cs="Arial"/>
          <w:color w:val="000000"/>
          <w:sz w:val="18"/>
          <w:szCs w:val="18"/>
        </w:rPr>
      </w:pPr>
      <w:r w:rsidRPr="00B6534F">
        <w:rPr>
          <w:rFonts w:ascii="Arial" w:eastAsia="Calibri" w:hAnsi="Arial" w:cs="Arial"/>
          <w:color w:val="000000"/>
          <w:sz w:val="18"/>
          <w:szCs w:val="18"/>
        </w:rPr>
        <w:t>a</w:t>
      </w:r>
    </w:p>
    <w:p w14:paraId="33A966CC" w14:textId="77777777" w:rsidR="00337CF1" w:rsidRPr="00B6534F" w:rsidRDefault="00337CF1">
      <w:pPr>
        <w:widowControl w:val="0"/>
        <w:pBdr>
          <w:top w:val="nil"/>
          <w:left w:val="nil"/>
          <w:bottom w:val="nil"/>
          <w:right w:val="nil"/>
          <w:between w:val="nil"/>
        </w:pBdr>
        <w:rPr>
          <w:rFonts w:ascii="Arial" w:eastAsia="Calibri" w:hAnsi="Arial" w:cs="Arial"/>
          <w:color w:val="000000"/>
          <w:sz w:val="18"/>
          <w:szCs w:val="18"/>
        </w:rPr>
      </w:pPr>
    </w:p>
    <w:tbl>
      <w:tblPr>
        <w:tblStyle w:val="a0"/>
        <w:tblW w:w="9207" w:type="dxa"/>
        <w:tblInd w:w="122" w:type="dxa"/>
        <w:tblLayout w:type="fixed"/>
        <w:tblLook w:val="0000" w:firstRow="0" w:lastRow="0" w:firstColumn="0" w:lastColumn="0" w:noHBand="0" w:noVBand="0"/>
      </w:tblPr>
      <w:tblGrid>
        <w:gridCol w:w="1423"/>
        <w:gridCol w:w="7784"/>
      </w:tblGrid>
      <w:tr w:rsidR="00337CF1" w:rsidRPr="00B6534F" w14:paraId="2DF8BF08" w14:textId="77777777">
        <w:trPr>
          <w:trHeight w:val="1718"/>
        </w:trPr>
        <w:tc>
          <w:tcPr>
            <w:tcW w:w="1423" w:type="dxa"/>
          </w:tcPr>
          <w:p w14:paraId="04D9765B" w14:textId="77777777" w:rsidR="00337CF1" w:rsidRPr="00B6534F" w:rsidRDefault="00363A10">
            <w:pPr>
              <w:widowControl w:val="0"/>
              <w:pBdr>
                <w:top w:val="nil"/>
                <w:left w:val="nil"/>
                <w:bottom w:val="nil"/>
                <w:right w:val="nil"/>
                <w:between w:val="nil"/>
              </w:pBdr>
              <w:spacing w:line="203" w:lineRule="auto"/>
              <w:ind w:left="200"/>
              <w:rPr>
                <w:rFonts w:ascii="Arial" w:eastAsia="Calibri" w:hAnsi="Arial" w:cs="Arial"/>
                <w:b/>
                <w:color w:val="000000"/>
                <w:sz w:val="18"/>
                <w:szCs w:val="18"/>
              </w:rPr>
            </w:pPr>
            <w:r w:rsidRPr="00B6534F">
              <w:rPr>
                <w:rFonts w:ascii="Arial" w:eastAsia="Calibri" w:hAnsi="Arial" w:cs="Arial"/>
                <w:b/>
                <w:color w:val="000000"/>
                <w:sz w:val="18"/>
                <w:szCs w:val="18"/>
              </w:rPr>
              <w:t>Obdarovaný</w:t>
            </w:r>
          </w:p>
        </w:tc>
        <w:tc>
          <w:tcPr>
            <w:tcW w:w="7784" w:type="dxa"/>
          </w:tcPr>
          <w:p w14:paraId="549EAFBB" w14:textId="77777777" w:rsidR="00967A1F" w:rsidRPr="00B6534F" w:rsidRDefault="00F74470" w:rsidP="00B42F6C">
            <w:pPr>
              <w:widowControl w:val="0"/>
              <w:pBdr>
                <w:top w:val="nil"/>
                <w:left w:val="nil"/>
                <w:bottom w:val="nil"/>
                <w:right w:val="nil"/>
                <w:between w:val="nil"/>
              </w:pBdr>
              <w:spacing w:after="20" w:line="219" w:lineRule="auto"/>
              <w:ind w:left="301"/>
              <w:rPr>
                <w:rFonts w:ascii="Arial" w:eastAsia="Calibri" w:hAnsi="Arial" w:cs="Arial"/>
                <w:b/>
                <w:bCs/>
                <w:color w:val="000000"/>
                <w:sz w:val="18"/>
                <w:szCs w:val="18"/>
              </w:rPr>
            </w:pPr>
            <w:r w:rsidRPr="00B6534F">
              <w:rPr>
                <w:rFonts w:ascii="Arial" w:eastAsia="Calibri" w:hAnsi="Arial" w:cs="Arial"/>
                <w:b/>
                <w:bCs/>
                <w:color w:val="000000"/>
                <w:sz w:val="18"/>
                <w:szCs w:val="18"/>
              </w:rPr>
              <w:t>Oblastní nemocnice Mladá Boleslav, a.s., nemocnice Středočeského kraje</w:t>
            </w:r>
          </w:p>
          <w:p w14:paraId="41B6D8EA" w14:textId="5F981969" w:rsidR="00337CF1" w:rsidRPr="00B6534F" w:rsidRDefault="00967A1F" w:rsidP="00B42F6C">
            <w:pPr>
              <w:widowControl w:val="0"/>
              <w:pBdr>
                <w:top w:val="nil"/>
                <w:left w:val="nil"/>
                <w:bottom w:val="nil"/>
                <w:right w:val="nil"/>
                <w:between w:val="nil"/>
              </w:pBdr>
              <w:spacing w:after="20" w:line="219" w:lineRule="auto"/>
              <w:ind w:left="301"/>
              <w:rPr>
                <w:rFonts w:ascii="Arial" w:eastAsia="Calibri" w:hAnsi="Arial" w:cs="Arial"/>
                <w:color w:val="000000"/>
                <w:sz w:val="18"/>
                <w:szCs w:val="18"/>
              </w:rPr>
            </w:pPr>
            <w:r w:rsidRPr="00B6534F">
              <w:rPr>
                <w:rFonts w:ascii="Arial" w:eastAsia="Calibri" w:hAnsi="Arial" w:cs="Arial"/>
                <w:color w:val="000000"/>
                <w:sz w:val="18"/>
                <w:szCs w:val="18"/>
              </w:rPr>
              <w:t>S</w:t>
            </w:r>
            <w:r w:rsidR="00363A10" w:rsidRPr="00B6534F">
              <w:rPr>
                <w:rFonts w:ascii="Arial" w:eastAsia="Calibri" w:hAnsi="Arial" w:cs="Arial"/>
                <w:color w:val="000000"/>
                <w:sz w:val="18"/>
                <w:szCs w:val="18"/>
              </w:rPr>
              <w:t xml:space="preserve">e sídlem: </w:t>
            </w:r>
            <w:r w:rsidR="00F74470" w:rsidRPr="00B6534F">
              <w:rPr>
                <w:rFonts w:ascii="Arial" w:eastAsia="Calibri" w:hAnsi="Arial" w:cs="Arial"/>
                <w:color w:val="000000"/>
                <w:sz w:val="18"/>
                <w:szCs w:val="18"/>
              </w:rPr>
              <w:t>Mladá Boleslav, třída Václava Klementa 147, 293</w:t>
            </w:r>
            <w:r w:rsidR="00797D9B" w:rsidRPr="00B6534F">
              <w:rPr>
                <w:rFonts w:ascii="Arial" w:eastAsia="Calibri" w:hAnsi="Arial" w:cs="Arial"/>
                <w:color w:val="000000"/>
                <w:sz w:val="18"/>
                <w:szCs w:val="18"/>
              </w:rPr>
              <w:t xml:space="preserve"> 50 Mladá Boleslav</w:t>
            </w:r>
          </w:p>
          <w:p w14:paraId="06F621F4" w14:textId="1C89DE95" w:rsidR="00B42F6C" w:rsidRPr="00B6534F" w:rsidRDefault="00363A10" w:rsidP="00B42F6C">
            <w:pPr>
              <w:widowControl w:val="0"/>
              <w:pBdr>
                <w:top w:val="nil"/>
                <w:left w:val="nil"/>
                <w:bottom w:val="nil"/>
                <w:right w:val="nil"/>
                <w:between w:val="nil"/>
              </w:pBdr>
              <w:spacing w:after="20"/>
              <w:ind w:left="301" w:right="115"/>
              <w:rPr>
                <w:rFonts w:ascii="Arial" w:eastAsia="Calibri" w:hAnsi="Arial" w:cs="Arial"/>
                <w:color w:val="000000"/>
                <w:sz w:val="18"/>
                <w:szCs w:val="18"/>
              </w:rPr>
            </w:pPr>
            <w:r w:rsidRPr="00B6534F">
              <w:rPr>
                <w:rFonts w:ascii="Arial" w:eastAsia="Calibri" w:hAnsi="Arial" w:cs="Arial"/>
                <w:color w:val="000000"/>
                <w:sz w:val="18"/>
                <w:szCs w:val="18"/>
              </w:rPr>
              <w:t xml:space="preserve">IČ: </w:t>
            </w:r>
            <w:r w:rsidR="00F74470" w:rsidRPr="00B6534F">
              <w:rPr>
                <w:rFonts w:ascii="Arial" w:eastAsia="Calibri" w:hAnsi="Arial" w:cs="Arial"/>
                <w:color w:val="000000"/>
                <w:sz w:val="18"/>
                <w:szCs w:val="18"/>
              </w:rPr>
              <w:t>272</w:t>
            </w:r>
            <w:r w:rsidR="00B41634" w:rsidRPr="00B6534F">
              <w:rPr>
                <w:rFonts w:ascii="Arial" w:eastAsia="Calibri" w:hAnsi="Arial" w:cs="Arial"/>
                <w:color w:val="000000"/>
                <w:sz w:val="18"/>
                <w:szCs w:val="18"/>
              </w:rPr>
              <w:t xml:space="preserve"> </w:t>
            </w:r>
            <w:r w:rsidR="00F74470" w:rsidRPr="00B6534F">
              <w:rPr>
                <w:rFonts w:ascii="Arial" w:eastAsia="Calibri" w:hAnsi="Arial" w:cs="Arial"/>
                <w:color w:val="000000"/>
                <w:sz w:val="18"/>
                <w:szCs w:val="18"/>
              </w:rPr>
              <w:t>56</w:t>
            </w:r>
            <w:r w:rsidR="00B41634" w:rsidRPr="00B6534F">
              <w:rPr>
                <w:rFonts w:ascii="Arial" w:eastAsia="Calibri" w:hAnsi="Arial" w:cs="Arial"/>
                <w:color w:val="000000"/>
                <w:sz w:val="18"/>
                <w:szCs w:val="18"/>
              </w:rPr>
              <w:t xml:space="preserve"> </w:t>
            </w:r>
            <w:r w:rsidR="00F74470" w:rsidRPr="00B6534F">
              <w:rPr>
                <w:rFonts w:ascii="Arial" w:eastAsia="Calibri" w:hAnsi="Arial" w:cs="Arial"/>
                <w:color w:val="000000"/>
                <w:sz w:val="18"/>
                <w:szCs w:val="18"/>
              </w:rPr>
              <w:t>456</w:t>
            </w:r>
          </w:p>
          <w:p w14:paraId="1EAC6B9E" w14:textId="702CBB04" w:rsidR="00337CF1" w:rsidRPr="00B6534F" w:rsidRDefault="00363A10" w:rsidP="00B42F6C">
            <w:pPr>
              <w:widowControl w:val="0"/>
              <w:pBdr>
                <w:top w:val="nil"/>
                <w:left w:val="nil"/>
                <w:bottom w:val="nil"/>
                <w:right w:val="nil"/>
                <w:between w:val="nil"/>
              </w:pBdr>
              <w:spacing w:after="20"/>
              <w:ind w:left="301" w:right="115"/>
              <w:rPr>
                <w:rFonts w:ascii="Arial" w:eastAsia="Calibri" w:hAnsi="Arial" w:cs="Arial"/>
                <w:color w:val="000000"/>
                <w:sz w:val="18"/>
                <w:szCs w:val="18"/>
              </w:rPr>
            </w:pPr>
            <w:r w:rsidRPr="00B6534F">
              <w:rPr>
                <w:rFonts w:ascii="Arial" w:eastAsia="Calibri" w:hAnsi="Arial" w:cs="Arial"/>
                <w:color w:val="000000"/>
                <w:sz w:val="18"/>
                <w:szCs w:val="18"/>
              </w:rPr>
              <w:t>DIČ: CZ</w:t>
            </w:r>
            <w:r w:rsidR="00B41634" w:rsidRPr="00B6534F">
              <w:rPr>
                <w:rFonts w:ascii="Arial" w:eastAsia="Calibri" w:hAnsi="Arial" w:cs="Arial"/>
                <w:color w:val="000000"/>
                <w:sz w:val="18"/>
                <w:szCs w:val="18"/>
              </w:rPr>
              <w:t xml:space="preserve"> </w:t>
            </w:r>
            <w:r w:rsidR="00F74470" w:rsidRPr="00B6534F">
              <w:rPr>
                <w:rFonts w:ascii="Arial" w:eastAsia="Calibri" w:hAnsi="Arial" w:cs="Arial"/>
                <w:color w:val="000000"/>
                <w:sz w:val="18"/>
                <w:szCs w:val="18"/>
              </w:rPr>
              <w:t>272</w:t>
            </w:r>
            <w:r w:rsidR="00B41634" w:rsidRPr="00B6534F">
              <w:rPr>
                <w:rFonts w:ascii="Arial" w:eastAsia="Calibri" w:hAnsi="Arial" w:cs="Arial"/>
                <w:color w:val="000000"/>
                <w:sz w:val="18"/>
                <w:szCs w:val="18"/>
              </w:rPr>
              <w:t xml:space="preserve"> </w:t>
            </w:r>
            <w:r w:rsidR="00F74470" w:rsidRPr="00B6534F">
              <w:rPr>
                <w:rFonts w:ascii="Arial" w:eastAsia="Calibri" w:hAnsi="Arial" w:cs="Arial"/>
                <w:color w:val="000000"/>
                <w:sz w:val="18"/>
                <w:szCs w:val="18"/>
              </w:rPr>
              <w:t>56</w:t>
            </w:r>
            <w:r w:rsidR="00B41634" w:rsidRPr="00B6534F">
              <w:rPr>
                <w:rFonts w:ascii="Arial" w:eastAsia="Calibri" w:hAnsi="Arial" w:cs="Arial"/>
                <w:color w:val="000000"/>
                <w:sz w:val="18"/>
                <w:szCs w:val="18"/>
              </w:rPr>
              <w:t xml:space="preserve"> </w:t>
            </w:r>
            <w:r w:rsidR="00F74470" w:rsidRPr="00B6534F">
              <w:rPr>
                <w:rFonts w:ascii="Arial" w:eastAsia="Calibri" w:hAnsi="Arial" w:cs="Arial"/>
                <w:color w:val="000000"/>
                <w:sz w:val="18"/>
                <w:szCs w:val="18"/>
              </w:rPr>
              <w:t>456</w:t>
            </w:r>
          </w:p>
          <w:p w14:paraId="24605492" w14:textId="1F37A927" w:rsidR="00967A1F" w:rsidRPr="00B6534F" w:rsidRDefault="00967A1F" w:rsidP="00967A1F">
            <w:pPr>
              <w:widowControl w:val="0"/>
              <w:pBdr>
                <w:top w:val="nil"/>
                <w:left w:val="nil"/>
                <w:bottom w:val="nil"/>
                <w:right w:val="nil"/>
                <w:between w:val="nil"/>
              </w:pBdr>
              <w:spacing w:after="20"/>
              <w:ind w:left="301"/>
              <w:rPr>
                <w:rFonts w:ascii="Arial" w:eastAsia="Calibri" w:hAnsi="Arial" w:cs="Arial"/>
                <w:color w:val="000000"/>
                <w:sz w:val="18"/>
                <w:szCs w:val="18"/>
              </w:rPr>
            </w:pPr>
            <w:r w:rsidRPr="00B6534F">
              <w:rPr>
                <w:rFonts w:ascii="Arial" w:eastAsia="Calibri" w:hAnsi="Arial" w:cs="Arial"/>
                <w:color w:val="000000"/>
                <w:sz w:val="18"/>
                <w:szCs w:val="18"/>
              </w:rPr>
              <w:t>Z</w:t>
            </w:r>
            <w:r w:rsidR="00363A10" w:rsidRPr="00B6534F">
              <w:rPr>
                <w:rFonts w:ascii="Arial" w:eastAsia="Calibri" w:hAnsi="Arial" w:cs="Arial"/>
                <w:color w:val="000000"/>
                <w:sz w:val="18"/>
                <w:szCs w:val="18"/>
              </w:rPr>
              <w:t>apsaná v obchodním rejstříku vedeném</w:t>
            </w:r>
            <w:r w:rsidRPr="00B6534F">
              <w:rPr>
                <w:rFonts w:ascii="Arial" w:eastAsia="Calibri" w:hAnsi="Arial" w:cs="Arial"/>
                <w:color w:val="000000"/>
                <w:sz w:val="18"/>
                <w:szCs w:val="18"/>
              </w:rPr>
              <w:t xml:space="preserve"> u </w:t>
            </w:r>
            <w:r w:rsidR="00363A10" w:rsidRPr="00B6534F">
              <w:rPr>
                <w:rFonts w:ascii="Arial" w:eastAsia="Calibri" w:hAnsi="Arial" w:cs="Arial"/>
                <w:color w:val="000000"/>
                <w:sz w:val="18"/>
                <w:szCs w:val="18"/>
              </w:rPr>
              <w:t>Městs</w:t>
            </w:r>
            <w:r w:rsidRPr="00B6534F">
              <w:rPr>
                <w:rFonts w:ascii="Arial" w:eastAsia="Calibri" w:hAnsi="Arial" w:cs="Arial"/>
                <w:color w:val="000000"/>
                <w:sz w:val="18"/>
                <w:szCs w:val="18"/>
              </w:rPr>
              <w:t>kého</w:t>
            </w:r>
            <w:r w:rsidR="00363A10" w:rsidRPr="00B6534F">
              <w:rPr>
                <w:rFonts w:ascii="Arial" w:eastAsia="Calibri" w:hAnsi="Arial" w:cs="Arial"/>
                <w:color w:val="000000"/>
                <w:sz w:val="18"/>
                <w:szCs w:val="18"/>
              </w:rPr>
              <w:t xml:space="preserve"> soud</w:t>
            </w:r>
            <w:r w:rsidRPr="00B6534F">
              <w:rPr>
                <w:rFonts w:ascii="Arial" w:eastAsia="Calibri" w:hAnsi="Arial" w:cs="Arial"/>
                <w:color w:val="000000"/>
                <w:sz w:val="18"/>
                <w:szCs w:val="18"/>
              </w:rPr>
              <w:t>u</w:t>
            </w:r>
            <w:r w:rsidR="00363A10" w:rsidRPr="00B6534F">
              <w:rPr>
                <w:rFonts w:ascii="Arial" w:eastAsia="Calibri" w:hAnsi="Arial" w:cs="Arial"/>
                <w:color w:val="000000"/>
                <w:sz w:val="18"/>
                <w:szCs w:val="18"/>
              </w:rPr>
              <w:t xml:space="preserve"> v Praze,</w:t>
            </w:r>
            <w:r w:rsidRPr="00B6534F">
              <w:rPr>
                <w:rFonts w:ascii="Arial" w:eastAsia="Calibri" w:hAnsi="Arial" w:cs="Arial"/>
                <w:color w:val="000000"/>
                <w:sz w:val="18"/>
                <w:szCs w:val="18"/>
              </w:rPr>
              <w:t xml:space="preserve"> </w:t>
            </w:r>
            <w:proofErr w:type="spellStart"/>
            <w:r w:rsidRPr="00B6534F">
              <w:rPr>
                <w:rFonts w:ascii="Arial" w:eastAsia="Calibri" w:hAnsi="Arial" w:cs="Arial"/>
                <w:color w:val="000000"/>
                <w:sz w:val="18"/>
                <w:szCs w:val="18"/>
              </w:rPr>
              <w:t>sp</w:t>
            </w:r>
            <w:proofErr w:type="spellEnd"/>
            <w:r w:rsidRPr="00B6534F">
              <w:rPr>
                <w:rFonts w:ascii="Arial" w:eastAsia="Calibri" w:hAnsi="Arial" w:cs="Arial"/>
                <w:color w:val="000000"/>
                <w:sz w:val="18"/>
                <w:szCs w:val="18"/>
              </w:rPr>
              <w:t>. zn. B 10019</w:t>
            </w:r>
            <w:r w:rsidR="00363A10" w:rsidRPr="00B6534F">
              <w:rPr>
                <w:rFonts w:ascii="Arial" w:eastAsia="Calibri" w:hAnsi="Arial" w:cs="Arial"/>
                <w:color w:val="000000"/>
                <w:sz w:val="18"/>
                <w:szCs w:val="18"/>
              </w:rPr>
              <w:t xml:space="preserve"> </w:t>
            </w:r>
          </w:p>
          <w:p w14:paraId="57A9415F" w14:textId="6D345F53" w:rsidR="00337CF1" w:rsidRPr="00B6534F" w:rsidRDefault="00967A1F" w:rsidP="00B42F6C">
            <w:pPr>
              <w:widowControl w:val="0"/>
              <w:pBdr>
                <w:top w:val="nil"/>
                <w:left w:val="nil"/>
                <w:bottom w:val="nil"/>
                <w:right w:val="nil"/>
                <w:between w:val="nil"/>
              </w:pBdr>
              <w:spacing w:after="20"/>
              <w:ind w:left="301"/>
              <w:rPr>
                <w:rFonts w:ascii="Arial" w:eastAsia="Calibri" w:hAnsi="Arial" w:cs="Arial"/>
                <w:color w:val="000000"/>
                <w:sz w:val="18"/>
                <w:szCs w:val="18"/>
              </w:rPr>
            </w:pPr>
            <w:r w:rsidRPr="00B6534F">
              <w:rPr>
                <w:rFonts w:ascii="Arial" w:eastAsia="Calibri" w:hAnsi="Arial" w:cs="Arial"/>
                <w:color w:val="000000"/>
                <w:sz w:val="18"/>
                <w:szCs w:val="18"/>
              </w:rPr>
              <w:t>Č</w:t>
            </w:r>
            <w:r w:rsidR="00363A10" w:rsidRPr="00B6534F">
              <w:rPr>
                <w:rFonts w:ascii="Arial" w:eastAsia="Calibri" w:hAnsi="Arial" w:cs="Arial"/>
                <w:color w:val="000000"/>
                <w:sz w:val="18"/>
                <w:szCs w:val="18"/>
              </w:rPr>
              <w:t xml:space="preserve">íslo účtu: </w:t>
            </w:r>
            <w:r w:rsidR="003C59E9" w:rsidRPr="00B6534F">
              <w:rPr>
                <w:rFonts w:ascii="Arial" w:eastAsia="Calibri" w:hAnsi="Arial" w:cs="Arial"/>
                <w:color w:val="000000"/>
                <w:sz w:val="18"/>
                <w:szCs w:val="18"/>
              </w:rPr>
              <w:t>10030-10731181/01000</w:t>
            </w:r>
          </w:p>
          <w:p w14:paraId="133DC377" w14:textId="377D5524" w:rsidR="00337CF1" w:rsidRPr="00B6534F" w:rsidRDefault="00967A1F" w:rsidP="005D4181">
            <w:pPr>
              <w:widowControl w:val="0"/>
              <w:pBdr>
                <w:top w:val="nil"/>
                <w:left w:val="nil"/>
                <w:bottom w:val="nil"/>
                <w:right w:val="nil"/>
                <w:between w:val="nil"/>
              </w:pBdr>
              <w:spacing w:after="20"/>
              <w:ind w:left="301"/>
              <w:rPr>
                <w:rFonts w:ascii="Arial" w:eastAsia="Calibri" w:hAnsi="Arial" w:cs="Arial"/>
                <w:color w:val="000000"/>
                <w:sz w:val="18"/>
                <w:szCs w:val="18"/>
              </w:rPr>
            </w:pPr>
            <w:r w:rsidRPr="00B6534F">
              <w:rPr>
                <w:rFonts w:ascii="Arial" w:eastAsia="Calibri" w:hAnsi="Arial" w:cs="Arial"/>
                <w:color w:val="000000"/>
                <w:sz w:val="18"/>
                <w:szCs w:val="18"/>
              </w:rPr>
              <w:t>N</w:t>
            </w:r>
            <w:r w:rsidR="00363A10" w:rsidRPr="00B6534F">
              <w:rPr>
                <w:rFonts w:ascii="Arial" w:eastAsia="Calibri" w:hAnsi="Arial" w:cs="Arial"/>
                <w:color w:val="000000"/>
                <w:sz w:val="18"/>
                <w:szCs w:val="18"/>
              </w:rPr>
              <w:t>ázev banky a adresa:</w:t>
            </w:r>
            <w:r w:rsidR="005F706C" w:rsidRPr="00B6534F">
              <w:rPr>
                <w:rFonts w:ascii="Arial" w:eastAsia="Calibri" w:hAnsi="Arial" w:cs="Arial"/>
                <w:color w:val="000000"/>
                <w:sz w:val="18"/>
                <w:szCs w:val="18"/>
              </w:rPr>
              <w:t xml:space="preserve"> </w:t>
            </w:r>
            <w:r w:rsidR="003C59E9" w:rsidRPr="00B6534F">
              <w:rPr>
                <w:rFonts w:ascii="Arial" w:eastAsia="Calibri" w:hAnsi="Arial" w:cs="Arial"/>
                <w:color w:val="000000"/>
                <w:sz w:val="18"/>
                <w:szCs w:val="18"/>
              </w:rPr>
              <w:t>Komerční banka, a.s., Na Příkopě 33 čp. 969, Praha 1, PSČ 114 07</w:t>
            </w:r>
          </w:p>
          <w:p w14:paraId="0E66F75E" w14:textId="77777777" w:rsidR="00337CF1" w:rsidRPr="00B6534F" w:rsidRDefault="00967A1F" w:rsidP="005D4181">
            <w:pPr>
              <w:widowControl w:val="0"/>
              <w:pBdr>
                <w:top w:val="nil"/>
                <w:left w:val="nil"/>
                <w:bottom w:val="nil"/>
                <w:right w:val="nil"/>
                <w:between w:val="nil"/>
              </w:pBdr>
              <w:spacing w:after="20"/>
              <w:ind w:left="301"/>
              <w:rPr>
                <w:rFonts w:ascii="Arial" w:eastAsia="Calibri" w:hAnsi="Arial" w:cs="Arial"/>
                <w:color w:val="000000"/>
                <w:sz w:val="18"/>
                <w:szCs w:val="18"/>
              </w:rPr>
            </w:pPr>
            <w:r w:rsidRPr="00B6534F">
              <w:rPr>
                <w:rFonts w:ascii="Arial" w:eastAsia="Calibri" w:hAnsi="Arial" w:cs="Arial"/>
                <w:color w:val="000000"/>
                <w:sz w:val="18"/>
                <w:szCs w:val="18"/>
              </w:rPr>
              <w:t>Z</w:t>
            </w:r>
            <w:r w:rsidR="00363A10" w:rsidRPr="00B6534F">
              <w:rPr>
                <w:rFonts w:ascii="Arial" w:eastAsia="Calibri" w:hAnsi="Arial" w:cs="Arial"/>
                <w:color w:val="000000"/>
                <w:sz w:val="18"/>
                <w:szCs w:val="18"/>
              </w:rPr>
              <w:t>ast</w:t>
            </w:r>
            <w:r w:rsidRPr="00B6534F">
              <w:rPr>
                <w:rFonts w:ascii="Arial" w:eastAsia="Calibri" w:hAnsi="Arial" w:cs="Arial"/>
                <w:color w:val="000000"/>
                <w:sz w:val="18"/>
                <w:szCs w:val="18"/>
              </w:rPr>
              <w:t xml:space="preserve">oupená: JUDr. Ladislavem </w:t>
            </w:r>
            <w:r w:rsidR="003C6E1A" w:rsidRPr="00B6534F">
              <w:rPr>
                <w:rFonts w:ascii="Arial" w:eastAsia="Calibri" w:hAnsi="Arial" w:cs="Arial"/>
                <w:color w:val="000000"/>
                <w:sz w:val="18"/>
                <w:szCs w:val="18"/>
              </w:rPr>
              <w:t>Ř</w:t>
            </w:r>
            <w:r w:rsidRPr="00B6534F">
              <w:rPr>
                <w:rFonts w:ascii="Arial" w:eastAsia="Calibri" w:hAnsi="Arial" w:cs="Arial"/>
                <w:color w:val="000000"/>
                <w:sz w:val="18"/>
                <w:szCs w:val="18"/>
              </w:rPr>
              <w:t xml:space="preserve">ípou, předsedou představenstva a </w:t>
            </w:r>
            <w:r w:rsidR="009C4703" w:rsidRPr="00B6534F">
              <w:rPr>
                <w:rFonts w:ascii="Arial" w:eastAsia="Calibri" w:hAnsi="Arial" w:cs="Arial"/>
                <w:color w:val="000000"/>
                <w:sz w:val="18"/>
                <w:szCs w:val="18"/>
              </w:rPr>
              <w:t xml:space="preserve">Mgr. Danielem Markem, místopředsedou představenstva </w:t>
            </w:r>
          </w:p>
          <w:p w14:paraId="43805990" w14:textId="467EED6B" w:rsidR="005D4181" w:rsidRPr="00B6534F" w:rsidRDefault="005D4181" w:rsidP="00B42F6C">
            <w:pPr>
              <w:widowControl w:val="0"/>
              <w:pBdr>
                <w:top w:val="nil"/>
                <w:left w:val="nil"/>
                <w:bottom w:val="nil"/>
                <w:right w:val="nil"/>
                <w:between w:val="nil"/>
              </w:pBdr>
              <w:spacing w:after="20" w:line="196" w:lineRule="auto"/>
              <w:ind w:left="301"/>
              <w:rPr>
                <w:rFonts w:ascii="Arial" w:eastAsia="Calibri" w:hAnsi="Arial" w:cs="Arial"/>
                <w:color w:val="000000"/>
                <w:sz w:val="18"/>
                <w:szCs w:val="18"/>
              </w:rPr>
            </w:pPr>
          </w:p>
        </w:tc>
      </w:tr>
    </w:tbl>
    <w:p w14:paraId="4231D182" w14:textId="77777777" w:rsidR="00337CF1" w:rsidRPr="00B6534F" w:rsidRDefault="00337CF1">
      <w:pPr>
        <w:widowControl w:val="0"/>
        <w:pBdr>
          <w:top w:val="nil"/>
          <w:left w:val="nil"/>
          <w:bottom w:val="nil"/>
          <w:right w:val="nil"/>
          <w:between w:val="nil"/>
        </w:pBdr>
        <w:rPr>
          <w:rFonts w:ascii="Arial" w:eastAsia="Calibri" w:hAnsi="Arial" w:cs="Arial"/>
          <w:color w:val="000000"/>
          <w:sz w:val="18"/>
          <w:szCs w:val="18"/>
        </w:rPr>
      </w:pPr>
    </w:p>
    <w:p w14:paraId="72C20D3D" w14:textId="26E64B3D" w:rsidR="00337CF1" w:rsidRPr="00B6534F" w:rsidRDefault="00363A10" w:rsidP="00DB7FD9">
      <w:pPr>
        <w:widowControl w:val="0"/>
        <w:pBdr>
          <w:top w:val="nil"/>
          <w:left w:val="nil"/>
          <w:bottom w:val="nil"/>
          <w:right w:val="nil"/>
          <w:between w:val="nil"/>
        </w:pBdr>
        <w:spacing w:before="121"/>
        <w:ind w:left="200"/>
        <w:rPr>
          <w:rFonts w:ascii="Arial" w:eastAsia="Calibri" w:hAnsi="Arial" w:cs="Arial"/>
          <w:color w:val="000000"/>
          <w:sz w:val="18"/>
          <w:szCs w:val="18"/>
        </w:rPr>
      </w:pPr>
      <w:r w:rsidRPr="00B6534F">
        <w:rPr>
          <w:rFonts w:ascii="Arial" w:eastAsia="Calibri" w:hAnsi="Arial" w:cs="Arial"/>
          <w:color w:val="000000"/>
          <w:sz w:val="18"/>
          <w:szCs w:val="18"/>
        </w:rPr>
        <w:t>uzavírají v souladu s ustanovením § 2055 a násl. zákona č. 89/2012 Sb., občanský zákoník, ve znění pozdějších předpisů (dále jako</w:t>
      </w:r>
      <w:r w:rsidR="00DB7FD9" w:rsidRPr="00B6534F">
        <w:rPr>
          <w:rFonts w:ascii="Arial" w:eastAsia="Calibri" w:hAnsi="Arial" w:cs="Arial"/>
          <w:color w:val="000000"/>
          <w:sz w:val="18"/>
          <w:szCs w:val="18"/>
        </w:rPr>
        <w:t xml:space="preserve"> </w:t>
      </w:r>
      <w:r w:rsidRPr="00B6534F">
        <w:rPr>
          <w:rFonts w:ascii="Arial" w:eastAsia="Calibri" w:hAnsi="Arial" w:cs="Arial"/>
          <w:color w:val="000000"/>
          <w:sz w:val="18"/>
          <w:szCs w:val="18"/>
        </w:rPr>
        <w:t>„</w:t>
      </w:r>
      <w:r w:rsidRPr="00B6534F">
        <w:rPr>
          <w:rFonts w:ascii="Arial" w:eastAsia="Calibri" w:hAnsi="Arial" w:cs="Arial"/>
          <w:b/>
          <w:bCs/>
          <w:color w:val="000000"/>
          <w:sz w:val="18"/>
          <w:szCs w:val="18"/>
        </w:rPr>
        <w:t>občanský zákoník</w:t>
      </w:r>
      <w:r w:rsidRPr="00B6534F">
        <w:rPr>
          <w:rFonts w:ascii="Arial" w:eastAsia="Calibri" w:hAnsi="Arial" w:cs="Arial"/>
          <w:color w:val="000000"/>
          <w:sz w:val="18"/>
          <w:szCs w:val="18"/>
        </w:rPr>
        <w:t>“ nebo „</w:t>
      </w:r>
      <w:r w:rsidRPr="00B6534F">
        <w:rPr>
          <w:rFonts w:ascii="Arial" w:eastAsia="Calibri" w:hAnsi="Arial" w:cs="Arial"/>
          <w:b/>
          <w:bCs/>
          <w:color w:val="000000"/>
          <w:sz w:val="18"/>
          <w:szCs w:val="18"/>
        </w:rPr>
        <w:t>OZ</w:t>
      </w:r>
      <w:r w:rsidRPr="00B6534F">
        <w:rPr>
          <w:rFonts w:ascii="Arial" w:eastAsia="Calibri" w:hAnsi="Arial" w:cs="Arial"/>
          <w:color w:val="000000"/>
          <w:sz w:val="18"/>
          <w:szCs w:val="18"/>
        </w:rPr>
        <w:t>“) tuto darovací smlouvu (dále jen „</w:t>
      </w:r>
      <w:r w:rsidRPr="00B6534F">
        <w:rPr>
          <w:rFonts w:ascii="Arial" w:eastAsia="Calibri" w:hAnsi="Arial" w:cs="Arial"/>
          <w:b/>
          <w:bCs/>
          <w:color w:val="000000"/>
          <w:sz w:val="18"/>
          <w:szCs w:val="18"/>
        </w:rPr>
        <w:t>smlouva</w:t>
      </w:r>
      <w:r w:rsidRPr="00B6534F">
        <w:rPr>
          <w:rFonts w:ascii="Arial" w:eastAsia="Calibri" w:hAnsi="Arial" w:cs="Arial"/>
          <w:color w:val="000000"/>
          <w:sz w:val="18"/>
          <w:szCs w:val="18"/>
        </w:rPr>
        <w:t>“):</w:t>
      </w:r>
    </w:p>
    <w:p w14:paraId="1982E442" w14:textId="77777777" w:rsidR="00DB7FD9" w:rsidRPr="00B6534F" w:rsidRDefault="00DB7FD9" w:rsidP="0031146F">
      <w:pPr>
        <w:widowControl w:val="0"/>
        <w:pBdr>
          <w:top w:val="nil"/>
          <w:left w:val="nil"/>
          <w:bottom w:val="nil"/>
          <w:right w:val="nil"/>
          <w:between w:val="nil"/>
        </w:pBdr>
        <w:spacing w:before="121"/>
        <w:ind w:left="200"/>
        <w:rPr>
          <w:rFonts w:ascii="Arial" w:eastAsia="Calibri" w:hAnsi="Arial" w:cs="Arial"/>
          <w:color w:val="000000"/>
          <w:sz w:val="18"/>
          <w:szCs w:val="18"/>
        </w:rPr>
      </w:pPr>
    </w:p>
    <w:p w14:paraId="4D7B7EA2" w14:textId="77777777" w:rsidR="00337CF1" w:rsidRPr="00B6534F" w:rsidRDefault="00337CF1">
      <w:pPr>
        <w:widowControl w:val="0"/>
        <w:pBdr>
          <w:top w:val="nil"/>
          <w:left w:val="nil"/>
          <w:bottom w:val="nil"/>
          <w:right w:val="nil"/>
          <w:between w:val="nil"/>
        </w:pBdr>
        <w:spacing w:before="3"/>
        <w:rPr>
          <w:rFonts w:ascii="Arial" w:eastAsia="Calibri" w:hAnsi="Arial" w:cs="Arial"/>
          <w:color w:val="000000"/>
          <w:sz w:val="18"/>
          <w:szCs w:val="18"/>
        </w:rPr>
      </w:pPr>
    </w:p>
    <w:p w14:paraId="15B5F1B5" w14:textId="77777777" w:rsidR="00337CF1" w:rsidRPr="00B6534F" w:rsidRDefault="00363A10">
      <w:pPr>
        <w:pStyle w:val="Nadpis2"/>
        <w:ind w:firstLine="193"/>
        <w:jc w:val="center"/>
        <w:rPr>
          <w:rFonts w:ascii="Arial" w:hAnsi="Arial" w:cs="Arial"/>
        </w:rPr>
      </w:pPr>
      <w:r w:rsidRPr="00B6534F">
        <w:rPr>
          <w:rFonts w:ascii="Arial" w:hAnsi="Arial" w:cs="Arial"/>
        </w:rPr>
        <w:t>Preambule</w:t>
      </w:r>
    </w:p>
    <w:p w14:paraId="000672F7" w14:textId="77777777" w:rsidR="00DB7FD9" w:rsidRPr="00B6534F" w:rsidRDefault="00DB7FD9">
      <w:pPr>
        <w:pStyle w:val="Nadpis2"/>
        <w:ind w:firstLine="193"/>
        <w:jc w:val="center"/>
        <w:rPr>
          <w:rFonts w:ascii="Arial" w:hAnsi="Arial" w:cs="Arial"/>
        </w:rPr>
      </w:pPr>
    </w:p>
    <w:p w14:paraId="127528C7" w14:textId="78995AB4" w:rsidR="00337CF1" w:rsidRPr="00B6534F" w:rsidRDefault="00363A10">
      <w:pPr>
        <w:spacing w:before="21" w:line="261" w:lineRule="auto"/>
        <w:ind w:left="200" w:hanging="1"/>
        <w:jc w:val="center"/>
        <w:rPr>
          <w:rFonts w:ascii="Arial" w:eastAsia="Calibri" w:hAnsi="Arial" w:cs="Arial"/>
          <w:i/>
          <w:sz w:val="18"/>
          <w:szCs w:val="18"/>
        </w:rPr>
      </w:pPr>
      <w:r w:rsidRPr="00B6534F">
        <w:rPr>
          <w:rFonts w:ascii="Arial" w:eastAsia="Calibri" w:hAnsi="Arial" w:cs="Arial"/>
          <w:i/>
          <w:sz w:val="18"/>
          <w:szCs w:val="18"/>
        </w:rPr>
        <w:t>Nadační fond Š</w:t>
      </w:r>
      <w:r w:rsidR="00DB7FD9" w:rsidRPr="00B6534F">
        <w:rPr>
          <w:rFonts w:ascii="Arial" w:eastAsia="Calibri" w:hAnsi="Arial" w:cs="Arial"/>
          <w:i/>
          <w:sz w:val="18"/>
          <w:szCs w:val="18"/>
        </w:rPr>
        <w:t>koda</w:t>
      </w:r>
      <w:r w:rsidRPr="00B6534F">
        <w:rPr>
          <w:rFonts w:ascii="Arial" w:eastAsia="Calibri" w:hAnsi="Arial" w:cs="Arial"/>
          <w:i/>
          <w:sz w:val="18"/>
          <w:szCs w:val="18"/>
        </w:rPr>
        <w:t xml:space="preserve"> A</w:t>
      </w:r>
      <w:r w:rsidR="00DB7FD9" w:rsidRPr="00B6534F">
        <w:rPr>
          <w:rFonts w:ascii="Arial" w:eastAsia="Calibri" w:hAnsi="Arial" w:cs="Arial"/>
          <w:i/>
          <w:sz w:val="18"/>
          <w:szCs w:val="18"/>
        </w:rPr>
        <w:t>uto</w:t>
      </w:r>
      <w:r w:rsidRPr="00B6534F">
        <w:rPr>
          <w:rFonts w:ascii="Arial" w:eastAsia="Calibri" w:hAnsi="Arial" w:cs="Arial"/>
          <w:i/>
          <w:sz w:val="18"/>
          <w:szCs w:val="18"/>
        </w:rPr>
        <w:t>, založen společností Š</w:t>
      </w:r>
      <w:r w:rsidR="00DB7FD9" w:rsidRPr="00B6534F">
        <w:rPr>
          <w:rFonts w:ascii="Arial" w:eastAsia="Calibri" w:hAnsi="Arial" w:cs="Arial"/>
          <w:i/>
          <w:sz w:val="18"/>
          <w:szCs w:val="18"/>
        </w:rPr>
        <w:t>koda</w:t>
      </w:r>
      <w:r w:rsidRPr="00B6534F">
        <w:rPr>
          <w:rFonts w:ascii="Arial" w:eastAsia="Calibri" w:hAnsi="Arial" w:cs="Arial"/>
          <w:i/>
          <w:sz w:val="18"/>
          <w:szCs w:val="18"/>
        </w:rPr>
        <w:t xml:space="preserve"> A</w:t>
      </w:r>
      <w:r w:rsidR="00DB7FD9" w:rsidRPr="00B6534F">
        <w:rPr>
          <w:rFonts w:ascii="Arial" w:eastAsia="Calibri" w:hAnsi="Arial" w:cs="Arial"/>
          <w:i/>
          <w:sz w:val="18"/>
          <w:szCs w:val="18"/>
        </w:rPr>
        <w:t>uto</w:t>
      </w:r>
      <w:r w:rsidRPr="00B6534F">
        <w:rPr>
          <w:rFonts w:ascii="Arial" w:eastAsia="Calibri" w:hAnsi="Arial" w:cs="Arial"/>
          <w:i/>
          <w:sz w:val="18"/>
          <w:szCs w:val="18"/>
        </w:rPr>
        <w:t xml:space="preserve"> a.s. jako </w:t>
      </w:r>
      <w:r w:rsidR="00E10233" w:rsidRPr="00B6534F">
        <w:rPr>
          <w:rFonts w:ascii="Arial" w:eastAsia="Calibri" w:hAnsi="Arial" w:cs="Arial"/>
          <w:i/>
          <w:sz w:val="18"/>
          <w:szCs w:val="18"/>
        </w:rPr>
        <w:t>jedním z </w:t>
      </w:r>
      <w:r w:rsidRPr="00B6534F">
        <w:rPr>
          <w:rFonts w:ascii="Arial" w:eastAsia="Calibri" w:hAnsi="Arial" w:cs="Arial"/>
          <w:i/>
          <w:sz w:val="18"/>
          <w:szCs w:val="18"/>
        </w:rPr>
        <w:t>nejvýznamnější</w:t>
      </w:r>
      <w:r w:rsidR="00E10233" w:rsidRPr="00B6534F">
        <w:rPr>
          <w:rFonts w:ascii="Arial" w:eastAsia="Calibri" w:hAnsi="Arial" w:cs="Arial"/>
          <w:i/>
          <w:sz w:val="18"/>
          <w:szCs w:val="18"/>
        </w:rPr>
        <w:t xml:space="preserve">ch </w:t>
      </w:r>
      <w:r w:rsidRPr="00B6534F">
        <w:rPr>
          <w:rFonts w:ascii="Arial" w:eastAsia="Calibri" w:hAnsi="Arial" w:cs="Arial"/>
          <w:i/>
          <w:sz w:val="18"/>
          <w:szCs w:val="18"/>
        </w:rPr>
        <w:t>stakeholder</w:t>
      </w:r>
      <w:r w:rsidR="00E10233" w:rsidRPr="00B6534F">
        <w:rPr>
          <w:rFonts w:ascii="Arial" w:eastAsia="Calibri" w:hAnsi="Arial" w:cs="Arial"/>
          <w:i/>
          <w:sz w:val="18"/>
          <w:szCs w:val="18"/>
        </w:rPr>
        <w:t xml:space="preserve">ů </w:t>
      </w:r>
      <w:r w:rsidRPr="00B6534F">
        <w:rPr>
          <w:rFonts w:ascii="Arial" w:eastAsia="Calibri" w:hAnsi="Arial" w:cs="Arial"/>
          <w:i/>
          <w:sz w:val="18"/>
          <w:szCs w:val="18"/>
        </w:rPr>
        <w:t xml:space="preserve">v regionu, vědom si své společenské odpovědnosti z toho vyplývající, má zájem na zvýšení kvality života v mladoboleslavském regionu prostřednictvím podpory a rozvoje zejména kultury, </w:t>
      </w:r>
      <w:r w:rsidR="00DB7FD9" w:rsidRPr="00B6534F">
        <w:rPr>
          <w:rFonts w:ascii="Arial" w:eastAsia="Calibri" w:hAnsi="Arial" w:cs="Arial"/>
          <w:i/>
          <w:sz w:val="18"/>
          <w:szCs w:val="18"/>
        </w:rPr>
        <w:t>vzděláván</w:t>
      </w:r>
      <w:r w:rsidR="0057792F" w:rsidRPr="00B6534F">
        <w:rPr>
          <w:rFonts w:ascii="Arial" w:eastAsia="Calibri" w:hAnsi="Arial" w:cs="Arial"/>
          <w:i/>
          <w:sz w:val="18"/>
          <w:szCs w:val="18"/>
        </w:rPr>
        <w:t>í a školství</w:t>
      </w:r>
      <w:r w:rsidRPr="00B6534F">
        <w:rPr>
          <w:rFonts w:ascii="Arial" w:eastAsia="Calibri" w:hAnsi="Arial" w:cs="Arial"/>
          <w:i/>
          <w:sz w:val="18"/>
          <w:szCs w:val="18"/>
        </w:rPr>
        <w:t>, mládeže, ekologie, udržitelné dopravy a infrastruktury, sociální a zdravotní oblasti, bezpečnosti, tělovýchovných a sportovních aktivit a dalšího. Veden tímto zájmem Nadační fond Š</w:t>
      </w:r>
      <w:r w:rsidR="00DB7FD9" w:rsidRPr="00B6534F">
        <w:rPr>
          <w:rFonts w:ascii="Arial" w:eastAsia="Calibri" w:hAnsi="Arial" w:cs="Arial"/>
          <w:i/>
          <w:sz w:val="18"/>
          <w:szCs w:val="18"/>
        </w:rPr>
        <w:t>koda</w:t>
      </w:r>
      <w:r w:rsidRPr="00B6534F">
        <w:rPr>
          <w:rFonts w:ascii="Arial" w:eastAsia="Calibri" w:hAnsi="Arial" w:cs="Arial"/>
          <w:i/>
          <w:sz w:val="18"/>
          <w:szCs w:val="18"/>
        </w:rPr>
        <w:t xml:space="preserve"> A</w:t>
      </w:r>
      <w:r w:rsidR="00DB7FD9" w:rsidRPr="00B6534F">
        <w:rPr>
          <w:rFonts w:ascii="Arial" w:eastAsia="Calibri" w:hAnsi="Arial" w:cs="Arial"/>
          <w:i/>
          <w:sz w:val="18"/>
          <w:szCs w:val="18"/>
        </w:rPr>
        <w:t>uto</w:t>
      </w:r>
      <w:r w:rsidRPr="00B6534F">
        <w:rPr>
          <w:rFonts w:ascii="Arial" w:eastAsia="Calibri" w:hAnsi="Arial" w:cs="Arial"/>
          <w:i/>
          <w:sz w:val="18"/>
          <w:szCs w:val="18"/>
        </w:rPr>
        <w:t xml:space="preserve"> poskytuje finanční prostředky na projekty prospěšné široké veřejnosti na Mladoboleslavsku naplňující účel a smysl fondu</w:t>
      </w:r>
      <w:r w:rsidR="00DB7FD9" w:rsidRPr="00B6534F">
        <w:rPr>
          <w:rFonts w:ascii="Arial" w:eastAsia="Calibri" w:hAnsi="Arial" w:cs="Arial"/>
          <w:i/>
          <w:sz w:val="18"/>
          <w:szCs w:val="18"/>
        </w:rPr>
        <w:t>.</w:t>
      </w:r>
    </w:p>
    <w:p w14:paraId="33AA12DE" w14:textId="77777777" w:rsidR="00337CF1" w:rsidRPr="00B6534F" w:rsidRDefault="00337CF1">
      <w:pPr>
        <w:widowControl w:val="0"/>
        <w:pBdr>
          <w:top w:val="nil"/>
          <w:left w:val="nil"/>
          <w:bottom w:val="nil"/>
          <w:right w:val="nil"/>
          <w:between w:val="nil"/>
        </w:pBdr>
        <w:spacing w:before="10"/>
        <w:rPr>
          <w:rFonts w:ascii="Arial" w:eastAsia="Calibri" w:hAnsi="Arial" w:cs="Arial"/>
          <w:i/>
          <w:color w:val="000000"/>
          <w:sz w:val="18"/>
          <w:szCs w:val="18"/>
        </w:rPr>
      </w:pPr>
    </w:p>
    <w:p w14:paraId="1EA2951A" w14:textId="3727D40C" w:rsidR="00337CF1" w:rsidRPr="00B6534F" w:rsidRDefault="00363A10">
      <w:pPr>
        <w:spacing w:line="261" w:lineRule="auto"/>
        <w:ind w:left="199"/>
        <w:jc w:val="center"/>
        <w:rPr>
          <w:rFonts w:ascii="Arial" w:eastAsia="Calibri" w:hAnsi="Arial" w:cs="Arial"/>
          <w:i/>
          <w:sz w:val="18"/>
          <w:szCs w:val="18"/>
        </w:rPr>
      </w:pPr>
      <w:r w:rsidRPr="00B6534F">
        <w:rPr>
          <w:rFonts w:ascii="Arial" w:eastAsia="Calibri" w:hAnsi="Arial" w:cs="Arial"/>
          <w:i/>
          <w:sz w:val="18"/>
          <w:szCs w:val="18"/>
        </w:rPr>
        <w:t>Posláním obdarovaného je</w:t>
      </w:r>
      <w:r w:rsidR="00D46FA0" w:rsidRPr="00B6534F">
        <w:rPr>
          <w:rFonts w:ascii="Arial" w:eastAsia="Calibri" w:hAnsi="Arial" w:cs="Arial"/>
          <w:i/>
          <w:sz w:val="18"/>
          <w:szCs w:val="18"/>
        </w:rPr>
        <w:t xml:space="preserve"> mimo jiné</w:t>
      </w:r>
      <w:r w:rsidRPr="00B6534F">
        <w:rPr>
          <w:rFonts w:ascii="Arial" w:eastAsia="Calibri" w:hAnsi="Arial" w:cs="Arial"/>
          <w:i/>
          <w:sz w:val="18"/>
          <w:szCs w:val="18"/>
        </w:rPr>
        <w:t xml:space="preserve"> </w:t>
      </w:r>
      <w:r w:rsidR="00C64C9C" w:rsidRPr="00B6534F">
        <w:rPr>
          <w:rFonts w:ascii="Arial" w:eastAsia="Calibri" w:hAnsi="Arial" w:cs="Arial"/>
          <w:i/>
          <w:sz w:val="18"/>
          <w:szCs w:val="18"/>
        </w:rPr>
        <w:t xml:space="preserve">vytvářet </w:t>
      </w:r>
      <w:r w:rsidRPr="00B6534F">
        <w:rPr>
          <w:rFonts w:ascii="Arial" w:eastAsia="Calibri" w:hAnsi="Arial" w:cs="Arial"/>
          <w:i/>
          <w:sz w:val="18"/>
          <w:szCs w:val="18"/>
        </w:rPr>
        <w:t>svět</w:t>
      </w:r>
      <w:r w:rsidR="00C64C9C" w:rsidRPr="00B6534F">
        <w:rPr>
          <w:rFonts w:ascii="Arial" w:eastAsia="Calibri" w:hAnsi="Arial" w:cs="Arial"/>
          <w:i/>
          <w:sz w:val="18"/>
          <w:szCs w:val="18"/>
        </w:rPr>
        <w:t xml:space="preserve"> bezpečnějším místem pro živo</w:t>
      </w:r>
      <w:r w:rsidR="001E26BD" w:rsidRPr="00B6534F">
        <w:rPr>
          <w:rFonts w:ascii="Arial" w:eastAsia="Calibri" w:hAnsi="Arial" w:cs="Arial"/>
          <w:i/>
          <w:sz w:val="18"/>
          <w:szCs w:val="18"/>
        </w:rPr>
        <w:t>t</w:t>
      </w:r>
      <w:r w:rsidR="00C64C9C" w:rsidRPr="00B6534F">
        <w:rPr>
          <w:rFonts w:ascii="Arial" w:eastAsia="Calibri" w:hAnsi="Arial" w:cs="Arial"/>
          <w:i/>
          <w:sz w:val="18"/>
          <w:szCs w:val="18"/>
        </w:rPr>
        <w:t>.</w:t>
      </w:r>
      <w:r w:rsidR="00A004C3" w:rsidRPr="00B6534F">
        <w:rPr>
          <w:rFonts w:ascii="Arial" w:eastAsia="Calibri" w:hAnsi="Arial" w:cs="Arial"/>
          <w:i/>
          <w:sz w:val="18"/>
          <w:szCs w:val="18"/>
        </w:rPr>
        <w:t xml:space="preserve"> </w:t>
      </w:r>
      <w:r w:rsidR="00D46FA0" w:rsidRPr="00B6534F">
        <w:rPr>
          <w:rFonts w:ascii="Arial" w:eastAsia="Calibri" w:hAnsi="Arial" w:cs="Arial"/>
          <w:i/>
          <w:sz w:val="18"/>
          <w:szCs w:val="18"/>
        </w:rPr>
        <w:t>Konkrétně touto m</w:t>
      </w:r>
      <w:r w:rsidR="00C64C9C" w:rsidRPr="00B6534F">
        <w:rPr>
          <w:rFonts w:ascii="Arial" w:eastAsia="Calibri" w:hAnsi="Arial" w:cs="Arial"/>
          <w:i/>
          <w:sz w:val="18"/>
          <w:szCs w:val="18"/>
        </w:rPr>
        <w:t xml:space="preserve">isí </w:t>
      </w:r>
      <w:r w:rsidR="00A004C3" w:rsidRPr="00B6534F">
        <w:rPr>
          <w:rFonts w:ascii="Arial" w:eastAsia="Calibri" w:hAnsi="Arial" w:cs="Arial"/>
          <w:i/>
          <w:sz w:val="18"/>
          <w:szCs w:val="18"/>
        </w:rPr>
        <w:t xml:space="preserve">společnosti Škoda Auto a.s. </w:t>
      </w:r>
      <w:r w:rsidR="00C64C9C" w:rsidRPr="00B6534F">
        <w:rPr>
          <w:rFonts w:ascii="Arial" w:eastAsia="Calibri" w:hAnsi="Arial" w:cs="Arial"/>
          <w:i/>
          <w:sz w:val="18"/>
          <w:szCs w:val="18"/>
        </w:rPr>
        <w:t xml:space="preserve">je </w:t>
      </w:r>
      <w:r w:rsidR="001E7640" w:rsidRPr="00B6534F">
        <w:rPr>
          <w:rFonts w:ascii="Arial" w:eastAsia="Calibri" w:hAnsi="Arial" w:cs="Arial"/>
          <w:i/>
          <w:sz w:val="18"/>
          <w:szCs w:val="18"/>
        </w:rPr>
        <w:t xml:space="preserve">zrychlení a </w:t>
      </w:r>
      <w:r w:rsidR="001E26BD" w:rsidRPr="00B6534F">
        <w:rPr>
          <w:rFonts w:ascii="Arial" w:eastAsia="Calibri" w:hAnsi="Arial" w:cs="Arial"/>
          <w:i/>
          <w:sz w:val="18"/>
          <w:szCs w:val="18"/>
        </w:rPr>
        <w:t>zvýšení bezpečnosti vozidel IZS Středočeského kraje při cestě k</w:t>
      </w:r>
      <w:r w:rsidR="001E7640" w:rsidRPr="00B6534F">
        <w:rPr>
          <w:rFonts w:ascii="Arial" w:eastAsia="Calibri" w:hAnsi="Arial" w:cs="Arial"/>
          <w:i/>
          <w:sz w:val="18"/>
          <w:szCs w:val="18"/>
        </w:rPr>
        <w:t> </w:t>
      </w:r>
      <w:r w:rsidR="001E26BD" w:rsidRPr="00B6534F">
        <w:rPr>
          <w:rFonts w:ascii="Arial" w:eastAsia="Calibri" w:hAnsi="Arial" w:cs="Arial"/>
          <w:i/>
          <w:sz w:val="18"/>
          <w:szCs w:val="18"/>
        </w:rPr>
        <w:t>zásahu</w:t>
      </w:r>
      <w:r w:rsidR="001E7640" w:rsidRPr="00B6534F">
        <w:rPr>
          <w:rFonts w:ascii="Arial" w:eastAsia="Calibri" w:hAnsi="Arial" w:cs="Arial"/>
          <w:i/>
          <w:sz w:val="18"/>
          <w:szCs w:val="18"/>
        </w:rPr>
        <w:t>. Klíčem k úspěchu projektu je vylepšení sytému preference vozidel na křižovatkách, čímž právě dojde ke zkrácení dojezdového času vozidla.</w:t>
      </w:r>
      <w:r w:rsidR="00DF0250" w:rsidRPr="00B6534F">
        <w:rPr>
          <w:rFonts w:ascii="Arial" w:eastAsia="Calibri" w:hAnsi="Arial" w:cs="Arial"/>
          <w:i/>
          <w:sz w:val="18"/>
          <w:szCs w:val="18"/>
        </w:rPr>
        <w:t xml:space="preserve"> Celý projekt přispěje k zefektivnění </w:t>
      </w:r>
      <w:r w:rsidR="00B82E48" w:rsidRPr="00B6534F">
        <w:rPr>
          <w:rFonts w:ascii="Arial" w:eastAsia="Calibri" w:hAnsi="Arial" w:cs="Arial"/>
          <w:i/>
          <w:sz w:val="18"/>
          <w:szCs w:val="18"/>
        </w:rPr>
        <w:t xml:space="preserve">zdravotnické péče </w:t>
      </w:r>
      <w:r w:rsidR="00074CD2" w:rsidRPr="00B6534F">
        <w:rPr>
          <w:rFonts w:ascii="Arial" w:eastAsia="Calibri" w:hAnsi="Arial" w:cs="Arial"/>
          <w:i/>
          <w:sz w:val="18"/>
          <w:szCs w:val="18"/>
        </w:rPr>
        <w:t xml:space="preserve">a potažmo celého IZS </w:t>
      </w:r>
      <w:r w:rsidR="00B82E48" w:rsidRPr="00B6534F">
        <w:rPr>
          <w:rFonts w:ascii="Arial" w:eastAsia="Calibri" w:hAnsi="Arial" w:cs="Arial"/>
          <w:i/>
          <w:sz w:val="18"/>
          <w:szCs w:val="18"/>
        </w:rPr>
        <w:t xml:space="preserve">ve Středočeském kraji. </w:t>
      </w:r>
      <w:r w:rsidR="001E7640" w:rsidRPr="00B6534F">
        <w:rPr>
          <w:rFonts w:ascii="Arial" w:eastAsia="Calibri" w:hAnsi="Arial" w:cs="Arial"/>
          <w:i/>
          <w:sz w:val="18"/>
          <w:szCs w:val="18"/>
        </w:rPr>
        <w:t xml:space="preserve">  </w:t>
      </w:r>
    </w:p>
    <w:p w14:paraId="5E3ECE86" w14:textId="77777777" w:rsidR="0057792F" w:rsidRPr="00B6534F" w:rsidRDefault="0057792F">
      <w:pPr>
        <w:spacing w:line="261" w:lineRule="auto"/>
        <w:ind w:left="199"/>
        <w:jc w:val="center"/>
        <w:rPr>
          <w:rFonts w:ascii="Arial" w:eastAsia="Calibri" w:hAnsi="Arial" w:cs="Arial"/>
          <w:i/>
          <w:sz w:val="18"/>
          <w:szCs w:val="18"/>
          <w:highlight w:val="yellow"/>
        </w:rPr>
      </w:pPr>
    </w:p>
    <w:p w14:paraId="6D0F831A" w14:textId="22F2A851" w:rsidR="00337CF1" w:rsidRPr="00B6534F" w:rsidRDefault="00C86D0E" w:rsidP="00967A1F">
      <w:pPr>
        <w:widowControl w:val="0"/>
        <w:pBdr>
          <w:top w:val="nil"/>
          <w:left w:val="nil"/>
          <w:bottom w:val="nil"/>
          <w:right w:val="nil"/>
          <w:between w:val="nil"/>
        </w:pBdr>
        <w:jc w:val="center"/>
        <w:rPr>
          <w:rFonts w:ascii="Arial" w:eastAsia="Calibri" w:hAnsi="Arial" w:cs="Arial"/>
          <w:i/>
          <w:color w:val="000000"/>
          <w:sz w:val="18"/>
          <w:szCs w:val="18"/>
        </w:rPr>
      </w:pPr>
      <w:r w:rsidRPr="00B6534F">
        <w:rPr>
          <w:rFonts w:ascii="Arial" w:eastAsia="Calibri" w:hAnsi="Arial" w:cs="Arial"/>
          <w:i/>
          <w:sz w:val="18"/>
          <w:szCs w:val="18"/>
        </w:rPr>
        <w:t>Nadační fond Škoda Auto již v minulých letech podporoval zdravotnictví v</w:t>
      </w:r>
      <w:r w:rsidR="00795D12" w:rsidRPr="00B6534F">
        <w:rPr>
          <w:rFonts w:ascii="Arial" w:eastAsia="Calibri" w:hAnsi="Arial" w:cs="Arial"/>
          <w:i/>
          <w:sz w:val="18"/>
          <w:szCs w:val="18"/>
        </w:rPr>
        <w:t> okrese Mladá Boleslav</w:t>
      </w:r>
      <w:r w:rsidRPr="00B6534F">
        <w:rPr>
          <w:rFonts w:ascii="Arial" w:eastAsia="Calibri" w:hAnsi="Arial" w:cs="Arial"/>
          <w:i/>
          <w:sz w:val="18"/>
          <w:szCs w:val="18"/>
        </w:rPr>
        <w:t>, díky čemuž se zmodernizovala vybavení nemocničních oddělení ORL, pediatrie, urologie a gastroenterologie. Tato skutečnost vedla nadační fond i k podpoře projektu „Volná cesta pro záchranáře“. Vzhledem k tomu, že spolupráce byla v minulosti přínosná, strany projevily zájem o uzavření této darovací smlouvy.</w:t>
      </w:r>
    </w:p>
    <w:p w14:paraId="072564F9" w14:textId="77777777" w:rsidR="00337CF1" w:rsidRPr="00B6534F" w:rsidRDefault="00337CF1">
      <w:pPr>
        <w:widowControl w:val="0"/>
        <w:pBdr>
          <w:top w:val="nil"/>
          <w:left w:val="nil"/>
          <w:bottom w:val="nil"/>
          <w:right w:val="nil"/>
          <w:between w:val="nil"/>
        </w:pBdr>
        <w:rPr>
          <w:rFonts w:ascii="Arial" w:eastAsia="Calibri" w:hAnsi="Arial" w:cs="Arial"/>
          <w:i/>
          <w:color w:val="000000"/>
          <w:sz w:val="18"/>
          <w:szCs w:val="18"/>
        </w:rPr>
      </w:pPr>
    </w:p>
    <w:p w14:paraId="6EC1C397" w14:textId="77777777" w:rsidR="009E779C" w:rsidRPr="00B6534F" w:rsidRDefault="009E779C">
      <w:pPr>
        <w:rPr>
          <w:rFonts w:ascii="Arial" w:eastAsia="Calibri" w:hAnsi="Arial" w:cs="Arial"/>
          <w:bCs/>
          <w:sz w:val="18"/>
          <w:szCs w:val="18"/>
          <w:lang w:eastAsia="en-US"/>
        </w:rPr>
      </w:pPr>
      <w:r w:rsidRPr="00B6534F">
        <w:rPr>
          <w:rFonts w:ascii="Arial" w:eastAsia="Calibri" w:hAnsi="Arial" w:cs="Arial"/>
          <w:bCs/>
          <w:sz w:val="18"/>
          <w:szCs w:val="18"/>
          <w:lang w:eastAsia="en-US"/>
        </w:rPr>
        <w:br w:type="page"/>
      </w:r>
    </w:p>
    <w:p w14:paraId="579853D2" w14:textId="296A5168" w:rsidR="00337CF1" w:rsidRPr="00B6534F" w:rsidRDefault="00363A10">
      <w:pPr>
        <w:ind w:left="195"/>
        <w:jc w:val="center"/>
        <w:rPr>
          <w:rFonts w:ascii="Arial" w:eastAsia="Calibri" w:hAnsi="Arial" w:cs="Arial"/>
          <w:b/>
          <w:sz w:val="18"/>
          <w:szCs w:val="18"/>
        </w:rPr>
      </w:pPr>
      <w:r w:rsidRPr="00B6534F">
        <w:rPr>
          <w:rFonts w:ascii="Arial" w:eastAsia="Calibri" w:hAnsi="Arial" w:cs="Arial"/>
          <w:b/>
          <w:bCs/>
          <w:sz w:val="18"/>
          <w:szCs w:val="18"/>
          <w:lang w:eastAsia="en-US"/>
        </w:rPr>
        <w:lastRenderedPageBreak/>
        <w:t>I.</w:t>
      </w:r>
      <w:r w:rsidR="00DB7FD9" w:rsidRPr="00B6534F">
        <w:rPr>
          <w:rFonts w:ascii="Arial" w:eastAsia="Calibri" w:hAnsi="Arial" w:cs="Arial"/>
          <w:b/>
          <w:bCs/>
          <w:sz w:val="18"/>
          <w:szCs w:val="18"/>
        </w:rPr>
        <w:t xml:space="preserve"> </w:t>
      </w:r>
      <w:r w:rsidRPr="00B6534F">
        <w:rPr>
          <w:rFonts w:ascii="Arial" w:eastAsia="Calibri" w:hAnsi="Arial" w:cs="Arial"/>
          <w:b/>
          <w:bCs/>
          <w:sz w:val="18"/>
          <w:szCs w:val="18"/>
        </w:rPr>
        <w:t>Předmět</w:t>
      </w:r>
      <w:r w:rsidRPr="00B6534F">
        <w:rPr>
          <w:rFonts w:ascii="Arial" w:eastAsia="Calibri" w:hAnsi="Arial" w:cs="Arial"/>
          <w:b/>
          <w:sz w:val="18"/>
          <w:szCs w:val="18"/>
        </w:rPr>
        <w:t xml:space="preserve"> smlouvy</w:t>
      </w:r>
    </w:p>
    <w:p w14:paraId="09D4839F" w14:textId="77777777" w:rsidR="00DB7FD9" w:rsidRPr="00B6534F" w:rsidRDefault="00DB7FD9">
      <w:pPr>
        <w:ind w:left="195"/>
        <w:jc w:val="center"/>
        <w:rPr>
          <w:rFonts w:ascii="Arial" w:eastAsia="Calibri" w:hAnsi="Arial" w:cs="Arial"/>
          <w:b/>
          <w:sz w:val="18"/>
          <w:szCs w:val="18"/>
        </w:rPr>
      </w:pPr>
    </w:p>
    <w:p w14:paraId="62138B29" w14:textId="55589A95" w:rsidR="00BA2437" w:rsidRPr="00B6534F" w:rsidRDefault="00363A10" w:rsidP="00BA2437">
      <w:pPr>
        <w:pStyle w:val="Odstavecseseznamem"/>
        <w:numPr>
          <w:ilvl w:val="0"/>
          <w:numId w:val="1"/>
        </w:numPr>
        <w:pBdr>
          <w:top w:val="nil"/>
          <w:left w:val="nil"/>
          <w:bottom w:val="nil"/>
          <w:right w:val="nil"/>
          <w:between w:val="nil"/>
        </w:pBdr>
        <w:tabs>
          <w:tab w:val="left" w:pos="1700"/>
        </w:tabs>
        <w:spacing w:line="259" w:lineRule="auto"/>
        <w:ind w:right="471"/>
        <w:rPr>
          <w:rFonts w:ascii="Arial" w:hAnsi="Arial" w:cs="Arial"/>
          <w:color w:val="000000"/>
          <w:sz w:val="18"/>
          <w:szCs w:val="18"/>
        </w:rPr>
      </w:pPr>
      <w:r w:rsidRPr="00B6534F">
        <w:rPr>
          <w:rFonts w:ascii="Arial" w:hAnsi="Arial" w:cs="Arial"/>
          <w:color w:val="000000"/>
          <w:sz w:val="18"/>
          <w:szCs w:val="18"/>
        </w:rPr>
        <w:t>Dárce daruje obdarovanému</w:t>
      </w:r>
      <w:r w:rsidR="00067635" w:rsidRPr="00B6534F">
        <w:rPr>
          <w:rFonts w:ascii="Arial" w:hAnsi="Arial" w:cs="Arial"/>
          <w:color w:val="000000"/>
          <w:sz w:val="18"/>
          <w:szCs w:val="18"/>
        </w:rPr>
        <w:t xml:space="preserve"> </w:t>
      </w:r>
      <w:r w:rsidR="00BA2437" w:rsidRPr="00B6534F">
        <w:rPr>
          <w:rFonts w:ascii="Arial" w:hAnsi="Arial" w:cs="Arial"/>
          <w:color w:val="000000"/>
          <w:sz w:val="18"/>
          <w:szCs w:val="18"/>
        </w:rPr>
        <w:t>peněžitou částku ve výši 499.700,- Kč (slovy: čtyři sta devadesát devět tisíc sedm set korun českých), maximálně však do výše 50 % z ceny OBU jednotek (dále jen  „</w:t>
      </w:r>
      <w:r w:rsidR="00BA2437" w:rsidRPr="00B6534F">
        <w:rPr>
          <w:rFonts w:ascii="Arial" w:hAnsi="Arial" w:cs="Arial"/>
          <w:b/>
          <w:bCs/>
          <w:color w:val="000000"/>
          <w:sz w:val="18"/>
          <w:szCs w:val="18"/>
        </w:rPr>
        <w:t>da</w:t>
      </w:r>
      <w:r w:rsidR="00BA2437" w:rsidRPr="00B6534F">
        <w:rPr>
          <w:rFonts w:ascii="Arial" w:hAnsi="Arial" w:cs="Arial"/>
          <w:color w:val="000000"/>
          <w:sz w:val="18"/>
          <w:szCs w:val="18"/>
        </w:rPr>
        <w:t xml:space="preserve">r“),  a to za účelem nákupu </w:t>
      </w:r>
      <w:r w:rsidR="00DD6A92" w:rsidRPr="00B6534F">
        <w:rPr>
          <w:rFonts w:ascii="Arial" w:hAnsi="Arial" w:cs="Arial"/>
          <w:color w:val="000000"/>
          <w:sz w:val="18"/>
          <w:szCs w:val="18"/>
        </w:rPr>
        <w:t xml:space="preserve">10 kusů </w:t>
      </w:r>
      <w:r w:rsidR="00BA2437" w:rsidRPr="00B6534F">
        <w:rPr>
          <w:rFonts w:ascii="Arial" w:hAnsi="Arial" w:cs="Arial"/>
          <w:color w:val="000000"/>
          <w:sz w:val="18"/>
          <w:szCs w:val="18"/>
        </w:rPr>
        <w:t>OBU jednotek, jejich konfiguraci a montáž do vozidel,  a zaškolení obsluhy (dále jen  „</w:t>
      </w:r>
      <w:r w:rsidR="00BA2437" w:rsidRPr="00B6534F">
        <w:rPr>
          <w:rFonts w:ascii="Arial" w:hAnsi="Arial" w:cs="Arial"/>
          <w:b/>
          <w:bCs/>
          <w:color w:val="000000"/>
          <w:sz w:val="18"/>
          <w:szCs w:val="18"/>
        </w:rPr>
        <w:t>OBU jednotky</w:t>
      </w:r>
      <w:r w:rsidR="00BA2437" w:rsidRPr="00B6534F">
        <w:rPr>
          <w:rFonts w:ascii="Arial" w:hAnsi="Arial" w:cs="Arial"/>
          <w:color w:val="000000"/>
          <w:sz w:val="18"/>
          <w:szCs w:val="18"/>
        </w:rPr>
        <w:t>“). OBU jednotky jsou zařízení schopna díky spolupráci s centrální řídící ústřednou umožnit volný průjezd vozidel IZS přes světelně řízenou křižovatku</w:t>
      </w:r>
      <w:r w:rsidR="00DD6A92" w:rsidRPr="00B6534F">
        <w:rPr>
          <w:rFonts w:ascii="Arial" w:hAnsi="Arial" w:cs="Arial"/>
          <w:color w:val="000000"/>
          <w:sz w:val="18"/>
          <w:szCs w:val="18"/>
        </w:rPr>
        <w:t>, přičemž</w:t>
      </w:r>
      <w:r w:rsidR="00BA2437" w:rsidRPr="00B6534F">
        <w:rPr>
          <w:rFonts w:ascii="Arial" w:hAnsi="Arial" w:cs="Arial"/>
          <w:color w:val="000000"/>
          <w:sz w:val="18"/>
          <w:szCs w:val="18"/>
        </w:rPr>
        <w:t xml:space="preserve"> </w:t>
      </w:r>
      <w:r w:rsidR="00DD6A92" w:rsidRPr="00B6534F">
        <w:rPr>
          <w:rFonts w:ascii="Arial" w:hAnsi="Arial" w:cs="Arial"/>
          <w:color w:val="000000"/>
          <w:sz w:val="18"/>
          <w:szCs w:val="18"/>
        </w:rPr>
        <w:t>s</w:t>
      </w:r>
      <w:r w:rsidR="00BA2437" w:rsidRPr="00B6534F">
        <w:rPr>
          <w:rFonts w:ascii="Arial" w:hAnsi="Arial" w:cs="Arial"/>
          <w:color w:val="000000"/>
          <w:sz w:val="18"/>
          <w:szCs w:val="18"/>
        </w:rPr>
        <w:t>lužba preference vozidel IZS umožňuje předností volbu a prodloužení signálu „volno“ pro preferovaná vozidla</w:t>
      </w:r>
      <w:r w:rsidR="00DD6A92" w:rsidRPr="00B6534F">
        <w:rPr>
          <w:rFonts w:ascii="Arial" w:hAnsi="Arial" w:cs="Arial"/>
          <w:color w:val="000000"/>
          <w:sz w:val="18"/>
          <w:szCs w:val="18"/>
        </w:rPr>
        <w:t xml:space="preserve"> (dále jen „</w:t>
      </w:r>
      <w:r w:rsidR="00DD6A92" w:rsidRPr="00B6534F">
        <w:rPr>
          <w:rFonts w:ascii="Arial" w:hAnsi="Arial" w:cs="Arial"/>
          <w:b/>
          <w:bCs/>
          <w:color w:val="000000"/>
          <w:sz w:val="18"/>
          <w:szCs w:val="18"/>
        </w:rPr>
        <w:t>projekt</w:t>
      </w:r>
      <w:r w:rsidR="00DD6A92" w:rsidRPr="00B6534F">
        <w:rPr>
          <w:rFonts w:ascii="Arial" w:hAnsi="Arial" w:cs="Arial"/>
          <w:color w:val="000000"/>
          <w:sz w:val="18"/>
          <w:szCs w:val="18"/>
        </w:rPr>
        <w:t>“)</w:t>
      </w:r>
      <w:r w:rsidR="00BA2437" w:rsidRPr="00B6534F">
        <w:rPr>
          <w:rFonts w:ascii="Arial" w:hAnsi="Arial" w:cs="Arial"/>
          <w:color w:val="000000"/>
          <w:sz w:val="18"/>
          <w:szCs w:val="18"/>
        </w:rPr>
        <w:t xml:space="preserve">. </w:t>
      </w:r>
      <w:r w:rsidR="00AB335D" w:rsidRPr="00B6534F">
        <w:rPr>
          <w:rFonts w:ascii="Arial" w:hAnsi="Arial" w:cs="Arial"/>
          <w:color w:val="000000"/>
          <w:sz w:val="18"/>
          <w:szCs w:val="18"/>
        </w:rPr>
        <w:t>Pokud výše daru přesáhne 50 % ceny OBU jednotek, je obdarovaný povinen vrátit část daru přesahující 50 % ceny OBU jednotek bezodkladně dárci zpět</w:t>
      </w:r>
    </w:p>
    <w:p w14:paraId="0ADFFDCD" w14:textId="77777777" w:rsidR="00BA2437" w:rsidRPr="00B6534F" w:rsidRDefault="00BA2437" w:rsidP="00BA2437">
      <w:pPr>
        <w:pStyle w:val="Odstavecseseznamem"/>
        <w:pBdr>
          <w:top w:val="nil"/>
          <w:left w:val="nil"/>
          <w:bottom w:val="nil"/>
          <w:right w:val="nil"/>
          <w:between w:val="nil"/>
        </w:pBdr>
        <w:tabs>
          <w:tab w:val="left" w:pos="1700"/>
        </w:tabs>
        <w:spacing w:line="259" w:lineRule="auto"/>
        <w:ind w:left="629" w:right="471" w:firstLine="0"/>
        <w:rPr>
          <w:rFonts w:ascii="Arial" w:hAnsi="Arial" w:cs="Arial"/>
          <w:color w:val="000000"/>
          <w:sz w:val="18"/>
          <w:szCs w:val="18"/>
        </w:rPr>
      </w:pPr>
    </w:p>
    <w:p w14:paraId="4D5EEB75" w14:textId="18EE47E3" w:rsidR="00337CF1" w:rsidRPr="00B6534F" w:rsidRDefault="00F01534" w:rsidP="00F01534">
      <w:pPr>
        <w:pStyle w:val="Odstavecseseznamem"/>
        <w:numPr>
          <w:ilvl w:val="0"/>
          <w:numId w:val="1"/>
        </w:numPr>
        <w:ind w:right="471"/>
        <w:rPr>
          <w:rFonts w:ascii="Arial" w:hAnsi="Arial" w:cs="Arial"/>
          <w:sz w:val="18"/>
          <w:szCs w:val="18"/>
        </w:rPr>
      </w:pPr>
      <w:r w:rsidRPr="00B6534F">
        <w:rPr>
          <w:rFonts w:ascii="Arial" w:hAnsi="Arial" w:cs="Arial"/>
          <w:color w:val="000000"/>
          <w:sz w:val="18"/>
          <w:szCs w:val="18"/>
        </w:rPr>
        <w:t>Dárce</w:t>
      </w:r>
      <w:r w:rsidRPr="00B6534F">
        <w:rPr>
          <w:rFonts w:ascii="Arial" w:hAnsi="Arial" w:cs="Arial"/>
        </w:rPr>
        <w:t xml:space="preserve"> </w:t>
      </w:r>
      <w:r w:rsidRPr="00B6534F">
        <w:rPr>
          <w:rFonts w:ascii="Arial" w:hAnsi="Arial" w:cs="Arial"/>
          <w:color w:val="000000"/>
          <w:sz w:val="18"/>
          <w:szCs w:val="18"/>
        </w:rPr>
        <w:t>poukáže</w:t>
      </w:r>
      <w:r w:rsidRPr="00B6534F">
        <w:rPr>
          <w:rFonts w:ascii="Arial" w:hAnsi="Arial" w:cs="Arial"/>
        </w:rPr>
        <w:t xml:space="preserve"> </w:t>
      </w:r>
      <w:r w:rsidRPr="00B6534F">
        <w:rPr>
          <w:rFonts w:ascii="Arial" w:hAnsi="Arial" w:cs="Arial"/>
          <w:color w:val="000000"/>
          <w:sz w:val="18"/>
          <w:szCs w:val="18"/>
        </w:rPr>
        <w:t>uvedené darované peněžní prostředky na výše uvedený účet obdarovaného</w:t>
      </w:r>
      <w:r w:rsidRPr="00B6534F">
        <w:rPr>
          <w:rFonts w:ascii="Arial" w:hAnsi="Arial" w:cs="Arial"/>
        </w:rPr>
        <w:t xml:space="preserve"> </w:t>
      </w:r>
      <w:r w:rsidRPr="00B6534F">
        <w:rPr>
          <w:rFonts w:ascii="Arial" w:hAnsi="Arial" w:cs="Arial"/>
          <w:color w:val="000000"/>
          <w:sz w:val="18"/>
          <w:szCs w:val="18"/>
        </w:rPr>
        <w:t xml:space="preserve">do třiceti (30) kalendářních dnů ode dne uzavření této smlouvy. Obdarovaný před podpisem smlouvy dárci doložil, že je majitelem příslušného účtu. </w:t>
      </w:r>
    </w:p>
    <w:p w14:paraId="618C20F2" w14:textId="77777777" w:rsidR="00F01534" w:rsidRPr="00B6534F" w:rsidRDefault="00F01534" w:rsidP="00F01534">
      <w:pPr>
        <w:pStyle w:val="Odstavecseseznamem"/>
        <w:rPr>
          <w:rFonts w:ascii="Arial" w:hAnsi="Arial" w:cs="Arial"/>
          <w:sz w:val="18"/>
          <w:szCs w:val="18"/>
        </w:rPr>
      </w:pPr>
    </w:p>
    <w:p w14:paraId="084887BD" w14:textId="77777777" w:rsidR="00F01534" w:rsidRPr="00B6534F" w:rsidRDefault="00F01534" w:rsidP="00F01534">
      <w:pPr>
        <w:pStyle w:val="Odstavecseseznamem"/>
        <w:ind w:left="629" w:right="471" w:firstLine="0"/>
        <w:rPr>
          <w:rFonts w:ascii="Arial" w:hAnsi="Arial" w:cs="Arial"/>
          <w:sz w:val="18"/>
          <w:szCs w:val="18"/>
        </w:rPr>
      </w:pPr>
    </w:p>
    <w:p w14:paraId="1FD1DD5A" w14:textId="77777777" w:rsidR="00337CF1" w:rsidRPr="00B6534F" w:rsidRDefault="00363A10">
      <w:pPr>
        <w:pStyle w:val="Nadpis2"/>
        <w:numPr>
          <w:ilvl w:val="0"/>
          <w:numId w:val="2"/>
        </w:numPr>
        <w:tabs>
          <w:tab w:val="left" w:pos="4742"/>
        </w:tabs>
        <w:spacing w:before="1"/>
        <w:rPr>
          <w:rFonts w:ascii="Arial" w:hAnsi="Arial" w:cs="Arial"/>
        </w:rPr>
      </w:pPr>
      <w:r w:rsidRPr="00B6534F">
        <w:rPr>
          <w:rFonts w:ascii="Arial" w:hAnsi="Arial" w:cs="Arial"/>
        </w:rPr>
        <w:t>Použití daru</w:t>
      </w:r>
    </w:p>
    <w:p w14:paraId="512575E0" w14:textId="77777777" w:rsidR="00F87252" w:rsidRPr="00B6534F" w:rsidRDefault="00F87252" w:rsidP="0031146F">
      <w:pPr>
        <w:pStyle w:val="Nadpis2"/>
        <w:tabs>
          <w:tab w:val="left" w:pos="4742"/>
        </w:tabs>
        <w:spacing w:before="1"/>
        <w:ind w:left="4741"/>
        <w:rPr>
          <w:rFonts w:ascii="Arial" w:hAnsi="Arial" w:cs="Arial"/>
        </w:rPr>
      </w:pPr>
    </w:p>
    <w:p w14:paraId="7B8183F3" w14:textId="111E7CEB" w:rsidR="00546E29" w:rsidRPr="00B6534F" w:rsidRDefault="00363A10" w:rsidP="001B0B94">
      <w:pPr>
        <w:widowControl w:val="0"/>
        <w:numPr>
          <w:ilvl w:val="0"/>
          <w:numId w:val="7"/>
        </w:numPr>
        <w:pBdr>
          <w:top w:val="nil"/>
          <w:left w:val="nil"/>
          <w:bottom w:val="nil"/>
          <w:right w:val="nil"/>
          <w:between w:val="nil"/>
        </w:pBdr>
        <w:tabs>
          <w:tab w:val="left" w:pos="627"/>
          <w:tab w:val="left" w:pos="628"/>
        </w:tabs>
        <w:spacing w:before="1"/>
        <w:ind w:right="471"/>
        <w:jc w:val="both"/>
        <w:rPr>
          <w:rFonts w:ascii="Arial" w:eastAsia="Calibri" w:hAnsi="Arial" w:cs="Arial"/>
          <w:color w:val="000000"/>
          <w:sz w:val="18"/>
          <w:szCs w:val="18"/>
        </w:rPr>
      </w:pPr>
      <w:r w:rsidRPr="00B6534F">
        <w:rPr>
          <w:rFonts w:ascii="Arial" w:eastAsia="Calibri" w:hAnsi="Arial" w:cs="Arial"/>
          <w:color w:val="000000"/>
          <w:sz w:val="18"/>
          <w:szCs w:val="18"/>
        </w:rPr>
        <w:t xml:space="preserve">Obdarovaný dar přijímá a zavazuje se jej použít </w:t>
      </w:r>
      <w:r w:rsidR="00D91B2A" w:rsidRPr="00B6534F">
        <w:rPr>
          <w:rFonts w:ascii="Arial" w:eastAsia="Calibri" w:hAnsi="Arial" w:cs="Arial"/>
          <w:color w:val="000000"/>
          <w:sz w:val="18"/>
          <w:szCs w:val="18"/>
        </w:rPr>
        <w:t xml:space="preserve">nejpozději do </w:t>
      </w:r>
      <w:r w:rsidR="00BE7004" w:rsidRPr="00B6534F">
        <w:rPr>
          <w:rFonts w:ascii="Arial" w:eastAsia="Calibri" w:hAnsi="Arial" w:cs="Arial"/>
          <w:color w:val="000000"/>
          <w:sz w:val="18"/>
          <w:szCs w:val="18"/>
        </w:rPr>
        <w:t>3</w:t>
      </w:r>
      <w:r w:rsidR="00D91B2A" w:rsidRPr="00B6534F">
        <w:rPr>
          <w:rFonts w:ascii="Arial" w:eastAsia="Calibri" w:hAnsi="Arial" w:cs="Arial"/>
          <w:color w:val="000000"/>
          <w:sz w:val="18"/>
          <w:szCs w:val="18"/>
        </w:rPr>
        <w:t>1.1.2024</w:t>
      </w:r>
      <w:r w:rsidRPr="00B6534F">
        <w:rPr>
          <w:rFonts w:ascii="Arial" w:eastAsia="Calibri" w:hAnsi="Arial" w:cs="Arial"/>
          <w:color w:val="000000"/>
          <w:sz w:val="18"/>
          <w:szCs w:val="18"/>
        </w:rPr>
        <w:t>, a to pouze za účelem vymezeným v</w:t>
      </w:r>
      <w:r w:rsidR="00715EFE" w:rsidRPr="00B6534F">
        <w:rPr>
          <w:rFonts w:ascii="Arial" w:eastAsia="Calibri" w:hAnsi="Arial" w:cs="Arial"/>
          <w:color w:val="000000"/>
          <w:sz w:val="18"/>
          <w:szCs w:val="18"/>
        </w:rPr>
        <w:t> </w:t>
      </w:r>
      <w:r w:rsidRPr="00B6534F">
        <w:rPr>
          <w:rFonts w:ascii="Arial" w:eastAsia="Calibri" w:hAnsi="Arial" w:cs="Arial"/>
          <w:color w:val="000000"/>
          <w:sz w:val="18"/>
          <w:szCs w:val="18"/>
        </w:rPr>
        <w:t>čl</w:t>
      </w:r>
      <w:r w:rsidR="00715EFE" w:rsidRPr="00B6534F">
        <w:rPr>
          <w:rFonts w:ascii="Arial" w:eastAsia="Calibri" w:hAnsi="Arial" w:cs="Arial"/>
          <w:color w:val="000000"/>
          <w:sz w:val="18"/>
          <w:szCs w:val="18"/>
        </w:rPr>
        <w:t>.</w:t>
      </w:r>
      <w:r w:rsidRPr="00B6534F">
        <w:rPr>
          <w:rFonts w:ascii="Arial" w:eastAsia="Calibri" w:hAnsi="Arial" w:cs="Arial"/>
          <w:color w:val="000000"/>
          <w:sz w:val="18"/>
          <w:szCs w:val="18"/>
        </w:rPr>
        <w:t xml:space="preserve"> I. </w:t>
      </w:r>
      <w:r w:rsidR="00715EFE" w:rsidRPr="00B6534F">
        <w:rPr>
          <w:rFonts w:ascii="Arial" w:eastAsia="Calibri" w:hAnsi="Arial" w:cs="Arial"/>
          <w:color w:val="000000"/>
          <w:sz w:val="18"/>
          <w:szCs w:val="18"/>
        </w:rPr>
        <w:t xml:space="preserve">odst. 1 </w:t>
      </w:r>
      <w:r w:rsidRPr="00B6534F">
        <w:rPr>
          <w:rFonts w:ascii="Arial" w:eastAsia="Calibri" w:hAnsi="Arial" w:cs="Arial"/>
          <w:color w:val="000000"/>
          <w:sz w:val="18"/>
          <w:szCs w:val="18"/>
        </w:rPr>
        <w:t>smlouvy.</w:t>
      </w:r>
    </w:p>
    <w:p w14:paraId="0C187AED" w14:textId="77777777" w:rsidR="00546E29" w:rsidRPr="00B6534F" w:rsidRDefault="00546E29" w:rsidP="0031146F">
      <w:pPr>
        <w:widowControl w:val="0"/>
        <w:pBdr>
          <w:top w:val="nil"/>
          <w:left w:val="nil"/>
          <w:bottom w:val="nil"/>
          <w:right w:val="nil"/>
          <w:between w:val="nil"/>
        </w:pBdr>
        <w:tabs>
          <w:tab w:val="left" w:pos="627"/>
          <w:tab w:val="left" w:pos="628"/>
        </w:tabs>
        <w:spacing w:before="1"/>
        <w:ind w:left="629" w:right="471"/>
        <w:jc w:val="both"/>
        <w:rPr>
          <w:rFonts w:ascii="Arial" w:eastAsia="Calibri" w:hAnsi="Arial" w:cs="Arial"/>
          <w:color w:val="000000"/>
          <w:sz w:val="18"/>
          <w:szCs w:val="18"/>
        </w:rPr>
      </w:pPr>
    </w:p>
    <w:p w14:paraId="7729D0C1" w14:textId="4332DA22" w:rsidR="00546E29" w:rsidRPr="00B6534F" w:rsidRDefault="00363A10" w:rsidP="001B0B94">
      <w:pPr>
        <w:pStyle w:val="Odstavecseseznamem"/>
        <w:numPr>
          <w:ilvl w:val="0"/>
          <w:numId w:val="7"/>
        </w:numPr>
        <w:pBdr>
          <w:top w:val="nil"/>
          <w:left w:val="nil"/>
          <w:bottom w:val="nil"/>
          <w:right w:val="nil"/>
          <w:between w:val="nil"/>
        </w:pBdr>
        <w:tabs>
          <w:tab w:val="left" w:pos="1700"/>
        </w:tabs>
        <w:spacing w:line="259" w:lineRule="auto"/>
        <w:ind w:right="471"/>
        <w:rPr>
          <w:rFonts w:ascii="Arial" w:hAnsi="Arial" w:cs="Arial"/>
          <w:color w:val="000000"/>
          <w:sz w:val="18"/>
          <w:szCs w:val="18"/>
        </w:rPr>
      </w:pPr>
      <w:r w:rsidRPr="00B6534F">
        <w:rPr>
          <w:rFonts w:ascii="Arial" w:hAnsi="Arial" w:cs="Arial"/>
          <w:color w:val="000000"/>
          <w:sz w:val="18"/>
          <w:szCs w:val="18"/>
        </w:rPr>
        <w:t xml:space="preserve">Dárce je oprávněn kdykoliv kontrolovat </w:t>
      </w:r>
      <w:r w:rsidR="00AB074D" w:rsidRPr="00B6534F">
        <w:rPr>
          <w:rFonts w:ascii="Arial" w:hAnsi="Arial" w:cs="Arial"/>
          <w:color w:val="000000"/>
          <w:sz w:val="18"/>
          <w:szCs w:val="18"/>
        </w:rPr>
        <w:t xml:space="preserve">účel využití daru, </w:t>
      </w:r>
      <w:r w:rsidRPr="00B6534F">
        <w:rPr>
          <w:rFonts w:ascii="Arial" w:hAnsi="Arial" w:cs="Arial"/>
          <w:color w:val="000000"/>
          <w:sz w:val="18"/>
          <w:szCs w:val="18"/>
        </w:rPr>
        <w:t xml:space="preserve">k čemuž mu poskytne obdarovaný veškerou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w:t>
      </w:r>
      <w:r w:rsidR="003104F6" w:rsidRPr="00B6534F">
        <w:rPr>
          <w:rFonts w:ascii="Arial" w:hAnsi="Arial" w:cs="Arial"/>
          <w:color w:val="000000"/>
          <w:sz w:val="18"/>
          <w:szCs w:val="18"/>
        </w:rPr>
        <w:t>OBU jednotek</w:t>
      </w:r>
      <w:r w:rsidR="00AB074D" w:rsidRPr="00B6534F">
        <w:rPr>
          <w:rFonts w:ascii="Arial" w:hAnsi="Arial" w:cs="Arial"/>
          <w:color w:val="000000"/>
          <w:sz w:val="18"/>
          <w:szCs w:val="18"/>
        </w:rPr>
        <w:t xml:space="preserve">, </w:t>
      </w:r>
      <w:r w:rsidRPr="00B6534F">
        <w:rPr>
          <w:rFonts w:ascii="Arial" w:hAnsi="Arial" w:cs="Arial"/>
          <w:color w:val="000000"/>
          <w:sz w:val="18"/>
          <w:szCs w:val="18"/>
        </w:rPr>
        <w:t>uhrazení těchto výdajových položek</w:t>
      </w:r>
      <w:r w:rsidR="00AB074D" w:rsidRPr="00B6534F">
        <w:rPr>
          <w:rFonts w:ascii="Arial" w:hAnsi="Arial" w:cs="Arial"/>
          <w:color w:val="000000"/>
          <w:sz w:val="18"/>
          <w:szCs w:val="18"/>
        </w:rPr>
        <w:t xml:space="preserve"> a pořídit si kopie takových dokladů</w:t>
      </w:r>
      <w:r w:rsidRPr="00B6534F">
        <w:rPr>
          <w:rFonts w:ascii="Arial" w:hAnsi="Arial" w:cs="Arial"/>
          <w:color w:val="000000"/>
          <w:sz w:val="18"/>
          <w:szCs w:val="18"/>
        </w:rPr>
        <w:t>.</w:t>
      </w:r>
    </w:p>
    <w:p w14:paraId="54D81542" w14:textId="77777777" w:rsidR="00546E29" w:rsidRPr="00B6534F" w:rsidRDefault="00546E29" w:rsidP="0031146F">
      <w:pPr>
        <w:pStyle w:val="Odstavecseseznamem"/>
        <w:pBdr>
          <w:top w:val="nil"/>
          <w:left w:val="nil"/>
          <w:bottom w:val="nil"/>
          <w:right w:val="nil"/>
          <w:between w:val="nil"/>
        </w:pBdr>
        <w:tabs>
          <w:tab w:val="left" w:pos="1701"/>
        </w:tabs>
        <w:spacing w:line="259" w:lineRule="auto"/>
        <w:ind w:left="629" w:right="471" w:firstLine="0"/>
        <w:rPr>
          <w:rFonts w:ascii="Arial" w:hAnsi="Arial" w:cs="Arial"/>
          <w:color w:val="000000"/>
          <w:sz w:val="18"/>
          <w:szCs w:val="18"/>
        </w:rPr>
      </w:pPr>
    </w:p>
    <w:p w14:paraId="2C81037B" w14:textId="1433CE71" w:rsidR="00337CF1" w:rsidRPr="00B6534F" w:rsidRDefault="00363A10" w:rsidP="001B0B94">
      <w:pPr>
        <w:widowControl w:val="0"/>
        <w:numPr>
          <w:ilvl w:val="0"/>
          <w:numId w:val="7"/>
        </w:numPr>
        <w:pBdr>
          <w:top w:val="nil"/>
          <w:left w:val="nil"/>
          <w:bottom w:val="nil"/>
          <w:right w:val="nil"/>
          <w:between w:val="nil"/>
        </w:pBdr>
        <w:tabs>
          <w:tab w:val="left" w:pos="628"/>
        </w:tabs>
        <w:spacing w:line="259" w:lineRule="auto"/>
        <w:ind w:right="471"/>
        <w:jc w:val="both"/>
        <w:rPr>
          <w:rFonts w:ascii="Arial" w:eastAsia="Calibri" w:hAnsi="Arial" w:cs="Arial"/>
          <w:color w:val="000000"/>
          <w:sz w:val="18"/>
          <w:szCs w:val="18"/>
        </w:rPr>
      </w:pPr>
      <w:r w:rsidRPr="00B6534F">
        <w:rPr>
          <w:rFonts w:ascii="Arial" w:eastAsia="Calibri" w:hAnsi="Arial" w:cs="Arial"/>
          <w:color w:val="000000"/>
          <w:sz w:val="18"/>
          <w:szCs w:val="18"/>
        </w:rPr>
        <w:t xml:space="preserve">Obdarovaný se zavazuje při použití daru postupovat v souladu s veškerými relevantními obecně závaznými právními předpisy a vnitřními předpisy. Na základě žádosti dárce je obdarovaný povinen předložit veškeré dokumenty týkající se </w:t>
      </w:r>
      <w:r w:rsidR="001B0B94" w:rsidRPr="00B6534F">
        <w:rPr>
          <w:rFonts w:ascii="Arial" w:eastAsia="Calibri" w:hAnsi="Arial" w:cs="Arial"/>
          <w:color w:val="000000"/>
          <w:sz w:val="18"/>
          <w:szCs w:val="18"/>
        </w:rPr>
        <w:t xml:space="preserve">případného </w:t>
      </w:r>
      <w:r w:rsidRPr="00B6534F">
        <w:rPr>
          <w:rFonts w:ascii="Arial" w:eastAsia="Calibri" w:hAnsi="Arial" w:cs="Arial"/>
          <w:color w:val="000000"/>
          <w:sz w:val="18"/>
          <w:szCs w:val="18"/>
        </w:rPr>
        <w:t>výběrového řízení včetně umožnění kontroly průběhu výběrového řízení, pokud proběhlo. V případě, že výběrové řízení neproběhlo, je na základě žádosti dárce obdarovaný povinen předložit zdůvodnění.</w:t>
      </w:r>
    </w:p>
    <w:p w14:paraId="6C6F43F2" w14:textId="77777777" w:rsidR="00337CF1" w:rsidRPr="00B6534F" w:rsidRDefault="00337CF1">
      <w:pPr>
        <w:widowControl w:val="0"/>
        <w:pBdr>
          <w:top w:val="nil"/>
          <w:left w:val="nil"/>
          <w:bottom w:val="nil"/>
          <w:right w:val="nil"/>
          <w:between w:val="nil"/>
        </w:pBdr>
        <w:spacing w:before="5"/>
        <w:rPr>
          <w:rFonts w:ascii="Arial" w:eastAsia="Calibri" w:hAnsi="Arial" w:cs="Arial"/>
          <w:color w:val="000000"/>
          <w:sz w:val="18"/>
          <w:szCs w:val="18"/>
        </w:rPr>
      </w:pPr>
    </w:p>
    <w:p w14:paraId="038E98F3" w14:textId="6D70F801" w:rsidR="00337CF1" w:rsidRPr="00B6534F" w:rsidRDefault="00363A10" w:rsidP="00803205">
      <w:pPr>
        <w:widowControl w:val="0"/>
        <w:numPr>
          <w:ilvl w:val="0"/>
          <w:numId w:val="7"/>
        </w:numPr>
        <w:pBdr>
          <w:top w:val="nil"/>
          <w:left w:val="nil"/>
          <w:bottom w:val="nil"/>
          <w:right w:val="nil"/>
          <w:between w:val="nil"/>
        </w:pBdr>
        <w:tabs>
          <w:tab w:val="left" w:pos="628"/>
        </w:tabs>
        <w:spacing w:after="120" w:line="259" w:lineRule="auto"/>
        <w:ind w:right="471"/>
        <w:jc w:val="both"/>
        <w:rPr>
          <w:rFonts w:ascii="Arial" w:eastAsia="Calibri" w:hAnsi="Arial" w:cs="Arial"/>
          <w:color w:val="000000"/>
          <w:sz w:val="18"/>
          <w:szCs w:val="18"/>
        </w:rPr>
      </w:pPr>
      <w:r w:rsidRPr="00B6534F">
        <w:rPr>
          <w:rFonts w:ascii="Arial" w:eastAsia="Calibri" w:hAnsi="Arial" w:cs="Arial"/>
          <w:color w:val="000000"/>
          <w:sz w:val="18"/>
          <w:szCs w:val="18"/>
        </w:rPr>
        <w:t>Obdarovaný se zavazuje doručit dárci do 2 měsíců od ukončení projektu zprávu auditora (zapsaného v seznamu auditorů podle zákona č. 93/2009 Sb., o auditorech a o změně některých zákonů ve znění pozdějších předpisů) ověřující čerpání daru. Náklady na tuto zprávu auditora může obdarovaný uplatnit jako náklady projektu. Auditor ve zprávě</w:t>
      </w:r>
      <w:r w:rsidR="00771A54" w:rsidRPr="00B6534F">
        <w:rPr>
          <w:rFonts w:ascii="Arial" w:eastAsia="Calibri" w:hAnsi="Arial" w:cs="Arial"/>
          <w:color w:val="000000"/>
          <w:sz w:val="18"/>
          <w:szCs w:val="18"/>
        </w:rPr>
        <w:t xml:space="preserve"> zejména</w:t>
      </w:r>
      <w:r w:rsidRPr="00B6534F">
        <w:rPr>
          <w:rFonts w:ascii="Arial" w:eastAsia="Calibri" w:hAnsi="Arial" w:cs="Arial"/>
          <w:color w:val="000000"/>
          <w:sz w:val="18"/>
          <w:szCs w:val="18"/>
        </w:rPr>
        <w:t xml:space="preserve"> ověří:</w:t>
      </w:r>
    </w:p>
    <w:p w14:paraId="3CBF3E57" w14:textId="77777777" w:rsidR="00337CF1" w:rsidRPr="00B6534F" w:rsidRDefault="00363A10" w:rsidP="001B0B94">
      <w:pPr>
        <w:widowControl w:val="0"/>
        <w:numPr>
          <w:ilvl w:val="1"/>
          <w:numId w:val="7"/>
        </w:numPr>
        <w:pBdr>
          <w:top w:val="nil"/>
          <w:left w:val="nil"/>
          <w:bottom w:val="nil"/>
          <w:right w:val="nil"/>
          <w:between w:val="nil"/>
        </w:pBdr>
        <w:tabs>
          <w:tab w:val="left" w:pos="1700"/>
          <w:tab w:val="left" w:pos="1701"/>
        </w:tabs>
        <w:ind w:left="1700" w:hanging="420"/>
        <w:jc w:val="both"/>
        <w:rPr>
          <w:rFonts w:ascii="Arial" w:eastAsia="Calibri" w:hAnsi="Arial" w:cs="Arial"/>
          <w:color w:val="000000"/>
          <w:sz w:val="18"/>
          <w:szCs w:val="18"/>
        </w:rPr>
      </w:pPr>
      <w:r w:rsidRPr="00B6534F">
        <w:rPr>
          <w:rFonts w:ascii="Arial" w:eastAsia="Calibri" w:hAnsi="Arial" w:cs="Arial"/>
          <w:color w:val="000000"/>
          <w:sz w:val="18"/>
          <w:szCs w:val="18"/>
        </w:rPr>
        <w:t>zda je čerpání daru v souladu se schváleným účelem a rozpočtem projektu, na který byl poskytnut;</w:t>
      </w:r>
    </w:p>
    <w:p w14:paraId="0FC77117" w14:textId="77777777" w:rsidR="00337CF1" w:rsidRPr="00B6534F" w:rsidRDefault="00363A10" w:rsidP="00FB6B62">
      <w:pPr>
        <w:widowControl w:val="0"/>
        <w:numPr>
          <w:ilvl w:val="1"/>
          <w:numId w:val="7"/>
        </w:numPr>
        <w:pBdr>
          <w:top w:val="nil"/>
          <w:left w:val="nil"/>
          <w:bottom w:val="nil"/>
          <w:right w:val="nil"/>
          <w:between w:val="nil"/>
        </w:pBdr>
        <w:tabs>
          <w:tab w:val="left" w:pos="1700"/>
          <w:tab w:val="left" w:pos="1701"/>
        </w:tabs>
        <w:spacing w:before="18"/>
        <w:ind w:left="1700" w:right="471" w:hanging="420"/>
        <w:jc w:val="both"/>
        <w:rPr>
          <w:rFonts w:ascii="Arial" w:eastAsia="Calibri" w:hAnsi="Arial" w:cs="Arial"/>
          <w:color w:val="000000"/>
          <w:sz w:val="18"/>
          <w:szCs w:val="18"/>
        </w:rPr>
      </w:pPr>
      <w:r w:rsidRPr="00B6534F">
        <w:rPr>
          <w:rFonts w:ascii="Arial" w:eastAsia="Calibri" w:hAnsi="Arial" w:cs="Arial"/>
          <w:color w:val="000000"/>
          <w:sz w:val="18"/>
          <w:szCs w:val="18"/>
        </w:rPr>
        <w:t>zda obdarovaný použil dar hospodárně;</w:t>
      </w:r>
    </w:p>
    <w:p w14:paraId="714A3EE4" w14:textId="43DF0E4B" w:rsidR="00337CF1" w:rsidRPr="00B6534F" w:rsidRDefault="00363A10" w:rsidP="00FB6B62">
      <w:pPr>
        <w:widowControl w:val="0"/>
        <w:numPr>
          <w:ilvl w:val="1"/>
          <w:numId w:val="7"/>
        </w:numPr>
        <w:pBdr>
          <w:top w:val="nil"/>
          <w:left w:val="nil"/>
          <w:bottom w:val="nil"/>
          <w:right w:val="nil"/>
          <w:between w:val="nil"/>
        </w:pBdr>
        <w:tabs>
          <w:tab w:val="left" w:pos="1700"/>
          <w:tab w:val="left" w:pos="1701"/>
        </w:tabs>
        <w:spacing w:before="16"/>
        <w:ind w:left="1700" w:right="471" w:hanging="420"/>
        <w:jc w:val="both"/>
        <w:rPr>
          <w:rFonts w:ascii="Arial" w:eastAsia="Calibri" w:hAnsi="Arial" w:cs="Arial"/>
          <w:color w:val="000000"/>
          <w:sz w:val="18"/>
          <w:szCs w:val="18"/>
        </w:rPr>
      </w:pPr>
      <w:r w:rsidRPr="00B6534F">
        <w:rPr>
          <w:rFonts w:ascii="Arial" w:eastAsia="Calibri" w:hAnsi="Arial" w:cs="Arial"/>
          <w:color w:val="000000"/>
          <w:sz w:val="18"/>
          <w:szCs w:val="18"/>
        </w:rPr>
        <w:t xml:space="preserve">dodržení věcné skladby nákladů na projekt uvedené ve schváleném rozpočtu dle </w:t>
      </w:r>
      <w:r w:rsidR="00667251" w:rsidRPr="00B6534F">
        <w:rPr>
          <w:rFonts w:ascii="Arial" w:eastAsia="Calibri" w:hAnsi="Arial" w:cs="Arial"/>
          <w:color w:val="000000"/>
          <w:sz w:val="18"/>
          <w:szCs w:val="18"/>
        </w:rPr>
        <w:t xml:space="preserve">Přílohy č. </w:t>
      </w:r>
      <w:r w:rsidR="00985322" w:rsidRPr="00B6534F">
        <w:rPr>
          <w:rFonts w:ascii="Arial" w:eastAsia="Calibri" w:hAnsi="Arial" w:cs="Arial"/>
          <w:color w:val="000000"/>
          <w:sz w:val="18"/>
          <w:szCs w:val="18"/>
        </w:rPr>
        <w:t>1</w:t>
      </w:r>
      <w:r w:rsidR="00667251" w:rsidRPr="00B6534F">
        <w:rPr>
          <w:rFonts w:ascii="Arial" w:eastAsia="Calibri" w:hAnsi="Arial" w:cs="Arial"/>
          <w:color w:val="000000"/>
          <w:sz w:val="18"/>
          <w:szCs w:val="18"/>
        </w:rPr>
        <w:t xml:space="preserve"> – Předpokládaný rozpočet</w:t>
      </w:r>
      <w:r w:rsidRPr="00B6534F">
        <w:rPr>
          <w:rFonts w:ascii="Arial" w:eastAsia="Calibri" w:hAnsi="Arial" w:cs="Arial"/>
          <w:color w:val="000000"/>
          <w:sz w:val="18"/>
          <w:szCs w:val="18"/>
        </w:rPr>
        <w:t>;</w:t>
      </w:r>
    </w:p>
    <w:p w14:paraId="485BB23B" w14:textId="71700E14" w:rsidR="00337CF1" w:rsidRPr="00B6534F" w:rsidRDefault="00363A10" w:rsidP="00FB6B62">
      <w:pPr>
        <w:widowControl w:val="0"/>
        <w:numPr>
          <w:ilvl w:val="1"/>
          <w:numId w:val="7"/>
        </w:numPr>
        <w:pBdr>
          <w:top w:val="nil"/>
          <w:left w:val="nil"/>
          <w:bottom w:val="nil"/>
          <w:right w:val="nil"/>
          <w:between w:val="nil"/>
        </w:pBdr>
        <w:tabs>
          <w:tab w:val="left" w:pos="1700"/>
          <w:tab w:val="left" w:pos="1701"/>
        </w:tabs>
        <w:ind w:left="1700" w:right="471" w:hanging="420"/>
        <w:jc w:val="both"/>
        <w:rPr>
          <w:rFonts w:ascii="Arial" w:eastAsia="Calibri" w:hAnsi="Arial" w:cs="Arial"/>
          <w:color w:val="000000"/>
          <w:sz w:val="18"/>
          <w:szCs w:val="18"/>
        </w:rPr>
      </w:pPr>
      <w:r w:rsidRPr="00B6534F">
        <w:rPr>
          <w:rFonts w:ascii="Arial" w:eastAsia="Calibri" w:hAnsi="Arial" w:cs="Arial"/>
          <w:color w:val="000000"/>
          <w:sz w:val="18"/>
          <w:szCs w:val="18"/>
        </w:rPr>
        <w:t xml:space="preserve">případnou výši odchylky čerpání celkové částky oproti celkové částce uvedené ve schváleném rozpočtu dle </w:t>
      </w:r>
      <w:r w:rsidR="00667251" w:rsidRPr="00B6534F">
        <w:rPr>
          <w:rFonts w:ascii="Arial" w:eastAsia="Calibri" w:hAnsi="Arial" w:cs="Arial"/>
          <w:color w:val="000000"/>
          <w:sz w:val="18"/>
          <w:szCs w:val="18"/>
        </w:rPr>
        <w:t xml:space="preserve">Přílohy č. </w:t>
      </w:r>
      <w:r w:rsidR="00985322" w:rsidRPr="00B6534F">
        <w:rPr>
          <w:rFonts w:ascii="Arial" w:eastAsia="Calibri" w:hAnsi="Arial" w:cs="Arial"/>
          <w:color w:val="000000"/>
          <w:sz w:val="18"/>
          <w:szCs w:val="18"/>
        </w:rPr>
        <w:t>1</w:t>
      </w:r>
      <w:r w:rsidR="00667251" w:rsidRPr="00B6534F">
        <w:rPr>
          <w:rFonts w:ascii="Arial" w:eastAsia="Calibri" w:hAnsi="Arial" w:cs="Arial"/>
          <w:color w:val="000000"/>
          <w:sz w:val="18"/>
          <w:szCs w:val="18"/>
        </w:rPr>
        <w:t xml:space="preserve"> – Předpokládaný rozpočet</w:t>
      </w:r>
      <w:r w:rsidRPr="00B6534F">
        <w:rPr>
          <w:rFonts w:ascii="Arial" w:eastAsia="Calibri" w:hAnsi="Arial" w:cs="Arial"/>
          <w:color w:val="000000"/>
          <w:sz w:val="18"/>
          <w:szCs w:val="18"/>
        </w:rPr>
        <w:t>;</w:t>
      </w:r>
    </w:p>
    <w:p w14:paraId="78E6F246" w14:textId="13CCBA91" w:rsidR="00337CF1" w:rsidRPr="00B6534F" w:rsidRDefault="00363A10" w:rsidP="00FB6B62">
      <w:pPr>
        <w:widowControl w:val="0"/>
        <w:numPr>
          <w:ilvl w:val="1"/>
          <w:numId w:val="7"/>
        </w:numPr>
        <w:pBdr>
          <w:top w:val="nil"/>
          <w:left w:val="nil"/>
          <w:bottom w:val="nil"/>
          <w:right w:val="nil"/>
          <w:between w:val="nil"/>
        </w:pBdr>
        <w:tabs>
          <w:tab w:val="left" w:pos="1700"/>
          <w:tab w:val="left" w:pos="1701"/>
        </w:tabs>
        <w:ind w:left="1700" w:right="471" w:hanging="420"/>
        <w:jc w:val="both"/>
        <w:rPr>
          <w:rFonts w:ascii="Arial" w:eastAsia="Calibri" w:hAnsi="Arial" w:cs="Arial"/>
          <w:color w:val="000000"/>
          <w:sz w:val="18"/>
          <w:szCs w:val="18"/>
        </w:rPr>
      </w:pPr>
      <w:r w:rsidRPr="00B6534F">
        <w:rPr>
          <w:rFonts w:ascii="Arial" w:eastAsia="Calibri" w:hAnsi="Arial" w:cs="Arial"/>
          <w:color w:val="000000"/>
          <w:sz w:val="18"/>
          <w:szCs w:val="18"/>
        </w:rPr>
        <w:t>zda je dar a jeho čerpání účtováno odděleně a správně na základě průkazných daňových dokladů</w:t>
      </w:r>
      <w:r w:rsidR="00803205" w:rsidRPr="00B6534F">
        <w:rPr>
          <w:rFonts w:ascii="Arial" w:eastAsia="Calibri" w:hAnsi="Arial" w:cs="Arial"/>
          <w:color w:val="000000"/>
          <w:sz w:val="18"/>
          <w:szCs w:val="18"/>
        </w:rPr>
        <w:t xml:space="preserve"> </w:t>
      </w:r>
      <w:r w:rsidRPr="00B6534F">
        <w:rPr>
          <w:rFonts w:ascii="Arial" w:eastAsia="Calibri" w:hAnsi="Arial" w:cs="Arial"/>
          <w:color w:val="000000"/>
          <w:sz w:val="18"/>
          <w:szCs w:val="18"/>
        </w:rPr>
        <w:t>a</w:t>
      </w:r>
      <w:r w:rsidR="00546E29" w:rsidRPr="00B6534F">
        <w:rPr>
          <w:rFonts w:ascii="Arial" w:eastAsia="Calibri" w:hAnsi="Arial" w:cs="Arial"/>
          <w:color w:val="000000"/>
          <w:sz w:val="18"/>
          <w:szCs w:val="18"/>
        </w:rPr>
        <w:t> </w:t>
      </w:r>
      <w:r w:rsidRPr="00B6534F">
        <w:rPr>
          <w:rFonts w:ascii="Arial" w:eastAsia="Calibri" w:hAnsi="Arial" w:cs="Arial"/>
          <w:color w:val="000000"/>
          <w:sz w:val="18"/>
          <w:szCs w:val="18"/>
        </w:rPr>
        <w:t>dokladů o jejich úhrad</w:t>
      </w:r>
      <w:r w:rsidR="00546E29" w:rsidRPr="00B6534F">
        <w:rPr>
          <w:rFonts w:ascii="Arial" w:eastAsia="Calibri" w:hAnsi="Arial" w:cs="Arial"/>
          <w:color w:val="000000"/>
          <w:sz w:val="18"/>
          <w:szCs w:val="18"/>
        </w:rPr>
        <w:t>ách</w:t>
      </w:r>
      <w:r w:rsidRPr="00B6534F">
        <w:rPr>
          <w:rFonts w:ascii="Arial" w:eastAsia="Calibri" w:hAnsi="Arial" w:cs="Arial"/>
          <w:color w:val="000000"/>
          <w:sz w:val="18"/>
          <w:szCs w:val="18"/>
        </w:rPr>
        <w:t xml:space="preserve">. </w:t>
      </w:r>
    </w:p>
    <w:p w14:paraId="6653AF7B" w14:textId="77777777" w:rsidR="00803205" w:rsidRPr="00B6534F" w:rsidRDefault="00803205" w:rsidP="00803205">
      <w:pPr>
        <w:widowControl w:val="0"/>
        <w:pBdr>
          <w:top w:val="nil"/>
          <w:left w:val="nil"/>
          <w:bottom w:val="nil"/>
          <w:right w:val="nil"/>
          <w:between w:val="nil"/>
        </w:pBdr>
        <w:tabs>
          <w:tab w:val="left" w:pos="628"/>
        </w:tabs>
        <w:spacing w:line="259" w:lineRule="auto"/>
        <w:ind w:left="626" w:right="471"/>
        <w:jc w:val="both"/>
        <w:rPr>
          <w:rFonts w:ascii="Arial" w:eastAsia="Calibri" w:hAnsi="Arial" w:cs="Arial"/>
          <w:color w:val="000000"/>
          <w:sz w:val="18"/>
          <w:szCs w:val="18"/>
        </w:rPr>
      </w:pPr>
    </w:p>
    <w:p w14:paraId="3D8239B7" w14:textId="0B4EBA74" w:rsidR="00771A54" w:rsidRPr="00B6534F" w:rsidRDefault="00803205" w:rsidP="00803205">
      <w:pPr>
        <w:widowControl w:val="0"/>
        <w:pBdr>
          <w:top w:val="nil"/>
          <w:left w:val="nil"/>
          <w:bottom w:val="nil"/>
          <w:right w:val="nil"/>
          <w:between w:val="nil"/>
        </w:pBdr>
        <w:tabs>
          <w:tab w:val="left" w:pos="628"/>
        </w:tabs>
        <w:spacing w:line="259" w:lineRule="auto"/>
        <w:ind w:left="626" w:right="471"/>
        <w:jc w:val="both"/>
        <w:rPr>
          <w:rFonts w:ascii="Arial" w:eastAsia="Calibri" w:hAnsi="Arial" w:cs="Arial"/>
          <w:color w:val="000000"/>
          <w:sz w:val="18"/>
          <w:szCs w:val="18"/>
        </w:rPr>
      </w:pPr>
      <w:r w:rsidRPr="00B6534F">
        <w:rPr>
          <w:rFonts w:ascii="Arial" w:eastAsia="Calibri" w:hAnsi="Arial" w:cs="Arial"/>
          <w:color w:val="000000"/>
          <w:sz w:val="18"/>
          <w:szCs w:val="18"/>
        </w:rPr>
        <w:t>Všechna zjištění k výše uvedeným kontrolám auditor vyjádří ve svém výroku ke každému bodu.</w:t>
      </w:r>
    </w:p>
    <w:p w14:paraId="7D11060E" w14:textId="77777777" w:rsidR="00803205" w:rsidRPr="00B6534F" w:rsidRDefault="00803205" w:rsidP="00803205">
      <w:pPr>
        <w:widowControl w:val="0"/>
        <w:pBdr>
          <w:top w:val="nil"/>
          <w:left w:val="nil"/>
          <w:bottom w:val="nil"/>
          <w:right w:val="nil"/>
          <w:between w:val="nil"/>
        </w:pBdr>
        <w:tabs>
          <w:tab w:val="left" w:pos="628"/>
        </w:tabs>
        <w:spacing w:line="259" w:lineRule="auto"/>
        <w:ind w:left="626" w:right="471"/>
        <w:jc w:val="both"/>
        <w:rPr>
          <w:rFonts w:ascii="Arial" w:eastAsia="Calibri" w:hAnsi="Arial" w:cs="Arial"/>
          <w:color w:val="000000"/>
          <w:sz w:val="18"/>
          <w:szCs w:val="18"/>
        </w:rPr>
      </w:pPr>
    </w:p>
    <w:p w14:paraId="4EE95DE4" w14:textId="0C7FEADB" w:rsidR="00337CF1" w:rsidRPr="00B6534F" w:rsidRDefault="00363A10" w:rsidP="00803205">
      <w:pPr>
        <w:widowControl w:val="0"/>
        <w:numPr>
          <w:ilvl w:val="0"/>
          <w:numId w:val="7"/>
        </w:numPr>
        <w:pBdr>
          <w:top w:val="nil"/>
          <w:left w:val="nil"/>
          <w:bottom w:val="nil"/>
          <w:right w:val="nil"/>
          <w:between w:val="nil"/>
        </w:pBdr>
        <w:tabs>
          <w:tab w:val="left" w:pos="628"/>
        </w:tabs>
        <w:spacing w:before="64" w:after="120" w:line="259" w:lineRule="auto"/>
        <w:ind w:left="626" w:right="471" w:hanging="427"/>
        <w:jc w:val="both"/>
        <w:rPr>
          <w:rFonts w:ascii="Arial" w:eastAsia="Calibri" w:hAnsi="Arial" w:cs="Arial"/>
          <w:color w:val="000000"/>
          <w:sz w:val="18"/>
          <w:szCs w:val="18"/>
        </w:rPr>
      </w:pPr>
      <w:r w:rsidRPr="00B6534F">
        <w:rPr>
          <w:rFonts w:ascii="Arial" w:eastAsia="Calibri" w:hAnsi="Arial" w:cs="Arial"/>
          <w:color w:val="000000"/>
          <w:sz w:val="18"/>
          <w:szCs w:val="18"/>
        </w:rPr>
        <w:t>Obdarovaný prohlašuje, že se seznámil s etickým kodexem skupiny Š</w:t>
      </w:r>
      <w:r w:rsidR="00803205" w:rsidRPr="00B6534F">
        <w:rPr>
          <w:rFonts w:ascii="Arial" w:eastAsia="Calibri" w:hAnsi="Arial" w:cs="Arial"/>
          <w:color w:val="000000"/>
          <w:sz w:val="18"/>
          <w:szCs w:val="18"/>
        </w:rPr>
        <w:t>koda</w:t>
      </w:r>
      <w:r w:rsidRPr="00B6534F">
        <w:rPr>
          <w:rFonts w:ascii="Arial" w:eastAsia="Calibri" w:hAnsi="Arial" w:cs="Arial"/>
          <w:color w:val="000000"/>
          <w:sz w:val="18"/>
          <w:szCs w:val="18"/>
        </w:rPr>
        <w:t xml:space="preserve"> A</w:t>
      </w:r>
      <w:r w:rsidR="00803205" w:rsidRPr="00B6534F">
        <w:rPr>
          <w:rFonts w:ascii="Arial" w:eastAsia="Calibri" w:hAnsi="Arial" w:cs="Arial"/>
          <w:color w:val="000000"/>
          <w:sz w:val="18"/>
          <w:szCs w:val="18"/>
        </w:rPr>
        <w:t>uto</w:t>
      </w:r>
      <w:r w:rsidRPr="00B6534F">
        <w:rPr>
          <w:rFonts w:ascii="Arial" w:eastAsia="Calibri" w:hAnsi="Arial" w:cs="Arial"/>
          <w:color w:val="000000"/>
          <w:sz w:val="18"/>
          <w:szCs w:val="18"/>
        </w:rPr>
        <w:t xml:space="preserve"> dostupným na adrese </w:t>
      </w:r>
      <w:r w:rsidR="00546E29" w:rsidRPr="00B6534F">
        <w:rPr>
          <w:rFonts w:ascii="Arial" w:eastAsia="Calibri" w:hAnsi="Arial" w:cs="Arial"/>
          <w:color w:val="000000"/>
          <w:sz w:val="18"/>
          <w:szCs w:val="18"/>
        </w:rPr>
        <w:t xml:space="preserve">https://www.skoda-auto.cz/o-spolecnosti/corporate-governance </w:t>
      </w:r>
      <w:r w:rsidRPr="00B6534F">
        <w:rPr>
          <w:rFonts w:ascii="Arial" w:eastAsia="Calibri" w:hAnsi="Arial" w:cs="Arial"/>
          <w:color w:val="000000"/>
          <w:sz w:val="18"/>
          <w:szCs w:val="18"/>
        </w:rPr>
        <w:t>(dále jen "etický kodex"). Obdarovaný se zavazuje etický kodex ve vztahu k daru dodržovat, a to zejména v oblastech níže uvedených etických principů:</w:t>
      </w:r>
    </w:p>
    <w:p w14:paraId="4E3D0952" w14:textId="48ED8649" w:rsidR="003F7E1C" w:rsidRPr="00B6534F" w:rsidRDefault="003F7E1C" w:rsidP="001B0B94">
      <w:pPr>
        <w:widowControl w:val="0"/>
        <w:numPr>
          <w:ilvl w:val="1"/>
          <w:numId w:val="7"/>
        </w:numPr>
        <w:pBdr>
          <w:top w:val="nil"/>
          <w:left w:val="nil"/>
          <w:bottom w:val="nil"/>
          <w:right w:val="nil"/>
          <w:between w:val="nil"/>
        </w:pBdr>
        <w:tabs>
          <w:tab w:val="left" w:pos="1700"/>
          <w:tab w:val="left" w:pos="1701"/>
        </w:tabs>
        <w:ind w:left="1700" w:hanging="420"/>
        <w:jc w:val="both"/>
        <w:rPr>
          <w:rFonts w:ascii="Arial" w:eastAsia="Calibri" w:hAnsi="Arial" w:cs="Arial"/>
          <w:color w:val="000000"/>
          <w:sz w:val="18"/>
          <w:szCs w:val="18"/>
        </w:rPr>
      </w:pPr>
      <w:r w:rsidRPr="00B6534F">
        <w:rPr>
          <w:rFonts w:ascii="Arial" w:eastAsia="Calibri" w:hAnsi="Arial" w:cs="Arial"/>
          <w:color w:val="000000"/>
          <w:sz w:val="18"/>
          <w:szCs w:val="18"/>
        </w:rPr>
        <w:t>lidská práva,</w:t>
      </w:r>
      <w:r w:rsidR="00803205" w:rsidRPr="00B6534F">
        <w:rPr>
          <w:rFonts w:ascii="Arial" w:eastAsia="Calibri" w:hAnsi="Arial" w:cs="Arial"/>
          <w:color w:val="000000"/>
          <w:sz w:val="18"/>
          <w:szCs w:val="18"/>
        </w:rPr>
        <w:t xml:space="preserve"> </w:t>
      </w:r>
      <w:r w:rsidRPr="00B6534F">
        <w:rPr>
          <w:rFonts w:ascii="Arial" w:eastAsia="Calibri" w:hAnsi="Arial" w:cs="Arial"/>
          <w:color w:val="000000"/>
          <w:sz w:val="18"/>
          <w:szCs w:val="18"/>
        </w:rPr>
        <w:t>rovnost šancí a rovné zacházení,</w:t>
      </w:r>
    </w:p>
    <w:p w14:paraId="169B62F0" w14:textId="77777777" w:rsidR="003F7E1C" w:rsidRPr="00B6534F" w:rsidRDefault="003F7E1C" w:rsidP="001B0B94">
      <w:pPr>
        <w:widowControl w:val="0"/>
        <w:numPr>
          <w:ilvl w:val="1"/>
          <w:numId w:val="7"/>
        </w:numPr>
        <w:pBdr>
          <w:top w:val="nil"/>
          <w:left w:val="nil"/>
          <w:bottom w:val="nil"/>
          <w:right w:val="nil"/>
          <w:between w:val="nil"/>
        </w:pBdr>
        <w:tabs>
          <w:tab w:val="left" w:pos="1700"/>
          <w:tab w:val="left" w:pos="1701"/>
        </w:tabs>
        <w:ind w:left="1700" w:hanging="420"/>
        <w:jc w:val="both"/>
        <w:rPr>
          <w:rFonts w:ascii="Arial" w:eastAsia="Calibri" w:hAnsi="Arial" w:cs="Arial"/>
          <w:color w:val="000000"/>
          <w:sz w:val="18"/>
          <w:szCs w:val="18"/>
        </w:rPr>
      </w:pPr>
      <w:r w:rsidRPr="00B6534F">
        <w:rPr>
          <w:rFonts w:ascii="Arial" w:eastAsia="Calibri" w:hAnsi="Arial" w:cs="Arial"/>
          <w:color w:val="000000"/>
          <w:sz w:val="18"/>
          <w:szCs w:val="18"/>
        </w:rPr>
        <w:t>ochrana životního prostředí,</w:t>
      </w:r>
    </w:p>
    <w:p w14:paraId="7EFF3F55" w14:textId="3BFDAE18" w:rsidR="003F7E1C" w:rsidRPr="00B6534F" w:rsidRDefault="003F7E1C" w:rsidP="00FB6B62">
      <w:pPr>
        <w:widowControl w:val="0"/>
        <w:numPr>
          <w:ilvl w:val="1"/>
          <w:numId w:val="7"/>
        </w:numPr>
        <w:pBdr>
          <w:top w:val="nil"/>
          <w:left w:val="nil"/>
          <w:bottom w:val="nil"/>
          <w:right w:val="nil"/>
          <w:between w:val="nil"/>
        </w:pBdr>
        <w:tabs>
          <w:tab w:val="left" w:pos="1700"/>
          <w:tab w:val="left" w:pos="1701"/>
        </w:tabs>
        <w:ind w:left="1700" w:right="329" w:hanging="420"/>
        <w:jc w:val="both"/>
        <w:rPr>
          <w:rFonts w:ascii="Arial" w:eastAsia="Calibri" w:hAnsi="Arial" w:cs="Arial"/>
          <w:color w:val="000000"/>
          <w:sz w:val="18"/>
          <w:szCs w:val="18"/>
        </w:rPr>
      </w:pPr>
      <w:r w:rsidRPr="00B6534F">
        <w:rPr>
          <w:rFonts w:ascii="Arial" w:eastAsia="Calibri" w:hAnsi="Arial" w:cs="Arial"/>
          <w:color w:val="000000"/>
          <w:sz w:val="18"/>
          <w:szCs w:val="18"/>
        </w:rPr>
        <w:t>střety zájmů,</w:t>
      </w:r>
      <w:r w:rsidR="00803205" w:rsidRPr="00B6534F">
        <w:rPr>
          <w:rFonts w:ascii="Arial" w:eastAsia="Calibri" w:hAnsi="Arial" w:cs="Arial"/>
          <w:color w:val="000000"/>
          <w:sz w:val="18"/>
          <w:szCs w:val="18"/>
        </w:rPr>
        <w:t xml:space="preserve"> </w:t>
      </w:r>
      <w:r w:rsidRPr="00B6534F">
        <w:rPr>
          <w:rFonts w:ascii="Arial" w:eastAsia="Calibri" w:hAnsi="Arial" w:cs="Arial"/>
          <w:color w:val="000000"/>
          <w:sz w:val="18"/>
          <w:szCs w:val="18"/>
        </w:rPr>
        <w:t>zákaz korupce a korupčního jednání,</w:t>
      </w:r>
      <w:r w:rsidR="00803205" w:rsidRPr="00B6534F">
        <w:rPr>
          <w:rFonts w:ascii="Arial" w:eastAsia="Calibri" w:hAnsi="Arial" w:cs="Arial"/>
          <w:color w:val="000000"/>
          <w:sz w:val="18"/>
          <w:szCs w:val="18"/>
        </w:rPr>
        <w:t xml:space="preserve"> </w:t>
      </w:r>
      <w:r w:rsidRPr="00B6534F">
        <w:rPr>
          <w:rFonts w:ascii="Arial" w:eastAsia="Calibri" w:hAnsi="Arial" w:cs="Arial"/>
          <w:color w:val="000000"/>
          <w:sz w:val="18"/>
          <w:szCs w:val="18"/>
        </w:rPr>
        <w:t>zákaz praní špinavých peněz a financování terorismu,</w:t>
      </w:r>
    </w:p>
    <w:p w14:paraId="212D9119" w14:textId="77777777" w:rsidR="003F7E1C" w:rsidRPr="00B6534F" w:rsidRDefault="003F7E1C" w:rsidP="001B0B94">
      <w:pPr>
        <w:widowControl w:val="0"/>
        <w:numPr>
          <w:ilvl w:val="1"/>
          <w:numId w:val="7"/>
        </w:numPr>
        <w:pBdr>
          <w:top w:val="nil"/>
          <w:left w:val="nil"/>
          <w:bottom w:val="nil"/>
          <w:right w:val="nil"/>
          <w:between w:val="nil"/>
        </w:pBdr>
        <w:tabs>
          <w:tab w:val="left" w:pos="1700"/>
          <w:tab w:val="left" w:pos="1701"/>
        </w:tabs>
        <w:ind w:left="1700" w:hanging="420"/>
        <w:jc w:val="both"/>
        <w:rPr>
          <w:rFonts w:ascii="Arial" w:eastAsia="Calibri" w:hAnsi="Arial" w:cs="Arial"/>
          <w:color w:val="000000"/>
          <w:sz w:val="18"/>
          <w:szCs w:val="18"/>
        </w:rPr>
      </w:pPr>
      <w:r w:rsidRPr="00B6534F">
        <w:rPr>
          <w:rFonts w:ascii="Arial" w:eastAsia="Calibri" w:hAnsi="Arial" w:cs="Arial"/>
          <w:color w:val="000000"/>
          <w:sz w:val="18"/>
          <w:szCs w:val="18"/>
        </w:rPr>
        <w:t>ochrana osobních údajů.</w:t>
      </w:r>
    </w:p>
    <w:p w14:paraId="4DE4DEBF" w14:textId="77777777" w:rsidR="00CB28A6" w:rsidRPr="00B6534F" w:rsidRDefault="00CB28A6" w:rsidP="0031146F">
      <w:pPr>
        <w:pStyle w:val="Odstavecseseznamem"/>
        <w:pBdr>
          <w:top w:val="nil"/>
          <w:left w:val="nil"/>
          <w:bottom w:val="nil"/>
          <w:right w:val="nil"/>
          <w:between w:val="nil"/>
        </w:pBdr>
        <w:tabs>
          <w:tab w:val="left" w:pos="1701"/>
        </w:tabs>
        <w:spacing w:line="259" w:lineRule="auto"/>
        <w:ind w:left="629" w:right="471" w:firstLine="0"/>
        <w:rPr>
          <w:rFonts w:ascii="Arial" w:hAnsi="Arial" w:cs="Arial"/>
          <w:color w:val="000000"/>
          <w:sz w:val="18"/>
          <w:szCs w:val="18"/>
        </w:rPr>
      </w:pPr>
    </w:p>
    <w:p w14:paraId="6CB41C02" w14:textId="77777777" w:rsidR="00CB28A6" w:rsidRPr="00B6534F" w:rsidRDefault="00CB28A6" w:rsidP="00803205">
      <w:pPr>
        <w:widowControl w:val="0"/>
        <w:numPr>
          <w:ilvl w:val="0"/>
          <w:numId w:val="7"/>
        </w:numPr>
        <w:pBdr>
          <w:top w:val="nil"/>
          <w:left w:val="nil"/>
          <w:bottom w:val="nil"/>
          <w:right w:val="nil"/>
          <w:between w:val="nil"/>
        </w:pBdr>
        <w:tabs>
          <w:tab w:val="left" w:pos="626"/>
        </w:tabs>
        <w:spacing w:after="120"/>
        <w:ind w:left="625" w:hanging="426"/>
        <w:jc w:val="both"/>
        <w:rPr>
          <w:rFonts w:ascii="Arial" w:eastAsia="Calibri" w:hAnsi="Arial" w:cs="Arial"/>
          <w:color w:val="000000"/>
          <w:sz w:val="18"/>
          <w:szCs w:val="18"/>
        </w:rPr>
      </w:pPr>
      <w:r w:rsidRPr="00B6534F">
        <w:rPr>
          <w:rFonts w:ascii="Arial" w:eastAsia="Calibri" w:hAnsi="Arial" w:cs="Arial"/>
          <w:color w:val="000000"/>
          <w:sz w:val="18"/>
          <w:szCs w:val="18"/>
        </w:rPr>
        <w:t>Za účelem informování veřejnosti obdarovaný zajistí, že</w:t>
      </w:r>
    </w:p>
    <w:p w14:paraId="54A36CDD" w14:textId="77777777" w:rsidR="00CB28A6" w:rsidRPr="00B6534F" w:rsidRDefault="00CB28A6" w:rsidP="001B0B94">
      <w:pPr>
        <w:widowControl w:val="0"/>
        <w:numPr>
          <w:ilvl w:val="1"/>
          <w:numId w:val="7"/>
        </w:numPr>
        <w:pBdr>
          <w:top w:val="nil"/>
          <w:left w:val="nil"/>
          <w:bottom w:val="nil"/>
          <w:right w:val="nil"/>
          <w:between w:val="nil"/>
        </w:pBdr>
        <w:tabs>
          <w:tab w:val="left" w:pos="1629"/>
        </w:tabs>
        <w:spacing w:before="18" w:line="259" w:lineRule="auto"/>
        <w:ind w:left="1628" w:right="471" w:hanging="360"/>
        <w:jc w:val="both"/>
        <w:rPr>
          <w:rFonts w:ascii="Arial" w:eastAsia="Calibri" w:hAnsi="Arial" w:cs="Arial"/>
          <w:color w:val="000000"/>
          <w:sz w:val="18"/>
          <w:szCs w:val="18"/>
        </w:rPr>
      </w:pPr>
      <w:r w:rsidRPr="00B6534F">
        <w:rPr>
          <w:rFonts w:ascii="Arial" w:eastAsia="Calibri" w:hAnsi="Arial" w:cs="Arial"/>
          <w:color w:val="000000"/>
          <w:sz w:val="18"/>
          <w:szCs w:val="18"/>
        </w:rPr>
        <w:t xml:space="preserve">v rámci veřejné propagace projektu, vč. propagačních materiálů či prezentací výsledků tohoto </w:t>
      </w:r>
      <w:r w:rsidRPr="00B6534F">
        <w:rPr>
          <w:rFonts w:ascii="Arial" w:eastAsia="Calibri" w:hAnsi="Arial" w:cs="Arial"/>
          <w:color w:val="000000"/>
          <w:sz w:val="18"/>
          <w:szCs w:val="18"/>
        </w:rPr>
        <w:lastRenderedPageBreak/>
        <w:t xml:space="preserve">projektu, bude prezentováno darování finančních prostředků dárcem dle této smlouvy. Dárce za tímto účelem obdarovanému bezplatně poskytne digitální podobu loga dárce (dostupné na webové stránce dárce </w:t>
      </w:r>
      <w:hyperlink r:id="rId7">
        <w:r w:rsidRPr="00B6534F">
          <w:rPr>
            <w:rFonts w:ascii="Arial" w:eastAsia="Calibri" w:hAnsi="Arial" w:cs="Arial"/>
            <w:color w:val="000000"/>
            <w:sz w:val="18"/>
            <w:szCs w:val="18"/>
          </w:rPr>
          <w:t>www.nfsa.cz/dokumenty</w:t>
        </w:r>
      </w:hyperlink>
      <w:r w:rsidRPr="00B6534F">
        <w:rPr>
          <w:rFonts w:ascii="Arial" w:eastAsia="Calibri" w:hAnsi="Arial" w:cs="Arial"/>
          <w:color w:val="000000"/>
          <w:sz w:val="18"/>
          <w:szCs w:val="18"/>
        </w:rPr>
        <w:t>).</w:t>
      </w:r>
    </w:p>
    <w:p w14:paraId="6B73757A" w14:textId="795B358E" w:rsidR="00CB28A6" w:rsidRPr="00B6534F" w:rsidRDefault="00CB28A6" w:rsidP="001B0B94">
      <w:pPr>
        <w:widowControl w:val="0"/>
        <w:numPr>
          <w:ilvl w:val="1"/>
          <w:numId w:val="7"/>
        </w:numPr>
        <w:pBdr>
          <w:top w:val="nil"/>
          <w:left w:val="nil"/>
          <w:bottom w:val="nil"/>
          <w:right w:val="nil"/>
          <w:between w:val="nil"/>
        </w:pBdr>
        <w:tabs>
          <w:tab w:val="left" w:pos="1629"/>
        </w:tabs>
        <w:spacing w:before="1" w:line="256" w:lineRule="auto"/>
        <w:ind w:left="1628" w:right="471" w:hanging="360"/>
        <w:jc w:val="both"/>
        <w:rPr>
          <w:rFonts w:ascii="Arial" w:eastAsia="Calibri" w:hAnsi="Arial" w:cs="Arial"/>
          <w:color w:val="000000"/>
          <w:sz w:val="18"/>
          <w:szCs w:val="18"/>
        </w:rPr>
      </w:pPr>
      <w:r w:rsidRPr="00B6534F">
        <w:rPr>
          <w:rFonts w:ascii="Arial" w:eastAsia="Calibri" w:hAnsi="Arial" w:cs="Arial"/>
          <w:color w:val="000000"/>
          <w:sz w:val="18"/>
          <w:szCs w:val="18"/>
        </w:rPr>
        <w:t>trvale umístí a bude udržovat v dobrém stavu na místě schváleném dárcem informační tabulku, jejíž konečnou podobu schválí dárce.</w:t>
      </w:r>
    </w:p>
    <w:p w14:paraId="1747F008" w14:textId="77777777" w:rsidR="00546E29" w:rsidRPr="00B6534F" w:rsidRDefault="00546E29" w:rsidP="0031146F">
      <w:pPr>
        <w:widowControl w:val="0"/>
        <w:pBdr>
          <w:top w:val="nil"/>
          <w:left w:val="nil"/>
          <w:bottom w:val="nil"/>
          <w:right w:val="nil"/>
          <w:between w:val="nil"/>
        </w:pBdr>
        <w:tabs>
          <w:tab w:val="left" w:pos="561"/>
        </w:tabs>
        <w:spacing w:line="259" w:lineRule="auto"/>
        <w:ind w:left="560" w:right="471"/>
        <w:jc w:val="both"/>
        <w:rPr>
          <w:rFonts w:ascii="Arial" w:eastAsia="Calibri" w:hAnsi="Arial" w:cs="Arial"/>
          <w:color w:val="000000"/>
          <w:sz w:val="18"/>
          <w:szCs w:val="18"/>
        </w:rPr>
      </w:pPr>
    </w:p>
    <w:p w14:paraId="7DD28845" w14:textId="192537EB" w:rsidR="00803205" w:rsidRPr="00B6534F" w:rsidRDefault="00803205" w:rsidP="00803205">
      <w:pPr>
        <w:pStyle w:val="Odstavecseseznamem"/>
        <w:numPr>
          <w:ilvl w:val="0"/>
          <w:numId w:val="7"/>
        </w:numPr>
        <w:pBdr>
          <w:top w:val="nil"/>
          <w:left w:val="nil"/>
          <w:bottom w:val="nil"/>
          <w:right w:val="nil"/>
          <w:between w:val="nil"/>
        </w:pBdr>
        <w:tabs>
          <w:tab w:val="left" w:pos="1700"/>
        </w:tabs>
        <w:spacing w:line="259" w:lineRule="auto"/>
        <w:ind w:right="471"/>
        <w:rPr>
          <w:rFonts w:ascii="Arial" w:hAnsi="Arial" w:cs="Arial"/>
          <w:color w:val="000000"/>
          <w:sz w:val="18"/>
          <w:szCs w:val="18"/>
        </w:rPr>
      </w:pPr>
      <w:r w:rsidRPr="00B6534F">
        <w:rPr>
          <w:rFonts w:ascii="Arial" w:hAnsi="Arial" w:cs="Arial"/>
          <w:color w:val="000000"/>
          <w:sz w:val="18"/>
          <w:szCs w:val="18"/>
        </w:rPr>
        <w:t>Obdarovaný tímto souhlasí, že dárce má právo použít vybrané osobní údaje, všechny podklady a materiály předložené obdarovaným nebo jinak získané v rámci smlouvy nebo v souvislosti s projektem (například fotografie, dokumenty, prezentace nebo závěrečnou zprávu) pro propagační účely dárce.</w:t>
      </w:r>
      <w:r w:rsidRPr="00B6534F">
        <w:rPr>
          <w:rFonts w:ascii="Arial" w:hAnsi="Arial" w:cs="Arial"/>
        </w:rPr>
        <w:t xml:space="preserve"> </w:t>
      </w:r>
      <w:r w:rsidRPr="00B6534F">
        <w:rPr>
          <w:rFonts w:ascii="Arial" w:hAnsi="Arial" w:cs="Arial"/>
          <w:color w:val="000000"/>
          <w:sz w:val="18"/>
          <w:szCs w:val="18"/>
        </w:rPr>
        <w:t>Dárce je oprávněn dle svého uvážení tyto fotografie upravovat, měnit, opakovaně použít a zejména pak publikovat v mediích, zejm. internetová média. Souhlas s užitím fotografií je udělen na dobu neurčitou a územně i množstevně neomezeně.</w:t>
      </w:r>
    </w:p>
    <w:p w14:paraId="43DEF2F6" w14:textId="77777777" w:rsidR="00803205" w:rsidRPr="00B6534F" w:rsidRDefault="00803205" w:rsidP="00803205">
      <w:pPr>
        <w:pStyle w:val="Odstavecseseznamem"/>
        <w:pBdr>
          <w:top w:val="nil"/>
          <w:left w:val="nil"/>
          <w:bottom w:val="nil"/>
          <w:right w:val="nil"/>
          <w:between w:val="nil"/>
        </w:pBdr>
        <w:tabs>
          <w:tab w:val="left" w:pos="1700"/>
        </w:tabs>
        <w:spacing w:line="259" w:lineRule="auto"/>
        <w:ind w:left="629" w:right="471" w:firstLine="0"/>
        <w:rPr>
          <w:rFonts w:ascii="Arial" w:hAnsi="Arial" w:cs="Arial"/>
          <w:color w:val="000000"/>
          <w:sz w:val="18"/>
          <w:szCs w:val="18"/>
        </w:rPr>
      </w:pPr>
    </w:p>
    <w:p w14:paraId="7C78BA6D" w14:textId="65DC9515" w:rsidR="00803205" w:rsidRPr="00B6534F" w:rsidRDefault="00803205" w:rsidP="00803205">
      <w:pPr>
        <w:pStyle w:val="Odstavecseseznamem"/>
        <w:numPr>
          <w:ilvl w:val="0"/>
          <w:numId w:val="7"/>
        </w:numPr>
        <w:pBdr>
          <w:top w:val="nil"/>
          <w:left w:val="nil"/>
          <w:bottom w:val="nil"/>
          <w:right w:val="nil"/>
          <w:between w:val="nil"/>
        </w:pBdr>
        <w:tabs>
          <w:tab w:val="left" w:pos="1700"/>
        </w:tabs>
        <w:spacing w:line="259" w:lineRule="auto"/>
        <w:ind w:right="471"/>
        <w:rPr>
          <w:rFonts w:ascii="Arial" w:hAnsi="Arial" w:cs="Arial"/>
          <w:color w:val="000000"/>
          <w:sz w:val="18"/>
          <w:szCs w:val="18"/>
        </w:rPr>
      </w:pPr>
      <w:r w:rsidRPr="00B6534F">
        <w:rPr>
          <w:rFonts w:ascii="Arial" w:hAnsi="Arial" w:cs="Arial"/>
          <w:color w:val="000000"/>
          <w:sz w:val="18"/>
          <w:szCs w:val="18"/>
        </w:rPr>
        <w:t xml:space="preserve">V případě, že obdarovaný údaje nebo doklady požadované dárcem na základě této smlouvy </w:t>
      </w:r>
      <w:r w:rsidR="00AB335D" w:rsidRPr="00B6534F">
        <w:rPr>
          <w:rFonts w:ascii="Arial" w:hAnsi="Arial" w:cs="Arial"/>
          <w:color w:val="000000"/>
          <w:sz w:val="18"/>
          <w:szCs w:val="18"/>
        </w:rPr>
        <w:t xml:space="preserve">dárcem </w:t>
      </w:r>
      <w:r w:rsidRPr="00B6534F">
        <w:rPr>
          <w:rFonts w:ascii="Arial" w:hAnsi="Arial" w:cs="Arial"/>
          <w:color w:val="000000"/>
          <w:sz w:val="18"/>
          <w:szCs w:val="18"/>
        </w:rPr>
        <w:t>v přiměřené lhůtě</w:t>
      </w:r>
      <w:r w:rsidR="00AB335D" w:rsidRPr="00B6534F">
        <w:rPr>
          <w:rFonts w:ascii="Arial" w:hAnsi="Arial" w:cs="Arial"/>
          <w:color w:val="000000"/>
          <w:sz w:val="18"/>
          <w:szCs w:val="18"/>
        </w:rPr>
        <w:t xml:space="preserve"> </w:t>
      </w:r>
      <w:r w:rsidRPr="00B6534F">
        <w:rPr>
          <w:rFonts w:ascii="Arial" w:hAnsi="Arial" w:cs="Arial"/>
          <w:color w:val="000000"/>
          <w:sz w:val="18"/>
          <w:szCs w:val="18"/>
        </w:rPr>
        <w:t>(nejpozději však do 10 pracovních dnů) nedoloží, je obdarovaný povinen na písemnou výzvu dárce vrátit tu část daru, jejíž použití nebyl schopen věrohodně doložit, a to do 30 dnů od doručení písemné výzvy dárce k vrácení daru či jeho části.</w:t>
      </w:r>
    </w:p>
    <w:p w14:paraId="4D882ED0" w14:textId="77777777" w:rsidR="00803205" w:rsidRPr="00B6534F" w:rsidRDefault="00803205" w:rsidP="00803205">
      <w:pPr>
        <w:widowControl w:val="0"/>
        <w:pBdr>
          <w:top w:val="nil"/>
          <w:left w:val="nil"/>
          <w:bottom w:val="nil"/>
          <w:right w:val="nil"/>
          <w:between w:val="nil"/>
        </w:pBdr>
        <w:tabs>
          <w:tab w:val="left" w:pos="561"/>
        </w:tabs>
        <w:spacing w:line="259" w:lineRule="auto"/>
        <w:ind w:left="560" w:right="471"/>
        <w:jc w:val="both"/>
        <w:rPr>
          <w:rFonts w:ascii="Arial" w:eastAsia="Calibri" w:hAnsi="Arial" w:cs="Arial"/>
          <w:color w:val="000000"/>
          <w:sz w:val="18"/>
          <w:szCs w:val="18"/>
        </w:rPr>
      </w:pPr>
    </w:p>
    <w:p w14:paraId="04AB33A3" w14:textId="61F6A0EA" w:rsidR="00337CF1" w:rsidRPr="00B6534F" w:rsidRDefault="00363A10" w:rsidP="001B0B94">
      <w:pPr>
        <w:widowControl w:val="0"/>
        <w:numPr>
          <w:ilvl w:val="0"/>
          <w:numId w:val="7"/>
        </w:numPr>
        <w:pBdr>
          <w:top w:val="nil"/>
          <w:left w:val="nil"/>
          <w:bottom w:val="nil"/>
          <w:right w:val="nil"/>
          <w:between w:val="nil"/>
        </w:pBdr>
        <w:tabs>
          <w:tab w:val="left" w:pos="561"/>
        </w:tabs>
        <w:spacing w:line="259" w:lineRule="auto"/>
        <w:ind w:left="560" w:right="471" w:hanging="360"/>
        <w:jc w:val="both"/>
        <w:rPr>
          <w:rFonts w:ascii="Arial" w:eastAsia="Calibri" w:hAnsi="Arial" w:cs="Arial"/>
          <w:color w:val="000000"/>
          <w:sz w:val="18"/>
          <w:szCs w:val="18"/>
        </w:rPr>
      </w:pPr>
      <w:r w:rsidRPr="00B6534F">
        <w:rPr>
          <w:rFonts w:ascii="Arial" w:eastAsia="Calibri" w:hAnsi="Arial" w:cs="Arial"/>
          <w:color w:val="000000"/>
          <w:sz w:val="18"/>
          <w:szCs w:val="18"/>
        </w:rPr>
        <w:t>V případě porušení této smlouvy obdarovaným, zejm. povinnosti obdarovaného využít dar pouze za v této smlouvě dohodnutým účelem a povinnosti obdarovaného poskytnout dárci součinnost ke kontrole využití daru, porušení etického kodexu při využití daru nebo porušení povinnosti chovat se v souladu s etickým kodexem podstatným způsobem,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w:t>
      </w:r>
      <w:r w:rsidR="00326341" w:rsidRPr="00B6534F">
        <w:rPr>
          <w:rFonts w:ascii="Arial" w:eastAsia="Calibri" w:hAnsi="Arial" w:cs="Arial"/>
          <w:color w:val="000000"/>
          <w:sz w:val="18"/>
          <w:szCs w:val="18"/>
        </w:rPr>
        <w:t>.</w:t>
      </w:r>
      <w:r w:rsidRPr="00B6534F">
        <w:rPr>
          <w:rFonts w:ascii="Arial" w:eastAsia="Calibri" w:hAnsi="Arial" w:cs="Arial"/>
          <w:color w:val="000000"/>
          <w:sz w:val="18"/>
          <w:szCs w:val="18"/>
        </w:rPr>
        <w:t xml:space="preserve"> I.</w:t>
      </w:r>
      <w:r w:rsidR="00326341" w:rsidRPr="00B6534F">
        <w:rPr>
          <w:rFonts w:ascii="Arial" w:eastAsia="Calibri" w:hAnsi="Arial" w:cs="Arial"/>
          <w:color w:val="000000"/>
          <w:sz w:val="18"/>
          <w:szCs w:val="18"/>
        </w:rPr>
        <w:t xml:space="preserve"> odst. 1.</w:t>
      </w:r>
      <w:r w:rsidRPr="00B6534F">
        <w:rPr>
          <w:rFonts w:ascii="Arial" w:eastAsia="Calibri" w:hAnsi="Arial" w:cs="Arial"/>
          <w:color w:val="000000"/>
          <w:sz w:val="18"/>
          <w:szCs w:val="18"/>
        </w:rPr>
        <w:t xml:space="preserve"> této smlouvy odpovídající ročně výši </w:t>
      </w:r>
      <w:proofErr w:type="spellStart"/>
      <w:r w:rsidRPr="00B6534F">
        <w:rPr>
          <w:rFonts w:ascii="Arial" w:eastAsia="Calibri" w:hAnsi="Arial" w:cs="Arial"/>
          <w:color w:val="000000"/>
          <w:sz w:val="18"/>
          <w:szCs w:val="18"/>
        </w:rPr>
        <w:t>repo</w:t>
      </w:r>
      <w:proofErr w:type="spellEnd"/>
      <w:r w:rsidRPr="00B6534F">
        <w:rPr>
          <w:rFonts w:ascii="Arial" w:eastAsia="Calibri" w:hAnsi="Arial" w:cs="Arial"/>
          <w:color w:val="000000"/>
          <w:sz w:val="18"/>
          <w:szCs w:val="18"/>
        </w:rPr>
        <w:t xml:space="preserve"> sazby vyhlášené ČNB ke dni podpisu této smlouvy + 2 %,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3207306F" w14:textId="77777777" w:rsidR="008D768B" w:rsidRPr="00B6534F" w:rsidRDefault="008D768B" w:rsidP="008D768B">
      <w:pPr>
        <w:widowControl w:val="0"/>
        <w:pBdr>
          <w:top w:val="nil"/>
          <w:left w:val="nil"/>
          <w:bottom w:val="nil"/>
          <w:right w:val="nil"/>
          <w:between w:val="nil"/>
        </w:pBdr>
        <w:tabs>
          <w:tab w:val="left" w:pos="561"/>
        </w:tabs>
        <w:spacing w:line="259" w:lineRule="auto"/>
        <w:ind w:left="560" w:right="471"/>
        <w:jc w:val="both"/>
        <w:rPr>
          <w:rFonts w:ascii="Arial" w:eastAsia="Calibri" w:hAnsi="Arial" w:cs="Arial"/>
          <w:color w:val="000000"/>
          <w:sz w:val="18"/>
          <w:szCs w:val="18"/>
        </w:rPr>
      </w:pPr>
    </w:p>
    <w:p w14:paraId="36E8A2AC" w14:textId="77777777" w:rsidR="00337CF1" w:rsidRPr="00B6534F" w:rsidRDefault="00337CF1">
      <w:pPr>
        <w:widowControl w:val="0"/>
        <w:pBdr>
          <w:top w:val="nil"/>
          <w:left w:val="nil"/>
          <w:bottom w:val="nil"/>
          <w:right w:val="nil"/>
          <w:between w:val="nil"/>
        </w:pBdr>
        <w:spacing w:before="3"/>
        <w:rPr>
          <w:rFonts w:ascii="Arial" w:eastAsia="Calibri" w:hAnsi="Arial" w:cs="Arial"/>
          <w:color w:val="000000"/>
          <w:sz w:val="18"/>
          <w:szCs w:val="18"/>
        </w:rPr>
      </w:pPr>
    </w:p>
    <w:p w14:paraId="3A450F8E" w14:textId="77777777" w:rsidR="00337CF1" w:rsidRPr="00B6534F" w:rsidRDefault="00363A10">
      <w:pPr>
        <w:pStyle w:val="Nadpis2"/>
        <w:numPr>
          <w:ilvl w:val="0"/>
          <w:numId w:val="2"/>
        </w:numPr>
        <w:tabs>
          <w:tab w:val="left" w:pos="4687"/>
        </w:tabs>
        <w:spacing w:before="22"/>
        <w:ind w:left="4686" w:hanging="233"/>
        <w:rPr>
          <w:rFonts w:ascii="Arial" w:hAnsi="Arial" w:cs="Arial"/>
        </w:rPr>
      </w:pPr>
      <w:r w:rsidRPr="00B6534F">
        <w:rPr>
          <w:rFonts w:ascii="Arial" w:hAnsi="Arial" w:cs="Arial"/>
        </w:rPr>
        <w:t>Další ujednání</w:t>
      </w:r>
    </w:p>
    <w:p w14:paraId="06728D03" w14:textId="77777777" w:rsidR="00337CF1" w:rsidRPr="00B6534F" w:rsidRDefault="00337CF1">
      <w:pPr>
        <w:widowControl w:val="0"/>
        <w:pBdr>
          <w:top w:val="nil"/>
          <w:left w:val="nil"/>
          <w:bottom w:val="nil"/>
          <w:right w:val="nil"/>
          <w:between w:val="nil"/>
        </w:pBdr>
        <w:spacing w:before="9"/>
        <w:rPr>
          <w:rFonts w:ascii="Arial" w:eastAsia="Calibri" w:hAnsi="Arial" w:cs="Arial"/>
          <w:b/>
          <w:color w:val="000000"/>
          <w:sz w:val="18"/>
          <w:szCs w:val="18"/>
        </w:rPr>
      </w:pPr>
    </w:p>
    <w:p w14:paraId="73985812" w14:textId="77777777" w:rsidR="00337CF1" w:rsidRPr="00B6534F" w:rsidRDefault="00363A10" w:rsidP="0031146F">
      <w:pPr>
        <w:widowControl w:val="0"/>
        <w:numPr>
          <w:ilvl w:val="0"/>
          <w:numId w:val="4"/>
        </w:numPr>
        <w:pBdr>
          <w:top w:val="nil"/>
          <w:left w:val="nil"/>
          <w:bottom w:val="nil"/>
          <w:right w:val="nil"/>
          <w:between w:val="nil"/>
        </w:pBdr>
        <w:tabs>
          <w:tab w:val="left" w:pos="628"/>
        </w:tabs>
        <w:spacing w:after="120" w:line="259" w:lineRule="auto"/>
        <w:ind w:left="623" w:right="471" w:hanging="425"/>
        <w:jc w:val="both"/>
        <w:rPr>
          <w:rFonts w:ascii="Arial" w:eastAsia="Calibri" w:hAnsi="Arial" w:cs="Arial"/>
          <w:color w:val="000000"/>
          <w:sz w:val="18"/>
          <w:szCs w:val="18"/>
        </w:rPr>
      </w:pPr>
      <w:r w:rsidRPr="00B6534F">
        <w:rPr>
          <w:rFonts w:ascii="Arial" w:eastAsia="Calibri" w:hAnsi="Arial" w:cs="Arial"/>
          <w:color w:val="000000"/>
          <w:sz w:val="18"/>
          <w:szCs w:val="18"/>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6779C48" w14:textId="77777777" w:rsidR="00337CF1" w:rsidRPr="00B6534F" w:rsidRDefault="00363A10">
      <w:pPr>
        <w:widowControl w:val="0"/>
        <w:numPr>
          <w:ilvl w:val="1"/>
          <w:numId w:val="4"/>
        </w:numPr>
        <w:pBdr>
          <w:top w:val="nil"/>
          <w:left w:val="nil"/>
          <w:bottom w:val="nil"/>
          <w:right w:val="nil"/>
          <w:between w:val="nil"/>
        </w:pBdr>
        <w:tabs>
          <w:tab w:val="left" w:pos="1204"/>
        </w:tabs>
        <w:spacing w:before="1"/>
        <w:jc w:val="both"/>
        <w:rPr>
          <w:rFonts w:ascii="Arial" w:eastAsia="Calibri" w:hAnsi="Arial" w:cs="Arial"/>
          <w:color w:val="000000"/>
          <w:sz w:val="18"/>
          <w:szCs w:val="18"/>
        </w:rPr>
      </w:pPr>
      <w:r w:rsidRPr="00B6534F">
        <w:rPr>
          <w:rFonts w:ascii="Arial" w:eastAsia="Calibri" w:hAnsi="Arial" w:cs="Arial"/>
          <w:color w:val="000000"/>
          <w:sz w:val="18"/>
          <w:szCs w:val="18"/>
        </w:rPr>
        <w:t>obdarovaný na sebe přebírá nebezpečí změny okolností;</w:t>
      </w:r>
    </w:p>
    <w:p w14:paraId="25B345CF" w14:textId="77777777" w:rsidR="00337CF1" w:rsidRPr="00B6534F" w:rsidRDefault="00363A10">
      <w:pPr>
        <w:widowControl w:val="0"/>
        <w:numPr>
          <w:ilvl w:val="1"/>
          <w:numId w:val="4"/>
        </w:numPr>
        <w:pBdr>
          <w:top w:val="nil"/>
          <w:left w:val="nil"/>
          <w:bottom w:val="nil"/>
          <w:right w:val="nil"/>
          <w:between w:val="nil"/>
        </w:pBdr>
        <w:tabs>
          <w:tab w:val="left" w:pos="1204"/>
        </w:tabs>
        <w:spacing w:before="16" w:line="259" w:lineRule="auto"/>
        <w:ind w:right="471"/>
        <w:jc w:val="both"/>
        <w:rPr>
          <w:rFonts w:ascii="Arial" w:eastAsia="Calibri" w:hAnsi="Arial" w:cs="Arial"/>
          <w:color w:val="000000"/>
          <w:sz w:val="18"/>
          <w:szCs w:val="18"/>
        </w:rPr>
      </w:pPr>
      <w:r w:rsidRPr="00B6534F">
        <w:rPr>
          <w:rFonts w:ascii="Arial" w:eastAsia="Calibri" w:hAnsi="Arial" w:cs="Arial"/>
          <w:color w:val="000000"/>
          <w:sz w:val="18"/>
          <w:szCs w:val="18"/>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6989CCE5" w14:textId="77777777" w:rsidR="00337CF1" w:rsidRPr="00B6534F" w:rsidRDefault="00363A10">
      <w:pPr>
        <w:widowControl w:val="0"/>
        <w:numPr>
          <w:ilvl w:val="1"/>
          <w:numId w:val="4"/>
        </w:numPr>
        <w:pBdr>
          <w:top w:val="nil"/>
          <w:left w:val="nil"/>
          <w:bottom w:val="nil"/>
          <w:right w:val="nil"/>
          <w:between w:val="nil"/>
        </w:pBdr>
        <w:tabs>
          <w:tab w:val="left" w:pos="1204"/>
        </w:tabs>
        <w:spacing w:before="1" w:line="259" w:lineRule="auto"/>
        <w:ind w:right="471"/>
        <w:jc w:val="both"/>
        <w:rPr>
          <w:rFonts w:ascii="Arial" w:eastAsia="Calibri" w:hAnsi="Arial" w:cs="Arial"/>
          <w:color w:val="000000"/>
          <w:sz w:val="18"/>
          <w:szCs w:val="18"/>
        </w:rPr>
      </w:pPr>
      <w:r w:rsidRPr="00B6534F">
        <w:rPr>
          <w:rFonts w:ascii="Arial" w:eastAsia="Calibri" w:hAnsi="Arial" w:cs="Arial"/>
          <w:color w:val="000000"/>
          <w:sz w:val="18"/>
          <w:szCs w:val="18"/>
        </w:rPr>
        <w:t>pro tuto smlouvu se nepoužije úprava dle § 1799 OZ a § 1800 OZ týkající se smluv uzavíraných adhezním způsobem. Totéž platí pro jakékoliv smlouvy a dokumenty na tuto smlouvu navazující;</w:t>
      </w:r>
    </w:p>
    <w:p w14:paraId="66865DF5" w14:textId="77777777" w:rsidR="00337CF1" w:rsidRPr="00B6534F" w:rsidRDefault="00363A10">
      <w:pPr>
        <w:widowControl w:val="0"/>
        <w:numPr>
          <w:ilvl w:val="1"/>
          <w:numId w:val="4"/>
        </w:numPr>
        <w:pBdr>
          <w:top w:val="nil"/>
          <w:left w:val="nil"/>
          <w:bottom w:val="nil"/>
          <w:right w:val="nil"/>
          <w:between w:val="nil"/>
        </w:pBdr>
        <w:tabs>
          <w:tab w:val="left" w:pos="1204"/>
        </w:tabs>
        <w:spacing w:line="259" w:lineRule="auto"/>
        <w:ind w:right="471"/>
        <w:jc w:val="both"/>
        <w:rPr>
          <w:rFonts w:ascii="Arial" w:eastAsia="Calibri" w:hAnsi="Arial" w:cs="Arial"/>
          <w:color w:val="000000"/>
          <w:sz w:val="18"/>
          <w:szCs w:val="18"/>
        </w:rPr>
      </w:pPr>
      <w:r w:rsidRPr="00B6534F">
        <w:rPr>
          <w:rFonts w:ascii="Arial" w:eastAsia="Calibri" w:hAnsi="Arial" w:cs="Arial"/>
          <w:color w:val="000000"/>
          <w:sz w:val="18"/>
          <w:szCs w:val="18"/>
        </w:rPr>
        <w:t>veškeré změny a dodatky k této smlouvě musí být uzavřeny písemně či elektronicky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4BCF6801" w14:textId="77777777" w:rsidR="00337CF1" w:rsidRPr="00B6534F" w:rsidRDefault="00337CF1">
      <w:pPr>
        <w:widowControl w:val="0"/>
        <w:pBdr>
          <w:top w:val="nil"/>
          <w:left w:val="nil"/>
          <w:bottom w:val="nil"/>
          <w:right w:val="nil"/>
          <w:between w:val="nil"/>
        </w:pBdr>
        <w:spacing w:before="2"/>
        <w:rPr>
          <w:rFonts w:ascii="Arial" w:eastAsia="Calibri" w:hAnsi="Arial" w:cs="Arial"/>
          <w:color w:val="000000"/>
          <w:sz w:val="18"/>
          <w:szCs w:val="18"/>
        </w:rPr>
      </w:pPr>
    </w:p>
    <w:p w14:paraId="6ED5CCB2" w14:textId="22F61C88" w:rsidR="00337CF1" w:rsidRPr="00B6534F" w:rsidRDefault="00363A10">
      <w:pPr>
        <w:widowControl w:val="0"/>
        <w:numPr>
          <w:ilvl w:val="0"/>
          <w:numId w:val="4"/>
        </w:numPr>
        <w:pBdr>
          <w:top w:val="nil"/>
          <w:left w:val="nil"/>
          <w:bottom w:val="nil"/>
          <w:right w:val="nil"/>
          <w:between w:val="nil"/>
        </w:pBdr>
        <w:tabs>
          <w:tab w:val="left" w:pos="628"/>
        </w:tabs>
        <w:spacing w:line="259" w:lineRule="auto"/>
        <w:ind w:right="471" w:hanging="428"/>
        <w:jc w:val="both"/>
        <w:rPr>
          <w:rFonts w:ascii="Arial" w:eastAsia="Calibri" w:hAnsi="Arial" w:cs="Arial"/>
          <w:color w:val="000000"/>
          <w:sz w:val="18"/>
          <w:szCs w:val="18"/>
        </w:rPr>
      </w:pPr>
      <w:r w:rsidRPr="00B6534F">
        <w:rPr>
          <w:rFonts w:ascii="Arial" w:eastAsia="Calibri" w:hAnsi="Arial" w:cs="Arial"/>
          <w:color w:val="000000"/>
          <w:sz w:val="18"/>
          <w:szCs w:val="18"/>
        </w:rPr>
        <w:t>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w:t>
      </w:r>
    </w:p>
    <w:p w14:paraId="56B15C9B" w14:textId="77777777" w:rsidR="00CB28A6" w:rsidRPr="00B6534F" w:rsidRDefault="00CB28A6" w:rsidP="0031146F">
      <w:pPr>
        <w:widowControl w:val="0"/>
        <w:pBdr>
          <w:top w:val="nil"/>
          <w:left w:val="nil"/>
          <w:bottom w:val="nil"/>
          <w:right w:val="nil"/>
          <w:between w:val="nil"/>
        </w:pBdr>
        <w:tabs>
          <w:tab w:val="left" w:pos="628"/>
        </w:tabs>
        <w:spacing w:line="259" w:lineRule="auto"/>
        <w:ind w:left="627" w:right="471"/>
        <w:jc w:val="both"/>
        <w:rPr>
          <w:rFonts w:ascii="Arial" w:eastAsia="Calibri" w:hAnsi="Arial" w:cs="Arial"/>
          <w:color w:val="000000"/>
          <w:sz w:val="18"/>
          <w:szCs w:val="18"/>
        </w:rPr>
      </w:pPr>
    </w:p>
    <w:p w14:paraId="3E3A8BAE" w14:textId="77777777" w:rsidR="00337CF1" w:rsidRPr="00B6534F" w:rsidRDefault="00363A10">
      <w:pPr>
        <w:widowControl w:val="0"/>
        <w:numPr>
          <w:ilvl w:val="0"/>
          <w:numId w:val="4"/>
        </w:numPr>
        <w:pBdr>
          <w:top w:val="nil"/>
          <w:left w:val="nil"/>
          <w:bottom w:val="nil"/>
          <w:right w:val="nil"/>
          <w:between w:val="nil"/>
        </w:pBdr>
        <w:tabs>
          <w:tab w:val="left" w:pos="627"/>
          <w:tab w:val="left" w:pos="628"/>
        </w:tabs>
        <w:spacing w:before="1"/>
        <w:ind w:hanging="428"/>
        <w:jc w:val="both"/>
        <w:rPr>
          <w:rFonts w:ascii="Arial" w:eastAsia="Calibri" w:hAnsi="Arial" w:cs="Arial"/>
          <w:color w:val="000000"/>
          <w:sz w:val="18"/>
          <w:szCs w:val="18"/>
        </w:rPr>
      </w:pPr>
      <w:r w:rsidRPr="00B6534F">
        <w:rPr>
          <w:rFonts w:ascii="Arial" w:eastAsia="Calibri" w:hAnsi="Arial" w:cs="Arial"/>
          <w:color w:val="000000"/>
          <w:sz w:val="18"/>
          <w:szCs w:val="18"/>
        </w:rPr>
        <w:t>V souladu s podmínkami rozhodného práva je dárce oprávněn provést jednostranné započtení vzájemných pohledávek.</w:t>
      </w:r>
    </w:p>
    <w:p w14:paraId="670D611C" w14:textId="77777777" w:rsidR="00337CF1" w:rsidRPr="00B6534F" w:rsidRDefault="00337CF1">
      <w:pPr>
        <w:widowControl w:val="0"/>
        <w:pBdr>
          <w:top w:val="nil"/>
          <w:left w:val="nil"/>
          <w:bottom w:val="nil"/>
          <w:right w:val="nil"/>
          <w:between w:val="nil"/>
        </w:pBdr>
        <w:spacing w:before="8"/>
        <w:rPr>
          <w:rFonts w:ascii="Arial" w:eastAsia="Calibri" w:hAnsi="Arial" w:cs="Arial"/>
          <w:color w:val="000000"/>
          <w:sz w:val="18"/>
          <w:szCs w:val="18"/>
        </w:rPr>
      </w:pPr>
    </w:p>
    <w:p w14:paraId="07535348" w14:textId="77777777" w:rsidR="00337CF1" w:rsidRPr="00B6534F" w:rsidRDefault="00363A10">
      <w:pPr>
        <w:widowControl w:val="0"/>
        <w:numPr>
          <w:ilvl w:val="0"/>
          <w:numId w:val="4"/>
        </w:numPr>
        <w:pBdr>
          <w:top w:val="nil"/>
          <w:left w:val="nil"/>
          <w:bottom w:val="nil"/>
          <w:right w:val="nil"/>
          <w:between w:val="nil"/>
        </w:pBdr>
        <w:tabs>
          <w:tab w:val="left" w:pos="627"/>
          <w:tab w:val="left" w:pos="628"/>
        </w:tabs>
        <w:spacing w:before="1"/>
        <w:ind w:hanging="428"/>
        <w:jc w:val="both"/>
        <w:rPr>
          <w:rFonts w:ascii="Arial" w:eastAsia="Calibri" w:hAnsi="Arial" w:cs="Arial"/>
          <w:color w:val="000000"/>
          <w:sz w:val="18"/>
          <w:szCs w:val="18"/>
        </w:rPr>
      </w:pPr>
      <w:r w:rsidRPr="00B6534F">
        <w:rPr>
          <w:rFonts w:ascii="Arial" w:eastAsia="Calibri" w:hAnsi="Arial" w:cs="Arial"/>
          <w:color w:val="000000"/>
          <w:sz w:val="18"/>
          <w:szCs w:val="18"/>
        </w:rPr>
        <w:t>Obdarovaný není oprávněn postoupit nebo zastavit pohledávky z této smlouvy.</w:t>
      </w:r>
    </w:p>
    <w:p w14:paraId="22AE980C" w14:textId="77777777" w:rsidR="00337CF1" w:rsidRPr="00B6534F" w:rsidRDefault="00337CF1">
      <w:pPr>
        <w:widowControl w:val="0"/>
        <w:pBdr>
          <w:top w:val="nil"/>
          <w:left w:val="nil"/>
          <w:bottom w:val="nil"/>
          <w:right w:val="nil"/>
          <w:between w:val="nil"/>
        </w:pBdr>
        <w:spacing w:before="11"/>
        <w:rPr>
          <w:rFonts w:ascii="Arial" w:eastAsia="Calibri" w:hAnsi="Arial" w:cs="Arial"/>
          <w:color w:val="000000"/>
          <w:sz w:val="18"/>
          <w:szCs w:val="18"/>
        </w:rPr>
      </w:pPr>
    </w:p>
    <w:p w14:paraId="1F0BC241" w14:textId="77777777" w:rsidR="00337CF1" w:rsidRPr="00B6534F" w:rsidRDefault="00363A10">
      <w:pPr>
        <w:widowControl w:val="0"/>
        <w:numPr>
          <w:ilvl w:val="0"/>
          <w:numId w:val="4"/>
        </w:numPr>
        <w:pBdr>
          <w:top w:val="nil"/>
          <w:left w:val="nil"/>
          <w:bottom w:val="nil"/>
          <w:right w:val="nil"/>
          <w:between w:val="nil"/>
        </w:pBdr>
        <w:tabs>
          <w:tab w:val="left" w:pos="628"/>
        </w:tabs>
        <w:spacing w:line="259" w:lineRule="auto"/>
        <w:ind w:right="471" w:hanging="428"/>
        <w:jc w:val="both"/>
        <w:rPr>
          <w:rFonts w:ascii="Arial" w:eastAsia="Calibri" w:hAnsi="Arial" w:cs="Arial"/>
          <w:color w:val="000000"/>
          <w:sz w:val="18"/>
          <w:szCs w:val="18"/>
        </w:rPr>
      </w:pPr>
      <w:r w:rsidRPr="00B6534F">
        <w:rPr>
          <w:rFonts w:ascii="Arial" w:eastAsia="Calibri" w:hAnsi="Arial" w:cs="Arial"/>
          <w:color w:val="000000"/>
          <w:sz w:val="18"/>
          <w:szCs w:val="18"/>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4F30A244" w14:textId="77777777" w:rsidR="00337CF1" w:rsidRPr="00B6534F" w:rsidRDefault="00337CF1">
      <w:pPr>
        <w:widowControl w:val="0"/>
        <w:pBdr>
          <w:top w:val="nil"/>
          <w:left w:val="nil"/>
          <w:bottom w:val="nil"/>
          <w:right w:val="nil"/>
          <w:between w:val="nil"/>
        </w:pBdr>
        <w:spacing w:before="3"/>
        <w:rPr>
          <w:rFonts w:ascii="Arial" w:eastAsia="Calibri" w:hAnsi="Arial" w:cs="Arial"/>
          <w:color w:val="000000"/>
          <w:sz w:val="18"/>
          <w:szCs w:val="18"/>
        </w:rPr>
      </w:pPr>
    </w:p>
    <w:p w14:paraId="17CDF15C" w14:textId="77777777" w:rsidR="00337CF1" w:rsidRPr="00B6534F" w:rsidRDefault="00363A10">
      <w:pPr>
        <w:widowControl w:val="0"/>
        <w:numPr>
          <w:ilvl w:val="0"/>
          <w:numId w:val="4"/>
        </w:numPr>
        <w:pBdr>
          <w:top w:val="nil"/>
          <w:left w:val="nil"/>
          <w:bottom w:val="nil"/>
          <w:right w:val="nil"/>
          <w:between w:val="nil"/>
        </w:pBdr>
        <w:tabs>
          <w:tab w:val="left" w:pos="627"/>
        </w:tabs>
        <w:spacing w:line="259" w:lineRule="auto"/>
        <w:ind w:left="626" w:right="471" w:hanging="428"/>
        <w:jc w:val="both"/>
        <w:rPr>
          <w:rFonts w:ascii="Arial" w:eastAsia="Calibri" w:hAnsi="Arial" w:cs="Arial"/>
          <w:color w:val="000000"/>
          <w:sz w:val="18"/>
          <w:szCs w:val="18"/>
        </w:rPr>
      </w:pPr>
      <w:r w:rsidRPr="00B6534F">
        <w:rPr>
          <w:rFonts w:ascii="Arial" w:eastAsia="Calibri" w:hAnsi="Arial" w:cs="Arial"/>
          <w:color w:val="000000"/>
          <w:sz w:val="18"/>
          <w:szCs w:val="18"/>
        </w:rPr>
        <w:t xml:space="preserve">Smluvní strany prohlašují, že si tuto smlouvu před jejím podpisem přečetly, že byla uzavřena po vzájemném </w:t>
      </w:r>
      <w:r w:rsidRPr="00B6534F">
        <w:rPr>
          <w:rFonts w:ascii="Arial" w:eastAsia="Calibri" w:hAnsi="Arial" w:cs="Arial"/>
          <w:color w:val="000000"/>
          <w:sz w:val="18"/>
          <w:szCs w:val="18"/>
        </w:rPr>
        <w:lastRenderedPageBreak/>
        <w:t>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52B1040D" w14:textId="77777777" w:rsidR="00337CF1" w:rsidRPr="00B6534F" w:rsidRDefault="00337CF1">
      <w:pPr>
        <w:widowControl w:val="0"/>
        <w:pBdr>
          <w:top w:val="nil"/>
          <w:left w:val="nil"/>
          <w:bottom w:val="nil"/>
          <w:right w:val="nil"/>
          <w:between w:val="nil"/>
        </w:pBdr>
        <w:spacing w:before="4"/>
        <w:rPr>
          <w:rFonts w:ascii="Arial" w:eastAsia="Calibri" w:hAnsi="Arial" w:cs="Arial"/>
          <w:color w:val="000000"/>
          <w:sz w:val="18"/>
          <w:szCs w:val="18"/>
        </w:rPr>
      </w:pPr>
    </w:p>
    <w:tbl>
      <w:tblPr>
        <w:tblStyle w:val="a1"/>
        <w:tblW w:w="9531" w:type="dxa"/>
        <w:tblLayout w:type="fixed"/>
        <w:tblLook w:val="0400" w:firstRow="0" w:lastRow="0" w:firstColumn="0" w:lastColumn="0" w:noHBand="0" w:noVBand="1"/>
      </w:tblPr>
      <w:tblGrid>
        <w:gridCol w:w="4530"/>
        <w:gridCol w:w="391"/>
        <w:gridCol w:w="4610"/>
      </w:tblGrid>
      <w:tr w:rsidR="00337CF1" w:rsidRPr="00B6534F" w14:paraId="10BA2EF0" w14:textId="77777777" w:rsidTr="00985322">
        <w:trPr>
          <w:trHeight w:val="524"/>
        </w:trPr>
        <w:tc>
          <w:tcPr>
            <w:tcW w:w="4530" w:type="dxa"/>
            <w:tcMar>
              <w:top w:w="0" w:type="dxa"/>
              <w:left w:w="115" w:type="dxa"/>
              <w:bottom w:w="0" w:type="dxa"/>
              <w:right w:w="115" w:type="dxa"/>
            </w:tcMar>
          </w:tcPr>
          <w:p w14:paraId="49EF2D0D" w14:textId="77777777" w:rsidR="00337CF1" w:rsidRPr="00B6534F" w:rsidRDefault="00CB28A6" w:rsidP="00CB28A6">
            <w:pPr>
              <w:rPr>
                <w:rFonts w:ascii="Arial" w:eastAsia="Calibri" w:hAnsi="Arial" w:cs="Arial"/>
                <w:b/>
                <w:bCs/>
                <w:sz w:val="18"/>
                <w:szCs w:val="18"/>
              </w:rPr>
            </w:pPr>
            <w:r w:rsidRPr="00B6534F">
              <w:rPr>
                <w:rFonts w:ascii="Arial" w:eastAsia="Calibri" w:hAnsi="Arial" w:cs="Arial"/>
                <w:b/>
                <w:bCs/>
                <w:sz w:val="18"/>
                <w:szCs w:val="18"/>
              </w:rPr>
              <w:t>Dárce: Nadační fond Škoda Auto</w:t>
            </w:r>
          </w:p>
        </w:tc>
        <w:tc>
          <w:tcPr>
            <w:tcW w:w="391" w:type="dxa"/>
            <w:tcMar>
              <w:top w:w="0" w:type="dxa"/>
              <w:left w:w="115" w:type="dxa"/>
              <w:bottom w:w="0" w:type="dxa"/>
              <w:right w:w="115" w:type="dxa"/>
            </w:tcMar>
          </w:tcPr>
          <w:p w14:paraId="77A03AB0" w14:textId="77777777" w:rsidR="00337CF1" w:rsidRPr="00B6534F" w:rsidRDefault="00337CF1" w:rsidP="00CB28A6">
            <w:pPr>
              <w:rPr>
                <w:rFonts w:ascii="Arial" w:eastAsia="Calibri" w:hAnsi="Arial" w:cs="Arial"/>
                <w:sz w:val="18"/>
                <w:szCs w:val="18"/>
              </w:rPr>
            </w:pPr>
          </w:p>
        </w:tc>
        <w:tc>
          <w:tcPr>
            <w:tcW w:w="4610" w:type="dxa"/>
            <w:tcMar>
              <w:top w:w="0" w:type="dxa"/>
              <w:left w:w="115" w:type="dxa"/>
              <w:bottom w:w="0" w:type="dxa"/>
              <w:right w:w="115" w:type="dxa"/>
            </w:tcMar>
          </w:tcPr>
          <w:p w14:paraId="005D2752" w14:textId="34AE8F2F" w:rsidR="00337CF1" w:rsidRPr="00B6534F" w:rsidRDefault="00CB28A6" w:rsidP="00CB28A6">
            <w:pPr>
              <w:rPr>
                <w:rFonts w:ascii="Arial" w:eastAsia="Calibri" w:hAnsi="Arial" w:cs="Arial"/>
                <w:b/>
                <w:bCs/>
                <w:sz w:val="18"/>
                <w:szCs w:val="18"/>
              </w:rPr>
            </w:pPr>
            <w:r w:rsidRPr="00B6534F">
              <w:rPr>
                <w:rFonts w:ascii="Arial" w:eastAsia="Calibri" w:hAnsi="Arial" w:cs="Arial"/>
                <w:b/>
                <w:bCs/>
                <w:sz w:val="18"/>
                <w:szCs w:val="18"/>
              </w:rPr>
              <w:t xml:space="preserve">Obdarovaný: </w:t>
            </w:r>
            <w:r w:rsidR="00C2439E" w:rsidRPr="00B6534F">
              <w:rPr>
                <w:rFonts w:ascii="Arial" w:eastAsia="Calibri" w:hAnsi="Arial" w:cs="Arial"/>
                <w:b/>
                <w:bCs/>
                <w:sz w:val="18"/>
                <w:szCs w:val="18"/>
              </w:rPr>
              <w:t>Oblastní nemocnice Mladá</w:t>
            </w:r>
            <w:r w:rsidR="00985322" w:rsidRPr="00B6534F">
              <w:rPr>
                <w:rFonts w:ascii="Arial" w:eastAsia="Calibri" w:hAnsi="Arial" w:cs="Arial"/>
                <w:b/>
                <w:bCs/>
                <w:sz w:val="18"/>
                <w:szCs w:val="18"/>
              </w:rPr>
              <w:t xml:space="preserve"> </w:t>
            </w:r>
            <w:r w:rsidR="00C2439E" w:rsidRPr="00B6534F">
              <w:rPr>
                <w:rFonts w:ascii="Arial" w:eastAsia="Calibri" w:hAnsi="Arial" w:cs="Arial"/>
                <w:b/>
                <w:bCs/>
                <w:sz w:val="18"/>
                <w:szCs w:val="18"/>
              </w:rPr>
              <w:t>Boleslav, a.s., nemocnice Středočeského kraje</w:t>
            </w:r>
          </w:p>
        </w:tc>
      </w:tr>
      <w:tr w:rsidR="00337CF1" w:rsidRPr="00B6534F" w14:paraId="4C0F69B0" w14:textId="77777777" w:rsidTr="00985322">
        <w:trPr>
          <w:trHeight w:val="694"/>
        </w:trPr>
        <w:tc>
          <w:tcPr>
            <w:tcW w:w="4530" w:type="dxa"/>
            <w:tcMar>
              <w:top w:w="0" w:type="dxa"/>
              <w:left w:w="115" w:type="dxa"/>
              <w:bottom w:w="0" w:type="dxa"/>
              <w:right w:w="115" w:type="dxa"/>
            </w:tcMar>
          </w:tcPr>
          <w:p w14:paraId="51A75EDE" w14:textId="51037038" w:rsidR="00337CF1" w:rsidRPr="00B6534F" w:rsidRDefault="00337CF1">
            <w:pPr>
              <w:rPr>
                <w:rFonts w:ascii="Arial" w:eastAsia="Calibri" w:hAnsi="Arial" w:cs="Arial"/>
                <w:sz w:val="18"/>
                <w:szCs w:val="18"/>
              </w:rPr>
            </w:pPr>
          </w:p>
          <w:p w14:paraId="0BF4F47B" w14:textId="77777777" w:rsidR="00F94E01" w:rsidRPr="00B6534F" w:rsidRDefault="00F94E01">
            <w:pPr>
              <w:rPr>
                <w:rFonts w:ascii="Arial" w:eastAsia="Calibri" w:hAnsi="Arial" w:cs="Arial"/>
                <w:sz w:val="18"/>
                <w:szCs w:val="18"/>
              </w:rPr>
            </w:pPr>
          </w:p>
          <w:p w14:paraId="1CEF3CE7" w14:textId="77777777" w:rsidR="00337CF1" w:rsidRPr="00B6534F" w:rsidRDefault="00363A10">
            <w:pPr>
              <w:pBdr>
                <w:top w:val="nil"/>
                <w:left w:val="nil"/>
                <w:bottom w:val="nil"/>
                <w:right w:val="nil"/>
                <w:between w:val="nil"/>
              </w:pBdr>
              <w:jc w:val="center"/>
              <w:rPr>
                <w:rFonts w:ascii="Arial" w:eastAsia="Calibri" w:hAnsi="Arial" w:cs="Arial"/>
                <w:color w:val="000000"/>
                <w:sz w:val="18"/>
                <w:szCs w:val="18"/>
              </w:rPr>
            </w:pPr>
            <w:r w:rsidRPr="00B6534F">
              <w:rPr>
                <w:rFonts w:ascii="Arial" w:eastAsia="Calibri" w:hAnsi="Arial" w:cs="Arial"/>
                <w:color w:val="000000"/>
                <w:sz w:val="18"/>
                <w:szCs w:val="18"/>
              </w:rPr>
              <w:br/>
              <w:t>……………………………………………</w:t>
            </w:r>
          </w:p>
        </w:tc>
        <w:tc>
          <w:tcPr>
            <w:tcW w:w="391" w:type="dxa"/>
            <w:tcMar>
              <w:top w:w="0" w:type="dxa"/>
              <w:left w:w="115" w:type="dxa"/>
              <w:bottom w:w="0" w:type="dxa"/>
              <w:right w:w="115" w:type="dxa"/>
            </w:tcMar>
          </w:tcPr>
          <w:p w14:paraId="21003632" w14:textId="77777777" w:rsidR="00337CF1" w:rsidRPr="00B6534F" w:rsidRDefault="00337CF1">
            <w:pPr>
              <w:rPr>
                <w:rFonts w:ascii="Arial" w:eastAsia="Calibri" w:hAnsi="Arial" w:cs="Arial"/>
                <w:sz w:val="18"/>
                <w:szCs w:val="18"/>
              </w:rPr>
            </w:pPr>
          </w:p>
        </w:tc>
        <w:tc>
          <w:tcPr>
            <w:tcW w:w="4610" w:type="dxa"/>
            <w:tcMar>
              <w:top w:w="0" w:type="dxa"/>
              <w:left w:w="115" w:type="dxa"/>
              <w:bottom w:w="0" w:type="dxa"/>
              <w:right w:w="115" w:type="dxa"/>
            </w:tcMar>
          </w:tcPr>
          <w:p w14:paraId="202BF28F" w14:textId="4F53C7E2" w:rsidR="00337CF1" w:rsidRPr="00B6534F" w:rsidRDefault="00337CF1" w:rsidP="00A461E6">
            <w:pPr>
              <w:jc w:val="center"/>
              <w:rPr>
                <w:rFonts w:ascii="Arial" w:eastAsia="Calibri" w:hAnsi="Arial" w:cs="Arial"/>
                <w:sz w:val="18"/>
                <w:szCs w:val="18"/>
              </w:rPr>
            </w:pPr>
          </w:p>
          <w:p w14:paraId="5C280197" w14:textId="77777777" w:rsidR="00F94E01" w:rsidRPr="00B6534F" w:rsidRDefault="00F94E01" w:rsidP="00A461E6">
            <w:pPr>
              <w:jc w:val="center"/>
              <w:rPr>
                <w:rFonts w:ascii="Arial" w:eastAsia="Calibri" w:hAnsi="Arial" w:cs="Arial"/>
                <w:sz w:val="18"/>
                <w:szCs w:val="18"/>
              </w:rPr>
            </w:pPr>
          </w:p>
          <w:p w14:paraId="08BB729A" w14:textId="77777777" w:rsidR="001B0B94" w:rsidRPr="00B6534F" w:rsidRDefault="001B0B94" w:rsidP="00A461E6">
            <w:pPr>
              <w:pBdr>
                <w:top w:val="nil"/>
                <w:left w:val="nil"/>
                <w:bottom w:val="nil"/>
                <w:right w:val="nil"/>
                <w:between w:val="nil"/>
              </w:pBdr>
              <w:jc w:val="center"/>
              <w:rPr>
                <w:rFonts w:ascii="Arial" w:eastAsia="Calibri" w:hAnsi="Arial" w:cs="Arial"/>
                <w:color w:val="000000"/>
                <w:sz w:val="18"/>
                <w:szCs w:val="18"/>
              </w:rPr>
            </w:pPr>
          </w:p>
          <w:p w14:paraId="51051BFC" w14:textId="6B326E39" w:rsidR="00337CF1" w:rsidRPr="00B6534F" w:rsidRDefault="00363A10" w:rsidP="00A461E6">
            <w:pPr>
              <w:pBdr>
                <w:top w:val="nil"/>
                <w:left w:val="nil"/>
                <w:bottom w:val="nil"/>
                <w:right w:val="nil"/>
                <w:between w:val="nil"/>
              </w:pBdr>
              <w:jc w:val="center"/>
              <w:rPr>
                <w:rFonts w:ascii="Arial" w:eastAsia="Calibri" w:hAnsi="Arial" w:cs="Arial"/>
                <w:color w:val="000000"/>
                <w:sz w:val="18"/>
                <w:szCs w:val="18"/>
              </w:rPr>
            </w:pPr>
            <w:r w:rsidRPr="00B6534F">
              <w:rPr>
                <w:rFonts w:ascii="Arial" w:eastAsia="Calibri" w:hAnsi="Arial" w:cs="Arial"/>
                <w:color w:val="000000"/>
                <w:sz w:val="18"/>
                <w:szCs w:val="18"/>
              </w:rPr>
              <w:t>……………………………………………</w:t>
            </w:r>
          </w:p>
        </w:tc>
      </w:tr>
      <w:tr w:rsidR="00337CF1" w:rsidRPr="00B6534F" w14:paraId="57F24D4B" w14:textId="77777777" w:rsidTr="00985322">
        <w:trPr>
          <w:trHeight w:val="709"/>
        </w:trPr>
        <w:tc>
          <w:tcPr>
            <w:tcW w:w="4530" w:type="dxa"/>
            <w:tcMar>
              <w:top w:w="0" w:type="dxa"/>
              <w:left w:w="115" w:type="dxa"/>
              <w:bottom w:w="0" w:type="dxa"/>
              <w:right w:w="115" w:type="dxa"/>
            </w:tcMar>
          </w:tcPr>
          <w:p w14:paraId="3BEBD98A" w14:textId="1E1F988A" w:rsidR="00337CF1" w:rsidRPr="00B6534F" w:rsidRDefault="00720E90">
            <w:pPr>
              <w:pBdr>
                <w:top w:val="nil"/>
                <w:left w:val="nil"/>
                <w:bottom w:val="nil"/>
                <w:right w:val="nil"/>
                <w:between w:val="nil"/>
              </w:pBdr>
              <w:jc w:val="center"/>
              <w:rPr>
                <w:rFonts w:ascii="Arial" w:eastAsia="Calibri" w:hAnsi="Arial" w:cs="Arial"/>
                <w:color w:val="000000"/>
                <w:sz w:val="18"/>
                <w:szCs w:val="18"/>
              </w:rPr>
            </w:pPr>
            <w:proofErr w:type="spellStart"/>
            <w:r>
              <w:rPr>
                <w:rFonts w:ascii="Arial" w:eastAsia="Calibri" w:hAnsi="Arial" w:cs="Arial"/>
                <w:color w:val="000000"/>
                <w:sz w:val="18"/>
                <w:szCs w:val="18"/>
              </w:rPr>
              <w:t>xxx</w:t>
            </w:r>
            <w:proofErr w:type="spellEnd"/>
          </w:p>
          <w:p w14:paraId="62056A3B" w14:textId="77777777" w:rsidR="00337CF1" w:rsidRPr="00B6534F" w:rsidRDefault="00337CF1">
            <w:pPr>
              <w:pBdr>
                <w:top w:val="nil"/>
                <w:left w:val="nil"/>
                <w:bottom w:val="nil"/>
                <w:right w:val="nil"/>
                <w:between w:val="nil"/>
              </w:pBdr>
              <w:jc w:val="center"/>
              <w:rPr>
                <w:rFonts w:ascii="Arial" w:eastAsia="Calibri" w:hAnsi="Arial" w:cs="Arial"/>
                <w:color w:val="000000"/>
                <w:sz w:val="18"/>
                <w:szCs w:val="18"/>
              </w:rPr>
            </w:pPr>
          </w:p>
        </w:tc>
        <w:tc>
          <w:tcPr>
            <w:tcW w:w="391" w:type="dxa"/>
            <w:tcMar>
              <w:top w:w="0" w:type="dxa"/>
              <w:left w:w="115" w:type="dxa"/>
              <w:bottom w:w="0" w:type="dxa"/>
              <w:right w:w="115" w:type="dxa"/>
            </w:tcMar>
          </w:tcPr>
          <w:p w14:paraId="04C9573E" w14:textId="77777777" w:rsidR="00337CF1" w:rsidRPr="00B6534F" w:rsidRDefault="00337CF1">
            <w:pPr>
              <w:rPr>
                <w:rFonts w:ascii="Arial" w:eastAsia="Calibri" w:hAnsi="Arial" w:cs="Arial"/>
                <w:sz w:val="18"/>
                <w:szCs w:val="18"/>
              </w:rPr>
            </w:pPr>
          </w:p>
        </w:tc>
        <w:tc>
          <w:tcPr>
            <w:tcW w:w="4610" w:type="dxa"/>
            <w:tcMar>
              <w:top w:w="0" w:type="dxa"/>
              <w:left w:w="115" w:type="dxa"/>
              <w:bottom w:w="0" w:type="dxa"/>
              <w:right w:w="115" w:type="dxa"/>
            </w:tcMar>
          </w:tcPr>
          <w:p w14:paraId="3B249807" w14:textId="0F7E356C" w:rsidR="00337CF1" w:rsidRPr="00B6534F" w:rsidRDefault="007B7AE1" w:rsidP="00A461E6">
            <w:pPr>
              <w:pBdr>
                <w:top w:val="nil"/>
                <w:left w:val="nil"/>
                <w:bottom w:val="nil"/>
                <w:right w:val="nil"/>
                <w:between w:val="nil"/>
              </w:pBdr>
              <w:jc w:val="center"/>
              <w:rPr>
                <w:rFonts w:ascii="Arial" w:eastAsia="Calibri" w:hAnsi="Arial" w:cs="Arial"/>
                <w:color w:val="000000"/>
                <w:sz w:val="18"/>
                <w:szCs w:val="18"/>
              </w:rPr>
            </w:pPr>
            <w:r w:rsidRPr="00B6534F">
              <w:rPr>
                <w:rFonts w:ascii="Arial" w:eastAsia="Calibri" w:hAnsi="Arial" w:cs="Arial"/>
                <w:color w:val="000000"/>
                <w:sz w:val="18"/>
                <w:szCs w:val="18"/>
              </w:rPr>
              <w:t>JUDr. Ladislav Řípa</w:t>
            </w:r>
          </w:p>
          <w:p w14:paraId="05E9085B" w14:textId="7B1B2540" w:rsidR="00337CF1" w:rsidRPr="00B6534F" w:rsidRDefault="00015743" w:rsidP="00A461E6">
            <w:pPr>
              <w:pBdr>
                <w:top w:val="nil"/>
                <w:left w:val="nil"/>
                <w:bottom w:val="nil"/>
                <w:right w:val="nil"/>
                <w:between w:val="nil"/>
              </w:pBdr>
              <w:jc w:val="center"/>
              <w:rPr>
                <w:rFonts w:ascii="Arial" w:eastAsia="Calibri" w:hAnsi="Arial" w:cs="Arial"/>
                <w:color w:val="000000"/>
                <w:sz w:val="18"/>
                <w:szCs w:val="18"/>
              </w:rPr>
            </w:pPr>
            <w:r w:rsidRPr="00B6534F">
              <w:rPr>
                <w:rFonts w:ascii="Arial" w:eastAsia="Calibri" w:hAnsi="Arial" w:cs="Arial"/>
                <w:color w:val="000000"/>
                <w:sz w:val="18"/>
                <w:szCs w:val="18"/>
              </w:rPr>
              <w:t>p</w:t>
            </w:r>
            <w:r w:rsidR="007B7AE1" w:rsidRPr="00B6534F">
              <w:rPr>
                <w:rFonts w:ascii="Arial" w:eastAsia="Calibri" w:hAnsi="Arial" w:cs="Arial"/>
                <w:color w:val="000000"/>
                <w:sz w:val="18"/>
                <w:szCs w:val="18"/>
              </w:rPr>
              <w:t>ředseda představenstva</w:t>
            </w:r>
          </w:p>
        </w:tc>
      </w:tr>
      <w:tr w:rsidR="00985322" w:rsidRPr="00B6534F" w14:paraId="2F5ED247" w14:textId="77777777" w:rsidTr="00985322">
        <w:trPr>
          <w:trHeight w:val="694"/>
        </w:trPr>
        <w:tc>
          <w:tcPr>
            <w:tcW w:w="4530" w:type="dxa"/>
            <w:tcMar>
              <w:top w:w="0" w:type="dxa"/>
              <w:left w:w="115" w:type="dxa"/>
              <w:bottom w:w="0" w:type="dxa"/>
              <w:right w:w="115" w:type="dxa"/>
            </w:tcMar>
          </w:tcPr>
          <w:p w14:paraId="058C25F8" w14:textId="27B7BD9D" w:rsidR="00985322" w:rsidRPr="00B6534F" w:rsidRDefault="00985322" w:rsidP="00985322">
            <w:pPr>
              <w:rPr>
                <w:rFonts w:ascii="Arial" w:eastAsia="Calibri" w:hAnsi="Arial" w:cs="Arial"/>
                <w:sz w:val="18"/>
                <w:szCs w:val="18"/>
              </w:rPr>
            </w:pPr>
          </w:p>
          <w:p w14:paraId="4EF20B13" w14:textId="77777777" w:rsidR="00F94E01" w:rsidRPr="00B6534F" w:rsidRDefault="00F94E01" w:rsidP="00985322">
            <w:pPr>
              <w:rPr>
                <w:rFonts w:ascii="Arial" w:eastAsia="Calibri" w:hAnsi="Arial" w:cs="Arial"/>
                <w:sz w:val="18"/>
                <w:szCs w:val="18"/>
              </w:rPr>
            </w:pPr>
          </w:p>
          <w:p w14:paraId="6C9947E6" w14:textId="77777777" w:rsidR="00985322" w:rsidRPr="00B6534F" w:rsidRDefault="00985322" w:rsidP="00985322">
            <w:pPr>
              <w:pBdr>
                <w:top w:val="nil"/>
                <w:left w:val="nil"/>
                <w:bottom w:val="nil"/>
                <w:right w:val="nil"/>
                <w:between w:val="nil"/>
              </w:pBdr>
              <w:jc w:val="center"/>
              <w:rPr>
                <w:rFonts w:ascii="Arial" w:eastAsia="Calibri" w:hAnsi="Arial" w:cs="Arial"/>
                <w:color w:val="000000"/>
                <w:sz w:val="18"/>
                <w:szCs w:val="18"/>
              </w:rPr>
            </w:pPr>
            <w:r w:rsidRPr="00B6534F">
              <w:rPr>
                <w:rFonts w:ascii="Arial" w:eastAsia="Calibri" w:hAnsi="Arial" w:cs="Arial"/>
                <w:color w:val="000000"/>
                <w:sz w:val="18"/>
                <w:szCs w:val="18"/>
              </w:rPr>
              <w:br/>
              <w:t>……………………………………………</w:t>
            </w:r>
          </w:p>
        </w:tc>
        <w:tc>
          <w:tcPr>
            <w:tcW w:w="391" w:type="dxa"/>
            <w:tcMar>
              <w:top w:w="0" w:type="dxa"/>
              <w:left w:w="115" w:type="dxa"/>
              <w:bottom w:w="0" w:type="dxa"/>
              <w:right w:w="115" w:type="dxa"/>
            </w:tcMar>
          </w:tcPr>
          <w:p w14:paraId="4F683438" w14:textId="77777777" w:rsidR="00985322" w:rsidRPr="00B6534F" w:rsidRDefault="00985322" w:rsidP="00985322">
            <w:pPr>
              <w:rPr>
                <w:rFonts w:ascii="Arial" w:eastAsia="Calibri" w:hAnsi="Arial" w:cs="Arial"/>
                <w:sz w:val="18"/>
                <w:szCs w:val="18"/>
              </w:rPr>
            </w:pPr>
          </w:p>
        </w:tc>
        <w:tc>
          <w:tcPr>
            <w:tcW w:w="4610" w:type="dxa"/>
            <w:tcMar>
              <w:top w:w="0" w:type="dxa"/>
              <w:left w:w="115" w:type="dxa"/>
              <w:bottom w:w="0" w:type="dxa"/>
              <w:right w:w="115" w:type="dxa"/>
            </w:tcMar>
          </w:tcPr>
          <w:p w14:paraId="44533970" w14:textId="77777777" w:rsidR="00985322" w:rsidRPr="00B6534F" w:rsidRDefault="00985322" w:rsidP="00A461E6">
            <w:pPr>
              <w:jc w:val="center"/>
              <w:rPr>
                <w:rFonts w:ascii="Arial" w:eastAsia="Calibri" w:hAnsi="Arial" w:cs="Arial"/>
                <w:sz w:val="18"/>
                <w:szCs w:val="18"/>
              </w:rPr>
            </w:pPr>
          </w:p>
          <w:p w14:paraId="25AF4C00" w14:textId="77777777" w:rsidR="00F94E01" w:rsidRPr="00B6534F" w:rsidRDefault="00F94E01" w:rsidP="00A461E6">
            <w:pPr>
              <w:jc w:val="center"/>
              <w:rPr>
                <w:rFonts w:ascii="Arial" w:eastAsia="Calibri" w:hAnsi="Arial" w:cs="Arial"/>
                <w:color w:val="000000"/>
                <w:sz w:val="18"/>
                <w:szCs w:val="18"/>
              </w:rPr>
            </w:pPr>
          </w:p>
          <w:p w14:paraId="6BA8374F" w14:textId="369FA5FB" w:rsidR="00985322" w:rsidRPr="00B6534F" w:rsidRDefault="00985322" w:rsidP="00A461E6">
            <w:pPr>
              <w:jc w:val="center"/>
              <w:rPr>
                <w:rFonts w:ascii="Arial" w:eastAsia="Calibri" w:hAnsi="Arial" w:cs="Arial"/>
                <w:sz w:val="18"/>
                <w:szCs w:val="18"/>
              </w:rPr>
            </w:pPr>
            <w:r w:rsidRPr="00B6534F">
              <w:rPr>
                <w:rFonts w:ascii="Arial" w:eastAsia="Calibri" w:hAnsi="Arial" w:cs="Arial"/>
                <w:color w:val="000000"/>
                <w:sz w:val="18"/>
                <w:szCs w:val="18"/>
              </w:rPr>
              <w:br/>
              <w:t>……………………………………………</w:t>
            </w:r>
          </w:p>
        </w:tc>
      </w:tr>
      <w:tr w:rsidR="00985322" w:rsidRPr="00B6534F" w14:paraId="164B3A65" w14:textId="77777777" w:rsidTr="00985322">
        <w:trPr>
          <w:trHeight w:val="477"/>
        </w:trPr>
        <w:tc>
          <w:tcPr>
            <w:tcW w:w="4530" w:type="dxa"/>
            <w:tcMar>
              <w:top w:w="0" w:type="dxa"/>
              <w:left w:w="115" w:type="dxa"/>
              <w:bottom w:w="0" w:type="dxa"/>
              <w:right w:w="115" w:type="dxa"/>
            </w:tcMar>
          </w:tcPr>
          <w:p w14:paraId="4DF7F7B3" w14:textId="1B0BA0DC" w:rsidR="00985322" w:rsidRPr="00B6534F" w:rsidRDefault="00720E90" w:rsidP="00985322">
            <w:pPr>
              <w:pBdr>
                <w:top w:val="nil"/>
                <w:left w:val="nil"/>
                <w:bottom w:val="nil"/>
                <w:right w:val="nil"/>
                <w:between w:val="nil"/>
              </w:pBdr>
              <w:jc w:val="center"/>
              <w:rPr>
                <w:rFonts w:ascii="Arial" w:eastAsia="Calibri" w:hAnsi="Arial" w:cs="Arial"/>
                <w:color w:val="000000"/>
                <w:sz w:val="18"/>
                <w:szCs w:val="18"/>
              </w:rPr>
            </w:pPr>
            <w:proofErr w:type="spellStart"/>
            <w:r>
              <w:rPr>
                <w:rFonts w:ascii="Arial" w:eastAsia="Calibri" w:hAnsi="Arial" w:cs="Arial"/>
                <w:color w:val="000000"/>
                <w:sz w:val="18"/>
                <w:szCs w:val="18"/>
              </w:rPr>
              <w:t>xxx</w:t>
            </w:r>
            <w:proofErr w:type="spellEnd"/>
          </w:p>
        </w:tc>
        <w:tc>
          <w:tcPr>
            <w:tcW w:w="391" w:type="dxa"/>
            <w:tcMar>
              <w:top w:w="0" w:type="dxa"/>
              <w:left w:w="115" w:type="dxa"/>
              <w:bottom w:w="0" w:type="dxa"/>
              <w:right w:w="115" w:type="dxa"/>
            </w:tcMar>
          </w:tcPr>
          <w:p w14:paraId="3CE65E20" w14:textId="77777777" w:rsidR="00985322" w:rsidRPr="00B6534F" w:rsidRDefault="00985322" w:rsidP="00985322">
            <w:pPr>
              <w:rPr>
                <w:rFonts w:ascii="Arial" w:eastAsia="Calibri" w:hAnsi="Arial" w:cs="Arial"/>
                <w:sz w:val="18"/>
                <w:szCs w:val="18"/>
              </w:rPr>
            </w:pPr>
          </w:p>
        </w:tc>
        <w:tc>
          <w:tcPr>
            <w:tcW w:w="4610" w:type="dxa"/>
            <w:tcMar>
              <w:top w:w="0" w:type="dxa"/>
              <w:left w:w="115" w:type="dxa"/>
              <w:bottom w:w="0" w:type="dxa"/>
              <w:right w:w="115" w:type="dxa"/>
            </w:tcMar>
          </w:tcPr>
          <w:p w14:paraId="02A00F19" w14:textId="7B9CF4F5" w:rsidR="00985322" w:rsidRPr="00B6534F" w:rsidRDefault="00AB335D" w:rsidP="00A461E6">
            <w:pPr>
              <w:pBdr>
                <w:top w:val="nil"/>
                <w:left w:val="nil"/>
                <w:bottom w:val="nil"/>
                <w:right w:val="nil"/>
                <w:between w:val="nil"/>
              </w:pBdr>
              <w:jc w:val="center"/>
              <w:rPr>
                <w:rFonts w:ascii="Arial" w:eastAsia="Calibri" w:hAnsi="Arial" w:cs="Arial"/>
                <w:color w:val="000000"/>
                <w:sz w:val="18"/>
                <w:szCs w:val="18"/>
              </w:rPr>
            </w:pPr>
            <w:r w:rsidRPr="00B6534F">
              <w:rPr>
                <w:rFonts w:ascii="Arial" w:eastAsia="Calibri" w:hAnsi="Arial" w:cs="Arial"/>
                <w:color w:val="000000"/>
                <w:sz w:val="18"/>
                <w:szCs w:val="18"/>
              </w:rPr>
              <w:t>Mgr. Daniel Marek</w:t>
            </w:r>
          </w:p>
          <w:p w14:paraId="6CB5D221" w14:textId="20AEC0ED" w:rsidR="00985322" w:rsidRPr="00B6534F" w:rsidRDefault="00AB335D" w:rsidP="00A461E6">
            <w:pPr>
              <w:jc w:val="center"/>
              <w:rPr>
                <w:rFonts w:ascii="Arial" w:eastAsia="Calibri" w:hAnsi="Arial" w:cs="Arial"/>
                <w:sz w:val="18"/>
                <w:szCs w:val="18"/>
              </w:rPr>
            </w:pPr>
            <w:r w:rsidRPr="00B6534F">
              <w:rPr>
                <w:rFonts w:ascii="Arial" w:eastAsia="Calibri" w:hAnsi="Arial" w:cs="Arial"/>
                <w:color w:val="000000"/>
                <w:sz w:val="18"/>
                <w:szCs w:val="18"/>
              </w:rPr>
              <w:t xml:space="preserve">místopředseda </w:t>
            </w:r>
            <w:r w:rsidR="00985322" w:rsidRPr="00B6534F">
              <w:rPr>
                <w:rFonts w:ascii="Arial" w:eastAsia="Calibri" w:hAnsi="Arial" w:cs="Arial"/>
                <w:color w:val="000000"/>
                <w:sz w:val="18"/>
                <w:szCs w:val="18"/>
              </w:rPr>
              <w:t>představenstva</w:t>
            </w:r>
          </w:p>
        </w:tc>
      </w:tr>
    </w:tbl>
    <w:p w14:paraId="5F980F9E" w14:textId="57808651" w:rsidR="00CB28A6" w:rsidRPr="00B6534F" w:rsidRDefault="00CB28A6">
      <w:pPr>
        <w:rPr>
          <w:rFonts w:ascii="Arial" w:eastAsia="Calibri" w:hAnsi="Arial" w:cs="Arial"/>
          <w:color w:val="000000"/>
          <w:sz w:val="18"/>
          <w:szCs w:val="18"/>
        </w:rPr>
      </w:pPr>
    </w:p>
    <w:sectPr w:rsidR="00CB28A6" w:rsidRPr="00B6534F" w:rsidSect="00967A1F">
      <w:headerReference w:type="default" r:id="rId8"/>
      <w:footerReference w:type="default" r:id="rId9"/>
      <w:pgSz w:w="11910" w:h="16840"/>
      <w:pgMar w:top="2440" w:right="680" w:bottom="1000" w:left="1120" w:header="472" w:footer="724"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C208" w14:textId="77777777" w:rsidR="00481A8A" w:rsidRDefault="00481A8A">
      <w:r>
        <w:separator/>
      </w:r>
    </w:p>
  </w:endnote>
  <w:endnote w:type="continuationSeparator" w:id="0">
    <w:p w14:paraId="767FA6EE" w14:textId="77777777" w:rsidR="00481A8A" w:rsidRDefault="0048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KODA Next">
    <w:altName w:val="Calibri"/>
    <w:charset w:val="EE"/>
    <w:family w:val="swiss"/>
    <w:pitch w:val="variable"/>
    <w:sig w:usb0="A00002E7" w:usb1="00002021"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F269" w14:textId="77777777" w:rsidR="008D6EBC" w:rsidRDefault="008D6EBC" w:rsidP="00265813">
    <w:pPr>
      <w:pStyle w:val="Zpat"/>
      <w:rPr>
        <w:rFonts w:ascii="SKODA Next" w:hAnsi="SKODA Next"/>
        <w:sz w:val="14"/>
        <w:szCs w:val="14"/>
      </w:rPr>
    </w:pPr>
  </w:p>
  <w:p w14:paraId="0D722E18" w14:textId="47F843DF" w:rsidR="004F6332" w:rsidRPr="00B6534F" w:rsidRDefault="004F6332" w:rsidP="00265813">
    <w:pPr>
      <w:pStyle w:val="Zpat"/>
      <w:rPr>
        <w:rFonts w:ascii="Arial" w:hAnsi="Arial" w:cs="Arial"/>
        <w:sz w:val="14"/>
        <w:szCs w:val="14"/>
      </w:rPr>
    </w:pPr>
    <w:r w:rsidRPr="00B6534F">
      <w:rPr>
        <w:rFonts w:ascii="Arial" w:hAnsi="Arial" w:cs="Arial"/>
        <w:noProof/>
        <w:sz w:val="14"/>
        <w:szCs w:val="14"/>
      </w:rPr>
      <mc:AlternateContent>
        <mc:Choice Requires="wps">
          <w:drawing>
            <wp:anchor distT="0" distB="0" distL="114300" distR="114300" simplePos="0" relativeHeight="251662336" behindDoc="0" locked="0" layoutInCell="0" allowOverlap="1" wp14:anchorId="1FF81BD6" wp14:editId="340AEFB1">
              <wp:simplePos x="0" y="0"/>
              <wp:positionH relativeFrom="page">
                <wp:posOffset>0</wp:posOffset>
              </wp:positionH>
              <wp:positionV relativeFrom="page">
                <wp:posOffset>10250170</wp:posOffset>
              </wp:positionV>
              <wp:extent cx="7562850" cy="252095"/>
              <wp:effectExtent l="0" t="0" r="0" b="14605"/>
              <wp:wrapNone/>
              <wp:docPr id="2" name="MSIPCM8bbc454d9c665957fa21921c"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E0160" w14:textId="5104957A" w:rsidR="004F6332" w:rsidRPr="004F6332" w:rsidRDefault="004F6332" w:rsidP="004F6332">
                          <w:pPr>
                            <w:rPr>
                              <w:rFonts w:ascii="Arial" w:hAnsi="Arial" w:cs="Arial"/>
                              <w:color w:val="000000"/>
                              <w:sz w:val="16"/>
                            </w:rPr>
                          </w:pPr>
                          <w:r w:rsidRPr="004F6332">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81BD6" id="_x0000_t202" coordsize="21600,21600" o:spt="202" path="m,l,21600r21600,l21600,xe">
              <v:stroke joinstyle="miter"/>
              <v:path gradientshapeok="t" o:connecttype="rect"/>
            </v:shapetype>
            <v:shape id="MSIPCM8bbc454d9c665957fa21921c" o:spid="_x0000_s1026" type="#_x0000_t202" alt="{&quot;HashCode&quot;:1622173095,&quot;Height&quot;:842.0,&quot;Width&quot;:595.0,&quot;Placement&quot;:&quot;Footer&quot;,&quot;Index&quot;:&quot;Primary&quot;,&quot;Section&quot;:1,&quot;Top&quot;:0.0,&quot;Left&quot;:0.0}" style="position:absolute;margin-left:0;margin-top:807.1pt;width:595.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" o:allowincell="f" filled="f" stroked="f" strokeweight=".5pt">
              <v:fill o:detectmouseclick="t"/>
              <v:textbox inset="20pt,0,,0">
                <w:txbxContent>
                  <w:p w14:paraId="0F3E0160" w14:textId="5104957A" w:rsidR="004F6332" w:rsidRPr="004F6332" w:rsidRDefault="004F6332" w:rsidP="004F6332">
                    <w:pPr>
                      <w:rPr>
                        <w:rFonts w:ascii="Arial" w:hAnsi="Arial" w:cs="Arial"/>
                        <w:color w:val="000000"/>
                        <w:sz w:val="16"/>
                      </w:rPr>
                    </w:pPr>
                    <w:r w:rsidRPr="004F6332">
                      <w:rPr>
                        <w:rFonts w:ascii="Arial" w:hAnsi="Arial" w:cs="Arial"/>
                        <w:color w:val="000000"/>
                        <w:sz w:val="16"/>
                      </w:rPr>
                      <w:t>INTERNAL</w:t>
                    </w:r>
                  </w:p>
                </w:txbxContent>
              </v:textbox>
              <w10:wrap anchorx="page" anchory="page"/>
            </v:shape>
          </w:pict>
        </mc:Fallback>
      </mc:AlternateContent>
    </w:r>
    <w:r w:rsidR="00265813" w:rsidRPr="00B6534F">
      <w:rPr>
        <w:rFonts w:ascii="Arial" w:hAnsi="Arial" w:cs="Arial"/>
        <w:sz w:val="14"/>
        <w:szCs w:val="14"/>
      </w:rPr>
      <w:t>Darovací smlouva 2023/059</w:t>
    </w:r>
    <w:r w:rsidR="00265813" w:rsidRPr="00B6534F">
      <w:rPr>
        <w:rFonts w:ascii="Arial" w:hAnsi="Arial" w:cs="Arial"/>
        <w:sz w:val="14"/>
        <w:szCs w:val="14"/>
      </w:rPr>
      <w:tab/>
    </w:r>
    <w:r w:rsidR="00265813" w:rsidRPr="00B6534F">
      <w:rPr>
        <w:rFonts w:ascii="Arial" w:hAnsi="Arial" w:cs="Arial"/>
        <w:sz w:val="14"/>
        <w:szCs w:val="14"/>
      </w:rPr>
      <w:tab/>
    </w:r>
    <w:r w:rsidR="00265813" w:rsidRPr="00B6534F">
      <w:rPr>
        <w:rFonts w:ascii="Arial" w:hAnsi="Arial" w:cs="Arial"/>
        <w:sz w:val="14"/>
        <w:szCs w:val="14"/>
      </w:rPr>
      <w:tab/>
    </w:r>
    <w:sdt>
      <w:sdtPr>
        <w:rPr>
          <w:rFonts w:ascii="Arial" w:hAnsi="Arial" w:cs="Arial"/>
          <w:sz w:val="14"/>
          <w:szCs w:val="14"/>
        </w:rPr>
        <w:id w:val="-867671751"/>
        <w:docPartObj>
          <w:docPartGallery w:val="Page Numbers (Bottom of Page)"/>
          <w:docPartUnique/>
        </w:docPartObj>
      </w:sdtPr>
      <w:sdtEndPr/>
      <w:sdtContent>
        <w:sdt>
          <w:sdtPr>
            <w:rPr>
              <w:rFonts w:ascii="Arial" w:hAnsi="Arial" w:cs="Arial"/>
              <w:sz w:val="14"/>
              <w:szCs w:val="14"/>
            </w:rPr>
            <w:id w:val="-1769616900"/>
            <w:docPartObj>
              <w:docPartGallery w:val="Page Numbers (Top of Page)"/>
              <w:docPartUnique/>
            </w:docPartObj>
          </w:sdtPr>
          <w:sdtEndPr/>
          <w:sdtContent>
            <w:r w:rsidRPr="00B6534F">
              <w:rPr>
                <w:rFonts w:ascii="Arial" w:hAnsi="Arial" w:cs="Arial"/>
                <w:sz w:val="14"/>
                <w:szCs w:val="14"/>
              </w:rPr>
              <w:fldChar w:fldCharType="begin"/>
            </w:r>
            <w:r w:rsidRPr="00B6534F">
              <w:rPr>
                <w:rFonts w:ascii="Arial" w:hAnsi="Arial" w:cs="Arial"/>
                <w:sz w:val="14"/>
                <w:szCs w:val="14"/>
              </w:rPr>
              <w:instrText>PAGE</w:instrText>
            </w:r>
            <w:r w:rsidRPr="00B6534F">
              <w:rPr>
                <w:rFonts w:ascii="Arial" w:hAnsi="Arial" w:cs="Arial"/>
                <w:sz w:val="14"/>
                <w:szCs w:val="14"/>
              </w:rPr>
              <w:fldChar w:fldCharType="separate"/>
            </w:r>
            <w:r w:rsidRPr="00B6534F">
              <w:rPr>
                <w:rFonts w:ascii="Arial" w:hAnsi="Arial" w:cs="Arial"/>
                <w:sz w:val="14"/>
                <w:szCs w:val="14"/>
              </w:rPr>
              <w:t>2</w:t>
            </w:r>
            <w:r w:rsidRPr="00B6534F">
              <w:rPr>
                <w:rFonts w:ascii="Arial" w:hAnsi="Arial" w:cs="Arial"/>
                <w:sz w:val="14"/>
                <w:szCs w:val="14"/>
              </w:rPr>
              <w:fldChar w:fldCharType="end"/>
            </w:r>
            <w:r w:rsidRPr="00B6534F">
              <w:rPr>
                <w:rFonts w:ascii="Arial" w:hAnsi="Arial" w:cs="Arial"/>
                <w:sz w:val="14"/>
                <w:szCs w:val="14"/>
              </w:rPr>
              <w:t>/</w:t>
            </w:r>
            <w:r w:rsidRPr="00B6534F">
              <w:rPr>
                <w:rFonts w:ascii="Arial" w:hAnsi="Arial" w:cs="Arial"/>
                <w:sz w:val="14"/>
                <w:szCs w:val="14"/>
              </w:rPr>
              <w:fldChar w:fldCharType="begin"/>
            </w:r>
            <w:r w:rsidRPr="00B6534F">
              <w:rPr>
                <w:rFonts w:ascii="Arial" w:hAnsi="Arial" w:cs="Arial"/>
                <w:sz w:val="14"/>
                <w:szCs w:val="14"/>
              </w:rPr>
              <w:instrText>NUMPAGES</w:instrText>
            </w:r>
            <w:r w:rsidRPr="00B6534F">
              <w:rPr>
                <w:rFonts w:ascii="Arial" w:hAnsi="Arial" w:cs="Arial"/>
                <w:sz w:val="14"/>
                <w:szCs w:val="14"/>
              </w:rPr>
              <w:fldChar w:fldCharType="separate"/>
            </w:r>
            <w:r w:rsidRPr="00B6534F">
              <w:rPr>
                <w:rFonts w:ascii="Arial" w:hAnsi="Arial" w:cs="Arial"/>
                <w:sz w:val="14"/>
                <w:szCs w:val="14"/>
              </w:rPr>
              <w:t>2</w:t>
            </w:r>
            <w:r w:rsidRPr="00B6534F">
              <w:rPr>
                <w:rFonts w:ascii="Arial" w:hAnsi="Arial" w:cs="Arial"/>
                <w:sz w:val="14"/>
                <w:szCs w:val="14"/>
              </w:rPr>
              <w:fldChar w:fldCharType="end"/>
            </w:r>
          </w:sdtContent>
        </w:sdt>
      </w:sdtContent>
    </w:sdt>
  </w:p>
  <w:p w14:paraId="1E422026" w14:textId="0702B1F8" w:rsidR="00C135F5" w:rsidRPr="00327AA5" w:rsidRDefault="00C135F5">
    <w:pPr>
      <w:pStyle w:val="Zpat"/>
      <w:rPr>
        <w:rFonts w:ascii="SKODA Next" w:hAnsi="SKODA Nex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ED77" w14:textId="77777777" w:rsidR="00481A8A" w:rsidRDefault="00481A8A">
      <w:r>
        <w:separator/>
      </w:r>
    </w:p>
  </w:footnote>
  <w:footnote w:type="continuationSeparator" w:id="0">
    <w:p w14:paraId="102478F2" w14:textId="77777777" w:rsidR="00481A8A" w:rsidRDefault="0048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5094" w14:textId="4BCE111D" w:rsidR="00967A1F" w:rsidRDefault="00967A1F">
    <w:pPr>
      <w:pStyle w:val="Zhlav"/>
    </w:pPr>
    <w:r w:rsidRPr="00E765D6">
      <w:rPr>
        <w:noProof/>
        <w:lang w:eastAsia="cs-CZ"/>
      </w:rPr>
      <w:drawing>
        <wp:anchor distT="0" distB="0" distL="114300" distR="114300" simplePos="0" relativeHeight="251661312" behindDoc="1" locked="0" layoutInCell="1" allowOverlap="1" wp14:anchorId="3B736DC3" wp14:editId="32BBD779">
          <wp:simplePos x="0" y="0"/>
          <wp:positionH relativeFrom="margin">
            <wp:posOffset>5260975</wp:posOffset>
          </wp:positionH>
          <wp:positionV relativeFrom="topMargin">
            <wp:align>bottom</wp:align>
          </wp:positionV>
          <wp:extent cx="899655" cy="1314450"/>
          <wp:effectExtent l="0" t="0" r="0" b="0"/>
          <wp:wrapNone/>
          <wp:docPr id="41"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 descr="image008"/>
                  <pic:cNvPicPr>
                    <a:picLocks noChangeAspect="1" noChangeArrowheads="1"/>
                  </pic:cNvPicPr>
                </pic:nvPicPr>
                <pic:blipFill rotWithShape="1">
                  <a:blip r:embed="rId1">
                    <a:extLst>
                      <a:ext uri="{28A0092B-C50C-407E-A947-70E740481C1C}">
                        <a14:useLocalDpi xmlns:a14="http://schemas.microsoft.com/office/drawing/2010/main" val="0"/>
                      </a:ext>
                    </a:extLst>
                  </a:blip>
                  <a:srcRect l="2630" t="4211" r="4206" b="1"/>
                  <a:stretch/>
                </pic:blipFill>
                <pic:spPr bwMode="auto">
                  <a:xfrm>
                    <a:off x="0" y="0"/>
                    <a:ext cx="899655" cy="131445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9DF"/>
    <w:multiLevelType w:val="multilevel"/>
    <w:tmpl w:val="78C220E6"/>
    <w:lvl w:ilvl="0">
      <w:start w:val="1"/>
      <w:numFmt w:val="decimal"/>
      <w:lvlText w:val="%1."/>
      <w:lvlJc w:val="left"/>
      <w:pPr>
        <w:ind w:left="627" w:hanging="427"/>
      </w:pPr>
      <w:rPr>
        <w:rFonts w:ascii="SKODA Next" w:eastAsia="Calibri" w:hAnsi="SKODA Next" w:cs="Calibri" w:hint="default"/>
        <w:sz w:val="18"/>
        <w:szCs w:val="18"/>
      </w:rPr>
    </w:lvl>
    <w:lvl w:ilvl="1">
      <w:start w:val="1"/>
      <w:numFmt w:val="lowerLetter"/>
      <w:lvlText w:val="%2)"/>
      <w:lvlJc w:val="left"/>
      <w:pPr>
        <w:ind w:left="1203" w:hanging="296"/>
      </w:pPr>
      <w:rPr>
        <w:rFonts w:ascii="SKODA Next" w:eastAsia="Calibri" w:hAnsi="SKODA Next" w:cs="Calibri" w:hint="default"/>
        <w:sz w:val="18"/>
        <w:szCs w:val="18"/>
      </w:rPr>
    </w:lvl>
    <w:lvl w:ilvl="2">
      <w:numFmt w:val="bullet"/>
      <w:lvlText w:val="•"/>
      <w:lvlJc w:val="left"/>
      <w:pPr>
        <w:ind w:left="2189" w:hanging="296"/>
      </w:pPr>
    </w:lvl>
    <w:lvl w:ilvl="3">
      <w:numFmt w:val="bullet"/>
      <w:lvlText w:val="•"/>
      <w:lvlJc w:val="left"/>
      <w:pPr>
        <w:ind w:left="3179" w:hanging="296"/>
      </w:pPr>
    </w:lvl>
    <w:lvl w:ilvl="4">
      <w:numFmt w:val="bullet"/>
      <w:lvlText w:val="•"/>
      <w:lvlJc w:val="left"/>
      <w:pPr>
        <w:ind w:left="4168" w:hanging="296"/>
      </w:pPr>
    </w:lvl>
    <w:lvl w:ilvl="5">
      <w:numFmt w:val="bullet"/>
      <w:lvlText w:val="•"/>
      <w:lvlJc w:val="left"/>
      <w:pPr>
        <w:ind w:left="5158" w:hanging="296"/>
      </w:pPr>
    </w:lvl>
    <w:lvl w:ilvl="6">
      <w:numFmt w:val="bullet"/>
      <w:lvlText w:val="•"/>
      <w:lvlJc w:val="left"/>
      <w:pPr>
        <w:ind w:left="6148" w:hanging="296"/>
      </w:pPr>
    </w:lvl>
    <w:lvl w:ilvl="7">
      <w:numFmt w:val="bullet"/>
      <w:lvlText w:val="•"/>
      <w:lvlJc w:val="left"/>
      <w:pPr>
        <w:ind w:left="7137" w:hanging="296"/>
      </w:pPr>
    </w:lvl>
    <w:lvl w:ilvl="8">
      <w:numFmt w:val="bullet"/>
      <w:lvlText w:val="•"/>
      <w:lvlJc w:val="left"/>
      <w:pPr>
        <w:ind w:left="8127" w:hanging="296"/>
      </w:pPr>
    </w:lvl>
  </w:abstractNum>
  <w:abstractNum w:abstractNumId="1" w15:restartNumberingAfterBreak="0">
    <w:nsid w:val="2A036788"/>
    <w:multiLevelType w:val="multilevel"/>
    <w:tmpl w:val="482C2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03573A"/>
    <w:multiLevelType w:val="multilevel"/>
    <w:tmpl w:val="A3C06450"/>
    <w:lvl w:ilvl="0">
      <w:start w:val="1"/>
      <w:numFmt w:val="decimal"/>
      <w:lvlText w:val="%1."/>
      <w:lvlJc w:val="left"/>
      <w:pPr>
        <w:ind w:left="629" w:hanging="428"/>
      </w:pPr>
      <w:rPr>
        <w:rFonts w:ascii="SKODA Next" w:eastAsia="Calibri" w:hAnsi="SKODA Next" w:cs="Calibri" w:hint="default"/>
        <w:sz w:val="18"/>
        <w:szCs w:val="18"/>
      </w:rPr>
    </w:lvl>
    <w:lvl w:ilvl="1">
      <w:start w:val="1"/>
      <w:numFmt w:val="lowerLetter"/>
      <w:lvlText w:val="%2)"/>
      <w:lvlJc w:val="left"/>
      <w:pPr>
        <w:ind w:left="1701" w:hanging="421"/>
      </w:pPr>
      <w:rPr>
        <w:rFonts w:ascii="SKODA Next" w:eastAsia="Calibri" w:hAnsi="SKODA Next" w:cs="Calibri" w:hint="default"/>
        <w:sz w:val="18"/>
        <w:szCs w:val="18"/>
      </w:rPr>
    </w:lvl>
    <w:lvl w:ilvl="2">
      <w:numFmt w:val="bullet"/>
      <w:lvlText w:val="•"/>
      <w:lvlJc w:val="left"/>
      <w:pPr>
        <w:ind w:left="1702" w:hanging="421"/>
      </w:pPr>
    </w:lvl>
    <w:lvl w:ilvl="3">
      <w:numFmt w:val="bullet"/>
      <w:lvlText w:val="•"/>
      <w:lvlJc w:val="left"/>
      <w:pPr>
        <w:ind w:left="2752" w:hanging="421"/>
      </w:pPr>
    </w:lvl>
    <w:lvl w:ilvl="4">
      <w:numFmt w:val="bullet"/>
      <w:lvlText w:val="•"/>
      <w:lvlJc w:val="left"/>
      <w:pPr>
        <w:ind w:left="3803" w:hanging="421"/>
      </w:pPr>
    </w:lvl>
    <w:lvl w:ilvl="5">
      <w:numFmt w:val="bullet"/>
      <w:lvlText w:val="•"/>
      <w:lvlJc w:val="left"/>
      <w:pPr>
        <w:ind w:left="4854" w:hanging="421"/>
      </w:pPr>
    </w:lvl>
    <w:lvl w:ilvl="6">
      <w:numFmt w:val="bullet"/>
      <w:lvlText w:val="•"/>
      <w:lvlJc w:val="left"/>
      <w:pPr>
        <w:ind w:left="5905" w:hanging="421"/>
      </w:pPr>
    </w:lvl>
    <w:lvl w:ilvl="7">
      <w:numFmt w:val="bullet"/>
      <w:lvlText w:val="•"/>
      <w:lvlJc w:val="left"/>
      <w:pPr>
        <w:ind w:left="6956" w:hanging="421"/>
      </w:pPr>
    </w:lvl>
    <w:lvl w:ilvl="8">
      <w:numFmt w:val="bullet"/>
      <w:lvlText w:val="•"/>
      <w:lvlJc w:val="left"/>
      <w:pPr>
        <w:ind w:left="8006" w:hanging="421"/>
      </w:pPr>
    </w:lvl>
  </w:abstractNum>
  <w:abstractNum w:abstractNumId="3" w15:restartNumberingAfterBreak="0">
    <w:nsid w:val="49F45C1B"/>
    <w:multiLevelType w:val="multilevel"/>
    <w:tmpl w:val="A3EE55D4"/>
    <w:lvl w:ilvl="0">
      <w:start w:val="2"/>
      <w:numFmt w:val="upperRoman"/>
      <w:lvlText w:val="%1."/>
      <w:lvlJc w:val="left"/>
      <w:pPr>
        <w:ind w:left="4741" w:hanging="186"/>
      </w:pPr>
      <w:rPr>
        <w:rFonts w:ascii="Calibri" w:eastAsia="Calibri" w:hAnsi="Calibri" w:cs="Calibri"/>
        <w:b/>
        <w:sz w:val="18"/>
        <w:szCs w:val="18"/>
      </w:rPr>
    </w:lvl>
    <w:lvl w:ilvl="1">
      <w:numFmt w:val="bullet"/>
      <w:lvlText w:val="•"/>
      <w:lvlJc w:val="left"/>
      <w:pPr>
        <w:ind w:left="5276" w:hanging="186"/>
      </w:pPr>
    </w:lvl>
    <w:lvl w:ilvl="2">
      <w:numFmt w:val="bullet"/>
      <w:lvlText w:val="•"/>
      <w:lvlJc w:val="left"/>
      <w:pPr>
        <w:ind w:left="5813" w:hanging="186"/>
      </w:pPr>
    </w:lvl>
    <w:lvl w:ilvl="3">
      <w:numFmt w:val="bullet"/>
      <w:lvlText w:val="•"/>
      <w:lvlJc w:val="left"/>
      <w:pPr>
        <w:ind w:left="6349" w:hanging="186"/>
      </w:pPr>
    </w:lvl>
    <w:lvl w:ilvl="4">
      <w:numFmt w:val="bullet"/>
      <w:lvlText w:val="•"/>
      <w:lvlJc w:val="left"/>
      <w:pPr>
        <w:ind w:left="6886" w:hanging="186"/>
      </w:pPr>
    </w:lvl>
    <w:lvl w:ilvl="5">
      <w:numFmt w:val="bullet"/>
      <w:lvlText w:val="•"/>
      <w:lvlJc w:val="left"/>
      <w:pPr>
        <w:ind w:left="7423" w:hanging="186"/>
      </w:pPr>
    </w:lvl>
    <w:lvl w:ilvl="6">
      <w:numFmt w:val="bullet"/>
      <w:lvlText w:val="•"/>
      <w:lvlJc w:val="left"/>
      <w:pPr>
        <w:ind w:left="7959" w:hanging="186"/>
      </w:pPr>
    </w:lvl>
    <w:lvl w:ilvl="7">
      <w:numFmt w:val="bullet"/>
      <w:lvlText w:val="•"/>
      <w:lvlJc w:val="left"/>
      <w:pPr>
        <w:ind w:left="8496" w:hanging="186"/>
      </w:pPr>
    </w:lvl>
    <w:lvl w:ilvl="8">
      <w:numFmt w:val="bullet"/>
      <w:lvlText w:val="•"/>
      <w:lvlJc w:val="left"/>
      <w:pPr>
        <w:ind w:left="9033" w:hanging="186"/>
      </w:pPr>
    </w:lvl>
  </w:abstractNum>
  <w:abstractNum w:abstractNumId="4" w15:restartNumberingAfterBreak="0">
    <w:nsid w:val="4E9625F1"/>
    <w:multiLevelType w:val="multilevel"/>
    <w:tmpl w:val="A3C06450"/>
    <w:lvl w:ilvl="0">
      <w:start w:val="1"/>
      <w:numFmt w:val="decimal"/>
      <w:lvlText w:val="%1."/>
      <w:lvlJc w:val="left"/>
      <w:pPr>
        <w:ind w:left="629" w:hanging="428"/>
      </w:pPr>
      <w:rPr>
        <w:rFonts w:ascii="SKODA Next" w:eastAsia="Calibri" w:hAnsi="SKODA Next" w:cs="Calibri" w:hint="default"/>
        <w:sz w:val="18"/>
        <w:szCs w:val="18"/>
      </w:rPr>
    </w:lvl>
    <w:lvl w:ilvl="1">
      <w:start w:val="1"/>
      <w:numFmt w:val="lowerLetter"/>
      <w:lvlText w:val="%2)"/>
      <w:lvlJc w:val="left"/>
      <w:pPr>
        <w:ind w:left="1701" w:hanging="421"/>
      </w:pPr>
      <w:rPr>
        <w:rFonts w:ascii="SKODA Next" w:eastAsia="Calibri" w:hAnsi="SKODA Next" w:cs="Calibri" w:hint="default"/>
        <w:sz w:val="18"/>
        <w:szCs w:val="18"/>
      </w:rPr>
    </w:lvl>
    <w:lvl w:ilvl="2">
      <w:numFmt w:val="bullet"/>
      <w:lvlText w:val="•"/>
      <w:lvlJc w:val="left"/>
      <w:pPr>
        <w:ind w:left="1702" w:hanging="421"/>
      </w:pPr>
    </w:lvl>
    <w:lvl w:ilvl="3">
      <w:numFmt w:val="bullet"/>
      <w:lvlText w:val="•"/>
      <w:lvlJc w:val="left"/>
      <w:pPr>
        <w:ind w:left="2752" w:hanging="421"/>
      </w:pPr>
    </w:lvl>
    <w:lvl w:ilvl="4">
      <w:numFmt w:val="bullet"/>
      <w:lvlText w:val="•"/>
      <w:lvlJc w:val="left"/>
      <w:pPr>
        <w:ind w:left="3803" w:hanging="421"/>
      </w:pPr>
    </w:lvl>
    <w:lvl w:ilvl="5">
      <w:numFmt w:val="bullet"/>
      <w:lvlText w:val="•"/>
      <w:lvlJc w:val="left"/>
      <w:pPr>
        <w:ind w:left="4854" w:hanging="421"/>
      </w:pPr>
    </w:lvl>
    <w:lvl w:ilvl="6">
      <w:numFmt w:val="bullet"/>
      <w:lvlText w:val="•"/>
      <w:lvlJc w:val="left"/>
      <w:pPr>
        <w:ind w:left="5905" w:hanging="421"/>
      </w:pPr>
    </w:lvl>
    <w:lvl w:ilvl="7">
      <w:numFmt w:val="bullet"/>
      <w:lvlText w:val="•"/>
      <w:lvlJc w:val="left"/>
      <w:pPr>
        <w:ind w:left="6956" w:hanging="421"/>
      </w:pPr>
    </w:lvl>
    <w:lvl w:ilvl="8">
      <w:numFmt w:val="bullet"/>
      <w:lvlText w:val="•"/>
      <w:lvlJc w:val="left"/>
      <w:pPr>
        <w:ind w:left="8006" w:hanging="421"/>
      </w:pPr>
    </w:lvl>
  </w:abstractNum>
  <w:abstractNum w:abstractNumId="5" w15:restartNumberingAfterBreak="0">
    <w:nsid w:val="591E1E05"/>
    <w:multiLevelType w:val="hybridMultilevel"/>
    <w:tmpl w:val="D61C6730"/>
    <w:lvl w:ilvl="0" w:tplc="04050001">
      <w:start w:val="1"/>
      <w:numFmt w:val="bullet"/>
      <w:lvlText w:val=""/>
      <w:lvlJc w:val="left"/>
      <w:pPr>
        <w:ind w:left="820" w:hanging="360"/>
      </w:pPr>
      <w:rPr>
        <w:rFonts w:ascii="Symbol" w:hAnsi="Symbol" w:hint="default"/>
      </w:rPr>
    </w:lvl>
    <w:lvl w:ilvl="1" w:tplc="04050003" w:tentative="1">
      <w:start w:val="1"/>
      <w:numFmt w:val="bullet"/>
      <w:lvlText w:val="o"/>
      <w:lvlJc w:val="left"/>
      <w:pPr>
        <w:ind w:left="1540" w:hanging="360"/>
      </w:pPr>
      <w:rPr>
        <w:rFonts w:ascii="Courier New" w:hAnsi="Courier New" w:cs="Courier New" w:hint="default"/>
      </w:rPr>
    </w:lvl>
    <w:lvl w:ilvl="2" w:tplc="04050005" w:tentative="1">
      <w:start w:val="1"/>
      <w:numFmt w:val="bullet"/>
      <w:lvlText w:val=""/>
      <w:lvlJc w:val="left"/>
      <w:pPr>
        <w:ind w:left="2260" w:hanging="360"/>
      </w:pPr>
      <w:rPr>
        <w:rFonts w:ascii="Wingdings" w:hAnsi="Wingdings" w:hint="default"/>
      </w:rPr>
    </w:lvl>
    <w:lvl w:ilvl="3" w:tplc="04050001" w:tentative="1">
      <w:start w:val="1"/>
      <w:numFmt w:val="bullet"/>
      <w:lvlText w:val=""/>
      <w:lvlJc w:val="left"/>
      <w:pPr>
        <w:ind w:left="2980" w:hanging="360"/>
      </w:pPr>
      <w:rPr>
        <w:rFonts w:ascii="Symbol" w:hAnsi="Symbol" w:hint="default"/>
      </w:rPr>
    </w:lvl>
    <w:lvl w:ilvl="4" w:tplc="04050003" w:tentative="1">
      <w:start w:val="1"/>
      <w:numFmt w:val="bullet"/>
      <w:lvlText w:val="o"/>
      <w:lvlJc w:val="left"/>
      <w:pPr>
        <w:ind w:left="3700" w:hanging="360"/>
      </w:pPr>
      <w:rPr>
        <w:rFonts w:ascii="Courier New" w:hAnsi="Courier New" w:cs="Courier New" w:hint="default"/>
      </w:rPr>
    </w:lvl>
    <w:lvl w:ilvl="5" w:tplc="04050005" w:tentative="1">
      <w:start w:val="1"/>
      <w:numFmt w:val="bullet"/>
      <w:lvlText w:val=""/>
      <w:lvlJc w:val="left"/>
      <w:pPr>
        <w:ind w:left="4420" w:hanging="360"/>
      </w:pPr>
      <w:rPr>
        <w:rFonts w:ascii="Wingdings" w:hAnsi="Wingdings" w:hint="default"/>
      </w:rPr>
    </w:lvl>
    <w:lvl w:ilvl="6" w:tplc="04050001" w:tentative="1">
      <w:start w:val="1"/>
      <w:numFmt w:val="bullet"/>
      <w:lvlText w:val=""/>
      <w:lvlJc w:val="left"/>
      <w:pPr>
        <w:ind w:left="5140" w:hanging="360"/>
      </w:pPr>
      <w:rPr>
        <w:rFonts w:ascii="Symbol" w:hAnsi="Symbol" w:hint="default"/>
      </w:rPr>
    </w:lvl>
    <w:lvl w:ilvl="7" w:tplc="04050003" w:tentative="1">
      <w:start w:val="1"/>
      <w:numFmt w:val="bullet"/>
      <w:lvlText w:val="o"/>
      <w:lvlJc w:val="left"/>
      <w:pPr>
        <w:ind w:left="5860" w:hanging="360"/>
      </w:pPr>
      <w:rPr>
        <w:rFonts w:ascii="Courier New" w:hAnsi="Courier New" w:cs="Courier New" w:hint="default"/>
      </w:rPr>
    </w:lvl>
    <w:lvl w:ilvl="8" w:tplc="04050005" w:tentative="1">
      <w:start w:val="1"/>
      <w:numFmt w:val="bullet"/>
      <w:lvlText w:val=""/>
      <w:lvlJc w:val="left"/>
      <w:pPr>
        <w:ind w:left="6580" w:hanging="360"/>
      </w:pPr>
      <w:rPr>
        <w:rFonts w:ascii="Wingdings" w:hAnsi="Wingdings" w:hint="default"/>
      </w:rPr>
    </w:lvl>
  </w:abstractNum>
  <w:abstractNum w:abstractNumId="6" w15:restartNumberingAfterBreak="0">
    <w:nsid w:val="7FE53ED3"/>
    <w:multiLevelType w:val="hybridMultilevel"/>
    <w:tmpl w:val="87BA571A"/>
    <w:lvl w:ilvl="0" w:tplc="0405000F">
      <w:start w:val="1"/>
      <w:numFmt w:val="decimal"/>
      <w:lvlText w:val="%1."/>
      <w:lvlJc w:val="left"/>
      <w:pPr>
        <w:ind w:left="920" w:hanging="360"/>
      </w:pPr>
    </w:lvl>
    <w:lvl w:ilvl="1" w:tplc="04050019">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num w:numId="1" w16cid:durableId="1812600924">
    <w:abstractNumId w:val="2"/>
  </w:num>
  <w:num w:numId="2" w16cid:durableId="1141114725">
    <w:abstractNumId w:val="3"/>
  </w:num>
  <w:num w:numId="3" w16cid:durableId="1528717440">
    <w:abstractNumId w:val="1"/>
  </w:num>
  <w:num w:numId="4" w16cid:durableId="533613966">
    <w:abstractNumId w:val="0"/>
  </w:num>
  <w:num w:numId="5" w16cid:durableId="1640839043">
    <w:abstractNumId w:val="6"/>
  </w:num>
  <w:num w:numId="6" w16cid:durableId="758404817">
    <w:abstractNumId w:val="5"/>
  </w:num>
  <w:num w:numId="7" w16cid:durableId="1455321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F1"/>
    <w:rsid w:val="00012BCE"/>
    <w:rsid w:val="00015743"/>
    <w:rsid w:val="0005291C"/>
    <w:rsid w:val="00067635"/>
    <w:rsid w:val="00074CD2"/>
    <w:rsid w:val="000A15AA"/>
    <w:rsid w:val="000A6216"/>
    <w:rsid w:val="000B7991"/>
    <w:rsid w:val="000D38A2"/>
    <w:rsid w:val="000D5903"/>
    <w:rsid w:val="000E6303"/>
    <w:rsid w:val="000E7A59"/>
    <w:rsid w:val="00110C48"/>
    <w:rsid w:val="00141557"/>
    <w:rsid w:val="00157797"/>
    <w:rsid w:val="00166037"/>
    <w:rsid w:val="0019244E"/>
    <w:rsid w:val="001B0B94"/>
    <w:rsid w:val="001B5A58"/>
    <w:rsid w:val="001D0B1F"/>
    <w:rsid w:val="001E26BD"/>
    <w:rsid w:val="001E7640"/>
    <w:rsid w:val="0020218C"/>
    <w:rsid w:val="00250D55"/>
    <w:rsid w:val="002555A6"/>
    <w:rsid w:val="00265813"/>
    <w:rsid w:val="00286BDF"/>
    <w:rsid w:val="002D2F99"/>
    <w:rsid w:val="002D7F40"/>
    <w:rsid w:val="002E4CCE"/>
    <w:rsid w:val="002F2D6F"/>
    <w:rsid w:val="003104F6"/>
    <w:rsid w:val="0031146F"/>
    <w:rsid w:val="00326341"/>
    <w:rsid w:val="00327AA5"/>
    <w:rsid w:val="00337CF1"/>
    <w:rsid w:val="003437C2"/>
    <w:rsid w:val="00363638"/>
    <w:rsid w:val="00363A10"/>
    <w:rsid w:val="00376C65"/>
    <w:rsid w:val="00395C96"/>
    <w:rsid w:val="003A6B8E"/>
    <w:rsid w:val="003C59E9"/>
    <w:rsid w:val="003C6E1A"/>
    <w:rsid w:val="003D1620"/>
    <w:rsid w:val="003D2A82"/>
    <w:rsid w:val="003F511E"/>
    <w:rsid w:val="003F7E1C"/>
    <w:rsid w:val="00430F0C"/>
    <w:rsid w:val="00470011"/>
    <w:rsid w:val="00481A8A"/>
    <w:rsid w:val="004A007B"/>
    <w:rsid w:val="004F6332"/>
    <w:rsid w:val="00546E29"/>
    <w:rsid w:val="005518FF"/>
    <w:rsid w:val="00571177"/>
    <w:rsid w:val="0057792F"/>
    <w:rsid w:val="00592CE9"/>
    <w:rsid w:val="005965EC"/>
    <w:rsid w:val="005B0AAF"/>
    <w:rsid w:val="005B6B48"/>
    <w:rsid w:val="005D4181"/>
    <w:rsid w:val="005F706C"/>
    <w:rsid w:val="00613D86"/>
    <w:rsid w:val="006241A6"/>
    <w:rsid w:val="00667251"/>
    <w:rsid w:val="006841C4"/>
    <w:rsid w:val="00702E2C"/>
    <w:rsid w:val="00704C71"/>
    <w:rsid w:val="00710673"/>
    <w:rsid w:val="0071303B"/>
    <w:rsid w:val="00715EFE"/>
    <w:rsid w:val="00720E90"/>
    <w:rsid w:val="00762869"/>
    <w:rsid w:val="007665D9"/>
    <w:rsid w:val="00771A54"/>
    <w:rsid w:val="00772037"/>
    <w:rsid w:val="00791789"/>
    <w:rsid w:val="00792627"/>
    <w:rsid w:val="00795D12"/>
    <w:rsid w:val="00797D9B"/>
    <w:rsid w:val="007B1C93"/>
    <w:rsid w:val="007B7AE1"/>
    <w:rsid w:val="007E7F57"/>
    <w:rsid w:val="00803205"/>
    <w:rsid w:val="0088700A"/>
    <w:rsid w:val="008D29B0"/>
    <w:rsid w:val="008D6EBC"/>
    <w:rsid w:val="008D768B"/>
    <w:rsid w:val="008E4991"/>
    <w:rsid w:val="00916678"/>
    <w:rsid w:val="009176B6"/>
    <w:rsid w:val="00931391"/>
    <w:rsid w:val="0094619B"/>
    <w:rsid w:val="00967A1F"/>
    <w:rsid w:val="00971EBC"/>
    <w:rsid w:val="00976C2D"/>
    <w:rsid w:val="00976FF7"/>
    <w:rsid w:val="00985322"/>
    <w:rsid w:val="00992094"/>
    <w:rsid w:val="009C4703"/>
    <w:rsid w:val="009C5733"/>
    <w:rsid w:val="009D0E63"/>
    <w:rsid w:val="009E779C"/>
    <w:rsid w:val="009F7CC5"/>
    <w:rsid w:val="00A004C3"/>
    <w:rsid w:val="00A124F9"/>
    <w:rsid w:val="00A4276A"/>
    <w:rsid w:val="00A461E6"/>
    <w:rsid w:val="00A52F43"/>
    <w:rsid w:val="00A62AB7"/>
    <w:rsid w:val="00A9249D"/>
    <w:rsid w:val="00AA757C"/>
    <w:rsid w:val="00AB074D"/>
    <w:rsid w:val="00AB335D"/>
    <w:rsid w:val="00AC53CB"/>
    <w:rsid w:val="00AD49FD"/>
    <w:rsid w:val="00B345D0"/>
    <w:rsid w:val="00B41634"/>
    <w:rsid w:val="00B42F6C"/>
    <w:rsid w:val="00B6534F"/>
    <w:rsid w:val="00B82E48"/>
    <w:rsid w:val="00B9188A"/>
    <w:rsid w:val="00BA0F1F"/>
    <w:rsid w:val="00BA2437"/>
    <w:rsid w:val="00BA68F9"/>
    <w:rsid w:val="00BB1D0A"/>
    <w:rsid w:val="00BD4996"/>
    <w:rsid w:val="00BE2472"/>
    <w:rsid w:val="00BE2588"/>
    <w:rsid w:val="00BE7004"/>
    <w:rsid w:val="00C135F5"/>
    <w:rsid w:val="00C2439E"/>
    <w:rsid w:val="00C64C9C"/>
    <w:rsid w:val="00C727EF"/>
    <w:rsid w:val="00C81113"/>
    <w:rsid w:val="00C86D0E"/>
    <w:rsid w:val="00C92F57"/>
    <w:rsid w:val="00CB28A6"/>
    <w:rsid w:val="00CB5325"/>
    <w:rsid w:val="00CD13B0"/>
    <w:rsid w:val="00CD6AAB"/>
    <w:rsid w:val="00CE2C30"/>
    <w:rsid w:val="00D0253F"/>
    <w:rsid w:val="00D261BC"/>
    <w:rsid w:val="00D46FA0"/>
    <w:rsid w:val="00D67274"/>
    <w:rsid w:val="00D72543"/>
    <w:rsid w:val="00D91B2A"/>
    <w:rsid w:val="00D9318C"/>
    <w:rsid w:val="00DA291E"/>
    <w:rsid w:val="00DA39BC"/>
    <w:rsid w:val="00DB7FD9"/>
    <w:rsid w:val="00DD6A92"/>
    <w:rsid w:val="00DF0250"/>
    <w:rsid w:val="00DF4F01"/>
    <w:rsid w:val="00E05E04"/>
    <w:rsid w:val="00E10233"/>
    <w:rsid w:val="00EB6408"/>
    <w:rsid w:val="00EC13C9"/>
    <w:rsid w:val="00F01534"/>
    <w:rsid w:val="00F14BD6"/>
    <w:rsid w:val="00F5348C"/>
    <w:rsid w:val="00F739F9"/>
    <w:rsid w:val="00F74470"/>
    <w:rsid w:val="00F83770"/>
    <w:rsid w:val="00F87252"/>
    <w:rsid w:val="00F94E01"/>
    <w:rsid w:val="00FB6B62"/>
    <w:rsid w:val="00FC2A85"/>
    <w:rsid w:val="00FE6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5225"/>
    <w:rPr>
      <w:lang w:eastAsia="en-GB"/>
    </w:rPr>
  </w:style>
  <w:style w:type="paragraph" w:styleId="Nadpis1">
    <w:name w:val="heading 1"/>
    <w:basedOn w:val="Normln"/>
    <w:uiPriority w:val="9"/>
    <w:qFormat/>
    <w:pPr>
      <w:widowControl w:val="0"/>
      <w:autoSpaceDE w:val="0"/>
      <w:autoSpaceDN w:val="0"/>
      <w:spacing w:before="52"/>
      <w:ind w:left="196"/>
      <w:outlineLvl w:val="0"/>
    </w:pPr>
    <w:rPr>
      <w:b/>
      <w:bCs/>
      <w:lang w:eastAsia="en-US"/>
    </w:rPr>
  </w:style>
  <w:style w:type="paragraph" w:styleId="Nadpis2">
    <w:name w:val="heading 2"/>
    <w:basedOn w:val="Normln"/>
    <w:uiPriority w:val="9"/>
    <w:unhideWhenUsed/>
    <w:qFormat/>
    <w:pPr>
      <w:widowControl w:val="0"/>
      <w:autoSpaceDE w:val="0"/>
      <w:autoSpaceDN w:val="0"/>
      <w:ind w:left="193"/>
      <w:outlineLvl w:val="1"/>
    </w:pPr>
    <w:rPr>
      <w:rFonts w:ascii="Calibri" w:eastAsia="Calibri" w:hAnsi="Calibri" w:cs="Calibri"/>
      <w:b/>
      <w:bCs/>
      <w:sz w:val="18"/>
      <w:szCs w:val="18"/>
      <w:lang w:eastAsia="en-US"/>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uiPriority w:val="1"/>
    <w:qFormat/>
    <w:pPr>
      <w:widowControl w:val="0"/>
      <w:autoSpaceDE w:val="0"/>
      <w:autoSpaceDN w:val="0"/>
    </w:pPr>
    <w:rPr>
      <w:rFonts w:ascii="Calibri" w:eastAsia="Calibri" w:hAnsi="Calibri" w:cs="Calibri"/>
      <w:sz w:val="18"/>
      <w:szCs w:val="18"/>
      <w:lang w:eastAsia="en-US"/>
    </w:rPr>
  </w:style>
  <w:style w:type="paragraph" w:styleId="Odstavecseseznamem">
    <w:name w:val="List Paragraph"/>
    <w:basedOn w:val="Normln"/>
    <w:uiPriority w:val="1"/>
    <w:qFormat/>
    <w:pPr>
      <w:widowControl w:val="0"/>
      <w:autoSpaceDE w:val="0"/>
      <w:autoSpaceDN w:val="0"/>
      <w:ind w:left="627" w:hanging="428"/>
      <w:jc w:val="both"/>
    </w:pPr>
    <w:rPr>
      <w:rFonts w:ascii="Calibri" w:eastAsia="Calibri" w:hAnsi="Calibri" w:cs="Calibri"/>
      <w:sz w:val="22"/>
      <w:szCs w:val="22"/>
      <w:lang w:eastAsia="en-US"/>
    </w:rPr>
  </w:style>
  <w:style w:type="paragraph" w:customStyle="1" w:styleId="TableParagraph">
    <w:name w:val="Table Paragraph"/>
    <w:basedOn w:val="Normln"/>
    <w:uiPriority w:val="1"/>
    <w:qFormat/>
    <w:pPr>
      <w:widowControl w:val="0"/>
      <w:autoSpaceDE w:val="0"/>
      <w:autoSpaceDN w:val="0"/>
    </w:pPr>
    <w:rPr>
      <w:rFonts w:ascii="Calibri" w:eastAsia="Calibri" w:hAnsi="Calibri" w:cs="Calibri"/>
      <w:sz w:val="22"/>
      <w:szCs w:val="22"/>
      <w:lang w:eastAsia="en-US"/>
    </w:rPr>
  </w:style>
  <w:style w:type="character" w:styleId="Odkaznakoment">
    <w:name w:val="annotation reference"/>
    <w:basedOn w:val="Standardnpsmoodstavce"/>
    <w:uiPriority w:val="99"/>
    <w:semiHidden/>
    <w:unhideWhenUsed/>
    <w:rsid w:val="00773C10"/>
    <w:rPr>
      <w:sz w:val="16"/>
      <w:szCs w:val="16"/>
    </w:rPr>
  </w:style>
  <w:style w:type="paragraph" w:styleId="Textkomente">
    <w:name w:val="annotation text"/>
    <w:basedOn w:val="Normln"/>
    <w:link w:val="TextkomenteChar"/>
    <w:uiPriority w:val="99"/>
    <w:unhideWhenUsed/>
    <w:rsid w:val="00773C10"/>
    <w:pPr>
      <w:widowControl w:val="0"/>
      <w:autoSpaceDE w:val="0"/>
      <w:autoSpaceDN w:val="0"/>
    </w:pPr>
    <w:rPr>
      <w:rFonts w:ascii="Calibri" w:eastAsia="Calibri" w:hAnsi="Calibri" w:cs="Calibri"/>
      <w:sz w:val="20"/>
      <w:szCs w:val="20"/>
      <w:lang w:eastAsia="en-US"/>
    </w:rPr>
  </w:style>
  <w:style w:type="character" w:customStyle="1" w:styleId="TextkomenteChar">
    <w:name w:val="Text komentáře Char"/>
    <w:basedOn w:val="Standardnpsmoodstavce"/>
    <w:link w:val="Textkomente"/>
    <w:uiPriority w:val="99"/>
    <w:rsid w:val="00773C10"/>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773C10"/>
    <w:rPr>
      <w:b/>
      <w:bCs/>
    </w:rPr>
  </w:style>
  <w:style w:type="character" w:customStyle="1" w:styleId="PedmtkomenteChar">
    <w:name w:val="Předmět komentáře Char"/>
    <w:basedOn w:val="TextkomenteChar"/>
    <w:link w:val="Pedmtkomente"/>
    <w:uiPriority w:val="99"/>
    <w:semiHidden/>
    <w:rsid w:val="00773C10"/>
    <w:rPr>
      <w:rFonts w:ascii="Calibri" w:eastAsia="Calibri" w:hAnsi="Calibri" w:cs="Calibri"/>
      <w:b/>
      <w:bCs/>
      <w:sz w:val="20"/>
      <w:szCs w:val="20"/>
      <w:lang w:val="cs-CZ"/>
    </w:rPr>
  </w:style>
  <w:style w:type="paragraph" w:styleId="Normlnweb">
    <w:name w:val="Normal (Web)"/>
    <w:basedOn w:val="Normln"/>
    <w:uiPriority w:val="99"/>
    <w:semiHidden/>
    <w:unhideWhenUsed/>
    <w:rsid w:val="00065225"/>
    <w:pPr>
      <w:spacing w:before="100" w:beforeAutospacing="1" w:after="100" w:afterAutospacing="1"/>
    </w:pPr>
  </w:style>
  <w:style w:type="paragraph" w:styleId="Zhlav">
    <w:name w:val="header"/>
    <w:basedOn w:val="Normln"/>
    <w:link w:val="ZhlavChar"/>
    <w:uiPriority w:val="99"/>
    <w:unhideWhenUsed/>
    <w:rsid w:val="00065225"/>
    <w:pPr>
      <w:tabs>
        <w:tab w:val="center" w:pos="4513"/>
        <w:tab w:val="right" w:pos="9026"/>
      </w:tabs>
    </w:pPr>
  </w:style>
  <w:style w:type="character" w:customStyle="1" w:styleId="ZhlavChar">
    <w:name w:val="Záhlaví Char"/>
    <w:basedOn w:val="Standardnpsmoodstavce"/>
    <w:link w:val="Zhlav"/>
    <w:uiPriority w:val="99"/>
    <w:rsid w:val="00065225"/>
    <w:rPr>
      <w:rFonts w:ascii="Times New Roman" w:eastAsia="Times New Roman" w:hAnsi="Times New Roman" w:cs="Times New Roman"/>
      <w:sz w:val="24"/>
      <w:szCs w:val="24"/>
      <w:lang w:eastAsia="en-GB"/>
    </w:rPr>
  </w:style>
  <w:style w:type="paragraph" w:styleId="Zpat">
    <w:name w:val="footer"/>
    <w:basedOn w:val="Normln"/>
    <w:link w:val="ZpatChar"/>
    <w:uiPriority w:val="99"/>
    <w:unhideWhenUsed/>
    <w:rsid w:val="00065225"/>
    <w:pPr>
      <w:tabs>
        <w:tab w:val="center" w:pos="4513"/>
        <w:tab w:val="right" w:pos="9026"/>
      </w:tabs>
    </w:pPr>
  </w:style>
  <w:style w:type="character" w:customStyle="1" w:styleId="ZpatChar">
    <w:name w:val="Zápatí Char"/>
    <w:basedOn w:val="Standardnpsmoodstavce"/>
    <w:link w:val="Zpat"/>
    <w:uiPriority w:val="99"/>
    <w:rsid w:val="00065225"/>
    <w:rPr>
      <w:rFonts w:ascii="Times New Roman" w:eastAsia="Times New Roman" w:hAnsi="Times New Roman" w:cs="Times New Roman"/>
      <w:sz w:val="24"/>
      <w:szCs w:val="24"/>
      <w:lang w:eastAsia="en-GB"/>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0" w:type="dxa"/>
        <w:right w:w="0" w:type="dxa"/>
      </w:tblCellMar>
    </w:tblPr>
  </w:style>
  <w:style w:type="table" w:customStyle="1" w:styleId="a0">
    <w:basedOn w:val="Normlntabulka"/>
    <w:tblPr>
      <w:tblStyleRowBandSize w:val="1"/>
      <w:tblStyleColBandSize w:val="1"/>
      <w:tblCellMar>
        <w:left w:w="0" w:type="dxa"/>
        <w:right w:w="0" w:type="dxa"/>
      </w:tblCellMar>
    </w:tblPr>
  </w:style>
  <w:style w:type="table" w:customStyle="1" w:styleId="a1">
    <w:basedOn w:val="Normlntabulka"/>
    <w:tblPr>
      <w:tblStyleRowBandSize w:val="1"/>
      <w:tblStyleColBandSize w:val="1"/>
      <w:tblCellMar>
        <w:top w:w="15" w:type="dxa"/>
        <w:left w:w="15" w:type="dxa"/>
        <w:bottom w:w="15" w:type="dxa"/>
        <w:right w:w="15" w:type="dxa"/>
      </w:tblCellMar>
    </w:tblPr>
  </w:style>
  <w:style w:type="table" w:customStyle="1" w:styleId="a2">
    <w:basedOn w:val="Normlntabulka"/>
    <w:tblPr>
      <w:tblStyleRowBandSize w:val="1"/>
      <w:tblStyleColBandSize w:val="1"/>
      <w:tblCellMar>
        <w:left w:w="0" w:type="dxa"/>
        <w:right w:w="0" w:type="dxa"/>
      </w:tblCellMar>
    </w:tblPr>
  </w:style>
  <w:style w:type="table" w:customStyle="1" w:styleId="a3">
    <w:basedOn w:val="Normlntabulka"/>
    <w:tblPr>
      <w:tblStyleRowBandSize w:val="1"/>
      <w:tblStyleColBandSize w:val="1"/>
      <w:tblCellMar>
        <w:left w:w="0" w:type="dxa"/>
        <w:right w:w="0" w:type="dxa"/>
      </w:tblCellMar>
    </w:tblPr>
  </w:style>
  <w:style w:type="paragraph" w:styleId="Revize">
    <w:name w:val="Revision"/>
    <w:hidden/>
    <w:uiPriority w:val="99"/>
    <w:semiHidden/>
    <w:rsid w:val="00DB7FD9"/>
    <w:rPr>
      <w:lang w:eastAsia="en-GB"/>
    </w:rPr>
  </w:style>
  <w:style w:type="character" w:styleId="Hypertextovodkaz">
    <w:name w:val="Hyperlink"/>
    <w:basedOn w:val="Standardnpsmoodstavce"/>
    <w:uiPriority w:val="99"/>
    <w:unhideWhenUsed/>
    <w:rsid w:val="00546E29"/>
    <w:rPr>
      <w:color w:val="0000FF" w:themeColor="hyperlink"/>
      <w:u w:val="single"/>
    </w:rPr>
  </w:style>
  <w:style w:type="character" w:styleId="Nevyeenzmnka">
    <w:name w:val="Unresolved Mention"/>
    <w:basedOn w:val="Standardnpsmoodstavce"/>
    <w:uiPriority w:val="99"/>
    <w:semiHidden/>
    <w:unhideWhenUsed/>
    <w:rsid w:val="00546E29"/>
    <w:rPr>
      <w:color w:val="605E5C"/>
      <w:shd w:val="clear" w:color="auto" w:fill="E1DFDD"/>
    </w:rPr>
  </w:style>
  <w:style w:type="paragraph" w:styleId="Textbubliny">
    <w:name w:val="Balloon Text"/>
    <w:basedOn w:val="Normln"/>
    <w:link w:val="TextbublinyChar"/>
    <w:uiPriority w:val="99"/>
    <w:semiHidden/>
    <w:unhideWhenUsed/>
    <w:rsid w:val="001577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7797"/>
    <w:rPr>
      <w:rFonts w:ascii="Segoe UI" w:hAnsi="Segoe UI" w:cs="Segoe UI"/>
      <w:sz w:val="18"/>
      <w:szCs w:val="18"/>
      <w:lang w:eastAsia="en-GB"/>
    </w:rPr>
  </w:style>
  <w:style w:type="character" w:styleId="Sledovanodkaz">
    <w:name w:val="FollowedHyperlink"/>
    <w:basedOn w:val="Standardnpsmoodstavce"/>
    <w:uiPriority w:val="99"/>
    <w:semiHidden/>
    <w:unhideWhenUsed/>
    <w:rsid w:val="00F744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fsa.cz/dokume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9421</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2023-11-20T12:13:00Z</dcterms:created>
  <dcterms:modified xsi:type="dcterms:W3CDTF">2023-12-13T09:50:00Z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2023-11-20T12:51:55Z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5093fce8-63c2-4df6-b631-0c5c7a4ba31e</vt:lpwstr>
  </property>
  <property fmtid="{D5CDD505-2E9C-101B-9397-08002B2CF9AE}" pid="8" name="MSIP_Label_b1c9b508-7c6e-42bd-bedf-808292653d6c_ContentBits">
    <vt:lpwstr>3</vt:lpwstr>
  </property>
</Properties>
</file>