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7325260D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186271">
        <w:rPr>
          <w:rFonts w:ascii="Arial" w:hAnsi="Arial" w:cs="Arial"/>
          <w:sz w:val="36"/>
          <w:szCs w:val="36"/>
        </w:rPr>
        <w:t>2023/10088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0B28EF6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</w:t>
            </w:r>
            <w:r w:rsidR="004F41A3">
              <w:t>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4A636A37" w:rsidR="00700D7B" w:rsidRPr="00C245AE" w:rsidRDefault="004E156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</w:t>
            </w:r>
            <w:r w:rsidR="00EC334A" w:rsidRPr="004F10F6">
              <w:t>MBA</w:t>
            </w:r>
            <w:r w:rsidR="00EC334A">
              <w:t xml:space="preserve">, </w:t>
            </w:r>
            <w:r w:rsidR="00402540">
              <w:t>m</w:t>
            </w:r>
            <w:r w:rsidR="00EC334A">
              <w:t>anažerka útvaru, distribuční síť Balíkovna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0F51801E" w:rsidR="00700D7B" w:rsidRPr="00B60B7A" w:rsidRDefault="00B262F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31D198B1" w:rsidR="00700D7B" w:rsidRPr="00B60B7A" w:rsidRDefault="00B262F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19847CD2" w:rsidR="00700D7B" w:rsidRPr="00B60B7A" w:rsidRDefault="00B262F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1CE65A55" w:rsidR="00700D7B" w:rsidRPr="001321E9" w:rsidRDefault="001321E9" w:rsidP="000B5961">
            <w:pPr>
              <w:pStyle w:val="cpTabulkasmluvnistrany"/>
              <w:framePr w:hSpace="0" w:wrap="auto" w:vAnchor="margin" w:hAnchor="text" w:yAlign="inline"/>
              <w:rPr>
                <w:b/>
                <w:highlight w:val="yellow"/>
              </w:rPr>
            </w:pPr>
            <w:bookmarkStart w:id="0" w:name="_Hlk151642247"/>
            <w:r w:rsidRPr="001321E9">
              <w:rPr>
                <w:b/>
              </w:rPr>
              <w:t>Penguin Box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1321E9" w:rsidRDefault="00700D7B" w:rsidP="000B5961">
            <w:pPr>
              <w:pStyle w:val="cpTabulkasmluvnistrany"/>
              <w:framePr w:hSpace="0" w:wrap="auto" w:vAnchor="margin" w:hAnchor="text" w:yAlign="inline"/>
              <w:rPr>
                <w:highlight w:val="yellow"/>
              </w:rPr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se sídlem/místem podnikání:</w:t>
            </w:r>
          </w:p>
        </w:tc>
        <w:tc>
          <w:tcPr>
            <w:tcW w:w="6323" w:type="dxa"/>
          </w:tcPr>
          <w:p w14:paraId="7AA854C1" w14:textId="07C0E8AD" w:rsidR="00700D7B" w:rsidRPr="00186271" w:rsidRDefault="001321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51642272"/>
            <w:r w:rsidRPr="00186271">
              <w:t>Příkop 843/4,</w:t>
            </w:r>
            <w:r w:rsidR="00B44527">
              <w:t xml:space="preserve"> </w:t>
            </w:r>
            <w:r w:rsidR="00B44527" w:rsidRPr="00186271">
              <w:t>60200</w:t>
            </w:r>
            <w:r w:rsidRPr="00186271">
              <w:t xml:space="preserve"> </w:t>
            </w:r>
            <w:r w:rsidR="00186271" w:rsidRPr="00186271">
              <w:t>Brno – Zábrdovice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IČO:</w:t>
            </w:r>
          </w:p>
        </w:tc>
        <w:tc>
          <w:tcPr>
            <w:tcW w:w="6323" w:type="dxa"/>
          </w:tcPr>
          <w:p w14:paraId="023B7A5D" w14:textId="342277E6" w:rsidR="00700D7B" w:rsidRPr="00186271" w:rsidRDefault="001321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51642264"/>
            <w:r w:rsidRPr="00186271">
              <w:t>05770670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DIČ:</w:t>
            </w:r>
          </w:p>
        </w:tc>
        <w:tc>
          <w:tcPr>
            <w:tcW w:w="6323" w:type="dxa"/>
          </w:tcPr>
          <w:p w14:paraId="6AD7DFAB" w14:textId="0727453D" w:rsidR="00700D7B" w:rsidRPr="00186271" w:rsidRDefault="001321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CZ05770670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zastoupen:</w:t>
            </w:r>
          </w:p>
        </w:tc>
        <w:tc>
          <w:tcPr>
            <w:tcW w:w="6323" w:type="dxa"/>
          </w:tcPr>
          <w:p w14:paraId="527DC61C" w14:textId="35669639" w:rsidR="00B97A22" w:rsidRPr="00186271" w:rsidRDefault="001321E9" w:rsidP="001321E9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51642191"/>
            <w:r w:rsidRPr="00186271">
              <w:t>Anna Smolíčková</w:t>
            </w:r>
            <w:bookmarkEnd w:id="3"/>
            <w:r w:rsidRPr="00186271">
              <w:t>, jednatelka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zapsán/a v obchodním rejstříku</w:t>
            </w:r>
          </w:p>
        </w:tc>
        <w:tc>
          <w:tcPr>
            <w:tcW w:w="6323" w:type="dxa"/>
          </w:tcPr>
          <w:p w14:paraId="4C18A1A8" w14:textId="4BA69F9F" w:rsidR="00700D7B" w:rsidRPr="00186271" w:rsidRDefault="001321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C 97937 vedená u Krajského soudu v Brně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bankovní spojení:</w:t>
            </w:r>
          </w:p>
        </w:tc>
        <w:tc>
          <w:tcPr>
            <w:tcW w:w="6323" w:type="dxa"/>
          </w:tcPr>
          <w:p w14:paraId="0118AC07" w14:textId="66792321" w:rsidR="00700D7B" w:rsidRPr="00186271" w:rsidRDefault="00B262F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číslo účtu:</w:t>
            </w:r>
          </w:p>
        </w:tc>
        <w:tc>
          <w:tcPr>
            <w:tcW w:w="6323" w:type="dxa"/>
          </w:tcPr>
          <w:p w14:paraId="48A5CE90" w14:textId="1F6213E2" w:rsidR="00700D7B" w:rsidRPr="00186271" w:rsidRDefault="00B262F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>korespondenční adresa:</w:t>
            </w:r>
          </w:p>
          <w:p w14:paraId="21539FDE" w14:textId="2A97CD32" w:rsidR="00700D7B" w:rsidRPr="00186271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86271">
              <w:t xml:space="preserve">E-mail Zástupce: </w:t>
            </w:r>
          </w:p>
        </w:tc>
        <w:tc>
          <w:tcPr>
            <w:tcW w:w="6323" w:type="dxa"/>
          </w:tcPr>
          <w:p w14:paraId="79DE4E63" w14:textId="70ABBB5B" w:rsidR="00186271" w:rsidRPr="00186271" w:rsidRDefault="00B262F6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1235D99" w:rsidR="00700D7B" w:rsidRPr="00186271" w:rsidRDefault="00B262F6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BB528B9" w:rsidR="00700D7B" w:rsidRPr="00B60B7A" w:rsidRDefault="00B262F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5E4825DE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0BFBE433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</w:t>
      </w:r>
      <w:r w:rsidR="004A5E09">
        <w:rPr>
          <w:szCs w:val="22"/>
        </w:rPr>
        <w:br/>
      </w:r>
      <w:r w:rsidRPr="0096033D">
        <w:rPr>
          <w:szCs w:val="22"/>
        </w:rPr>
        <w:t>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79D47378" w:rsidR="00700D7B" w:rsidRPr="00327ABA" w:rsidRDefault="00700D7B" w:rsidP="00951F59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</w:t>
      </w:r>
      <w:r w:rsidRPr="00327ABA">
        <w:rPr>
          <w:szCs w:val="22"/>
        </w:rPr>
        <w:t>činnost</w:t>
      </w:r>
      <w:r w:rsidR="0060454E" w:rsidRPr="00327ABA">
        <w:rPr>
          <w:szCs w:val="22"/>
        </w:rPr>
        <w:t>í</w:t>
      </w:r>
      <w:r w:rsidRPr="00327ABA">
        <w:rPr>
          <w:szCs w:val="22"/>
        </w:rPr>
        <w:t xml:space="preserve"> na základě této Smlouvy a v souvislosti </w:t>
      </w:r>
      <w:r w:rsidR="004A5E09" w:rsidRPr="00327ABA">
        <w:rPr>
          <w:szCs w:val="22"/>
        </w:rPr>
        <w:br/>
      </w:r>
      <w:r w:rsidRPr="00327ABA">
        <w:rPr>
          <w:szCs w:val="22"/>
        </w:rPr>
        <w:t xml:space="preserve">s ní prostřednictvím </w:t>
      </w:r>
      <w:r w:rsidR="00890222" w:rsidRPr="00327ABA">
        <w:rPr>
          <w:szCs w:val="22"/>
        </w:rPr>
        <w:t xml:space="preserve">provozoven – </w:t>
      </w:r>
      <w:r w:rsidR="00951F59" w:rsidRPr="00327ABA">
        <w:rPr>
          <w:szCs w:val="22"/>
        </w:rPr>
        <w:t xml:space="preserve">výdejních/podacích boxů – uvedených v příloze č. 1 (dále jen „Balíkovna-BOX“). Výkon činností na základě této Smlouvy a v souvislosti s ní i na jiných </w:t>
      </w:r>
      <w:r w:rsidR="004A5E09" w:rsidRPr="00327ABA">
        <w:rPr>
          <w:szCs w:val="22"/>
        </w:rPr>
        <w:br/>
      </w:r>
      <w:r w:rsidR="00951F59" w:rsidRPr="00327ABA">
        <w:rPr>
          <w:szCs w:val="22"/>
        </w:rPr>
        <w:t>než sjednaných místech, popř. pouze na těchto jiných místech, je Zástupce oprávněn zajistit pouze s předchozím písemným souhlasem ČP.</w:t>
      </w:r>
    </w:p>
    <w:p w14:paraId="0A115186" w14:textId="2510020E" w:rsidR="004C3E3A" w:rsidRPr="0096033D" w:rsidRDefault="004C3E3A" w:rsidP="004C3E3A">
      <w:pPr>
        <w:pStyle w:val="Zkladntext"/>
        <w:spacing w:after="120" w:line="260" w:lineRule="exact"/>
        <w:ind w:left="624"/>
        <w:jc w:val="both"/>
        <w:rPr>
          <w:szCs w:val="22"/>
        </w:rPr>
      </w:pPr>
      <w:r w:rsidRPr="00327ABA">
        <w:rPr>
          <w:szCs w:val="22"/>
        </w:rPr>
        <w:t xml:space="preserve">Příloha č. 1 shrnuje stav provozoven ke dni uzavření této smlouvy. Přílohu č. 1 lze měnit vzájemným odsouhlasením v rámci e-mailové komunikace osob oprávněných k uzavření této Smlouvy, a to formou úplného znění excelovského souboru nazvaného Příloha č. 1 – Seznam provozoven ke dni …. </w:t>
      </w:r>
      <w:r w:rsidRPr="00327ABA">
        <w:rPr>
          <w:i/>
          <w:iCs/>
          <w:szCs w:val="22"/>
        </w:rPr>
        <w:t>(uvede se datum, ke kterému bude provedená změna účinná).</w:t>
      </w:r>
    </w:p>
    <w:p w14:paraId="6B03AF30" w14:textId="53B7B0FB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 xml:space="preserve">zajistit, aby </w:t>
      </w:r>
      <w:r w:rsidR="0037113C" w:rsidRPr="0096033D">
        <w:rPr>
          <w:szCs w:val="22"/>
        </w:rPr>
        <w:t>byly</w:t>
      </w:r>
      <w:r w:rsidR="00086FB9" w:rsidRPr="0096033D">
        <w:rPr>
          <w:szCs w:val="22"/>
        </w:rPr>
        <w:t xml:space="preserve"> </w:t>
      </w:r>
      <w:r w:rsidR="0037113C">
        <w:rPr>
          <w:szCs w:val="22"/>
        </w:rPr>
        <w:t>B</w:t>
      </w:r>
      <w:r w:rsidR="0037113C" w:rsidRPr="0096033D">
        <w:rPr>
          <w:szCs w:val="22"/>
        </w:rPr>
        <w:t>alíkovn</w:t>
      </w:r>
      <w:r w:rsidR="0037113C">
        <w:rPr>
          <w:szCs w:val="22"/>
        </w:rPr>
        <w:t>y</w:t>
      </w:r>
      <w:r w:rsidR="009C6330">
        <w:rPr>
          <w:szCs w:val="22"/>
        </w:rPr>
        <w:t>-BOX</w:t>
      </w:r>
      <w:r w:rsidR="0037113C">
        <w:rPr>
          <w:szCs w:val="22"/>
        </w:rPr>
        <w:t xml:space="preserve"> udržovány </w:t>
      </w:r>
      <w:r w:rsidRPr="0096033D">
        <w:rPr>
          <w:szCs w:val="22"/>
        </w:rPr>
        <w:t>ve stavu způsobilém k výkonu činností podle této Smlouvy.</w:t>
      </w:r>
    </w:p>
    <w:p w14:paraId="3F149A3D" w14:textId="14E1D706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</w:t>
      </w:r>
      <w:r w:rsidR="001321E9" w:rsidRPr="001321E9">
        <w:rPr>
          <w:szCs w:val="22"/>
        </w:rPr>
        <w:t xml:space="preserve">ve Smlouvě výslovně ujednáno jinak, práva a povinnosti z uzavřené Smlouvy vyplývají z Obchodních podmínek pro poskytování služeb České pošty, s.p. třetím osobám prostřednictvím zástupce uvedených v příloze č. 3 (dále jen „Obchodní podmínky). Zástupce prohlašuje, </w:t>
      </w:r>
      <w:r w:rsidR="004A5E09">
        <w:rPr>
          <w:szCs w:val="22"/>
        </w:rPr>
        <w:br/>
      </w:r>
      <w:r w:rsidR="001321E9" w:rsidRPr="001321E9">
        <w:rPr>
          <w:szCs w:val="22"/>
        </w:rPr>
        <w:t xml:space="preserve">že se seznámil se zněním Obchodních podmínek účinným ke dni uzavření smlouvy a souhlasí </w:t>
      </w:r>
      <w:r w:rsidR="004A5E09">
        <w:rPr>
          <w:szCs w:val="22"/>
        </w:rPr>
        <w:br/>
      </w:r>
      <w:r w:rsidR="001321E9" w:rsidRPr="001321E9">
        <w:rPr>
          <w:szCs w:val="22"/>
        </w:rPr>
        <w:t>s nimi.</w:t>
      </w:r>
    </w:p>
    <w:p w14:paraId="0DECCC7C" w14:textId="4050EB78" w:rsidR="004C3E3A" w:rsidRDefault="004C3E3A" w:rsidP="006F7FD1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4C3E3A">
        <w:rPr>
          <w:szCs w:val="22"/>
        </w:rPr>
        <w:t xml:space="preserve">ČP </w:t>
      </w:r>
      <w:r w:rsidR="001321E9" w:rsidRPr="001321E9">
        <w:rPr>
          <w:szCs w:val="22"/>
        </w:rPr>
        <w:t xml:space="preserve">je oprávněna provádět v přiměřeném </w:t>
      </w:r>
      <w:r w:rsidR="001321E9" w:rsidRPr="00FC62D6">
        <w:rPr>
          <w:szCs w:val="22"/>
        </w:rPr>
        <w:t xml:space="preserve">rozsahu změny Obchodních podmínek. ČP Zástupci poskytne informace o změně Obchodních podmínek včetně informace o dni účinnosti změn nejméně 30 dní před dnem účinnosti změn, a to zasláním do datové schránky Zástupce nebo </w:t>
      </w:r>
      <w:r w:rsidR="004A5E09" w:rsidRPr="00FC62D6">
        <w:rPr>
          <w:szCs w:val="22"/>
        </w:rPr>
        <w:br/>
      </w:r>
      <w:r w:rsidR="001321E9" w:rsidRPr="00FC62D6">
        <w:rPr>
          <w:szCs w:val="22"/>
        </w:rPr>
        <w:t xml:space="preserve">na jeho e-mail uvedený v této Smlouvě. ČP může poskytnout informace o změně včetně nového znění Obchodních podmínek i jinými prostředky komunikace ujednanými se Zástupcem nebo jejich zasláním na adresu Zástupce uvedenou v záhlaví této Smlouvy. Zástupce je povinen </w:t>
      </w:r>
      <w:r w:rsidR="004A5E09" w:rsidRPr="00FC62D6">
        <w:rPr>
          <w:szCs w:val="22"/>
        </w:rPr>
        <w:br/>
      </w:r>
      <w:r w:rsidR="001321E9" w:rsidRPr="00FC62D6">
        <w:rPr>
          <w:szCs w:val="22"/>
        </w:rPr>
        <w:t>se s novým zněním Obchodních podmínek seznámit</w:t>
      </w:r>
      <w:r w:rsidR="001321E9" w:rsidRPr="001321E9">
        <w:rPr>
          <w:szCs w:val="22"/>
        </w:rPr>
        <w:t>.</w:t>
      </w:r>
    </w:p>
    <w:p w14:paraId="6330CA86" w14:textId="1DA8F8BB" w:rsidR="004C3E3A" w:rsidRPr="00C02BD4" w:rsidRDefault="004C3E3A" w:rsidP="00186271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02BD4">
        <w:rPr>
          <w:szCs w:val="22"/>
        </w:rPr>
        <w:t xml:space="preserve">Zástupce je povinen zajistit splnění podmínek Technické specifikace, která tvoří Přílohu č. 2 této Smlouvy po celou dobu trvání této Smlouvy, přičemž splnění podmínek této Technické specifikace je podmínkou zahájení provozu zařízení Balíkovny-BOX dle této Smlouvy. Přílohu č. 2 lze měnit vzájemným odsouhlasením v rámci e-mailové komunikace osob oprávněných </w:t>
      </w:r>
      <w:r w:rsidR="004A5E09" w:rsidRPr="00C02BD4">
        <w:rPr>
          <w:szCs w:val="22"/>
        </w:rPr>
        <w:br/>
      </w:r>
      <w:r w:rsidRPr="00C02BD4">
        <w:rPr>
          <w:szCs w:val="22"/>
        </w:rPr>
        <w:t>k uzavření této Smlouvy.</w:t>
      </w:r>
    </w:p>
    <w:p w14:paraId="71A1D147" w14:textId="2E8F5516" w:rsidR="000D3187" w:rsidRPr="00D47E6A" w:rsidRDefault="00D47E6A" w:rsidP="00D927E0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Z</w:t>
      </w:r>
      <w:r w:rsidRPr="004C3E3A">
        <w:rPr>
          <w:szCs w:val="22"/>
        </w:rPr>
        <w:t xml:space="preserve">ástupce je povinen zprovoznit všechna zařízení Balíkovny-BOX uvedená v této Smlouvě pro využití ze strany ČP za podmínek této Smlouvy v termínu stanoveném releasovým kalendářem ČP nejpozději do </w:t>
      </w:r>
      <w:r w:rsidR="00B262F6">
        <w:rPr>
          <w:szCs w:val="22"/>
        </w:rPr>
        <w:t>XXX</w:t>
      </w:r>
      <w:r w:rsidRPr="004C3E3A">
        <w:rPr>
          <w:szCs w:val="22"/>
        </w:rPr>
        <w:t>. V případě změn v technologii ČP, je Zástupce povinen takovou změnu zapracovat a zprovoznit v termínu stanoveném releasovým kalendářem ČP (nejpozději do 2 měsíců ode dne, kdy byl o této změně ze strany ČP informován), pokud změna bude mít vliv na ovládání zařízení Balíkovny-BOX, je Zástupce povinen předložit ČP aktualizovanou Technologickou příručku v termínu 14-ti dnů před zprovozněním</w:t>
      </w:r>
    </w:p>
    <w:p w14:paraId="14216F47" w14:textId="61B6C611" w:rsidR="000D3187" w:rsidRDefault="000D3187" w:rsidP="000D3187">
      <w:pPr>
        <w:pStyle w:val="Zkladntext"/>
        <w:spacing w:after="120" w:line="260" w:lineRule="exact"/>
        <w:jc w:val="both"/>
        <w:rPr>
          <w:szCs w:val="22"/>
        </w:rPr>
      </w:pPr>
    </w:p>
    <w:p w14:paraId="3BD95AC2" w14:textId="1C7BA37D" w:rsidR="000D3187" w:rsidRDefault="000D3187" w:rsidP="000D3187">
      <w:pPr>
        <w:pStyle w:val="Zkladntext"/>
        <w:spacing w:after="120" w:line="260" w:lineRule="exact"/>
        <w:jc w:val="both"/>
        <w:rPr>
          <w:szCs w:val="22"/>
        </w:rPr>
      </w:pPr>
    </w:p>
    <w:p w14:paraId="4E3BB22C" w14:textId="51836B3A" w:rsidR="000D3187" w:rsidRDefault="000D3187" w:rsidP="000D3187">
      <w:pPr>
        <w:pStyle w:val="Zkladntext"/>
        <w:spacing w:after="120" w:line="260" w:lineRule="exact"/>
        <w:jc w:val="both"/>
        <w:rPr>
          <w:szCs w:val="22"/>
        </w:rPr>
      </w:pPr>
    </w:p>
    <w:p w14:paraId="39B573E0" w14:textId="012B301F" w:rsidR="00D47E6A" w:rsidRDefault="00D47E6A" w:rsidP="000D3187">
      <w:pPr>
        <w:pStyle w:val="Zkladntext"/>
        <w:spacing w:after="120" w:line="260" w:lineRule="exact"/>
        <w:jc w:val="both"/>
        <w:rPr>
          <w:szCs w:val="22"/>
        </w:rPr>
      </w:pPr>
    </w:p>
    <w:p w14:paraId="70E1BD45" w14:textId="77777777" w:rsidR="00D47E6A" w:rsidRDefault="00D47E6A" w:rsidP="000D3187">
      <w:pPr>
        <w:pStyle w:val="Zkladntext"/>
        <w:spacing w:after="120" w:line="260" w:lineRule="exact"/>
        <w:jc w:val="both"/>
        <w:rPr>
          <w:szCs w:val="22"/>
        </w:rPr>
      </w:pPr>
    </w:p>
    <w:p w14:paraId="249B392D" w14:textId="77777777" w:rsidR="000D3187" w:rsidRPr="00C02BD4" w:rsidRDefault="000D3187" w:rsidP="000D3187">
      <w:pPr>
        <w:pStyle w:val="Zkladntext"/>
        <w:spacing w:after="120" w:line="260" w:lineRule="exact"/>
        <w:jc w:val="both"/>
        <w:rPr>
          <w:szCs w:val="22"/>
        </w:rPr>
      </w:pPr>
    </w:p>
    <w:p w14:paraId="712A21A6" w14:textId="77777777" w:rsidR="004C3E3A" w:rsidRPr="004C3E3A" w:rsidRDefault="004C3E3A" w:rsidP="00C02BD4">
      <w:pPr>
        <w:pStyle w:val="Zkladntext"/>
        <w:spacing w:after="120" w:line="260" w:lineRule="exact"/>
        <w:jc w:val="both"/>
        <w:rPr>
          <w:szCs w:val="22"/>
        </w:rPr>
      </w:pP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Provize</w:t>
      </w:r>
    </w:p>
    <w:p w14:paraId="1655593E" w14:textId="53A9CFA0" w:rsidR="00D57403" w:rsidRPr="00327ABA" w:rsidRDefault="00D57403" w:rsidP="00D57403">
      <w:pPr>
        <w:pStyle w:val="cpodstavecslovan1"/>
        <w:numPr>
          <w:ilvl w:val="0"/>
          <w:numId w:val="0"/>
        </w:numPr>
        <w:ind w:left="624" w:hanging="624"/>
      </w:pPr>
      <w:bookmarkStart w:id="4" w:name="_Hlk81828874"/>
      <w:r w:rsidRPr="008145E1">
        <w:t xml:space="preserve">2.1 </w:t>
      </w:r>
      <w:r w:rsidRPr="008145E1">
        <w:tab/>
        <w:t xml:space="preserve">ČP se zavazuje poskytnout za zajištění poskytování Ujednaných služeb Zástupci provizi </w:t>
      </w:r>
      <w:r w:rsidR="004A5E09">
        <w:br/>
      </w:r>
      <w:r w:rsidRPr="008145E1">
        <w:t xml:space="preserve">v </w:t>
      </w:r>
      <w:r w:rsidRPr="00327ABA">
        <w:t>následující výši</w:t>
      </w:r>
      <w:bookmarkEnd w:id="4"/>
      <w:r w:rsidRPr="00327ABA">
        <w:t>:</w:t>
      </w:r>
    </w:p>
    <w:p w14:paraId="230C91DC" w14:textId="6FFFF0DD" w:rsidR="001321E9" w:rsidRPr="00FC62D6" w:rsidRDefault="001321E9" w:rsidP="001321E9">
      <w:pPr>
        <w:pStyle w:val="cpodstavecslovan2"/>
        <w:numPr>
          <w:ilvl w:val="0"/>
          <w:numId w:val="21"/>
        </w:numPr>
        <w:ind w:left="1491" w:hanging="357"/>
      </w:pPr>
      <w:r w:rsidRPr="00FC62D6">
        <w:t xml:space="preserve">Cena za rezervaci volné kapacity 1 boxu k výdeji zásilky (na </w:t>
      </w:r>
      <w:r w:rsidR="00B262F6">
        <w:t>XXX</w:t>
      </w:r>
      <w:r w:rsidRPr="00FC62D6">
        <w:t xml:space="preserve"> hodin + </w:t>
      </w:r>
      <w:r w:rsidR="00B262F6">
        <w:t>XXX</w:t>
      </w:r>
      <w:r w:rsidRPr="00FC62D6">
        <w:t xml:space="preserve"> hodin </w:t>
      </w:r>
      <w:r w:rsidR="004A5E09" w:rsidRPr="00C02BD4">
        <w:br/>
      </w:r>
      <w:r w:rsidRPr="00FC62D6">
        <w:t xml:space="preserve">na případné vyzvednutí nepřevzaté zásilky) činí </w:t>
      </w:r>
      <w:r w:rsidR="00B262F6">
        <w:t>XXX</w:t>
      </w:r>
      <w:r w:rsidRPr="00FC62D6">
        <w:t xml:space="preserve"> Kč na jednu uloženou zásilku.</w:t>
      </w:r>
    </w:p>
    <w:p w14:paraId="34446343" w14:textId="585FBF44" w:rsidR="001321E9" w:rsidRPr="00FC62D6" w:rsidRDefault="001321E9" w:rsidP="00C02BD4">
      <w:pPr>
        <w:pStyle w:val="cpodstavecslovan2"/>
        <w:numPr>
          <w:ilvl w:val="0"/>
          <w:numId w:val="0"/>
        </w:numPr>
        <w:ind w:left="1491"/>
      </w:pPr>
      <w:r w:rsidRPr="00FC62D6">
        <w:t>V</w:t>
      </w:r>
      <w:r w:rsidR="004A5E09" w:rsidRPr="00C02BD4">
        <w:t> </w:t>
      </w:r>
      <w:r w:rsidRPr="00FC62D6">
        <w:t>případě, že ČP nepřevzatou zásilku v</w:t>
      </w:r>
      <w:r w:rsidR="004A5E09" w:rsidRPr="00C02BD4">
        <w:t> </w:t>
      </w:r>
      <w:r w:rsidRPr="00FC62D6">
        <w:t xml:space="preserve">dané lhůtě nevyzvedne, je povinna zaplatit cenu za rezervaci volné kapacity opakovaně (na </w:t>
      </w:r>
      <w:r w:rsidR="00B262F6">
        <w:t>XXX</w:t>
      </w:r>
      <w:r w:rsidRPr="00FC62D6">
        <w:t xml:space="preserve"> hodin + </w:t>
      </w:r>
      <w:r w:rsidR="00B262F6">
        <w:t>XXX</w:t>
      </w:r>
      <w:r w:rsidRPr="00FC62D6">
        <w:t xml:space="preserve"> hodin </w:t>
      </w:r>
      <w:r w:rsidR="004A5E09" w:rsidRPr="00C02BD4">
        <w:br/>
      </w:r>
      <w:r w:rsidRPr="00FC62D6">
        <w:t>na případné vyzvednutí nepřevzaté zásilky).</w:t>
      </w:r>
    </w:p>
    <w:p w14:paraId="3EA0DFFA" w14:textId="006F941D" w:rsidR="001321E9" w:rsidRPr="00FC62D6" w:rsidRDefault="001321E9" w:rsidP="001321E9">
      <w:pPr>
        <w:pStyle w:val="cpodstavecslovan2"/>
        <w:numPr>
          <w:ilvl w:val="0"/>
          <w:numId w:val="21"/>
        </w:numPr>
        <w:ind w:left="1491" w:hanging="357"/>
      </w:pPr>
      <w:r w:rsidRPr="00FC62D6">
        <w:t xml:space="preserve">Cena za podání zásilky činí </w:t>
      </w:r>
      <w:r w:rsidR="00B262F6">
        <w:t>XXX</w:t>
      </w:r>
      <w:r w:rsidRPr="00FC62D6">
        <w:t xml:space="preserve"> Kč na jednu skutečně podanou zásilku do poštovní přepravy včetně případného tisku adresního štítku Zástupcem.</w:t>
      </w:r>
    </w:p>
    <w:p w14:paraId="2AA11D95" w14:textId="77777777" w:rsidR="00186271" w:rsidRDefault="001321E9" w:rsidP="00C02BD4">
      <w:pPr>
        <w:pStyle w:val="cpodstavecslovan2"/>
        <w:numPr>
          <w:ilvl w:val="0"/>
          <w:numId w:val="0"/>
        </w:numPr>
        <w:ind w:left="1491"/>
      </w:pPr>
      <w:r w:rsidRPr="00327ABA">
        <w:t>Za skutečně podanou zásilku se nepovažuje zásilka, u které došlo ke stornu (zrušení podání) ze strany odesílatele v den, kdy byla vložena do boxu.</w:t>
      </w:r>
    </w:p>
    <w:p w14:paraId="7640C980" w14:textId="7C6F2A7F" w:rsidR="00700D7B" w:rsidRDefault="00700D7B" w:rsidP="00186271">
      <w:pPr>
        <w:pStyle w:val="cpodstavecslovan1"/>
        <w:numPr>
          <w:ilvl w:val="1"/>
          <w:numId w:val="23"/>
        </w:numPr>
        <w:ind w:left="624" w:hanging="624"/>
      </w:pPr>
      <w:r w:rsidRPr="0096033D">
        <w:t>Provize je splatná na základě faktury (u neplátce DPH) nebo na</w:t>
      </w:r>
      <w:r w:rsidRPr="00E7206A">
        <w:t xml:space="preserve"> základě daňového dokladu </w:t>
      </w:r>
      <w:r w:rsidR="004A5E09">
        <w:br/>
      </w:r>
      <w:r w:rsidRPr="00E7206A">
        <w:t xml:space="preserve">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B262F6">
        <w:t>XXX</w:t>
      </w:r>
      <w:r w:rsidRPr="00E7206A">
        <w:t xml:space="preserve"> dnů od data vystavení faktury, převodem na účet Zástupce vedený </w:t>
      </w:r>
      <w:r w:rsidR="004A5E09">
        <w:br/>
      </w:r>
      <w:r w:rsidRPr="00E7206A">
        <w:t xml:space="preserve">u </w:t>
      </w:r>
      <w:r w:rsidR="00B262F6">
        <w:rPr>
          <w:b/>
          <w:bCs/>
        </w:rPr>
        <w:t>XXX</w:t>
      </w:r>
      <w:r w:rsidR="00186271">
        <w:rPr>
          <w:b/>
          <w:bCs/>
        </w:rPr>
        <w:t xml:space="preserve"> </w:t>
      </w:r>
      <w:r w:rsidRPr="00E7206A">
        <w:t xml:space="preserve">č. účtu </w:t>
      </w:r>
      <w:r w:rsidR="00B262F6">
        <w:rPr>
          <w:b/>
          <w:bCs/>
        </w:rPr>
        <w:t>XXX</w:t>
      </w:r>
      <w:r w:rsidRPr="00E7206A">
        <w:t xml:space="preserve">. Výši provize Zástupce stanoví </w:t>
      </w:r>
      <w:r w:rsidR="004A5E09">
        <w:br/>
      </w:r>
      <w:r w:rsidRPr="00E7206A">
        <w:t xml:space="preserve">na základě vyúčtování, které mu předává ČP. Vyhotovenou fakturu zašle Zástupce </w:t>
      </w:r>
      <w:r w:rsidR="00B262F6"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</w:t>
      </w:r>
      <w:r w:rsidR="004A5E09">
        <w:br/>
      </w:r>
      <w:r w:rsidR="00FD4A8A" w:rsidRPr="00E7206A">
        <w:t xml:space="preserve">jako přílohu e-mailové zprávy, z e-mailové adresy </w:t>
      </w:r>
      <w:r w:rsidR="00B262F6">
        <w:rPr>
          <w:b/>
          <w:bCs/>
        </w:rPr>
        <w:t>XXX</w:t>
      </w:r>
      <w:r w:rsidR="00BF6C5B" w:rsidRPr="00BF6C5B">
        <w:rPr>
          <w:b/>
          <w:bCs/>
        </w:rPr>
        <w:t xml:space="preserve"> </w:t>
      </w:r>
      <w:r w:rsidR="00FD4A8A" w:rsidRPr="00E7206A">
        <w:t xml:space="preserve">na e-mailovou adresu ČP </w:t>
      </w:r>
      <w:r w:rsidR="00B262F6">
        <w:rPr>
          <w:b/>
          <w:bCs/>
        </w:rPr>
        <w:t>XXX</w:t>
      </w:r>
      <w:r w:rsidR="004E1566">
        <w:t>.</w:t>
      </w:r>
    </w:p>
    <w:p w14:paraId="0E8A3565" w14:textId="77777777" w:rsidR="00186271" w:rsidRDefault="00186271" w:rsidP="00186271">
      <w:pPr>
        <w:pStyle w:val="cpodstavecslovan1"/>
        <w:numPr>
          <w:ilvl w:val="0"/>
          <w:numId w:val="0"/>
        </w:numPr>
        <w:ind w:left="624"/>
      </w:pPr>
    </w:p>
    <w:p w14:paraId="7D4843FF" w14:textId="77777777" w:rsidR="00700D7B" w:rsidRPr="00E7206A" w:rsidRDefault="00700D7B" w:rsidP="00186271">
      <w:pPr>
        <w:pStyle w:val="Nadpis3"/>
        <w:numPr>
          <w:ilvl w:val="0"/>
          <w:numId w:val="23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0BE26140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Řídící pošt</w:t>
      </w:r>
      <w:r w:rsidR="00CD3261">
        <w:rPr>
          <w:szCs w:val="22"/>
        </w:rPr>
        <w:t>y</w:t>
      </w:r>
      <w:r w:rsidRPr="00E7206A">
        <w:rPr>
          <w:szCs w:val="22"/>
        </w:rPr>
        <w:t xml:space="preserve"> </w:t>
      </w:r>
      <w:r w:rsidRPr="00E44402">
        <w:rPr>
          <w:szCs w:val="22"/>
        </w:rPr>
        <w:t xml:space="preserve">pro </w:t>
      </w:r>
      <w:r w:rsidR="0033108D">
        <w:rPr>
          <w:szCs w:val="22"/>
        </w:rPr>
        <w:t>B</w:t>
      </w:r>
      <w:r w:rsidR="0033108D" w:rsidRPr="0096033D">
        <w:rPr>
          <w:szCs w:val="22"/>
        </w:rPr>
        <w:t>alíkovn</w:t>
      </w:r>
      <w:r w:rsidR="0033108D">
        <w:rPr>
          <w:szCs w:val="22"/>
        </w:rPr>
        <w:t>y</w:t>
      </w:r>
      <w:r w:rsidR="009C6330">
        <w:rPr>
          <w:szCs w:val="22"/>
        </w:rPr>
        <w:t>-BOX</w:t>
      </w:r>
      <w:r w:rsidR="0033108D">
        <w:rPr>
          <w:szCs w:val="22"/>
        </w:rPr>
        <w:t xml:space="preserve"> </w:t>
      </w:r>
      <w:r w:rsidR="00E44402" w:rsidRPr="00E44402">
        <w:rPr>
          <w:szCs w:val="22"/>
        </w:rPr>
        <w:t>jsou uvedeny v příloze č. 1.</w:t>
      </w:r>
      <w:r w:rsidR="00E44402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395EFB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B262F6">
        <w:rPr>
          <w:b/>
          <w:bCs/>
          <w:szCs w:val="22"/>
        </w:rPr>
        <w:t>XXX</w:t>
      </w:r>
      <w:r w:rsidRPr="00E7206A">
        <w:rPr>
          <w:szCs w:val="22"/>
        </w:rPr>
        <w:t xml:space="preserve">. Tento den </w:t>
      </w:r>
      <w:r w:rsidR="004A5E09">
        <w:rPr>
          <w:szCs w:val="22"/>
        </w:rPr>
        <w:br/>
      </w:r>
      <w:r w:rsidRPr="00E7206A">
        <w:rPr>
          <w:szCs w:val="22"/>
        </w:rPr>
        <w:t xml:space="preserve">se považuje za počátek výkonu činnosti Zástupce na základě této Smlouvy. Tato Smlouva </w:t>
      </w:r>
      <w:r w:rsidR="004A5E09">
        <w:rPr>
          <w:szCs w:val="22"/>
        </w:rPr>
        <w:br/>
      </w:r>
      <w:r w:rsidRPr="00E7206A">
        <w:rPr>
          <w:szCs w:val="22"/>
        </w:rPr>
        <w:t>se uzavírá na dobu neurčitou.</w:t>
      </w:r>
    </w:p>
    <w:p w14:paraId="30826F39" w14:textId="15A0A919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="004E1566">
        <w:rPr>
          <w:szCs w:val="22"/>
        </w:rPr>
        <w:t xml:space="preserve">. </w:t>
      </w:r>
      <w:r w:rsidRPr="00E7206A">
        <w:rPr>
          <w:szCs w:val="22"/>
        </w:rPr>
        <w:t>Výpovědní doba činí t</w:t>
      </w:r>
      <w:r w:rsidR="00D06AB7">
        <w:rPr>
          <w:szCs w:val="22"/>
        </w:rPr>
        <w:t>ři</w:t>
      </w:r>
      <w:r w:rsidRPr="00E7206A">
        <w:rPr>
          <w:szCs w:val="22"/>
        </w:rPr>
        <w:t xml:space="preserve"> měsíc</w:t>
      </w:r>
      <w:r w:rsidR="00D06AB7"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6AA12CE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186271">
        <w:rPr>
          <w:b/>
          <w:bCs/>
          <w:szCs w:val="22"/>
        </w:rPr>
        <w:t>2023/10088</w:t>
      </w:r>
      <w:r w:rsidRPr="00E7206A">
        <w:rPr>
          <w:szCs w:val="22"/>
        </w:rPr>
        <w:t xml:space="preserve"> dokládá: </w:t>
      </w:r>
    </w:p>
    <w:p w14:paraId="0B9CC7D8" w14:textId="7730323B" w:rsidR="004E1566" w:rsidRDefault="00700D7B" w:rsidP="00186271">
      <w:pPr>
        <w:pStyle w:val="Zkladntext2"/>
        <w:numPr>
          <w:ilvl w:val="3"/>
          <w:numId w:val="4"/>
        </w:numPr>
        <w:spacing w:after="120" w:line="260" w:lineRule="exact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F03F760" w14:textId="77777777" w:rsidR="004A5E09" w:rsidRPr="00186271" w:rsidRDefault="004A5E09" w:rsidP="00C02BD4">
      <w:pPr>
        <w:pStyle w:val="Zkladntext2"/>
        <w:spacing w:after="120" w:line="260" w:lineRule="exact"/>
        <w:rPr>
          <w:szCs w:val="22"/>
        </w:rPr>
      </w:pPr>
    </w:p>
    <w:p w14:paraId="0157B05A" w14:textId="5D8FED63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 xml:space="preserve">Tato Smlouva bude uveřejněna v registru smluv dle zákona č. 340/2015 Sb., o zvláštních podmínkách účinnosti některých smluv, uveřejňování těchto smluv a o registru smluv (zákon </w:t>
      </w:r>
      <w:r w:rsidR="004A5E09">
        <w:rPr>
          <w:szCs w:val="22"/>
        </w:rPr>
        <w:br/>
      </w:r>
      <w:r w:rsidRPr="00E7206A">
        <w:rPr>
          <w:szCs w:val="22"/>
        </w:rPr>
        <w:t>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524C13B8" w14:textId="672F2EFE" w:rsidR="004C3E3A" w:rsidRDefault="00700D7B" w:rsidP="004C3E3A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82AB52C" w14:textId="77777777" w:rsidR="00186271" w:rsidRPr="001321E9" w:rsidRDefault="00186271" w:rsidP="00186271">
      <w:pPr>
        <w:pStyle w:val="Zkladntext2"/>
        <w:spacing w:after="120" w:line="260" w:lineRule="exact"/>
        <w:ind w:left="360"/>
        <w:rPr>
          <w:szCs w:val="22"/>
        </w:rPr>
      </w:pPr>
    </w:p>
    <w:p w14:paraId="40781F1F" w14:textId="5D98FBAB" w:rsidR="00700D7B" w:rsidRPr="00AA0499" w:rsidRDefault="00700D7B" w:rsidP="00AA0499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>Nedílnou součástí této Smlouvy jsou následující přílohy:</w:t>
      </w:r>
    </w:p>
    <w:p w14:paraId="18859067" w14:textId="77E80694" w:rsidR="00D03410" w:rsidRPr="00CD3261" w:rsidRDefault="00D03410" w:rsidP="00CD3261">
      <w:pPr>
        <w:pStyle w:val="Zkladntext2"/>
        <w:spacing w:after="120" w:line="260" w:lineRule="exact"/>
        <w:ind w:left="624"/>
        <w:rPr>
          <w:szCs w:val="22"/>
        </w:rPr>
      </w:pPr>
      <w:r w:rsidRPr="00CD3261">
        <w:rPr>
          <w:szCs w:val="22"/>
        </w:rPr>
        <w:t xml:space="preserve">Příloha č. </w:t>
      </w:r>
      <w:r w:rsidR="00AA0499" w:rsidRPr="00CD3261">
        <w:rPr>
          <w:szCs w:val="22"/>
        </w:rPr>
        <w:t>1</w:t>
      </w:r>
      <w:r w:rsidR="00CD3261" w:rsidRPr="00CD3261">
        <w:rPr>
          <w:szCs w:val="22"/>
        </w:rPr>
        <w:tab/>
      </w:r>
      <w:r w:rsidR="005B1E25" w:rsidRPr="00CD3261">
        <w:rPr>
          <w:szCs w:val="22"/>
        </w:rPr>
        <w:t>Seznam provozoven</w:t>
      </w:r>
    </w:p>
    <w:p w14:paraId="41D929E6" w14:textId="264ACE9A" w:rsidR="00CD3261" w:rsidRDefault="00CD3261" w:rsidP="00CD3261">
      <w:pPr>
        <w:pStyle w:val="Zkladntext2"/>
        <w:spacing w:after="120" w:line="260" w:lineRule="exact"/>
        <w:ind w:left="2124" w:hanging="1500"/>
        <w:rPr>
          <w:szCs w:val="22"/>
        </w:rPr>
      </w:pPr>
      <w:r w:rsidRPr="00CD3261">
        <w:rPr>
          <w:szCs w:val="22"/>
        </w:rPr>
        <w:t>Příloha č. 2</w:t>
      </w:r>
      <w:r w:rsidRPr="00CD3261">
        <w:rPr>
          <w:szCs w:val="22"/>
        </w:rPr>
        <w:tab/>
      </w:r>
      <w:r w:rsidR="004C3E3A">
        <w:rPr>
          <w:szCs w:val="22"/>
        </w:rPr>
        <w:t>Technická specifikace</w:t>
      </w:r>
    </w:p>
    <w:p w14:paraId="1EE4A212" w14:textId="2768D8B3" w:rsidR="001321E9" w:rsidRDefault="001321E9" w:rsidP="00CD3261">
      <w:pPr>
        <w:pStyle w:val="Zkladntext2"/>
        <w:spacing w:after="120" w:line="260" w:lineRule="exact"/>
        <w:ind w:left="2124" w:hanging="1500"/>
        <w:rPr>
          <w:szCs w:val="22"/>
        </w:rPr>
      </w:pPr>
      <w:r>
        <w:rPr>
          <w:szCs w:val="22"/>
        </w:rPr>
        <w:t xml:space="preserve">Příloha č. 3 </w:t>
      </w:r>
      <w:r>
        <w:rPr>
          <w:szCs w:val="22"/>
        </w:rPr>
        <w:tab/>
      </w:r>
      <w:r w:rsidRPr="001321E9">
        <w:rPr>
          <w:szCs w:val="22"/>
        </w:rPr>
        <w:t>Obchodní podmínky pro poskytování služeb České pošty, s.p., třetím osobám prostřednictvím zástupce</w:t>
      </w:r>
    </w:p>
    <w:p w14:paraId="7F36974F" w14:textId="77777777" w:rsidR="004E1566" w:rsidRPr="00CD3261" w:rsidRDefault="004E1566" w:rsidP="00CD3261">
      <w:pPr>
        <w:pStyle w:val="Zkladntext2"/>
        <w:spacing w:after="120" w:line="260" w:lineRule="exact"/>
        <w:ind w:left="2124" w:hanging="1500"/>
        <w:rPr>
          <w:szCs w:val="22"/>
        </w:rPr>
      </w:pPr>
    </w:p>
    <w:p w14:paraId="04EF79FA" w14:textId="77777777" w:rsidR="00CD3261" w:rsidRDefault="00CD3261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DD7074E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E1566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="000D3187" w:rsidRPr="00C245AE">
        <w:rPr>
          <w:rFonts w:ascii="Times New Roman" w:hAnsi="Times New Roman"/>
          <w:sz w:val="22"/>
          <w:szCs w:val="22"/>
        </w:rPr>
        <w:t xml:space="preserve">dne </w:t>
      </w:r>
      <w:r w:rsidR="000D3187"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0D3187">
        <w:rPr>
          <w:rFonts w:ascii="Times New Roman" w:hAnsi="Times New Roman"/>
          <w:sz w:val="22"/>
          <w:szCs w:val="22"/>
        </w:rPr>
        <w:tab/>
      </w:r>
      <w:r w:rsidR="000D3187" w:rsidRPr="00C245AE">
        <w:rPr>
          <w:rFonts w:ascii="Times New Roman" w:hAnsi="Times New Roman"/>
          <w:sz w:val="22"/>
          <w:szCs w:val="22"/>
        </w:rPr>
        <w:t xml:space="preserve">V </w:t>
      </w:r>
      <w:r w:rsidR="000D3187" w:rsidRPr="00C245AE">
        <w:rPr>
          <w:rFonts w:ascii="Times New Roman" w:hAnsi="Times New Roman"/>
          <w:sz w:val="22"/>
          <w:szCs w:val="22"/>
        </w:rPr>
        <w:tab/>
      </w:r>
      <w:r w:rsidR="004E1566">
        <w:rPr>
          <w:rFonts w:ascii="Times New Roman" w:hAnsi="Times New Roman"/>
          <w:sz w:val="22"/>
          <w:szCs w:val="22"/>
        </w:rPr>
        <w:t xml:space="preserve">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3747940" w14:textId="77777777" w:rsidR="00CD3261" w:rsidRDefault="00CD3261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534544FD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79001848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3B07600" w14:textId="73AB8A94" w:rsidR="00FD0B08" w:rsidRDefault="00FD0B0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6F052E5" w14:textId="1CA8C9E0" w:rsidR="00FD0B08" w:rsidRDefault="00FD0B0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2555013" w14:textId="77777777" w:rsidR="00FD0B08" w:rsidRDefault="00FD0B0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91D807B" w14:textId="769FE87E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</w:t>
      </w:r>
      <w:r w:rsidR="004E1566">
        <w:rPr>
          <w:rFonts w:ascii="Times New Roman" w:hAnsi="Times New Roman"/>
          <w:sz w:val="22"/>
          <w:szCs w:val="22"/>
        </w:rPr>
        <w:t>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5EFD9CDA" w14:textId="41B7ADA7" w:rsidR="004E1566" w:rsidRPr="00C245AE" w:rsidRDefault="004E1566" w:rsidP="00277C2B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</w:t>
      </w:r>
      <w:r w:rsidR="00186271">
        <w:rPr>
          <w:rFonts w:ascii="Times New Roman" w:hAnsi="Times New Roman"/>
          <w:i/>
          <w:iCs/>
          <w:sz w:val="22"/>
          <w:szCs w:val="22"/>
        </w:rPr>
        <w:t xml:space="preserve">      </w:t>
      </w:r>
      <w:r>
        <w:rPr>
          <w:rFonts w:ascii="Times New Roman" w:hAnsi="Times New Roman"/>
          <w:i/>
          <w:iCs/>
          <w:sz w:val="22"/>
          <w:szCs w:val="22"/>
        </w:rPr>
        <w:t xml:space="preserve"> Ing. Lenka Kristová, MBA</w:t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186271"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="00186271" w:rsidRPr="00186271">
        <w:rPr>
          <w:rFonts w:ascii="Times New Roman" w:hAnsi="Times New Roman"/>
          <w:i/>
          <w:iCs/>
          <w:sz w:val="22"/>
          <w:szCs w:val="22"/>
        </w:rPr>
        <w:t>Anna Smolíčková</w:t>
      </w:r>
    </w:p>
    <w:p w14:paraId="1E920C0C" w14:textId="17310D61" w:rsidR="00AF4B6F" w:rsidRDefault="004A5E09" w:rsidP="00AA0499">
      <w:pPr>
        <w:pStyle w:val="P-NORMAL-TEXT"/>
        <w:rPr>
          <w:rFonts w:ascii="Times New Roman" w:hAnsi="Times New Roman"/>
          <w:sz w:val="22"/>
          <w:szCs w:val="22"/>
        </w:rPr>
      </w:pPr>
      <w:bookmarkStart w:id="5" w:name="_Hlk151642173"/>
      <w:r>
        <w:rPr>
          <w:rFonts w:ascii="Times New Roman" w:hAnsi="Times New Roman"/>
          <w:sz w:val="22"/>
          <w:szCs w:val="22"/>
        </w:rPr>
        <w:t>m</w:t>
      </w:r>
      <w:r w:rsidR="00186271">
        <w:rPr>
          <w:rFonts w:ascii="Times New Roman" w:hAnsi="Times New Roman"/>
          <w:sz w:val="22"/>
          <w:szCs w:val="22"/>
        </w:rPr>
        <w:t>anažerka útvaru, distribuční síť Balíkovna</w:t>
      </w:r>
      <w:bookmarkEnd w:id="5"/>
      <w:r w:rsidR="00186271">
        <w:rPr>
          <w:rFonts w:ascii="Times New Roman" w:hAnsi="Times New Roman"/>
          <w:sz w:val="22"/>
          <w:szCs w:val="22"/>
        </w:rPr>
        <w:tab/>
      </w:r>
      <w:r w:rsidR="004E1566">
        <w:rPr>
          <w:rFonts w:ascii="Times New Roman" w:hAnsi="Times New Roman"/>
          <w:sz w:val="22"/>
          <w:szCs w:val="22"/>
        </w:rPr>
        <w:t xml:space="preserve">                                </w:t>
      </w:r>
      <w:r w:rsidR="00186271">
        <w:rPr>
          <w:rFonts w:ascii="Times New Roman" w:hAnsi="Times New Roman"/>
          <w:sz w:val="22"/>
          <w:szCs w:val="22"/>
        </w:rPr>
        <w:t xml:space="preserve">              </w:t>
      </w:r>
      <w:r w:rsidR="004E1566">
        <w:rPr>
          <w:rFonts w:ascii="Times New Roman" w:hAnsi="Times New Roman"/>
          <w:sz w:val="22"/>
          <w:szCs w:val="22"/>
        </w:rPr>
        <w:t xml:space="preserve"> </w:t>
      </w:r>
      <w:r w:rsidR="00186271">
        <w:rPr>
          <w:rFonts w:ascii="Times New Roman" w:hAnsi="Times New Roman"/>
          <w:sz w:val="22"/>
          <w:szCs w:val="22"/>
        </w:rPr>
        <w:t>jednatelka</w:t>
      </w:r>
    </w:p>
    <w:p w14:paraId="6CB6EC8A" w14:textId="2DDC005E" w:rsidR="00A9026E" w:rsidRPr="00AF4B6F" w:rsidRDefault="00A9026E" w:rsidP="00AF4B6F">
      <w:pPr>
        <w:pStyle w:val="P-NORMAL-TEXT"/>
        <w:rPr>
          <w:rFonts w:ascii="Times New Roman" w:hAnsi="Times New Roman"/>
          <w:sz w:val="22"/>
          <w:szCs w:val="22"/>
        </w:rPr>
      </w:pPr>
    </w:p>
    <w:sectPr w:rsidR="00A9026E" w:rsidRPr="00AF4B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4FD4" w14:textId="77777777" w:rsidR="00B02C7D" w:rsidRDefault="00B02C7D" w:rsidP="00700D7B">
      <w:r>
        <w:separator/>
      </w:r>
    </w:p>
  </w:endnote>
  <w:endnote w:type="continuationSeparator" w:id="0">
    <w:p w14:paraId="57A58429" w14:textId="77777777" w:rsidR="00B02C7D" w:rsidRDefault="00B02C7D" w:rsidP="00700D7B">
      <w:r>
        <w:continuationSeparator/>
      </w:r>
    </w:p>
  </w:endnote>
  <w:endnote w:type="continuationNotice" w:id="1">
    <w:p w14:paraId="46399948" w14:textId="77777777" w:rsidR="00B02C7D" w:rsidRDefault="00B02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70A2" w14:textId="77777777" w:rsidR="00B02C7D" w:rsidRDefault="00B02C7D" w:rsidP="00700D7B">
      <w:r>
        <w:separator/>
      </w:r>
    </w:p>
  </w:footnote>
  <w:footnote w:type="continuationSeparator" w:id="0">
    <w:p w14:paraId="225EA6BD" w14:textId="77777777" w:rsidR="00B02C7D" w:rsidRDefault="00B02C7D" w:rsidP="00700D7B">
      <w:r>
        <w:continuationSeparator/>
      </w:r>
    </w:p>
  </w:footnote>
  <w:footnote w:type="continuationNotice" w:id="1">
    <w:p w14:paraId="48EC1B2B" w14:textId="77777777" w:rsidR="00B02C7D" w:rsidRDefault="00B02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B772" w14:textId="77777777" w:rsidR="00700D7B" w:rsidRDefault="00700D7B" w:rsidP="00700D7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74497E55" w14:textId="13C26809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738A">
      <w:rPr>
        <w:rFonts w:ascii="Arial" w:hAnsi="Arial" w:cs="Arial"/>
      </w:rPr>
      <w:t>č.</w:t>
    </w:r>
    <w:r w:rsidR="00186271">
      <w:rPr>
        <w:rFonts w:ascii="Arial" w:hAnsi="Arial" w:cs="Arial"/>
      </w:rPr>
      <w:t xml:space="preserve"> 2023/10088                             </w:t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AC3A82"/>
    <w:multiLevelType w:val="hybridMultilevel"/>
    <w:tmpl w:val="A9EAE466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7CD5012"/>
    <w:multiLevelType w:val="hybridMultilevel"/>
    <w:tmpl w:val="14AA1A6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F606003"/>
    <w:multiLevelType w:val="multilevel"/>
    <w:tmpl w:val="1A360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6527766">
    <w:abstractNumId w:val="9"/>
  </w:num>
  <w:num w:numId="2" w16cid:durableId="880440634">
    <w:abstractNumId w:val="4"/>
  </w:num>
  <w:num w:numId="3" w16cid:durableId="1825732241">
    <w:abstractNumId w:val="11"/>
  </w:num>
  <w:num w:numId="4" w16cid:durableId="1758937106">
    <w:abstractNumId w:val="0"/>
  </w:num>
  <w:num w:numId="5" w16cid:durableId="1198663323">
    <w:abstractNumId w:val="6"/>
  </w:num>
  <w:num w:numId="6" w16cid:durableId="1436635260">
    <w:abstractNumId w:val="10"/>
  </w:num>
  <w:num w:numId="7" w16cid:durableId="395400957">
    <w:abstractNumId w:val="3"/>
  </w:num>
  <w:num w:numId="8" w16cid:durableId="164177654">
    <w:abstractNumId w:val="4"/>
  </w:num>
  <w:num w:numId="9" w16cid:durableId="131993672">
    <w:abstractNumId w:val="7"/>
  </w:num>
  <w:num w:numId="10" w16cid:durableId="1911188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4834855">
    <w:abstractNumId w:val="9"/>
  </w:num>
  <w:num w:numId="12" w16cid:durableId="1185629389">
    <w:abstractNumId w:val="11"/>
  </w:num>
  <w:num w:numId="13" w16cid:durableId="815032797">
    <w:abstractNumId w:val="11"/>
  </w:num>
  <w:num w:numId="14" w16cid:durableId="211813594">
    <w:abstractNumId w:val="9"/>
  </w:num>
  <w:num w:numId="15" w16cid:durableId="738863144">
    <w:abstractNumId w:val="9"/>
  </w:num>
  <w:num w:numId="16" w16cid:durableId="1396659489">
    <w:abstractNumId w:val="11"/>
  </w:num>
  <w:num w:numId="17" w16cid:durableId="1797869194">
    <w:abstractNumId w:val="11"/>
  </w:num>
  <w:num w:numId="18" w16cid:durableId="777143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0498575">
    <w:abstractNumId w:val="5"/>
  </w:num>
  <w:num w:numId="20" w16cid:durableId="391200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21" w16cid:durableId="1908297618">
    <w:abstractNumId w:val="2"/>
  </w:num>
  <w:num w:numId="22" w16cid:durableId="1791436712">
    <w:abstractNumId w:val="1"/>
  </w:num>
  <w:num w:numId="23" w16cid:durableId="1957515532">
    <w:abstractNumId w:val="12"/>
  </w:num>
  <w:num w:numId="24" w16cid:durableId="461459056">
    <w:abstractNumId w:val="11"/>
  </w:num>
  <w:num w:numId="25" w16cid:durableId="12347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060E0"/>
    <w:rsid w:val="000167F9"/>
    <w:rsid w:val="00023B07"/>
    <w:rsid w:val="00025D2A"/>
    <w:rsid w:val="0003009D"/>
    <w:rsid w:val="00040916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D3187"/>
    <w:rsid w:val="000E2216"/>
    <w:rsid w:val="000E2B85"/>
    <w:rsid w:val="000E42E2"/>
    <w:rsid w:val="0010731F"/>
    <w:rsid w:val="0011152B"/>
    <w:rsid w:val="00122605"/>
    <w:rsid w:val="001314DA"/>
    <w:rsid w:val="0013191D"/>
    <w:rsid w:val="001321E9"/>
    <w:rsid w:val="0013507F"/>
    <w:rsid w:val="00135D8E"/>
    <w:rsid w:val="00140B5F"/>
    <w:rsid w:val="001563D5"/>
    <w:rsid w:val="001619FB"/>
    <w:rsid w:val="001626AF"/>
    <w:rsid w:val="001658F7"/>
    <w:rsid w:val="001853DB"/>
    <w:rsid w:val="00186271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25B0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267B1"/>
    <w:rsid w:val="00327ABA"/>
    <w:rsid w:val="00330A1D"/>
    <w:rsid w:val="0033108D"/>
    <w:rsid w:val="00336C98"/>
    <w:rsid w:val="003415A6"/>
    <w:rsid w:val="003423A7"/>
    <w:rsid w:val="00350E06"/>
    <w:rsid w:val="00356B7F"/>
    <w:rsid w:val="00361D17"/>
    <w:rsid w:val="00365A01"/>
    <w:rsid w:val="00370B28"/>
    <w:rsid w:val="0037113C"/>
    <w:rsid w:val="00377BF8"/>
    <w:rsid w:val="003816CA"/>
    <w:rsid w:val="00393709"/>
    <w:rsid w:val="003A0C3E"/>
    <w:rsid w:val="003A26D6"/>
    <w:rsid w:val="003A738A"/>
    <w:rsid w:val="003C5445"/>
    <w:rsid w:val="003D2C1B"/>
    <w:rsid w:val="003D2C43"/>
    <w:rsid w:val="003D534F"/>
    <w:rsid w:val="003E184F"/>
    <w:rsid w:val="003F36E1"/>
    <w:rsid w:val="00402540"/>
    <w:rsid w:val="004054D9"/>
    <w:rsid w:val="00413BD1"/>
    <w:rsid w:val="00415247"/>
    <w:rsid w:val="004200A3"/>
    <w:rsid w:val="00422478"/>
    <w:rsid w:val="004258D7"/>
    <w:rsid w:val="0042764D"/>
    <w:rsid w:val="004428C9"/>
    <w:rsid w:val="00444CA7"/>
    <w:rsid w:val="00445556"/>
    <w:rsid w:val="00450233"/>
    <w:rsid w:val="00464E09"/>
    <w:rsid w:val="00475D22"/>
    <w:rsid w:val="00486DE0"/>
    <w:rsid w:val="00491C25"/>
    <w:rsid w:val="00493563"/>
    <w:rsid w:val="004952CC"/>
    <w:rsid w:val="0049742A"/>
    <w:rsid w:val="004A5E09"/>
    <w:rsid w:val="004B7178"/>
    <w:rsid w:val="004B73D8"/>
    <w:rsid w:val="004C02B0"/>
    <w:rsid w:val="004C10F6"/>
    <w:rsid w:val="004C14A7"/>
    <w:rsid w:val="004C3E3A"/>
    <w:rsid w:val="004C443B"/>
    <w:rsid w:val="004E0EEC"/>
    <w:rsid w:val="004E1566"/>
    <w:rsid w:val="004F142D"/>
    <w:rsid w:val="004F41A3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2AA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358D"/>
    <w:rsid w:val="006441DF"/>
    <w:rsid w:val="00652EB2"/>
    <w:rsid w:val="0065376B"/>
    <w:rsid w:val="00660627"/>
    <w:rsid w:val="00667039"/>
    <w:rsid w:val="006723A4"/>
    <w:rsid w:val="00675A72"/>
    <w:rsid w:val="006779E7"/>
    <w:rsid w:val="00697207"/>
    <w:rsid w:val="006A7A82"/>
    <w:rsid w:val="006B0284"/>
    <w:rsid w:val="006C6064"/>
    <w:rsid w:val="006D22C3"/>
    <w:rsid w:val="006E4AAB"/>
    <w:rsid w:val="006F7FD1"/>
    <w:rsid w:val="00700D7B"/>
    <w:rsid w:val="007230B3"/>
    <w:rsid w:val="007326D4"/>
    <w:rsid w:val="007407D9"/>
    <w:rsid w:val="007440B1"/>
    <w:rsid w:val="007465AC"/>
    <w:rsid w:val="0076170D"/>
    <w:rsid w:val="00761737"/>
    <w:rsid w:val="00761FC3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2251"/>
    <w:rsid w:val="007F4DBD"/>
    <w:rsid w:val="008009D9"/>
    <w:rsid w:val="008302A2"/>
    <w:rsid w:val="0084089F"/>
    <w:rsid w:val="00840C86"/>
    <w:rsid w:val="00843E0A"/>
    <w:rsid w:val="00846C46"/>
    <w:rsid w:val="008534AF"/>
    <w:rsid w:val="0085620A"/>
    <w:rsid w:val="008567E3"/>
    <w:rsid w:val="00861ADB"/>
    <w:rsid w:val="008644F2"/>
    <w:rsid w:val="00865E77"/>
    <w:rsid w:val="00880838"/>
    <w:rsid w:val="0088083A"/>
    <w:rsid w:val="00882B78"/>
    <w:rsid w:val="00890222"/>
    <w:rsid w:val="00890742"/>
    <w:rsid w:val="008A43E7"/>
    <w:rsid w:val="008C5161"/>
    <w:rsid w:val="008E42EB"/>
    <w:rsid w:val="008E5D21"/>
    <w:rsid w:val="00911293"/>
    <w:rsid w:val="00912B0A"/>
    <w:rsid w:val="0091441F"/>
    <w:rsid w:val="00917EEC"/>
    <w:rsid w:val="009236ED"/>
    <w:rsid w:val="0094103A"/>
    <w:rsid w:val="00945352"/>
    <w:rsid w:val="00951F59"/>
    <w:rsid w:val="009600F1"/>
    <w:rsid w:val="0096033D"/>
    <w:rsid w:val="00967750"/>
    <w:rsid w:val="00975029"/>
    <w:rsid w:val="00977F15"/>
    <w:rsid w:val="009A35B0"/>
    <w:rsid w:val="009B2CA7"/>
    <w:rsid w:val="009C6330"/>
    <w:rsid w:val="009D19B2"/>
    <w:rsid w:val="009E49EB"/>
    <w:rsid w:val="009F446E"/>
    <w:rsid w:val="00A035C7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AF4B6F"/>
    <w:rsid w:val="00B02C7D"/>
    <w:rsid w:val="00B072A0"/>
    <w:rsid w:val="00B074DD"/>
    <w:rsid w:val="00B21002"/>
    <w:rsid w:val="00B21DC1"/>
    <w:rsid w:val="00B262F6"/>
    <w:rsid w:val="00B326BD"/>
    <w:rsid w:val="00B32B93"/>
    <w:rsid w:val="00B33C0E"/>
    <w:rsid w:val="00B44527"/>
    <w:rsid w:val="00B532B1"/>
    <w:rsid w:val="00B60B7A"/>
    <w:rsid w:val="00B65896"/>
    <w:rsid w:val="00B74222"/>
    <w:rsid w:val="00B841A0"/>
    <w:rsid w:val="00B9497E"/>
    <w:rsid w:val="00B97A22"/>
    <w:rsid w:val="00BA42FF"/>
    <w:rsid w:val="00BA4850"/>
    <w:rsid w:val="00BA5EBC"/>
    <w:rsid w:val="00BA7251"/>
    <w:rsid w:val="00BC21C5"/>
    <w:rsid w:val="00BC2F92"/>
    <w:rsid w:val="00BD499A"/>
    <w:rsid w:val="00BD4E04"/>
    <w:rsid w:val="00BF184C"/>
    <w:rsid w:val="00BF6C5B"/>
    <w:rsid w:val="00BF72E7"/>
    <w:rsid w:val="00C02BD4"/>
    <w:rsid w:val="00C06ED8"/>
    <w:rsid w:val="00C11625"/>
    <w:rsid w:val="00C1188A"/>
    <w:rsid w:val="00C13275"/>
    <w:rsid w:val="00C16AC3"/>
    <w:rsid w:val="00C24E42"/>
    <w:rsid w:val="00C323D9"/>
    <w:rsid w:val="00C448F6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04AA"/>
    <w:rsid w:val="00CA39A2"/>
    <w:rsid w:val="00CA3D0B"/>
    <w:rsid w:val="00CA712E"/>
    <w:rsid w:val="00CB67CA"/>
    <w:rsid w:val="00CD0396"/>
    <w:rsid w:val="00CD0FB8"/>
    <w:rsid w:val="00CD3261"/>
    <w:rsid w:val="00CD5A88"/>
    <w:rsid w:val="00CD665D"/>
    <w:rsid w:val="00CF2949"/>
    <w:rsid w:val="00CF7379"/>
    <w:rsid w:val="00CF7E5F"/>
    <w:rsid w:val="00D03410"/>
    <w:rsid w:val="00D06AB7"/>
    <w:rsid w:val="00D253DF"/>
    <w:rsid w:val="00D37CC4"/>
    <w:rsid w:val="00D40392"/>
    <w:rsid w:val="00D415BA"/>
    <w:rsid w:val="00D47E6A"/>
    <w:rsid w:val="00D57403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2716"/>
    <w:rsid w:val="00E44402"/>
    <w:rsid w:val="00E460FD"/>
    <w:rsid w:val="00E64D48"/>
    <w:rsid w:val="00E7206A"/>
    <w:rsid w:val="00E82E4B"/>
    <w:rsid w:val="00E9134B"/>
    <w:rsid w:val="00EA4F3B"/>
    <w:rsid w:val="00EA7F09"/>
    <w:rsid w:val="00EB042D"/>
    <w:rsid w:val="00EB1B63"/>
    <w:rsid w:val="00EC334A"/>
    <w:rsid w:val="00EC58A3"/>
    <w:rsid w:val="00EE2304"/>
    <w:rsid w:val="00EF4C97"/>
    <w:rsid w:val="00EF544F"/>
    <w:rsid w:val="00F07A70"/>
    <w:rsid w:val="00F07F32"/>
    <w:rsid w:val="00F15758"/>
    <w:rsid w:val="00F16DC5"/>
    <w:rsid w:val="00F2183D"/>
    <w:rsid w:val="00F27739"/>
    <w:rsid w:val="00F30BDD"/>
    <w:rsid w:val="00F47933"/>
    <w:rsid w:val="00F510E8"/>
    <w:rsid w:val="00F52EBF"/>
    <w:rsid w:val="00F53FB0"/>
    <w:rsid w:val="00F63AB3"/>
    <w:rsid w:val="00F721CC"/>
    <w:rsid w:val="00F92D6D"/>
    <w:rsid w:val="00FA1B75"/>
    <w:rsid w:val="00FB4678"/>
    <w:rsid w:val="00FB53C8"/>
    <w:rsid w:val="00FB6F88"/>
    <w:rsid w:val="00FC1D57"/>
    <w:rsid w:val="00FC1FE7"/>
    <w:rsid w:val="00FC2DB4"/>
    <w:rsid w:val="00FC62D6"/>
    <w:rsid w:val="00FD0B08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link w:val="cpodstavecslovan2Char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uiPriority w:val="99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4C3E3A"/>
    <w:pPr>
      <w:ind w:left="720"/>
      <w:contextualSpacing/>
    </w:pPr>
  </w:style>
  <w:style w:type="character" w:customStyle="1" w:styleId="cpodstavecslovan2Char">
    <w:name w:val="cp_odstavec číslovaný 2 Char"/>
    <w:basedOn w:val="Nadpis3Char"/>
    <w:link w:val="cpodstavecslovan2"/>
    <w:locked/>
    <w:rsid w:val="00951F59"/>
    <w:rPr>
      <w:rFonts w:ascii="Times New Roman" w:eastAsia="Times New Roman" w:hAnsi="Times New Roman" w:cs="Times New Roman"/>
      <w:b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86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EE74709CB65048967206BA27F1B2DF" ma:contentTypeVersion="4" ma:contentTypeDescription="Vytvoří nový dokument" ma:contentTypeScope="" ma:versionID="b5028910668ff55eae6a3c02e61b6df8">
  <xsd:schema xmlns:xsd="http://www.w3.org/2001/XMLSchema" xmlns:xs="http://www.w3.org/2001/XMLSchema" xmlns:p="http://schemas.microsoft.com/office/2006/metadata/properties" xmlns:ns2="a4deb83a-abad-45e6-8599-c6544ff1ad3c" xmlns:ns3="02d8493f-4c3d-473a-be0d-9d5ac3bf4198" targetNamespace="http://schemas.microsoft.com/office/2006/metadata/properties" ma:root="true" ma:fieldsID="f674694ba9ec185d6197d1fb5f8dd62b" ns2:_="" ns3:_="">
    <xsd:import namespace="a4deb83a-abad-45e6-8599-c6544ff1ad3c"/>
    <xsd:import namespace="02d8493f-4c3d-473a-be0d-9d5ac3bf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eb83a-abad-45e6-8599-c6544ff1a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8493f-4c3d-473a-be0d-9d5ac3bf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27D7C-0F24-4841-ACAD-08690BB4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eb83a-abad-45e6-8599-c6544ff1ad3c"/>
    <ds:schemaRef ds:uri="02d8493f-4c3d-473a-be0d-9d5ac3bf4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6E7A9-E47B-49A4-9336-8F190BA3B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FA623-550D-47BB-9810-7E6D6B3629BE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a4deb83a-abad-45e6-8599-c6544ff1ad3c"/>
    <ds:schemaRef ds:uri="http://schemas.openxmlformats.org/package/2006/metadata/core-properties"/>
    <ds:schemaRef ds:uri="http://schemas.microsoft.com/office/2006/documentManagement/types"/>
    <ds:schemaRef ds:uri="02d8493f-4c3d-473a-be0d-9d5ac3bf419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1077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Macho Alena Bc.</cp:lastModifiedBy>
  <cp:revision>3</cp:revision>
  <cp:lastPrinted>2023-11-29T13:56:00Z</cp:lastPrinted>
  <dcterms:created xsi:type="dcterms:W3CDTF">2023-12-07T10:41:00Z</dcterms:created>
  <dcterms:modified xsi:type="dcterms:W3CDTF">2023-12-13T10:54:00Z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0x01010004EE74709CB65048967206BA27F1B2DF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2023-11-23T13:07:54Z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81d00852-90f0-46c5-9d52-22a16fe9161c</vt:lpwstr>
  </property>
  <property fmtid="{D5CDD505-2E9C-101B-9397-08002B2CF9AE}" pid="9" name="MSIP_Label_06385286-8155-42cb-8f3c-2e99713295e1_ContentBits">
    <vt:lpwstr>0</vt:lpwstr>
  </property>
</Properties>
</file>