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2F9" w:rsidRPr="00510B1F" w:rsidRDefault="00C202F9" w:rsidP="00C202F9">
      <w:pPr>
        <w:pStyle w:val="Zkladntext"/>
        <w:pageBreakBefore/>
        <w:spacing w:before="120"/>
        <w:ind w:left="-181"/>
        <w:jc w:val="center"/>
        <w:outlineLvl w:val="0"/>
        <w:rPr>
          <w:rFonts w:ascii="Arial" w:hAnsi="Arial" w:cs="Arial"/>
          <w:b/>
          <w:sz w:val="20"/>
          <w:szCs w:val="20"/>
        </w:rPr>
      </w:pPr>
      <w:proofErr w:type="gramStart"/>
      <w:r w:rsidRPr="00510B1F">
        <w:rPr>
          <w:rFonts w:ascii="Arial" w:hAnsi="Arial" w:cs="Arial"/>
          <w:b/>
          <w:sz w:val="20"/>
          <w:szCs w:val="20"/>
        </w:rPr>
        <w:t>SMLOUVA  O  DÍLO</w:t>
      </w:r>
      <w:proofErr w:type="gramEnd"/>
    </w:p>
    <w:p w:rsidR="00C202F9" w:rsidRPr="00510B1F" w:rsidRDefault="00C202F9" w:rsidP="00C202F9">
      <w:pPr>
        <w:pStyle w:val="Zkladntext"/>
        <w:spacing w:before="120"/>
        <w:ind w:left="-180"/>
        <w:jc w:val="center"/>
        <w:outlineLvl w:val="0"/>
        <w:rPr>
          <w:rFonts w:ascii="Arial" w:hAnsi="Arial" w:cs="Arial"/>
          <w:sz w:val="20"/>
          <w:szCs w:val="20"/>
        </w:rPr>
      </w:pPr>
      <w:r w:rsidRPr="00510B1F">
        <w:rPr>
          <w:rFonts w:ascii="Arial" w:hAnsi="Arial" w:cs="Arial"/>
          <w:b/>
          <w:sz w:val="20"/>
          <w:szCs w:val="20"/>
        </w:rPr>
        <w:t>(dále jen smlouva)</w:t>
      </w:r>
    </w:p>
    <w:p w:rsidR="00C202F9" w:rsidRPr="00510B1F" w:rsidRDefault="00C202F9" w:rsidP="00C202F9">
      <w:pPr>
        <w:pBdr>
          <w:bottom w:val="single" w:sz="4" w:space="2" w:color="auto"/>
        </w:pBdr>
        <w:jc w:val="center"/>
        <w:rPr>
          <w:rFonts w:ascii="Arial" w:hAnsi="Arial" w:cs="Arial"/>
          <w:sz w:val="20"/>
          <w:szCs w:val="20"/>
        </w:rPr>
      </w:pPr>
      <w:r w:rsidRPr="00510B1F">
        <w:rPr>
          <w:rFonts w:ascii="Arial" w:hAnsi="Arial"/>
          <w:sz w:val="20"/>
        </w:rPr>
        <w:t xml:space="preserve">uzavřená </w:t>
      </w:r>
      <w:r w:rsidRPr="00510B1F">
        <w:rPr>
          <w:rFonts w:ascii="Arial" w:hAnsi="Arial" w:cs="Arial"/>
          <w:sz w:val="20"/>
          <w:szCs w:val="20"/>
        </w:rPr>
        <w:t>podle</w:t>
      </w:r>
      <w:r w:rsidRPr="00510B1F">
        <w:rPr>
          <w:rFonts w:ascii="Arial" w:hAnsi="Arial" w:cs="Arial"/>
          <w:b/>
          <w:sz w:val="20"/>
          <w:szCs w:val="20"/>
        </w:rPr>
        <w:t xml:space="preserve"> </w:t>
      </w:r>
      <w:r w:rsidRPr="00510B1F">
        <w:rPr>
          <w:rFonts w:ascii="Arial" w:hAnsi="Arial" w:cs="Arial"/>
          <w:sz w:val="20"/>
          <w:szCs w:val="20"/>
        </w:rPr>
        <w:t>§ 2586 a násl. zákona č. 89/2012 Sb., občanský zákoník, ve  znění pozdějších předpisů</w:t>
      </w:r>
      <w:r w:rsidRPr="00510B1F" w:rsidDel="00EF3F90">
        <w:rPr>
          <w:rFonts w:ascii="Arial" w:hAnsi="Arial" w:cs="Arial"/>
          <w:b/>
          <w:sz w:val="20"/>
          <w:szCs w:val="20"/>
        </w:rPr>
        <w:t xml:space="preserve"> </w:t>
      </w:r>
    </w:p>
    <w:p w:rsidR="00C202F9" w:rsidRPr="00510B1F" w:rsidRDefault="00C202F9" w:rsidP="00C202F9">
      <w:pPr>
        <w:pStyle w:val="Prosttext"/>
        <w:jc w:val="center"/>
        <w:rPr>
          <w:rFonts w:ascii="Arial" w:eastAsia="MS Mincho" w:hAnsi="Arial" w:cs="Arial"/>
          <w:lang w:val="cs-CZ"/>
        </w:rPr>
      </w:pPr>
    </w:p>
    <w:p w:rsidR="00C202F9" w:rsidRPr="00510B1F" w:rsidRDefault="00C202F9" w:rsidP="00C202F9">
      <w:pPr>
        <w:pStyle w:val="Prosttext"/>
        <w:jc w:val="center"/>
        <w:rPr>
          <w:rFonts w:ascii="Arial" w:eastAsia="MS Mincho" w:hAnsi="Arial" w:cs="Arial"/>
          <w:lang w:val="cs-CZ"/>
        </w:rPr>
      </w:pPr>
      <w:r w:rsidRPr="00510B1F">
        <w:rPr>
          <w:rFonts w:ascii="Arial" w:eastAsia="MS Mincho" w:hAnsi="Arial" w:cs="Arial"/>
        </w:rPr>
        <w:t xml:space="preserve">číslo smlouvy v evidenci objednatele: </w:t>
      </w:r>
      <w:r w:rsidRPr="00510B1F">
        <w:rPr>
          <w:rFonts w:ascii="Arial" w:eastAsia="MS Mincho" w:hAnsi="Arial" w:cs="Arial"/>
          <w:lang w:val="cs-CZ"/>
        </w:rPr>
        <w:t>4/23/</w:t>
      </w:r>
      <w:r w:rsidR="00510B1F" w:rsidRPr="00510B1F">
        <w:rPr>
          <w:rFonts w:ascii="Arial" w:eastAsia="MS Mincho" w:hAnsi="Arial" w:cs="Arial"/>
          <w:lang w:val="cs-CZ"/>
        </w:rPr>
        <w:t>0216</w:t>
      </w:r>
    </w:p>
    <w:p w:rsidR="00C202F9" w:rsidRPr="00510B1F" w:rsidRDefault="00C202F9" w:rsidP="00C202F9">
      <w:pPr>
        <w:pStyle w:val="Prosttext"/>
        <w:jc w:val="center"/>
        <w:rPr>
          <w:rFonts w:ascii="Arial" w:eastAsia="MS Mincho" w:hAnsi="Arial" w:cs="Arial"/>
          <w:lang w:val="cs-CZ"/>
        </w:rPr>
      </w:pPr>
    </w:p>
    <w:p w:rsidR="00C202F9" w:rsidRPr="00510B1F" w:rsidRDefault="00C202F9" w:rsidP="00C202F9">
      <w:pPr>
        <w:pStyle w:val="Prosttext"/>
        <w:jc w:val="center"/>
        <w:rPr>
          <w:rFonts w:ascii="Arial" w:eastAsia="MS Mincho" w:hAnsi="Arial" w:cs="Arial"/>
          <w:lang w:val="cs-CZ"/>
        </w:rPr>
      </w:pPr>
      <w:r w:rsidRPr="00510B1F">
        <w:rPr>
          <w:rFonts w:ascii="Arial" w:eastAsia="MS Mincho" w:hAnsi="Arial" w:cs="Arial"/>
        </w:rPr>
        <w:t xml:space="preserve">číslo smlouvy v evidenci zhotovitele: </w:t>
      </w:r>
      <w:r w:rsidRPr="00510B1F">
        <w:rPr>
          <w:rFonts w:ascii="Arial" w:eastAsia="MS Mincho" w:hAnsi="Arial" w:cs="Arial"/>
          <w:lang w:val="cs-CZ"/>
        </w:rPr>
        <w:t>................</w:t>
      </w:r>
    </w:p>
    <w:p w:rsidR="00C202F9" w:rsidRPr="00510B1F" w:rsidRDefault="00C202F9" w:rsidP="00C202F9">
      <w:pPr>
        <w:pStyle w:val="Zkladntext"/>
        <w:spacing w:before="120"/>
        <w:ind w:left="-180"/>
        <w:jc w:val="center"/>
        <w:rPr>
          <w:rFonts w:ascii="Arial" w:hAnsi="Arial" w:cs="Arial"/>
          <w:sz w:val="20"/>
          <w:szCs w:val="20"/>
        </w:rPr>
      </w:pPr>
    </w:p>
    <w:p w:rsidR="00C202F9" w:rsidRPr="00510B1F" w:rsidRDefault="00C202F9" w:rsidP="00C202F9">
      <w:pPr>
        <w:pStyle w:val="Zkladntext"/>
        <w:spacing w:after="0"/>
        <w:ind w:left="-180"/>
        <w:jc w:val="center"/>
        <w:outlineLvl w:val="0"/>
        <w:rPr>
          <w:rFonts w:ascii="Arial" w:hAnsi="Arial" w:cs="Arial"/>
          <w:sz w:val="20"/>
          <w:szCs w:val="20"/>
        </w:rPr>
      </w:pPr>
      <w:r w:rsidRPr="00510B1F">
        <w:rPr>
          <w:rFonts w:ascii="Arial" w:hAnsi="Arial" w:cs="Arial"/>
          <w:b/>
          <w:sz w:val="20"/>
          <w:szCs w:val="20"/>
        </w:rPr>
        <w:t>I.</w:t>
      </w:r>
    </w:p>
    <w:p w:rsidR="00C202F9" w:rsidRPr="00510B1F" w:rsidRDefault="00C202F9" w:rsidP="00C202F9">
      <w:pPr>
        <w:pStyle w:val="Zkladntext"/>
        <w:spacing w:before="120" w:after="0"/>
        <w:ind w:left="-181"/>
        <w:jc w:val="center"/>
        <w:outlineLvl w:val="0"/>
        <w:rPr>
          <w:rFonts w:ascii="Arial" w:hAnsi="Arial" w:cs="Arial"/>
          <w:b/>
          <w:sz w:val="20"/>
          <w:szCs w:val="20"/>
        </w:rPr>
      </w:pPr>
      <w:r w:rsidRPr="00510B1F">
        <w:rPr>
          <w:rFonts w:ascii="Arial" w:hAnsi="Arial" w:cs="Arial"/>
          <w:b/>
          <w:sz w:val="20"/>
          <w:szCs w:val="20"/>
        </w:rPr>
        <w:t>Smluvní strany</w:t>
      </w:r>
    </w:p>
    <w:p w:rsidR="00C202F9" w:rsidRPr="00510B1F" w:rsidRDefault="00C202F9" w:rsidP="00C202F9">
      <w:pPr>
        <w:pStyle w:val="Zkladntext"/>
        <w:spacing w:after="0"/>
        <w:ind w:left="-180"/>
        <w:jc w:val="center"/>
        <w:outlineLvl w:val="0"/>
        <w:rPr>
          <w:rFonts w:ascii="Arial" w:hAnsi="Arial" w:cs="Arial"/>
          <w:sz w:val="20"/>
          <w:szCs w:val="20"/>
        </w:rPr>
      </w:pPr>
    </w:p>
    <w:p w:rsidR="00C202F9" w:rsidRPr="00510B1F" w:rsidRDefault="00C202F9" w:rsidP="00C202F9">
      <w:pPr>
        <w:pStyle w:val="Zkladntext"/>
        <w:spacing w:after="0"/>
        <w:ind w:left="-180"/>
        <w:rPr>
          <w:rFonts w:ascii="Arial" w:hAnsi="Arial" w:cs="Arial"/>
          <w:b/>
          <w:bCs/>
          <w:sz w:val="20"/>
          <w:szCs w:val="20"/>
        </w:rPr>
      </w:pPr>
      <w:r w:rsidRPr="00510B1F">
        <w:rPr>
          <w:rFonts w:ascii="Arial" w:hAnsi="Arial" w:cs="Arial"/>
          <w:sz w:val="20"/>
          <w:szCs w:val="20"/>
        </w:rPr>
        <w:t>Objednatel:</w:t>
      </w:r>
      <w:r w:rsidRPr="00510B1F">
        <w:rPr>
          <w:rFonts w:ascii="Arial" w:hAnsi="Arial" w:cs="Arial"/>
          <w:sz w:val="20"/>
          <w:szCs w:val="20"/>
        </w:rPr>
        <w:tab/>
      </w:r>
      <w:r w:rsidRPr="00510B1F">
        <w:rPr>
          <w:rFonts w:ascii="Arial" w:hAnsi="Arial" w:cs="Arial"/>
          <w:b/>
          <w:sz w:val="20"/>
          <w:szCs w:val="20"/>
        </w:rPr>
        <w:t>STATUTÁRNÍ MĚSTO LIBEREC</w:t>
      </w:r>
    </w:p>
    <w:p w:rsidR="00C202F9" w:rsidRPr="00510B1F" w:rsidRDefault="00C202F9" w:rsidP="00C202F9">
      <w:pPr>
        <w:pStyle w:val="Zkladntext"/>
        <w:spacing w:after="0"/>
        <w:ind w:left="-180"/>
        <w:rPr>
          <w:rFonts w:ascii="Arial" w:hAnsi="Arial" w:cs="Arial"/>
          <w:sz w:val="20"/>
          <w:szCs w:val="20"/>
        </w:rPr>
      </w:pPr>
      <w:r w:rsidRPr="00510B1F">
        <w:rPr>
          <w:rFonts w:ascii="Arial" w:hAnsi="Arial" w:cs="Arial"/>
          <w:sz w:val="20"/>
          <w:szCs w:val="20"/>
        </w:rPr>
        <w:tab/>
      </w:r>
      <w:r w:rsidRPr="00510B1F">
        <w:rPr>
          <w:rFonts w:ascii="Arial" w:hAnsi="Arial" w:cs="Arial"/>
          <w:sz w:val="20"/>
          <w:szCs w:val="20"/>
        </w:rPr>
        <w:tab/>
      </w:r>
      <w:r w:rsidRPr="00510B1F">
        <w:rPr>
          <w:rFonts w:ascii="Arial" w:hAnsi="Arial" w:cs="Arial"/>
          <w:sz w:val="20"/>
          <w:szCs w:val="20"/>
        </w:rPr>
        <w:tab/>
        <w:t xml:space="preserve">Sídlo:                         </w:t>
      </w:r>
      <w:r w:rsidR="00225056" w:rsidRPr="00510B1F">
        <w:rPr>
          <w:rFonts w:ascii="Arial" w:hAnsi="Arial" w:cs="Arial"/>
          <w:sz w:val="20"/>
          <w:szCs w:val="20"/>
        </w:rPr>
        <w:tab/>
      </w:r>
      <w:r w:rsidRPr="00510B1F">
        <w:rPr>
          <w:rFonts w:ascii="Arial" w:hAnsi="Arial" w:cs="Arial"/>
          <w:sz w:val="20"/>
          <w:szCs w:val="20"/>
        </w:rPr>
        <w:t>nám. Dr. E. Beneše 1, 460 59 Liberec 1</w:t>
      </w:r>
    </w:p>
    <w:p w:rsidR="00C202F9" w:rsidRPr="00510B1F" w:rsidRDefault="00C202F9" w:rsidP="00C202F9">
      <w:pPr>
        <w:pStyle w:val="Zkladntext"/>
        <w:spacing w:after="0"/>
        <w:ind w:left="-180"/>
        <w:rPr>
          <w:rFonts w:ascii="Arial" w:hAnsi="Arial" w:cs="Arial"/>
          <w:sz w:val="20"/>
          <w:szCs w:val="20"/>
        </w:rPr>
      </w:pPr>
      <w:r w:rsidRPr="00510B1F">
        <w:rPr>
          <w:rFonts w:ascii="Arial" w:hAnsi="Arial" w:cs="Arial"/>
          <w:sz w:val="20"/>
          <w:szCs w:val="20"/>
        </w:rPr>
        <w:tab/>
      </w:r>
      <w:r w:rsidRPr="00510B1F">
        <w:rPr>
          <w:rFonts w:ascii="Arial" w:hAnsi="Arial" w:cs="Arial"/>
          <w:sz w:val="20"/>
          <w:szCs w:val="20"/>
        </w:rPr>
        <w:tab/>
      </w:r>
      <w:r w:rsidRPr="00510B1F">
        <w:rPr>
          <w:rFonts w:ascii="Arial" w:hAnsi="Arial" w:cs="Arial"/>
          <w:sz w:val="20"/>
          <w:szCs w:val="20"/>
        </w:rPr>
        <w:tab/>
        <w:t>zástupce:</w:t>
      </w:r>
      <w:r w:rsidRPr="00510B1F">
        <w:rPr>
          <w:rFonts w:ascii="Arial" w:hAnsi="Arial" w:cs="Arial"/>
          <w:sz w:val="20"/>
          <w:szCs w:val="20"/>
        </w:rPr>
        <w:tab/>
        <w:t xml:space="preserve">           </w:t>
      </w:r>
      <w:r w:rsidR="00225056" w:rsidRPr="00510B1F">
        <w:rPr>
          <w:rFonts w:ascii="Arial" w:hAnsi="Arial" w:cs="Arial"/>
          <w:sz w:val="20"/>
          <w:szCs w:val="20"/>
        </w:rPr>
        <w:tab/>
      </w:r>
      <w:r w:rsidRPr="00510B1F">
        <w:rPr>
          <w:rFonts w:ascii="Arial" w:hAnsi="Arial" w:cs="Arial"/>
          <w:sz w:val="20"/>
          <w:szCs w:val="20"/>
        </w:rPr>
        <w:t>Ing. Jaroslav Zámečník CSc., primátor města</w:t>
      </w:r>
      <w:r w:rsidRPr="00510B1F">
        <w:rPr>
          <w:rFonts w:ascii="Arial" w:hAnsi="Arial" w:cs="Arial"/>
          <w:sz w:val="20"/>
          <w:szCs w:val="20"/>
        </w:rPr>
        <w:tab/>
        <w:t xml:space="preserve">       </w:t>
      </w:r>
    </w:p>
    <w:p w:rsidR="00225056" w:rsidRPr="00510B1F" w:rsidRDefault="00C202F9" w:rsidP="00225056">
      <w:pPr>
        <w:pStyle w:val="Zkladntext"/>
        <w:spacing w:after="0"/>
        <w:ind w:left="-180"/>
        <w:rPr>
          <w:rFonts w:ascii="Arial" w:hAnsi="Arial" w:cs="Arial"/>
          <w:sz w:val="20"/>
          <w:szCs w:val="20"/>
        </w:rPr>
      </w:pPr>
      <w:r w:rsidRPr="00510B1F">
        <w:rPr>
          <w:rFonts w:ascii="Arial" w:hAnsi="Arial" w:cs="Arial"/>
          <w:sz w:val="20"/>
          <w:szCs w:val="20"/>
        </w:rPr>
        <w:tab/>
      </w:r>
      <w:r w:rsidRPr="00510B1F">
        <w:rPr>
          <w:rFonts w:ascii="Arial" w:hAnsi="Arial" w:cs="Arial"/>
          <w:sz w:val="20"/>
          <w:szCs w:val="20"/>
        </w:rPr>
        <w:tab/>
      </w:r>
      <w:r w:rsidRPr="00510B1F">
        <w:rPr>
          <w:rFonts w:ascii="Arial" w:hAnsi="Arial" w:cs="Arial"/>
          <w:sz w:val="20"/>
          <w:szCs w:val="20"/>
        </w:rPr>
        <w:tab/>
        <w:t>Ve věcech smluvních</w:t>
      </w:r>
      <w:r w:rsidR="00225056" w:rsidRPr="00510B1F">
        <w:rPr>
          <w:rFonts w:ascii="Arial" w:hAnsi="Arial" w:cs="Arial"/>
          <w:sz w:val="20"/>
          <w:szCs w:val="20"/>
        </w:rPr>
        <w:t xml:space="preserve">: </w:t>
      </w:r>
      <w:r w:rsidR="00225056" w:rsidRPr="00510B1F">
        <w:rPr>
          <w:rFonts w:ascii="Arial" w:hAnsi="Arial" w:cs="Arial"/>
          <w:sz w:val="20"/>
          <w:szCs w:val="20"/>
        </w:rPr>
        <w:tab/>
        <w:t xml:space="preserve">Mgr. Lukáš Hýbner, </w:t>
      </w:r>
      <w:proofErr w:type="spellStart"/>
      <w:r w:rsidR="00225056" w:rsidRPr="00510B1F">
        <w:rPr>
          <w:rFonts w:ascii="Arial" w:hAnsi="Arial" w:cs="Arial"/>
          <w:sz w:val="20"/>
          <w:szCs w:val="20"/>
        </w:rPr>
        <w:t>ved</w:t>
      </w:r>
      <w:proofErr w:type="spellEnd"/>
      <w:r w:rsidR="00225056" w:rsidRPr="00510B1F">
        <w:rPr>
          <w:rFonts w:ascii="Arial" w:hAnsi="Arial" w:cs="Arial"/>
          <w:sz w:val="20"/>
          <w:szCs w:val="20"/>
        </w:rPr>
        <w:t xml:space="preserve">. </w:t>
      </w:r>
      <w:proofErr w:type="spellStart"/>
      <w:r w:rsidR="00225056" w:rsidRPr="00510B1F">
        <w:rPr>
          <w:rFonts w:ascii="Arial" w:hAnsi="Arial" w:cs="Arial"/>
          <w:sz w:val="20"/>
          <w:szCs w:val="20"/>
        </w:rPr>
        <w:t>odb</w:t>
      </w:r>
      <w:proofErr w:type="spellEnd"/>
      <w:r w:rsidR="00225056" w:rsidRPr="00510B1F">
        <w:rPr>
          <w:rFonts w:ascii="Arial" w:hAnsi="Arial" w:cs="Arial"/>
          <w:sz w:val="20"/>
          <w:szCs w:val="20"/>
        </w:rPr>
        <w:t xml:space="preserve">. správy veř.     </w:t>
      </w:r>
    </w:p>
    <w:p w:rsidR="00225056" w:rsidRPr="00510B1F" w:rsidRDefault="00225056" w:rsidP="00225056">
      <w:pPr>
        <w:pStyle w:val="Zkladntext"/>
        <w:spacing w:after="0"/>
        <w:ind w:left="-180"/>
        <w:rPr>
          <w:rFonts w:ascii="Arial" w:hAnsi="Arial" w:cs="Arial"/>
          <w:sz w:val="20"/>
          <w:szCs w:val="20"/>
        </w:rPr>
      </w:pPr>
      <w:r w:rsidRPr="00510B1F">
        <w:rPr>
          <w:rFonts w:ascii="Arial" w:hAnsi="Arial" w:cs="Arial"/>
          <w:sz w:val="20"/>
          <w:szCs w:val="20"/>
        </w:rPr>
        <w:t xml:space="preserve">                             </w:t>
      </w:r>
      <w:r w:rsidRPr="00510B1F">
        <w:rPr>
          <w:rFonts w:ascii="Arial" w:hAnsi="Arial" w:cs="Arial"/>
          <w:sz w:val="20"/>
          <w:szCs w:val="20"/>
        </w:rPr>
        <w:tab/>
      </w:r>
      <w:r w:rsidRPr="00510B1F">
        <w:rPr>
          <w:rFonts w:ascii="Arial" w:hAnsi="Arial" w:cs="Arial"/>
          <w:sz w:val="20"/>
          <w:szCs w:val="20"/>
        </w:rPr>
        <w:tab/>
      </w:r>
      <w:r w:rsidRPr="00510B1F">
        <w:rPr>
          <w:rFonts w:ascii="Arial" w:hAnsi="Arial" w:cs="Arial"/>
          <w:sz w:val="20"/>
          <w:szCs w:val="20"/>
        </w:rPr>
        <w:tab/>
        <w:t>majetku</w:t>
      </w:r>
      <w:r w:rsidR="00C202F9" w:rsidRPr="00510B1F">
        <w:rPr>
          <w:rFonts w:ascii="Arial" w:hAnsi="Arial" w:cs="Arial"/>
          <w:sz w:val="20"/>
          <w:szCs w:val="20"/>
        </w:rPr>
        <w:tab/>
        <w:t xml:space="preserve">       </w:t>
      </w:r>
      <w:r w:rsidR="00C202F9" w:rsidRPr="00510B1F">
        <w:rPr>
          <w:rFonts w:ascii="Arial" w:hAnsi="Arial" w:cs="Arial"/>
          <w:sz w:val="20"/>
          <w:szCs w:val="20"/>
        </w:rPr>
        <w:tab/>
        <w:t xml:space="preserve">                          </w:t>
      </w:r>
    </w:p>
    <w:p w:rsidR="00C202F9" w:rsidRPr="00510B1F" w:rsidRDefault="00C202F9" w:rsidP="00225056">
      <w:pPr>
        <w:pStyle w:val="Zkladntext"/>
        <w:spacing w:after="0"/>
        <w:ind w:left="528" w:firstLine="888"/>
        <w:rPr>
          <w:rFonts w:ascii="Arial" w:hAnsi="Arial" w:cs="Arial"/>
          <w:sz w:val="20"/>
          <w:szCs w:val="20"/>
        </w:rPr>
      </w:pPr>
      <w:r w:rsidRPr="00510B1F">
        <w:rPr>
          <w:rFonts w:ascii="Arial" w:hAnsi="Arial" w:cs="Arial"/>
          <w:sz w:val="20"/>
          <w:szCs w:val="20"/>
        </w:rPr>
        <w:t>Ve věcech technických</w:t>
      </w:r>
      <w:r w:rsidR="00225056" w:rsidRPr="00510B1F">
        <w:rPr>
          <w:rFonts w:ascii="Arial" w:hAnsi="Arial" w:cs="Arial"/>
          <w:sz w:val="20"/>
          <w:szCs w:val="20"/>
        </w:rPr>
        <w:t>:</w:t>
      </w:r>
      <w:r w:rsidR="00225056" w:rsidRPr="00510B1F">
        <w:rPr>
          <w:rFonts w:ascii="Arial" w:hAnsi="Arial" w:cs="Arial"/>
          <w:sz w:val="20"/>
          <w:szCs w:val="20"/>
        </w:rPr>
        <w:tab/>
      </w:r>
      <w:r w:rsidRPr="00510B1F">
        <w:rPr>
          <w:rFonts w:ascii="Arial" w:hAnsi="Arial" w:cs="Arial"/>
          <w:sz w:val="20"/>
          <w:szCs w:val="20"/>
        </w:rPr>
        <w:t xml:space="preserve">Mgr. Lukáš Hýbner, </w:t>
      </w:r>
      <w:proofErr w:type="spellStart"/>
      <w:r w:rsidRPr="00510B1F">
        <w:rPr>
          <w:rFonts w:ascii="Arial" w:hAnsi="Arial" w:cs="Arial"/>
          <w:sz w:val="20"/>
          <w:szCs w:val="20"/>
        </w:rPr>
        <w:t>ved</w:t>
      </w:r>
      <w:proofErr w:type="spellEnd"/>
      <w:r w:rsidRPr="00510B1F">
        <w:rPr>
          <w:rFonts w:ascii="Arial" w:hAnsi="Arial" w:cs="Arial"/>
          <w:sz w:val="20"/>
          <w:szCs w:val="20"/>
        </w:rPr>
        <w:t xml:space="preserve">. </w:t>
      </w:r>
      <w:proofErr w:type="spellStart"/>
      <w:r w:rsidRPr="00510B1F">
        <w:rPr>
          <w:rFonts w:ascii="Arial" w:hAnsi="Arial" w:cs="Arial"/>
          <w:sz w:val="20"/>
          <w:szCs w:val="20"/>
        </w:rPr>
        <w:t>odb</w:t>
      </w:r>
      <w:proofErr w:type="spellEnd"/>
      <w:r w:rsidRPr="00510B1F">
        <w:rPr>
          <w:rFonts w:ascii="Arial" w:hAnsi="Arial" w:cs="Arial"/>
          <w:sz w:val="20"/>
          <w:szCs w:val="20"/>
        </w:rPr>
        <w:t xml:space="preserve">. správy veř.     </w:t>
      </w:r>
    </w:p>
    <w:p w:rsidR="00C202F9" w:rsidRPr="00510B1F" w:rsidRDefault="00C202F9" w:rsidP="00C202F9">
      <w:pPr>
        <w:pStyle w:val="Zkladntext"/>
        <w:spacing w:after="0"/>
        <w:ind w:left="-180"/>
        <w:rPr>
          <w:rFonts w:ascii="Arial" w:hAnsi="Arial" w:cs="Arial"/>
          <w:sz w:val="20"/>
          <w:szCs w:val="20"/>
        </w:rPr>
      </w:pPr>
      <w:r w:rsidRPr="00510B1F">
        <w:rPr>
          <w:rFonts w:ascii="Arial" w:hAnsi="Arial" w:cs="Arial"/>
          <w:sz w:val="20"/>
          <w:szCs w:val="20"/>
        </w:rPr>
        <w:t xml:space="preserve">                             </w:t>
      </w:r>
      <w:r w:rsidR="00225056" w:rsidRPr="00510B1F">
        <w:rPr>
          <w:rFonts w:ascii="Arial" w:hAnsi="Arial" w:cs="Arial"/>
          <w:sz w:val="20"/>
          <w:szCs w:val="20"/>
        </w:rPr>
        <w:tab/>
      </w:r>
      <w:r w:rsidR="00225056" w:rsidRPr="00510B1F">
        <w:rPr>
          <w:rFonts w:ascii="Arial" w:hAnsi="Arial" w:cs="Arial"/>
          <w:sz w:val="20"/>
          <w:szCs w:val="20"/>
        </w:rPr>
        <w:tab/>
      </w:r>
      <w:r w:rsidR="00225056" w:rsidRPr="00510B1F">
        <w:rPr>
          <w:rFonts w:ascii="Arial" w:hAnsi="Arial" w:cs="Arial"/>
          <w:sz w:val="20"/>
          <w:szCs w:val="20"/>
        </w:rPr>
        <w:tab/>
      </w:r>
      <w:r w:rsidRPr="00510B1F">
        <w:rPr>
          <w:rFonts w:ascii="Arial" w:hAnsi="Arial" w:cs="Arial"/>
          <w:sz w:val="20"/>
          <w:szCs w:val="20"/>
        </w:rPr>
        <w:t>majetku</w:t>
      </w:r>
    </w:p>
    <w:p w:rsidR="00C202F9" w:rsidRPr="00510B1F" w:rsidRDefault="00C202F9" w:rsidP="00C202F9">
      <w:pPr>
        <w:pStyle w:val="Zkladntext"/>
        <w:spacing w:after="0"/>
        <w:ind w:left="-180"/>
        <w:rPr>
          <w:rFonts w:ascii="Arial" w:hAnsi="Arial" w:cs="Arial"/>
          <w:sz w:val="20"/>
          <w:szCs w:val="20"/>
        </w:rPr>
      </w:pPr>
    </w:p>
    <w:p w:rsidR="00C202F9" w:rsidRPr="00510B1F" w:rsidRDefault="00C202F9" w:rsidP="00C202F9">
      <w:pPr>
        <w:pStyle w:val="Zkladntext"/>
        <w:spacing w:after="0"/>
        <w:ind w:left="-180"/>
        <w:rPr>
          <w:rFonts w:ascii="Arial" w:hAnsi="Arial" w:cs="Arial"/>
          <w:sz w:val="20"/>
          <w:szCs w:val="20"/>
        </w:rPr>
      </w:pPr>
      <w:r w:rsidRPr="00510B1F">
        <w:rPr>
          <w:rFonts w:ascii="Arial" w:hAnsi="Arial" w:cs="Arial"/>
          <w:sz w:val="20"/>
          <w:szCs w:val="20"/>
        </w:rPr>
        <w:t xml:space="preserve">                             IČ:  </w:t>
      </w:r>
      <w:r w:rsidRPr="00510B1F">
        <w:rPr>
          <w:rFonts w:ascii="Arial" w:hAnsi="Arial" w:cs="Arial"/>
          <w:sz w:val="20"/>
          <w:szCs w:val="20"/>
        </w:rPr>
        <w:tab/>
      </w:r>
      <w:r w:rsidRPr="00510B1F">
        <w:rPr>
          <w:rFonts w:ascii="Arial" w:hAnsi="Arial" w:cs="Arial"/>
          <w:sz w:val="20"/>
          <w:szCs w:val="20"/>
        </w:rPr>
        <w:tab/>
        <w:t xml:space="preserve">            00262978      </w:t>
      </w:r>
    </w:p>
    <w:p w:rsidR="00C202F9" w:rsidRPr="00510B1F" w:rsidRDefault="00C202F9" w:rsidP="00C202F9">
      <w:pPr>
        <w:pStyle w:val="Zkladntext"/>
        <w:spacing w:after="0"/>
        <w:ind w:left="-180"/>
        <w:rPr>
          <w:rFonts w:ascii="Arial" w:hAnsi="Arial" w:cs="Arial"/>
          <w:sz w:val="20"/>
          <w:szCs w:val="20"/>
        </w:rPr>
      </w:pPr>
      <w:r w:rsidRPr="00510B1F">
        <w:rPr>
          <w:rFonts w:ascii="Arial" w:hAnsi="Arial" w:cs="Arial"/>
          <w:sz w:val="20"/>
          <w:szCs w:val="20"/>
        </w:rPr>
        <w:tab/>
      </w:r>
      <w:r w:rsidRPr="00510B1F">
        <w:rPr>
          <w:rFonts w:ascii="Arial" w:hAnsi="Arial" w:cs="Arial"/>
          <w:sz w:val="20"/>
          <w:szCs w:val="20"/>
        </w:rPr>
        <w:tab/>
      </w:r>
      <w:r w:rsidRPr="00510B1F">
        <w:rPr>
          <w:rFonts w:ascii="Arial" w:hAnsi="Arial" w:cs="Arial"/>
          <w:sz w:val="20"/>
          <w:szCs w:val="20"/>
        </w:rPr>
        <w:tab/>
        <w:t xml:space="preserve">DIČ:                              CZ00262978 </w:t>
      </w:r>
    </w:p>
    <w:p w:rsidR="00C202F9" w:rsidRPr="00510B1F" w:rsidRDefault="00C202F9" w:rsidP="00C202F9">
      <w:pPr>
        <w:pStyle w:val="Zkladntext"/>
        <w:spacing w:after="0"/>
        <w:ind w:left="-180"/>
        <w:rPr>
          <w:rFonts w:ascii="Arial" w:hAnsi="Arial" w:cs="Arial"/>
          <w:sz w:val="20"/>
          <w:szCs w:val="20"/>
        </w:rPr>
      </w:pPr>
      <w:r w:rsidRPr="00510B1F">
        <w:rPr>
          <w:rFonts w:ascii="Arial" w:hAnsi="Arial" w:cs="Arial"/>
          <w:sz w:val="20"/>
          <w:szCs w:val="20"/>
        </w:rPr>
        <w:tab/>
      </w:r>
      <w:r w:rsidRPr="00510B1F">
        <w:rPr>
          <w:rFonts w:ascii="Arial" w:hAnsi="Arial" w:cs="Arial"/>
          <w:sz w:val="20"/>
          <w:szCs w:val="20"/>
        </w:rPr>
        <w:tab/>
      </w:r>
      <w:r w:rsidRPr="00510B1F">
        <w:rPr>
          <w:rFonts w:ascii="Arial" w:hAnsi="Arial" w:cs="Arial"/>
          <w:sz w:val="20"/>
          <w:szCs w:val="20"/>
        </w:rPr>
        <w:tab/>
        <w:t>Telefon:</w:t>
      </w:r>
      <w:r w:rsidRPr="00510B1F">
        <w:rPr>
          <w:rFonts w:ascii="Arial" w:hAnsi="Arial" w:cs="Arial"/>
          <w:sz w:val="20"/>
          <w:szCs w:val="20"/>
        </w:rPr>
        <w:tab/>
        <w:t xml:space="preserve">            485 243 111</w:t>
      </w:r>
    </w:p>
    <w:p w:rsidR="00C202F9" w:rsidRPr="00510B1F" w:rsidRDefault="00C202F9" w:rsidP="00C202F9">
      <w:pPr>
        <w:pStyle w:val="Zkladntext"/>
        <w:spacing w:after="0"/>
        <w:ind w:left="-180"/>
        <w:rPr>
          <w:rFonts w:ascii="Arial" w:hAnsi="Arial" w:cs="Arial"/>
          <w:sz w:val="20"/>
          <w:szCs w:val="20"/>
        </w:rPr>
      </w:pPr>
      <w:r w:rsidRPr="00510B1F">
        <w:rPr>
          <w:rFonts w:ascii="Arial" w:hAnsi="Arial" w:cs="Arial"/>
          <w:sz w:val="20"/>
          <w:szCs w:val="20"/>
        </w:rPr>
        <w:tab/>
      </w:r>
      <w:r w:rsidRPr="00510B1F">
        <w:rPr>
          <w:rFonts w:ascii="Arial" w:hAnsi="Arial" w:cs="Arial"/>
          <w:sz w:val="20"/>
          <w:szCs w:val="20"/>
        </w:rPr>
        <w:tab/>
      </w:r>
      <w:r w:rsidRPr="00510B1F">
        <w:rPr>
          <w:rFonts w:ascii="Arial" w:hAnsi="Arial" w:cs="Arial"/>
          <w:sz w:val="20"/>
          <w:szCs w:val="20"/>
        </w:rPr>
        <w:tab/>
        <w:t>Fax:</w:t>
      </w:r>
      <w:r w:rsidRPr="00510B1F">
        <w:rPr>
          <w:rFonts w:ascii="Arial" w:hAnsi="Arial" w:cs="Arial"/>
          <w:sz w:val="20"/>
          <w:szCs w:val="20"/>
        </w:rPr>
        <w:tab/>
      </w:r>
      <w:r w:rsidRPr="00510B1F">
        <w:rPr>
          <w:rFonts w:ascii="Arial" w:hAnsi="Arial" w:cs="Arial"/>
          <w:sz w:val="20"/>
          <w:szCs w:val="20"/>
        </w:rPr>
        <w:tab/>
        <w:t xml:space="preserve">            485 243 113</w:t>
      </w:r>
    </w:p>
    <w:p w:rsidR="00C202F9" w:rsidRPr="00510B1F" w:rsidRDefault="00C202F9" w:rsidP="00C202F9">
      <w:pPr>
        <w:pStyle w:val="Zkladntext"/>
        <w:spacing w:after="0"/>
        <w:ind w:left="-180"/>
        <w:rPr>
          <w:rFonts w:ascii="Arial" w:hAnsi="Arial" w:cs="Arial"/>
          <w:sz w:val="20"/>
          <w:szCs w:val="20"/>
        </w:rPr>
      </w:pPr>
      <w:r w:rsidRPr="00510B1F">
        <w:rPr>
          <w:rFonts w:ascii="Arial" w:hAnsi="Arial" w:cs="Arial"/>
          <w:sz w:val="20"/>
          <w:szCs w:val="20"/>
        </w:rPr>
        <w:tab/>
      </w:r>
      <w:r w:rsidRPr="00510B1F">
        <w:rPr>
          <w:rFonts w:ascii="Arial" w:hAnsi="Arial" w:cs="Arial"/>
          <w:sz w:val="20"/>
          <w:szCs w:val="20"/>
        </w:rPr>
        <w:tab/>
      </w:r>
      <w:r w:rsidRPr="00510B1F">
        <w:rPr>
          <w:rFonts w:ascii="Arial" w:hAnsi="Arial" w:cs="Arial"/>
          <w:sz w:val="20"/>
          <w:szCs w:val="20"/>
        </w:rPr>
        <w:tab/>
        <w:t xml:space="preserve">bankovní spojení:         </w:t>
      </w:r>
      <w:bookmarkStart w:id="0" w:name="_GoBack"/>
      <w:bookmarkEnd w:id="0"/>
    </w:p>
    <w:p w:rsidR="00887624" w:rsidRPr="00510B1F" w:rsidRDefault="00887624" w:rsidP="00C202F9">
      <w:pPr>
        <w:pStyle w:val="Zkladntext"/>
        <w:spacing w:after="0"/>
        <w:ind w:left="-180"/>
        <w:rPr>
          <w:rFonts w:ascii="Arial" w:hAnsi="Arial" w:cs="Arial"/>
          <w:sz w:val="20"/>
          <w:szCs w:val="20"/>
        </w:rPr>
      </w:pPr>
    </w:p>
    <w:p w:rsidR="00C202F9" w:rsidRPr="00510B1F" w:rsidRDefault="00C202F9" w:rsidP="00C202F9">
      <w:pPr>
        <w:pStyle w:val="Zkladntext"/>
        <w:spacing w:after="0"/>
        <w:ind w:left="-180"/>
        <w:rPr>
          <w:rFonts w:ascii="Arial" w:hAnsi="Arial" w:cs="Arial"/>
          <w:sz w:val="20"/>
          <w:szCs w:val="20"/>
        </w:rPr>
      </w:pPr>
    </w:p>
    <w:p w:rsidR="006C5A58" w:rsidRPr="00510B1F" w:rsidRDefault="006C5A58" w:rsidP="006C5A58">
      <w:pPr>
        <w:rPr>
          <w:rFonts w:ascii="Arial" w:hAnsi="Arial" w:cs="Arial"/>
          <w:b/>
          <w:bCs/>
          <w:sz w:val="20"/>
          <w:szCs w:val="20"/>
        </w:rPr>
      </w:pPr>
      <w:r w:rsidRPr="00510B1F">
        <w:rPr>
          <w:rFonts w:ascii="Arial" w:hAnsi="Arial" w:cs="Arial"/>
          <w:b/>
          <w:bCs/>
          <w:sz w:val="20"/>
          <w:szCs w:val="20"/>
        </w:rPr>
        <w:t>Zhotovitel:</w:t>
      </w:r>
      <w:r w:rsidRPr="00510B1F">
        <w:rPr>
          <w:rFonts w:ascii="Arial" w:hAnsi="Arial" w:cs="Arial"/>
          <w:sz w:val="20"/>
          <w:szCs w:val="20"/>
        </w:rPr>
        <w:tab/>
      </w:r>
      <w:r w:rsidRPr="00510B1F">
        <w:rPr>
          <w:rFonts w:ascii="Arial" w:hAnsi="Arial" w:cs="Arial"/>
          <w:b/>
          <w:bCs/>
          <w:sz w:val="20"/>
          <w:szCs w:val="20"/>
        </w:rPr>
        <w:t>ABM Kontrol s.r.o.</w:t>
      </w:r>
    </w:p>
    <w:p w:rsidR="006C5A58" w:rsidRPr="00510B1F" w:rsidRDefault="006C5A58" w:rsidP="006C5A58">
      <w:pPr>
        <w:rPr>
          <w:rFonts w:ascii="Arial" w:hAnsi="Arial" w:cs="Arial"/>
          <w:sz w:val="20"/>
          <w:szCs w:val="20"/>
        </w:rPr>
      </w:pPr>
      <w:r w:rsidRPr="00510B1F">
        <w:rPr>
          <w:rFonts w:ascii="Arial" w:hAnsi="Arial" w:cs="Arial"/>
          <w:b/>
          <w:bCs/>
          <w:sz w:val="20"/>
          <w:szCs w:val="20"/>
        </w:rPr>
        <w:tab/>
      </w:r>
      <w:r w:rsidRPr="00510B1F">
        <w:rPr>
          <w:rFonts w:ascii="Arial" w:hAnsi="Arial" w:cs="Arial"/>
          <w:b/>
          <w:bCs/>
          <w:sz w:val="20"/>
          <w:szCs w:val="20"/>
        </w:rPr>
        <w:tab/>
        <w:t>Gorkého 658/15</w:t>
      </w:r>
    </w:p>
    <w:p w:rsidR="006C5A58" w:rsidRPr="00510B1F" w:rsidRDefault="006C5A58" w:rsidP="006C5A58">
      <w:pPr>
        <w:pStyle w:val="Obsahtabulky"/>
        <w:rPr>
          <w:rFonts w:ascii="Arial" w:hAnsi="Arial" w:cs="Arial"/>
          <w:sz w:val="20"/>
          <w:szCs w:val="20"/>
        </w:rPr>
      </w:pPr>
      <w:r w:rsidRPr="00510B1F">
        <w:rPr>
          <w:rFonts w:ascii="Arial" w:hAnsi="Arial" w:cs="Arial"/>
          <w:sz w:val="20"/>
          <w:szCs w:val="20"/>
        </w:rPr>
        <w:tab/>
      </w:r>
      <w:r w:rsidRPr="00510B1F">
        <w:rPr>
          <w:rFonts w:ascii="Arial" w:hAnsi="Arial" w:cs="Arial"/>
          <w:sz w:val="20"/>
          <w:szCs w:val="20"/>
        </w:rPr>
        <w:tab/>
        <w:t>460 01 Liberec 1</w:t>
      </w:r>
    </w:p>
    <w:p w:rsidR="006C5A58" w:rsidRPr="00510B1F" w:rsidRDefault="006C5A58" w:rsidP="006C5A58">
      <w:pPr>
        <w:pStyle w:val="Obsahtabulky"/>
        <w:rPr>
          <w:rFonts w:ascii="Arial" w:hAnsi="Arial" w:cs="Arial"/>
          <w:sz w:val="20"/>
          <w:szCs w:val="20"/>
        </w:rPr>
      </w:pPr>
      <w:r w:rsidRPr="00510B1F">
        <w:rPr>
          <w:rFonts w:ascii="Arial" w:hAnsi="Arial" w:cs="Arial"/>
          <w:sz w:val="20"/>
          <w:szCs w:val="20"/>
        </w:rPr>
        <w:tab/>
      </w:r>
      <w:r w:rsidRPr="00510B1F">
        <w:rPr>
          <w:rFonts w:ascii="Arial" w:hAnsi="Arial" w:cs="Arial"/>
          <w:sz w:val="20"/>
          <w:szCs w:val="20"/>
        </w:rPr>
        <w:tab/>
        <w:t>IČO:06197035, DIČ: CZ06197035</w:t>
      </w:r>
    </w:p>
    <w:p w:rsidR="006C5A58" w:rsidRPr="00510B1F" w:rsidRDefault="006C5A58" w:rsidP="006C5A58">
      <w:pPr>
        <w:pStyle w:val="Obsahtabulky"/>
        <w:rPr>
          <w:rFonts w:ascii="Arial" w:hAnsi="Arial" w:cs="Arial"/>
          <w:sz w:val="20"/>
          <w:szCs w:val="20"/>
        </w:rPr>
      </w:pPr>
      <w:r w:rsidRPr="00510B1F">
        <w:rPr>
          <w:rFonts w:ascii="Arial" w:hAnsi="Arial" w:cs="Arial"/>
          <w:sz w:val="20"/>
          <w:szCs w:val="20"/>
        </w:rPr>
        <w:tab/>
      </w:r>
      <w:r w:rsidRPr="00510B1F">
        <w:rPr>
          <w:rFonts w:ascii="Arial" w:hAnsi="Arial" w:cs="Arial"/>
          <w:sz w:val="20"/>
          <w:szCs w:val="20"/>
        </w:rPr>
        <w:tab/>
        <w:t xml:space="preserve">Zastoupená Pavlínou </w:t>
      </w:r>
      <w:proofErr w:type="spellStart"/>
      <w:r w:rsidRPr="00510B1F">
        <w:rPr>
          <w:rFonts w:ascii="Arial" w:hAnsi="Arial" w:cs="Arial"/>
          <w:sz w:val="20"/>
          <w:szCs w:val="20"/>
        </w:rPr>
        <w:t>Skoblovou</w:t>
      </w:r>
      <w:proofErr w:type="spellEnd"/>
      <w:r w:rsidRPr="00510B1F">
        <w:rPr>
          <w:rFonts w:ascii="Arial" w:hAnsi="Arial" w:cs="Arial"/>
          <w:sz w:val="20"/>
          <w:szCs w:val="20"/>
        </w:rPr>
        <w:t>, jednatelkou společnosti</w:t>
      </w:r>
    </w:p>
    <w:p w:rsidR="00C202F9" w:rsidRPr="00510B1F" w:rsidRDefault="006C5A58" w:rsidP="006C5A58">
      <w:pPr>
        <w:tabs>
          <w:tab w:val="left" w:pos="1134"/>
        </w:tabs>
        <w:ind w:left="1416" w:right="203"/>
        <w:rPr>
          <w:rFonts w:ascii="Arial" w:hAnsi="Arial" w:cs="Arial"/>
          <w:sz w:val="20"/>
          <w:szCs w:val="20"/>
        </w:rPr>
      </w:pPr>
      <w:r w:rsidRPr="00510B1F">
        <w:rPr>
          <w:rFonts w:ascii="Arial" w:hAnsi="Arial" w:cs="Arial"/>
          <w:sz w:val="20"/>
          <w:szCs w:val="20"/>
        </w:rPr>
        <w:t>Zapsaná v obchodním rejstříku vedeném u Krajského soudu v Ústí nad Labem, odd. C, vložka 39855</w:t>
      </w:r>
    </w:p>
    <w:p w:rsidR="00C202F9" w:rsidRPr="00510B1F" w:rsidRDefault="00C202F9" w:rsidP="00C202F9">
      <w:pPr>
        <w:tabs>
          <w:tab w:val="left" w:pos="1134"/>
        </w:tabs>
        <w:ind w:left="1134" w:right="203"/>
        <w:rPr>
          <w:rFonts w:ascii="Arial" w:hAnsi="Arial" w:cs="Arial"/>
          <w:sz w:val="22"/>
          <w:szCs w:val="22"/>
        </w:rPr>
      </w:pPr>
    </w:p>
    <w:p w:rsidR="00C202F9" w:rsidRPr="00510B1F" w:rsidRDefault="00C202F9" w:rsidP="00C202F9">
      <w:pPr>
        <w:tabs>
          <w:tab w:val="left" w:pos="1134"/>
        </w:tabs>
        <w:ind w:left="1134" w:right="203"/>
        <w:rPr>
          <w:rFonts w:ascii="Arial" w:hAnsi="Arial" w:cs="Arial"/>
          <w:sz w:val="22"/>
          <w:szCs w:val="22"/>
        </w:rPr>
      </w:pPr>
    </w:p>
    <w:p w:rsidR="00E723CB" w:rsidRPr="00510B1F" w:rsidRDefault="00E723CB" w:rsidP="00C202F9">
      <w:pPr>
        <w:tabs>
          <w:tab w:val="left" w:pos="1134"/>
        </w:tabs>
        <w:ind w:left="1134" w:right="203"/>
        <w:rPr>
          <w:rFonts w:ascii="Arial" w:hAnsi="Arial" w:cs="Arial"/>
          <w:sz w:val="22"/>
          <w:szCs w:val="22"/>
        </w:rPr>
      </w:pPr>
    </w:p>
    <w:p w:rsidR="00C202F9" w:rsidRPr="00510B1F" w:rsidRDefault="00C202F9" w:rsidP="00C202F9">
      <w:pPr>
        <w:pStyle w:val="Zkladntext"/>
        <w:spacing w:after="0"/>
        <w:ind w:left="-180"/>
        <w:jc w:val="center"/>
        <w:rPr>
          <w:rFonts w:ascii="Arial" w:hAnsi="Arial" w:cs="Arial"/>
          <w:b/>
          <w:sz w:val="20"/>
          <w:szCs w:val="20"/>
        </w:rPr>
      </w:pPr>
      <w:r w:rsidRPr="00510B1F">
        <w:rPr>
          <w:rFonts w:ascii="Arial" w:hAnsi="Arial" w:cs="Arial"/>
          <w:b/>
          <w:sz w:val="20"/>
          <w:szCs w:val="20"/>
        </w:rPr>
        <w:t>II.</w:t>
      </w:r>
    </w:p>
    <w:p w:rsidR="00C202F9" w:rsidRPr="00510B1F" w:rsidRDefault="00C202F9" w:rsidP="00C202F9">
      <w:pPr>
        <w:pStyle w:val="Zkladntext"/>
        <w:spacing w:before="120" w:after="0"/>
        <w:ind w:left="-181"/>
        <w:jc w:val="center"/>
        <w:outlineLvl w:val="0"/>
        <w:rPr>
          <w:rFonts w:ascii="Arial" w:hAnsi="Arial" w:cs="Arial"/>
          <w:b/>
          <w:sz w:val="20"/>
          <w:szCs w:val="20"/>
        </w:rPr>
      </w:pPr>
      <w:r w:rsidRPr="00510B1F">
        <w:rPr>
          <w:rFonts w:ascii="Arial" w:hAnsi="Arial" w:cs="Arial"/>
          <w:b/>
          <w:sz w:val="20"/>
          <w:szCs w:val="20"/>
        </w:rPr>
        <w:t>Výchozí podklady a údaje</w:t>
      </w:r>
    </w:p>
    <w:p w:rsidR="00C202F9" w:rsidRPr="00510B1F" w:rsidRDefault="00C202F9" w:rsidP="00C202F9">
      <w:pPr>
        <w:pStyle w:val="Zkladntext"/>
        <w:spacing w:after="0"/>
        <w:ind w:left="-180"/>
        <w:jc w:val="center"/>
        <w:outlineLvl w:val="0"/>
        <w:rPr>
          <w:rFonts w:ascii="Arial" w:hAnsi="Arial" w:cs="Arial"/>
          <w:b/>
          <w:sz w:val="20"/>
          <w:szCs w:val="20"/>
        </w:rPr>
      </w:pPr>
    </w:p>
    <w:p w:rsidR="00C202F9" w:rsidRPr="00510B1F" w:rsidRDefault="00C202F9" w:rsidP="00C202F9">
      <w:pPr>
        <w:pStyle w:val="Zkladntext"/>
        <w:numPr>
          <w:ilvl w:val="0"/>
          <w:numId w:val="2"/>
        </w:numPr>
        <w:spacing w:after="0"/>
        <w:jc w:val="both"/>
        <w:outlineLvl w:val="0"/>
        <w:rPr>
          <w:rFonts w:ascii="Arial" w:hAnsi="Arial" w:cs="Arial"/>
          <w:bCs/>
          <w:sz w:val="20"/>
          <w:szCs w:val="20"/>
        </w:rPr>
      </w:pPr>
      <w:r w:rsidRPr="00510B1F">
        <w:rPr>
          <w:rFonts w:ascii="Arial" w:hAnsi="Arial" w:cs="Arial"/>
          <w:bCs/>
          <w:sz w:val="20"/>
          <w:szCs w:val="20"/>
        </w:rPr>
        <w:t xml:space="preserve">Podkladem pro uzavření této smlouvy je nabídka zhotovitele ze dne </w:t>
      </w:r>
      <w:r w:rsidR="006C5A58" w:rsidRPr="00510B1F">
        <w:rPr>
          <w:rFonts w:ascii="Arial" w:hAnsi="Arial" w:cs="Arial"/>
          <w:bCs/>
          <w:sz w:val="20"/>
          <w:szCs w:val="20"/>
        </w:rPr>
        <w:t>23</w:t>
      </w:r>
      <w:r w:rsidRPr="00510B1F">
        <w:rPr>
          <w:rFonts w:ascii="Arial" w:hAnsi="Arial" w:cs="Arial"/>
          <w:bCs/>
          <w:sz w:val="20"/>
          <w:szCs w:val="20"/>
        </w:rPr>
        <w:t xml:space="preserve">. </w:t>
      </w:r>
      <w:r w:rsidR="006C5A58" w:rsidRPr="00510B1F">
        <w:rPr>
          <w:rFonts w:ascii="Arial" w:hAnsi="Arial" w:cs="Arial"/>
          <w:bCs/>
          <w:sz w:val="20"/>
          <w:szCs w:val="20"/>
        </w:rPr>
        <w:t>11</w:t>
      </w:r>
      <w:r w:rsidRPr="00510B1F">
        <w:rPr>
          <w:rFonts w:ascii="Arial" w:hAnsi="Arial" w:cs="Arial"/>
          <w:bCs/>
          <w:sz w:val="20"/>
          <w:szCs w:val="20"/>
        </w:rPr>
        <w:t>. 2023</w:t>
      </w:r>
      <w:r w:rsidR="00390F7D" w:rsidRPr="00510B1F">
        <w:rPr>
          <w:rFonts w:ascii="Arial" w:hAnsi="Arial" w:cs="Arial"/>
          <w:bCs/>
          <w:sz w:val="20"/>
          <w:szCs w:val="20"/>
        </w:rPr>
        <w:t xml:space="preserve">, </w:t>
      </w:r>
      <w:r w:rsidRPr="00510B1F">
        <w:rPr>
          <w:rFonts w:ascii="Arial" w:hAnsi="Arial" w:cs="Arial"/>
          <w:bCs/>
          <w:sz w:val="20"/>
          <w:szCs w:val="20"/>
        </w:rPr>
        <w:t>která tvoří, jako příloha č. 1 této smlouvy, její nedílnou součást.</w:t>
      </w:r>
    </w:p>
    <w:p w:rsidR="00C202F9" w:rsidRPr="00510B1F" w:rsidRDefault="00C202F9" w:rsidP="00C202F9">
      <w:pPr>
        <w:pStyle w:val="Zkladntext"/>
        <w:spacing w:after="0"/>
        <w:jc w:val="both"/>
        <w:outlineLvl w:val="0"/>
        <w:rPr>
          <w:rFonts w:ascii="Arial" w:hAnsi="Arial" w:cs="Arial"/>
          <w:bCs/>
          <w:sz w:val="20"/>
          <w:szCs w:val="20"/>
        </w:rPr>
      </w:pPr>
    </w:p>
    <w:p w:rsidR="00C202F9" w:rsidRPr="00510B1F" w:rsidRDefault="00C202F9" w:rsidP="00C202F9">
      <w:pPr>
        <w:pStyle w:val="Zkladntext"/>
        <w:spacing w:after="0"/>
        <w:jc w:val="both"/>
        <w:outlineLvl w:val="0"/>
        <w:rPr>
          <w:rFonts w:ascii="Arial" w:hAnsi="Arial" w:cs="Arial"/>
          <w:bCs/>
          <w:sz w:val="20"/>
          <w:szCs w:val="20"/>
        </w:rPr>
      </w:pPr>
    </w:p>
    <w:p w:rsidR="006C5A58" w:rsidRPr="00510B1F" w:rsidRDefault="00C202F9" w:rsidP="00D70197">
      <w:pPr>
        <w:pStyle w:val="Zkladntext"/>
        <w:numPr>
          <w:ilvl w:val="0"/>
          <w:numId w:val="2"/>
        </w:numPr>
        <w:spacing w:after="0"/>
        <w:jc w:val="both"/>
        <w:outlineLvl w:val="0"/>
        <w:rPr>
          <w:rFonts w:ascii="Arial" w:hAnsi="Arial" w:cs="Arial"/>
          <w:bCs/>
          <w:sz w:val="20"/>
          <w:szCs w:val="20"/>
        </w:rPr>
      </w:pPr>
      <w:r w:rsidRPr="00510B1F">
        <w:rPr>
          <w:rFonts w:ascii="Arial" w:hAnsi="Arial" w:cs="Arial"/>
          <w:bCs/>
          <w:sz w:val="20"/>
          <w:szCs w:val="20"/>
        </w:rPr>
        <w:t>Název díla:</w:t>
      </w:r>
      <w:r w:rsidRPr="00510B1F">
        <w:rPr>
          <w:rFonts w:ascii="Arial" w:hAnsi="Arial" w:cs="Arial"/>
          <w:bCs/>
          <w:sz w:val="20"/>
          <w:szCs w:val="20"/>
        </w:rPr>
        <w:tab/>
      </w:r>
      <w:r w:rsidRPr="00510B1F">
        <w:rPr>
          <w:rFonts w:ascii="Arial" w:hAnsi="Arial" w:cs="Arial"/>
          <w:b/>
          <w:bCs/>
          <w:sz w:val="20"/>
          <w:szCs w:val="20"/>
        </w:rPr>
        <w:t>„</w:t>
      </w:r>
      <w:r w:rsidR="006C5A58" w:rsidRPr="00510B1F">
        <w:rPr>
          <w:rFonts w:ascii="Arial" w:hAnsi="Arial" w:cs="Arial"/>
          <w:b/>
          <w:sz w:val="20"/>
          <w:u w:val="single"/>
        </w:rPr>
        <w:t xml:space="preserve">Pasportizace propustků, zpracování evidenčních listů a realizace běžných prohlídek propustků ve čtvrtích Liberce: </w:t>
      </w:r>
      <w:proofErr w:type="spellStart"/>
      <w:r w:rsidR="006C5A58" w:rsidRPr="00510B1F">
        <w:rPr>
          <w:rFonts w:ascii="Arial" w:hAnsi="Arial" w:cs="Arial"/>
          <w:b/>
          <w:sz w:val="20"/>
          <w:u w:val="single"/>
        </w:rPr>
        <w:t>Hanychov</w:t>
      </w:r>
      <w:proofErr w:type="spellEnd"/>
      <w:r w:rsidR="006C5A58" w:rsidRPr="00510B1F">
        <w:rPr>
          <w:rFonts w:ascii="Arial" w:hAnsi="Arial" w:cs="Arial"/>
          <w:b/>
          <w:sz w:val="20"/>
          <w:u w:val="single"/>
        </w:rPr>
        <w:t>, případně dle konkrétního požadavku – celkem 31ks“</w:t>
      </w:r>
    </w:p>
    <w:p w:rsidR="00E723CB" w:rsidRPr="00510B1F" w:rsidRDefault="00E723CB" w:rsidP="00E723CB">
      <w:pPr>
        <w:pStyle w:val="Zkladntext"/>
        <w:spacing w:after="0"/>
        <w:ind w:left="179"/>
        <w:jc w:val="both"/>
        <w:outlineLvl w:val="0"/>
        <w:rPr>
          <w:rFonts w:ascii="Arial" w:hAnsi="Arial" w:cs="Arial"/>
          <w:b/>
          <w:sz w:val="20"/>
        </w:rPr>
      </w:pPr>
    </w:p>
    <w:p w:rsidR="00C202F9" w:rsidRPr="00510B1F" w:rsidRDefault="00C202F9" w:rsidP="006C5A58">
      <w:pPr>
        <w:pStyle w:val="Zkladntext"/>
        <w:spacing w:after="0"/>
        <w:jc w:val="both"/>
        <w:outlineLvl w:val="0"/>
        <w:rPr>
          <w:rFonts w:ascii="Arial" w:hAnsi="Arial" w:cs="Arial"/>
          <w:bCs/>
          <w:sz w:val="20"/>
          <w:szCs w:val="20"/>
        </w:rPr>
      </w:pPr>
      <w:r w:rsidRPr="00510B1F">
        <w:rPr>
          <w:rFonts w:ascii="Arial" w:hAnsi="Arial" w:cs="Arial"/>
          <w:b/>
          <w:sz w:val="20"/>
        </w:rPr>
        <w:t xml:space="preserve">                 </w:t>
      </w:r>
      <w:r w:rsidRPr="00510B1F">
        <w:rPr>
          <w:rFonts w:ascii="Arial" w:hAnsi="Arial" w:cs="Arial"/>
          <w:sz w:val="20"/>
        </w:rPr>
        <w:t xml:space="preserve">                                  </w:t>
      </w:r>
    </w:p>
    <w:p w:rsidR="00C202F9" w:rsidRPr="00510B1F" w:rsidRDefault="00C202F9" w:rsidP="00C202F9">
      <w:pPr>
        <w:pStyle w:val="Zkladntext"/>
        <w:numPr>
          <w:ilvl w:val="0"/>
          <w:numId w:val="2"/>
        </w:numPr>
        <w:spacing w:after="0"/>
        <w:jc w:val="both"/>
        <w:outlineLvl w:val="0"/>
        <w:rPr>
          <w:rFonts w:ascii="Arial" w:hAnsi="Arial" w:cs="Arial"/>
          <w:bCs/>
          <w:sz w:val="20"/>
          <w:szCs w:val="20"/>
        </w:rPr>
      </w:pPr>
      <w:r w:rsidRPr="00510B1F">
        <w:rPr>
          <w:rFonts w:ascii="Arial" w:hAnsi="Arial" w:cs="Arial"/>
          <w:bCs/>
          <w:sz w:val="20"/>
          <w:szCs w:val="20"/>
        </w:rPr>
        <w:t xml:space="preserve"> Místo stavby:</w:t>
      </w:r>
      <w:r w:rsidRPr="00510B1F">
        <w:rPr>
          <w:rFonts w:ascii="Arial" w:hAnsi="Arial" w:cs="Arial"/>
          <w:bCs/>
          <w:sz w:val="20"/>
          <w:szCs w:val="20"/>
        </w:rPr>
        <w:tab/>
      </w:r>
      <w:r w:rsidRPr="00510B1F">
        <w:rPr>
          <w:rFonts w:ascii="Arial" w:hAnsi="Arial" w:cs="Arial"/>
          <w:bCs/>
          <w:sz w:val="20"/>
          <w:szCs w:val="20"/>
        </w:rPr>
        <w:tab/>
      </w:r>
      <w:r w:rsidRPr="00510B1F">
        <w:rPr>
          <w:rFonts w:ascii="Arial" w:hAnsi="Arial" w:cs="Arial"/>
          <w:bCs/>
          <w:sz w:val="20"/>
          <w:szCs w:val="20"/>
        </w:rPr>
        <w:tab/>
        <w:t>Liberec</w:t>
      </w:r>
    </w:p>
    <w:p w:rsidR="00C202F9" w:rsidRPr="00510B1F" w:rsidRDefault="00C202F9" w:rsidP="00C202F9">
      <w:pPr>
        <w:pStyle w:val="Zkladntext"/>
        <w:spacing w:after="0"/>
        <w:ind w:left="-180"/>
        <w:jc w:val="both"/>
        <w:outlineLvl w:val="0"/>
        <w:rPr>
          <w:rFonts w:ascii="Arial" w:hAnsi="Arial" w:cs="Arial"/>
          <w:bCs/>
          <w:sz w:val="20"/>
          <w:szCs w:val="20"/>
        </w:rPr>
      </w:pPr>
    </w:p>
    <w:p w:rsidR="00E723CB" w:rsidRPr="00510B1F" w:rsidRDefault="00E723CB" w:rsidP="00C202F9">
      <w:pPr>
        <w:pStyle w:val="Zkladntext"/>
        <w:spacing w:after="0"/>
        <w:ind w:left="-180"/>
        <w:jc w:val="both"/>
        <w:outlineLvl w:val="0"/>
        <w:rPr>
          <w:rFonts w:ascii="Arial" w:hAnsi="Arial" w:cs="Arial"/>
          <w:bCs/>
          <w:sz w:val="20"/>
          <w:szCs w:val="20"/>
        </w:rPr>
      </w:pPr>
    </w:p>
    <w:p w:rsidR="00C202F9" w:rsidRPr="00510B1F" w:rsidRDefault="00C202F9" w:rsidP="00C202F9">
      <w:pPr>
        <w:pStyle w:val="Zkladntext"/>
        <w:numPr>
          <w:ilvl w:val="0"/>
          <w:numId w:val="2"/>
        </w:numPr>
        <w:spacing w:after="0"/>
        <w:jc w:val="both"/>
        <w:outlineLvl w:val="0"/>
        <w:rPr>
          <w:rFonts w:ascii="Arial" w:hAnsi="Arial" w:cs="Arial"/>
          <w:bCs/>
          <w:sz w:val="20"/>
          <w:szCs w:val="20"/>
        </w:rPr>
      </w:pPr>
      <w:r w:rsidRPr="00510B1F">
        <w:rPr>
          <w:rFonts w:ascii="Arial" w:hAnsi="Arial" w:cs="Arial"/>
          <w:bCs/>
          <w:sz w:val="20"/>
          <w:szCs w:val="20"/>
        </w:rPr>
        <w:t xml:space="preserve"> Investor:</w:t>
      </w:r>
      <w:r w:rsidRPr="00510B1F">
        <w:rPr>
          <w:rFonts w:ascii="Arial" w:hAnsi="Arial" w:cs="Arial"/>
          <w:bCs/>
          <w:sz w:val="20"/>
          <w:szCs w:val="20"/>
        </w:rPr>
        <w:tab/>
      </w:r>
      <w:r w:rsidRPr="00510B1F">
        <w:rPr>
          <w:rFonts w:ascii="Arial" w:hAnsi="Arial" w:cs="Arial"/>
          <w:bCs/>
          <w:sz w:val="20"/>
          <w:szCs w:val="20"/>
        </w:rPr>
        <w:tab/>
      </w:r>
      <w:r w:rsidRPr="00510B1F">
        <w:rPr>
          <w:rFonts w:ascii="Arial" w:hAnsi="Arial" w:cs="Arial"/>
          <w:bCs/>
          <w:sz w:val="20"/>
          <w:szCs w:val="20"/>
        </w:rPr>
        <w:tab/>
      </w:r>
      <w:r w:rsidRPr="00510B1F">
        <w:rPr>
          <w:rFonts w:ascii="Arial" w:hAnsi="Arial" w:cs="Arial"/>
          <w:sz w:val="20"/>
          <w:szCs w:val="20"/>
        </w:rPr>
        <w:t>statutární město Liberec</w:t>
      </w:r>
    </w:p>
    <w:p w:rsidR="00C202F9" w:rsidRPr="00510B1F" w:rsidRDefault="00C202F9" w:rsidP="00C202F9">
      <w:pPr>
        <w:pStyle w:val="Zkladntext"/>
        <w:spacing w:after="0"/>
        <w:ind w:left="-180"/>
        <w:jc w:val="both"/>
        <w:outlineLvl w:val="0"/>
        <w:rPr>
          <w:rFonts w:ascii="Arial" w:hAnsi="Arial" w:cs="Arial"/>
          <w:bCs/>
          <w:sz w:val="20"/>
          <w:szCs w:val="20"/>
        </w:rPr>
      </w:pPr>
    </w:p>
    <w:p w:rsidR="0045551C" w:rsidRPr="00510B1F" w:rsidRDefault="0045551C" w:rsidP="00E723CB">
      <w:pPr>
        <w:pStyle w:val="Zkladntext"/>
        <w:spacing w:after="0"/>
        <w:outlineLvl w:val="0"/>
        <w:rPr>
          <w:rFonts w:ascii="Arial" w:hAnsi="Arial" w:cs="Arial"/>
          <w:bCs/>
          <w:sz w:val="20"/>
          <w:szCs w:val="20"/>
        </w:rPr>
      </w:pPr>
    </w:p>
    <w:p w:rsidR="00E723CB" w:rsidRPr="00510B1F" w:rsidRDefault="00E723CB" w:rsidP="00E723CB">
      <w:pPr>
        <w:pStyle w:val="Zkladntext"/>
        <w:spacing w:after="0"/>
        <w:outlineLvl w:val="0"/>
        <w:rPr>
          <w:rFonts w:ascii="Arial" w:hAnsi="Arial" w:cs="Arial"/>
          <w:bCs/>
          <w:sz w:val="20"/>
          <w:szCs w:val="20"/>
        </w:rPr>
      </w:pPr>
    </w:p>
    <w:p w:rsidR="00E723CB" w:rsidRPr="00510B1F" w:rsidRDefault="00E723CB" w:rsidP="00E723CB">
      <w:pPr>
        <w:pStyle w:val="Zkladntext"/>
        <w:spacing w:after="0"/>
        <w:outlineLvl w:val="0"/>
        <w:rPr>
          <w:rFonts w:ascii="Arial" w:hAnsi="Arial" w:cs="Arial"/>
          <w:bCs/>
          <w:sz w:val="20"/>
          <w:szCs w:val="20"/>
        </w:rPr>
      </w:pPr>
    </w:p>
    <w:p w:rsidR="00E723CB" w:rsidRPr="00510B1F" w:rsidRDefault="00E723CB" w:rsidP="00E723CB">
      <w:pPr>
        <w:pStyle w:val="Zkladntext"/>
        <w:spacing w:after="0"/>
        <w:outlineLvl w:val="0"/>
        <w:rPr>
          <w:rFonts w:ascii="Arial" w:hAnsi="Arial" w:cs="Arial"/>
          <w:b/>
          <w:sz w:val="20"/>
          <w:szCs w:val="20"/>
        </w:rPr>
      </w:pPr>
    </w:p>
    <w:p w:rsidR="0045551C" w:rsidRPr="00510B1F" w:rsidRDefault="0045551C" w:rsidP="00C202F9">
      <w:pPr>
        <w:pStyle w:val="Zkladntext"/>
        <w:spacing w:after="0"/>
        <w:ind w:left="-180"/>
        <w:jc w:val="center"/>
        <w:outlineLvl w:val="0"/>
        <w:rPr>
          <w:rFonts w:ascii="Arial" w:hAnsi="Arial" w:cs="Arial"/>
          <w:b/>
          <w:sz w:val="20"/>
          <w:szCs w:val="20"/>
        </w:rPr>
      </w:pPr>
    </w:p>
    <w:p w:rsidR="00C202F9" w:rsidRPr="00510B1F" w:rsidRDefault="00C202F9" w:rsidP="00C202F9">
      <w:pPr>
        <w:pStyle w:val="Zkladntext"/>
        <w:spacing w:after="0"/>
        <w:ind w:left="-180"/>
        <w:jc w:val="center"/>
        <w:outlineLvl w:val="0"/>
        <w:rPr>
          <w:rFonts w:ascii="Arial" w:hAnsi="Arial" w:cs="Arial"/>
          <w:b/>
          <w:sz w:val="20"/>
          <w:szCs w:val="20"/>
        </w:rPr>
      </w:pPr>
      <w:r w:rsidRPr="00510B1F">
        <w:rPr>
          <w:rFonts w:ascii="Arial" w:hAnsi="Arial" w:cs="Arial"/>
          <w:b/>
          <w:sz w:val="20"/>
          <w:szCs w:val="20"/>
        </w:rPr>
        <w:t>III.</w:t>
      </w:r>
    </w:p>
    <w:p w:rsidR="00C202F9" w:rsidRPr="00510B1F" w:rsidRDefault="00C202F9" w:rsidP="00C202F9">
      <w:pPr>
        <w:pStyle w:val="Zkladntext"/>
        <w:spacing w:before="120" w:after="0"/>
        <w:ind w:left="-181"/>
        <w:jc w:val="center"/>
        <w:rPr>
          <w:rFonts w:ascii="Arial" w:hAnsi="Arial" w:cs="Arial"/>
          <w:b/>
          <w:sz w:val="20"/>
          <w:szCs w:val="20"/>
        </w:rPr>
      </w:pPr>
      <w:r w:rsidRPr="00510B1F">
        <w:rPr>
          <w:rFonts w:ascii="Arial" w:hAnsi="Arial" w:cs="Arial"/>
          <w:b/>
          <w:sz w:val="20"/>
          <w:szCs w:val="20"/>
        </w:rPr>
        <w:t xml:space="preserve">Předmět plnění </w:t>
      </w:r>
    </w:p>
    <w:p w:rsidR="00C202F9" w:rsidRPr="00510B1F" w:rsidRDefault="00C202F9" w:rsidP="00C202F9">
      <w:pPr>
        <w:pStyle w:val="Zkladntext"/>
        <w:spacing w:after="0"/>
        <w:ind w:left="-180"/>
        <w:jc w:val="center"/>
        <w:rPr>
          <w:rFonts w:ascii="Arial" w:hAnsi="Arial" w:cs="Arial"/>
          <w:b/>
          <w:sz w:val="20"/>
          <w:szCs w:val="20"/>
        </w:rPr>
      </w:pPr>
    </w:p>
    <w:p w:rsidR="00C202F9" w:rsidRPr="00510B1F" w:rsidRDefault="006C5A58" w:rsidP="006C5A58">
      <w:pPr>
        <w:pStyle w:val="Odstavecseseznamem"/>
        <w:numPr>
          <w:ilvl w:val="0"/>
          <w:numId w:val="6"/>
        </w:numPr>
        <w:jc w:val="both"/>
        <w:rPr>
          <w:rFonts w:ascii="Arial" w:hAnsi="Arial" w:cs="Arial"/>
          <w:sz w:val="20"/>
          <w:szCs w:val="20"/>
        </w:rPr>
      </w:pPr>
      <w:r w:rsidRPr="00510B1F">
        <w:rPr>
          <w:rFonts w:ascii="Arial" w:hAnsi="Arial" w:cs="Arial"/>
          <w:sz w:val="20"/>
          <w:szCs w:val="20"/>
        </w:rPr>
        <w:t xml:space="preserve">Předmětem plnění dle této smlouvy jsou běžné prohlídky propustků v rámci akce „Pasportizace propustků, zpracování evidenčních listů a realizace běžných prohlídek propustků ve čtvrtích </w:t>
      </w:r>
      <w:r w:rsidRPr="00510B1F">
        <w:rPr>
          <w:rFonts w:ascii="Arial" w:hAnsi="Arial" w:cs="Arial"/>
          <w:sz w:val="20"/>
          <w:u w:val="single"/>
        </w:rPr>
        <w:t xml:space="preserve">Liberce: </w:t>
      </w:r>
      <w:proofErr w:type="spellStart"/>
      <w:r w:rsidRPr="00510B1F">
        <w:rPr>
          <w:rFonts w:ascii="Arial" w:hAnsi="Arial" w:cs="Arial"/>
          <w:sz w:val="20"/>
          <w:u w:val="single"/>
        </w:rPr>
        <w:t>Hanychov</w:t>
      </w:r>
      <w:proofErr w:type="spellEnd"/>
      <w:r w:rsidRPr="00510B1F">
        <w:rPr>
          <w:rFonts w:ascii="Arial" w:hAnsi="Arial" w:cs="Arial"/>
          <w:sz w:val="20"/>
          <w:u w:val="single"/>
        </w:rPr>
        <w:t>, případně dle konkrétního požadavku – celkem 31ks</w:t>
      </w:r>
      <w:r w:rsidRPr="00510B1F">
        <w:rPr>
          <w:rFonts w:ascii="Arial" w:hAnsi="Arial" w:cs="Arial"/>
          <w:bCs/>
          <w:sz w:val="20"/>
          <w:szCs w:val="20"/>
        </w:rPr>
        <w:t xml:space="preserve">“ dle normy ČSN 73 6220 a ČSN 73 6221 a na základě nabídky zhotovitele ze dne </w:t>
      </w:r>
      <w:proofErr w:type="gramStart"/>
      <w:r w:rsidRPr="00510B1F">
        <w:rPr>
          <w:rFonts w:ascii="Arial" w:hAnsi="Arial" w:cs="Arial"/>
          <w:bCs/>
          <w:sz w:val="20"/>
          <w:szCs w:val="20"/>
        </w:rPr>
        <w:t>23.11. 2023</w:t>
      </w:r>
      <w:proofErr w:type="gramEnd"/>
      <w:r w:rsidRPr="00510B1F">
        <w:rPr>
          <w:rFonts w:ascii="Arial" w:hAnsi="Arial" w:cs="Arial"/>
          <w:bCs/>
          <w:sz w:val="20"/>
          <w:szCs w:val="20"/>
        </w:rPr>
        <w:t>, která tvoří jako příloha č. 1 této smlouvy, její nedílnou součást</w:t>
      </w:r>
      <w:r w:rsidRPr="00510B1F">
        <w:rPr>
          <w:rFonts w:ascii="Arial" w:hAnsi="Arial" w:cs="Arial"/>
          <w:sz w:val="20"/>
          <w:szCs w:val="20"/>
        </w:rPr>
        <w:t xml:space="preserve">.  </w:t>
      </w:r>
    </w:p>
    <w:p w:rsidR="006C5A58" w:rsidRPr="00510B1F" w:rsidRDefault="006C5A58" w:rsidP="006C5A58">
      <w:pPr>
        <w:pStyle w:val="Odstavecseseznamem"/>
        <w:ind w:left="900"/>
        <w:jc w:val="both"/>
        <w:rPr>
          <w:rFonts w:ascii="Arial" w:hAnsi="Arial" w:cs="Arial"/>
          <w:sz w:val="20"/>
          <w:szCs w:val="20"/>
        </w:rPr>
      </w:pPr>
    </w:p>
    <w:p w:rsidR="006C5A58" w:rsidRPr="00510B1F" w:rsidRDefault="006C5A58" w:rsidP="006C5A58">
      <w:pPr>
        <w:pStyle w:val="Odstavecseseznamem"/>
        <w:numPr>
          <w:ilvl w:val="0"/>
          <w:numId w:val="6"/>
        </w:numPr>
        <w:tabs>
          <w:tab w:val="left" w:pos="567"/>
          <w:tab w:val="left" w:pos="6080"/>
        </w:tabs>
        <w:jc w:val="both"/>
        <w:rPr>
          <w:rFonts w:ascii="Arial" w:hAnsi="Arial" w:cs="Arial"/>
          <w:sz w:val="20"/>
          <w:szCs w:val="20"/>
        </w:rPr>
      </w:pPr>
      <w:r w:rsidRPr="00510B1F">
        <w:rPr>
          <w:rFonts w:ascii="Arial" w:hAnsi="Arial" w:cs="Arial"/>
          <w:sz w:val="20"/>
          <w:szCs w:val="20"/>
        </w:rPr>
        <w:t>Předmětem plnění je dle ČSN 73 6220 provedení evidence propustků (celkem 31 ks) ve stupni pasportu objednatele přidělení evidenčního čísla, zakreslení do mapových podkladů správce v požadovaném formátu) a ve stupni evidence objektu (propustku), kdy bude vyhotoven evidenční list propustku včetně základní fotodokumentace. Dle ČSN 73 6221 bude provedena běžná prohlídka každého objektu (propustku) s návrhem opatření jako podkladem pro provedení údržby</w:t>
      </w:r>
    </w:p>
    <w:p w:rsidR="006C5A58" w:rsidRPr="00510B1F" w:rsidRDefault="006C5A58" w:rsidP="006C5A58">
      <w:pPr>
        <w:pStyle w:val="Odstavecseseznamem"/>
        <w:tabs>
          <w:tab w:val="left" w:pos="567"/>
          <w:tab w:val="left" w:pos="6080"/>
        </w:tabs>
        <w:ind w:left="900"/>
        <w:jc w:val="both"/>
        <w:rPr>
          <w:rFonts w:ascii="Arial" w:hAnsi="Arial" w:cs="Arial"/>
          <w:sz w:val="20"/>
          <w:szCs w:val="20"/>
        </w:rPr>
      </w:pPr>
    </w:p>
    <w:p w:rsidR="006C5A58" w:rsidRPr="00510B1F" w:rsidRDefault="006C5A58" w:rsidP="006C5A58">
      <w:pPr>
        <w:pStyle w:val="Odstavecseseznamem"/>
        <w:numPr>
          <w:ilvl w:val="0"/>
          <w:numId w:val="6"/>
        </w:numPr>
        <w:tabs>
          <w:tab w:val="left" w:pos="567"/>
          <w:tab w:val="left" w:pos="6080"/>
        </w:tabs>
        <w:jc w:val="both"/>
        <w:rPr>
          <w:rFonts w:ascii="Arial" w:hAnsi="Arial" w:cs="Arial"/>
          <w:sz w:val="20"/>
          <w:szCs w:val="20"/>
        </w:rPr>
      </w:pPr>
      <w:r w:rsidRPr="00510B1F">
        <w:rPr>
          <w:rFonts w:ascii="Arial" w:hAnsi="Arial" w:cs="Arial"/>
          <w:sz w:val="20"/>
          <w:szCs w:val="20"/>
        </w:rPr>
        <w:t>3) Účelem plnění je v souladu s normou ČSN 73 6221 zajištění běžných prohlídek propustků, vyhotovení pasportizace propustků, která bude sloužit pro evidenci propustků ve vlastnictví objednatele.</w:t>
      </w:r>
    </w:p>
    <w:p w:rsidR="006C5A58" w:rsidRPr="00510B1F" w:rsidRDefault="006C5A58" w:rsidP="006C5A58">
      <w:pPr>
        <w:pStyle w:val="Odstavecseseznamem"/>
        <w:ind w:left="900"/>
        <w:jc w:val="both"/>
        <w:rPr>
          <w:rFonts w:ascii="Arial" w:hAnsi="Arial" w:cs="Arial"/>
          <w:sz w:val="20"/>
          <w:szCs w:val="20"/>
        </w:rPr>
      </w:pPr>
    </w:p>
    <w:p w:rsidR="00C202F9" w:rsidRPr="00510B1F" w:rsidRDefault="00C202F9" w:rsidP="00C202F9">
      <w:pPr>
        <w:jc w:val="both"/>
        <w:rPr>
          <w:rFonts w:ascii="Arial" w:hAnsi="Arial" w:cs="Arial"/>
          <w:sz w:val="20"/>
          <w:szCs w:val="20"/>
        </w:rPr>
      </w:pPr>
    </w:p>
    <w:p w:rsidR="006A2849" w:rsidRPr="00510B1F" w:rsidRDefault="006A2849" w:rsidP="00C202F9">
      <w:pPr>
        <w:jc w:val="both"/>
        <w:rPr>
          <w:rFonts w:ascii="Arial" w:hAnsi="Arial" w:cs="Arial"/>
          <w:sz w:val="20"/>
          <w:szCs w:val="20"/>
        </w:rPr>
      </w:pPr>
    </w:p>
    <w:p w:rsidR="0045551C" w:rsidRPr="00510B1F" w:rsidRDefault="0045551C" w:rsidP="00C202F9">
      <w:pPr>
        <w:jc w:val="both"/>
        <w:rPr>
          <w:rFonts w:ascii="Arial" w:hAnsi="Arial" w:cs="Arial"/>
          <w:sz w:val="20"/>
          <w:szCs w:val="20"/>
        </w:rPr>
      </w:pPr>
    </w:p>
    <w:p w:rsidR="00C202F9" w:rsidRPr="00510B1F" w:rsidRDefault="00C202F9" w:rsidP="00C202F9">
      <w:pPr>
        <w:pStyle w:val="Nadpis1"/>
        <w:ind w:left="-180"/>
        <w:jc w:val="center"/>
        <w:rPr>
          <w:b/>
          <w:sz w:val="20"/>
          <w:szCs w:val="20"/>
        </w:rPr>
      </w:pPr>
      <w:r w:rsidRPr="00510B1F">
        <w:rPr>
          <w:b/>
          <w:sz w:val="20"/>
          <w:szCs w:val="20"/>
        </w:rPr>
        <w:t>IV.</w:t>
      </w:r>
    </w:p>
    <w:p w:rsidR="00C202F9" w:rsidRPr="00510B1F" w:rsidRDefault="00C202F9" w:rsidP="00C202F9">
      <w:pPr>
        <w:pStyle w:val="Nadpis1"/>
        <w:spacing w:before="120"/>
        <w:ind w:left="-181"/>
        <w:jc w:val="center"/>
        <w:rPr>
          <w:b/>
          <w:sz w:val="20"/>
          <w:szCs w:val="20"/>
        </w:rPr>
      </w:pPr>
      <w:r w:rsidRPr="00510B1F">
        <w:rPr>
          <w:b/>
          <w:sz w:val="20"/>
          <w:szCs w:val="20"/>
        </w:rPr>
        <w:t>Rozsah plnění</w:t>
      </w:r>
    </w:p>
    <w:p w:rsidR="00C202F9" w:rsidRPr="00510B1F" w:rsidRDefault="00C202F9" w:rsidP="00C202F9">
      <w:pPr>
        <w:rPr>
          <w:rFonts w:ascii="Arial" w:hAnsi="Arial" w:cs="Arial"/>
        </w:rPr>
      </w:pPr>
    </w:p>
    <w:p w:rsidR="00C202F9" w:rsidRPr="00510B1F" w:rsidRDefault="00C202F9" w:rsidP="00C202F9">
      <w:pPr>
        <w:numPr>
          <w:ilvl w:val="0"/>
          <w:numId w:val="1"/>
        </w:numPr>
        <w:jc w:val="both"/>
        <w:rPr>
          <w:rFonts w:ascii="Arial" w:hAnsi="Arial" w:cs="Arial"/>
          <w:sz w:val="20"/>
          <w:szCs w:val="20"/>
        </w:rPr>
      </w:pPr>
      <w:r w:rsidRPr="00510B1F">
        <w:rPr>
          <w:rFonts w:ascii="Arial" w:hAnsi="Arial" w:cs="Arial"/>
          <w:sz w:val="20"/>
          <w:szCs w:val="20"/>
        </w:rPr>
        <w:t xml:space="preserve">Rozsah plnění dle této smlouvy je dán poptávkou objednatele a nabídkou zhotovitele, která je nedílnou součástí této smlouvy a je uvedena v její příloze. </w:t>
      </w:r>
    </w:p>
    <w:p w:rsidR="00C202F9" w:rsidRPr="00510B1F" w:rsidRDefault="00C202F9" w:rsidP="00C202F9">
      <w:pPr>
        <w:ind w:left="900"/>
        <w:jc w:val="both"/>
        <w:rPr>
          <w:rFonts w:ascii="Arial" w:hAnsi="Arial" w:cs="Arial"/>
          <w:sz w:val="20"/>
          <w:szCs w:val="20"/>
        </w:rPr>
      </w:pPr>
    </w:p>
    <w:p w:rsidR="006C5A58" w:rsidRPr="00510B1F" w:rsidRDefault="00C202F9" w:rsidP="006C5A58">
      <w:pPr>
        <w:pStyle w:val="Zkladntext"/>
        <w:numPr>
          <w:ilvl w:val="0"/>
          <w:numId w:val="1"/>
        </w:numPr>
        <w:spacing w:after="0"/>
        <w:jc w:val="both"/>
        <w:rPr>
          <w:rFonts w:ascii="Arial" w:hAnsi="Arial" w:cs="Arial"/>
          <w:bCs/>
          <w:sz w:val="20"/>
          <w:szCs w:val="20"/>
        </w:rPr>
      </w:pPr>
      <w:r w:rsidRPr="00510B1F">
        <w:rPr>
          <w:rFonts w:ascii="Arial" w:hAnsi="Arial" w:cs="Arial"/>
          <w:bCs/>
          <w:sz w:val="20"/>
          <w:szCs w:val="20"/>
        </w:rPr>
        <w:t xml:space="preserve">Místem plnění smlouvy je k. </w:t>
      </w:r>
      <w:proofErr w:type="spellStart"/>
      <w:r w:rsidRPr="00510B1F">
        <w:rPr>
          <w:rFonts w:ascii="Arial" w:hAnsi="Arial" w:cs="Arial"/>
          <w:bCs/>
          <w:sz w:val="20"/>
          <w:szCs w:val="20"/>
        </w:rPr>
        <w:t>ú.</w:t>
      </w:r>
      <w:proofErr w:type="spellEnd"/>
      <w:r w:rsidRPr="00510B1F">
        <w:rPr>
          <w:rFonts w:ascii="Arial" w:hAnsi="Arial" w:cs="Arial"/>
          <w:bCs/>
          <w:sz w:val="20"/>
          <w:szCs w:val="20"/>
        </w:rPr>
        <w:t xml:space="preserve"> </w:t>
      </w:r>
      <w:proofErr w:type="spellStart"/>
      <w:r w:rsidR="006C5A58" w:rsidRPr="00510B1F">
        <w:rPr>
          <w:rFonts w:ascii="Arial" w:hAnsi="Arial" w:cs="Arial"/>
          <w:bCs/>
          <w:sz w:val="20"/>
          <w:szCs w:val="20"/>
        </w:rPr>
        <w:t>Hanychov</w:t>
      </w:r>
      <w:proofErr w:type="spellEnd"/>
      <w:r w:rsidR="006A2849" w:rsidRPr="00510B1F">
        <w:rPr>
          <w:rFonts w:ascii="Arial" w:hAnsi="Arial" w:cs="Arial"/>
          <w:bCs/>
          <w:sz w:val="20"/>
          <w:szCs w:val="20"/>
        </w:rPr>
        <w:t>, město Liberec.</w:t>
      </w:r>
    </w:p>
    <w:p w:rsidR="006C5A58" w:rsidRPr="00510B1F" w:rsidRDefault="006C5A58" w:rsidP="006C5A58">
      <w:pPr>
        <w:pStyle w:val="Odstavecseseznamem"/>
        <w:rPr>
          <w:rFonts w:ascii="Arial" w:hAnsi="Arial" w:cs="Arial"/>
          <w:sz w:val="20"/>
          <w:szCs w:val="20"/>
        </w:rPr>
      </w:pPr>
    </w:p>
    <w:p w:rsidR="006C5A58" w:rsidRPr="00510B1F" w:rsidRDefault="006C5A58" w:rsidP="006C5A58">
      <w:pPr>
        <w:pStyle w:val="Zkladntext"/>
        <w:numPr>
          <w:ilvl w:val="0"/>
          <w:numId w:val="1"/>
        </w:numPr>
        <w:spacing w:after="0"/>
        <w:jc w:val="both"/>
        <w:rPr>
          <w:rFonts w:ascii="Arial" w:hAnsi="Arial" w:cs="Arial"/>
          <w:bCs/>
          <w:sz w:val="20"/>
          <w:szCs w:val="20"/>
        </w:rPr>
      </w:pPr>
      <w:r w:rsidRPr="00510B1F">
        <w:rPr>
          <w:rFonts w:ascii="Arial" w:hAnsi="Arial" w:cs="Arial"/>
          <w:sz w:val="20"/>
          <w:szCs w:val="20"/>
        </w:rPr>
        <w:t>Součástí plnění dle této smlouvy je též zajištění podkladů (nad rámec podkladů poskytnutých objednatelem) v dostatečném rozsahu pro provedení běžné prohlídky propustků.</w:t>
      </w:r>
    </w:p>
    <w:p w:rsidR="006C5A58" w:rsidRPr="00510B1F" w:rsidRDefault="006C5A58" w:rsidP="006C5A58">
      <w:pPr>
        <w:pStyle w:val="Odstavecseseznamem"/>
        <w:rPr>
          <w:rFonts w:ascii="Arial" w:hAnsi="Arial" w:cs="Arial"/>
          <w:sz w:val="20"/>
          <w:szCs w:val="20"/>
        </w:rPr>
      </w:pPr>
    </w:p>
    <w:p w:rsidR="006C5A58" w:rsidRPr="00510B1F" w:rsidRDefault="006C5A58" w:rsidP="006C5A58">
      <w:pPr>
        <w:pStyle w:val="Zkladntext"/>
        <w:numPr>
          <w:ilvl w:val="0"/>
          <w:numId w:val="1"/>
        </w:numPr>
        <w:spacing w:after="0"/>
        <w:jc w:val="both"/>
        <w:rPr>
          <w:rFonts w:ascii="Arial" w:hAnsi="Arial" w:cs="Arial"/>
          <w:bCs/>
          <w:sz w:val="20"/>
          <w:szCs w:val="20"/>
        </w:rPr>
      </w:pPr>
      <w:r w:rsidRPr="00510B1F">
        <w:rPr>
          <w:rFonts w:ascii="Arial" w:hAnsi="Arial" w:cs="Arial"/>
          <w:sz w:val="20"/>
          <w:szCs w:val="20"/>
        </w:rPr>
        <w:t>Předmětem plnění je zejména:</w:t>
      </w:r>
    </w:p>
    <w:p w:rsidR="006C5A58" w:rsidRPr="00510B1F" w:rsidRDefault="006C5A58" w:rsidP="006C5A58">
      <w:pPr>
        <w:widowControl w:val="0"/>
        <w:numPr>
          <w:ilvl w:val="0"/>
          <w:numId w:val="13"/>
        </w:numPr>
        <w:tabs>
          <w:tab w:val="left" w:pos="1760"/>
          <w:tab w:val="left" w:pos="6080"/>
        </w:tabs>
        <w:suppressAutoHyphens/>
        <w:jc w:val="both"/>
        <w:rPr>
          <w:rFonts w:ascii="Arial" w:hAnsi="Arial" w:cs="Arial"/>
          <w:sz w:val="20"/>
          <w:szCs w:val="20"/>
        </w:rPr>
      </w:pPr>
      <w:r w:rsidRPr="00510B1F">
        <w:rPr>
          <w:rFonts w:ascii="Arial" w:hAnsi="Arial" w:cs="Arial"/>
          <w:sz w:val="20"/>
          <w:szCs w:val="20"/>
        </w:rPr>
        <w:t>vyhledání propustku v terénu, včetně dopravy</w:t>
      </w:r>
    </w:p>
    <w:p w:rsidR="006C5A58" w:rsidRPr="00510B1F" w:rsidRDefault="006C5A58" w:rsidP="006C5A58">
      <w:pPr>
        <w:widowControl w:val="0"/>
        <w:numPr>
          <w:ilvl w:val="0"/>
          <w:numId w:val="13"/>
        </w:numPr>
        <w:tabs>
          <w:tab w:val="left" w:pos="1760"/>
          <w:tab w:val="left" w:pos="6080"/>
        </w:tabs>
        <w:suppressAutoHyphens/>
        <w:jc w:val="both"/>
        <w:rPr>
          <w:rFonts w:ascii="Arial" w:hAnsi="Arial" w:cs="Arial"/>
          <w:sz w:val="20"/>
          <w:szCs w:val="20"/>
        </w:rPr>
      </w:pPr>
      <w:r w:rsidRPr="00510B1F">
        <w:rPr>
          <w:rFonts w:ascii="Arial" w:hAnsi="Arial" w:cs="Arial"/>
          <w:sz w:val="20"/>
          <w:szCs w:val="20"/>
        </w:rPr>
        <w:t xml:space="preserve">základní </w:t>
      </w:r>
      <w:proofErr w:type="spellStart"/>
      <w:r w:rsidRPr="00510B1F">
        <w:rPr>
          <w:rFonts w:ascii="Arial" w:hAnsi="Arial" w:cs="Arial"/>
          <w:sz w:val="20"/>
          <w:szCs w:val="20"/>
        </w:rPr>
        <w:t>oměření</w:t>
      </w:r>
      <w:proofErr w:type="spellEnd"/>
      <w:r w:rsidRPr="00510B1F">
        <w:rPr>
          <w:rFonts w:ascii="Arial" w:hAnsi="Arial" w:cs="Arial"/>
          <w:sz w:val="20"/>
          <w:szCs w:val="20"/>
        </w:rPr>
        <w:t xml:space="preserve"> pro potřeby evidence, přidělení čísla objektu</w:t>
      </w:r>
    </w:p>
    <w:p w:rsidR="006C5A58" w:rsidRPr="00510B1F" w:rsidRDefault="006C5A58" w:rsidP="006C5A58">
      <w:pPr>
        <w:widowControl w:val="0"/>
        <w:numPr>
          <w:ilvl w:val="0"/>
          <w:numId w:val="13"/>
        </w:numPr>
        <w:tabs>
          <w:tab w:val="left" w:pos="1760"/>
          <w:tab w:val="left" w:pos="6080"/>
        </w:tabs>
        <w:suppressAutoHyphens/>
        <w:jc w:val="both"/>
        <w:rPr>
          <w:rFonts w:ascii="Arial" w:hAnsi="Arial" w:cs="Arial"/>
          <w:sz w:val="20"/>
          <w:szCs w:val="20"/>
        </w:rPr>
      </w:pPr>
      <w:r w:rsidRPr="00510B1F">
        <w:rPr>
          <w:rFonts w:ascii="Arial" w:hAnsi="Arial" w:cs="Arial"/>
          <w:sz w:val="20"/>
          <w:szCs w:val="20"/>
        </w:rPr>
        <w:t xml:space="preserve">vyhotovení evidenčního listu (tisk 1 </w:t>
      </w:r>
      <w:proofErr w:type="spellStart"/>
      <w:r w:rsidRPr="00510B1F">
        <w:rPr>
          <w:rFonts w:ascii="Arial" w:hAnsi="Arial" w:cs="Arial"/>
          <w:sz w:val="20"/>
          <w:szCs w:val="20"/>
        </w:rPr>
        <w:t>paré</w:t>
      </w:r>
      <w:proofErr w:type="spellEnd"/>
      <w:r w:rsidRPr="00510B1F">
        <w:rPr>
          <w:rFonts w:ascii="Arial" w:hAnsi="Arial" w:cs="Arial"/>
          <w:sz w:val="20"/>
          <w:szCs w:val="20"/>
        </w:rPr>
        <w:t>), včetně fotodokumentace</w:t>
      </w:r>
    </w:p>
    <w:p w:rsidR="006C5A58" w:rsidRPr="00510B1F" w:rsidRDefault="006C5A58" w:rsidP="006C5A58">
      <w:pPr>
        <w:widowControl w:val="0"/>
        <w:numPr>
          <w:ilvl w:val="0"/>
          <w:numId w:val="13"/>
        </w:numPr>
        <w:tabs>
          <w:tab w:val="left" w:pos="1760"/>
          <w:tab w:val="left" w:pos="6080"/>
        </w:tabs>
        <w:suppressAutoHyphens/>
        <w:jc w:val="both"/>
        <w:rPr>
          <w:rFonts w:ascii="Arial" w:hAnsi="Arial" w:cs="Arial"/>
          <w:sz w:val="20"/>
          <w:szCs w:val="20"/>
        </w:rPr>
      </w:pPr>
      <w:r w:rsidRPr="00510B1F">
        <w:rPr>
          <w:rFonts w:ascii="Arial" w:hAnsi="Arial" w:cs="Arial"/>
          <w:sz w:val="20"/>
          <w:szCs w:val="20"/>
        </w:rPr>
        <w:t xml:space="preserve">digitální zákres do mapy (pouze osa a čela), do podkladu od objednatele ve formátu </w:t>
      </w:r>
      <w:proofErr w:type="spellStart"/>
      <w:r w:rsidRPr="00510B1F">
        <w:rPr>
          <w:rFonts w:ascii="Arial" w:hAnsi="Arial" w:cs="Arial"/>
          <w:sz w:val="20"/>
          <w:szCs w:val="20"/>
        </w:rPr>
        <w:t>dgn</w:t>
      </w:r>
      <w:proofErr w:type="spellEnd"/>
      <w:r w:rsidRPr="00510B1F">
        <w:rPr>
          <w:rFonts w:ascii="Arial" w:hAnsi="Arial" w:cs="Arial"/>
          <w:sz w:val="20"/>
          <w:szCs w:val="20"/>
        </w:rPr>
        <w:t xml:space="preserve">, </w:t>
      </w:r>
      <w:proofErr w:type="spellStart"/>
      <w:r w:rsidRPr="00510B1F">
        <w:rPr>
          <w:rFonts w:ascii="Arial" w:hAnsi="Arial" w:cs="Arial"/>
          <w:sz w:val="20"/>
          <w:szCs w:val="20"/>
        </w:rPr>
        <w:t>dwg</w:t>
      </w:r>
      <w:proofErr w:type="spellEnd"/>
    </w:p>
    <w:p w:rsidR="006C5A58" w:rsidRPr="00510B1F" w:rsidRDefault="006C5A58" w:rsidP="006C5A58">
      <w:pPr>
        <w:widowControl w:val="0"/>
        <w:numPr>
          <w:ilvl w:val="0"/>
          <w:numId w:val="13"/>
        </w:numPr>
        <w:tabs>
          <w:tab w:val="left" w:pos="1760"/>
          <w:tab w:val="left" w:pos="6080"/>
        </w:tabs>
        <w:suppressAutoHyphens/>
        <w:jc w:val="both"/>
        <w:rPr>
          <w:rFonts w:ascii="Arial" w:hAnsi="Arial" w:cs="Arial"/>
          <w:sz w:val="20"/>
          <w:szCs w:val="20"/>
        </w:rPr>
      </w:pPr>
      <w:r w:rsidRPr="00510B1F">
        <w:rPr>
          <w:rFonts w:ascii="Arial" w:hAnsi="Arial" w:cs="Arial"/>
          <w:sz w:val="20"/>
          <w:szCs w:val="20"/>
        </w:rPr>
        <w:t>prohlídka propustku</w:t>
      </w:r>
    </w:p>
    <w:p w:rsidR="006C5A58" w:rsidRPr="00510B1F" w:rsidRDefault="006C5A58" w:rsidP="006C5A58">
      <w:pPr>
        <w:widowControl w:val="0"/>
        <w:numPr>
          <w:ilvl w:val="0"/>
          <w:numId w:val="13"/>
        </w:numPr>
        <w:tabs>
          <w:tab w:val="left" w:pos="1760"/>
          <w:tab w:val="left" w:pos="6080"/>
        </w:tabs>
        <w:suppressAutoHyphens/>
        <w:jc w:val="both"/>
        <w:rPr>
          <w:rFonts w:ascii="Arial" w:hAnsi="Arial" w:cs="Arial"/>
          <w:sz w:val="20"/>
          <w:szCs w:val="20"/>
        </w:rPr>
      </w:pPr>
      <w:r w:rsidRPr="00510B1F">
        <w:rPr>
          <w:rFonts w:ascii="Arial" w:hAnsi="Arial" w:cs="Arial"/>
          <w:sz w:val="20"/>
          <w:szCs w:val="20"/>
        </w:rPr>
        <w:t>provedení protokolu z prohlídky, včetně návrhu opravy</w:t>
      </w:r>
    </w:p>
    <w:p w:rsidR="006C5A58" w:rsidRPr="00510B1F" w:rsidRDefault="006C5A58" w:rsidP="006C5A58">
      <w:pPr>
        <w:widowControl w:val="0"/>
        <w:numPr>
          <w:ilvl w:val="0"/>
          <w:numId w:val="13"/>
        </w:numPr>
        <w:tabs>
          <w:tab w:val="left" w:pos="1760"/>
          <w:tab w:val="left" w:pos="6080"/>
        </w:tabs>
        <w:suppressAutoHyphens/>
        <w:jc w:val="both"/>
        <w:rPr>
          <w:rFonts w:ascii="Arial" w:hAnsi="Arial" w:cs="Arial"/>
          <w:sz w:val="20"/>
          <w:szCs w:val="20"/>
        </w:rPr>
      </w:pPr>
      <w:r w:rsidRPr="00510B1F">
        <w:rPr>
          <w:rFonts w:ascii="Arial" w:hAnsi="Arial" w:cs="Arial"/>
          <w:sz w:val="20"/>
          <w:szCs w:val="20"/>
        </w:rPr>
        <w:t xml:space="preserve">tisk 1 </w:t>
      </w:r>
      <w:proofErr w:type="spellStart"/>
      <w:r w:rsidRPr="00510B1F">
        <w:rPr>
          <w:rFonts w:ascii="Arial" w:hAnsi="Arial" w:cs="Arial"/>
          <w:sz w:val="20"/>
          <w:szCs w:val="20"/>
        </w:rPr>
        <w:t>paré</w:t>
      </w:r>
      <w:proofErr w:type="spellEnd"/>
      <w:r w:rsidRPr="00510B1F">
        <w:rPr>
          <w:rFonts w:ascii="Arial" w:hAnsi="Arial" w:cs="Arial"/>
          <w:sz w:val="20"/>
          <w:szCs w:val="20"/>
        </w:rPr>
        <w:t xml:space="preserve"> + digitálně  1x na CD</w:t>
      </w:r>
    </w:p>
    <w:p w:rsidR="00C202F9" w:rsidRPr="00510B1F" w:rsidRDefault="00C202F9" w:rsidP="00C202F9">
      <w:pPr>
        <w:pStyle w:val="Odstavecseseznamem"/>
        <w:rPr>
          <w:rFonts w:ascii="Arial" w:hAnsi="Arial" w:cs="Arial"/>
          <w:sz w:val="20"/>
          <w:szCs w:val="20"/>
        </w:rPr>
      </w:pPr>
    </w:p>
    <w:p w:rsidR="00C202F9" w:rsidRPr="00510B1F" w:rsidRDefault="00C202F9" w:rsidP="00C202F9">
      <w:pPr>
        <w:pStyle w:val="Odstavecseseznamem"/>
        <w:rPr>
          <w:rFonts w:ascii="Arial" w:hAnsi="Arial" w:cs="Arial"/>
          <w:sz w:val="20"/>
          <w:szCs w:val="20"/>
        </w:rPr>
      </w:pPr>
    </w:p>
    <w:p w:rsidR="006A2849" w:rsidRPr="00510B1F" w:rsidRDefault="006A2849" w:rsidP="00C202F9">
      <w:pPr>
        <w:pStyle w:val="Odstavecseseznamem"/>
        <w:rPr>
          <w:rFonts w:ascii="Arial" w:hAnsi="Arial" w:cs="Arial"/>
          <w:sz w:val="20"/>
          <w:szCs w:val="20"/>
        </w:rPr>
      </w:pPr>
    </w:p>
    <w:p w:rsidR="006A2849" w:rsidRPr="00510B1F" w:rsidRDefault="006A2849" w:rsidP="00C202F9">
      <w:pPr>
        <w:pStyle w:val="Odstavecseseznamem"/>
        <w:rPr>
          <w:rFonts w:ascii="Arial" w:hAnsi="Arial" w:cs="Arial"/>
          <w:sz w:val="20"/>
          <w:szCs w:val="20"/>
        </w:rPr>
      </w:pPr>
    </w:p>
    <w:p w:rsidR="00C202F9" w:rsidRPr="00510B1F" w:rsidRDefault="00C202F9" w:rsidP="00C202F9">
      <w:pPr>
        <w:pStyle w:val="Zkladntext"/>
        <w:spacing w:after="0"/>
        <w:ind w:left="-180"/>
        <w:jc w:val="center"/>
        <w:outlineLvl w:val="0"/>
        <w:rPr>
          <w:rFonts w:ascii="Arial" w:hAnsi="Arial" w:cs="Arial"/>
          <w:sz w:val="20"/>
          <w:szCs w:val="20"/>
        </w:rPr>
      </w:pPr>
      <w:r w:rsidRPr="00510B1F">
        <w:rPr>
          <w:rFonts w:ascii="Arial" w:hAnsi="Arial" w:cs="Arial"/>
          <w:b/>
          <w:sz w:val="20"/>
          <w:szCs w:val="20"/>
        </w:rPr>
        <w:t>V.</w:t>
      </w:r>
    </w:p>
    <w:p w:rsidR="00C202F9" w:rsidRPr="00510B1F" w:rsidRDefault="00C202F9" w:rsidP="00C202F9">
      <w:pPr>
        <w:pStyle w:val="Zkladntext"/>
        <w:spacing w:before="120" w:after="0"/>
        <w:ind w:left="-181"/>
        <w:jc w:val="center"/>
        <w:outlineLvl w:val="0"/>
        <w:rPr>
          <w:rFonts w:ascii="Arial" w:hAnsi="Arial" w:cs="Arial"/>
          <w:b/>
          <w:sz w:val="20"/>
          <w:szCs w:val="20"/>
        </w:rPr>
      </w:pPr>
      <w:r w:rsidRPr="00510B1F">
        <w:rPr>
          <w:rFonts w:ascii="Arial" w:hAnsi="Arial" w:cs="Arial"/>
          <w:b/>
          <w:sz w:val="20"/>
          <w:szCs w:val="20"/>
        </w:rPr>
        <w:t>Cena díla</w:t>
      </w:r>
    </w:p>
    <w:p w:rsidR="00C202F9" w:rsidRPr="00510B1F" w:rsidRDefault="00C202F9" w:rsidP="00C202F9">
      <w:pPr>
        <w:pStyle w:val="Zkladntext"/>
        <w:spacing w:after="0"/>
        <w:ind w:left="-180"/>
        <w:jc w:val="center"/>
        <w:outlineLvl w:val="0"/>
        <w:rPr>
          <w:rFonts w:ascii="Arial" w:hAnsi="Arial" w:cs="Arial"/>
          <w:b/>
          <w:sz w:val="20"/>
          <w:szCs w:val="20"/>
        </w:rPr>
      </w:pPr>
    </w:p>
    <w:p w:rsidR="00C202F9" w:rsidRPr="00510B1F" w:rsidRDefault="00C202F9" w:rsidP="00C202F9">
      <w:pPr>
        <w:pStyle w:val="Zkladntext"/>
        <w:numPr>
          <w:ilvl w:val="0"/>
          <w:numId w:val="7"/>
        </w:numPr>
        <w:spacing w:after="0"/>
        <w:jc w:val="both"/>
        <w:rPr>
          <w:rFonts w:ascii="Arial" w:hAnsi="Arial" w:cs="Arial"/>
          <w:sz w:val="20"/>
          <w:szCs w:val="20"/>
        </w:rPr>
      </w:pPr>
      <w:r w:rsidRPr="00510B1F">
        <w:rPr>
          <w:rFonts w:ascii="Arial" w:hAnsi="Arial" w:cs="Arial"/>
          <w:sz w:val="20"/>
          <w:szCs w:val="20"/>
        </w:rPr>
        <w:t xml:space="preserve">Cena díla byla stanovena dohodou smluvních stran na základě nabídky zhotovitele ze dne </w:t>
      </w:r>
      <w:r w:rsidR="006A2849" w:rsidRPr="00510B1F">
        <w:rPr>
          <w:rFonts w:ascii="Arial" w:hAnsi="Arial" w:cs="Arial"/>
          <w:bCs/>
          <w:sz w:val="20"/>
          <w:szCs w:val="20"/>
        </w:rPr>
        <w:t xml:space="preserve"> </w:t>
      </w:r>
      <w:proofErr w:type="gramStart"/>
      <w:r w:rsidR="006A2849" w:rsidRPr="00510B1F">
        <w:rPr>
          <w:rFonts w:ascii="Arial" w:hAnsi="Arial" w:cs="Arial"/>
          <w:bCs/>
          <w:sz w:val="20"/>
          <w:szCs w:val="20"/>
        </w:rPr>
        <w:t>2</w:t>
      </w:r>
      <w:r w:rsidR="006C5A58" w:rsidRPr="00510B1F">
        <w:rPr>
          <w:rFonts w:ascii="Arial" w:hAnsi="Arial" w:cs="Arial"/>
          <w:bCs/>
          <w:sz w:val="20"/>
          <w:szCs w:val="20"/>
        </w:rPr>
        <w:t>3</w:t>
      </w:r>
      <w:r w:rsidR="006A2849" w:rsidRPr="00510B1F">
        <w:rPr>
          <w:rFonts w:ascii="Arial" w:hAnsi="Arial" w:cs="Arial"/>
          <w:bCs/>
          <w:sz w:val="20"/>
          <w:szCs w:val="20"/>
        </w:rPr>
        <w:t>.</w:t>
      </w:r>
      <w:r w:rsidR="006C5A58" w:rsidRPr="00510B1F">
        <w:rPr>
          <w:rFonts w:ascii="Arial" w:hAnsi="Arial" w:cs="Arial"/>
          <w:bCs/>
          <w:sz w:val="20"/>
          <w:szCs w:val="20"/>
        </w:rPr>
        <w:t>11</w:t>
      </w:r>
      <w:r w:rsidR="006A2849" w:rsidRPr="00510B1F">
        <w:rPr>
          <w:rFonts w:ascii="Arial" w:hAnsi="Arial" w:cs="Arial"/>
          <w:bCs/>
          <w:sz w:val="20"/>
          <w:szCs w:val="20"/>
        </w:rPr>
        <w:t>.2023</w:t>
      </w:r>
      <w:proofErr w:type="gramEnd"/>
      <w:r w:rsidR="006A2849" w:rsidRPr="00510B1F">
        <w:rPr>
          <w:rFonts w:ascii="Arial" w:hAnsi="Arial" w:cs="Arial"/>
          <w:bCs/>
          <w:sz w:val="20"/>
          <w:szCs w:val="20"/>
        </w:rPr>
        <w:t xml:space="preserve"> </w:t>
      </w:r>
      <w:r w:rsidRPr="00510B1F">
        <w:rPr>
          <w:rFonts w:ascii="Arial" w:hAnsi="Arial" w:cs="Arial"/>
          <w:sz w:val="20"/>
          <w:szCs w:val="20"/>
        </w:rPr>
        <w:t>a činí:</w:t>
      </w:r>
    </w:p>
    <w:p w:rsidR="00A23253" w:rsidRPr="00510B1F" w:rsidRDefault="00A23253" w:rsidP="00A23253">
      <w:pPr>
        <w:pStyle w:val="Zkladntext"/>
        <w:spacing w:after="0"/>
        <w:ind w:left="360"/>
        <w:jc w:val="both"/>
        <w:rPr>
          <w:rFonts w:ascii="Arial" w:hAnsi="Arial" w:cs="Arial"/>
          <w:sz w:val="20"/>
          <w:szCs w:val="20"/>
        </w:rPr>
      </w:pPr>
    </w:p>
    <w:p w:rsidR="006C5A58" w:rsidRPr="00510B1F" w:rsidRDefault="006C5A58" w:rsidP="006C5A58">
      <w:pPr>
        <w:pStyle w:val="Zkladntext"/>
        <w:spacing w:after="0"/>
        <w:jc w:val="both"/>
        <w:rPr>
          <w:rFonts w:ascii="Arial" w:hAnsi="Arial" w:cs="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583"/>
        <w:gridCol w:w="2660"/>
      </w:tblGrid>
      <w:tr w:rsidR="00510B1F" w:rsidRPr="00510B1F" w:rsidTr="009A091C">
        <w:trPr>
          <w:cantSplit/>
        </w:trPr>
        <w:tc>
          <w:tcPr>
            <w:tcW w:w="6583" w:type="dxa"/>
            <w:tcBorders>
              <w:top w:val="single" w:sz="1" w:space="0" w:color="000000"/>
              <w:left w:val="single" w:sz="1" w:space="0" w:color="000000"/>
              <w:bottom w:val="single" w:sz="1" w:space="0" w:color="000000"/>
            </w:tcBorders>
            <w:shd w:val="clear" w:color="auto" w:fill="auto"/>
          </w:tcPr>
          <w:p w:rsidR="006C5A58" w:rsidRPr="00510B1F" w:rsidRDefault="006C5A58" w:rsidP="009A091C">
            <w:pPr>
              <w:tabs>
                <w:tab w:val="left" w:pos="567"/>
                <w:tab w:val="left" w:pos="6080"/>
              </w:tabs>
              <w:jc w:val="both"/>
              <w:rPr>
                <w:rFonts w:cs="Times New Roman"/>
                <w:b/>
              </w:rPr>
            </w:pPr>
            <w:r w:rsidRPr="00510B1F">
              <w:rPr>
                <w:rFonts w:cs="Times New Roman"/>
                <w:b/>
              </w:rPr>
              <w:lastRenderedPageBreak/>
              <w:t>Zpracování</w:t>
            </w:r>
            <w:r w:rsidRPr="00510B1F">
              <w:rPr>
                <w:rFonts w:cs="Times New Roman"/>
                <w:b/>
                <w:bCs/>
              </w:rPr>
              <w:t xml:space="preserve"> </w:t>
            </w:r>
            <w:r w:rsidRPr="00510B1F">
              <w:rPr>
                <w:rFonts w:cs="Times New Roman"/>
                <w:b/>
              </w:rPr>
              <w:t>pasportizace propustků, evidenčních listů a běžných prohlídek propustků ve čtvrtích Liberce: Karlov, Ostašov (celkem 3</w:t>
            </w:r>
            <w:r w:rsidR="00E723CB" w:rsidRPr="00510B1F">
              <w:rPr>
                <w:rFonts w:cs="Times New Roman"/>
                <w:b/>
              </w:rPr>
              <w:t>1</w:t>
            </w:r>
            <w:r w:rsidRPr="00510B1F">
              <w:rPr>
                <w:rFonts w:cs="Times New Roman"/>
                <w:b/>
              </w:rPr>
              <w:t xml:space="preserve"> ks)</w:t>
            </w:r>
          </w:p>
          <w:p w:rsidR="006C5A58" w:rsidRPr="00510B1F" w:rsidRDefault="006C5A58" w:rsidP="009A091C">
            <w:pPr>
              <w:pStyle w:val="Obsahtabulky"/>
              <w:snapToGrid w:val="0"/>
              <w:rPr>
                <w:rFonts w:cs="Times New Roman"/>
              </w:rPr>
            </w:pPr>
          </w:p>
        </w:tc>
        <w:tc>
          <w:tcPr>
            <w:tcW w:w="2660" w:type="dxa"/>
            <w:tcBorders>
              <w:top w:val="single" w:sz="1" w:space="0" w:color="000000"/>
              <w:left w:val="single" w:sz="1" w:space="0" w:color="000000"/>
              <w:bottom w:val="single" w:sz="1" w:space="0" w:color="000000"/>
              <w:right w:val="single" w:sz="1" w:space="0" w:color="000000"/>
            </w:tcBorders>
            <w:shd w:val="clear" w:color="auto" w:fill="auto"/>
          </w:tcPr>
          <w:p w:rsidR="006C5A58" w:rsidRPr="00510B1F" w:rsidRDefault="006C5A58" w:rsidP="009A091C">
            <w:pPr>
              <w:pStyle w:val="Obsahtabulky"/>
              <w:snapToGrid w:val="0"/>
              <w:jc w:val="center"/>
            </w:pPr>
            <w:r w:rsidRPr="00510B1F">
              <w:rPr>
                <w:rFonts w:cs="Times New Roman"/>
              </w:rPr>
              <w:t>Cena bez DPH</w:t>
            </w:r>
          </w:p>
        </w:tc>
      </w:tr>
      <w:tr w:rsidR="006C5A58" w:rsidRPr="00510B1F" w:rsidTr="009A091C">
        <w:trPr>
          <w:cantSplit/>
          <w:trHeight w:val="656"/>
        </w:trPr>
        <w:tc>
          <w:tcPr>
            <w:tcW w:w="6583" w:type="dxa"/>
            <w:tcBorders>
              <w:left w:val="single" w:sz="1" w:space="0" w:color="000000"/>
              <w:bottom w:val="single" w:sz="1" w:space="0" w:color="000000"/>
            </w:tcBorders>
            <w:shd w:val="clear" w:color="auto" w:fill="auto"/>
          </w:tcPr>
          <w:p w:rsidR="006C5A58" w:rsidRPr="00510B1F" w:rsidRDefault="006C5A58" w:rsidP="009A091C">
            <w:pPr>
              <w:pStyle w:val="Obsahtabulky"/>
              <w:snapToGrid w:val="0"/>
              <w:rPr>
                <w:rFonts w:cs="Times New Roman"/>
              </w:rPr>
            </w:pPr>
            <w:r w:rsidRPr="00510B1F">
              <w:rPr>
                <w:rFonts w:cs="Times New Roman"/>
              </w:rPr>
              <w:t xml:space="preserve">- evidenční prohlídka propustku (1 </w:t>
            </w:r>
            <w:r w:rsidR="00E723CB" w:rsidRPr="00510B1F">
              <w:rPr>
                <w:rFonts w:cs="Times New Roman"/>
              </w:rPr>
              <w:t>85</w:t>
            </w:r>
            <w:r w:rsidRPr="00510B1F">
              <w:rPr>
                <w:rFonts w:cs="Times New Roman"/>
              </w:rPr>
              <w:t>0,- Kč/propustek)</w:t>
            </w:r>
          </w:p>
          <w:p w:rsidR="006C5A58" w:rsidRPr="00510B1F" w:rsidRDefault="00E723CB" w:rsidP="009A091C">
            <w:pPr>
              <w:pStyle w:val="Obsahtabulky"/>
              <w:snapToGrid w:val="0"/>
              <w:rPr>
                <w:rFonts w:cs="Times New Roman"/>
              </w:rPr>
            </w:pPr>
            <w:r w:rsidRPr="00510B1F">
              <w:rPr>
                <w:rFonts w:cs="Times New Roman"/>
              </w:rPr>
              <w:t>- zákres do mapy evidence (5</w:t>
            </w:r>
            <w:r w:rsidR="006C5A58" w:rsidRPr="00510B1F">
              <w:rPr>
                <w:rFonts w:cs="Times New Roman"/>
              </w:rPr>
              <w:t>00,- Kč/propustek)</w:t>
            </w:r>
          </w:p>
          <w:p w:rsidR="006C5A58" w:rsidRPr="00510B1F" w:rsidRDefault="00E723CB" w:rsidP="009A091C">
            <w:pPr>
              <w:pStyle w:val="Obsahtabulky"/>
              <w:snapToGrid w:val="0"/>
              <w:rPr>
                <w:rFonts w:cs="Times New Roman"/>
              </w:rPr>
            </w:pPr>
            <w:r w:rsidRPr="00510B1F">
              <w:rPr>
                <w:rFonts w:cs="Times New Roman"/>
              </w:rPr>
              <w:t>- běžná prohlídka propustku (219</w:t>
            </w:r>
            <w:r w:rsidR="006C5A58" w:rsidRPr="00510B1F">
              <w:rPr>
                <w:rFonts w:cs="Times New Roman"/>
              </w:rPr>
              <w:t>0,- Kč/propustek)</w:t>
            </w:r>
          </w:p>
          <w:p w:rsidR="00E723CB" w:rsidRPr="00510B1F" w:rsidRDefault="00E723CB" w:rsidP="009A091C">
            <w:pPr>
              <w:pStyle w:val="Obsahtabulky"/>
              <w:snapToGrid w:val="0"/>
              <w:rPr>
                <w:rFonts w:cs="Times New Roman"/>
              </w:rPr>
            </w:pPr>
            <w:r w:rsidRPr="00510B1F">
              <w:rPr>
                <w:rFonts w:cs="Times New Roman"/>
              </w:rPr>
              <w:t>- aktualizace evidence propustků</w:t>
            </w:r>
          </w:p>
          <w:p w:rsidR="006C5A58" w:rsidRPr="00510B1F" w:rsidRDefault="006C5A58" w:rsidP="009A091C">
            <w:pPr>
              <w:pStyle w:val="Obsahtabulky"/>
              <w:snapToGrid w:val="0"/>
              <w:rPr>
                <w:rFonts w:cs="Times New Roman"/>
              </w:rPr>
            </w:pPr>
          </w:p>
        </w:tc>
        <w:tc>
          <w:tcPr>
            <w:tcW w:w="2660" w:type="dxa"/>
            <w:tcBorders>
              <w:left w:val="single" w:sz="1" w:space="0" w:color="000000"/>
              <w:bottom w:val="single" w:sz="1" w:space="0" w:color="000000"/>
              <w:right w:val="single" w:sz="1" w:space="0" w:color="000000"/>
            </w:tcBorders>
            <w:shd w:val="clear" w:color="auto" w:fill="auto"/>
          </w:tcPr>
          <w:p w:rsidR="006C5A58" w:rsidRPr="00510B1F" w:rsidRDefault="006C5A58" w:rsidP="009A091C">
            <w:pPr>
              <w:pStyle w:val="Obsahtabulky"/>
              <w:snapToGrid w:val="0"/>
              <w:jc w:val="center"/>
              <w:rPr>
                <w:rFonts w:cs="Times New Roman"/>
              </w:rPr>
            </w:pPr>
            <w:r w:rsidRPr="00510B1F">
              <w:rPr>
                <w:rFonts w:cs="Times New Roman"/>
              </w:rPr>
              <w:t xml:space="preserve"> </w:t>
            </w:r>
            <w:r w:rsidR="00E723CB" w:rsidRPr="00510B1F">
              <w:rPr>
                <w:rFonts w:cs="Times New Roman"/>
              </w:rPr>
              <w:t>57 35</w:t>
            </w:r>
            <w:r w:rsidRPr="00510B1F">
              <w:rPr>
                <w:rFonts w:cs="Times New Roman"/>
              </w:rPr>
              <w:t xml:space="preserve">0,- Kč </w:t>
            </w:r>
          </w:p>
          <w:p w:rsidR="006C5A58" w:rsidRPr="00510B1F" w:rsidRDefault="006C5A58" w:rsidP="009A091C">
            <w:pPr>
              <w:pStyle w:val="Obsahtabulky"/>
              <w:snapToGrid w:val="0"/>
              <w:jc w:val="center"/>
              <w:rPr>
                <w:rFonts w:cs="Times New Roman"/>
              </w:rPr>
            </w:pPr>
            <w:r w:rsidRPr="00510B1F">
              <w:rPr>
                <w:rFonts w:cs="Times New Roman"/>
              </w:rPr>
              <w:t xml:space="preserve"> </w:t>
            </w:r>
            <w:r w:rsidR="00E723CB" w:rsidRPr="00510B1F">
              <w:rPr>
                <w:rFonts w:cs="Times New Roman"/>
              </w:rPr>
              <w:t>15 5</w:t>
            </w:r>
            <w:r w:rsidRPr="00510B1F">
              <w:rPr>
                <w:rFonts w:cs="Times New Roman"/>
              </w:rPr>
              <w:t>00,- Kč</w:t>
            </w:r>
          </w:p>
          <w:p w:rsidR="006C5A58" w:rsidRPr="00510B1F" w:rsidRDefault="006C5A58" w:rsidP="00E723CB">
            <w:pPr>
              <w:pStyle w:val="Obsahtabulky"/>
              <w:snapToGrid w:val="0"/>
              <w:rPr>
                <w:rFonts w:cs="Times New Roman"/>
              </w:rPr>
            </w:pPr>
            <w:r w:rsidRPr="00510B1F">
              <w:rPr>
                <w:rFonts w:cs="Times New Roman"/>
              </w:rPr>
              <w:t xml:space="preserve">            </w:t>
            </w:r>
            <w:r w:rsidR="00E723CB" w:rsidRPr="00510B1F">
              <w:rPr>
                <w:rFonts w:cs="Times New Roman"/>
              </w:rPr>
              <w:t>67</w:t>
            </w:r>
            <w:r w:rsidRPr="00510B1F">
              <w:rPr>
                <w:rFonts w:cs="Times New Roman"/>
              </w:rPr>
              <w:t> </w:t>
            </w:r>
            <w:r w:rsidR="00E723CB" w:rsidRPr="00510B1F">
              <w:rPr>
                <w:rFonts w:cs="Times New Roman"/>
              </w:rPr>
              <w:t>89</w:t>
            </w:r>
            <w:r w:rsidRPr="00510B1F">
              <w:rPr>
                <w:rFonts w:cs="Times New Roman"/>
              </w:rPr>
              <w:t>0,- Kč</w:t>
            </w:r>
          </w:p>
          <w:p w:rsidR="00E723CB" w:rsidRPr="00510B1F" w:rsidRDefault="00E723CB" w:rsidP="00A23253">
            <w:pPr>
              <w:pStyle w:val="Obsahtabulky"/>
              <w:numPr>
                <w:ilvl w:val="0"/>
                <w:numId w:val="14"/>
              </w:numPr>
              <w:snapToGrid w:val="0"/>
              <w:rPr>
                <w:rFonts w:cs="Times New Roman"/>
              </w:rPr>
            </w:pPr>
            <w:r w:rsidRPr="00510B1F">
              <w:rPr>
                <w:rFonts w:cs="Times New Roman"/>
              </w:rPr>
              <w:t>960,- Kč</w:t>
            </w:r>
          </w:p>
        </w:tc>
      </w:tr>
    </w:tbl>
    <w:p w:rsidR="006C5A58" w:rsidRPr="00510B1F" w:rsidRDefault="006C5A58" w:rsidP="006C5A58">
      <w:pPr>
        <w:pStyle w:val="Zkladntext"/>
        <w:spacing w:after="0"/>
        <w:jc w:val="both"/>
        <w:rPr>
          <w:rFonts w:ascii="Arial" w:hAnsi="Arial" w:cs="Arial"/>
          <w:sz w:val="20"/>
          <w:szCs w:val="20"/>
        </w:rPr>
      </w:pPr>
    </w:p>
    <w:p w:rsidR="00A23253" w:rsidRPr="00510B1F" w:rsidRDefault="00E723CB" w:rsidP="00A23253">
      <w:pPr>
        <w:ind w:firstLine="708"/>
        <w:jc w:val="both"/>
        <w:rPr>
          <w:rFonts w:cs="Times New Roman"/>
          <w:b/>
          <w:bCs/>
        </w:rPr>
      </w:pPr>
      <w:r w:rsidRPr="00510B1F">
        <w:rPr>
          <w:rFonts w:cs="Times New Roman"/>
          <w:b/>
          <w:bCs/>
        </w:rPr>
        <w:t xml:space="preserve">Cena celkem bez DPH:      </w:t>
      </w:r>
      <w:r w:rsidRPr="00510B1F">
        <w:rPr>
          <w:rFonts w:cs="Times New Roman"/>
          <w:b/>
          <w:bCs/>
        </w:rPr>
        <w:tab/>
      </w:r>
      <w:r w:rsidRPr="00510B1F">
        <w:rPr>
          <w:rFonts w:cs="Times New Roman"/>
          <w:b/>
          <w:bCs/>
        </w:rPr>
        <w:tab/>
      </w:r>
      <w:r w:rsidRPr="00510B1F">
        <w:rPr>
          <w:rFonts w:cs="Times New Roman"/>
          <w:b/>
          <w:bCs/>
        </w:rPr>
        <w:tab/>
      </w:r>
      <w:r w:rsidRPr="00510B1F">
        <w:rPr>
          <w:rFonts w:cs="Times New Roman"/>
          <w:b/>
          <w:bCs/>
        </w:rPr>
        <w:tab/>
      </w:r>
      <w:r w:rsidRPr="00510B1F">
        <w:rPr>
          <w:rFonts w:cs="Times New Roman"/>
          <w:b/>
          <w:bCs/>
        </w:rPr>
        <w:tab/>
      </w:r>
      <w:r w:rsidRPr="00510B1F">
        <w:rPr>
          <w:rFonts w:cs="Times New Roman"/>
          <w:b/>
          <w:bCs/>
        </w:rPr>
        <w:tab/>
        <w:t xml:space="preserve">    144 700,- Kč</w:t>
      </w:r>
    </w:p>
    <w:p w:rsidR="00A23253" w:rsidRPr="00510B1F" w:rsidRDefault="00A23253" w:rsidP="00A23253">
      <w:pPr>
        <w:jc w:val="both"/>
        <w:rPr>
          <w:rFonts w:cs="Times New Roman"/>
          <w:b/>
          <w:bCs/>
        </w:rPr>
      </w:pPr>
    </w:p>
    <w:p w:rsidR="00A23253" w:rsidRPr="00510B1F" w:rsidRDefault="00A23253" w:rsidP="00A23253">
      <w:pPr>
        <w:pStyle w:val="Zkladntext"/>
        <w:numPr>
          <w:ilvl w:val="0"/>
          <w:numId w:val="7"/>
        </w:numPr>
        <w:spacing w:after="0"/>
        <w:jc w:val="both"/>
        <w:rPr>
          <w:rFonts w:ascii="Arial" w:hAnsi="Arial" w:cs="Arial"/>
          <w:sz w:val="20"/>
          <w:szCs w:val="20"/>
        </w:rPr>
      </w:pPr>
      <w:r w:rsidRPr="00510B1F">
        <w:rPr>
          <w:rFonts w:ascii="Arial" w:hAnsi="Arial" w:cs="Arial"/>
          <w:sz w:val="20"/>
          <w:szCs w:val="20"/>
        </w:rPr>
        <w:t>Celková cena za celý předmět plnění byla smluvními stranami dohodnuta ve výši 144 700,- Kč bez DPH</w:t>
      </w:r>
    </w:p>
    <w:p w:rsidR="00A23253" w:rsidRPr="00510B1F" w:rsidRDefault="00A23253" w:rsidP="00A23253">
      <w:pPr>
        <w:pStyle w:val="Zkladntext"/>
        <w:spacing w:after="0"/>
        <w:ind w:left="360"/>
        <w:jc w:val="both"/>
        <w:rPr>
          <w:rFonts w:ascii="Arial" w:hAnsi="Arial" w:cs="Arial"/>
          <w:sz w:val="20"/>
          <w:szCs w:val="20"/>
        </w:rPr>
      </w:pPr>
    </w:p>
    <w:p w:rsidR="00C202F9" w:rsidRPr="00510B1F" w:rsidRDefault="00C202F9" w:rsidP="00A23253">
      <w:pPr>
        <w:pStyle w:val="Zkladntext"/>
        <w:numPr>
          <w:ilvl w:val="0"/>
          <w:numId w:val="7"/>
        </w:numPr>
        <w:spacing w:after="0"/>
        <w:jc w:val="both"/>
        <w:rPr>
          <w:rFonts w:ascii="Arial" w:hAnsi="Arial" w:cs="Arial"/>
          <w:sz w:val="20"/>
          <w:szCs w:val="20"/>
        </w:rPr>
      </w:pPr>
      <w:r w:rsidRPr="00510B1F">
        <w:rPr>
          <w:rFonts w:ascii="Arial" w:hAnsi="Arial" w:cs="Arial"/>
          <w:sz w:val="20"/>
          <w:szCs w:val="20"/>
        </w:rPr>
        <w:t>K uvedené celkové ceně bez DPH bude připočteno DPH v souladu s příslušnými ustanoveními zák. č.</w:t>
      </w:r>
      <w:r w:rsidR="00A23253" w:rsidRPr="00510B1F">
        <w:rPr>
          <w:rFonts w:ascii="Arial" w:hAnsi="Arial" w:cs="Arial"/>
          <w:sz w:val="20"/>
          <w:szCs w:val="20"/>
        </w:rPr>
        <w:t xml:space="preserve"> </w:t>
      </w:r>
      <w:r w:rsidRPr="00510B1F">
        <w:rPr>
          <w:rFonts w:ascii="Arial" w:hAnsi="Arial" w:cs="Arial"/>
          <w:sz w:val="20"/>
          <w:szCs w:val="20"/>
        </w:rPr>
        <w:t xml:space="preserve">235/2004 Sb., o dani z přidané hodnoty, ve znění pozdějších předpisů, podle sazebníku </w:t>
      </w:r>
      <w:proofErr w:type="gramStart"/>
      <w:r w:rsidRPr="00510B1F">
        <w:rPr>
          <w:rFonts w:ascii="Arial" w:hAnsi="Arial" w:cs="Arial"/>
          <w:sz w:val="20"/>
          <w:szCs w:val="20"/>
        </w:rPr>
        <w:t>platného       v době</w:t>
      </w:r>
      <w:proofErr w:type="gramEnd"/>
      <w:r w:rsidRPr="00510B1F">
        <w:rPr>
          <w:rFonts w:ascii="Arial" w:hAnsi="Arial" w:cs="Arial"/>
          <w:sz w:val="20"/>
          <w:szCs w:val="20"/>
        </w:rPr>
        <w:t xml:space="preserve"> fakturace. </w:t>
      </w:r>
    </w:p>
    <w:p w:rsidR="00A23253" w:rsidRPr="00510B1F" w:rsidRDefault="00A23253" w:rsidP="00A23253">
      <w:pPr>
        <w:pStyle w:val="Odstavecseseznamem"/>
        <w:rPr>
          <w:rFonts w:ascii="Arial" w:hAnsi="Arial" w:cs="Arial"/>
          <w:sz w:val="20"/>
          <w:szCs w:val="20"/>
        </w:rPr>
      </w:pPr>
    </w:p>
    <w:p w:rsidR="00494772" w:rsidRPr="00510B1F" w:rsidRDefault="00C202F9" w:rsidP="00494772">
      <w:pPr>
        <w:pStyle w:val="Zkladntext"/>
        <w:numPr>
          <w:ilvl w:val="0"/>
          <w:numId w:val="7"/>
        </w:numPr>
        <w:spacing w:after="0"/>
        <w:jc w:val="both"/>
        <w:rPr>
          <w:rFonts w:ascii="Arial" w:hAnsi="Arial" w:cs="Arial"/>
          <w:sz w:val="20"/>
          <w:szCs w:val="20"/>
        </w:rPr>
      </w:pPr>
      <w:r w:rsidRPr="00510B1F">
        <w:rPr>
          <w:rFonts w:ascii="Arial" w:hAnsi="Arial" w:cs="Arial"/>
          <w:sz w:val="20"/>
          <w:szCs w:val="20"/>
        </w:rPr>
        <w:t xml:space="preserve">Cena díla je stanovena za řádné provedení celého díla bez nedodělků či vad, a to věcných či právních. V dohodnuté ceně díla jsou zahrnuty ceny veškerých činností, prací, materiálů, dopravy, </w:t>
      </w:r>
      <w:r w:rsidR="00A23253" w:rsidRPr="00510B1F">
        <w:rPr>
          <w:rFonts w:ascii="Arial" w:hAnsi="Arial" w:cs="Arial"/>
          <w:sz w:val="20"/>
          <w:szCs w:val="20"/>
        </w:rPr>
        <w:t xml:space="preserve">výpisy z KN </w:t>
      </w:r>
      <w:r w:rsidRPr="00510B1F">
        <w:rPr>
          <w:rFonts w:ascii="Arial" w:hAnsi="Arial" w:cs="Arial"/>
          <w:sz w:val="20"/>
          <w:szCs w:val="20"/>
        </w:rPr>
        <w:t>včetně snímků a veškerých ostatních nákladů, výdajů a daní zhotovitele. Cena díla je stanovena jako cena pevná, nejvýše přípustná a lze ji překročit pouze za podmínek stanovených touto smlouvou.</w:t>
      </w:r>
    </w:p>
    <w:p w:rsidR="00494772" w:rsidRPr="00510B1F" w:rsidRDefault="00494772" w:rsidP="00494772">
      <w:pPr>
        <w:pStyle w:val="Odstavecseseznamem"/>
        <w:rPr>
          <w:rFonts w:ascii="Arial" w:hAnsi="Arial" w:cs="Arial"/>
          <w:sz w:val="20"/>
          <w:szCs w:val="20"/>
        </w:rPr>
      </w:pPr>
    </w:p>
    <w:p w:rsidR="00494772" w:rsidRPr="00510B1F" w:rsidRDefault="00C202F9" w:rsidP="00494772">
      <w:pPr>
        <w:pStyle w:val="Zkladntext"/>
        <w:numPr>
          <w:ilvl w:val="0"/>
          <w:numId w:val="7"/>
        </w:numPr>
        <w:spacing w:after="0"/>
        <w:jc w:val="both"/>
        <w:rPr>
          <w:rFonts w:ascii="Arial" w:hAnsi="Arial" w:cs="Arial"/>
          <w:sz w:val="20"/>
          <w:szCs w:val="20"/>
        </w:rPr>
      </w:pPr>
      <w:r w:rsidRPr="00510B1F">
        <w:rPr>
          <w:rFonts w:ascii="Arial" w:hAnsi="Arial" w:cs="Arial"/>
          <w:sz w:val="20"/>
          <w:szCs w:val="20"/>
        </w:rPr>
        <w:t xml:space="preserve">V případě, že při plnění předmětu této smlouvy vyplyne nutnost provedení víceprací nezahrnutých do předmětu této smlouvy, je zhotovitel povinen tyto provést jen po splnění podmínek dle Směrnice rady č. 3RM o Zadávání veřejných zakázek statutárním městem Liberec a jen na základě jejich předchozího schválení objednatelem a po uzavření dodatku k této smlouvě. Ceny předmětných prací budou stanoveny dohodou smluvních stran a budou vycházet z cen srovnatelných prací a nákladů v daném místě a čase. </w:t>
      </w:r>
    </w:p>
    <w:p w:rsidR="00494772" w:rsidRPr="00510B1F" w:rsidRDefault="00494772" w:rsidP="00494772">
      <w:pPr>
        <w:pStyle w:val="Odstavecseseznamem"/>
        <w:rPr>
          <w:rFonts w:ascii="Arial" w:hAnsi="Arial" w:cs="Arial"/>
          <w:sz w:val="20"/>
          <w:szCs w:val="20"/>
        </w:rPr>
      </w:pPr>
    </w:p>
    <w:p w:rsidR="00C202F9" w:rsidRPr="00510B1F" w:rsidRDefault="00C202F9" w:rsidP="00494772">
      <w:pPr>
        <w:pStyle w:val="Zkladntext"/>
        <w:numPr>
          <w:ilvl w:val="0"/>
          <w:numId w:val="7"/>
        </w:numPr>
        <w:spacing w:after="0"/>
        <w:jc w:val="both"/>
        <w:rPr>
          <w:rFonts w:ascii="Arial" w:hAnsi="Arial" w:cs="Arial"/>
          <w:sz w:val="20"/>
          <w:szCs w:val="20"/>
        </w:rPr>
      </w:pPr>
      <w:r w:rsidRPr="00510B1F">
        <w:rPr>
          <w:rFonts w:ascii="Arial" w:hAnsi="Arial" w:cs="Arial"/>
          <w:sz w:val="20"/>
          <w:szCs w:val="20"/>
        </w:rPr>
        <w:t>Pokud v průběhu plnění této smlouvy bude ze strany objednatele vznesen požadavek na neuskutečnění určitých činností a prací, jejichž důvodem budou skutečnosti, které nebyly objednateli</w:t>
      </w:r>
      <w:r w:rsidR="00494772" w:rsidRPr="00510B1F">
        <w:rPr>
          <w:rFonts w:ascii="Arial" w:hAnsi="Arial" w:cs="Arial"/>
          <w:sz w:val="20"/>
          <w:szCs w:val="20"/>
        </w:rPr>
        <w:t xml:space="preserve"> </w:t>
      </w:r>
      <w:r w:rsidRPr="00510B1F">
        <w:rPr>
          <w:rFonts w:ascii="Arial" w:hAnsi="Arial" w:cs="Arial"/>
          <w:sz w:val="20"/>
          <w:szCs w:val="20"/>
        </w:rPr>
        <w:t>při uzavření této smlouvy známy, je zhotovitel povinen na základě takového oprávněného požadavku objednatele tyto práce nevykonávat a jejich cenu odečíst z ceny díla.</w:t>
      </w:r>
    </w:p>
    <w:p w:rsidR="00494772" w:rsidRPr="00510B1F" w:rsidRDefault="00494772" w:rsidP="00494772">
      <w:pPr>
        <w:pStyle w:val="Odstavecseseznamem"/>
        <w:rPr>
          <w:rFonts w:ascii="Arial" w:hAnsi="Arial" w:cs="Arial"/>
          <w:sz w:val="20"/>
          <w:szCs w:val="20"/>
        </w:rPr>
      </w:pPr>
    </w:p>
    <w:p w:rsidR="00C202F9" w:rsidRPr="00510B1F" w:rsidRDefault="00C202F9" w:rsidP="00494772">
      <w:pPr>
        <w:pStyle w:val="Zkladntext"/>
        <w:spacing w:after="0"/>
        <w:jc w:val="both"/>
        <w:rPr>
          <w:rFonts w:ascii="Arial" w:hAnsi="Arial" w:cs="Arial"/>
          <w:sz w:val="20"/>
          <w:szCs w:val="20"/>
        </w:rPr>
      </w:pPr>
    </w:p>
    <w:p w:rsidR="00C202F9" w:rsidRPr="00510B1F" w:rsidRDefault="00C202F9" w:rsidP="00C202F9">
      <w:pPr>
        <w:ind w:left="-181"/>
        <w:jc w:val="center"/>
        <w:rPr>
          <w:rFonts w:ascii="Arial" w:hAnsi="Arial" w:cs="Arial"/>
          <w:b/>
          <w:bCs/>
          <w:sz w:val="20"/>
          <w:szCs w:val="20"/>
        </w:rPr>
      </w:pPr>
    </w:p>
    <w:p w:rsidR="00C202F9" w:rsidRPr="00510B1F" w:rsidRDefault="00C202F9" w:rsidP="00C202F9">
      <w:pPr>
        <w:ind w:left="-180"/>
        <w:jc w:val="center"/>
        <w:rPr>
          <w:rFonts w:ascii="Arial" w:hAnsi="Arial" w:cs="Arial"/>
          <w:b/>
          <w:bCs/>
          <w:sz w:val="20"/>
          <w:szCs w:val="20"/>
        </w:rPr>
      </w:pPr>
      <w:r w:rsidRPr="00510B1F">
        <w:rPr>
          <w:rFonts w:ascii="Arial" w:hAnsi="Arial" w:cs="Arial"/>
          <w:b/>
          <w:bCs/>
          <w:sz w:val="20"/>
          <w:szCs w:val="20"/>
        </w:rPr>
        <w:t>VI.</w:t>
      </w:r>
    </w:p>
    <w:p w:rsidR="00C202F9" w:rsidRPr="00510B1F" w:rsidRDefault="00C202F9" w:rsidP="00C202F9">
      <w:pPr>
        <w:pStyle w:val="Zkladntext"/>
        <w:spacing w:before="120" w:after="0"/>
        <w:ind w:left="-181"/>
        <w:jc w:val="center"/>
        <w:rPr>
          <w:rFonts w:ascii="Arial" w:hAnsi="Arial" w:cs="Arial"/>
          <w:b/>
          <w:sz w:val="20"/>
          <w:szCs w:val="20"/>
        </w:rPr>
      </w:pPr>
      <w:r w:rsidRPr="00510B1F">
        <w:rPr>
          <w:rFonts w:ascii="Arial" w:hAnsi="Arial" w:cs="Arial"/>
          <w:b/>
          <w:sz w:val="20"/>
          <w:szCs w:val="20"/>
        </w:rPr>
        <w:t>Termíny plnění</w:t>
      </w:r>
    </w:p>
    <w:p w:rsidR="00494772" w:rsidRPr="00510B1F" w:rsidRDefault="00494772" w:rsidP="00C202F9">
      <w:pPr>
        <w:pStyle w:val="Zkladntext"/>
        <w:spacing w:before="120" w:after="0"/>
        <w:ind w:left="-181"/>
        <w:jc w:val="center"/>
        <w:rPr>
          <w:rFonts w:ascii="Arial" w:hAnsi="Arial" w:cs="Arial"/>
          <w:b/>
          <w:sz w:val="20"/>
          <w:szCs w:val="20"/>
        </w:rPr>
      </w:pPr>
    </w:p>
    <w:p w:rsidR="00494772" w:rsidRPr="00510B1F" w:rsidRDefault="00494772" w:rsidP="00494772">
      <w:pPr>
        <w:pStyle w:val="Zkladntext"/>
        <w:numPr>
          <w:ilvl w:val="0"/>
          <w:numId w:val="4"/>
        </w:numPr>
        <w:tabs>
          <w:tab w:val="left" w:pos="142"/>
        </w:tabs>
        <w:spacing w:after="0"/>
        <w:ind w:left="142" w:hanging="284"/>
        <w:rPr>
          <w:rFonts w:ascii="Arial" w:hAnsi="Arial" w:cs="Arial"/>
          <w:bCs/>
          <w:sz w:val="20"/>
          <w:szCs w:val="20"/>
        </w:rPr>
      </w:pPr>
      <w:r w:rsidRPr="00510B1F">
        <w:rPr>
          <w:rFonts w:ascii="Arial" w:hAnsi="Arial" w:cs="Arial"/>
          <w:bCs/>
          <w:sz w:val="20"/>
          <w:szCs w:val="20"/>
        </w:rPr>
        <w:t xml:space="preserve">Na základě uzavřené smlouvy o dílo a zplnomocnění pro zhotovitele budou zahájeny přípravné a projekční práce neprodleně po nabytí účinnosti smlouvy. </w:t>
      </w:r>
    </w:p>
    <w:p w:rsidR="00494772" w:rsidRPr="00510B1F" w:rsidRDefault="00494772" w:rsidP="00494772">
      <w:pPr>
        <w:pStyle w:val="Zkladntext"/>
        <w:tabs>
          <w:tab w:val="left" w:pos="142"/>
        </w:tabs>
        <w:spacing w:after="0"/>
        <w:ind w:left="142"/>
        <w:rPr>
          <w:rFonts w:ascii="Arial" w:hAnsi="Arial" w:cs="Arial"/>
          <w:bCs/>
          <w:sz w:val="20"/>
          <w:szCs w:val="20"/>
        </w:rPr>
      </w:pPr>
    </w:p>
    <w:p w:rsidR="00494772" w:rsidRPr="00510B1F" w:rsidRDefault="00494772" w:rsidP="00494772">
      <w:pPr>
        <w:pStyle w:val="Zkladntext"/>
        <w:numPr>
          <w:ilvl w:val="0"/>
          <w:numId w:val="4"/>
        </w:numPr>
        <w:tabs>
          <w:tab w:val="left" w:pos="142"/>
        </w:tabs>
        <w:spacing w:after="0"/>
        <w:ind w:left="142" w:hanging="284"/>
        <w:rPr>
          <w:rFonts w:ascii="Arial" w:hAnsi="Arial" w:cs="Arial"/>
          <w:bCs/>
          <w:sz w:val="20"/>
          <w:szCs w:val="20"/>
        </w:rPr>
      </w:pPr>
      <w:r w:rsidRPr="00510B1F">
        <w:rPr>
          <w:rFonts w:ascii="Arial" w:hAnsi="Arial" w:cs="Arial"/>
          <w:bCs/>
          <w:sz w:val="20"/>
          <w:szCs w:val="20"/>
        </w:rPr>
        <w:t xml:space="preserve">Zhotovitel se zavazuje zrealizovat dílo (jeho dílčí části) a předat jej objednateli nejpozději do </w:t>
      </w:r>
      <w:proofErr w:type="gramStart"/>
      <w:r w:rsidRPr="00510B1F">
        <w:rPr>
          <w:rFonts w:ascii="Arial" w:hAnsi="Arial" w:cs="Arial"/>
          <w:bCs/>
          <w:sz w:val="20"/>
          <w:szCs w:val="20"/>
        </w:rPr>
        <w:t>30.04.2024</w:t>
      </w:r>
      <w:proofErr w:type="gramEnd"/>
    </w:p>
    <w:p w:rsidR="00494772" w:rsidRPr="00510B1F" w:rsidRDefault="00494772" w:rsidP="00494772">
      <w:pPr>
        <w:pStyle w:val="Odstavecseseznamem"/>
        <w:rPr>
          <w:rFonts w:ascii="Arial" w:hAnsi="Arial" w:cs="Arial"/>
          <w:bCs/>
          <w:sz w:val="20"/>
          <w:szCs w:val="20"/>
        </w:rPr>
      </w:pPr>
    </w:p>
    <w:p w:rsidR="00494772" w:rsidRPr="00510B1F" w:rsidRDefault="00494772" w:rsidP="00494772">
      <w:pPr>
        <w:pStyle w:val="Zkladntext"/>
        <w:numPr>
          <w:ilvl w:val="0"/>
          <w:numId w:val="4"/>
        </w:numPr>
        <w:tabs>
          <w:tab w:val="left" w:pos="142"/>
        </w:tabs>
        <w:spacing w:after="0"/>
        <w:ind w:left="142" w:hanging="284"/>
        <w:rPr>
          <w:rFonts w:ascii="Arial" w:hAnsi="Arial" w:cs="Arial"/>
          <w:bCs/>
          <w:sz w:val="20"/>
          <w:szCs w:val="20"/>
        </w:rPr>
      </w:pPr>
      <w:r w:rsidRPr="00510B1F">
        <w:rPr>
          <w:rFonts w:ascii="Arial" w:hAnsi="Arial" w:cs="Arial"/>
          <w:bCs/>
          <w:sz w:val="20"/>
          <w:szCs w:val="20"/>
        </w:rPr>
        <w:t xml:space="preserve">Místo předání díla: </w:t>
      </w:r>
      <w:proofErr w:type="spellStart"/>
      <w:r w:rsidRPr="00510B1F">
        <w:rPr>
          <w:rFonts w:ascii="Arial" w:hAnsi="Arial" w:cs="Arial"/>
          <w:bCs/>
          <w:sz w:val="20"/>
          <w:szCs w:val="20"/>
        </w:rPr>
        <w:t>Liebiegova</w:t>
      </w:r>
      <w:proofErr w:type="spellEnd"/>
      <w:r w:rsidRPr="00510B1F">
        <w:rPr>
          <w:rFonts w:ascii="Arial" w:hAnsi="Arial" w:cs="Arial"/>
          <w:bCs/>
          <w:sz w:val="20"/>
          <w:szCs w:val="20"/>
        </w:rPr>
        <w:t xml:space="preserve"> vila, odbor správy veřejného majetku, Jablonecká ul. 41/27, Liberec</w:t>
      </w:r>
    </w:p>
    <w:p w:rsidR="00494772" w:rsidRPr="00510B1F" w:rsidRDefault="00494772" w:rsidP="00494772">
      <w:pPr>
        <w:pStyle w:val="Zkladntext"/>
        <w:tabs>
          <w:tab w:val="left" w:pos="142"/>
        </w:tabs>
        <w:spacing w:after="0"/>
        <w:rPr>
          <w:rFonts w:ascii="Arial" w:hAnsi="Arial" w:cs="Arial"/>
          <w:bCs/>
          <w:sz w:val="20"/>
          <w:szCs w:val="20"/>
        </w:rPr>
      </w:pPr>
    </w:p>
    <w:p w:rsidR="00494772" w:rsidRPr="00510B1F" w:rsidRDefault="00494772" w:rsidP="00494772">
      <w:pPr>
        <w:pStyle w:val="Zkladntext"/>
        <w:tabs>
          <w:tab w:val="left" w:pos="142"/>
        </w:tabs>
        <w:spacing w:after="0"/>
        <w:rPr>
          <w:rFonts w:ascii="Arial" w:hAnsi="Arial" w:cs="Arial"/>
          <w:bCs/>
          <w:sz w:val="20"/>
          <w:szCs w:val="20"/>
        </w:rPr>
      </w:pPr>
    </w:p>
    <w:p w:rsidR="00C202F9" w:rsidRPr="00510B1F" w:rsidRDefault="00C202F9" w:rsidP="00494772">
      <w:pPr>
        <w:pStyle w:val="Zkladntext"/>
        <w:tabs>
          <w:tab w:val="left" w:pos="142"/>
        </w:tabs>
        <w:spacing w:after="0"/>
        <w:rPr>
          <w:rFonts w:ascii="Arial" w:hAnsi="Arial" w:cs="Arial"/>
          <w:bCs/>
          <w:sz w:val="20"/>
          <w:szCs w:val="20"/>
        </w:rPr>
      </w:pPr>
    </w:p>
    <w:p w:rsidR="00C202F9" w:rsidRPr="00510B1F" w:rsidRDefault="00C202F9" w:rsidP="00C202F9">
      <w:pPr>
        <w:pStyle w:val="Zkladntext"/>
        <w:tabs>
          <w:tab w:val="left" w:pos="900"/>
        </w:tabs>
        <w:spacing w:after="0"/>
        <w:jc w:val="both"/>
        <w:rPr>
          <w:rFonts w:ascii="Arial" w:hAnsi="Arial" w:cs="Arial"/>
          <w:bCs/>
          <w:sz w:val="20"/>
          <w:szCs w:val="20"/>
        </w:rPr>
      </w:pPr>
    </w:p>
    <w:p w:rsidR="00C202F9" w:rsidRPr="00510B1F" w:rsidRDefault="00C202F9" w:rsidP="00C202F9">
      <w:pPr>
        <w:pStyle w:val="Zkladntextodsazen"/>
        <w:tabs>
          <w:tab w:val="left" w:pos="540"/>
        </w:tabs>
        <w:ind w:left="-180" w:right="0" w:firstLine="720"/>
        <w:rPr>
          <w:rFonts w:ascii="Arial" w:hAnsi="Arial" w:cs="Arial"/>
          <w:b w:val="0"/>
          <w:sz w:val="20"/>
        </w:rPr>
      </w:pPr>
    </w:p>
    <w:p w:rsidR="00C202F9" w:rsidRPr="00510B1F" w:rsidRDefault="00C202F9" w:rsidP="00C202F9">
      <w:pPr>
        <w:ind w:left="-180"/>
        <w:rPr>
          <w:rFonts w:ascii="Arial" w:hAnsi="Arial" w:cs="Arial"/>
          <w:sz w:val="20"/>
          <w:szCs w:val="20"/>
        </w:rPr>
      </w:pPr>
    </w:p>
    <w:p w:rsidR="00C202F9" w:rsidRPr="00510B1F" w:rsidRDefault="00C202F9" w:rsidP="00C202F9">
      <w:pPr>
        <w:pStyle w:val="Zkladntext"/>
        <w:spacing w:after="0"/>
        <w:ind w:left="-180"/>
        <w:jc w:val="center"/>
        <w:outlineLvl w:val="0"/>
        <w:rPr>
          <w:rFonts w:ascii="Arial" w:hAnsi="Arial" w:cs="Arial"/>
          <w:b/>
          <w:sz w:val="20"/>
          <w:szCs w:val="20"/>
        </w:rPr>
      </w:pPr>
      <w:r w:rsidRPr="00510B1F">
        <w:rPr>
          <w:rFonts w:ascii="Arial" w:hAnsi="Arial" w:cs="Arial"/>
          <w:b/>
          <w:sz w:val="20"/>
          <w:szCs w:val="20"/>
        </w:rPr>
        <w:t>VII.</w:t>
      </w:r>
    </w:p>
    <w:p w:rsidR="00C202F9" w:rsidRPr="00510B1F" w:rsidRDefault="00C202F9" w:rsidP="00C202F9">
      <w:pPr>
        <w:pStyle w:val="Zkladntext"/>
        <w:spacing w:before="120" w:after="0"/>
        <w:ind w:left="-181"/>
        <w:jc w:val="center"/>
        <w:outlineLvl w:val="0"/>
        <w:rPr>
          <w:rFonts w:ascii="Arial" w:hAnsi="Arial" w:cs="Arial"/>
          <w:b/>
          <w:sz w:val="20"/>
          <w:szCs w:val="20"/>
        </w:rPr>
      </w:pPr>
      <w:r w:rsidRPr="00510B1F">
        <w:rPr>
          <w:rFonts w:ascii="Arial" w:hAnsi="Arial" w:cs="Arial"/>
          <w:b/>
          <w:sz w:val="20"/>
          <w:szCs w:val="20"/>
        </w:rPr>
        <w:lastRenderedPageBreak/>
        <w:t xml:space="preserve">Fakturace </w:t>
      </w:r>
    </w:p>
    <w:p w:rsidR="00C202F9" w:rsidRPr="00510B1F" w:rsidRDefault="00C202F9" w:rsidP="00C202F9">
      <w:pPr>
        <w:pStyle w:val="Zkladntext"/>
        <w:spacing w:before="120" w:after="0"/>
        <w:ind w:left="-181"/>
        <w:jc w:val="center"/>
        <w:outlineLvl w:val="0"/>
        <w:rPr>
          <w:rFonts w:ascii="Arial" w:hAnsi="Arial" w:cs="Arial"/>
          <w:b/>
          <w:sz w:val="20"/>
          <w:szCs w:val="20"/>
        </w:rPr>
      </w:pPr>
    </w:p>
    <w:p w:rsidR="00C202F9" w:rsidRPr="00510B1F" w:rsidRDefault="00C202F9" w:rsidP="00C202F9">
      <w:pPr>
        <w:pStyle w:val="Zkladntext"/>
        <w:numPr>
          <w:ilvl w:val="0"/>
          <w:numId w:val="5"/>
        </w:numPr>
        <w:spacing w:after="0"/>
        <w:ind w:left="502"/>
        <w:jc w:val="both"/>
        <w:rPr>
          <w:rFonts w:ascii="Arial" w:hAnsi="Arial" w:cs="Arial"/>
          <w:sz w:val="20"/>
          <w:szCs w:val="20"/>
        </w:rPr>
      </w:pPr>
      <w:r w:rsidRPr="00510B1F">
        <w:rPr>
          <w:rFonts w:ascii="Arial" w:hAnsi="Arial" w:cs="Arial"/>
          <w:sz w:val="20"/>
          <w:szCs w:val="20"/>
        </w:rPr>
        <w:t xml:space="preserve">Fakturace bude provedena po řádném provedení a protokolárním předání celého díla objednateli bez vad a nedodělků na základě faktury vystavené zhotovitelem. Splatnost faktury se sjednává na 30 dní ode dne jejího předání objednateli. </w:t>
      </w:r>
    </w:p>
    <w:p w:rsidR="00C202F9" w:rsidRPr="00510B1F" w:rsidRDefault="00C202F9" w:rsidP="00C202F9">
      <w:pPr>
        <w:pStyle w:val="Zkladntext"/>
        <w:spacing w:after="0"/>
        <w:ind w:left="502"/>
        <w:jc w:val="both"/>
        <w:rPr>
          <w:rFonts w:ascii="Arial" w:hAnsi="Arial" w:cs="Arial"/>
          <w:sz w:val="20"/>
          <w:szCs w:val="20"/>
        </w:rPr>
      </w:pPr>
    </w:p>
    <w:p w:rsidR="00C202F9" w:rsidRPr="00510B1F" w:rsidRDefault="00C202F9" w:rsidP="00C202F9">
      <w:pPr>
        <w:pStyle w:val="Zkladntext"/>
        <w:numPr>
          <w:ilvl w:val="0"/>
          <w:numId w:val="5"/>
        </w:numPr>
        <w:spacing w:after="0"/>
        <w:ind w:left="502"/>
        <w:jc w:val="both"/>
        <w:rPr>
          <w:rFonts w:ascii="Arial" w:hAnsi="Arial" w:cs="Arial"/>
          <w:sz w:val="20"/>
          <w:szCs w:val="20"/>
        </w:rPr>
      </w:pPr>
      <w:r w:rsidRPr="00510B1F">
        <w:rPr>
          <w:rFonts w:ascii="Arial" w:hAnsi="Arial" w:cs="Arial"/>
          <w:sz w:val="20"/>
          <w:szCs w:val="20"/>
        </w:rPr>
        <w:t xml:space="preserve">Podmínkou pro fakturaci ze strany zhotovitele a zaplacení ze strany objednatele, je předchozí protokolární předání hotového díla (všech jeho částí) bez vad a nedodělků zhotovitelem objednateli v termínu/ech dle čl. IV smlouvy. Předávací protokol bude oboustranně odsouhlasen a podepsán oprávněnými zástupci smluvních stran. Kopie předávacího protokolu bude přílohou faktury.  </w:t>
      </w:r>
    </w:p>
    <w:p w:rsidR="00C202F9" w:rsidRPr="00510B1F" w:rsidRDefault="00C202F9" w:rsidP="00C202F9">
      <w:pPr>
        <w:pStyle w:val="Odstavecseseznamem"/>
        <w:rPr>
          <w:rFonts w:ascii="Arial" w:hAnsi="Arial" w:cs="Arial"/>
          <w:sz w:val="20"/>
          <w:szCs w:val="20"/>
        </w:rPr>
      </w:pPr>
    </w:p>
    <w:p w:rsidR="00C202F9" w:rsidRPr="00510B1F" w:rsidRDefault="00C202F9" w:rsidP="00C202F9">
      <w:pPr>
        <w:pStyle w:val="Zkladntext"/>
        <w:numPr>
          <w:ilvl w:val="0"/>
          <w:numId w:val="5"/>
        </w:numPr>
        <w:spacing w:after="0"/>
        <w:ind w:left="502"/>
        <w:jc w:val="both"/>
        <w:rPr>
          <w:rFonts w:ascii="Arial" w:hAnsi="Arial" w:cs="Arial"/>
          <w:sz w:val="20"/>
          <w:szCs w:val="20"/>
        </w:rPr>
      </w:pPr>
      <w:r w:rsidRPr="00510B1F">
        <w:rPr>
          <w:rFonts w:ascii="Arial" w:hAnsi="Arial" w:cs="Arial"/>
          <w:sz w:val="20"/>
          <w:szCs w:val="20"/>
        </w:rPr>
        <w:t xml:space="preserve">Úhrada za plnění předmětu smlouvy bude provedena v české měně. </w:t>
      </w:r>
      <w:r w:rsidRPr="00510B1F">
        <w:rPr>
          <w:rFonts w:ascii="Arial" w:hAnsi="Arial" w:cs="Arial"/>
          <w:bCs/>
          <w:sz w:val="20"/>
          <w:szCs w:val="20"/>
        </w:rPr>
        <w:t xml:space="preserve">Zálohy objednatel neposkytuje. </w:t>
      </w:r>
      <w:r w:rsidRPr="00510B1F">
        <w:rPr>
          <w:rFonts w:ascii="Arial" w:hAnsi="Arial" w:cs="Arial"/>
          <w:sz w:val="20"/>
          <w:szCs w:val="20"/>
        </w:rPr>
        <w:t xml:space="preserve">Na daňovém dokladu bude uveden název díla, dále musí obsahovat číslo smlouvy o dílo, popis provedeného plnění, cenu bez DPH, DPH, cenu celkem  -  částku k úhradě, přílohou bude kopie předávacího protokolu. Faktura zhotovitele musí splňovat také náležitosti daňového dokladu dle platných předpisů České republiky. V případě nesplnění povinností dle tohoto odstavce je objednatel oprávněn fakturu zhotoviteli vrátit, lhůta splatnosti faktury přestává jejím vrácením běžet. Po doručení nové faktury obsahující všechny náležitosti počne běžet nová lhůta její splatnosti.  </w:t>
      </w:r>
    </w:p>
    <w:p w:rsidR="00C202F9" w:rsidRPr="00510B1F" w:rsidRDefault="00C202F9" w:rsidP="00C202F9">
      <w:pPr>
        <w:pStyle w:val="Zkladntext"/>
        <w:spacing w:after="0"/>
        <w:ind w:left="502"/>
        <w:jc w:val="both"/>
        <w:rPr>
          <w:rFonts w:ascii="Arial" w:hAnsi="Arial" w:cs="Arial"/>
          <w:sz w:val="20"/>
          <w:szCs w:val="20"/>
        </w:rPr>
      </w:pPr>
    </w:p>
    <w:p w:rsidR="00C202F9" w:rsidRPr="00510B1F" w:rsidRDefault="00C202F9" w:rsidP="00C202F9">
      <w:pPr>
        <w:pStyle w:val="Zkladntext"/>
        <w:numPr>
          <w:ilvl w:val="0"/>
          <w:numId w:val="5"/>
        </w:numPr>
        <w:spacing w:after="0"/>
        <w:ind w:left="502"/>
        <w:jc w:val="both"/>
        <w:rPr>
          <w:rFonts w:ascii="Arial" w:hAnsi="Arial" w:cs="Arial"/>
          <w:sz w:val="20"/>
          <w:szCs w:val="20"/>
        </w:rPr>
      </w:pPr>
      <w:r w:rsidRPr="00510B1F">
        <w:rPr>
          <w:rFonts w:ascii="Arial" w:hAnsi="Arial" w:cs="Arial"/>
          <w:sz w:val="20"/>
          <w:szCs w:val="20"/>
        </w:rPr>
        <w:t>Faktura je dle výslovné dohody smluvních stran považována za včas uhrazenou, pokud je poslední den lhůty její splatnosti příslušná částka odepsána z účtu objednatele. Daňové zúčtování bude provedeno v souladu s obecně závaznými právními předpisy. Vyúčtování ceny díla a platby faktur budou provedeny v české měně.</w:t>
      </w:r>
    </w:p>
    <w:p w:rsidR="00C202F9" w:rsidRPr="00510B1F" w:rsidRDefault="00C202F9" w:rsidP="00C202F9">
      <w:pPr>
        <w:pStyle w:val="Zkladntext"/>
        <w:spacing w:after="0"/>
        <w:ind w:left="-180"/>
        <w:jc w:val="both"/>
        <w:rPr>
          <w:rFonts w:ascii="Arial" w:hAnsi="Arial" w:cs="Arial"/>
          <w:sz w:val="20"/>
          <w:szCs w:val="20"/>
        </w:rPr>
      </w:pPr>
    </w:p>
    <w:p w:rsidR="00C202F9" w:rsidRPr="00510B1F" w:rsidRDefault="00C202F9" w:rsidP="00C202F9">
      <w:pPr>
        <w:pStyle w:val="Zkladntext"/>
        <w:spacing w:after="0"/>
        <w:ind w:left="-180"/>
        <w:jc w:val="both"/>
        <w:rPr>
          <w:rFonts w:ascii="Arial" w:hAnsi="Arial" w:cs="Arial"/>
          <w:sz w:val="20"/>
          <w:szCs w:val="20"/>
        </w:rPr>
      </w:pPr>
    </w:p>
    <w:p w:rsidR="00C202F9" w:rsidRPr="00510B1F" w:rsidRDefault="00C202F9" w:rsidP="00C202F9">
      <w:pPr>
        <w:pStyle w:val="Zkladntext"/>
        <w:spacing w:after="0"/>
        <w:ind w:left="-180"/>
        <w:jc w:val="center"/>
        <w:outlineLvl w:val="0"/>
        <w:rPr>
          <w:rFonts w:ascii="Arial" w:hAnsi="Arial" w:cs="Arial"/>
          <w:b/>
          <w:sz w:val="20"/>
          <w:szCs w:val="20"/>
        </w:rPr>
      </w:pPr>
      <w:r w:rsidRPr="00510B1F">
        <w:rPr>
          <w:rFonts w:ascii="Arial" w:hAnsi="Arial" w:cs="Arial"/>
          <w:b/>
          <w:sz w:val="20"/>
          <w:szCs w:val="20"/>
        </w:rPr>
        <w:t>VIII.</w:t>
      </w:r>
    </w:p>
    <w:p w:rsidR="00C202F9" w:rsidRPr="00510B1F" w:rsidRDefault="00C202F9" w:rsidP="00C202F9">
      <w:pPr>
        <w:pStyle w:val="Zkladntext"/>
        <w:spacing w:before="120" w:after="0"/>
        <w:ind w:left="-181"/>
        <w:jc w:val="center"/>
        <w:outlineLvl w:val="0"/>
        <w:rPr>
          <w:rFonts w:ascii="Arial" w:hAnsi="Arial" w:cs="Arial"/>
          <w:b/>
          <w:sz w:val="20"/>
          <w:szCs w:val="20"/>
        </w:rPr>
      </w:pPr>
      <w:r w:rsidRPr="00510B1F">
        <w:rPr>
          <w:rFonts w:ascii="Arial" w:hAnsi="Arial" w:cs="Arial"/>
          <w:b/>
          <w:sz w:val="20"/>
          <w:szCs w:val="20"/>
        </w:rPr>
        <w:t>Podmínky provádění díla, záruka za dílo, sankce</w:t>
      </w:r>
    </w:p>
    <w:p w:rsidR="00C202F9" w:rsidRPr="00510B1F" w:rsidRDefault="00C202F9" w:rsidP="00C202F9">
      <w:pPr>
        <w:pStyle w:val="Zkladntext"/>
        <w:spacing w:before="120" w:after="0"/>
        <w:ind w:left="-181"/>
        <w:jc w:val="both"/>
        <w:outlineLvl w:val="0"/>
        <w:rPr>
          <w:rFonts w:ascii="Arial" w:hAnsi="Arial" w:cs="Arial"/>
          <w:b/>
          <w:sz w:val="20"/>
          <w:szCs w:val="20"/>
        </w:rPr>
      </w:pPr>
    </w:p>
    <w:p w:rsidR="00C202F9" w:rsidRPr="00510B1F" w:rsidRDefault="00C202F9" w:rsidP="00C202F9">
      <w:pPr>
        <w:pStyle w:val="Zkladntext"/>
        <w:numPr>
          <w:ilvl w:val="0"/>
          <w:numId w:val="8"/>
        </w:numPr>
        <w:spacing w:after="0"/>
        <w:jc w:val="both"/>
        <w:rPr>
          <w:rFonts w:ascii="Arial" w:hAnsi="Arial" w:cs="Arial"/>
          <w:sz w:val="20"/>
          <w:szCs w:val="20"/>
        </w:rPr>
      </w:pPr>
      <w:r w:rsidRPr="00510B1F">
        <w:rPr>
          <w:rFonts w:ascii="Arial" w:hAnsi="Arial" w:cs="Arial"/>
          <w:sz w:val="20"/>
          <w:szCs w:val="20"/>
        </w:rPr>
        <w:t xml:space="preserve"> Dílo bude provedeno dle aktuálně platných norem. Zhotovitel se zavazuje provést dílo bez faktických a právních vad a za podmínek stanovených smlouvou. </w:t>
      </w:r>
    </w:p>
    <w:p w:rsidR="00C202F9" w:rsidRPr="00510B1F" w:rsidRDefault="00C202F9" w:rsidP="00C202F9">
      <w:pPr>
        <w:pStyle w:val="Zkladntext"/>
        <w:spacing w:after="0"/>
        <w:ind w:left="720"/>
        <w:jc w:val="both"/>
        <w:rPr>
          <w:rFonts w:ascii="Arial" w:hAnsi="Arial" w:cs="Arial"/>
          <w:sz w:val="20"/>
          <w:szCs w:val="20"/>
        </w:rPr>
      </w:pPr>
    </w:p>
    <w:p w:rsidR="00C202F9" w:rsidRPr="00510B1F" w:rsidRDefault="00C202F9" w:rsidP="00C202F9">
      <w:pPr>
        <w:pStyle w:val="Odstavecseseznamem"/>
        <w:numPr>
          <w:ilvl w:val="0"/>
          <w:numId w:val="8"/>
        </w:numPr>
        <w:jc w:val="both"/>
        <w:rPr>
          <w:rFonts w:ascii="Arial" w:hAnsi="Arial" w:cs="Arial"/>
          <w:sz w:val="20"/>
          <w:szCs w:val="20"/>
        </w:rPr>
      </w:pPr>
      <w:r w:rsidRPr="00510B1F">
        <w:rPr>
          <w:rFonts w:ascii="Arial" w:hAnsi="Arial" w:cs="Arial"/>
          <w:sz w:val="20"/>
          <w:szCs w:val="20"/>
        </w:rPr>
        <w:t>Zhotovitel bere na vědomí, že v průběhu plnění této smlouvy nabyde účinnosti zákon č. 283/2021 Sb., stavební zákon. Zhotovitel je povinen při plnění díla dle této smlouvy brát zřetel zejména na přechodná ustanovení tohoto zákona a řídit se ustanoveními o užívání tohoto zákona v přechodném období. Zhotovitel odpovídá za to, že dílo (jeho část) bude v době předání objednateli v souladu s účinnou právní úpravou.</w:t>
      </w:r>
    </w:p>
    <w:p w:rsidR="00C202F9" w:rsidRPr="00510B1F" w:rsidRDefault="00C202F9" w:rsidP="00C202F9">
      <w:pPr>
        <w:pStyle w:val="Zkladntext"/>
        <w:spacing w:after="0"/>
        <w:ind w:left="720"/>
        <w:jc w:val="both"/>
        <w:rPr>
          <w:rFonts w:ascii="Arial" w:hAnsi="Arial" w:cs="Arial"/>
          <w:sz w:val="20"/>
          <w:szCs w:val="20"/>
        </w:rPr>
      </w:pPr>
    </w:p>
    <w:p w:rsidR="00C202F9" w:rsidRPr="00510B1F" w:rsidRDefault="00C202F9" w:rsidP="00C202F9">
      <w:pPr>
        <w:pStyle w:val="Zkladntext"/>
        <w:numPr>
          <w:ilvl w:val="0"/>
          <w:numId w:val="8"/>
        </w:numPr>
        <w:spacing w:after="0"/>
        <w:jc w:val="both"/>
        <w:rPr>
          <w:rFonts w:ascii="Arial" w:hAnsi="Arial" w:cs="Arial"/>
          <w:sz w:val="20"/>
          <w:szCs w:val="20"/>
        </w:rPr>
      </w:pPr>
      <w:r w:rsidRPr="00510B1F">
        <w:rPr>
          <w:rFonts w:ascii="Arial" w:hAnsi="Arial" w:cs="Arial"/>
          <w:bCs/>
          <w:iCs/>
          <w:sz w:val="20"/>
          <w:szCs w:val="20"/>
        </w:rPr>
        <w:t xml:space="preserve">Zhotovitel na sebe přejímá zodpovědnost za škody </w:t>
      </w:r>
      <w:r w:rsidRPr="00510B1F">
        <w:rPr>
          <w:rFonts w:ascii="Arial" w:hAnsi="Arial" w:cs="Arial"/>
          <w:sz w:val="20"/>
          <w:szCs w:val="20"/>
        </w:rPr>
        <w:t>vzniklé užitím díla, nárok na náhradu škody způsobené zhotovitelem objednateli nebo jiným třetím osobám nebo předáním díla s vadami. Zhotovitel se zavazuje veškeré práce zajišťovat a provádět v souladu se zájmy a ve prospěch objednatele a dle zadání objednatele.</w:t>
      </w:r>
    </w:p>
    <w:p w:rsidR="00C202F9" w:rsidRPr="00510B1F" w:rsidRDefault="00C202F9" w:rsidP="00C202F9">
      <w:pPr>
        <w:pStyle w:val="Zkladntext"/>
        <w:spacing w:after="0"/>
        <w:ind w:left="720"/>
        <w:jc w:val="both"/>
        <w:rPr>
          <w:rFonts w:ascii="Arial" w:hAnsi="Arial" w:cs="Arial"/>
          <w:sz w:val="20"/>
          <w:szCs w:val="20"/>
        </w:rPr>
      </w:pPr>
      <w:r w:rsidRPr="00510B1F">
        <w:rPr>
          <w:rFonts w:ascii="Arial" w:hAnsi="Arial" w:cs="Arial"/>
          <w:sz w:val="20"/>
          <w:szCs w:val="20"/>
        </w:rPr>
        <w:t xml:space="preserve"> </w:t>
      </w:r>
    </w:p>
    <w:p w:rsidR="00C202F9" w:rsidRPr="00510B1F" w:rsidRDefault="00C202F9" w:rsidP="00C202F9">
      <w:pPr>
        <w:pStyle w:val="Zkladntext"/>
        <w:numPr>
          <w:ilvl w:val="0"/>
          <w:numId w:val="8"/>
        </w:numPr>
        <w:spacing w:after="0"/>
        <w:jc w:val="both"/>
        <w:rPr>
          <w:rFonts w:ascii="Arial" w:hAnsi="Arial" w:cs="Arial"/>
          <w:sz w:val="20"/>
          <w:szCs w:val="20"/>
        </w:rPr>
      </w:pPr>
      <w:r w:rsidRPr="00510B1F">
        <w:rPr>
          <w:rFonts w:ascii="Arial" w:hAnsi="Arial" w:cs="Arial"/>
          <w:sz w:val="20"/>
          <w:szCs w:val="20"/>
        </w:rPr>
        <w:t>Dílo bude dodáno jeho protokolárním předáním jako celku ze strany zhotovitele a převzetím ze strany objednatele. Dílo je pokládáno za řádně splněné, pokud vykazuje všechny vlastnosti a vyhovuje všem podmínkám stanoveným objednatelem, obecně závaznými předpisy a technickými normami platnými v době předání díla.</w:t>
      </w:r>
    </w:p>
    <w:p w:rsidR="00C202F9" w:rsidRPr="00510B1F" w:rsidRDefault="00C202F9" w:rsidP="00C202F9">
      <w:pPr>
        <w:pStyle w:val="Zkladntext"/>
        <w:spacing w:after="0"/>
        <w:ind w:left="360"/>
        <w:jc w:val="both"/>
        <w:rPr>
          <w:rFonts w:ascii="Arial" w:hAnsi="Arial" w:cs="Arial"/>
          <w:sz w:val="20"/>
          <w:szCs w:val="20"/>
        </w:rPr>
      </w:pPr>
    </w:p>
    <w:p w:rsidR="00C202F9" w:rsidRPr="00510B1F" w:rsidRDefault="00C202F9" w:rsidP="00C202F9">
      <w:pPr>
        <w:pStyle w:val="Zkladntext"/>
        <w:numPr>
          <w:ilvl w:val="0"/>
          <w:numId w:val="8"/>
        </w:numPr>
        <w:spacing w:after="0"/>
        <w:jc w:val="both"/>
        <w:rPr>
          <w:rFonts w:ascii="Arial" w:hAnsi="Arial" w:cs="Arial"/>
          <w:sz w:val="20"/>
          <w:szCs w:val="20"/>
        </w:rPr>
      </w:pPr>
      <w:r w:rsidRPr="00510B1F">
        <w:rPr>
          <w:rFonts w:ascii="Arial" w:hAnsi="Arial" w:cs="Arial"/>
          <w:sz w:val="20"/>
          <w:szCs w:val="20"/>
        </w:rPr>
        <w:t>Objednatel není povinen převzít hotové dílo, pokud vykazuje vady. Vadou se rozumí odchylka v kvalitě, rozsahu a parametrech díla, stanovených touto smlouvou, obecně závaznými předpisy, technickými normami, případně pokynem objednatele. Po odstranění vad je, po předchozí výzvě zhotovitele, objednatel povinen řádně zhotovené dílo převzít.</w:t>
      </w:r>
    </w:p>
    <w:p w:rsidR="00C202F9" w:rsidRPr="00510B1F" w:rsidRDefault="00C202F9" w:rsidP="00C202F9">
      <w:pPr>
        <w:pStyle w:val="Zkladntext"/>
        <w:spacing w:after="0"/>
        <w:ind w:left="720"/>
        <w:jc w:val="both"/>
        <w:rPr>
          <w:rFonts w:ascii="Arial" w:hAnsi="Arial" w:cs="Arial"/>
          <w:sz w:val="20"/>
          <w:szCs w:val="20"/>
        </w:rPr>
      </w:pPr>
    </w:p>
    <w:p w:rsidR="00C202F9" w:rsidRPr="00510B1F" w:rsidRDefault="00C202F9" w:rsidP="00C202F9">
      <w:pPr>
        <w:pStyle w:val="Zkladntext"/>
        <w:numPr>
          <w:ilvl w:val="0"/>
          <w:numId w:val="8"/>
        </w:numPr>
        <w:spacing w:after="0"/>
        <w:ind w:left="709" w:hanging="283"/>
        <w:jc w:val="both"/>
        <w:rPr>
          <w:rFonts w:ascii="Arial" w:hAnsi="Arial" w:cs="Arial"/>
          <w:sz w:val="20"/>
          <w:szCs w:val="20"/>
        </w:rPr>
      </w:pPr>
      <w:r w:rsidRPr="00510B1F">
        <w:rPr>
          <w:rFonts w:ascii="Arial" w:hAnsi="Arial" w:cs="Arial"/>
          <w:sz w:val="20"/>
          <w:szCs w:val="20"/>
        </w:rPr>
        <w:t>Zhotovitel zodpovídá za to, že předmět této smlouvy je zhotoven podle podmínek smlouvy a že po dobu záruční doby bude mít vlastnosti dle této smlouvy, příslušných právních předpisů a technických norem.</w:t>
      </w:r>
    </w:p>
    <w:p w:rsidR="00C202F9" w:rsidRPr="00510B1F" w:rsidRDefault="00C202F9" w:rsidP="00C202F9">
      <w:pPr>
        <w:pStyle w:val="Zkladntext"/>
        <w:spacing w:after="0"/>
        <w:ind w:left="709"/>
        <w:jc w:val="both"/>
        <w:rPr>
          <w:rFonts w:ascii="Arial" w:hAnsi="Arial" w:cs="Arial"/>
          <w:sz w:val="20"/>
          <w:szCs w:val="20"/>
        </w:rPr>
      </w:pPr>
    </w:p>
    <w:p w:rsidR="00C202F9" w:rsidRPr="00510B1F" w:rsidRDefault="00C202F9" w:rsidP="00C202F9">
      <w:pPr>
        <w:pStyle w:val="Zkladntext"/>
        <w:numPr>
          <w:ilvl w:val="0"/>
          <w:numId w:val="8"/>
        </w:numPr>
        <w:spacing w:after="0"/>
        <w:ind w:left="709" w:hanging="283"/>
        <w:jc w:val="both"/>
        <w:rPr>
          <w:rFonts w:ascii="Arial" w:hAnsi="Arial" w:cs="Arial"/>
          <w:sz w:val="20"/>
          <w:szCs w:val="20"/>
        </w:rPr>
      </w:pPr>
      <w:r w:rsidRPr="00510B1F">
        <w:rPr>
          <w:rFonts w:ascii="Arial" w:hAnsi="Arial" w:cs="Arial"/>
          <w:sz w:val="20"/>
          <w:szCs w:val="20"/>
        </w:rPr>
        <w:lastRenderedPageBreak/>
        <w:t>Zhotovitel nezodpovídá za vady projektové dokumentace,</w:t>
      </w:r>
      <w:r w:rsidR="00390F7D" w:rsidRPr="00510B1F">
        <w:rPr>
          <w:rFonts w:ascii="Arial" w:hAnsi="Arial" w:cs="Arial"/>
          <w:sz w:val="20"/>
          <w:szCs w:val="20"/>
        </w:rPr>
        <w:t xml:space="preserve"> </w:t>
      </w:r>
      <w:r w:rsidRPr="00510B1F">
        <w:rPr>
          <w:rFonts w:ascii="Arial" w:hAnsi="Arial" w:cs="Arial"/>
          <w:sz w:val="20"/>
          <w:szCs w:val="20"/>
        </w:rPr>
        <w:t>které byly způsobeny použitím podkladů poskytnutých objednatelem</w:t>
      </w:r>
      <w:r w:rsidR="00390F7D" w:rsidRPr="00510B1F">
        <w:rPr>
          <w:rFonts w:ascii="Arial" w:hAnsi="Arial" w:cs="Arial"/>
          <w:sz w:val="20"/>
          <w:szCs w:val="20"/>
        </w:rPr>
        <w:t xml:space="preserve">, </w:t>
      </w:r>
      <w:r w:rsidRPr="00510B1F">
        <w:rPr>
          <w:rFonts w:ascii="Arial" w:hAnsi="Arial" w:cs="Arial"/>
          <w:sz w:val="20"/>
          <w:szCs w:val="20"/>
        </w:rPr>
        <w:t>a zhotovitel při vynaložení všeho úsilí nemohl zjistit jejich nevhodnost anebo na ně upozornil objednatele a ten na jejich použití trval.</w:t>
      </w:r>
    </w:p>
    <w:p w:rsidR="00407EB8" w:rsidRPr="00510B1F" w:rsidRDefault="00407EB8" w:rsidP="00407EB8">
      <w:pPr>
        <w:pStyle w:val="Odstavecseseznamem"/>
        <w:rPr>
          <w:rFonts w:ascii="Arial" w:hAnsi="Arial" w:cs="Arial"/>
          <w:sz w:val="20"/>
          <w:szCs w:val="20"/>
        </w:rPr>
      </w:pPr>
    </w:p>
    <w:p w:rsidR="00407EB8" w:rsidRPr="00510B1F" w:rsidRDefault="00407EB8" w:rsidP="00407EB8">
      <w:pPr>
        <w:pStyle w:val="Odstavecseseznamem"/>
        <w:widowControl w:val="0"/>
        <w:numPr>
          <w:ilvl w:val="0"/>
          <w:numId w:val="8"/>
        </w:numPr>
        <w:tabs>
          <w:tab w:val="left" w:pos="567"/>
          <w:tab w:val="left" w:pos="6080"/>
        </w:tabs>
        <w:suppressAutoHyphens/>
        <w:jc w:val="both"/>
        <w:rPr>
          <w:rFonts w:ascii="Arial" w:hAnsi="Arial" w:cs="Arial"/>
          <w:sz w:val="20"/>
          <w:szCs w:val="20"/>
        </w:rPr>
      </w:pPr>
      <w:r w:rsidRPr="00510B1F">
        <w:rPr>
          <w:rFonts w:ascii="Arial" w:hAnsi="Arial" w:cs="Arial"/>
          <w:sz w:val="20"/>
          <w:szCs w:val="20"/>
        </w:rPr>
        <w:t xml:space="preserve">   Zhotovitel prohlašuje, že při zpracování pasportizace propustků, evidenčních listů a běžných prohlídek propustků ve čtvrtích Liberce: </w:t>
      </w:r>
      <w:proofErr w:type="spellStart"/>
      <w:r w:rsidRPr="00510B1F">
        <w:rPr>
          <w:rFonts w:ascii="Arial" w:hAnsi="Arial" w:cs="Arial"/>
          <w:sz w:val="20"/>
          <w:szCs w:val="20"/>
        </w:rPr>
        <w:t>Hanychov</w:t>
      </w:r>
      <w:proofErr w:type="spellEnd"/>
      <w:r w:rsidRPr="00510B1F">
        <w:rPr>
          <w:rFonts w:ascii="Arial" w:hAnsi="Arial" w:cs="Arial"/>
          <w:sz w:val="20"/>
          <w:szCs w:val="20"/>
        </w:rPr>
        <w:t xml:space="preserve"> (celkem 31 ks) budou zhotovitelem dodrženy normy ČSN, případně následné předpisy, vztahující se k silničnímu a mostnímu stavitelství. </w:t>
      </w:r>
    </w:p>
    <w:p w:rsidR="00407EB8" w:rsidRPr="00510B1F" w:rsidRDefault="00407EB8" w:rsidP="00407EB8">
      <w:pPr>
        <w:pStyle w:val="Odstavecseseznamem"/>
        <w:rPr>
          <w:rFonts w:ascii="Arial" w:hAnsi="Arial" w:cs="Arial"/>
          <w:sz w:val="20"/>
          <w:szCs w:val="20"/>
        </w:rPr>
      </w:pPr>
    </w:p>
    <w:p w:rsidR="00407EB8" w:rsidRPr="00510B1F" w:rsidRDefault="00407EB8" w:rsidP="00407EB8">
      <w:pPr>
        <w:widowControl w:val="0"/>
        <w:numPr>
          <w:ilvl w:val="0"/>
          <w:numId w:val="8"/>
        </w:numPr>
        <w:tabs>
          <w:tab w:val="left" w:pos="360"/>
        </w:tabs>
        <w:suppressAutoHyphens/>
        <w:jc w:val="both"/>
        <w:rPr>
          <w:rFonts w:ascii="Arial" w:hAnsi="Arial" w:cs="Arial"/>
          <w:sz w:val="20"/>
          <w:szCs w:val="20"/>
        </w:rPr>
      </w:pPr>
      <w:r w:rsidRPr="00510B1F">
        <w:rPr>
          <w:rFonts w:ascii="Arial" w:hAnsi="Arial" w:cs="Arial"/>
          <w:sz w:val="20"/>
          <w:szCs w:val="20"/>
        </w:rPr>
        <w:t xml:space="preserve">Kompletní pasportizace propustků, evidenční listy propustků a protokoly z běžných prohlídek propustků ve čtvrtích Liberce: </w:t>
      </w:r>
      <w:proofErr w:type="spellStart"/>
      <w:r w:rsidRPr="00510B1F">
        <w:rPr>
          <w:rFonts w:ascii="Arial" w:hAnsi="Arial" w:cs="Arial"/>
          <w:sz w:val="20"/>
          <w:szCs w:val="20"/>
        </w:rPr>
        <w:t>Hanychov</w:t>
      </w:r>
      <w:proofErr w:type="spellEnd"/>
      <w:r w:rsidRPr="00510B1F">
        <w:rPr>
          <w:rFonts w:ascii="Arial" w:hAnsi="Arial" w:cs="Arial"/>
          <w:sz w:val="20"/>
          <w:szCs w:val="20"/>
        </w:rPr>
        <w:t xml:space="preserve"> (celkem 31 ks) bude předána v počtu 1 </w:t>
      </w:r>
      <w:proofErr w:type="spellStart"/>
      <w:r w:rsidRPr="00510B1F">
        <w:rPr>
          <w:rFonts w:ascii="Arial" w:hAnsi="Arial" w:cs="Arial"/>
          <w:sz w:val="20"/>
          <w:szCs w:val="20"/>
        </w:rPr>
        <w:t>paré</w:t>
      </w:r>
      <w:proofErr w:type="spellEnd"/>
      <w:r w:rsidRPr="00510B1F">
        <w:rPr>
          <w:rFonts w:ascii="Arial" w:hAnsi="Arial" w:cs="Arial"/>
          <w:sz w:val="20"/>
          <w:szCs w:val="20"/>
        </w:rPr>
        <w:t xml:space="preserve"> vyhotoveních v tištěné podobě a 1 x digitálně na CD.</w:t>
      </w:r>
    </w:p>
    <w:p w:rsidR="00407EB8" w:rsidRPr="00510B1F" w:rsidRDefault="00407EB8" w:rsidP="00407EB8">
      <w:pPr>
        <w:widowControl w:val="0"/>
        <w:tabs>
          <w:tab w:val="left" w:pos="360"/>
        </w:tabs>
        <w:suppressAutoHyphens/>
        <w:jc w:val="both"/>
        <w:rPr>
          <w:rFonts w:ascii="Arial" w:hAnsi="Arial" w:cs="Arial"/>
          <w:sz w:val="20"/>
          <w:szCs w:val="20"/>
        </w:rPr>
      </w:pPr>
    </w:p>
    <w:p w:rsidR="00C202F9" w:rsidRPr="00510B1F" w:rsidRDefault="00407EB8" w:rsidP="00807855">
      <w:pPr>
        <w:pStyle w:val="Odstavecseseznamem"/>
        <w:widowControl w:val="0"/>
        <w:numPr>
          <w:ilvl w:val="0"/>
          <w:numId w:val="8"/>
        </w:numPr>
        <w:tabs>
          <w:tab w:val="left" w:pos="567"/>
          <w:tab w:val="left" w:pos="6080"/>
        </w:tabs>
        <w:suppressAutoHyphens/>
        <w:ind w:left="714"/>
        <w:jc w:val="both"/>
        <w:rPr>
          <w:rFonts w:ascii="Arial" w:hAnsi="Arial" w:cs="Arial"/>
          <w:sz w:val="20"/>
          <w:szCs w:val="20"/>
        </w:rPr>
      </w:pPr>
      <w:r w:rsidRPr="00510B1F">
        <w:rPr>
          <w:rFonts w:ascii="Arial" w:hAnsi="Arial" w:cs="Arial"/>
          <w:sz w:val="20"/>
          <w:szCs w:val="20"/>
        </w:rPr>
        <w:t xml:space="preserve">Záruční doba je </w:t>
      </w:r>
      <w:r w:rsidRPr="00510B1F">
        <w:rPr>
          <w:rFonts w:ascii="Arial" w:hAnsi="Arial" w:cs="Arial"/>
          <w:b/>
          <w:sz w:val="20"/>
          <w:szCs w:val="20"/>
        </w:rPr>
        <w:t>48 měsíců</w:t>
      </w:r>
      <w:r w:rsidRPr="00510B1F">
        <w:rPr>
          <w:rFonts w:ascii="Arial" w:hAnsi="Arial" w:cs="Arial"/>
          <w:sz w:val="20"/>
          <w:szCs w:val="20"/>
        </w:rPr>
        <w:t xml:space="preserve"> a začíná plynout ode dne odevzdání projektové dokumentace</w:t>
      </w:r>
    </w:p>
    <w:p w:rsidR="00C202F9" w:rsidRPr="00510B1F" w:rsidRDefault="00C202F9" w:rsidP="00C202F9">
      <w:pPr>
        <w:pStyle w:val="Zkladntext"/>
        <w:spacing w:after="0"/>
        <w:ind w:left="-180"/>
        <w:jc w:val="both"/>
        <w:rPr>
          <w:rFonts w:ascii="Arial" w:hAnsi="Arial" w:cs="Arial"/>
          <w:sz w:val="20"/>
          <w:szCs w:val="20"/>
        </w:rPr>
      </w:pPr>
      <w:r w:rsidRPr="00510B1F">
        <w:rPr>
          <w:rFonts w:ascii="Arial" w:hAnsi="Arial" w:cs="Arial"/>
          <w:sz w:val="20"/>
          <w:szCs w:val="20"/>
        </w:rPr>
        <w:t xml:space="preserve">               </w:t>
      </w:r>
      <w:r w:rsidR="00407EB8" w:rsidRPr="00510B1F">
        <w:rPr>
          <w:rFonts w:ascii="Arial" w:hAnsi="Arial" w:cs="Arial"/>
          <w:sz w:val="20"/>
          <w:szCs w:val="20"/>
        </w:rPr>
        <w:t xml:space="preserve"> </w:t>
      </w:r>
      <w:r w:rsidRPr="00510B1F">
        <w:rPr>
          <w:rFonts w:ascii="Arial" w:hAnsi="Arial" w:cs="Arial"/>
          <w:sz w:val="20"/>
          <w:szCs w:val="20"/>
        </w:rPr>
        <w:t xml:space="preserve">objednateli. Smluvní strany se dohodly pro případ vady projektové dokumentace, že po dobu </w:t>
      </w:r>
    </w:p>
    <w:p w:rsidR="00C202F9" w:rsidRPr="00510B1F" w:rsidRDefault="00C202F9" w:rsidP="00C202F9">
      <w:pPr>
        <w:pStyle w:val="Zkladntext"/>
        <w:spacing w:after="0"/>
        <w:ind w:left="708"/>
        <w:jc w:val="both"/>
        <w:rPr>
          <w:rFonts w:ascii="Arial" w:hAnsi="Arial" w:cs="Arial"/>
          <w:sz w:val="20"/>
          <w:szCs w:val="20"/>
        </w:rPr>
      </w:pPr>
      <w:r w:rsidRPr="00510B1F">
        <w:rPr>
          <w:rFonts w:ascii="Arial" w:hAnsi="Arial" w:cs="Arial"/>
          <w:sz w:val="20"/>
          <w:szCs w:val="20"/>
        </w:rPr>
        <w:t>záruční doby má objednatel právo požadovat a zhotovitel má povinnost bezplatného odstranění vady.</w:t>
      </w:r>
    </w:p>
    <w:p w:rsidR="00C202F9" w:rsidRPr="00510B1F" w:rsidRDefault="00C202F9" w:rsidP="00C202F9">
      <w:pPr>
        <w:pStyle w:val="Zkladntext"/>
        <w:spacing w:after="0"/>
        <w:ind w:left="-180"/>
        <w:jc w:val="both"/>
        <w:rPr>
          <w:rFonts w:ascii="Arial" w:hAnsi="Arial" w:cs="Arial"/>
          <w:sz w:val="20"/>
          <w:szCs w:val="20"/>
        </w:rPr>
      </w:pPr>
      <w:r w:rsidRPr="00510B1F">
        <w:rPr>
          <w:rFonts w:ascii="Arial" w:hAnsi="Arial" w:cs="Arial"/>
          <w:sz w:val="20"/>
          <w:szCs w:val="20"/>
        </w:rPr>
        <w:t xml:space="preserve"> </w:t>
      </w:r>
    </w:p>
    <w:p w:rsidR="00C202F9" w:rsidRPr="00510B1F" w:rsidRDefault="00C202F9" w:rsidP="00C202F9">
      <w:pPr>
        <w:pStyle w:val="Zkladntext"/>
        <w:numPr>
          <w:ilvl w:val="0"/>
          <w:numId w:val="8"/>
        </w:numPr>
        <w:spacing w:after="0"/>
        <w:jc w:val="both"/>
        <w:rPr>
          <w:rFonts w:ascii="Arial" w:hAnsi="Arial" w:cs="Arial"/>
          <w:sz w:val="20"/>
          <w:szCs w:val="20"/>
        </w:rPr>
      </w:pPr>
      <w:r w:rsidRPr="00510B1F">
        <w:rPr>
          <w:rFonts w:ascii="Arial" w:hAnsi="Arial" w:cs="Arial"/>
          <w:sz w:val="20"/>
          <w:szCs w:val="20"/>
        </w:rPr>
        <w:t xml:space="preserve">Objednatel se zavazuje, že případnou reklamaci vady projektové dokumentace uplatní bezodkladně po jejím zjištění písemnou formou do rukou oprávněného zástupce zhotovitele podle článku I. této smlouvy. </w:t>
      </w:r>
    </w:p>
    <w:p w:rsidR="00C202F9" w:rsidRPr="00510B1F" w:rsidRDefault="00C202F9" w:rsidP="00C202F9">
      <w:pPr>
        <w:pStyle w:val="Zkladntext"/>
        <w:spacing w:after="0"/>
        <w:ind w:left="708"/>
        <w:jc w:val="both"/>
        <w:rPr>
          <w:rFonts w:ascii="Arial" w:hAnsi="Arial" w:cs="Arial"/>
          <w:sz w:val="20"/>
          <w:szCs w:val="20"/>
        </w:rPr>
      </w:pPr>
      <w:r w:rsidRPr="00510B1F">
        <w:rPr>
          <w:rFonts w:ascii="Arial" w:hAnsi="Arial" w:cs="Arial"/>
          <w:sz w:val="20"/>
          <w:szCs w:val="20"/>
        </w:rPr>
        <w:t xml:space="preserve">Zhotovitel se zavazuje odstranit případné odstranitelné vady projektové dokumentace do 30 dnů, pokud nebude smluvními stranami dohodnuta lhůta jiná.  </w:t>
      </w:r>
    </w:p>
    <w:p w:rsidR="00C202F9" w:rsidRPr="00510B1F" w:rsidRDefault="00C202F9" w:rsidP="00C202F9">
      <w:pPr>
        <w:pStyle w:val="Zkladntext"/>
        <w:spacing w:after="0"/>
        <w:ind w:left="-180"/>
        <w:jc w:val="both"/>
        <w:rPr>
          <w:rFonts w:ascii="Arial" w:hAnsi="Arial" w:cs="Arial"/>
          <w:sz w:val="20"/>
          <w:szCs w:val="20"/>
        </w:rPr>
      </w:pPr>
      <w:r w:rsidRPr="00510B1F">
        <w:rPr>
          <w:rFonts w:ascii="Arial" w:hAnsi="Arial" w:cs="Arial"/>
          <w:sz w:val="20"/>
          <w:szCs w:val="20"/>
        </w:rPr>
        <w:t xml:space="preserve">         </w:t>
      </w:r>
    </w:p>
    <w:p w:rsidR="00C202F9" w:rsidRPr="00510B1F" w:rsidRDefault="00C202F9" w:rsidP="00C202F9">
      <w:pPr>
        <w:pStyle w:val="Zkladntext"/>
        <w:numPr>
          <w:ilvl w:val="0"/>
          <w:numId w:val="8"/>
        </w:numPr>
        <w:spacing w:after="0"/>
        <w:jc w:val="both"/>
        <w:rPr>
          <w:rFonts w:ascii="Arial" w:hAnsi="Arial" w:cs="Arial"/>
          <w:sz w:val="20"/>
          <w:szCs w:val="20"/>
        </w:rPr>
      </w:pPr>
      <w:r w:rsidRPr="00510B1F">
        <w:rPr>
          <w:rFonts w:ascii="Arial" w:hAnsi="Arial" w:cs="Arial"/>
          <w:sz w:val="20"/>
          <w:szCs w:val="20"/>
        </w:rPr>
        <w:t xml:space="preserve">Smluvní strany dále ujednaly, že je objednatel oprávněn odstranění vad provést na účet   </w:t>
      </w:r>
    </w:p>
    <w:p w:rsidR="00C202F9" w:rsidRPr="00510B1F" w:rsidRDefault="00C202F9" w:rsidP="00C202F9">
      <w:pPr>
        <w:pStyle w:val="Zkladntext"/>
        <w:spacing w:after="0"/>
        <w:ind w:left="-180"/>
        <w:jc w:val="both"/>
        <w:rPr>
          <w:rFonts w:ascii="Arial" w:hAnsi="Arial" w:cs="Arial"/>
          <w:sz w:val="20"/>
          <w:szCs w:val="20"/>
        </w:rPr>
      </w:pPr>
      <w:r w:rsidRPr="00510B1F">
        <w:rPr>
          <w:rFonts w:ascii="Arial" w:hAnsi="Arial" w:cs="Arial"/>
          <w:sz w:val="20"/>
          <w:szCs w:val="20"/>
        </w:rPr>
        <w:t xml:space="preserve">                zhotovitele jinou odbornou dodavatelskou firmou, pokud zhotovitel objednatelem oznámené   </w:t>
      </w:r>
    </w:p>
    <w:p w:rsidR="00C202F9" w:rsidRPr="00510B1F" w:rsidRDefault="00C202F9" w:rsidP="00C202F9">
      <w:pPr>
        <w:pStyle w:val="Zkladntext"/>
        <w:spacing w:after="0"/>
        <w:ind w:left="-180"/>
        <w:jc w:val="both"/>
        <w:rPr>
          <w:rFonts w:ascii="Arial" w:hAnsi="Arial" w:cs="Arial"/>
          <w:sz w:val="20"/>
          <w:szCs w:val="20"/>
        </w:rPr>
      </w:pPr>
      <w:r w:rsidRPr="00510B1F">
        <w:rPr>
          <w:rFonts w:ascii="Arial" w:hAnsi="Arial" w:cs="Arial"/>
          <w:sz w:val="20"/>
          <w:szCs w:val="20"/>
        </w:rPr>
        <w:t xml:space="preserve">                vady bezodkladně neodstraní ve lhůtě stanovené výše nebo určené dohodou smluvních stran.</w:t>
      </w:r>
    </w:p>
    <w:p w:rsidR="00C202F9" w:rsidRPr="00510B1F" w:rsidRDefault="00C202F9" w:rsidP="00C202F9">
      <w:pPr>
        <w:pStyle w:val="Zkladntext"/>
        <w:spacing w:after="0"/>
        <w:ind w:left="-180"/>
        <w:jc w:val="both"/>
        <w:rPr>
          <w:rFonts w:ascii="Arial" w:hAnsi="Arial" w:cs="Arial"/>
          <w:sz w:val="20"/>
          <w:szCs w:val="20"/>
        </w:rPr>
      </w:pPr>
    </w:p>
    <w:p w:rsidR="00C202F9" w:rsidRPr="00510B1F" w:rsidRDefault="00C202F9" w:rsidP="00C202F9">
      <w:pPr>
        <w:pStyle w:val="Zkladntext"/>
        <w:numPr>
          <w:ilvl w:val="0"/>
          <w:numId w:val="8"/>
        </w:numPr>
        <w:spacing w:after="0"/>
        <w:jc w:val="both"/>
        <w:rPr>
          <w:rFonts w:ascii="Arial" w:hAnsi="Arial" w:cs="Arial"/>
          <w:sz w:val="20"/>
          <w:szCs w:val="20"/>
        </w:rPr>
      </w:pPr>
      <w:r w:rsidRPr="00510B1F">
        <w:rPr>
          <w:rFonts w:ascii="Arial" w:hAnsi="Arial" w:cs="Arial"/>
          <w:sz w:val="20"/>
          <w:szCs w:val="20"/>
        </w:rPr>
        <w:t xml:space="preserve">Nesplní-li zhotovitel některý z termínů dohodnutých v této smlouvě (např. termíny pro dokončení díla a jeho částí, termíny pro odstranění vad), zaplatí objednateli smluvní pokutu ve výši </w:t>
      </w:r>
      <w:r w:rsidR="00CF0686" w:rsidRPr="00510B1F">
        <w:rPr>
          <w:rFonts w:ascii="Arial" w:hAnsi="Arial" w:cs="Arial"/>
          <w:sz w:val="20"/>
          <w:szCs w:val="20"/>
        </w:rPr>
        <w:t>400</w:t>
      </w:r>
      <w:r w:rsidRPr="00510B1F">
        <w:rPr>
          <w:rFonts w:ascii="Arial" w:hAnsi="Arial" w:cs="Arial"/>
          <w:sz w:val="20"/>
          <w:szCs w:val="20"/>
        </w:rPr>
        <w:t xml:space="preserve">,- Kč za každý započatý den prodlení, bez omezení její celkové výše. </w:t>
      </w:r>
    </w:p>
    <w:p w:rsidR="00C202F9" w:rsidRPr="00510B1F" w:rsidRDefault="00C202F9" w:rsidP="00C202F9">
      <w:pPr>
        <w:pStyle w:val="Zkladntext"/>
        <w:spacing w:after="0"/>
        <w:jc w:val="both"/>
        <w:rPr>
          <w:rFonts w:ascii="Arial" w:hAnsi="Arial" w:cs="Arial"/>
          <w:sz w:val="20"/>
          <w:szCs w:val="20"/>
        </w:rPr>
      </w:pPr>
    </w:p>
    <w:p w:rsidR="00C202F9" w:rsidRPr="00510B1F" w:rsidRDefault="00C202F9" w:rsidP="00C202F9">
      <w:pPr>
        <w:pStyle w:val="Zkladntext"/>
        <w:numPr>
          <w:ilvl w:val="0"/>
          <w:numId w:val="8"/>
        </w:numPr>
        <w:spacing w:after="0"/>
        <w:jc w:val="both"/>
        <w:rPr>
          <w:rFonts w:ascii="Arial" w:hAnsi="Arial" w:cs="Arial"/>
          <w:sz w:val="20"/>
          <w:szCs w:val="20"/>
        </w:rPr>
      </w:pPr>
      <w:r w:rsidRPr="00510B1F">
        <w:rPr>
          <w:rFonts w:ascii="Arial" w:hAnsi="Arial" w:cs="Arial"/>
          <w:sz w:val="20"/>
          <w:szCs w:val="20"/>
        </w:rPr>
        <w:t xml:space="preserve">Při překročení termínu splatnosti vystavených faktur je zhotovitel oprávněn vyúčtovat smluvený </w:t>
      </w:r>
    </w:p>
    <w:p w:rsidR="00C202F9" w:rsidRPr="00510B1F" w:rsidRDefault="00C202F9" w:rsidP="00C202F9">
      <w:pPr>
        <w:pStyle w:val="Zkladntext"/>
        <w:spacing w:after="0"/>
        <w:ind w:left="720"/>
        <w:jc w:val="both"/>
        <w:rPr>
          <w:rFonts w:ascii="Arial" w:hAnsi="Arial" w:cs="Arial"/>
          <w:bCs/>
          <w:iCs/>
          <w:sz w:val="20"/>
          <w:szCs w:val="20"/>
        </w:rPr>
      </w:pPr>
      <w:r w:rsidRPr="00510B1F">
        <w:rPr>
          <w:rFonts w:ascii="Arial" w:hAnsi="Arial" w:cs="Arial"/>
          <w:sz w:val="20"/>
          <w:szCs w:val="20"/>
        </w:rPr>
        <w:t xml:space="preserve">úrok z prodlení ve výši 0,05% z fakturované částky za každý započatý den prodlení. </w:t>
      </w:r>
      <w:r w:rsidRPr="00510B1F">
        <w:rPr>
          <w:rFonts w:ascii="Arial" w:hAnsi="Arial" w:cs="Arial"/>
          <w:bCs/>
          <w:iCs/>
          <w:sz w:val="20"/>
          <w:szCs w:val="20"/>
        </w:rPr>
        <w:t>Objednatel není v prodlení s plněním své povinnosti platit cenu díla, pokud je zhotovitel v prodlení s plněním kterékoliv své povinnosti dle této smlouvy.</w:t>
      </w:r>
    </w:p>
    <w:p w:rsidR="00C202F9" w:rsidRPr="00510B1F" w:rsidRDefault="00C202F9" w:rsidP="00C202F9">
      <w:pPr>
        <w:pStyle w:val="Zkladntext"/>
        <w:spacing w:after="0"/>
        <w:ind w:left="720"/>
        <w:jc w:val="both"/>
        <w:rPr>
          <w:rFonts w:ascii="Arial" w:hAnsi="Arial" w:cs="Arial"/>
          <w:bCs/>
          <w:iCs/>
          <w:sz w:val="20"/>
          <w:szCs w:val="20"/>
        </w:rPr>
      </w:pPr>
    </w:p>
    <w:p w:rsidR="00C202F9" w:rsidRPr="00510B1F" w:rsidRDefault="00C202F9" w:rsidP="00C202F9">
      <w:pPr>
        <w:pStyle w:val="Zkladntext"/>
        <w:numPr>
          <w:ilvl w:val="0"/>
          <w:numId w:val="8"/>
        </w:numPr>
        <w:spacing w:after="0"/>
        <w:jc w:val="both"/>
        <w:rPr>
          <w:rFonts w:ascii="Arial" w:hAnsi="Arial" w:cs="Arial"/>
          <w:bCs/>
          <w:iCs/>
          <w:sz w:val="20"/>
          <w:szCs w:val="20"/>
        </w:rPr>
      </w:pPr>
      <w:r w:rsidRPr="00510B1F">
        <w:rPr>
          <w:rFonts w:ascii="Arial" w:hAnsi="Arial" w:cs="Arial"/>
          <w:sz w:val="20"/>
          <w:szCs w:val="20"/>
        </w:rPr>
        <w:t xml:space="preserve">Zhotovitel je povinen zaplatit smluvní pokutu ve </w:t>
      </w:r>
      <w:proofErr w:type="gramStart"/>
      <w:r w:rsidRPr="00510B1F">
        <w:rPr>
          <w:rFonts w:ascii="Arial" w:hAnsi="Arial" w:cs="Arial"/>
          <w:sz w:val="20"/>
          <w:szCs w:val="20"/>
        </w:rPr>
        <w:t xml:space="preserve">výši  </w:t>
      </w:r>
      <w:r w:rsidR="00CF0686" w:rsidRPr="00510B1F">
        <w:rPr>
          <w:rFonts w:ascii="Arial" w:hAnsi="Arial" w:cs="Arial"/>
          <w:sz w:val="20"/>
          <w:szCs w:val="20"/>
        </w:rPr>
        <w:t>800</w:t>
      </w:r>
      <w:r w:rsidRPr="00510B1F">
        <w:rPr>
          <w:rFonts w:ascii="Arial" w:hAnsi="Arial" w:cs="Arial"/>
          <w:sz w:val="20"/>
          <w:szCs w:val="20"/>
        </w:rPr>
        <w:t>,</w:t>
      </w:r>
      <w:proofErr w:type="gramEnd"/>
      <w:r w:rsidRPr="00510B1F">
        <w:rPr>
          <w:rFonts w:ascii="Arial" w:hAnsi="Arial" w:cs="Arial"/>
          <w:sz w:val="20"/>
          <w:szCs w:val="20"/>
        </w:rPr>
        <w:t>- Kč</w:t>
      </w:r>
      <w:r w:rsidRPr="00510B1F">
        <w:rPr>
          <w:rFonts w:ascii="Arial" w:hAnsi="Arial" w:cs="Arial"/>
          <w:bCs/>
          <w:sz w:val="20"/>
          <w:szCs w:val="20"/>
        </w:rPr>
        <w:t xml:space="preserve">, a to i opakovaně bez omezení </w:t>
      </w:r>
    </w:p>
    <w:p w:rsidR="00C202F9" w:rsidRPr="00510B1F" w:rsidRDefault="00C202F9" w:rsidP="00C202F9">
      <w:pPr>
        <w:pStyle w:val="Zkladntext"/>
        <w:spacing w:after="0"/>
        <w:ind w:left="720"/>
        <w:jc w:val="both"/>
        <w:rPr>
          <w:rFonts w:ascii="Arial" w:hAnsi="Arial" w:cs="Arial"/>
          <w:sz w:val="20"/>
          <w:szCs w:val="20"/>
        </w:rPr>
      </w:pPr>
      <w:r w:rsidRPr="00510B1F">
        <w:rPr>
          <w:rFonts w:ascii="Arial" w:hAnsi="Arial" w:cs="Arial"/>
          <w:bCs/>
          <w:sz w:val="20"/>
          <w:szCs w:val="20"/>
        </w:rPr>
        <w:t xml:space="preserve">celkové výše těchto pokut, </w:t>
      </w:r>
      <w:r w:rsidRPr="00510B1F">
        <w:rPr>
          <w:rFonts w:ascii="Arial" w:hAnsi="Arial" w:cs="Arial"/>
          <w:sz w:val="20"/>
          <w:szCs w:val="20"/>
        </w:rPr>
        <w:t>za každou zjištěnou vadu projektu nebo výkazu výměr.</w:t>
      </w:r>
    </w:p>
    <w:p w:rsidR="00C202F9" w:rsidRPr="00510B1F" w:rsidRDefault="00C202F9" w:rsidP="00C202F9">
      <w:pPr>
        <w:pStyle w:val="Zkladntext"/>
        <w:spacing w:after="0"/>
        <w:jc w:val="both"/>
        <w:rPr>
          <w:rFonts w:ascii="Arial" w:hAnsi="Arial" w:cs="Arial"/>
          <w:sz w:val="20"/>
          <w:szCs w:val="20"/>
        </w:rPr>
      </w:pPr>
      <w:r w:rsidRPr="00510B1F">
        <w:rPr>
          <w:rFonts w:ascii="Arial" w:hAnsi="Arial" w:cs="Arial"/>
          <w:sz w:val="20"/>
          <w:szCs w:val="20"/>
        </w:rPr>
        <w:t xml:space="preserve">   </w:t>
      </w:r>
    </w:p>
    <w:p w:rsidR="00C202F9" w:rsidRPr="00510B1F" w:rsidRDefault="00C202F9" w:rsidP="00C202F9">
      <w:pPr>
        <w:pStyle w:val="Zkladntext"/>
        <w:numPr>
          <w:ilvl w:val="0"/>
          <w:numId w:val="8"/>
        </w:numPr>
        <w:spacing w:after="0"/>
        <w:jc w:val="both"/>
        <w:rPr>
          <w:rFonts w:ascii="Arial" w:hAnsi="Arial" w:cs="Arial"/>
          <w:sz w:val="20"/>
          <w:szCs w:val="20"/>
        </w:rPr>
      </w:pPr>
      <w:r w:rsidRPr="00510B1F">
        <w:rPr>
          <w:rFonts w:ascii="Arial" w:hAnsi="Arial" w:cs="Arial"/>
          <w:sz w:val="20"/>
          <w:szCs w:val="20"/>
        </w:rPr>
        <w:t xml:space="preserve">V případě neúplnosti výkazu výměr nebo jiné prokazatelné vady projektu, která vyvolá potřebu </w:t>
      </w:r>
    </w:p>
    <w:p w:rsidR="00C202F9" w:rsidRPr="00510B1F" w:rsidRDefault="00C202F9" w:rsidP="00C202F9">
      <w:pPr>
        <w:pStyle w:val="Zkladntext"/>
        <w:spacing w:after="0"/>
        <w:ind w:left="720"/>
        <w:jc w:val="both"/>
        <w:rPr>
          <w:rFonts w:ascii="Arial" w:hAnsi="Arial" w:cs="Arial"/>
          <w:sz w:val="20"/>
          <w:szCs w:val="20"/>
        </w:rPr>
      </w:pPr>
      <w:r w:rsidRPr="00510B1F">
        <w:rPr>
          <w:rFonts w:ascii="Arial" w:hAnsi="Arial" w:cs="Arial"/>
          <w:sz w:val="20"/>
          <w:szCs w:val="20"/>
        </w:rPr>
        <w:t>zadat při realizaci projektované stavby vícepráce v rozsahu větším než 5% z ceny původně (na základě této dokumentace) zadané veřejné zakázky, má objednatel kromě nároku na náhradu škody právo na úhradu smluvní pokuty ve výši až 10 000,- Kč.</w:t>
      </w:r>
    </w:p>
    <w:p w:rsidR="00C202F9" w:rsidRPr="00510B1F" w:rsidRDefault="00C202F9" w:rsidP="00C202F9">
      <w:pPr>
        <w:pStyle w:val="Zkladntext"/>
        <w:spacing w:after="0"/>
        <w:ind w:left="-180" w:firstLine="540"/>
        <w:jc w:val="both"/>
        <w:rPr>
          <w:rFonts w:ascii="Arial" w:hAnsi="Arial" w:cs="Arial"/>
          <w:sz w:val="20"/>
          <w:szCs w:val="20"/>
        </w:rPr>
      </w:pPr>
    </w:p>
    <w:p w:rsidR="00C202F9" w:rsidRPr="00510B1F" w:rsidRDefault="00C202F9" w:rsidP="00C202F9">
      <w:pPr>
        <w:pStyle w:val="Zkladntext"/>
        <w:numPr>
          <w:ilvl w:val="0"/>
          <w:numId w:val="8"/>
        </w:numPr>
        <w:spacing w:after="0"/>
        <w:jc w:val="both"/>
        <w:rPr>
          <w:rFonts w:ascii="Arial" w:hAnsi="Arial" w:cs="Arial"/>
          <w:sz w:val="20"/>
          <w:szCs w:val="20"/>
        </w:rPr>
      </w:pPr>
      <w:r w:rsidRPr="00510B1F">
        <w:rPr>
          <w:rFonts w:ascii="Arial" w:hAnsi="Arial" w:cs="Arial"/>
          <w:sz w:val="20"/>
          <w:szCs w:val="20"/>
        </w:rPr>
        <w:t>Uplatnění smluvní pokuty dle tohoto článku této smlouvy a odstranění vad nezbavuje zhotovitele odpovědnosti za případnou škodu, která objednateli či třetím osobám vznikne v souvislosti s prováděním díla a jeho vadami či škodu vzniklou objednateli v důsledku nedodržení termínu touto smlouvou stanoveného pro ukončení a předání díla objednateli či provedení oprav.</w:t>
      </w:r>
    </w:p>
    <w:p w:rsidR="00C202F9" w:rsidRPr="00510B1F" w:rsidRDefault="00C202F9" w:rsidP="00C202F9">
      <w:pPr>
        <w:pStyle w:val="Zkladntext"/>
        <w:spacing w:after="0"/>
        <w:ind w:left="720"/>
        <w:jc w:val="both"/>
        <w:rPr>
          <w:rFonts w:ascii="Arial" w:hAnsi="Arial" w:cs="Arial"/>
          <w:sz w:val="20"/>
          <w:szCs w:val="20"/>
        </w:rPr>
      </w:pPr>
    </w:p>
    <w:p w:rsidR="00C202F9" w:rsidRPr="00510B1F" w:rsidRDefault="00C202F9" w:rsidP="00C202F9">
      <w:pPr>
        <w:pStyle w:val="Zkladntext"/>
        <w:numPr>
          <w:ilvl w:val="0"/>
          <w:numId w:val="8"/>
        </w:numPr>
        <w:spacing w:after="0"/>
        <w:ind w:left="709" w:hanging="425"/>
        <w:jc w:val="both"/>
        <w:rPr>
          <w:rFonts w:ascii="Arial" w:hAnsi="Arial" w:cs="Arial"/>
          <w:sz w:val="20"/>
          <w:szCs w:val="20"/>
        </w:rPr>
      </w:pPr>
      <w:r w:rsidRPr="00510B1F">
        <w:rPr>
          <w:rFonts w:ascii="Arial" w:hAnsi="Arial" w:cs="Arial"/>
          <w:sz w:val="20"/>
          <w:szCs w:val="20"/>
        </w:rPr>
        <w:t>Objednatel si vyhrazuje právo na úhradu smluvní pokuty formou zápočtu ke kterékoliv pohledávce zhotovitele vůči objednateli.</w:t>
      </w:r>
    </w:p>
    <w:p w:rsidR="00C202F9" w:rsidRPr="00510B1F" w:rsidRDefault="00C202F9" w:rsidP="00C202F9">
      <w:pPr>
        <w:pStyle w:val="Zkladntext"/>
        <w:spacing w:after="0"/>
        <w:ind w:left="-180"/>
        <w:jc w:val="both"/>
        <w:rPr>
          <w:rFonts w:ascii="Arial" w:hAnsi="Arial" w:cs="Arial"/>
          <w:sz w:val="20"/>
          <w:szCs w:val="20"/>
        </w:rPr>
      </w:pPr>
    </w:p>
    <w:p w:rsidR="00C202F9" w:rsidRPr="00510B1F" w:rsidRDefault="00C202F9" w:rsidP="00C202F9">
      <w:pPr>
        <w:pStyle w:val="Zkladntext"/>
        <w:numPr>
          <w:ilvl w:val="0"/>
          <w:numId w:val="8"/>
        </w:numPr>
        <w:spacing w:after="0"/>
        <w:jc w:val="both"/>
        <w:rPr>
          <w:rFonts w:ascii="Arial" w:hAnsi="Arial" w:cs="Arial"/>
          <w:sz w:val="20"/>
          <w:szCs w:val="20"/>
        </w:rPr>
      </w:pPr>
      <w:r w:rsidRPr="00510B1F">
        <w:rPr>
          <w:rFonts w:ascii="Arial" w:hAnsi="Arial" w:cs="Arial"/>
          <w:sz w:val="20"/>
          <w:szCs w:val="20"/>
        </w:rPr>
        <w:t>Objednatel má právo na odstoupení od smlouvy v případě prodlení zhotovitele se sjednaným termínem dokončení a předání díla o více jak 30 dní.</w:t>
      </w:r>
    </w:p>
    <w:p w:rsidR="00C202F9" w:rsidRPr="00510B1F" w:rsidRDefault="00C202F9" w:rsidP="00C202F9">
      <w:pPr>
        <w:pStyle w:val="Zkladntext"/>
        <w:spacing w:after="0"/>
        <w:ind w:left="720"/>
        <w:jc w:val="both"/>
        <w:rPr>
          <w:rFonts w:ascii="Arial" w:hAnsi="Arial" w:cs="Arial"/>
          <w:sz w:val="20"/>
          <w:szCs w:val="20"/>
        </w:rPr>
      </w:pPr>
    </w:p>
    <w:p w:rsidR="00C202F9" w:rsidRPr="00510B1F" w:rsidRDefault="00C202F9" w:rsidP="00C202F9">
      <w:pPr>
        <w:pStyle w:val="Zkladntext"/>
        <w:numPr>
          <w:ilvl w:val="0"/>
          <w:numId w:val="8"/>
        </w:numPr>
        <w:spacing w:after="0"/>
        <w:jc w:val="both"/>
        <w:rPr>
          <w:rFonts w:ascii="Arial" w:hAnsi="Arial" w:cs="Arial"/>
          <w:sz w:val="20"/>
          <w:szCs w:val="20"/>
        </w:rPr>
      </w:pPr>
      <w:r w:rsidRPr="00510B1F">
        <w:rPr>
          <w:rFonts w:ascii="Arial" w:hAnsi="Arial" w:cs="Arial"/>
          <w:sz w:val="20"/>
          <w:szCs w:val="20"/>
        </w:rPr>
        <w:t>Zhotovitel nese riziko změny okolností ve smyslu ustanovení § 1765 občanského zákoníku.</w:t>
      </w:r>
    </w:p>
    <w:p w:rsidR="00C202F9" w:rsidRPr="00510B1F" w:rsidRDefault="00C202F9" w:rsidP="00C202F9">
      <w:pPr>
        <w:pStyle w:val="Odstavecseseznamem"/>
        <w:jc w:val="both"/>
        <w:rPr>
          <w:sz w:val="22"/>
        </w:rPr>
      </w:pPr>
    </w:p>
    <w:p w:rsidR="00C202F9" w:rsidRPr="00510B1F" w:rsidRDefault="00C202F9" w:rsidP="00C202F9">
      <w:pPr>
        <w:pStyle w:val="Zkladntext"/>
        <w:numPr>
          <w:ilvl w:val="0"/>
          <w:numId w:val="8"/>
        </w:numPr>
        <w:spacing w:after="0"/>
        <w:jc w:val="both"/>
        <w:rPr>
          <w:rFonts w:ascii="Arial" w:hAnsi="Arial" w:cs="Arial"/>
          <w:sz w:val="20"/>
          <w:szCs w:val="20"/>
        </w:rPr>
      </w:pPr>
      <w:r w:rsidRPr="00510B1F">
        <w:rPr>
          <w:rFonts w:ascii="Arial" w:hAnsi="Arial" w:cs="Arial"/>
          <w:sz w:val="20"/>
          <w:szCs w:val="20"/>
        </w:rPr>
        <w:t>V případě, že dojde ze strany zhotovitele k podstatným změnám, které by měnily sjednané skutečnosti této smlouvy, vyhrazuje si objednatel právo na změnu smlouvy.</w:t>
      </w:r>
    </w:p>
    <w:p w:rsidR="00C202F9" w:rsidRPr="00510B1F" w:rsidRDefault="00C202F9" w:rsidP="00C202F9">
      <w:pPr>
        <w:pStyle w:val="Odstavecseseznamem"/>
        <w:jc w:val="both"/>
        <w:rPr>
          <w:rFonts w:ascii="Arial" w:hAnsi="Arial" w:cs="Arial"/>
          <w:sz w:val="20"/>
          <w:szCs w:val="20"/>
        </w:rPr>
      </w:pPr>
    </w:p>
    <w:p w:rsidR="00C202F9" w:rsidRPr="00510B1F" w:rsidRDefault="00C202F9" w:rsidP="00C202F9">
      <w:pPr>
        <w:pStyle w:val="Zkladntext"/>
        <w:numPr>
          <w:ilvl w:val="0"/>
          <w:numId w:val="8"/>
        </w:numPr>
        <w:spacing w:after="0"/>
        <w:jc w:val="both"/>
        <w:rPr>
          <w:rFonts w:ascii="Arial" w:hAnsi="Arial" w:cs="Arial"/>
          <w:sz w:val="20"/>
          <w:szCs w:val="20"/>
        </w:rPr>
      </w:pPr>
      <w:r w:rsidRPr="00510B1F">
        <w:rPr>
          <w:rFonts w:ascii="Arial" w:hAnsi="Arial" w:cs="Arial"/>
          <w:sz w:val="20"/>
          <w:szCs w:val="20"/>
        </w:rPr>
        <w:lastRenderedPageBreak/>
        <w:t xml:space="preserve">Při hrubém nedodržení závazků, plynoucích z této smlouvy, má kterákoli strana právo odstoupit od této smlouvy. </w:t>
      </w:r>
    </w:p>
    <w:p w:rsidR="00C202F9" w:rsidRPr="00510B1F" w:rsidRDefault="00C202F9" w:rsidP="00C202F9">
      <w:pPr>
        <w:pStyle w:val="Odstavecseseznamem"/>
        <w:jc w:val="both"/>
        <w:rPr>
          <w:rFonts w:ascii="Arial" w:hAnsi="Arial" w:cs="Arial"/>
          <w:sz w:val="20"/>
          <w:szCs w:val="20"/>
        </w:rPr>
      </w:pPr>
    </w:p>
    <w:p w:rsidR="00C202F9" w:rsidRPr="00510B1F" w:rsidRDefault="00C202F9" w:rsidP="00C202F9">
      <w:pPr>
        <w:pStyle w:val="Zkladntext"/>
        <w:numPr>
          <w:ilvl w:val="0"/>
          <w:numId w:val="8"/>
        </w:numPr>
        <w:spacing w:after="0"/>
        <w:jc w:val="both"/>
        <w:rPr>
          <w:rFonts w:ascii="Arial" w:hAnsi="Arial" w:cs="Arial"/>
          <w:sz w:val="20"/>
          <w:szCs w:val="20"/>
        </w:rPr>
      </w:pPr>
      <w:r w:rsidRPr="00510B1F">
        <w:rPr>
          <w:rFonts w:ascii="Arial" w:hAnsi="Arial" w:cs="Arial"/>
          <w:sz w:val="20"/>
          <w:szCs w:val="20"/>
        </w:rPr>
        <w:t>Objednatel je oprávněn vypovědět smlouvu z důvodu nedodržení závazků, plynoucích z této smlouvy, ze strany zhotovitele.  Účinnost takovéto výpovědi nastává dnem jejího doručení zhotoviteli.</w:t>
      </w:r>
    </w:p>
    <w:p w:rsidR="00C202F9" w:rsidRPr="00510B1F" w:rsidRDefault="00C202F9" w:rsidP="00C202F9">
      <w:pPr>
        <w:pStyle w:val="Odstavecseseznamem"/>
        <w:jc w:val="both"/>
        <w:rPr>
          <w:rFonts w:ascii="Arial" w:hAnsi="Arial" w:cs="Arial"/>
          <w:sz w:val="20"/>
          <w:szCs w:val="20"/>
        </w:rPr>
      </w:pPr>
    </w:p>
    <w:p w:rsidR="00C202F9" w:rsidRPr="00510B1F" w:rsidRDefault="00C202F9" w:rsidP="00C202F9">
      <w:pPr>
        <w:pStyle w:val="Zkladntext"/>
        <w:numPr>
          <w:ilvl w:val="0"/>
          <w:numId w:val="8"/>
        </w:numPr>
        <w:spacing w:after="0"/>
        <w:jc w:val="both"/>
        <w:rPr>
          <w:rFonts w:ascii="Arial" w:hAnsi="Arial" w:cs="Arial"/>
          <w:sz w:val="20"/>
          <w:szCs w:val="20"/>
        </w:rPr>
      </w:pPr>
      <w:r w:rsidRPr="00510B1F">
        <w:rPr>
          <w:rFonts w:ascii="Arial" w:hAnsi="Arial" w:cs="Arial"/>
          <w:sz w:val="20"/>
          <w:szCs w:val="20"/>
        </w:rPr>
        <w:t>Zhotovitel</w:t>
      </w:r>
      <w:r w:rsidRPr="00510B1F">
        <w:rPr>
          <w:rFonts w:ascii="Arial" w:hAnsi="Arial" w:cs="Arial"/>
          <w:sz w:val="20"/>
          <w:szCs w:val="20"/>
          <w:lang w:val="x-none"/>
        </w:rPr>
        <w:t xml:space="preserve"> na sebe přejímá zodpovědnost za škody způsobené všemi osobami a subjekty</w:t>
      </w:r>
      <w:r w:rsidRPr="00510B1F">
        <w:rPr>
          <w:rFonts w:ascii="Arial" w:hAnsi="Arial" w:cs="Arial"/>
          <w:sz w:val="20"/>
          <w:szCs w:val="20"/>
        </w:rPr>
        <w:t xml:space="preserve"> </w:t>
      </w:r>
      <w:r w:rsidRPr="00510B1F">
        <w:rPr>
          <w:rFonts w:ascii="Arial" w:hAnsi="Arial" w:cs="Arial"/>
          <w:sz w:val="20"/>
          <w:szCs w:val="20"/>
          <w:lang w:val="x-none"/>
        </w:rPr>
        <w:t>podílejícími se na provádění předmětného díla, a to po celou dobu realizace, tzn. do převzetí díla objednatelem bez vad a nedodělků</w:t>
      </w:r>
    </w:p>
    <w:p w:rsidR="00C202F9" w:rsidRPr="00510B1F" w:rsidRDefault="00C202F9" w:rsidP="00C202F9">
      <w:pPr>
        <w:pStyle w:val="Odstavecseseznamem"/>
        <w:jc w:val="both"/>
        <w:rPr>
          <w:rFonts w:ascii="Arial" w:hAnsi="Arial" w:cs="Arial"/>
          <w:sz w:val="20"/>
          <w:szCs w:val="20"/>
        </w:rPr>
      </w:pPr>
    </w:p>
    <w:p w:rsidR="00C202F9" w:rsidRPr="00510B1F" w:rsidRDefault="00C202F9" w:rsidP="00C202F9">
      <w:pPr>
        <w:pStyle w:val="Zkladntext"/>
        <w:numPr>
          <w:ilvl w:val="0"/>
          <w:numId w:val="8"/>
        </w:numPr>
        <w:spacing w:after="0"/>
        <w:jc w:val="both"/>
        <w:rPr>
          <w:rFonts w:ascii="Arial" w:hAnsi="Arial" w:cs="Arial"/>
          <w:sz w:val="20"/>
          <w:szCs w:val="20"/>
        </w:rPr>
      </w:pPr>
      <w:r w:rsidRPr="00510B1F">
        <w:rPr>
          <w:rFonts w:ascii="Arial" w:hAnsi="Arial" w:cs="Arial"/>
          <w:sz w:val="20"/>
          <w:szCs w:val="20"/>
        </w:rPr>
        <w:t>Pokud v této smlouvě není stanoveno jinak, řídí se vzájemné vztahy účastníků občanským zákoníkem.</w:t>
      </w:r>
    </w:p>
    <w:p w:rsidR="00C202F9" w:rsidRPr="00510B1F" w:rsidRDefault="00C202F9" w:rsidP="00C202F9">
      <w:pPr>
        <w:pStyle w:val="Odstavecseseznamem"/>
        <w:jc w:val="both"/>
        <w:rPr>
          <w:rFonts w:ascii="Arial" w:hAnsi="Arial" w:cs="Arial"/>
          <w:sz w:val="20"/>
          <w:szCs w:val="20"/>
        </w:rPr>
      </w:pPr>
    </w:p>
    <w:p w:rsidR="00C202F9" w:rsidRPr="00510B1F" w:rsidRDefault="00C202F9" w:rsidP="00C202F9">
      <w:pPr>
        <w:pStyle w:val="Zkladntext"/>
        <w:numPr>
          <w:ilvl w:val="0"/>
          <w:numId w:val="8"/>
        </w:numPr>
        <w:spacing w:after="0"/>
        <w:jc w:val="both"/>
        <w:rPr>
          <w:rFonts w:ascii="Arial" w:hAnsi="Arial" w:cs="Arial"/>
          <w:sz w:val="20"/>
          <w:szCs w:val="20"/>
        </w:rPr>
      </w:pPr>
      <w:r w:rsidRPr="00510B1F">
        <w:rPr>
          <w:rFonts w:ascii="Arial" w:hAnsi="Arial" w:cs="Arial"/>
          <w:sz w:val="20"/>
          <w:szCs w:val="20"/>
        </w:rPr>
        <w:t>Dílo smí být použito pouze pro účely, pro které byla tato smlouva uzavřena.</w:t>
      </w:r>
    </w:p>
    <w:p w:rsidR="00C202F9" w:rsidRPr="00510B1F" w:rsidRDefault="00C202F9" w:rsidP="00C202F9">
      <w:pPr>
        <w:pStyle w:val="Zkladntext"/>
        <w:spacing w:after="0"/>
        <w:ind w:left="-180"/>
        <w:jc w:val="both"/>
        <w:rPr>
          <w:rFonts w:ascii="Arial" w:hAnsi="Arial" w:cs="Arial"/>
          <w:sz w:val="20"/>
          <w:szCs w:val="20"/>
        </w:rPr>
      </w:pPr>
    </w:p>
    <w:p w:rsidR="00C202F9" w:rsidRPr="00510B1F" w:rsidRDefault="00C202F9" w:rsidP="00C202F9">
      <w:pPr>
        <w:pStyle w:val="Zkladntext"/>
        <w:spacing w:after="0"/>
        <w:ind w:left="-180"/>
        <w:jc w:val="both"/>
        <w:rPr>
          <w:rFonts w:ascii="Arial" w:hAnsi="Arial" w:cs="Arial"/>
          <w:sz w:val="20"/>
          <w:szCs w:val="20"/>
        </w:rPr>
      </w:pPr>
    </w:p>
    <w:p w:rsidR="00C202F9" w:rsidRPr="00510B1F" w:rsidRDefault="00C202F9" w:rsidP="00C202F9">
      <w:pPr>
        <w:pStyle w:val="Zkladntext"/>
        <w:spacing w:after="0"/>
        <w:ind w:left="-180"/>
        <w:jc w:val="center"/>
        <w:rPr>
          <w:rFonts w:ascii="Arial" w:hAnsi="Arial" w:cs="Arial"/>
          <w:b/>
          <w:bCs/>
          <w:sz w:val="20"/>
          <w:szCs w:val="20"/>
        </w:rPr>
      </w:pPr>
      <w:r w:rsidRPr="00510B1F">
        <w:rPr>
          <w:rFonts w:ascii="Arial" w:hAnsi="Arial" w:cs="Arial"/>
          <w:b/>
          <w:bCs/>
          <w:sz w:val="20"/>
          <w:szCs w:val="20"/>
        </w:rPr>
        <w:t>IX.</w:t>
      </w:r>
    </w:p>
    <w:p w:rsidR="00C202F9" w:rsidRPr="00510B1F" w:rsidRDefault="00C202F9" w:rsidP="00C202F9">
      <w:pPr>
        <w:pStyle w:val="Zkladntext"/>
        <w:spacing w:after="0"/>
        <w:ind w:left="-180"/>
        <w:jc w:val="center"/>
        <w:rPr>
          <w:rFonts w:ascii="Arial" w:hAnsi="Arial" w:cs="Arial"/>
          <w:b/>
          <w:bCs/>
          <w:sz w:val="20"/>
          <w:szCs w:val="20"/>
        </w:rPr>
      </w:pPr>
    </w:p>
    <w:p w:rsidR="00C202F9" w:rsidRPr="00510B1F" w:rsidRDefault="00C202F9" w:rsidP="00C202F9">
      <w:pPr>
        <w:pStyle w:val="Zkladntext"/>
        <w:spacing w:after="0"/>
        <w:ind w:left="-180"/>
        <w:jc w:val="center"/>
        <w:rPr>
          <w:rFonts w:ascii="Arial" w:hAnsi="Arial" w:cs="Arial"/>
          <w:b/>
          <w:bCs/>
          <w:sz w:val="20"/>
          <w:szCs w:val="20"/>
        </w:rPr>
      </w:pPr>
      <w:r w:rsidRPr="00510B1F">
        <w:rPr>
          <w:rFonts w:ascii="Arial" w:hAnsi="Arial" w:cs="Arial"/>
          <w:b/>
          <w:bCs/>
          <w:sz w:val="20"/>
          <w:szCs w:val="20"/>
        </w:rPr>
        <w:t>Licenční ujednání</w:t>
      </w:r>
    </w:p>
    <w:p w:rsidR="00C202F9" w:rsidRPr="00510B1F" w:rsidRDefault="00C202F9" w:rsidP="00C202F9">
      <w:pPr>
        <w:pStyle w:val="Zkladntext"/>
        <w:spacing w:after="0"/>
        <w:ind w:left="-180"/>
        <w:jc w:val="center"/>
        <w:rPr>
          <w:rFonts w:ascii="Arial" w:hAnsi="Arial" w:cs="Arial"/>
          <w:b/>
          <w:bCs/>
          <w:sz w:val="20"/>
          <w:szCs w:val="20"/>
        </w:rPr>
      </w:pPr>
    </w:p>
    <w:p w:rsidR="00C202F9" w:rsidRPr="00510B1F" w:rsidRDefault="00C202F9" w:rsidP="00C202F9">
      <w:pPr>
        <w:pStyle w:val="Odstavecseseznamem"/>
        <w:numPr>
          <w:ilvl w:val="0"/>
          <w:numId w:val="9"/>
        </w:numPr>
        <w:jc w:val="both"/>
        <w:rPr>
          <w:rFonts w:ascii="Arial" w:hAnsi="Arial" w:cs="Arial"/>
          <w:sz w:val="20"/>
          <w:szCs w:val="20"/>
        </w:rPr>
      </w:pPr>
      <w:r w:rsidRPr="00510B1F">
        <w:rPr>
          <w:rFonts w:ascii="Arial" w:hAnsi="Arial" w:cs="Arial"/>
          <w:sz w:val="20"/>
          <w:szCs w:val="20"/>
        </w:rPr>
        <w:t xml:space="preserve">Zhotovitel prohlašuje, že bude autorem </w:t>
      </w:r>
      <w:r w:rsidR="00DE758D" w:rsidRPr="00510B1F">
        <w:rPr>
          <w:rFonts w:ascii="Arial" w:hAnsi="Arial" w:cs="Arial"/>
          <w:sz w:val="20"/>
          <w:szCs w:val="20"/>
        </w:rPr>
        <w:t xml:space="preserve">díla, tj. pasportizace propustků, evidenční listy propustků a protokoly z běžných prohlídek propustků ve čtvrtích Liberce: </w:t>
      </w:r>
      <w:proofErr w:type="spellStart"/>
      <w:r w:rsidR="00DE758D" w:rsidRPr="00510B1F">
        <w:rPr>
          <w:rFonts w:ascii="Arial" w:hAnsi="Arial" w:cs="Arial"/>
          <w:sz w:val="20"/>
          <w:szCs w:val="20"/>
        </w:rPr>
        <w:t>Hanychov</w:t>
      </w:r>
      <w:proofErr w:type="spellEnd"/>
      <w:r w:rsidR="00DE758D" w:rsidRPr="00510B1F">
        <w:rPr>
          <w:rFonts w:ascii="Arial" w:hAnsi="Arial" w:cs="Arial"/>
          <w:sz w:val="20"/>
          <w:szCs w:val="20"/>
        </w:rPr>
        <w:t xml:space="preserve"> (celkem 31 </w:t>
      </w:r>
      <w:proofErr w:type="gramStart"/>
      <w:r w:rsidR="00DE758D" w:rsidRPr="00510B1F">
        <w:rPr>
          <w:rFonts w:ascii="Arial" w:hAnsi="Arial" w:cs="Arial"/>
          <w:sz w:val="20"/>
          <w:szCs w:val="20"/>
        </w:rPr>
        <w:t xml:space="preserve">ks) </w:t>
      </w:r>
      <w:r w:rsidRPr="00510B1F">
        <w:rPr>
          <w:rFonts w:ascii="Arial" w:hAnsi="Arial" w:cs="Arial"/>
          <w:sz w:val="20"/>
          <w:szCs w:val="20"/>
        </w:rPr>
        <w:t>. II</w:t>
      </w:r>
      <w:proofErr w:type="gramEnd"/>
      <w:r w:rsidRPr="00510B1F">
        <w:rPr>
          <w:rFonts w:ascii="Arial" w:hAnsi="Arial" w:cs="Arial"/>
          <w:sz w:val="20"/>
          <w:szCs w:val="20"/>
        </w:rPr>
        <w:t xml:space="preserve">, III a IV této smlouvy.  </w:t>
      </w:r>
    </w:p>
    <w:p w:rsidR="00C202F9" w:rsidRPr="00510B1F" w:rsidRDefault="00C202F9" w:rsidP="00C202F9">
      <w:pPr>
        <w:pStyle w:val="Odstavecseseznamem"/>
        <w:ind w:left="330"/>
        <w:jc w:val="both"/>
        <w:rPr>
          <w:rFonts w:ascii="Arial" w:hAnsi="Arial" w:cs="Arial"/>
          <w:sz w:val="20"/>
          <w:szCs w:val="20"/>
        </w:rPr>
      </w:pPr>
    </w:p>
    <w:p w:rsidR="00C202F9" w:rsidRPr="00510B1F" w:rsidRDefault="00C202F9" w:rsidP="00C202F9">
      <w:pPr>
        <w:ind w:left="360" w:hanging="420"/>
        <w:jc w:val="both"/>
        <w:rPr>
          <w:rFonts w:ascii="Arial" w:hAnsi="Arial" w:cs="Arial"/>
          <w:sz w:val="20"/>
          <w:szCs w:val="20"/>
        </w:rPr>
      </w:pPr>
      <w:proofErr w:type="gramStart"/>
      <w:r w:rsidRPr="00510B1F">
        <w:rPr>
          <w:rFonts w:ascii="Arial" w:hAnsi="Arial" w:cs="Arial"/>
          <w:sz w:val="20"/>
          <w:szCs w:val="20"/>
        </w:rPr>
        <w:t>2)    Zhotovitel</w:t>
      </w:r>
      <w:proofErr w:type="gramEnd"/>
      <w:r w:rsidRPr="00510B1F">
        <w:rPr>
          <w:rFonts w:ascii="Arial" w:hAnsi="Arial" w:cs="Arial"/>
          <w:sz w:val="20"/>
          <w:szCs w:val="20"/>
        </w:rPr>
        <w:t xml:space="preserve"> na základě tohoto licenčního ujednání uděluje objednateli oprávnění k výkonu práva Dílo užít (dále jen „licenci“) ke všem možným způsobům užití Díla, v rozsahu, množství a čase neomezeném a objednatel bude moci upravit či měnit Dílo, jeho název, spojit Dílo s jiným dílem, jakož i zařadit do díla souborného. </w:t>
      </w:r>
    </w:p>
    <w:p w:rsidR="00C202F9" w:rsidRPr="00510B1F" w:rsidRDefault="00C202F9" w:rsidP="00C202F9">
      <w:pPr>
        <w:ind w:left="360" w:hanging="420"/>
        <w:jc w:val="both"/>
        <w:rPr>
          <w:rFonts w:ascii="Arial" w:hAnsi="Arial" w:cs="Arial"/>
          <w:sz w:val="20"/>
          <w:szCs w:val="20"/>
        </w:rPr>
      </w:pPr>
    </w:p>
    <w:p w:rsidR="00C202F9" w:rsidRPr="00510B1F" w:rsidRDefault="00C202F9" w:rsidP="00C202F9">
      <w:pPr>
        <w:ind w:left="360" w:hanging="420"/>
        <w:jc w:val="both"/>
        <w:rPr>
          <w:rFonts w:ascii="Arial" w:hAnsi="Arial" w:cs="Arial"/>
          <w:sz w:val="20"/>
          <w:szCs w:val="20"/>
        </w:rPr>
      </w:pPr>
      <w:proofErr w:type="gramStart"/>
      <w:r w:rsidRPr="00510B1F">
        <w:rPr>
          <w:rFonts w:ascii="Arial" w:hAnsi="Arial" w:cs="Arial"/>
          <w:sz w:val="20"/>
          <w:szCs w:val="20"/>
        </w:rPr>
        <w:t>3)   Tato</w:t>
      </w:r>
      <w:proofErr w:type="gramEnd"/>
      <w:r w:rsidRPr="00510B1F">
        <w:rPr>
          <w:rFonts w:ascii="Arial" w:hAnsi="Arial" w:cs="Arial"/>
          <w:sz w:val="20"/>
          <w:szCs w:val="20"/>
        </w:rPr>
        <w:t xml:space="preserve"> licence se poskytuje jako výhradní ve smyslu § 2360 odst. 1 a bezúplatná ve smyslu § 2366 odst. 1 písm. b) občanského zákoníku. </w:t>
      </w:r>
    </w:p>
    <w:p w:rsidR="00C202F9" w:rsidRPr="00510B1F" w:rsidRDefault="00C202F9" w:rsidP="00C202F9">
      <w:pPr>
        <w:ind w:left="360" w:hanging="420"/>
        <w:jc w:val="both"/>
        <w:rPr>
          <w:rFonts w:ascii="Arial" w:hAnsi="Arial" w:cs="Arial"/>
          <w:sz w:val="20"/>
          <w:szCs w:val="20"/>
        </w:rPr>
      </w:pPr>
    </w:p>
    <w:p w:rsidR="00C202F9" w:rsidRPr="00510B1F" w:rsidRDefault="00C202F9" w:rsidP="00C202F9">
      <w:pPr>
        <w:ind w:left="360" w:hanging="420"/>
        <w:jc w:val="both"/>
        <w:rPr>
          <w:rFonts w:ascii="Arial" w:hAnsi="Arial" w:cs="Arial"/>
          <w:sz w:val="20"/>
          <w:szCs w:val="20"/>
        </w:rPr>
      </w:pPr>
      <w:proofErr w:type="gramStart"/>
      <w:r w:rsidRPr="00510B1F">
        <w:rPr>
          <w:rFonts w:ascii="Arial" w:hAnsi="Arial" w:cs="Arial"/>
          <w:sz w:val="20"/>
          <w:szCs w:val="20"/>
        </w:rPr>
        <w:t>4)  Licenci</w:t>
      </w:r>
      <w:proofErr w:type="gramEnd"/>
      <w:r w:rsidRPr="00510B1F">
        <w:rPr>
          <w:rFonts w:ascii="Arial" w:hAnsi="Arial" w:cs="Arial"/>
          <w:sz w:val="20"/>
          <w:szCs w:val="20"/>
        </w:rPr>
        <w:t xml:space="preserve"> zhotovitel poskytuje jak k Dílu dokončenému, tak i k jeho jednotlivým vývojovým fázím a částem. </w:t>
      </w:r>
    </w:p>
    <w:p w:rsidR="00C202F9" w:rsidRPr="00510B1F" w:rsidRDefault="00C202F9" w:rsidP="00C202F9">
      <w:pPr>
        <w:ind w:left="360" w:hanging="420"/>
        <w:jc w:val="both"/>
        <w:rPr>
          <w:rFonts w:ascii="Arial" w:hAnsi="Arial" w:cs="Arial"/>
          <w:sz w:val="20"/>
          <w:szCs w:val="20"/>
        </w:rPr>
      </w:pPr>
    </w:p>
    <w:p w:rsidR="00C202F9" w:rsidRPr="00510B1F" w:rsidRDefault="00C202F9" w:rsidP="00C202F9">
      <w:pPr>
        <w:pStyle w:val="Zkladntext"/>
        <w:spacing w:after="0"/>
        <w:ind w:left="-180"/>
        <w:rPr>
          <w:rFonts w:ascii="Arial" w:hAnsi="Arial" w:cs="Arial"/>
          <w:sz w:val="20"/>
          <w:szCs w:val="20"/>
        </w:rPr>
      </w:pPr>
      <w:r w:rsidRPr="00510B1F">
        <w:rPr>
          <w:rFonts w:ascii="Arial" w:hAnsi="Arial" w:cs="Arial"/>
          <w:sz w:val="20"/>
          <w:szCs w:val="20"/>
        </w:rPr>
        <w:t xml:space="preserve">  </w:t>
      </w:r>
      <w:proofErr w:type="gramStart"/>
      <w:r w:rsidRPr="00510B1F">
        <w:rPr>
          <w:rFonts w:ascii="Arial" w:hAnsi="Arial" w:cs="Arial"/>
          <w:sz w:val="20"/>
          <w:szCs w:val="20"/>
        </w:rPr>
        <w:t>5)   Objednatel</w:t>
      </w:r>
      <w:proofErr w:type="gramEnd"/>
      <w:r w:rsidRPr="00510B1F">
        <w:rPr>
          <w:rFonts w:ascii="Arial" w:hAnsi="Arial" w:cs="Arial"/>
          <w:sz w:val="20"/>
          <w:szCs w:val="20"/>
        </w:rPr>
        <w:t xml:space="preserve"> je oprávněn ve smyslu § 2363 občanského zákoníku, oprávnění tvořící součást   </w:t>
      </w:r>
    </w:p>
    <w:p w:rsidR="00C202F9" w:rsidRPr="00510B1F" w:rsidRDefault="00C202F9" w:rsidP="00C202F9">
      <w:pPr>
        <w:pStyle w:val="Zkladntext"/>
        <w:spacing w:after="0"/>
        <w:ind w:left="-180"/>
        <w:rPr>
          <w:rFonts w:ascii="Arial" w:hAnsi="Arial" w:cs="Arial"/>
          <w:sz w:val="20"/>
          <w:szCs w:val="20"/>
        </w:rPr>
      </w:pPr>
      <w:r w:rsidRPr="00510B1F">
        <w:rPr>
          <w:rFonts w:ascii="Arial" w:hAnsi="Arial" w:cs="Arial"/>
          <w:sz w:val="20"/>
          <w:szCs w:val="20"/>
        </w:rPr>
        <w:t xml:space="preserve">          licence dle tohoto licenčního ujednání zčásti nebo zcela poskytnout třetí osobě (tzv. podlicence).  </w:t>
      </w:r>
    </w:p>
    <w:p w:rsidR="00C202F9" w:rsidRPr="00510B1F" w:rsidRDefault="00C202F9" w:rsidP="00C202F9">
      <w:pPr>
        <w:pStyle w:val="Zkladntext"/>
        <w:spacing w:after="0"/>
        <w:ind w:left="-180"/>
        <w:rPr>
          <w:rFonts w:ascii="Arial" w:hAnsi="Arial" w:cs="Arial"/>
          <w:sz w:val="20"/>
          <w:szCs w:val="20"/>
        </w:rPr>
      </w:pPr>
    </w:p>
    <w:p w:rsidR="00C202F9" w:rsidRPr="00510B1F" w:rsidRDefault="00C202F9" w:rsidP="00C202F9">
      <w:pPr>
        <w:pStyle w:val="Zkladntext"/>
        <w:spacing w:after="0"/>
        <w:ind w:left="426" w:hanging="426"/>
        <w:rPr>
          <w:rFonts w:ascii="Arial" w:hAnsi="Arial" w:cs="Arial"/>
          <w:sz w:val="20"/>
          <w:szCs w:val="20"/>
        </w:rPr>
      </w:pPr>
      <w:proofErr w:type="gramStart"/>
      <w:r w:rsidRPr="00510B1F">
        <w:rPr>
          <w:rFonts w:ascii="Arial" w:hAnsi="Arial" w:cs="Arial"/>
          <w:sz w:val="20"/>
          <w:szCs w:val="20"/>
        </w:rPr>
        <w:t>6)   Zhotovitel</w:t>
      </w:r>
      <w:proofErr w:type="gramEnd"/>
      <w:r w:rsidRPr="00510B1F">
        <w:rPr>
          <w:rFonts w:ascii="Arial" w:hAnsi="Arial" w:cs="Arial"/>
          <w:sz w:val="20"/>
          <w:szCs w:val="20"/>
        </w:rPr>
        <w:t xml:space="preserve"> souhlasí s tím, že výkon autorského dozoru při provádění stavby bude případně zajišťovat třetí osoba.</w:t>
      </w:r>
    </w:p>
    <w:p w:rsidR="00C202F9" w:rsidRPr="00510B1F" w:rsidRDefault="00C202F9" w:rsidP="00C202F9">
      <w:pPr>
        <w:pStyle w:val="Zkladntext"/>
        <w:spacing w:after="0"/>
        <w:ind w:left="300"/>
        <w:rPr>
          <w:rFonts w:ascii="Arial" w:hAnsi="Arial" w:cs="Arial"/>
          <w:sz w:val="20"/>
          <w:szCs w:val="20"/>
        </w:rPr>
      </w:pPr>
    </w:p>
    <w:p w:rsidR="00C202F9" w:rsidRPr="00510B1F" w:rsidRDefault="00C202F9" w:rsidP="00C202F9">
      <w:pPr>
        <w:pStyle w:val="Zkladntext"/>
        <w:spacing w:after="0"/>
        <w:ind w:left="-180"/>
        <w:rPr>
          <w:rFonts w:ascii="Arial" w:hAnsi="Arial" w:cs="Arial"/>
          <w:sz w:val="20"/>
          <w:szCs w:val="20"/>
        </w:rPr>
      </w:pPr>
    </w:p>
    <w:p w:rsidR="00C202F9" w:rsidRPr="00510B1F" w:rsidRDefault="00C202F9" w:rsidP="00C202F9">
      <w:pPr>
        <w:pStyle w:val="Zkladntext"/>
        <w:spacing w:after="0"/>
        <w:ind w:left="-180"/>
        <w:jc w:val="center"/>
        <w:rPr>
          <w:rFonts w:ascii="Arial" w:hAnsi="Arial" w:cs="Arial"/>
          <w:b/>
          <w:sz w:val="20"/>
          <w:szCs w:val="20"/>
        </w:rPr>
      </w:pPr>
      <w:r w:rsidRPr="00510B1F">
        <w:rPr>
          <w:rFonts w:ascii="Arial" w:hAnsi="Arial" w:cs="Arial"/>
          <w:b/>
          <w:sz w:val="20"/>
          <w:szCs w:val="20"/>
        </w:rPr>
        <w:t>X.</w:t>
      </w:r>
    </w:p>
    <w:p w:rsidR="00C202F9" w:rsidRPr="00510B1F" w:rsidRDefault="00C202F9" w:rsidP="00C202F9">
      <w:pPr>
        <w:pStyle w:val="Zkladntext"/>
        <w:spacing w:after="0"/>
        <w:ind w:left="-180"/>
        <w:jc w:val="center"/>
        <w:rPr>
          <w:rFonts w:ascii="Arial" w:hAnsi="Arial" w:cs="Arial"/>
          <w:b/>
          <w:sz w:val="20"/>
          <w:szCs w:val="20"/>
        </w:rPr>
      </w:pPr>
    </w:p>
    <w:p w:rsidR="00C202F9" w:rsidRPr="00510B1F" w:rsidRDefault="00C202F9" w:rsidP="00C202F9">
      <w:pPr>
        <w:pStyle w:val="Zkladntext"/>
        <w:spacing w:after="0"/>
        <w:ind w:left="-180"/>
        <w:jc w:val="center"/>
        <w:rPr>
          <w:rFonts w:ascii="Arial" w:hAnsi="Arial" w:cs="Arial"/>
          <w:b/>
          <w:sz w:val="20"/>
          <w:szCs w:val="20"/>
        </w:rPr>
      </w:pPr>
      <w:r w:rsidRPr="00510B1F">
        <w:rPr>
          <w:rFonts w:ascii="Arial" w:hAnsi="Arial" w:cs="Arial"/>
          <w:b/>
          <w:sz w:val="20"/>
          <w:szCs w:val="20"/>
        </w:rPr>
        <w:t>Doložky</w:t>
      </w:r>
    </w:p>
    <w:p w:rsidR="00C202F9" w:rsidRPr="00510B1F" w:rsidRDefault="00C202F9" w:rsidP="00C202F9">
      <w:pPr>
        <w:widowControl w:val="0"/>
        <w:spacing w:line="23" w:lineRule="atLeast"/>
        <w:ind w:left="709"/>
        <w:jc w:val="both"/>
        <w:rPr>
          <w:rFonts w:ascii="Arial" w:hAnsi="Arial" w:cs="Arial"/>
          <w:sz w:val="20"/>
          <w:szCs w:val="20"/>
        </w:rPr>
      </w:pPr>
    </w:p>
    <w:p w:rsidR="00C202F9" w:rsidRPr="00510B1F" w:rsidRDefault="00C202F9" w:rsidP="00C202F9">
      <w:pPr>
        <w:widowControl w:val="0"/>
        <w:numPr>
          <w:ilvl w:val="0"/>
          <w:numId w:val="3"/>
        </w:numPr>
        <w:spacing w:line="23" w:lineRule="atLeast"/>
        <w:jc w:val="both"/>
        <w:rPr>
          <w:rFonts w:ascii="Arial" w:hAnsi="Arial" w:cs="Arial"/>
          <w:bCs/>
          <w:sz w:val="20"/>
          <w:szCs w:val="20"/>
        </w:rPr>
      </w:pPr>
      <w:r w:rsidRPr="00510B1F">
        <w:rPr>
          <w:rFonts w:ascii="Arial" w:hAnsi="Arial" w:cs="Arial"/>
          <w:sz w:val="20"/>
          <w:szCs w:val="20"/>
        </w:rPr>
        <w:t xml:space="preserve">Smluvní strany berou na vědomí, že tato smlouva bude uveřejněna v registru smluv podle zákona č. 340/2015 Sb., o zvláštních podmínkách účinnosti některých smluv, uveřejňování těchto smluv a o registru smluv (zákon o registru smluv). </w:t>
      </w:r>
    </w:p>
    <w:p w:rsidR="00C202F9" w:rsidRPr="00510B1F" w:rsidRDefault="00C202F9" w:rsidP="00C202F9">
      <w:pPr>
        <w:widowControl w:val="0"/>
        <w:spacing w:line="23" w:lineRule="atLeast"/>
        <w:ind w:left="360"/>
        <w:jc w:val="both"/>
        <w:rPr>
          <w:rFonts w:ascii="Arial" w:hAnsi="Arial" w:cs="Arial"/>
          <w:bCs/>
          <w:sz w:val="20"/>
          <w:szCs w:val="20"/>
        </w:rPr>
      </w:pPr>
    </w:p>
    <w:p w:rsidR="00C202F9" w:rsidRPr="00510B1F" w:rsidRDefault="00C202F9" w:rsidP="00C202F9">
      <w:pPr>
        <w:pStyle w:val="Odstavecseseznamem"/>
        <w:numPr>
          <w:ilvl w:val="0"/>
          <w:numId w:val="3"/>
        </w:numPr>
        <w:spacing w:line="23" w:lineRule="atLeast"/>
        <w:jc w:val="both"/>
        <w:rPr>
          <w:rFonts w:ascii="Arial" w:hAnsi="Arial" w:cs="Arial"/>
          <w:sz w:val="20"/>
          <w:szCs w:val="20"/>
        </w:rPr>
      </w:pPr>
      <w:r w:rsidRPr="00510B1F">
        <w:rPr>
          <w:rFonts w:ascii="Arial" w:hAnsi="Arial" w:cs="Arial"/>
          <w:sz w:val="20"/>
          <w:szCs w:val="20"/>
        </w:rPr>
        <w:t xml:space="preserve">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 </w:t>
      </w:r>
    </w:p>
    <w:p w:rsidR="00C202F9" w:rsidRPr="00510B1F" w:rsidRDefault="00C202F9" w:rsidP="00C202F9">
      <w:pPr>
        <w:pStyle w:val="Odstavecseseznamem"/>
        <w:rPr>
          <w:rFonts w:ascii="Arial" w:hAnsi="Arial" w:cs="Arial"/>
          <w:sz w:val="20"/>
          <w:szCs w:val="20"/>
        </w:rPr>
      </w:pPr>
    </w:p>
    <w:p w:rsidR="00C202F9" w:rsidRPr="00510B1F" w:rsidRDefault="00C202F9" w:rsidP="00C202F9">
      <w:pPr>
        <w:widowControl w:val="0"/>
        <w:numPr>
          <w:ilvl w:val="0"/>
          <w:numId w:val="3"/>
        </w:numPr>
        <w:spacing w:line="23" w:lineRule="atLeast"/>
        <w:jc w:val="both"/>
        <w:rPr>
          <w:rFonts w:ascii="Arial" w:hAnsi="Arial" w:cs="Arial"/>
          <w:bCs/>
          <w:sz w:val="20"/>
          <w:szCs w:val="20"/>
        </w:rPr>
      </w:pPr>
      <w:r w:rsidRPr="00510B1F">
        <w:rPr>
          <w:rFonts w:ascii="Arial" w:hAnsi="Arial" w:cs="Arial"/>
          <w:bCs/>
          <w:sz w:val="20"/>
          <w:szCs w:val="20"/>
        </w:rPr>
        <w:t xml:space="preserve">Smlouva nabývá účinnosti nejdříve dnem uveřejnění v registru smluv podle § 6 odst. 1 zákona č. 340/2015 Sb., o zvláštních podmínkách účinnosti některých smluv, uveřejňování těchto smluv a o registru smluv (zákon o registru smluv).  </w:t>
      </w:r>
    </w:p>
    <w:p w:rsidR="00C202F9" w:rsidRPr="00510B1F" w:rsidRDefault="00C202F9" w:rsidP="00C202F9">
      <w:pPr>
        <w:widowControl w:val="0"/>
        <w:spacing w:line="23" w:lineRule="atLeast"/>
        <w:ind w:left="360"/>
        <w:jc w:val="both"/>
        <w:rPr>
          <w:rFonts w:ascii="Arial" w:hAnsi="Arial" w:cs="Arial"/>
          <w:bCs/>
          <w:sz w:val="20"/>
          <w:szCs w:val="20"/>
        </w:rPr>
      </w:pPr>
    </w:p>
    <w:p w:rsidR="00C202F9" w:rsidRPr="00510B1F" w:rsidRDefault="00C202F9" w:rsidP="00C202F9">
      <w:pPr>
        <w:widowControl w:val="0"/>
        <w:numPr>
          <w:ilvl w:val="0"/>
          <w:numId w:val="3"/>
        </w:numPr>
        <w:spacing w:line="23" w:lineRule="atLeast"/>
        <w:jc w:val="both"/>
        <w:rPr>
          <w:rFonts w:ascii="Arial" w:hAnsi="Arial" w:cs="Arial"/>
          <w:sz w:val="20"/>
          <w:szCs w:val="20"/>
        </w:rPr>
      </w:pPr>
      <w:r w:rsidRPr="00510B1F">
        <w:rPr>
          <w:rFonts w:ascii="Arial" w:hAnsi="Arial" w:cs="Arial"/>
          <w:bCs/>
          <w:sz w:val="20"/>
          <w:szCs w:val="20"/>
        </w:rPr>
        <w:lastRenderedPageBreak/>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rsidR="00C202F9" w:rsidRPr="00510B1F" w:rsidRDefault="00C202F9" w:rsidP="00C202F9">
      <w:pPr>
        <w:pStyle w:val="Zkladntext"/>
        <w:spacing w:after="0"/>
        <w:ind w:left="-180"/>
        <w:jc w:val="center"/>
        <w:rPr>
          <w:rFonts w:ascii="Arial" w:hAnsi="Arial" w:cs="Arial"/>
          <w:sz w:val="20"/>
          <w:szCs w:val="20"/>
        </w:rPr>
      </w:pPr>
    </w:p>
    <w:p w:rsidR="00C202F9" w:rsidRPr="00510B1F" w:rsidRDefault="00C202F9" w:rsidP="00C202F9">
      <w:pPr>
        <w:pStyle w:val="Zkladntext"/>
        <w:spacing w:after="0"/>
        <w:ind w:left="-180"/>
        <w:jc w:val="center"/>
        <w:rPr>
          <w:rFonts w:ascii="Arial" w:hAnsi="Arial" w:cs="Arial"/>
          <w:sz w:val="20"/>
          <w:szCs w:val="20"/>
        </w:rPr>
      </w:pPr>
    </w:p>
    <w:p w:rsidR="00C202F9" w:rsidRPr="00510B1F" w:rsidRDefault="00C202F9" w:rsidP="00C202F9">
      <w:pPr>
        <w:pStyle w:val="Zkladntext"/>
        <w:spacing w:after="0"/>
        <w:ind w:left="-180"/>
        <w:jc w:val="center"/>
        <w:rPr>
          <w:rFonts w:ascii="Arial" w:hAnsi="Arial" w:cs="Arial"/>
          <w:b/>
          <w:bCs/>
          <w:sz w:val="20"/>
          <w:szCs w:val="20"/>
        </w:rPr>
      </w:pPr>
      <w:r w:rsidRPr="00510B1F">
        <w:rPr>
          <w:rFonts w:ascii="Arial" w:hAnsi="Arial" w:cs="Arial"/>
          <w:b/>
          <w:bCs/>
          <w:sz w:val="20"/>
          <w:szCs w:val="20"/>
        </w:rPr>
        <w:t>XI.</w:t>
      </w:r>
    </w:p>
    <w:p w:rsidR="00C202F9" w:rsidRPr="00510B1F" w:rsidRDefault="00C202F9" w:rsidP="00C202F9">
      <w:pPr>
        <w:pStyle w:val="Zkladntext"/>
        <w:spacing w:before="120" w:after="0"/>
        <w:ind w:left="-181"/>
        <w:jc w:val="center"/>
        <w:rPr>
          <w:rFonts w:ascii="Arial" w:hAnsi="Arial" w:cs="Arial"/>
          <w:b/>
          <w:bCs/>
          <w:sz w:val="20"/>
          <w:szCs w:val="20"/>
        </w:rPr>
      </w:pPr>
      <w:r w:rsidRPr="00510B1F">
        <w:rPr>
          <w:rFonts w:ascii="Arial" w:hAnsi="Arial" w:cs="Arial"/>
          <w:b/>
          <w:bCs/>
          <w:sz w:val="20"/>
          <w:szCs w:val="20"/>
        </w:rPr>
        <w:t>Závěrečná ustanovení</w:t>
      </w:r>
    </w:p>
    <w:p w:rsidR="00C202F9" w:rsidRPr="00510B1F" w:rsidRDefault="00C202F9" w:rsidP="00C202F9">
      <w:pPr>
        <w:pStyle w:val="Zkladntext"/>
        <w:spacing w:before="120" w:after="0"/>
        <w:ind w:left="-181"/>
        <w:jc w:val="center"/>
        <w:rPr>
          <w:rFonts w:ascii="Arial" w:hAnsi="Arial" w:cs="Arial"/>
          <w:b/>
          <w:bCs/>
          <w:sz w:val="20"/>
          <w:szCs w:val="20"/>
        </w:rPr>
      </w:pPr>
    </w:p>
    <w:p w:rsidR="00C202F9" w:rsidRPr="00510B1F" w:rsidRDefault="00C202F9" w:rsidP="00FD7665">
      <w:pPr>
        <w:pStyle w:val="Zkladntext"/>
        <w:numPr>
          <w:ilvl w:val="0"/>
          <w:numId w:val="10"/>
        </w:numPr>
        <w:spacing w:before="120" w:after="0"/>
        <w:jc w:val="both"/>
        <w:rPr>
          <w:rFonts w:ascii="Arial" w:hAnsi="Arial" w:cs="Arial"/>
          <w:sz w:val="20"/>
          <w:szCs w:val="20"/>
        </w:rPr>
      </w:pPr>
      <w:r w:rsidRPr="00510B1F">
        <w:rPr>
          <w:rFonts w:ascii="Arial" w:hAnsi="Arial" w:cs="Arial"/>
          <w:sz w:val="20"/>
          <w:szCs w:val="20"/>
        </w:rPr>
        <w:t xml:space="preserve">Zhotovitel bude při plnění předmětu této smlouvy postupovat s veškerou odbornou péčí. Zavazuje se dodržovat všeobecně závazné předpisy, technické normy a podmínky této smlouvy. </w:t>
      </w:r>
    </w:p>
    <w:p w:rsidR="00C202F9" w:rsidRPr="00510B1F" w:rsidRDefault="00C202F9" w:rsidP="00C202F9">
      <w:pPr>
        <w:pStyle w:val="Zkladntext"/>
        <w:numPr>
          <w:ilvl w:val="0"/>
          <w:numId w:val="10"/>
        </w:numPr>
        <w:spacing w:before="120" w:after="0"/>
        <w:jc w:val="both"/>
        <w:rPr>
          <w:rFonts w:ascii="Arial" w:hAnsi="Arial" w:cs="Arial"/>
          <w:sz w:val="20"/>
          <w:szCs w:val="20"/>
        </w:rPr>
      </w:pPr>
      <w:r w:rsidRPr="00510B1F">
        <w:rPr>
          <w:rFonts w:ascii="Arial" w:hAnsi="Arial" w:cs="Arial"/>
          <w:sz w:val="20"/>
          <w:szCs w:val="20"/>
        </w:rPr>
        <w:t>Zhotovitel se bude řídit výchozími podklady objednatele, jeho poptávkou a jeho pokyny, zápisy a dohodami oprávněných pracovníků smluvních stran a rozhodnutími a vyjádřeními dotčených orgánů státní správy. V případě použití poddodavatele odpovídá zhotovitel objednateli za termín dokončení a předání díla, stejně tak i za kvalitu díla jako kdyby dílo realizoval sám.</w:t>
      </w:r>
    </w:p>
    <w:p w:rsidR="00C202F9" w:rsidRPr="00510B1F" w:rsidRDefault="00C202F9" w:rsidP="00C202F9">
      <w:pPr>
        <w:pStyle w:val="Zkladntext"/>
        <w:numPr>
          <w:ilvl w:val="0"/>
          <w:numId w:val="10"/>
        </w:numPr>
        <w:spacing w:before="120" w:after="0"/>
        <w:jc w:val="both"/>
        <w:rPr>
          <w:rFonts w:ascii="Arial" w:hAnsi="Arial" w:cs="Arial"/>
          <w:sz w:val="20"/>
          <w:szCs w:val="20"/>
        </w:rPr>
      </w:pPr>
      <w:r w:rsidRPr="00510B1F">
        <w:rPr>
          <w:rFonts w:ascii="Arial" w:hAnsi="Arial" w:cs="Arial"/>
          <w:sz w:val="20"/>
          <w:szCs w:val="20"/>
        </w:rPr>
        <w:t xml:space="preserve">Zhotovitel prohlašuje, že ve své cenové nabídce, podle které byla stanovena cena za zhotovení   </w:t>
      </w:r>
    </w:p>
    <w:p w:rsidR="00C202F9" w:rsidRPr="00510B1F" w:rsidRDefault="00C202F9" w:rsidP="00C202F9">
      <w:pPr>
        <w:pStyle w:val="Zkladntext"/>
        <w:spacing w:after="0"/>
        <w:ind w:left="720"/>
        <w:jc w:val="both"/>
        <w:rPr>
          <w:rFonts w:ascii="Arial" w:hAnsi="Arial" w:cs="Arial"/>
          <w:sz w:val="20"/>
          <w:szCs w:val="20"/>
        </w:rPr>
      </w:pPr>
      <w:r w:rsidRPr="00510B1F">
        <w:rPr>
          <w:rFonts w:ascii="Arial" w:hAnsi="Arial" w:cs="Arial"/>
          <w:sz w:val="20"/>
          <w:szCs w:val="20"/>
        </w:rPr>
        <w:t>díla, je zahrnut rozsah veškerých projekčních prací dle předmětu plnění a veškeré potřebné průzkumové práce potřebné k řádnému splnění díla.</w:t>
      </w:r>
    </w:p>
    <w:p w:rsidR="00C202F9" w:rsidRPr="00510B1F" w:rsidRDefault="00C202F9" w:rsidP="00C202F9">
      <w:pPr>
        <w:pStyle w:val="Zkladntext"/>
        <w:spacing w:after="0"/>
        <w:ind w:left="720"/>
        <w:jc w:val="both"/>
        <w:rPr>
          <w:rFonts w:ascii="Arial" w:hAnsi="Arial" w:cs="Arial"/>
          <w:sz w:val="20"/>
          <w:szCs w:val="20"/>
        </w:rPr>
      </w:pPr>
    </w:p>
    <w:p w:rsidR="00C202F9" w:rsidRPr="00510B1F" w:rsidRDefault="00C202F9" w:rsidP="00C202F9">
      <w:pPr>
        <w:pStyle w:val="Zkladntext"/>
        <w:numPr>
          <w:ilvl w:val="0"/>
          <w:numId w:val="10"/>
        </w:numPr>
        <w:spacing w:after="0"/>
        <w:jc w:val="both"/>
        <w:rPr>
          <w:rFonts w:ascii="Arial" w:hAnsi="Arial" w:cs="Arial"/>
          <w:sz w:val="20"/>
          <w:szCs w:val="20"/>
        </w:rPr>
      </w:pPr>
      <w:r w:rsidRPr="00510B1F">
        <w:rPr>
          <w:rFonts w:ascii="Arial" w:hAnsi="Arial" w:cs="Arial"/>
          <w:sz w:val="20"/>
          <w:szCs w:val="20"/>
        </w:rPr>
        <w:t xml:space="preserve">Smluvní strany prohlašují, že práva a povinnosti vyplývající z této smlouvy, jakož i hmotné </w:t>
      </w:r>
    </w:p>
    <w:p w:rsidR="00C202F9" w:rsidRPr="00510B1F" w:rsidRDefault="00C202F9" w:rsidP="00C202F9">
      <w:pPr>
        <w:pStyle w:val="Zkladntext"/>
        <w:spacing w:after="0"/>
        <w:ind w:left="720"/>
        <w:jc w:val="both"/>
        <w:rPr>
          <w:rFonts w:ascii="Arial" w:hAnsi="Arial" w:cs="Arial"/>
          <w:sz w:val="20"/>
          <w:szCs w:val="20"/>
        </w:rPr>
      </w:pPr>
      <w:r w:rsidRPr="00510B1F">
        <w:rPr>
          <w:rFonts w:ascii="Arial" w:hAnsi="Arial" w:cs="Arial"/>
          <w:sz w:val="20"/>
          <w:szCs w:val="20"/>
        </w:rPr>
        <w:t>a nehmotné výsledky plnění, mohou být převedeny na třetí osoby pouze s předchozím písemným souhlasem obou smluvních stran, a to pod sankcí neplatnosti takovéhoto úkonu v případě absence předchozího souhlasu druhé smluvní strany.</w:t>
      </w:r>
    </w:p>
    <w:p w:rsidR="00C202F9" w:rsidRPr="00510B1F" w:rsidRDefault="00C202F9" w:rsidP="00C202F9">
      <w:pPr>
        <w:pStyle w:val="Zkladntext"/>
        <w:spacing w:after="0"/>
        <w:ind w:left="-181"/>
        <w:jc w:val="both"/>
        <w:rPr>
          <w:rFonts w:ascii="Arial" w:hAnsi="Arial" w:cs="Arial"/>
          <w:sz w:val="20"/>
          <w:szCs w:val="20"/>
        </w:rPr>
      </w:pPr>
    </w:p>
    <w:p w:rsidR="00C202F9" w:rsidRPr="00510B1F" w:rsidRDefault="00C202F9" w:rsidP="00C202F9">
      <w:pPr>
        <w:pStyle w:val="Zkladntext"/>
        <w:numPr>
          <w:ilvl w:val="0"/>
          <w:numId w:val="10"/>
        </w:numPr>
        <w:spacing w:after="0"/>
        <w:jc w:val="both"/>
        <w:rPr>
          <w:rFonts w:ascii="Arial" w:hAnsi="Arial" w:cs="Arial"/>
          <w:sz w:val="20"/>
          <w:szCs w:val="20"/>
        </w:rPr>
      </w:pPr>
      <w:r w:rsidRPr="00510B1F">
        <w:rPr>
          <w:rFonts w:ascii="Arial" w:hAnsi="Arial" w:cs="Arial"/>
          <w:sz w:val="20"/>
          <w:szCs w:val="20"/>
        </w:rPr>
        <w:t xml:space="preserve">Tuto smlouvu lze měnit nebo zrušit pouze písemnými dodatky podepsanými oprávněnými </w:t>
      </w:r>
    </w:p>
    <w:p w:rsidR="00C202F9" w:rsidRPr="00510B1F" w:rsidRDefault="00C202F9" w:rsidP="00C202F9">
      <w:pPr>
        <w:pStyle w:val="Zkladntext"/>
        <w:spacing w:after="0"/>
        <w:ind w:left="720"/>
        <w:jc w:val="both"/>
        <w:rPr>
          <w:rFonts w:ascii="Arial" w:hAnsi="Arial" w:cs="Arial"/>
          <w:sz w:val="20"/>
          <w:szCs w:val="20"/>
        </w:rPr>
      </w:pPr>
      <w:r w:rsidRPr="00510B1F">
        <w:rPr>
          <w:rFonts w:ascii="Arial" w:hAnsi="Arial" w:cs="Arial"/>
          <w:sz w:val="20"/>
          <w:szCs w:val="20"/>
        </w:rPr>
        <w:t>zástupci obou smluvních stran.</w:t>
      </w:r>
    </w:p>
    <w:p w:rsidR="00C202F9" w:rsidRPr="00510B1F" w:rsidRDefault="00C202F9" w:rsidP="00C202F9">
      <w:pPr>
        <w:pStyle w:val="Zkladntext"/>
        <w:spacing w:after="0"/>
        <w:jc w:val="both"/>
        <w:rPr>
          <w:rFonts w:ascii="Arial" w:hAnsi="Arial" w:cs="Arial"/>
          <w:sz w:val="20"/>
          <w:szCs w:val="20"/>
        </w:rPr>
      </w:pPr>
    </w:p>
    <w:p w:rsidR="00C202F9" w:rsidRPr="00510B1F" w:rsidRDefault="00C202F9" w:rsidP="00C202F9">
      <w:pPr>
        <w:pStyle w:val="Zkladntext"/>
        <w:numPr>
          <w:ilvl w:val="0"/>
          <w:numId w:val="10"/>
        </w:numPr>
        <w:spacing w:after="0"/>
        <w:jc w:val="both"/>
        <w:rPr>
          <w:rFonts w:ascii="Arial" w:hAnsi="Arial" w:cs="Arial"/>
          <w:sz w:val="20"/>
          <w:szCs w:val="20"/>
        </w:rPr>
      </w:pPr>
      <w:r w:rsidRPr="00510B1F">
        <w:rPr>
          <w:rFonts w:ascii="Arial" w:hAnsi="Arial" w:cs="Arial"/>
          <w:sz w:val="20"/>
          <w:szCs w:val="20"/>
        </w:rPr>
        <w:t xml:space="preserve">Tato smlouva je vypracována ve třech vyhotoveních, z nichž objednatel obdrží dvě vyhotovení a zhotovitel obdrží jedno vyhotovení. </w:t>
      </w:r>
    </w:p>
    <w:p w:rsidR="00C202F9" w:rsidRPr="00510B1F" w:rsidRDefault="00C202F9" w:rsidP="00C202F9">
      <w:pPr>
        <w:pStyle w:val="Zkladntext"/>
        <w:numPr>
          <w:ilvl w:val="0"/>
          <w:numId w:val="10"/>
        </w:numPr>
        <w:tabs>
          <w:tab w:val="left" w:pos="142"/>
        </w:tabs>
        <w:spacing w:before="120" w:after="0"/>
        <w:rPr>
          <w:rFonts w:ascii="Arial" w:hAnsi="Arial" w:cs="Arial"/>
          <w:bCs/>
          <w:sz w:val="20"/>
          <w:szCs w:val="20"/>
        </w:rPr>
      </w:pPr>
      <w:r w:rsidRPr="00510B1F">
        <w:rPr>
          <w:rFonts w:ascii="Arial" w:hAnsi="Arial" w:cs="Arial"/>
          <w:sz w:val="20"/>
          <w:szCs w:val="20"/>
        </w:rPr>
        <w:t>Smluvní strany po jejím přečtení prohlašují, že souhlasí s jejím obsahem, že smlouva byla sepsána určitě, srozumitelně, na základě jejich pravé a svobodné vůle, bez nátlaku na některou ze stran.</w:t>
      </w:r>
    </w:p>
    <w:p w:rsidR="00C202F9" w:rsidRPr="00510B1F" w:rsidRDefault="00C202F9" w:rsidP="00C202F9">
      <w:pPr>
        <w:pStyle w:val="Zkladntext"/>
        <w:spacing w:after="0"/>
        <w:ind w:left="720"/>
        <w:jc w:val="both"/>
        <w:rPr>
          <w:rFonts w:ascii="Arial" w:hAnsi="Arial" w:cs="Arial"/>
          <w:sz w:val="20"/>
          <w:szCs w:val="20"/>
        </w:rPr>
      </w:pPr>
    </w:p>
    <w:p w:rsidR="00C202F9" w:rsidRPr="00510B1F" w:rsidRDefault="00C202F9" w:rsidP="00C202F9">
      <w:pPr>
        <w:pStyle w:val="Zkladntext"/>
        <w:spacing w:after="0"/>
        <w:ind w:left="-180" w:firstLine="720"/>
        <w:jc w:val="both"/>
        <w:rPr>
          <w:rFonts w:ascii="Arial" w:hAnsi="Arial" w:cs="Arial"/>
          <w:sz w:val="20"/>
          <w:szCs w:val="20"/>
        </w:rPr>
      </w:pPr>
    </w:p>
    <w:p w:rsidR="00C202F9" w:rsidRPr="00510B1F" w:rsidRDefault="00C202F9" w:rsidP="00C202F9">
      <w:pPr>
        <w:pStyle w:val="Zkladntext"/>
        <w:spacing w:after="0"/>
        <w:ind w:left="-180" w:firstLine="720"/>
        <w:jc w:val="both"/>
        <w:rPr>
          <w:rFonts w:ascii="Arial" w:hAnsi="Arial" w:cs="Arial"/>
          <w:sz w:val="20"/>
          <w:szCs w:val="20"/>
        </w:rPr>
      </w:pPr>
    </w:p>
    <w:p w:rsidR="00C202F9" w:rsidRPr="00510B1F" w:rsidRDefault="00C202F9" w:rsidP="00C202F9">
      <w:pPr>
        <w:pStyle w:val="Zkladntext"/>
        <w:spacing w:after="0"/>
        <w:ind w:left="-180" w:firstLine="720"/>
        <w:jc w:val="both"/>
        <w:rPr>
          <w:rFonts w:ascii="Arial" w:hAnsi="Arial" w:cs="Arial"/>
          <w:sz w:val="20"/>
          <w:szCs w:val="20"/>
        </w:rPr>
      </w:pPr>
    </w:p>
    <w:p w:rsidR="00C202F9" w:rsidRPr="00510B1F" w:rsidRDefault="00C202F9" w:rsidP="00C202F9">
      <w:pPr>
        <w:pStyle w:val="Zkladntext"/>
        <w:spacing w:after="0"/>
        <w:ind w:left="-180" w:firstLine="720"/>
        <w:jc w:val="both"/>
        <w:rPr>
          <w:rFonts w:ascii="Arial" w:hAnsi="Arial" w:cs="Arial"/>
          <w:sz w:val="20"/>
          <w:szCs w:val="20"/>
        </w:rPr>
      </w:pPr>
      <w:r w:rsidRPr="00510B1F">
        <w:rPr>
          <w:rFonts w:ascii="Arial" w:hAnsi="Arial" w:cs="Arial"/>
          <w:sz w:val="20"/>
          <w:szCs w:val="20"/>
        </w:rPr>
        <w:t xml:space="preserve">Příloha č. 1 – Cenová nabídka ze dne </w:t>
      </w:r>
      <w:r w:rsidR="00F40E66" w:rsidRPr="00510B1F">
        <w:rPr>
          <w:rFonts w:ascii="Arial" w:hAnsi="Arial" w:cs="Arial"/>
          <w:bCs/>
          <w:sz w:val="20"/>
          <w:szCs w:val="20"/>
        </w:rPr>
        <w:t>2</w:t>
      </w:r>
      <w:r w:rsidR="003E0D07" w:rsidRPr="00510B1F">
        <w:rPr>
          <w:rFonts w:ascii="Arial" w:hAnsi="Arial" w:cs="Arial"/>
          <w:bCs/>
          <w:sz w:val="20"/>
          <w:szCs w:val="20"/>
        </w:rPr>
        <w:t>3</w:t>
      </w:r>
      <w:r w:rsidR="00F40E66" w:rsidRPr="00510B1F">
        <w:rPr>
          <w:rFonts w:ascii="Arial" w:hAnsi="Arial" w:cs="Arial"/>
          <w:bCs/>
          <w:sz w:val="20"/>
          <w:szCs w:val="20"/>
        </w:rPr>
        <w:t>.</w:t>
      </w:r>
      <w:r w:rsidR="00390F7D" w:rsidRPr="00510B1F">
        <w:rPr>
          <w:rFonts w:ascii="Arial" w:hAnsi="Arial" w:cs="Arial"/>
          <w:bCs/>
          <w:sz w:val="20"/>
          <w:szCs w:val="20"/>
        </w:rPr>
        <w:t xml:space="preserve"> </w:t>
      </w:r>
      <w:r w:rsidR="003E0D07" w:rsidRPr="00510B1F">
        <w:rPr>
          <w:rFonts w:ascii="Arial" w:hAnsi="Arial" w:cs="Arial"/>
          <w:bCs/>
          <w:sz w:val="20"/>
          <w:szCs w:val="20"/>
        </w:rPr>
        <w:t>11</w:t>
      </w:r>
      <w:r w:rsidR="00F40E66" w:rsidRPr="00510B1F">
        <w:rPr>
          <w:rFonts w:ascii="Arial" w:hAnsi="Arial" w:cs="Arial"/>
          <w:bCs/>
          <w:sz w:val="20"/>
          <w:szCs w:val="20"/>
        </w:rPr>
        <w:t>.</w:t>
      </w:r>
      <w:r w:rsidR="00390F7D" w:rsidRPr="00510B1F">
        <w:rPr>
          <w:rFonts w:ascii="Arial" w:hAnsi="Arial" w:cs="Arial"/>
          <w:bCs/>
          <w:sz w:val="20"/>
          <w:szCs w:val="20"/>
        </w:rPr>
        <w:t xml:space="preserve"> </w:t>
      </w:r>
      <w:r w:rsidR="00F40E66" w:rsidRPr="00510B1F">
        <w:rPr>
          <w:rFonts w:ascii="Arial" w:hAnsi="Arial" w:cs="Arial"/>
          <w:bCs/>
          <w:sz w:val="20"/>
          <w:szCs w:val="20"/>
        </w:rPr>
        <w:t>2023</w:t>
      </w:r>
    </w:p>
    <w:p w:rsidR="00C202F9" w:rsidRPr="00510B1F" w:rsidRDefault="00C202F9" w:rsidP="00C202F9">
      <w:pPr>
        <w:pStyle w:val="Zkladntext"/>
        <w:spacing w:after="0"/>
        <w:ind w:left="-180" w:firstLine="720"/>
        <w:jc w:val="both"/>
        <w:rPr>
          <w:rFonts w:ascii="Arial" w:hAnsi="Arial" w:cs="Arial"/>
          <w:sz w:val="20"/>
          <w:szCs w:val="20"/>
        </w:rPr>
      </w:pPr>
    </w:p>
    <w:p w:rsidR="00C202F9" w:rsidRPr="00510B1F" w:rsidRDefault="00C202F9" w:rsidP="00C202F9">
      <w:pPr>
        <w:pStyle w:val="Zkladntext"/>
        <w:spacing w:after="0"/>
        <w:ind w:left="-180" w:firstLine="720"/>
        <w:jc w:val="both"/>
        <w:rPr>
          <w:rFonts w:ascii="Arial" w:hAnsi="Arial" w:cs="Arial"/>
          <w:sz w:val="20"/>
          <w:szCs w:val="20"/>
        </w:rPr>
      </w:pPr>
    </w:p>
    <w:p w:rsidR="00C202F9" w:rsidRPr="00510B1F" w:rsidRDefault="00C202F9" w:rsidP="00C202F9">
      <w:pPr>
        <w:pStyle w:val="Zkladntext"/>
        <w:spacing w:after="0"/>
        <w:ind w:left="-180" w:firstLine="720"/>
        <w:jc w:val="both"/>
        <w:rPr>
          <w:rFonts w:ascii="Arial" w:hAnsi="Arial" w:cs="Arial"/>
          <w:sz w:val="20"/>
          <w:szCs w:val="20"/>
        </w:rPr>
      </w:pPr>
    </w:p>
    <w:p w:rsidR="00C202F9" w:rsidRPr="00510B1F" w:rsidRDefault="00C202F9" w:rsidP="00C202F9">
      <w:pPr>
        <w:pStyle w:val="Zkladntext"/>
        <w:spacing w:after="0"/>
        <w:ind w:left="-180" w:firstLine="720"/>
        <w:jc w:val="both"/>
        <w:rPr>
          <w:rFonts w:ascii="Arial" w:hAnsi="Arial" w:cs="Arial"/>
          <w:sz w:val="20"/>
          <w:szCs w:val="20"/>
        </w:rPr>
      </w:pPr>
    </w:p>
    <w:p w:rsidR="00C202F9" w:rsidRPr="00510B1F" w:rsidRDefault="00C202F9" w:rsidP="00C202F9">
      <w:pPr>
        <w:pStyle w:val="Zkladntext"/>
        <w:spacing w:after="0"/>
        <w:ind w:left="-180"/>
        <w:jc w:val="both"/>
        <w:rPr>
          <w:rFonts w:ascii="Arial" w:hAnsi="Arial" w:cs="Arial"/>
          <w:sz w:val="20"/>
          <w:szCs w:val="20"/>
        </w:rPr>
      </w:pPr>
    </w:p>
    <w:p w:rsidR="00C202F9" w:rsidRPr="00510B1F" w:rsidRDefault="00C202F9" w:rsidP="00C202F9">
      <w:pPr>
        <w:pStyle w:val="Zkladntext"/>
        <w:spacing w:after="0"/>
        <w:ind w:left="-180"/>
        <w:jc w:val="both"/>
        <w:rPr>
          <w:rFonts w:ascii="Arial" w:hAnsi="Arial" w:cs="Arial"/>
          <w:sz w:val="20"/>
          <w:szCs w:val="20"/>
        </w:rPr>
      </w:pPr>
    </w:p>
    <w:p w:rsidR="00C202F9" w:rsidRPr="00510B1F" w:rsidRDefault="00C202F9" w:rsidP="00C202F9">
      <w:pPr>
        <w:pStyle w:val="Zkladntext"/>
        <w:spacing w:after="0"/>
        <w:ind w:left="-180"/>
        <w:jc w:val="both"/>
        <w:rPr>
          <w:rFonts w:ascii="Arial" w:hAnsi="Arial" w:cs="Arial"/>
          <w:sz w:val="20"/>
          <w:szCs w:val="20"/>
        </w:rPr>
      </w:pPr>
      <w:r w:rsidRPr="00510B1F">
        <w:rPr>
          <w:rFonts w:ascii="Arial" w:hAnsi="Arial" w:cs="Arial"/>
          <w:sz w:val="20"/>
          <w:szCs w:val="20"/>
        </w:rPr>
        <w:tab/>
      </w:r>
      <w:r w:rsidRPr="00510B1F">
        <w:rPr>
          <w:rFonts w:ascii="Arial" w:hAnsi="Arial" w:cs="Arial"/>
          <w:sz w:val="20"/>
          <w:szCs w:val="20"/>
        </w:rPr>
        <w:tab/>
        <w:t>V Liberci, dne………………….</w:t>
      </w:r>
      <w:r w:rsidRPr="00510B1F">
        <w:rPr>
          <w:rFonts w:ascii="Arial" w:hAnsi="Arial" w:cs="Arial"/>
          <w:sz w:val="20"/>
          <w:szCs w:val="20"/>
        </w:rPr>
        <w:tab/>
      </w:r>
      <w:r w:rsidRPr="00510B1F">
        <w:rPr>
          <w:rFonts w:ascii="Arial" w:hAnsi="Arial" w:cs="Arial"/>
          <w:sz w:val="20"/>
          <w:szCs w:val="20"/>
        </w:rPr>
        <w:tab/>
      </w:r>
      <w:r w:rsidRPr="00510B1F">
        <w:rPr>
          <w:rFonts w:ascii="Arial" w:hAnsi="Arial" w:cs="Arial"/>
          <w:sz w:val="20"/>
          <w:szCs w:val="20"/>
        </w:rPr>
        <w:tab/>
      </w:r>
      <w:r w:rsidRPr="00510B1F">
        <w:rPr>
          <w:rFonts w:ascii="Arial" w:hAnsi="Arial" w:cs="Arial"/>
          <w:sz w:val="20"/>
          <w:szCs w:val="20"/>
        </w:rPr>
        <w:tab/>
        <w:t xml:space="preserve">V Liberci, </w:t>
      </w:r>
      <w:proofErr w:type="gramStart"/>
      <w:r w:rsidRPr="00510B1F">
        <w:rPr>
          <w:rFonts w:ascii="Arial" w:hAnsi="Arial" w:cs="Arial"/>
          <w:sz w:val="20"/>
          <w:szCs w:val="20"/>
        </w:rPr>
        <w:t>dne .................................</w:t>
      </w:r>
      <w:proofErr w:type="gramEnd"/>
    </w:p>
    <w:p w:rsidR="00C202F9" w:rsidRPr="00510B1F" w:rsidRDefault="00C202F9" w:rsidP="00C202F9">
      <w:pPr>
        <w:pStyle w:val="Zkladntext"/>
        <w:spacing w:after="0"/>
        <w:ind w:left="-180"/>
        <w:jc w:val="both"/>
        <w:rPr>
          <w:rFonts w:ascii="Arial" w:hAnsi="Arial" w:cs="Arial"/>
          <w:sz w:val="20"/>
          <w:szCs w:val="20"/>
        </w:rPr>
      </w:pPr>
    </w:p>
    <w:p w:rsidR="00C202F9" w:rsidRPr="00510B1F" w:rsidRDefault="00C202F9" w:rsidP="00C202F9">
      <w:pPr>
        <w:pStyle w:val="Zkladntext"/>
        <w:spacing w:after="0"/>
        <w:ind w:left="-180"/>
        <w:jc w:val="both"/>
        <w:rPr>
          <w:rFonts w:ascii="Arial" w:hAnsi="Arial" w:cs="Arial"/>
          <w:sz w:val="20"/>
          <w:szCs w:val="20"/>
        </w:rPr>
      </w:pPr>
    </w:p>
    <w:p w:rsidR="00C202F9" w:rsidRPr="00510B1F" w:rsidRDefault="00C202F9" w:rsidP="00C202F9">
      <w:pPr>
        <w:pStyle w:val="Zkladntext"/>
        <w:spacing w:after="0"/>
        <w:ind w:left="-180"/>
        <w:jc w:val="both"/>
        <w:rPr>
          <w:rFonts w:ascii="Arial" w:hAnsi="Arial" w:cs="Arial"/>
          <w:sz w:val="20"/>
          <w:szCs w:val="20"/>
        </w:rPr>
      </w:pPr>
    </w:p>
    <w:p w:rsidR="00C202F9" w:rsidRPr="00510B1F" w:rsidRDefault="00C202F9" w:rsidP="00C202F9">
      <w:pPr>
        <w:pStyle w:val="Zkladntext"/>
        <w:spacing w:after="0"/>
        <w:ind w:left="-180"/>
        <w:jc w:val="both"/>
        <w:rPr>
          <w:rFonts w:ascii="Arial" w:hAnsi="Arial" w:cs="Arial"/>
          <w:sz w:val="20"/>
          <w:szCs w:val="20"/>
        </w:rPr>
      </w:pPr>
    </w:p>
    <w:p w:rsidR="00C202F9" w:rsidRPr="00510B1F" w:rsidRDefault="00C202F9" w:rsidP="00C202F9">
      <w:pPr>
        <w:pStyle w:val="Zkladntext"/>
        <w:spacing w:after="0"/>
        <w:jc w:val="both"/>
        <w:rPr>
          <w:rFonts w:ascii="Arial" w:hAnsi="Arial" w:cs="Arial"/>
          <w:sz w:val="20"/>
          <w:szCs w:val="20"/>
        </w:rPr>
      </w:pPr>
      <w:r w:rsidRPr="00510B1F">
        <w:rPr>
          <w:rFonts w:ascii="Arial" w:hAnsi="Arial" w:cs="Arial"/>
          <w:sz w:val="20"/>
          <w:szCs w:val="20"/>
        </w:rPr>
        <w:t xml:space="preserve">             _____________________________</w:t>
      </w:r>
      <w:r w:rsidRPr="00510B1F">
        <w:rPr>
          <w:rFonts w:ascii="Arial" w:hAnsi="Arial" w:cs="Arial"/>
          <w:sz w:val="20"/>
          <w:szCs w:val="20"/>
        </w:rPr>
        <w:tab/>
        <w:t xml:space="preserve"> </w:t>
      </w:r>
      <w:r w:rsidRPr="00510B1F">
        <w:rPr>
          <w:rFonts w:ascii="Arial" w:hAnsi="Arial" w:cs="Arial"/>
          <w:sz w:val="20"/>
          <w:szCs w:val="20"/>
        </w:rPr>
        <w:tab/>
      </w:r>
      <w:r w:rsidRPr="00510B1F">
        <w:rPr>
          <w:rFonts w:ascii="Arial" w:hAnsi="Arial" w:cs="Arial"/>
          <w:sz w:val="20"/>
          <w:szCs w:val="20"/>
        </w:rPr>
        <w:tab/>
        <w:t>____________________________</w:t>
      </w:r>
    </w:p>
    <w:p w:rsidR="00C202F9" w:rsidRPr="00510B1F" w:rsidRDefault="00C202F9" w:rsidP="00C202F9">
      <w:pPr>
        <w:pStyle w:val="Zkladntext"/>
        <w:spacing w:after="0"/>
        <w:ind w:left="-180"/>
        <w:rPr>
          <w:rFonts w:ascii="Arial" w:hAnsi="Arial" w:cs="Arial"/>
          <w:sz w:val="20"/>
          <w:szCs w:val="20"/>
        </w:rPr>
      </w:pPr>
      <w:r w:rsidRPr="00510B1F">
        <w:rPr>
          <w:rFonts w:ascii="Arial" w:hAnsi="Arial" w:cs="Arial"/>
          <w:sz w:val="20"/>
          <w:szCs w:val="20"/>
        </w:rPr>
        <w:tab/>
      </w:r>
      <w:r w:rsidRPr="00510B1F">
        <w:rPr>
          <w:rFonts w:ascii="Arial" w:hAnsi="Arial" w:cs="Arial"/>
          <w:sz w:val="20"/>
          <w:szCs w:val="20"/>
        </w:rPr>
        <w:tab/>
      </w:r>
      <w:r w:rsidR="00580633" w:rsidRPr="00510B1F">
        <w:rPr>
          <w:rFonts w:ascii="Arial" w:hAnsi="Arial" w:cs="Arial"/>
          <w:b/>
          <w:sz w:val="20"/>
          <w:szCs w:val="20"/>
        </w:rPr>
        <w:t>STATUTÁRNÍ MĚSTO LIBEREC</w:t>
      </w:r>
      <w:r w:rsidRPr="00510B1F">
        <w:rPr>
          <w:rFonts w:ascii="Arial" w:hAnsi="Arial" w:cs="Arial"/>
          <w:sz w:val="20"/>
          <w:szCs w:val="20"/>
        </w:rPr>
        <w:tab/>
      </w:r>
      <w:r w:rsidRPr="00510B1F">
        <w:rPr>
          <w:rFonts w:ascii="Arial" w:hAnsi="Arial" w:cs="Arial"/>
          <w:sz w:val="20"/>
          <w:szCs w:val="20"/>
        </w:rPr>
        <w:tab/>
      </w:r>
      <w:r w:rsidRPr="00510B1F">
        <w:rPr>
          <w:rFonts w:ascii="Arial" w:hAnsi="Arial" w:cs="Arial"/>
          <w:sz w:val="20"/>
          <w:szCs w:val="20"/>
        </w:rPr>
        <w:tab/>
      </w:r>
      <w:r w:rsidR="003E0D07" w:rsidRPr="00510B1F">
        <w:rPr>
          <w:rFonts w:ascii="Arial" w:hAnsi="Arial" w:cs="Arial"/>
          <w:b/>
          <w:sz w:val="20"/>
          <w:szCs w:val="20"/>
        </w:rPr>
        <w:t>ABM Kontrol s.r.o.</w:t>
      </w:r>
    </w:p>
    <w:p w:rsidR="00C202F9" w:rsidRPr="00510B1F" w:rsidRDefault="00C202F9" w:rsidP="00C202F9">
      <w:pPr>
        <w:pStyle w:val="Zkladntext"/>
        <w:spacing w:after="0"/>
        <w:ind w:left="-180"/>
        <w:rPr>
          <w:rFonts w:ascii="Arial" w:hAnsi="Arial" w:cs="Arial"/>
          <w:sz w:val="20"/>
          <w:szCs w:val="20"/>
        </w:rPr>
      </w:pPr>
      <w:r w:rsidRPr="00510B1F">
        <w:rPr>
          <w:rFonts w:ascii="Arial" w:hAnsi="Arial" w:cs="Arial"/>
          <w:sz w:val="20"/>
          <w:szCs w:val="20"/>
        </w:rPr>
        <w:tab/>
      </w:r>
      <w:r w:rsidRPr="00510B1F">
        <w:rPr>
          <w:rFonts w:ascii="Arial" w:hAnsi="Arial" w:cs="Arial"/>
          <w:sz w:val="20"/>
          <w:szCs w:val="20"/>
        </w:rPr>
        <w:tab/>
        <w:t xml:space="preserve">Mgr. Lukáš </w:t>
      </w:r>
      <w:proofErr w:type="gramStart"/>
      <w:r w:rsidRPr="00510B1F">
        <w:rPr>
          <w:rFonts w:ascii="Arial" w:hAnsi="Arial" w:cs="Arial"/>
          <w:sz w:val="20"/>
          <w:szCs w:val="20"/>
        </w:rPr>
        <w:t xml:space="preserve">Hýbner                                                           </w:t>
      </w:r>
      <w:r w:rsidR="003E0D07" w:rsidRPr="00510B1F">
        <w:rPr>
          <w:rFonts w:ascii="Arial" w:hAnsi="Arial" w:cs="Arial"/>
          <w:sz w:val="20"/>
          <w:szCs w:val="20"/>
        </w:rPr>
        <w:t>Pavlína</w:t>
      </w:r>
      <w:proofErr w:type="gramEnd"/>
      <w:r w:rsidR="003E0D07" w:rsidRPr="00510B1F">
        <w:rPr>
          <w:rFonts w:ascii="Arial" w:hAnsi="Arial" w:cs="Arial"/>
          <w:sz w:val="20"/>
          <w:szCs w:val="20"/>
        </w:rPr>
        <w:t xml:space="preserve"> Skoblová</w:t>
      </w:r>
      <w:r w:rsidRPr="00510B1F">
        <w:rPr>
          <w:rFonts w:ascii="Arial" w:hAnsi="Arial" w:cs="Arial"/>
          <w:sz w:val="20"/>
          <w:szCs w:val="20"/>
        </w:rPr>
        <w:t xml:space="preserve"> </w:t>
      </w:r>
    </w:p>
    <w:p w:rsidR="00C202F9" w:rsidRPr="00510B1F" w:rsidRDefault="00C202F9" w:rsidP="00C202F9">
      <w:pPr>
        <w:pStyle w:val="Zkladntext"/>
        <w:spacing w:after="0"/>
        <w:ind w:left="-180"/>
        <w:rPr>
          <w:rFonts w:ascii="Arial" w:hAnsi="Arial" w:cs="Arial"/>
          <w:sz w:val="20"/>
          <w:szCs w:val="20"/>
        </w:rPr>
      </w:pPr>
      <w:r w:rsidRPr="00510B1F">
        <w:rPr>
          <w:rFonts w:ascii="Arial" w:hAnsi="Arial" w:cs="Arial"/>
          <w:sz w:val="20"/>
          <w:szCs w:val="20"/>
        </w:rPr>
        <w:t xml:space="preserve">                vedoucí odboru správy veřejného majetku</w:t>
      </w:r>
      <w:r w:rsidRPr="00510B1F">
        <w:rPr>
          <w:rFonts w:ascii="Arial" w:hAnsi="Arial" w:cs="Arial"/>
          <w:sz w:val="20"/>
          <w:szCs w:val="20"/>
        </w:rPr>
        <w:tab/>
        <w:t xml:space="preserve">             jednatel</w:t>
      </w:r>
      <w:r w:rsidR="003E0D07" w:rsidRPr="00510B1F">
        <w:rPr>
          <w:rFonts w:ascii="Arial" w:hAnsi="Arial" w:cs="Arial"/>
          <w:sz w:val="20"/>
          <w:szCs w:val="20"/>
        </w:rPr>
        <w:t>ka</w:t>
      </w:r>
      <w:r w:rsidRPr="00510B1F">
        <w:rPr>
          <w:rFonts w:ascii="Arial" w:hAnsi="Arial" w:cs="Arial"/>
          <w:sz w:val="20"/>
          <w:szCs w:val="20"/>
        </w:rPr>
        <w:t xml:space="preserve"> společnosti</w:t>
      </w:r>
    </w:p>
    <w:p w:rsidR="00EE3CCC" w:rsidRPr="00510B1F" w:rsidRDefault="00EE3CCC" w:rsidP="00C202F9">
      <w:pPr>
        <w:pStyle w:val="Zkladntext"/>
        <w:spacing w:after="0"/>
        <w:ind w:left="-180"/>
        <w:jc w:val="both"/>
      </w:pPr>
    </w:p>
    <w:sectPr w:rsidR="00EE3CCC" w:rsidRPr="00510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EE"/>
    <w:family w:val="auto"/>
    <w:pitch w:val="default"/>
  </w:font>
  <w:font w:name="ArialNarrow">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hint="default"/>
        <w:sz w:val="24"/>
      </w:rPr>
    </w:lvl>
  </w:abstractNum>
  <w:abstractNum w:abstractNumId="1" w15:restartNumberingAfterBreak="0">
    <w:nsid w:val="00000004"/>
    <w:multiLevelType w:val="multilevel"/>
    <w:tmpl w:val="00000004"/>
    <w:name w:val="WW8Num4"/>
    <w:lvl w:ilvl="0">
      <w:start w:val="1"/>
      <w:numFmt w:val="bullet"/>
      <w:lvlText w:val=""/>
      <w:lvlJc w:val="left"/>
      <w:pPr>
        <w:tabs>
          <w:tab w:val="num" w:pos="900"/>
        </w:tabs>
        <w:ind w:left="900" w:hanging="360"/>
      </w:pPr>
      <w:rPr>
        <w:rFonts w:ascii="Symbol" w:hAnsi="Symbol" w:cs="StarSymbol"/>
        <w:sz w:val="18"/>
        <w:szCs w:val="18"/>
      </w:rPr>
    </w:lvl>
    <w:lvl w:ilvl="1">
      <w:start w:val="1"/>
      <w:numFmt w:val="bullet"/>
      <w:lvlText w:val=""/>
      <w:lvlJc w:val="left"/>
      <w:pPr>
        <w:tabs>
          <w:tab w:val="num" w:pos="1260"/>
        </w:tabs>
        <w:ind w:left="1260" w:hanging="360"/>
      </w:pPr>
      <w:rPr>
        <w:rFonts w:ascii="Symbol" w:hAnsi="Symbol" w:cs="StarSymbol"/>
        <w:sz w:val="18"/>
        <w:szCs w:val="18"/>
      </w:rPr>
    </w:lvl>
    <w:lvl w:ilvl="2">
      <w:start w:val="1"/>
      <w:numFmt w:val="bullet"/>
      <w:lvlText w:val=""/>
      <w:lvlJc w:val="left"/>
      <w:pPr>
        <w:tabs>
          <w:tab w:val="num" w:pos="1620"/>
        </w:tabs>
        <w:ind w:left="1620" w:hanging="360"/>
      </w:pPr>
      <w:rPr>
        <w:rFonts w:ascii="Symbol" w:hAnsi="Symbol" w:cs="StarSymbol"/>
        <w:sz w:val="18"/>
        <w:szCs w:val="18"/>
      </w:rPr>
    </w:lvl>
    <w:lvl w:ilvl="3">
      <w:start w:val="1"/>
      <w:numFmt w:val="bullet"/>
      <w:lvlText w:val=""/>
      <w:lvlJc w:val="left"/>
      <w:pPr>
        <w:tabs>
          <w:tab w:val="num" w:pos="1980"/>
        </w:tabs>
        <w:ind w:left="1980" w:hanging="360"/>
      </w:pPr>
      <w:rPr>
        <w:rFonts w:ascii="Symbol" w:hAnsi="Symbol" w:cs="StarSymbol"/>
        <w:sz w:val="18"/>
        <w:szCs w:val="18"/>
      </w:rPr>
    </w:lvl>
    <w:lvl w:ilvl="4">
      <w:start w:val="1"/>
      <w:numFmt w:val="bullet"/>
      <w:lvlText w:val=""/>
      <w:lvlJc w:val="left"/>
      <w:pPr>
        <w:tabs>
          <w:tab w:val="num" w:pos="2340"/>
        </w:tabs>
        <w:ind w:left="2340" w:hanging="360"/>
      </w:pPr>
      <w:rPr>
        <w:rFonts w:ascii="Symbol" w:hAnsi="Symbol" w:cs="StarSymbol"/>
        <w:sz w:val="18"/>
        <w:szCs w:val="18"/>
      </w:rPr>
    </w:lvl>
    <w:lvl w:ilvl="5">
      <w:start w:val="1"/>
      <w:numFmt w:val="bullet"/>
      <w:lvlText w:val=""/>
      <w:lvlJc w:val="left"/>
      <w:pPr>
        <w:tabs>
          <w:tab w:val="num" w:pos="2700"/>
        </w:tabs>
        <w:ind w:left="2700" w:hanging="360"/>
      </w:pPr>
      <w:rPr>
        <w:rFonts w:ascii="Symbol" w:hAnsi="Symbol" w:cs="StarSymbol"/>
        <w:sz w:val="18"/>
        <w:szCs w:val="18"/>
      </w:rPr>
    </w:lvl>
    <w:lvl w:ilvl="6">
      <w:start w:val="1"/>
      <w:numFmt w:val="bullet"/>
      <w:lvlText w:val=""/>
      <w:lvlJc w:val="left"/>
      <w:pPr>
        <w:tabs>
          <w:tab w:val="num" w:pos="3060"/>
        </w:tabs>
        <w:ind w:left="3060" w:hanging="360"/>
      </w:pPr>
      <w:rPr>
        <w:rFonts w:ascii="Symbol" w:hAnsi="Symbol" w:cs="StarSymbol"/>
        <w:sz w:val="18"/>
        <w:szCs w:val="18"/>
      </w:rPr>
    </w:lvl>
    <w:lvl w:ilvl="7">
      <w:start w:val="1"/>
      <w:numFmt w:val="bullet"/>
      <w:lvlText w:val=""/>
      <w:lvlJc w:val="left"/>
      <w:pPr>
        <w:tabs>
          <w:tab w:val="num" w:pos="3420"/>
        </w:tabs>
        <w:ind w:left="3420" w:hanging="360"/>
      </w:pPr>
      <w:rPr>
        <w:rFonts w:ascii="Symbol" w:hAnsi="Symbol" w:cs="StarSymbol"/>
        <w:sz w:val="18"/>
        <w:szCs w:val="18"/>
      </w:rPr>
    </w:lvl>
    <w:lvl w:ilvl="8">
      <w:start w:val="1"/>
      <w:numFmt w:val="bullet"/>
      <w:lvlText w:val=""/>
      <w:lvlJc w:val="left"/>
      <w:pPr>
        <w:tabs>
          <w:tab w:val="num" w:pos="3780"/>
        </w:tabs>
        <w:ind w:left="3780" w:hanging="360"/>
      </w:pPr>
      <w:rPr>
        <w:rFonts w:ascii="Symbol" w:hAnsi="Symbol" w:cs="StarSymbol"/>
        <w:sz w:val="18"/>
        <w:szCs w:val="18"/>
      </w:rPr>
    </w:lvl>
  </w:abstractNum>
  <w:abstractNum w:abstractNumId="2"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Times New Roman" w:hAnsi="Times New Roman" w:cs="Times New Roman" w:hint="default"/>
        <w:b w:val="0"/>
        <w:bCs w:val="0"/>
        <w:i w:val="0"/>
        <w:iCs w:val="0"/>
        <w:vanish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534B8D"/>
    <w:multiLevelType w:val="hybridMultilevel"/>
    <w:tmpl w:val="1B643828"/>
    <w:lvl w:ilvl="0" w:tplc="9BC2CF2A">
      <w:start w:val="1"/>
      <w:numFmt w:val="decimal"/>
      <w:lvlText w:val="%1)"/>
      <w:lvlJc w:val="left"/>
      <w:pPr>
        <w:ind w:left="786"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4" w15:restartNumberingAfterBreak="0">
    <w:nsid w:val="13914754"/>
    <w:multiLevelType w:val="hybridMultilevel"/>
    <w:tmpl w:val="E550B442"/>
    <w:lvl w:ilvl="0" w:tplc="F1DE5D40">
      <w:start w:val="1"/>
      <w:numFmt w:val="decimal"/>
      <w:lvlText w:val="%1)"/>
      <w:lvlJc w:val="left"/>
      <w:pPr>
        <w:ind w:left="3456" w:hanging="360"/>
      </w:pPr>
      <w:rPr>
        <w:rFonts w:hint="default"/>
      </w:rPr>
    </w:lvl>
    <w:lvl w:ilvl="1" w:tplc="04050019">
      <w:start w:val="1"/>
      <w:numFmt w:val="lowerLetter"/>
      <w:lvlText w:val="%2."/>
      <w:lvlJc w:val="left"/>
      <w:pPr>
        <w:ind w:left="4176" w:hanging="360"/>
      </w:pPr>
    </w:lvl>
    <w:lvl w:ilvl="2" w:tplc="0405001B" w:tentative="1">
      <w:start w:val="1"/>
      <w:numFmt w:val="lowerRoman"/>
      <w:lvlText w:val="%3."/>
      <w:lvlJc w:val="right"/>
      <w:pPr>
        <w:ind w:left="4896" w:hanging="180"/>
      </w:pPr>
    </w:lvl>
    <w:lvl w:ilvl="3" w:tplc="0405000F" w:tentative="1">
      <w:start w:val="1"/>
      <w:numFmt w:val="decimal"/>
      <w:lvlText w:val="%4."/>
      <w:lvlJc w:val="left"/>
      <w:pPr>
        <w:ind w:left="5616" w:hanging="360"/>
      </w:pPr>
    </w:lvl>
    <w:lvl w:ilvl="4" w:tplc="04050019" w:tentative="1">
      <w:start w:val="1"/>
      <w:numFmt w:val="lowerLetter"/>
      <w:lvlText w:val="%5."/>
      <w:lvlJc w:val="left"/>
      <w:pPr>
        <w:ind w:left="6336" w:hanging="360"/>
      </w:pPr>
    </w:lvl>
    <w:lvl w:ilvl="5" w:tplc="0405001B" w:tentative="1">
      <w:start w:val="1"/>
      <w:numFmt w:val="lowerRoman"/>
      <w:lvlText w:val="%6."/>
      <w:lvlJc w:val="right"/>
      <w:pPr>
        <w:ind w:left="7056" w:hanging="180"/>
      </w:pPr>
    </w:lvl>
    <w:lvl w:ilvl="6" w:tplc="0405000F" w:tentative="1">
      <w:start w:val="1"/>
      <w:numFmt w:val="decimal"/>
      <w:lvlText w:val="%7."/>
      <w:lvlJc w:val="left"/>
      <w:pPr>
        <w:ind w:left="7776" w:hanging="360"/>
      </w:pPr>
    </w:lvl>
    <w:lvl w:ilvl="7" w:tplc="04050019" w:tentative="1">
      <w:start w:val="1"/>
      <w:numFmt w:val="lowerLetter"/>
      <w:lvlText w:val="%8."/>
      <w:lvlJc w:val="left"/>
      <w:pPr>
        <w:ind w:left="8496" w:hanging="360"/>
      </w:pPr>
    </w:lvl>
    <w:lvl w:ilvl="8" w:tplc="0405001B" w:tentative="1">
      <w:start w:val="1"/>
      <w:numFmt w:val="lowerRoman"/>
      <w:lvlText w:val="%9."/>
      <w:lvlJc w:val="right"/>
      <w:pPr>
        <w:ind w:left="9216" w:hanging="180"/>
      </w:pPr>
    </w:lvl>
  </w:abstractNum>
  <w:abstractNum w:abstractNumId="5" w15:restartNumberingAfterBreak="0">
    <w:nsid w:val="23DD0D4E"/>
    <w:multiLevelType w:val="hybridMultilevel"/>
    <w:tmpl w:val="395E147C"/>
    <w:lvl w:ilvl="0" w:tplc="9BB4F4CE">
      <w:start w:val="1"/>
      <w:numFmt w:val="decimal"/>
      <w:lvlText w:val="%1)"/>
      <w:lvlJc w:val="left"/>
      <w:pPr>
        <w:ind w:left="330" w:hanging="390"/>
      </w:pPr>
      <w:rPr>
        <w:rFonts w:hint="default"/>
      </w:rPr>
    </w:lvl>
    <w:lvl w:ilvl="1" w:tplc="04050019" w:tentative="1">
      <w:start w:val="1"/>
      <w:numFmt w:val="lowerLetter"/>
      <w:lvlText w:val="%2."/>
      <w:lvlJc w:val="left"/>
      <w:pPr>
        <w:ind w:left="1020" w:hanging="360"/>
      </w:pPr>
    </w:lvl>
    <w:lvl w:ilvl="2" w:tplc="0405001B" w:tentative="1">
      <w:start w:val="1"/>
      <w:numFmt w:val="lowerRoman"/>
      <w:lvlText w:val="%3."/>
      <w:lvlJc w:val="right"/>
      <w:pPr>
        <w:ind w:left="1740" w:hanging="180"/>
      </w:pPr>
    </w:lvl>
    <w:lvl w:ilvl="3" w:tplc="0405000F" w:tentative="1">
      <w:start w:val="1"/>
      <w:numFmt w:val="decimal"/>
      <w:lvlText w:val="%4."/>
      <w:lvlJc w:val="left"/>
      <w:pPr>
        <w:ind w:left="2460" w:hanging="360"/>
      </w:pPr>
    </w:lvl>
    <w:lvl w:ilvl="4" w:tplc="04050019" w:tentative="1">
      <w:start w:val="1"/>
      <w:numFmt w:val="lowerLetter"/>
      <w:lvlText w:val="%5."/>
      <w:lvlJc w:val="left"/>
      <w:pPr>
        <w:ind w:left="3180" w:hanging="360"/>
      </w:pPr>
    </w:lvl>
    <w:lvl w:ilvl="5" w:tplc="0405001B" w:tentative="1">
      <w:start w:val="1"/>
      <w:numFmt w:val="lowerRoman"/>
      <w:lvlText w:val="%6."/>
      <w:lvlJc w:val="right"/>
      <w:pPr>
        <w:ind w:left="3900" w:hanging="180"/>
      </w:pPr>
    </w:lvl>
    <w:lvl w:ilvl="6" w:tplc="0405000F" w:tentative="1">
      <w:start w:val="1"/>
      <w:numFmt w:val="decimal"/>
      <w:lvlText w:val="%7."/>
      <w:lvlJc w:val="left"/>
      <w:pPr>
        <w:ind w:left="4620" w:hanging="360"/>
      </w:pPr>
    </w:lvl>
    <w:lvl w:ilvl="7" w:tplc="04050019" w:tentative="1">
      <w:start w:val="1"/>
      <w:numFmt w:val="lowerLetter"/>
      <w:lvlText w:val="%8."/>
      <w:lvlJc w:val="left"/>
      <w:pPr>
        <w:ind w:left="5340" w:hanging="360"/>
      </w:pPr>
    </w:lvl>
    <w:lvl w:ilvl="8" w:tplc="0405001B" w:tentative="1">
      <w:start w:val="1"/>
      <w:numFmt w:val="lowerRoman"/>
      <w:lvlText w:val="%9."/>
      <w:lvlJc w:val="right"/>
      <w:pPr>
        <w:ind w:left="6060" w:hanging="180"/>
      </w:pPr>
    </w:lvl>
  </w:abstractNum>
  <w:abstractNum w:abstractNumId="6" w15:restartNumberingAfterBreak="0">
    <w:nsid w:val="280D41BC"/>
    <w:multiLevelType w:val="hybridMultilevel"/>
    <w:tmpl w:val="D4E878B6"/>
    <w:lvl w:ilvl="0" w:tplc="DEFE3238">
      <w:start w:val="1"/>
      <w:numFmt w:val="decimal"/>
      <w:lvlText w:val="%1)"/>
      <w:lvlJc w:val="left"/>
      <w:pPr>
        <w:ind w:left="900" w:hanging="360"/>
      </w:pPr>
      <w:rPr>
        <w:rFonts w:hint="default"/>
      </w:rPr>
    </w:lvl>
    <w:lvl w:ilvl="1" w:tplc="04050019">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7" w15:restartNumberingAfterBreak="0">
    <w:nsid w:val="3E0A46B7"/>
    <w:multiLevelType w:val="hybridMultilevel"/>
    <w:tmpl w:val="CA9681D0"/>
    <w:lvl w:ilvl="0" w:tplc="A5403606">
      <w:numFmt w:val="bullet"/>
      <w:lvlText w:val="-"/>
      <w:lvlJc w:val="left"/>
      <w:pPr>
        <w:ind w:left="1260" w:hanging="360"/>
      </w:pPr>
      <w:rPr>
        <w:rFonts w:ascii="ArialNarrow" w:eastAsiaTheme="minorHAnsi" w:hAnsi="ArialNarrow" w:cs="ArialNarrow" w:hint="default"/>
        <w:color w:val="auto"/>
        <w:sz w:val="18"/>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8" w15:restartNumberingAfterBreak="0">
    <w:nsid w:val="4EBF3B39"/>
    <w:multiLevelType w:val="hybridMultilevel"/>
    <w:tmpl w:val="B7F85A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620A16"/>
    <w:multiLevelType w:val="hybridMultilevel"/>
    <w:tmpl w:val="9DDEF356"/>
    <w:lvl w:ilvl="0" w:tplc="59DCB4E8">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0" w15:restartNumberingAfterBreak="0">
    <w:nsid w:val="59BB35DC"/>
    <w:multiLevelType w:val="hybridMultilevel"/>
    <w:tmpl w:val="2EFAA61C"/>
    <w:lvl w:ilvl="0" w:tplc="DCBE1496">
      <w:start w:val="3"/>
      <w:numFmt w:val="decimal"/>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1" w15:restartNumberingAfterBreak="0">
    <w:nsid w:val="5E152604"/>
    <w:multiLevelType w:val="hybridMultilevel"/>
    <w:tmpl w:val="B75610AC"/>
    <w:lvl w:ilvl="0" w:tplc="02EC7630">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306E07"/>
    <w:multiLevelType w:val="hybridMultilevel"/>
    <w:tmpl w:val="ABC8A748"/>
    <w:lvl w:ilvl="0" w:tplc="1040BCDA">
      <w:start w:val="1"/>
      <w:numFmt w:val="decimal"/>
      <w:lvlText w:val="%1)"/>
      <w:lvlJc w:val="left"/>
      <w:pPr>
        <w:ind w:left="179" w:hanging="360"/>
      </w:pPr>
      <w:rPr>
        <w:rFonts w:hint="default"/>
        <w:b w:val="0"/>
      </w:rPr>
    </w:lvl>
    <w:lvl w:ilvl="1" w:tplc="04050019">
      <w:start w:val="1"/>
      <w:numFmt w:val="lowerLetter"/>
      <w:lvlText w:val="%2."/>
      <w:lvlJc w:val="left"/>
      <w:pPr>
        <w:ind w:left="899" w:hanging="360"/>
      </w:pPr>
    </w:lvl>
    <w:lvl w:ilvl="2" w:tplc="0405001B" w:tentative="1">
      <w:start w:val="1"/>
      <w:numFmt w:val="lowerRoman"/>
      <w:lvlText w:val="%3."/>
      <w:lvlJc w:val="right"/>
      <w:pPr>
        <w:ind w:left="1619" w:hanging="180"/>
      </w:pPr>
    </w:lvl>
    <w:lvl w:ilvl="3" w:tplc="0405000F" w:tentative="1">
      <w:start w:val="1"/>
      <w:numFmt w:val="decimal"/>
      <w:lvlText w:val="%4."/>
      <w:lvlJc w:val="left"/>
      <w:pPr>
        <w:ind w:left="2339" w:hanging="360"/>
      </w:pPr>
    </w:lvl>
    <w:lvl w:ilvl="4" w:tplc="04050019" w:tentative="1">
      <w:start w:val="1"/>
      <w:numFmt w:val="lowerLetter"/>
      <w:lvlText w:val="%5."/>
      <w:lvlJc w:val="left"/>
      <w:pPr>
        <w:ind w:left="3059" w:hanging="360"/>
      </w:pPr>
    </w:lvl>
    <w:lvl w:ilvl="5" w:tplc="0405001B" w:tentative="1">
      <w:start w:val="1"/>
      <w:numFmt w:val="lowerRoman"/>
      <w:lvlText w:val="%6."/>
      <w:lvlJc w:val="right"/>
      <w:pPr>
        <w:ind w:left="3779" w:hanging="180"/>
      </w:pPr>
    </w:lvl>
    <w:lvl w:ilvl="6" w:tplc="0405000F" w:tentative="1">
      <w:start w:val="1"/>
      <w:numFmt w:val="decimal"/>
      <w:lvlText w:val="%7."/>
      <w:lvlJc w:val="left"/>
      <w:pPr>
        <w:ind w:left="4499" w:hanging="360"/>
      </w:pPr>
    </w:lvl>
    <w:lvl w:ilvl="7" w:tplc="04050019" w:tentative="1">
      <w:start w:val="1"/>
      <w:numFmt w:val="lowerLetter"/>
      <w:lvlText w:val="%8."/>
      <w:lvlJc w:val="left"/>
      <w:pPr>
        <w:ind w:left="5219" w:hanging="360"/>
      </w:pPr>
    </w:lvl>
    <w:lvl w:ilvl="8" w:tplc="0405001B" w:tentative="1">
      <w:start w:val="1"/>
      <w:numFmt w:val="lowerRoman"/>
      <w:lvlText w:val="%9."/>
      <w:lvlJc w:val="right"/>
      <w:pPr>
        <w:ind w:left="5939" w:hanging="180"/>
      </w:pPr>
    </w:lvl>
  </w:abstractNum>
  <w:abstractNum w:abstractNumId="13" w15:restartNumberingAfterBreak="0">
    <w:nsid w:val="63F45864"/>
    <w:multiLevelType w:val="hybridMultilevel"/>
    <w:tmpl w:val="2214C29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B7B76E3"/>
    <w:multiLevelType w:val="hybridMultilevel"/>
    <w:tmpl w:val="9CFE54DC"/>
    <w:lvl w:ilvl="0" w:tplc="E396B24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12"/>
  </w:num>
  <w:num w:numId="3">
    <w:abstractNumId w:val="14"/>
  </w:num>
  <w:num w:numId="4">
    <w:abstractNumId w:val="4"/>
  </w:num>
  <w:num w:numId="5">
    <w:abstractNumId w:val="3"/>
  </w:num>
  <w:num w:numId="6">
    <w:abstractNumId w:val="6"/>
  </w:num>
  <w:num w:numId="7">
    <w:abstractNumId w:val="13"/>
  </w:num>
  <w:num w:numId="8">
    <w:abstractNumId w:val="11"/>
  </w:num>
  <w:num w:numId="9">
    <w:abstractNumId w:val="5"/>
  </w:num>
  <w:num w:numId="10">
    <w:abstractNumId w:val="8"/>
  </w:num>
  <w:num w:numId="11">
    <w:abstractNumId w:val="7"/>
  </w:num>
  <w:num w:numId="12">
    <w:abstractNumId w:val="0"/>
  </w:num>
  <w:num w:numId="13">
    <w:abstractNumId w:val="1"/>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F9"/>
    <w:rsid w:val="001067E5"/>
    <w:rsid w:val="00161AD3"/>
    <w:rsid w:val="00225056"/>
    <w:rsid w:val="00390F7D"/>
    <w:rsid w:val="003E0D07"/>
    <w:rsid w:val="00407EB8"/>
    <w:rsid w:val="0045551C"/>
    <w:rsid w:val="00494772"/>
    <w:rsid w:val="00510B1F"/>
    <w:rsid w:val="00570DDE"/>
    <w:rsid w:val="00580633"/>
    <w:rsid w:val="006A2849"/>
    <w:rsid w:val="006C5A58"/>
    <w:rsid w:val="00710C3C"/>
    <w:rsid w:val="00887624"/>
    <w:rsid w:val="009E5FEB"/>
    <w:rsid w:val="00A23253"/>
    <w:rsid w:val="00B277C7"/>
    <w:rsid w:val="00C202F9"/>
    <w:rsid w:val="00C57B94"/>
    <w:rsid w:val="00CF0686"/>
    <w:rsid w:val="00D70197"/>
    <w:rsid w:val="00DE52D2"/>
    <w:rsid w:val="00DE758D"/>
    <w:rsid w:val="00E713B0"/>
    <w:rsid w:val="00E723CB"/>
    <w:rsid w:val="00EE3CCC"/>
    <w:rsid w:val="00F40E66"/>
    <w:rsid w:val="00FD76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FB165-40C2-4432-809F-D990948F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02F9"/>
    <w:pPr>
      <w:spacing w:after="0" w:line="240" w:lineRule="auto"/>
    </w:pPr>
    <w:rPr>
      <w:rFonts w:ascii="CG Times" w:eastAsia="Times New Roman" w:hAnsi="CG Times" w:cs="CG Times"/>
      <w:sz w:val="24"/>
      <w:szCs w:val="24"/>
      <w:lang w:eastAsia="cs-CZ"/>
    </w:rPr>
  </w:style>
  <w:style w:type="paragraph" w:styleId="Nadpis1">
    <w:name w:val="heading 1"/>
    <w:basedOn w:val="Normln"/>
    <w:next w:val="Normln"/>
    <w:link w:val="Nadpis1Char"/>
    <w:qFormat/>
    <w:rsid w:val="00C202F9"/>
    <w:pPr>
      <w:keepNext/>
      <w:outlineLvl w:val="0"/>
    </w:pPr>
    <w:rPr>
      <w:rFonts w:ascii="Arial" w:hAnsi="Arial" w:cs="Arial"/>
      <w:sz w:val="28"/>
    </w:rPr>
  </w:style>
  <w:style w:type="paragraph" w:styleId="Nadpis2">
    <w:name w:val="heading 2"/>
    <w:basedOn w:val="Normln"/>
    <w:next w:val="Normln"/>
    <w:link w:val="Nadpis2Char"/>
    <w:qFormat/>
    <w:rsid w:val="00C202F9"/>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semiHidden/>
    <w:unhideWhenUsed/>
    <w:qFormat/>
    <w:rsid w:val="003E0D07"/>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202F9"/>
    <w:rPr>
      <w:rFonts w:ascii="Arial" w:eastAsia="Times New Roman" w:hAnsi="Arial" w:cs="Arial"/>
      <w:sz w:val="28"/>
      <w:szCs w:val="24"/>
      <w:lang w:eastAsia="cs-CZ"/>
    </w:rPr>
  </w:style>
  <w:style w:type="character" w:customStyle="1" w:styleId="Nadpis2Char">
    <w:name w:val="Nadpis 2 Char"/>
    <w:basedOn w:val="Standardnpsmoodstavce"/>
    <w:link w:val="Nadpis2"/>
    <w:rsid w:val="00C202F9"/>
    <w:rPr>
      <w:rFonts w:ascii="Arial" w:eastAsia="Times New Roman" w:hAnsi="Arial" w:cs="Arial"/>
      <w:b/>
      <w:bCs/>
      <w:i/>
      <w:iCs/>
      <w:sz w:val="28"/>
      <w:szCs w:val="28"/>
      <w:lang w:eastAsia="cs-CZ"/>
    </w:rPr>
  </w:style>
  <w:style w:type="paragraph" w:styleId="Zkladntextodsazen">
    <w:name w:val="Body Text Indent"/>
    <w:basedOn w:val="Normln"/>
    <w:link w:val="ZkladntextodsazenChar"/>
    <w:rsid w:val="00C202F9"/>
    <w:pPr>
      <w:ind w:right="-567" w:firstLine="1134"/>
      <w:jc w:val="both"/>
    </w:pPr>
    <w:rPr>
      <w:rFonts w:ascii="Times New Roman" w:hAnsi="Times New Roman" w:cs="Times New Roman"/>
      <w:b/>
      <w:szCs w:val="20"/>
      <w:lang w:val="x-none" w:eastAsia="x-none"/>
    </w:rPr>
  </w:style>
  <w:style w:type="character" w:customStyle="1" w:styleId="ZkladntextodsazenChar">
    <w:name w:val="Základní text odsazený Char"/>
    <w:basedOn w:val="Standardnpsmoodstavce"/>
    <w:link w:val="Zkladntextodsazen"/>
    <w:rsid w:val="00C202F9"/>
    <w:rPr>
      <w:rFonts w:ascii="Times New Roman" w:eastAsia="Times New Roman" w:hAnsi="Times New Roman" w:cs="Times New Roman"/>
      <w:b/>
      <w:sz w:val="24"/>
      <w:szCs w:val="20"/>
      <w:lang w:val="x-none" w:eastAsia="x-none"/>
    </w:rPr>
  </w:style>
  <w:style w:type="paragraph" w:styleId="Zkladntext">
    <w:name w:val="Body Text"/>
    <w:basedOn w:val="Normln"/>
    <w:link w:val="ZkladntextChar"/>
    <w:rsid w:val="00C202F9"/>
    <w:pPr>
      <w:spacing w:after="120"/>
    </w:pPr>
  </w:style>
  <w:style w:type="character" w:customStyle="1" w:styleId="ZkladntextChar">
    <w:name w:val="Základní text Char"/>
    <w:basedOn w:val="Standardnpsmoodstavce"/>
    <w:link w:val="Zkladntext"/>
    <w:rsid w:val="00C202F9"/>
    <w:rPr>
      <w:rFonts w:ascii="CG Times" w:eastAsia="Times New Roman" w:hAnsi="CG Times" w:cs="CG Times"/>
      <w:sz w:val="24"/>
      <w:szCs w:val="24"/>
      <w:lang w:eastAsia="cs-CZ"/>
    </w:rPr>
  </w:style>
  <w:style w:type="paragraph" w:styleId="Prosttext">
    <w:name w:val="Plain Text"/>
    <w:basedOn w:val="Normln"/>
    <w:link w:val="ProsttextChar"/>
    <w:rsid w:val="00C202F9"/>
    <w:rPr>
      <w:rFonts w:ascii="Courier New" w:hAnsi="Courier New" w:cs="Times New Roman"/>
      <w:sz w:val="20"/>
      <w:szCs w:val="20"/>
      <w:lang w:val="x-none" w:eastAsia="x-none"/>
    </w:rPr>
  </w:style>
  <w:style w:type="character" w:customStyle="1" w:styleId="ProsttextChar">
    <w:name w:val="Prostý text Char"/>
    <w:basedOn w:val="Standardnpsmoodstavce"/>
    <w:link w:val="Prosttext"/>
    <w:rsid w:val="00C202F9"/>
    <w:rPr>
      <w:rFonts w:ascii="Courier New" w:eastAsia="Times New Roman" w:hAnsi="Courier New" w:cs="Times New Roman"/>
      <w:sz w:val="20"/>
      <w:szCs w:val="20"/>
      <w:lang w:val="x-none" w:eastAsia="x-none"/>
    </w:rPr>
  </w:style>
  <w:style w:type="paragraph" w:styleId="Odstavecseseznamem">
    <w:name w:val="List Paragraph"/>
    <w:basedOn w:val="Normln"/>
    <w:uiPriority w:val="34"/>
    <w:qFormat/>
    <w:rsid w:val="00C202F9"/>
    <w:pPr>
      <w:ind w:left="708"/>
    </w:pPr>
  </w:style>
  <w:style w:type="paragraph" w:styleId="Textbubliny">
    <w:name w:val="Balloon Text"/>
    <w:basedOn w:val="Normln"/>
    <w:link w:val="TextbublinyChar"/>
    <w:uiPriority w:val="99"/>
    <w:semiHidden/>
    <w:unhideWhenUsed/>
    <w:rsid w:val="005806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0633"/>
    <w:rPr>
      <w:rFonts w:ascii="Segoe UI" w:eastAsia="Times New Roman" w:hAnsi="Segoe UI" w:cs="Segoe UI"/>
      <w:sz w:val="18"/>
      <w:szCs w:val="18"/>
      <w:lang w:eastAsia="cs-CZ"/>
    </w:rPr>
  </w:style>
  <w:style w:type="paragraph" w:customStyle="1" w:styleId="Obsahtabulky">
    <w:name w:val="Obsah tabulky"/>
    <w:basedOn w:val="Normln"/>
    <w:rsid w:val="006C5A58"/>
    <w:pPr>
      <w:widowControl w:val="0"/>
      <w:suppressLineNumbers/>
      <w:suppressAutoHyphens/>
    </w:pPr>
    <w:rPr>
      <w:rFonts w:ascii="Times New Roman" w:eastAsia="Lucida Sans Unicode" w:hAnsi="Times New Roman" w:cs="Mangal"/>
      <w:kern w:val="1"/>
      <w:lang w:eastAsia="hi-IN" w:bidi="hi-IN"/>
    </w:rPr>
  </w:style>
  <w:style w:type="character" w:customStyle="1" w:styleId="Nadpis3Char">
    <w:name w:val="Nadpis 3 Char"/>
    <w:basedOn w:val="Standardnpsmoodstavce"/>
    <w:link w:val="Nadpis3"/>
    <w:uiPriority w:val="9"/>
    <w:semiHidden/>
    <w:rsid w:val="003E0D07"/>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06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2641</Words>
  <Characters>15586</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Hrdličková Eva</dc:creator>
  <cp:keywords/>
  <dc:description/>
  <cp:lastModifiedBy>Hrdličková Eva</cp:lastModifiedBy>
  <cp:revision>2</cp:revision>
  <cp:lastPrinted>2023-11-20T10:24:00Z</cp:lastPrinted>
  <dcterms:created xsi:type="dcterms:W3CDTF">2023-12-12T14:11:00Z</dcterms:created>
  <dcterms:modified xsi:type="dcterms:W3CDTF">2023-12-12T14:11:00Z</dcterms:modified>
</cp:coreProperties>
</file>