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FF78" w14:textId="222B27CD" w:rsidR="00CD6F05" w:rsidRDefault="00F14F4E" w:rsidP="00D47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</w:rPr>
        <w:t>S</w:t>
      </w:r>
      <w:r w:rsidR="00CD6F05">
        <w:rPr>
          <w:rFonts w:ascii="Bookman Old Style" w:hAnsi="Bookman Old Style" w:cs="Calibri"/>
          <w:b/>
          <w:bCs/>
          <w:color w:val="000000"/>
        </w:rPr>
        <w:t>mlouva o poskytování služeb</w:t>
      </w:r>
      <w:r w:rsidR="00D47642">
        <w:rPr>
          <w:rFonts w:ascii="Bookman Old Style" w:hAnsi="Bookman Old Style" w:cs="Calibri"/>
          <w:b/>
          <w:bCs/>
          <w:color w:val="000000"/>
        </w:rPr>
        <w:t xml:space="preserve"> </w:t>
      </w:r>
      <w:r w:rsidR="570110EB">
        <w:rPr>
          <w:rFonts w:ascii="Bookman Old Style" w:hAnsi="Bookman Old Style" w:cs="Calibri"/>
          <w:b/>
          <w:bCs/>
          <w:color w:val="000000"/>
        </w:rPr>
        <w:t>Zvukaře,</w:t>
      </w:r>
    </w:p>
    <w:p w14:paraId="2C356C85" w14:textId="77777777" w:rsidR="00CD6F05" w:rsidRDefault="0064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uzavřená ve smyslu ust</w:t>
      </w:r>
      <w:r w:rsidR="0039115B">
        <w:rPr>
          <w:rFonts w:ascii="Bookman Old Style" w:hAnsi="Bookman Old Style" w:cs="Calibri"/>
          <w:color w:val="000000"/>
        </w:rPr>
        <w:t>anovení</w:t>
      </w:r>
      <w:r>
        <w:rPr>
          <w:rFonts w:ascii="Bookman Old Style" w:hAnsi="Bookman Old Style" w:cs="Calibri"/>
          <w:color w:val="000000"/>
        </w:rPr>
        <w:t xml:space="preserve"> § 1746 odst. 2 OZ</w:t>
      </w:r>
    </w:p>
    <w:p w14:paraId="64667D87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AEA86A6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I.</w:t>
      </w:r>
    </w:p>
    <w:p w14:paraId="223C69A5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Smluvní strany</w:t>
      </w:r>
    </w:p>
    <w:p w14:paraId="02ADA288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5A40E8BD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072D706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  <w:u w:val="single"/>
        </w:rPr>
        <w:t>Poskytovatel:</w:t>
      </w:r>
    </w:p>
    <w:p w14:paraId="48340FED" w14:textId="2CCF5580" w:rsidR="009C29FB" w:rsidRDefault="00AF6D54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color w:val="000000"/>
          <w:sz w:val="20"/>
          <w:szCs w:val="20"/>
        </w:rPr>
        <w:t>Václav Bílek</w:t>
      </w:r>
    </w:p>
    <w:p w14:paraId="3965DF24" w14:textId="2289F684" w:rsidR="007C6984" w:rsidRPr="007C6984" w:rsidRDefault="007C6984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color w:val="000000"/>
          <w:sz w:val="20"/>
          <w:szCs w:val="20"/>
        </w:rPr>
      </w:pPr>
      <w:r w:rsidRPr="007C6984">
        <w:rPr>
          <w:rFonts w:ascii="Bookman Old Style" w:hAnsi="Bookman Old Style" w:cs="Calibri"/>
          <w:bCs/>
          <w:color w:val="000000"/>
          <w:sz w:val="20"/>
          <w:szCs w:val="20"/>
        </w:rPr>
        <w:t>Adresa:</w:t>
      </w:r>
      <w:r>
        <w:rPr>
          <w:rFonts w:ascii="Bookman Old Style" w:hAnsi="Bookman Old Style" w:cs="Calibri"/>
          <w:bCs/>
          <w:color w:val="000000"/>
          <w:sz w:val="20"/>
          <w:szCs w:val="20"/>
        </w:rPr>
        <w:t xml:space="preserve"> </w:t>
      </w:r>
      <w:r w:rsidR="00EE2A25">
        <w:rPr>
          <w:rFonts w:ascii="Bookman Old Style" w:hAnsi="Bookman Old Style" w:cs="Calibri"/>
          <w:bCs/>
          <w:color w:val="000000"/>
          <w:sz w:val="20"/>
          <w:szCs w:val="20"/>
        </w:rPr>
        <w:t xml:space="preserve">Kozlovská 180/23, 750 02 Přerov </w:t>
      </w:r>
      <w:proofErr w:type="gramStart"/>
      <w:r w:rsidR="00EE2A25">
        <w:rPr>
          <w:rFonts w:ascii="Bookman Old Style" w:hAnsi="Bookman Old Style" w:cs="Calibri"/>
          <w:bCs/>
          <w:color w:val="000000"/>
          <w:sz w:val="20"/>
          <w:szCs w:val="20"/>
        </w:rPr>
        <w:t>I - Město</w:t>
      </w:r>
      <w:proofErr w:type="gramEnd"/>
    </w:p>
    <w:p w14:paraId="5D4D6532" w14:textId="0AAA0158" w:rsidR="00F57892" w:rsidRDefault="39E6C5EC" w:rsidP="2E71F11F">
      <w:pPr>
        <w:widowControl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IČ:</w:t>
      </w:r>
      <w:r w:rsidR="000A6383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1F37A9">
        <w:rPr>
          <w:rFonts w:ascii="Bookman Old Style" w:hAnsi="Bookman Old Style" w:cs="Calibri"/>
          <w:color w:val="000000"/>
          <w:sz w:val="20"/>
          <w:szCs w:val="20"/>
        </w:rPr>
        <w:t>7307130</w:t>
      </w:r>
      <w:r w:rsidR="00F314FE">
        <w:rPr>
          <w:rFonts w:ascii="Bookman Old Style" w:hAnsi="Bookman Old Style" w:cs="Calibri"/>
          <w:color w:val="000000"/>
          <w:sz w:val="20"/>
          <w:szCs w:val="20"/>
        </w:rPr>
        <w:t>7</w:t>
      </w:r>
    </w:p>
    <w:p w14:paraId="35C59FD6" w14:textId="625E9F69" w:rsid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číslo účtu: </w:t>
      </w:r>
      <w:proofErr w:type="spellStart"/>
      <w:r w:rsidR="00EE2A25">
        <w:rPr>
          <w:rFonts w:ascii="Bookman Old Style" w:hAnsi="Bookman Old Style" w:cs="Calibri"/>
          <w:color w:val="000000"/>
          <w:sz w:val="20"/>
          <w:szCs w:val="20"/>
        </w:rPr>
        <w:t>xxx</w:t>
      </w:r>
      <w:proofErr w:type="spellEnd"/>
    </w:p>
    <w:p w14:paraId="0C3F9D1F" w14:textId="51A4AE75" w:rsidR="00CD6F05" w:rsidRDefault="00CD6F05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(dále jen „Poskytovatel“)</w:t>
      </w:r>
    </w:p>
    <w:p w14:paraId="39C09416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BFDD933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  <w:u w:val="single"/>
        </w:rPr>
        <w:t>Objednatel:</w:t>
      </w:r>
    </w:p>
    <w:p w14:paraId="44823EC3" w14:textId="77777777" w:rsidR="00CD6F05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Moravské divadlo Olomouc, příspěvková organizace</w:t>
      </w:r>
    </w:p>
    <w:p w14:paraId="53AE9262" w14:textId="6BA4E594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IČ: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00100544</w:t>
      </w:r>
    </w:p>
    <w:p w14:paraId="6B32A7BE" w14:textId="2E8063C2" w:rsidR="00CD6F05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DIČ: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Calibri"/>
          <w:color w:val="000000"/>
          <w:sz w:val="20"/>
          <w:szCs w:val="20"/>
        </w:rPr>
        <w:t>CZ00100544</w:t>
      </w:r>
    </w:p>
    <w:p w14:paraId="115A24AE" w14:textId="0769C4E8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sídlem: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tř. Svobody 33, 779 00 Olomouc</w:t>
      </w:r>
    </w:p>
    <w:p w14:paraId="4A3DD60A" w14:textId="5F95451B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zastoupená: </w:t>
      </w:r>
      <w:r w:rsidR="00ED5CB3">
        <w:rPr>
          <w:rFonts w:ascii="Bookman Old Style" w:hAnsi="Bookman Old Style" w:cs="Calibri"/>
          <w:color w:val="000000"/>
          <w:sz w:val="20"/>
          <w:szCs w:val="20"/>
        </w:rPr>
        <w:t>Ing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  <w:r w:rsidR="00ED5CB3">
        <w:rPr>
          <w:rFonts w:ascii="Bookman Old Style" w:hAnsi="Bookman Old Style" w:cs="Calibri"/>
          <w:color w:val="000000"/>
          <w:sz w:val="20"/>
          <w:szCs w:val="20"/>
        </w:rPr>
        <w:t xml:space="preserve">David 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>Gerneš – ředitel</w:t>
      </w:r>
    </w:p>
    <w:p w14:paraId="41492BA1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zapsaná v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Obchodním rejstříku vedeném Krajským soudem v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> 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Ostravě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>,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oddí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 xml:space="preserve">l </w:t>
      </w:r>
      <w:proofErr w:type="spellStart"/>
      <w:r w:rsidR="00BA04F6">
        <w:rPr>
          <w:rFonts w:ascii="Bookman Old Style" w:hAnsi="Bookman Old Style" w:cs="Calibri"/>
          <w:color w:val="000000"/>
          <w:sz w:val="20"/>
          <w:szCs w:val="20"/>
        </w:rPr>
        <w:t>Pr</w:t>
      </w:r>
      <w:proofErr w:type="spellEnd"/>
      <w:r w:rsidR="00BA04F6">
        <w:rPr>
          <w:rFonts w:ascii="Bookman Old Style" w:hAnsi="Bookman Old Style" w:cs="Calibri"/>
          <w:color w:val="000000"/>
          <w:sz w:val="20"/>
          <w:szCs w:val="20"/>
        </w:rPr>
        <w:t>, vložka č. 989</w:t>
      </w:r>
    </w:p>
    <w:p w14:paraId="2F1B8BD7" w14:textId="535BE4F8" w:rsidR="00CD6F05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bankovní spojení: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Calibri"/>
          <w:color w:val="000000"/>
          <w:sz w:val="20"/>
          <w:szCs w:val="20"/>
        </w:rPr>
        <w:t>KB Olomouc</w:t>
      </w:r>
    </w:p>
    <w:p w14:paraId="4ED09477" w14:textId="533E6FD8" w:rsidR="00CD6F05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číslo účtu: 331811/0100</w:t>
      </w:r>
    </w:p>
    <w:p w14:paraId="32DC7F8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na straně druhé</w:t>
      </w:r>
    </w:p>
    <w:p w14:paraId="501475BE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(dále jen „Objednatel“)</w:t>
      </w:r>
    </w:p>
    <w:p w14:paraId="3BF5D9D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1B38C9C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II.</w:t>
      </w:r>
    </w:p>
    <w:p w14:paraId="402625A6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Předmět plnění</w:t>
      </w:r>
    </w:p>
    <w:p w14:paraId="127F1724" w14:textId="77777777" w:rsidR="008A0949" w:rsidRDefault="008A0949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69E1CB61" w14:textId="1BD6B618" w:rsidR="00CD6F05" w:rsidRDefault="570110EB" w:rsidP="008A09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bude Objednateli zajišťovat tyto služb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 xml:space="preserve">y: </w:t>
      </w:r>
      <w:r>
        <w:rPr>
          <w:rFonts w:ascii="Bookman Old Style" w:hAnsi="Bookman Old Style" w:cs="Calibri"/>
          <w:color w:val="000000"/>
          <w:sz w:val="20"/>
          <w:szCs w:val="20"/>
        </w:rPr>
        <w:t>Zajištění zvučení představení, zkoušek a jiných akcí M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>oravského divadla Olomouc (dále jen MDO)</w:t>
      </w:r>
      <w:r>
        <w:rPr>
          <w:rFonts w:ascii="Bookman Old Style" w:hAnsi="Bookman Old Style" w:cs="Calibri"/>
          <w:color w:val="000000"/>
          <w:sz w:val="20"/>
          <w:szCs w:val="20"/>
        </w:rPr>
        <w:t>. Obsluha a údržba zvukového zařízení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 xml:space="preserve"> M</w:t>
      </w:r>
      <w:r>
        <w:rPr>
          <w:rFonts w:ascii="Bookman Old Style" w:hAnsi="Bookman Old Style" w:cs="Calibri"/>
          <w:color w:val="000000"/>
          <w:sz w:val="20"/>
          <w:szCs w:val="20"/>
        </w:rPr>
        <w:t>DO, vytváření a úpravu zvukových nahrávek pro potřeby souborů MDO, vytváření zvukových scénářů inscenací.</w:t>
      </w:r>
    </w:p>
    <w:p w14:paraId="54E0E59E" w14:textId="3D21FD28" w:rsidR="00A42885" w:rsidRDefault="570110EB" w:rsidP="008A09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Obsluhu zařízení bude Poskytovatel zajišťovat na domácí i zájezdových scénách Objednatele, a to nepravidelně na základě dílčích objednávek od </w:t>
      </w:r>
      <w:r w:rsidR="00264C09">
        <w:rPr>
          <w:rFonts w:ascii="Bookman Old Style" w:hAnsi="Bookman Old Style" w:cs="Calibri"/>
          <w:color w:val="000000"/>
          <w:sz w:val="20"/>
          <w:szCs w:val="20"/>
        </w:rPr>
        <w:t xml:space="preserve">Vedoucího zvukařů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– tyto objednávky je poskytovatel povinen vždy řádně plnit a služby poskytnout (bez dalšího). Objednávky na obsluhu zařízení budou Poskytovateli od Objednatele doručovány s minimálně týdenním předstihem před plánovanou akcí Objednatele. V objednávce Objednatel pro Poskytovatele specifikuje místo práce, časové údaje a rozsah práce.   </w:t>
      </w:r>
    </w:p>
    <w:p w14:paraId="78A236FB" w14:textId="2CEC8845" w:rsidR="0037153B" w:rsidRDefault="00CE0873" w:rsidP="00D476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Pravidelnou k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>o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>ntrolu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zařízení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 xml:space="preserve"> Objednatele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bude </w:t>
      </w:r>
      <w:r w:rsidR="00A42885">
        <w:rPr>
          <w:rFonts w:ascii="Bookman Old Style" w:hAnsi="Bookman Old Style" w:cs="Calibri"/>
          <w:color w:val="000000"/>
          <w:sz w:val="20"/>
          <w:szCs w:val="20"/>
        </w:rPr>
        <w:t>Poskytovatel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zajišťovat </w:t>
      </w:r>
      <w:r>
        <w:rPr>
          <w:rFonts w:ascii="Bookman Old Style" w:hAnsi="Bookman Old Style" w:cs="Calibri"/>
          <w:color w:val="000000"/>
          <w:sz w:val="20"/>
          <w:szCs w:val="20"/>
        </w:rPr>
        <w:t>samosta</w:t>
      </w:r>
      <w:r w:rsidR="008F2EB7">
        <w:rPr>
          <w:rFonts w:ascii="Bookman Old Style" w:hAnsi="Bookman Old Style" w:cs="Calibri"/>
          <w:color w:val="000000"/>
          <w:sz w:val="20"/>
          <w:szCs w:val="20"/>
        </w:rPr>
        <w:t>tně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>vlastními kvalifikovanými pracovníky</w:t>
      </w:r>
      <w:r w:rsidR="003B3D28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37153B">
        <w:rPr>
          <w:rFonts w:ascii="Bookman Old Style" w:hAnsi="Bookman Old Style" w:cs="Calibri"/>
          <w:color w:val="000000"/>
          <w:sz w:val="20"/>
          <w:szCs w:val="20"/>
        </w:rPr>
        <w:t xml:space="preserve">pravidelně před každým použití zařízením. V případě vzniklých závad neprodleně informuje Objednatele e-mailem o vážnosti a rozsahu závady. </w:t>
      </w:r>
    </w:p>
    <w:p w14:paraId="44ED1ACF" w14:textId="40C95BAC" w:rsidR="00CD6F05" w:rsidRDefault="570110EB" w:rsidP="00C517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Objednatel se zavazuje provádět pravidelnou údržbu v rozsahu podle návodů od výrobců a příslušných technických a právních předpisů.</w:t>
      </w:r>
    </w:p>
    <w:p w14:paraId="572A477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III.</w:t>
      </w:r>
    </w:p>
    <w:p w14:paraId="0C03CEDD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Cena a fakturace</w:t>
      </w:r>
    </w:p>
    <w:p w14:paraId="09239DB9" w14:textId="77777777" w:rsidR="00031635" w:rsidRDefault="0003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366686D8" w14:textId="39018E82" w:rsidR="00644AEB" w:rsidRDefault="570110EB" w:rsidP="004643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Cena za služby dle článku II. je stanovena dohodou smluvních stran a činí za jednu člověkohodinu obsluhy zařízení včetně úplaty za průběžné provádění kontrol a údržby zařízení: 200 Kč (a to včetně případné DPH).</w:t>
      </w:r>
    </w:p>
    <w:p w14:paraId="164FCEA2" w14:textId="77777777" w:rsidR="00C22062" w:rsidRDefault="00C22062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14:paraId="46B2C0DF" w14:textId="05B87334" w:rsidR="009C29FB" w:rsidRDefault="008A0949" w:rsidP="009C2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lastRenderedPageBreak/>
        <w:t>Smluvená cena kryje veškeré náklady</w:t>
      </w:r>
      <w:r w:rsidR="00C22062">
        <w:rPr>
          <w:rFonts w:ascii="Bookman Old Style" w:hAnsi="Bookman Old Style" w:cs="Calibri"/>
          <w:color w:val="000000"/>
          <w:sz w:val="20"/>
          <w:szCs w:val="20"/>
        </w:rPr>
        <w:t xml:space="preserve"> Poskytovatele </w:t>
      </w:r>
      <w:r>
        <w:rPr>
          <w:rFonts w:ascii="Bookman Old Style" w:hAnsi="Bookman Old Style" w:cs="Calibri"/>
          <w:color w:val="000000"/>
          <w:sz w:val="20"/>
          <w:szCs w:val="20"/>
        </w:rPr>
        <w:t>na</w:t>
      </w:r>
      <w:r w:rsidR="00644AEB">
        <w:rPr>
          <w:rFonts w:ascii="Bookman Old Style" w:hAnsi="Bookman Old Style" w:cs="Calibri"/>
          <w:color w:val="000000"/>
          <w:sz w:val="20"/>
          <w:szCs w:val="20"/>
        </w:rPr>
        <w:t xml:space="preserve"> zajištění provozu </w:t>
      </w:r>
      <w:r>
        <w:rPr>
          <w:rFonts w:ascii="Bookman Old Style" w:hAnsi="Bookman Old Style" w:cs="Calibri"/>
          <w:color w:val="000000"/>
          <w:sz w:val="20"/>
          <w:szCs w:val="20"/>
        </w:rPr>
        <w:t>zařízení</w:t>
      </w:r>
      <w:r w:rsidR="00CD4161">
        <w:rPr>
          <w:rFonts w:ascii="Bookman Old Style" w:hAnsi="Bookman Old Style" w:cs="Calibri"/>
          <w:color w:val="000000"/>
          <w:sz w:val="20"/>
          <w:szCs w:val="20"/>
        </w:rPr>
        <w:t xml:space="preserve"> Objednatele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dle čl. II. </w:t>
      </w:r>
      <w:r w:rsidR="00BD3654">
        <w:rPr>
          <w:rFonts w:ascii="Bookman Old Style" w:hAnsi="Bookman Old Style" w:cs="Calibri"/>
          <w:color w:val="000000"/>
          <w:sz w:val="20"/>
          <w:szCs w:val="20"/>
        </w:rPr>
        <w:t>této smlouvy.</w:t>
      </w:r>
    </w:p>
    <w:p w14:paraId="6CED99B4" w14:textId="2A0868B9" w:rsidR="00CD6F05" w:rsidRDefault="00CD6F05" w:rsidP="001033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vystaví fakturu do 14 dnů po ukončení běžného měsíce. Den zdanitelného plnění je poslední kalendářní den běžného měsíce, lhůta splatnosti je 14 dnů. V případě, že tuto lhůtu Objednatel </w:t>
      </w:r>
      <w:proofErr w:type="gramStart"/>
      <w:r>
        <w:rPr>
          <w:rFonts w:ascii="Bookman Old Style" w:hAnsi="Bookman Old Style" w:cs="Calibri"/>
          <w:color w:val="000000"/>
          <w:sz w:val="20"/>
          <w:szCs w:val="20"/>
        </w:rPr>
        <w:t>nedodrží</w:t>
      </w:r>
      <w:proofErr w:type="gramEnd"/>
      <w:r>
        <w:rPr>
          <w:rFonts w:ascii="Bookman Old Style" w:hAnsi="Bookman Old Style" w:cs="Calibri"/>
          <w:color w:val="000000"/>
          <w:sz w:val="20"/>
          <w:szCs w:val="20"/>
        </w:rPr>
        <w:t>, má právo Poskytovatel účtovat Objednateli úrok za každý den prodlení ve výši 0,05% fakturované částky. Úrok z prodlení bude fakturován vždy k poslednímu dni kalendářního měsíce se lhůtou splatnosti 14 dnů.</w:t>
      </w:r>
    </w:p>
    <w:p w14:paraId="706B7BF0" w14:textId="35D41167" w:rsidR="00671BC1" w:rsidRDefault="00CD6F05" w:rsidP="008D3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V případě, že Poskytovatel 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neprovede </w:t>
      </w:r>
      <w:r w:rsidR="00DB37C7">
        <w:rPr>
          <w:rFonts w:ascii="Bookman Old Style" w:hAnsi="Bookman Old Style" w:cs="Calibri"/>
          <w:color w:val="000000"/>
          <w:sz w:val="20"/>
          <w:szCs w:val="20"/>
        </w:rPr>
        <w:t xml:space="preserve">řádně a včas </w:t>
      </w:r>
      <w:r>
        <w:rPr>
          <w:rFonts w:ascii="Bookman Old Style" w:hAnsi="Bookman Old Style" w:cs="Calibri"/>
          <w:color w:val="000000"/>
          <w:sz w:val="20"/>
          <w:szCs w:val="20"/>
        </w:rPr>
        <w:t>přes žádost Objednatele kteroukoliv část předmětu plnění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 (tzn. zejména neplní vůbec nebo plní jen z části nebo neplní řádně a včas)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, má Objednatel právo požadovat 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po poskytovateli smluvní pokutu ve výši </w:t>
      </w:r>
      <w:proofErr w:type="gramStart"/>
      <w:r w:rsidR="00504978">
        <w:rPr>
          <w:rFonts w:ascii="Bookman Old Style" w:hAnsi="Bookman Old Style" w:cs="Calibri"/>
          <w:color w:val="000000"/>
          <w:sz w:val="20"/>
          <w:szCs w:val="20"/>
        </w:rPr>
        <w:t>20.000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>,-</w:t>
      </w:r>
      <w:proofErr w:type="gramEnd"/>
      <w:r w:rsidR="004643F5">
        <w:rPr>
          <w:rFonts w:ascii="Bookman Old Style" w:hAnsi="Bookman Old Style" w:cs="Calibri"/>
          <w:color w:val="000000"/>
          <w:sz w:val="20"/>
          <w:szCs w:val="20"/>
        </w:rPr>
        <w:t>Kč za každý jeden případ</w:t>
      </w:r>
      <w:r w:rsidR="00DB37C7">
        <w:rPr>
          <w:rFonts w:ascii="Bookman Old Style" w:hAnsi="Bookman Old Style" w:cs="Calibri"/>
          <w:color w:val="000000"/>
          <w:sz w:val="20"/>
          <w:szCs w:val="20"/>
        </w:rPr>
        <w:t xml:space="preserve"> takového porušení povinnosti poskytovatele.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Případn</w:t>
      </w:r>
      <w:r w:rsidR="00504978">
        <w:rPr>
          <w:rFonts w:ascii="Bookman Old Style" w:hAnsi="Bookman Old Style" w:cs="Calibri"/>
          <w:color w:val="000000"/>
          <w:sz w:val="20"/>
          <w:szCs w:val="20"/>
        </w:rPr>
        <w:t>ou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smluvn</w:t>
      </w:r>
      <w:r w:rsidR="006308F2">
        <w:rPr>
          <w:rFonts w:ascii="Bookman Old Style" w:hAnsi="Bookman Old Style" w:cs="Calibri"/>
          <w:color w:val="000000"/>
          <w:sz w:val="20"/>
          <w:szCs w:val="20"/>
        </w:rPr>
        <w:t>í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pokutou </w:t>
      </w:r>
      <w:r w:rsidR="00474F38">
        <w:rPr>
          <w:rFonts w:ascii="Bookman Old Style" w:hAnsi="Bookman Old Style" w:cs="Calibri"/>
          <w:color w:val="000000"/>
          <w:sz w:val="20"/>
          <w:szCs w:val="20"/>
        </w:rPr>
        <w:t>není,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jakkoliv dotčeno nebo omezeno případné právo na náhradu škody v plné výši</w:t>
      </w:r>
      <w:r w:rsidR="006308F2">
        <w:rPr>
          <w:rFonts w:ascii="Bookman Old Style" w:hAnsi="Bookman Old Style" w:cs="Calibri"/>
          <w:color w:val="000000"/>
          <w:sz w:val="20"/>
          <w:szCs w:val="20"/>
        </w:rPr>
        <w:t>.</w:t>
      </w:r>
    </w:p>
    <w:p w14:paraId="667E94D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1217A57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IV.</w:t>
      </w:r>
    </w:p>
    <w:p w14:paraId="1C5F1AD9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Platnost a účinnost smlouvy</w:t>
      </w:r>
    </w:p>
    <w:p w14:paraId="0795B600" w14:textId="77777777" w:rsidR="008A0949" w:rsidRDefault="008A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17ED1ED9" w14:textId="792B753A" w:rsidR="00103305" w:rsidRDefault="570110EB" w:rsidP="001033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Smlouva se uzavírá na dobu </w:t>
      </w: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od 1.11.2023 do 30.6.2025</w:t>
      </w:r>
      <w:r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</w:p>
    <w:p w14:paraId="6C6D5FC1" w14:textId="1E5BD117" w:rsidR="00CD6F05" w:rsidRDefault="00CD6F05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Smlouvu je možno vypovědět</w:t>
      </w:r>
      <w:r w:rsidR="00BD6719">
        <w:rPr>
          <w:rFonts w:ascii="Bookman Old Style" w:hAnsi="Bookman Old Style" w:cs="Calibri"/>
          <w:color w:val="000000"/>
          <w:sz w:val="20"/>
          <w:szCs w:val="20"/>
        </w:rPr>
        <w:t xml:space="preserve"> z obou smluvních stran</w:t>
      </w:r>
      <w:r w:rsidR="008A0949">
        <w:rPr>
          <w:rFonts w:ascii="Bookman Old Style" w:hAnsi="Bookman Old Style" w:cs="Calibri"/>
          <w:color w:val="000000"/>
          <w:sz w:val="20"/>
          <w:szCs w:val="20"/>
        </w:rPr>
        <w:t xml:space="preserve"> bez udání důvodů</w:t>
      </w:r>
      <w:r>
        <w:rPr>
          <w:rFonts w:ascii="Bookman Old Style" w:hAnsi="Bookman Old Style" w:cs="Calibri"/>
          <w:color w:val="000000"/>
          <w:sz w:val="20"/>
          <w:szCs w:val="20"/>
        </w:rPr>
        <w:t>, přičemž sjedna</w:t>
      </w:r>
      <w:r w:rsidR="00103305">
        <w:rPr>
          <w:rFonts w:ascii="Bookman Old Style" w:hAnsi="Bookman Old Style" w:cs="Calibri"/>
          <w:color w:val="000000"/>
          <w:sz w:val="20"/>
          <w:szCs w:val="20"/>
        </w:rPr>
        <w:t>ná výpovědní doba činí dva měsíce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a počíná běžet prvého dne měsíce následujícího po jejím doručení druhé smluvní straně.</w:t>
      </w:r>
    </w:p>
    <w:p w14:paraId="7383D200" w14:textId="48DA9D1E" w:rsidR="00403F5B" w:rsidRDefault="00CD6F05" w:rsidP="00403F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 případě, že Objednatel je v prodlení s úhradou jakékoliv faktury déle než jeden kalendářní měsíc, může Poskytovatel od smlouvy odstoupit z titulu podstatného porušení smlouvy.</w:t>
      </w:r>
    </w:p>
    <w:p w14:paraId="46D9E6BA" w14:textId="08776799" w:rsidR="00CD6F05" w:rsidRDefault="00403F5B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 případě, že Poskytovatel nenastoupí k provedení objednaných prací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 xml:space="preserve"> v objednaném termínu</w:t>
      </w:r>
      <w:r>
        <w:rPr>
          <w:rFonts w:ascii="Bookman Old Style" w:hAnsi="Bookman Old Style" w:cs="Calibri"/>
          <w:color w:val="000000"/>
          <w:sz w:val="20"/>
          <w:szCs w:val="20"/>
        </w:rPr>
        <w:t>, může Objednatel od smlouvy</w:t>
      </w:r>
      <w:r w:rsidR="00242EAA">
        <w:rPr>
          <w:rFonts w:ascii="Bookman Old Style" w:hAnsi="Bookman Old Style" w:cs="Calibri"/>
          <w:color w:val="000000"/>
          <w:sz w:val="20"/>
          <w:szCs w:val="20"/>
        </w:rPr>
        <w:t xml:space="preserve"> ihned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odstoupit z titulu podstatného porušení smlouvy</w:t>
      </w:r>
      <w:r w:rsidR="005A7F2C"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</w:p>
    <w:p w14:paraId="1F218EBB" w14:textId="74A9E09A" w:rsidR="00CD6F05" w:rsidRDefault="00CD6F05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se zavazuje, že vypovězení smlouvy nebude mít vliv na kvalitu a rozsah sl</w:t>
      </w:r>
      <w:r w:rsidR="00403F5B">
        <w:rPr>
          <w:rFonts w:ascii="Bookman Old Style" w:hAnsi="Bookman Old Style" w:cs="Calibri"/>
          <w:color w:val="000000"/>
          <w:sz w:val="20"/>
          <w:szCs w:val="20"/>
        </w:rPr>
        <w:t>užeb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</w:p>
    <w:p w14:paraId="5D3B809B" w14:textId="4AC2A381" w:rsidR="000E4D69" w:rsidRDefault="00CD6F05" w:rsidP="000E4D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Smlouva je platná podpisem sm</w:t>
      </w:r>
      <w:r w:rsidR="00103305">
        <w:rPr>
          <w:rFonts w:ascii="Bookman Old Style" w:hAnsi="Bookman Old Style" w:cs="Calibri"/>
          <w:color w:val="000000"/>
          <w:sz w:val="20"/>
          <w:szCs w:val="20"/>
        </w:rPr>
        <w:t>luvních stran a účinná od data uveřejnění v Registru smluv.</w:t>
      </w:r>
    </w:p>
    <w:p w14:paraId="565FFA25" w14:textId="66D18A10" w:rsidR="000E4D69" w:rsidRDefault="000E4D69" w:rsidP="000E4D69">
      <w:pPr>
        <w:numPr>
          <w:ilvl w:val="0"/>
          <w:numId w:val="6"/>
        </w:numPr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BE68FE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772BDD8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V.</w:t>
      </w:r>
    </w:p>
    <w:p w14:paraId="68DF2005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Jiná ujednání</w:t>
      </w:r>
    </w:p>
    <w:p w14:paraId="52DC49D7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FFBB0E8" w14:textId="5639AC4B" w:rsidR="009C29FB" w:rsidRDefault="00CD6F05" w:rsidP="009C2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Tuto smlouvu lze měnit a doplňovat jen písemnými číslovanými dodatky, podepsanými oprávněnými osobami smluvních stran.</w:t>
      </w:r>
    </w:p>
    <w:p w14:paraId="4207B08F" w14:textId="54017329" w:rsidR="00644AEB" w:rsidRDefault="0079397C" w:rsidP="00103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plně odpovídá za provozuschopnost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 xml:space="preserve"> a bezpečnost technického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zařízení Objednatele 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>uvedeného v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čl. II. této smlouvy.</w:t>
      </w:r>
      <w:r w:rsidR="00CD4161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5FF74B03" w14:textId="1A19C87A" w:rsidR="00644AEB" w:rsidRDefault="00BD3654" w:rsidP="00671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se zavazuje uhradit všechny škody, které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při své činnosti u Objednatele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zavinil svým opomenutím</w:t>
      </w:r>
      <w:r w:rsidR="0079397C">
        <w:rPr>
          <w:rFonts w:ascii="Bookman Old Style" w:hAnsi="Bookman Old Style" w:cs="Calibri"/>
          <w:color w:val="000000"/>
          <w:sz w:val="20"/>
          <w:szCs w:val="20"/>
        </w:rPr>
        <w:t>,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porušením podmínek této smlouvy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nebo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porušením 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>právních předpisů</w:t>
      </w:r>
      <w:r w:rsidR="00FD2121">
        <w:rPr>
          <w:rFonts w:ascii="Bookman Old Style" w:hAnsi="Bookman Old Style" w:cs="Calibri"/>
          <w:color w:val="000000"/>
          <w:sz w:val="20"/>
          <w:szCs w:val="20"/>
        </w:rPr>
        <w:t xml:space="preserve"> a vnitřních předpisů Objednatele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>.</w:t>
      </w:r>
    </w:p>
    <w:p w14:paraId="4CFAAB69" w14:textId="06F68A60" w:rsidR="00671BC1" w:rsidRDefault="00242EAA" w:rsidP="00671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se zavazuje na vyžádání předložit objednateli doklad o uzavřeném pojištění odpovědnosti za škodu způsobenou </w:t>
      </w:r>
      <w:r w:rsidR="00FD2121">
        <w:rPr>
          <w:rFonts w:ascii="Bookman Old Style" w:hAnsi="Bookman Old Style" w:cs="Calibri"/>
          <w:color w:val="000000"/>
          <w:sz w:val="20"/>
          <w:szCs w:val="20"/>
        </w:rPr>
        <w:t xml:space="preserve">jeho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provozní činností se sjednaným limitem minimálně </w:t>
      </w:r>
      <w:r w:rsidR="008322DD">
        <w:rPr>
          <w:rFonts w:ascii="Bookman Old Style" w:hAnsi="Bookman Old Style" w:cs="Calibri"/>
          <w:color w:val="000000"/>
          <w:sz w:val="20"/>
          <w:szCs w:val="20"/>
        </w:rPr>
        <w:t>od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8322DD">
        <w:rPr>
          <w:rFonts w:ascii="Bookman Old Style" w:hAnsi="Bookman Old Style" w:cs="Calibri"/>
          <w:color w:val="000000"/>
          <w:sz w:val="20"/>
          <w:szCs w:val="20"/>
        </w:rPr>
        <w:t>5</w:t>
      </w:r>
      <w:r w:rsidR="001F5AC6">
        <w:rPr>
          <w:rFonts w:ascii="Bookman Old Style" w:hAnsi="Bookman Old Style" w:cs="Calibri"/>
          <w:color w:val="000000"/>
          <w:sz w:val="20"/>
          <w:szCs w:val="20"/>
        </w:rPr>
        <w:t>00.000, -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Kč.</w:t>
      </w:r>
    </w:p>
    <w:p w14:paraId="478EC265" w14:textId="77777777" w:rsidR="00242EAA" w:rsidRDefault="00242EAA" w:rsidP="00242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prohlašuje, že není </w:t>
      </w:r>
      <w:r w:rsidR="00671BC1">
        <w:rPr>
          <w:rFonts w:ascii="Bookman Old Style" w:hAnsi="Bookman Old Style" w:cs="Calibri"/>
          <w:color w:val="000000"/>
          <w:sz w:val="20"/>
          <w:szCs w:val="20"/>
        </w:rPr>
        <w:t>v souladu s ustanovením § 106a zák. č. 235/2004 Sb., o DPH tzv. nespolehlivým plátcem.</w:t>
      </w:r>
      <w:r w:rsidR="00EA0E55">
        <w:rPr>
          <w:rFonts w:ascii="Bookman Old Style" w:hAnsi="Bookman Old Style" w:cs="Calibri"/>
          <w:color w:val="000000"/>
          <w:sz w:val="20"/>
          <w:szCs w:val="20"/>
        </w:rPr>
        <w:t xml:space="preserve"> Objednatel je oprávněn odstoupit od této smlouvy v případě, že poskytovatel bude v průběhu plnění této smlouvy prohlášen za nespolehlivého plátce.</w:t>
      </w:r>
    </w:p>
    <w:p w14:paraId="4AC48212" w14:textId="77777777" w:rsidR="00671BC1" w:rsidRDefault="00671BC1" w:rsidP="0067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14:paraId="036BB8D2" w14:textId="7AE45603" w:rsidR="00CD6F05" w:rsidRDefault="00CD6F05" w:rsidP="00103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Smlouva vzniká dohodou o všech jejích náležitostech. V ostatním platí pro tuto smlouvu ustanovení občanského zákoníku.</w:t>
      </w:r>
    </w:p>
    <w:p w14:paraId="7CF8C606" w14:textId="3509A22C" w:rsidR="008B3120" w:rsidRDefault="00CD6F05" w:rsidP="00D476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Dáno ve dvou vyhotoveních s platností originálu, po jednom pro každou ze smluvních stran. </w:t>
      </w:r>
    </w:p>
    <w:p w14:paraId="350C1C14" w14:textId="77777777" w:rsidR="008B3120" w:rsidRDefault="008B3120" w:rsidP="008B31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C9DF97E" w14:textId="77777777" w:rsidR="008B3120" w:rsidRDefault="008B3120" w:rsidP="008B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280C5A81" w14:textId="4AAAC77C" w:rsidR="008B3120" w:rsidRDefault="008B3120" w:rsidP="008B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Smluvní strany se dohodly s odkazem na §1770 Občanského zákoníku 89/2012 Sb. v platném znění, že smlouva je uzavřena posledním podpisem smluvní strany.</w:t>
      </w:r>
    </w:p>
    <w:p w14:paraId="082E3A6E" w14:textId="77777777" w:rsidR="00403F5B" w:rsidRDefault="00403F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4D9F48E7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  <w:sectPr w:rsidR="00D47642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0843A64" w14:textId="736900C3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1BC10385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44FA596" w14:textId="0EB559D6" w:rsidR="00914BED" w:rsidRDefault="00914BED" w:rsidP="00914BE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 Olomouci dne</w:t>
      </w:r>
      <w:r w:rsidR="00D47642">
        <w:rPr>
          <w:rFonts w:ascii="Bookman Old Style" w:hAnsi="Bookman Old Style" w:cs="Calibri"/>
          <w:color w:val="000000"/>
          <w:sz w:val="20"/>
          <w:szCs w:val="20"/>
        </w:rPr>
        <w:t>: ___________________</w:t>
      </w:r>
    </w:p>
    <w:p w14:paraId="552C8FBA" w14:textId="4E9027CF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2D2DF6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55175D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DD87986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5FBD223D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343538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8FB8908" w14:textId="77777777" w:rsidR="00867F9B" w:rsidRDefault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1F9B835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4A12A29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BE092E1" w14:textId="02F867DE" w:rsidR="00867F9B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D47642">
        <w:rPr>
          <w:rFonts w:ascii="Bookman Old Style" w:hAnsi="Bookman Old Style" w:cs="Calibri"/>
          <w:color w:val="000000"/>
          <w:sz w:val="20"/>
          <w:szCs w:val="20"/>
        </w:rPr>
        <w:t>V Olomouci dne: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________________________</w:t>
      </w:r>
    </w:p>
    <w:p w14:paraId="7C6E387C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06B4EBF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1F53E98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9DB8BE6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9F36E35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9DB7E28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B79DDAA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6E11AEC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  <w:sectPr w:rsidR="00867F9B" w:rsidSect="00D47642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615A086B" w14:textId="48FB992B" w:rsidR="00867F9B" w:rsidRDefault="001F37A9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Václav Bílek</w:t>
      </w:r>
    </w:p>
    <w:p w14:paraId="20B0186D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C21EEF2" w14:textId="383EB483" w:rsidR="00CD6F05" w:rsidRDefault="001F5AC6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Ing.</w:t>
      </w:r>
      <w:r w:rsidR="00867F9B">
        <w:rPr>
          <w:rFonts w:ascii="Bookman Old Style" w:hAnsi="Bookman Old Style" w:cs="Calibri"/>
          <w:color w:val="000000"/>
          <w:sz w:val="20"/>
          <w:szCs w:val="20"/>
        </w:rPr>
        <w:t xml:space="preserve"> David Gerneš</w:t>
      </w:r>
    </w:p>
    <w:p w14:paraId="64D2B376" w14:textId="4711BE2F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color w:val="000000"/>
          <w:sz w:val="20"/>
          <w:szCs w:val="20"/>
        </w:rPr>
        <w:sectPr w:rsidR="00867F9B" w:rsidSect="00867F9B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7ED24095" w14:textId="1B55C1FB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Ředitel MDO</w:t>
      </w:r>
    </w:p>
    <w:sectPr w:rsidR="00867F9B" w:rsidSect="00867F9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1F3" w14:textId="77777777" w:rsidR="007E030F" w:rsidRDefault="007E030F" w:rsidP="00EA0E55">
      <w:pPr>
        <w:spacing w:after="0" w:line="240" w:lineRule="auto"/>
      </w:pPr>
      <w:r>
        <w:separator/>
      </w:r>
    </w:p>
  </w:endnote>
  <w:endnote w:type="continuationSeparator" w:id="0">
    <w:p w14:paraId="20B663CD" w14:textId="77777777" w:rsidR="007E030F" w:rsidRDefault="007E030F" w:rsidP="00EA0E55">
      <w:pPr>
        <w:spacing w:after="0" w:line="240" w:lineRule="auto"/>
      </w:pPr>
      <w:r>
        <w:continuationSeparator/>
      </w:r>
    </w:p>
  </w:endnote>
  <w:endnote w:type="continuationNotice" w:id="1">
    <w:p w14:paraId="20D022AF" w14:textId="77777777" w:rsidR="007E030F" w:rsidRDefault="007E0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E18" w14:textId="77777777" w:rsidR="001F5AC6" w:rsidRDefault="001F5A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3B1F91" w14:textId="77777777" w:rsidR="001F5AC6" w:rsidRDefault="001F5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151" w14:textId="77777777" w:rsidR="007E030F" w:rsidRDefault="007E030F" w:rsidP="00EA0E55">
      <w:pPr>
        <w:spacing w:after="0" w:line="240" w:lineRule="auto"/>
      </w:pPr>
      <w:r>
        <w:separator/>
      </w:r>
    </w:p>
  </w:footnote>
  <w:footnote w:type="continuationSeparator" w:id="0">
    <w:p w14:paraId="0FE28883" w14:textId="77777777" w:rsidR="007E030F" w:rsidRDefault="007E030F" w:rsidP="00EA0E55">
      <w:pPr>
        <w:spacing w:after="0" w:line="240" w:lineRule="auto"/>
      </w:pPr>
      <w:r>
        <w:continuationSeparator/>
      </w:r>
    </w:p>
  </w:footnote>
  <w:footnote w:type="continuationNotice" w:id="1">
    <w:p w14:paraId="7037BFD2" w14:textId="77777777" w:rsidR="007E030F" w:rsidRDefault="007E0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AE8A" w14:textId="35B97973" w:rsidR="00EA0E55" w:rsidRDefault="00EA0E55">
    <w:pPr>
      <w:pStyle w:val="Zhlav"/>
    </w:pPr>
  </w:p>
  <w:p w14:paraId="16D0A745" w14:textId="77777777" w:rsidR="00EA0E55" w:rsidRDefault="00EA0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BA"/>
    <w:multiLevelType w:val="hybridMultilevel"/>
    <w:tmpl w:val="FFFFFFFF"/>
    <w:lvl w:ilvl="0" w:tplc="59AC9EE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45688E"/>
    <w:multiLevelType w:val="hybridMultilevel"/>
    <w:tmpl w:val="FFFFFFFF"/>
    <w:lvl w:ilvl="0" w:tplc="120CA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F43B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AC8"/>
    <w:multiLevelType w:val="hybridMultilevel"/>
    <w:tmpl w:val="FFFFFFFF"/>
    <w:lvl w:ilvl="0" w:tplc="9DC2C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305B7E"/>
    <w:multiLevelType w:val="hybridMultilevel"/>
    <w:tmpl w:val="FFFFFFFF"/>
    <w:lvl w:ilvl="0" w:tplc="CD889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C6C8F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B41F84"/>
    <w:multiLevelType w:val="hybridMultilevel"/>
    <w:tmpl w:val="FFFFFFFF"/>
    <w:lvl w:ilvl="0" w:tplc="307A2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790236">
    <w:abstractNumId w:val="0"/>
  </w:num>
  <w:num w:numId="2" w16cid:durableId="1135027003">
    <w:abstractNumId w:val="5"/>
  </w:num>
  <w:num w:numId="3" w16cid:durableId="1309674003">
    <w:abstractNumId w:val="2"/>
  </w:num>
  <w:num w:numId="4" w16cid:durableId="747117536">
    <w:abstractNumId w:val="1"/>
  </w:num>
  <w:num w:numId="5" w16cid:durableId="577330356">
    <w:abstractNumId w:val="3"/>
  </w:num>
  <w:num w:numId="6" w16cid:durableId="793868176">
    <w:abstractNumId w:val="6"/>
  </w:num>
  <w:num w:numId="7" w16cid:durableId="734546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6C"/>
    <w:rsid w:val="000057A6"/>
    <w:rsid w:val="00031635"/>
    <w:rsid w:val="000A6383"/>
    <w:rsid w:val="000B64BA"/>
    <w:rsid w:val="000C4B8A"/>
    <w:rsid w:val="000E4D69"/>
    <w:rsid w:val="00103305"/>
    <w:rsid w:val="001859C4"/>
    <w:rsid w:val="001C7456"/>
    <w:rsid w:val="001F37A9"/>
    <w:rsid w:val="001F529E"/>
    <w:rsid w:val="001F5AC6"/>
    <w:rsid w:val="00242EAA"/>
    <w:rsid w:val="00260289"/>
    <w:rsid w:val="00264C09"/>
    <w:rsid w:val="00296A55"/>
    <w:rsid w:val="002C743F"/>
    <w:rsid w:val="00325FB2"/>
    <w:rsid w:val="00346CCD"/>
    <w:rsid w:val="0037153B"/>
    <w:rsid w:val="00383BF3"/>
    <w:rsid w:val="0039115B"/>
    <w:rsid w:val="003A444A"/>
    <w:rsid w:val="003B3D28"/>
    <w:rsid w:val="003E3944"/>
    <w:rsid w:val="00400C8C"/>
    <w:rsid w:val="00403F5B"/>
    <w:rsid w:val="00443405"/>
    <w:rsid w:val="004643F5"/>
    <w:rsid w:val="00464D92"/>
    <w:rsid w:val="004740AD"/>
    <w:rsid w:val="00474F38"/>
    <w:rsid w:val="00476445"/>
    <w:rsid w:val="004F0F79"/>
    <w:rsid w:val="004F7DB3"/>
    <w:rsid w:val="00504978"/>
    <w:rsid w:val="005477DE"/>
    <w:rsid w:val="00557FF8"/>
    <w:rsid w:val="00590055"/>
    <w:rsid w:val="005961E4"/>
    <w:rsid w:val="005A7F2C"/>
    <w:rsid w:val="005E625C"/>
    <w:rsid w:val="006308F2"/>
    <w:rsid w:val="00644AEB"/>
    <w:rsid w:val="00671BC1"/>
    <w:rsid w:val="006A01C4"/>
    <w:rsid w:val="006E6DC8"/>
    <w:rsid w:val="006F0722"/>
    <w:rsid w:val="00775512"/>
    <w:rsid w:val="0079397C"/>
    <w:rsid w:val="007C0AAC"/>
    <w:rsid w:val="007C6984"/>
    <w:rsid w:val="007E030F"/>
    <w:rsid w:val="00803752"/>
    <w:rsid w:val="00817CE4"/>
    <w:rsid w:val="008200B1"/>
    <w:rsid w:val="008322DD"/>
    <w:rsid w:val="00867F9B"/>
    <w:rsid w:val="00871A26"/>
    <w:rsid w:val="008912C9"/>
    <w:rsid w:val="00896717"/>
    <w:rsid w:val="008A0949"/>
    <w:rsid w:val="008A2AA1"/>
    <w:rsid w:val="008A47AC"/>
    <w:rsid w:val="008B3120"/>
    <w:rsid w:val="008D3C27"/>
    <w:rsid w:val="008F1CBC"/>
    <w:rsid w:val="008F2EB7"/>
    <w:rsid w:val="00914BED"/>
    <w:rsid w:val="00943F7B"/>
    <w:rsid w:val="009476B1"/>
    <w:rsid w:val="00952CC1"/>
    <w:rsid w:val="009C29FB"/>
    <w:rsid w:val="009D221C"/>
    <w:rsid w:val="00A336D2"/>
    <w:rsid w:val="00A42885"/>
    <w:rsid w:val="00A44508"/>
    <w:rsid w:val="00AB010B"/>
    <w:rsid w:val="00AD05B7"/>
    <w:rsid w:val="00AD2732"/>
    <w:rsid w:val="00AD32CD"/>
    <w:rsid w:val="00AF6D54"/>
    <w:rsid w:val="00BA04F6"/>
    <w:rsid w:val="00BD3654"/>
    <w:rsid w:val="00BD6719"/>
    <w:rsid w:val="00BE33B6"/>
    <w:rsid w:val="00C22062"/>
    <w:rsid w:val="00C241A1"/>
    <w:rsid w:val="00C66732"/>
    <w:rsid w:val="00CD4161"/>
    <w:rsid w:val="00CD456C"/>
    <w:rsid w:val="00CD6F05"/>
    <w:rsid w:val="00CE0873"/>
    <w:rsid w:val="00CE4056"/>
    <w:rsid w:val="00D47642"/>
    <w:rsid w:val="00D513F5"/>
    <w:rsid w:val="00DA20AA"/>
    <w:rsid w:val="00DB37C7"/>
    <w:rsid w:val="00DF678A"/>
    <w:rsid w:val="00E12A70"/>
    <w:rsid w:val="00E7165A"/>
    <w:rsid w:val="00E75EE9"/>
    <w:rsid w:val="00EA0E55"/>
    <w:rsid w:val="00ED3EBE"/>
    <w:rsid w:val="00ED5CB3"/>
    <w:rsid w:val="00EE2A25"/>
    <w:rsid w:val="00EF0084"/>
    <w:rsid w:val="00F14F4E"/>
    <w:rsid w:val="00F17D3E"/>
    <w:rsid w:val="00F314FE"/>
    <w:rsid w:val="00F41E31"/>
    <w:rsid w:val="00F55892"/>
    <w:rsid w:val="00F57892"/>
    <w:rsid w:val="00F70589"/>
    <w:rsid w:val="00F82B97"/>
    <w:rsid w:val="00FB4B23"/>
    <w:rsid w:val="00FC67B8"/>
    <w:rsid w:val="00FD2121"/>
    <w:rsid w:val="00FF7850"/>
    <w:rsid w:val="2E71F11F"/>
    <w:rsid w:val="39E6C5EC"/>
    <w:rsid w:val="4291FE14"/>
    <w:rsid w:val="570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FAD40"/>
  <w14:defaultImageDpi w14:val="0"/>
  <w15:docId w15:val="{87728310-37B6-4BD0-9BE3-6513EF7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E0873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671BC1"/>
    <w:pPr>
      <w:ind w:left="708"/>
    </w:pPr>
  </w:style>
  <w:style w:type="paragraph" w:styleId="Zhlav">
    <w:name w:val="header"/>
    <w:basedOn w:val="Normln"/>
    <w:link w:val="Zhlav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0E55"/>
    <w:rPr>
      <w:rFonts w:cs="Times New Roman"/>
    </w:rPr>
  </w:style>
  <w:style w:type="paragraph" w:styleId="Zpat">
    <w:name w:val="footer"/>
    <w:basedOn w:val="Normln"/>
    <w:link w:val="Zpat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0E55"/>
    <w:rPr>
      <w:rFonts w:cs="Times New Roman"/>
    </w:rPr>
  </w:style>
  <w:style w:type="character" w:styleId="Odkaznakoment">
    <w:name w:val="annotation reference"/>
    <w:uiPriority w:val="99"/>
    <w:rsid w:val="003A444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4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3A444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A444A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A444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764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AD61-53EE-4F08-9EDA-0720CF9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Grmela Tomas</dc:creator>
  <cp:keywords/>
  <dc:description/>
  <cp:lastModifiedBy>Tereza Tůmová Schnapková, DiS.</cp:lastModifiedBy>
  <cp:revision>2</cp:revision>
  <cp:lastPrinted>2023-11-08T13:29:00Z</cp:lastPrinted>
  <dcterms:created xsi:type="dcterms:W3CDTF">2023-12-12T13:00:00Z</dcterms:created>
  <dcterms:modified xsi:type="dcterms:W3CDTF">2023-12-12T13:00:00Z</dcterms:modified>
</cp:coreProperties>
</file>