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1C287A" w:rsidTr="006E6D11">
        <w:tc>
          <w:tcPr>
            <w:tcW w:w="2376" w:type="dxa"/>
          </w:tcPr>
          <w:p w:rsidR="006E6D11" w:rsidRPr="001C287A" w:rsidRDefault="007C36D1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1C287A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1C287A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1C287A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1C287A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1C287A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1C287A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1C287A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1C287A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1C287A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1C287A">
        <w:rPr>
          <w:rFonts w:ascii="Arial Black" w:hAnsi="Arial Black" w:cs="Georgia"/>
          <w:b/>
          <w:sz w:val="28"/>
          <w:szCs w:val="28"/>
        </w:rPr>
        <w:tab/>
      </w:r>
      <w:r w:rsidRPr="001C287A">
        <w:rPr>
          <w:rFonts w:ascii="Arial Black" w:hAnsi="Arial Black" w:cs="Georgia"/>
          <w:b/>
          <w:sz w:val="28"/>
          <w:szCs w:val="28"/>
        </w:rPr>
        <w:tab/>
      </w:r>
    </w:p>
    <w:p w:rsidR="006E6D11" w:rsidRPr="001C287A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1C287A">
        <w:rPr>
          <w:rFonts w:ascii="Arial Narrow" w:hAnsi="Arial Narrow" w:cs="Arial"/>
          <w:b/>
          <w:sz w:val="36"/>
          <w:szCs w:val="36"/>
        </w:rPr>
        <w:t>Objednávka č</w:t>
      </w:r>
      <w:r w:rsidRPr="001C287A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1C287A">
        <w:rPr>
          <w:rFonts w:ascii="Arial Narrow" w:hAnsi="Arial Narrow" w:cs="Arial"/>
          <w:b/>
          <w:bCs/>
          <w:sz w:val="36"/>
          <w:szCs w:val="36"/>
        </w:rPr>
        <w:t>546/2023</w:t>
      </w:r>
    </w:p>
    <w:p w:rsidR="00027D12" w:rsidRPr="001C287A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1C287A">
        <w:rPr>
          <w:rFonts w:ascii="Arial Narrow" w:hAnsi="Arial Narrow" w:cs="Arial"/>
          <w:b/>
          <w:sz w:val="20"/>
          <w:szCs w:val="20"/>
        </w:rPr>
        <w:t>n</w:t>
      </w:r>
      <w:r w:rsidR="006E6D11" w:rsidRPr="001C287A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1C287A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1C287A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1C287A">
        <w:rPr>
          <w:rFonts w:ascii="Georgia" w:hAnsi="Georgia" w:cs="Georgia"/>
          <w:sz w:val="22"/>
          <w:szCs w:val="22"/>
        </w:rPr>
        <w:tab/>
      </w:r>
      <w:r w:rsidR="006E6D11" w:rsidRPr="001C287A">
        <w:rPr>
          <w:rFonts w:ascii="Georgia" w:hAnsi="Georgia" w:cs="Georgia"/>
          <w:sz w:val="22"/>
          <w:szCs w:val="22"/>
        </w:rPr>
        <w:tab/>
      </w:r>
      <w:r w:rsidRPr="001C287A">
        <w:rPr>
          <w:rFonts w:ascii="Georgia" w:hAnsi="Georgia" w:cs="Georgia"/>
          <w:sz w:val="22"/>
          <w:szCs w:val="22"/>
        </w:rPr>
        <w:tab/>
      </w:r>
      <w:r w:rsidRPr="001C287A">
        <w:rPr>
          <w:rFonts w:ascii="Georgia" w:hAnsi="Georgia" w:cs="Georgia"/>
          <w:sz w:val="22"/>
          <w:szCs w:val="22"/>
        </w:rPr>
        <w:tab/>
      </w:r>
    </w:p>
    <w:p w:rsidR="005E6975" w:rsidRPr="001C287A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1C287A">
        <w:rPr>
          <w:rFonts w:ascii="Arial Narrow" w:hAnsi="Arial Narrow"/>
          <w:b/>
        </w:rPr>
        <w:t>Objednatel</w:t>
      </w:r>
      <w:r w:rsidRPr="001C287A">
        <w:rPr>
          <w:rFonts w:ascii="Arial Narrow" w:hAnsi="Arial Narrow"/>
          <w:b/>
          <w:bCs/>
        </w:rPr>
        <w:tab/>
      </w:r>
      <w:r w:rsidRPr="001C287A">
        <w:rPr>
          <w:rFonts w:ascii="Arial Narrow" w:hAnsi="Arial Narrow"/>
          <w:b/>
        </w:rPr>
        <w:t>Dodavatel</w:t>
      </w:r>
    </w:p>
    <w:p w:rsidR="005E6975" w:rsidRPr="001C287A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1C287A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1C287A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1C287A">
        <w:rPr>
          <w:rFonts w:ascii="Arial Narrow" w:hAnsi="Arial Narrow" w:cs="Georgia"/>
          <w:sz w:val="20"/>
          <w:szCs w:val="20"/>
        </w:rPr>
        <w:t xml:space="preserve">Obchodní firma : </w:t>
      </w:r>
      <w:r w:rsidR="001C287A">
        <w:rPr>
          <w:rFonts w:ascii="Arial Narrow" w:hAnsi="Arial Narrow" w:cs="Georgia"/>
          <w:sz w:val="20"/>
          <w:szCs w:val="20"/>
        </w:rPr>
        <w:t>Hlásek Václav</w:t>
      </w:r>
      <w:r w:rsidR="005E6975" w:rsidRPr="001C287A">
        <w:rPr>
          <w:rFonts w:ascii="Arial Narrow" w:hAnsi="Arial Narrow" w:cs="Georgia"/>
          <w:sz w:val="20"/>
          <w:szCs w:val="20"/>
        </w:rPr>
        <w:tab/>
      </w:r>
    </w:p>
    <w:p w:rsidR="005E6975" w:rsidRPr="001C287A" w:rsidRDefault="001C287A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1C287A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1C287A">
        <w:rPr>
          <w:rFonts w:ascii="Arial Narrow" w:hAnsi="Arial Narrow" w:cs="Georgia"/>
          <w:sz w:val="20"/>
          <w:szCs w:val="20"/>
        </w:rPr>
        <w:tab/>
      </w:r>
      <w:r w:rsidR="00964376" w:rsidRPr="001C287A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Nádražní</w:t>
      </w:r>
      <w:r w:rsidR="005E3933" w:rsidRPr="001C287A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337</w:t>
      </w:r>
      <w:r w:rsidR="005E3933" w:rsidRPr="001C287A">
        <w:rPr>
          <w:rFonts w:ascii="Arial Narrow" w:hAnsi="Arial Narrow" w:cs="Georgia"/>
          <w:sz w:val="20"/>
          <w:szCs w:val="20"/>
        </w:rPr>
        <w:t>/</w:t>
      </w:r>
    </w:p>
    <w:p w:rsidR="005E6975" w:rsidRPr="001C287A" w:rsidRDefault="001C287A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1C287A">
        <w:rPr>
          <w:rFonts w:ascii="Arial Narrow" w:hAnsi="Arial Narrow" w:cs="Georgia"/>
          <w:sz w:val="20"/>
          <w:szCs w:val="20"/>
        </w:rPr>
        <w:tab/>
      </w:r>
      <w:r w:rsidR="005E3933" w:rsidRPr="001C287A">
        <w:rPr>
          <w:rFonts w:ascii="Arial Narrow" w:hAnsi="Arial Narrow" w:cs="Georgia"/>
          <w:sz w:val="20"/>
          <w:szCs w:val="20"/>
        </w:rPr>
        <w:tab/>
      </w:r>
      <w:r w:rsidR="005E3933" w:rsidRPr="001C287A">
        <w:rPr>
          <w:rFonts w:ascii="Arial Narrow" w:hAnsi="Arial Narrow" w:cs="Georgia"/>
          <w:sz w:val="20"/>
          <w:szCs w:val="20"/>
        </w:rPr>
        <w:tab/>
      </w:r>
      <w:r w:rsidR="00964376" w:rsidRPr="001C287A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Smidary</w:t>
      </w:r>
    </w:p>
    <w:p w:rsidR="005E6975" w:rsidRPr="001C287A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ab/>
      </w:r>
      <w:r w:rsidRPr="001C287A">
        <w:rPr>
          <w:rFonts w:ascii="Arial Narrow" w:hAnsi="Arial Narrow" w:cs="Georgia"/>
          <w:sz w:val="20"/>
          <w:szCs w:val="20"/>
        </w:rPr>
        <w:tab/>
      </w:r>
      <w:r w:rsidRPr="001C287A">
        <w:rPr>
          <w:rFonts w:ascii="Arial Narrow" w:hAnsi="Arial Narrow" w:cs="Georgia"/>
          <w:sz w:val="20"/>
          <w:szCs w:val="20"/>
        </w:rPr>
        <w:tab/>
      </w:r>
      <w:r w:rsidR="00964376" w:rsidRPr="001C287A">
        <w:rPr>
          <w:rFonts w:ascii="Arial Narrow" w:hAnsi="Arial Narrow" w:cs="Georgia"/>
          <w:sz w:val="20"/>
          <w:szCs w:val="20"/>
        </w:rPr>
        <w:t xml:space="preserve"> </w:t>
      </w:r>
      <w:r w:rsidRPr="001C287A">
        <w:rPr>
          <w:rFonts w:ascii="Arial Narrow" w:hAnsi="Arial Narrow" w:cs="Georgia"/>
          <w:sz w:val="20"/>
          <w:szCs w:val="20"/>
        </w:rPr>
        <w:t xml:space="preserve"> </w:t>
      </w:r>
      <w:r w:rsidR="001C287A">
        <w:rPr>
          <w:rFonts w:ascii="Arial Narrow" w:hAnsi="Arial Narrow" w:cs="Georgia"/>
          <w:sz w:val="20"/>
          <w:szCs w:val="20"/>
        </w:rPr>
        <w:t>50353</w:t>
      </w:r>
      <w:r w:rsidRPr="001C287A">
        <w:rPr>
          <w:rFonts w:ascii="Arial Narrow" w:hAnsi="Arial Narrow" w:cs="Georgia"/>
          <w:sz w:val="20"/>
          <w:szCs w:val="20"/>
        </w:rPr>
        <w:t xml:space="preserve"> </w:t>
      </w:r>
      <w:r w:rsidR="001C287A">
        <w:rPr>
          <w:rFonts w:ascii="Arial Narrow" w:hAnsi="Arial Narrow" w:cs="Georgia"/>
          <w:sz w:val="20"/>
          <w:szCs w:val="20"/>
        </w:rPr>
        <w:t>Smidary</w:t>
      </w:r>
      <w:r w:rsidRPr="001C287A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1C287A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1C287A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>IČ :</w:t>
      </w:r>
      <w:r w:rsidR="00C11544" w:rsidRPr="001C287A">
        <w:rPr>
          <w:rFonts w:ascii="Arial Narrow" w:hAnsi="Arial Narrow" w:cs="Georgia"/>
          <w:sz w:val="20"/>
          <w:szCs w:val="20"/>
        </w:rPr>
        <w:t xml:space="preserve">        </w:t>
      </w:r>
      <w:r w:rsidRPr="001C287A">
        <w:rPr>
          <w:rFonts w:ascii="Arial Narrow" w:hAnsi="Arial Narrow" w:cs="Georgia"/>
          <w:sz w:val="20"/>
          <w:szCs w:val="20"/>
        </w:rPr>
        <w:t xml:space="preserve"> </w:t>
      </w:r>
      <w:r w:rsidR="001C287A">
        <w:rPr>
          <w:rFonts w:ascii="Arial Narrow" w:hAnsi="Arial Narrow" w:cs="Georgia"/>
          <w:sz w:val="20"/>
          <w:szCs w:val="20"/>
        </w:rPr>
        <w:t>00269247</w:t>
      </w:r>
      <w:r w:rsidR="005E6975" w:rsidRPr="001C287A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1C287A">
        <w:rPr>
          <w:rFonts w:ascii="Arial Narrow" w:hAnsi="Arial Narrow" w:cs="Georgia"/>
          <w:sz w:val="20"/>
          <w:szCs w:val="20"/>
        </w:rPr>
        <w:tab/>
      </w:r>
      <w:r w:rsidR="001C287A">
        <w:rPr>
          <w:rFonts w:ascii="Arial Narrow" w:hAnsi="Arial Narrow" w:cs="Georgia"/>
          <w:sz w:val="20"/>
          <w:szCs w:val="20"/>
        </w:rPr>
        <w:t>62705954</w:t>
      </w:r>
    </w:p>
    <w:p w:rsidR="005E6975" w:rsidRPr="001C287A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>DIČ : CZ</w:t>
      </w:r>
      <w:r w:rsidR="001C287A">
        <w:rPr>
          <w:rFonts w:ascii="Arial Narrow" w:hAnsi="Arial Narrow" w:cs="Georgia"/>
          <w:sz w:val="20"/>
          <w:szCs w:val="20"/>
        </w:rPr>
        <w:t>00269247</w:t>
      </w:r>
      <w:r w:rsidR="005E6975" w:rsidRPr="001C287A">
        <w:rPr>
          <w:rFonts w:ascii="Arial Narrow" w:hAnsi="Arial Narrow" w:cs="Georgia"/>
          <w:sz w:val="20"/>
          <w:szCs w:val="20"/>
        </w:rPr>
        <w:tab/>
        <w:t>DIČ :</w:t>
      </w:r>
      <w:r w:rsidR="00964376" w:rsidRPr="001C287A">
        <w:rPr>
          <w:rFonts w:ascii="Arial Narrow" w:hAnsi="Arial Narrow" w:cs="Georgia"/>
          <w:sz w:val="20"/>
          <w:szCs w:val="20"/>
        </w:rPr>
        <w:t xml:space="preserve"> </w:t>
      </w:r>
      <w:r w:rsidRPr="001C287A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1C287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1C287A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1C287A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1C287A" w:rsidRDefault="001C287A" w:rsidP="007C36D1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výmalbu budovy radnice "B" (chodby přízemí, schodiště, průchod z A do B),</w:t>
            </w:r>
            <w:r w:rsidR="007C36D1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ul. Al. Gallata č. p. 14 v Novém Bydžově </w:t>
            </w:r>
            <w:r w:rsidR="007C36D1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malířské, přípravné a dokončovací práce dle domluvy v celkové částce 106.774,00 Kč včetně DPH.</w:t>
            </w:r>
          </w:p>
          <w:p w:rsidR="005E6975" w:rsidRPr="001C287A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1C287A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1C287A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1C287A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 xml:space="preserve">Lhůta plnění : </w:t>
      </w:r>
      <w:r w:rsidR="001C287A">
        <w:rPr>
          <w:rFonts w:ascii="Arial Narrow" w:hAnsi="Arial Narrow" w:cs="Georgia"/>
          <w:sz w:val="20"/>
          <w:szCs w:val="20"/>
        </w:rPr>
        <w:t>12.12.2023</w:t>
      </w:r>
      <w:r w:rsidRPr="001C287A">
        <w:rPr>
          <w:rFonts w:ascii="Arial Narrow" w:hAnsi="Arial Narrow" w:cs="Georgia"/>
          <w:sz w:val="20"/>
          <w:szCs w:val="20"/>
        </w:rPr>
        <w:t xml:space="preserve"> -</w:t>
      </w:r>
      <w:r w:rsidR="001C287A">
        <w:rPr>
          <w:rFonts w:ascii="Arial Narrow" w:hAnsi="Arial Narrow" w:cs="Georgia"/>
          <w:sz w:val="20"/>
          <w:szCs w:val="20"/>
        </w:rPr>
        <w:t>22.12.2023</w:t>
      </w:r>
      <w:r w:rsidRPr="001C287A">
        <w:rPr>
          <w:rFonts w:ascii="Arial Narrow" w:hAnsi="Arial Narrow" w:cs="Georgia"/>
          <w:sz w:val="20"/>
          <w:szCs w:val="20"/>
        </w:rPr>
        <w:tab/>
      </w:r>
      <w:r w:rsidRPr="001C287A">
        <w:rPr>
          <w:rFonts w:ascii="Arial Narrow" w:hAnsi="Arial Narrow" w:cs="Georgia"/>
          <w:sz w:val="20"/>
          <w:szCs w:val="20"/>
        </w:rPr>
        <w:tab/>
      </w:r>
    </w:p>
    <w:p w:rsidR="00BB2A68" w:rsidRPr="001C287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b/>
          <w:bCs/>
        </w:rPr>
        <w:t xml:space="preserve">Cena </w:t>
      </w:r>
      <w:r w:rsidR="001C287A">
        <w:rPr>
          <w:rFonts w:ascii="Arial Narrow" w:hAnsi="Arial Narrow" w:cs="Georgia"/>
          <w:b/>
          <w:bCs/>
        </w:rPr>
        <w:t>s DPH</w:t>
      </w:r>
      <w:r w:rsidRPr="001C287A">
        <w:rPr>
          <w:rFonts w:ascii="Arial Narrow" w:hAnsi="Arial Narrow" w:cs="Georgia"/>
          <w:b/>
          <w:bCs/>
        </w:rPr>
        <w:t xml:space="preserve"> : </w:t>
      </w:r>
      <w:r w:rsidR="001C287A">
        <w:rPr>
          <w:rFonts w:ascii="Arial Narrow" w:hAnsi="Arial Narrow" w:cs="Georgia"/>
          <w:b/>
          <w:bCs/>
        </w:rPr>
        <w:t>106 774,00</w:t>
      </w:r>
      <w:r w:rsidRPr="001C287A">
        <w:rPr>
          <w:rFonts w:ascii="Arial Narrow" w:hAnsi="Arial Narrow" w:cs="Georgia"/>
          <w:b/>
          <w:bCs/>
        </w:rPr>
        <w:t>Kč</w:t>
      </w:r>
      <w:r w:rsidRPr="001C287A">
        <w:rPr>
          <w:rFonts w:ascii="Arial Narrow" w:hAnsi="Arial Narrow" w:cs="Georgia"/>
          <w:sz w:val="20"/>
          <w:szCs w:val="20"/>
        </w:rPr>
        <w:t xml:space="preserve"> </w:t>
      </w:r>
      <w:r w:rsidRPr="001C287A">
        <w:rPr>
          <w:rFonts w:ascii="Arial Narrow" w:hAnsi="Arial Narrow" w:cs="Georgia"/>
          <w:sz w:val="20"/>
          <w:szCs w:val="20"/>
        </w:rPr>
        <w:tab/>
      </w:r>
      <w:r w:rsidRPr="001C287A">
        <w:rPr>
          <w:rFonts w:ascii="Arial Narrow" w:hAnsi="Arial Narrow" w:cs="Georgia"/>
          <w:sz w:val="20"/>
          <w:szCs w:val="20"/>
        </w:rPr>
        <w:tab/>
      </w:r>
      <w:r w:rsidRPr="001C287A">
        <w:rPr>
          <w:rFonts w:ascii="Arial Narrow" w:hAnsi="Arial Narrow" w:cs="Georgia"/>
          <w:sz w:val="20"/>
          <w:szCs w:val="20"/>
        </w:rPr>
        <w:tab/>
      </w:r>
    </w:p>
    <w:p w:rsidR="00BB2A68" w:rsidRPr="001C287A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 xml:space="preserve">Dne: </w:t>
      </w:r>
      <w:r w:rsidR="001C287A">
        <w:rPr>
          <w:rFonts w:ascii="Arial Narrow" w:hAnsi="Arial Narrow" w:cs="Georgia"/>
          <w:sz w:val="20"/>
          <w:szCs w:val="20"/>
        </w:rPr>
        <w:t>12.12.2023</w:t>
      </w:r>
    </w:p>
    <w:p w:rsidR="005E6975" w:rsidRPr="001C287A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ab/>
      </w:r>
      <w:r w:rsidRPr="001C287A">
        <w:rPr>
          <w:rFonts w:ascii="Arial Narrow" w:hAnsi="Arial Narrow" w:cs="Georgia"/>
          <w:sz w:val="20"/>
          <w:szCs w:val="20"/>
        </w:rPr>
        <w:tab/>
      </w:r>
    </w:p>
    <w:p w:rsidR="006E6D11" w:rsidRPr="001C287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1C287A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C287A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1C287A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C287A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1C287A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1C287A" w:rsidRDefault="001C287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1C287A" w:rsidRDefault="001C287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1C287A" w:rsidRDefault="001C287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1C287A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1C287A" w:rsidRDefault="001C287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1C287A" w:rsidRDefault="001C287A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106 774,00</w:t>
            </w:r>
          </w:p>
        </w:tc>
      </w:tr>
      <w:tr w:rsidR="005E6975" w:rsidRPr="001C287A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1C287A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1C287A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C287A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1C287A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1C287A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1C287A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C287A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1C28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C287A">
              <w:rPr>
                <w:sz w:val="20"/>
                <w:szCs w:val="20"/>
              </w:rPr>
              <w:t>12.12.2023 12:52:43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1C287A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1C287A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1C287A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C287A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1C287A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C287A">
              <w:rPr>
                <w:rFonts w:ascii="Arial Narrow" w:hAnsi="Arial Narrow"/>
                <w:sz w:val="20"/>
                <w:szCs w:val="20"/>
              </w:rPr>
              <w:t>Datum:</w:t>
            </w:r>
            <w:r w:rsidR="007C36D1">
              <w:rPr>
                <w:rFonts w:ascii="Arial Narrow" w:hAnsi="Arial Narrow"/>
                <w:sz w:val="20"/>
                <w:szCs w:val="20"/>
              </w:rPr>
              <w:t xml:space="preserve"> 12.12.2023</w:t>
            </w:r>
          </w:p>
        </w:tc>
      </w:tr>
    </w:tbl>
    <w:p w:rsidR="005E6975" w:rsidRDefault="005E6975" w:rsidP="004E646D"/>
    <w:p w:rsidR="007C36D1" w:rsidRPr="001C287A" w:rsidRDefault="007C36D1" w:rsidP="007C36D1">
      <w:pPr>
        <w:jc w:val="right"/>
      </w:pPr>
      <w:r>
        <w:t>Akceptace dne 12.12.2023</w:t>
      </w:r>
      <w:bookmarkStart w:id="0" w:name="_GoBack"/>
      <w:bookmarkEnd w:id="0"/>
    </w:p>
    <w:sectPr w:rsidR="007C36D1" w:rsidRPr="001C287A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7A" w:rsidRDefault="001C28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7A" w:rsidRDefault="001C28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7A" w:rsidRDefault="001C2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7A" w:rsidRDefault="001C28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7A" w:rsidRDefault="001C28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7A" w:rsidRDefault="001C28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C287A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36D1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2566EE"/>
  <w14:defaultImageDpi w14:val="0"/>
  <w15:chartTrackingRefBased/>
  <w15:docId w15:val="{745840F2-5A3E-45C1-AB79-77CC661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2023-12-12T12:02:00Z</dcterms:created>
  <dcterms:modified xsi:type="dcterms:W3CDTF">2023-12-12T12:02:00Z</dcterms:modified>
</cp:coreProperties>
</file>