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16741" w14:textId="77777777" w:rsidR="009C38B5" w:rsidRPr="00926127" w:rsidRDefault="009C38B5" w:rsidP="009C38B5">
      <w:pPr>
        <w:suppressAutoHyphens/>
        <w:jc w:val="center"/>
        <w:rPr>
          <w:rFonts w:ascii="Arial" w:hAnsi="Arial" w:cs="Arial"/>
          <w:b/>
          <w:sz w:val="36"/>
          <w:szCs w:val="36"/>
        </w:rPr>
      </w:pPr>
      <w:r w:rsidRPr="00926127">
        <w:rPr>
          <w:rFonts w:ascii="Arial" w:hAnsi="Arial" w:cs="Arial"/>
          <w:b/>
          <w:sz w:val="36"/>
          <w:szCs w:val="36"/>
        </w:rPr>
        <w:t>Smlouva o dílo</w:t>
      </w:r>
    </w:p>
    <w:p w14:paraId="390307A0" w14:textId="77777777" w:rsidR="009C38B5" w:rsidRPr="00926127" w:rsidRDefault="009C38B5" w:rsidP="009C38B5">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44844E4" w14:textId="77777777" w:rsidR="009C38B5" w:rsidRPr="00926127" w:rsidRDefault="009C38B5" w:rsidP="009C38B5">
      <w:pPr>
        <w:suppressAutoHyphens/>
        <w:jc w:val="center"/>
        <w:rPr>
          <w:rFonts w:ascii="Arial" w:hAnsi="Arial" w:cs="Arial"/>
        </w:rPr>
      </w:pPr>
      <w:r w:rsidRPr="00926127">
        <w:rPr>
          <w:rFonts w:ascii="Arial" w:hAnsi="Arial" w:cs="Arial"/>
        </w:rPr>
        <w:t>ve znění pozdějších předpisů</w:t>
      </w:r>
    </w:p>
    <w:p w14:paraId="2387A869" w14:textId="77777777" w:rsidR="009C38B5" w:rsidRDefault="009C38B5" w:rsidP="009C38B5">
      <w:pPr>
        <w:suppressAutoHyphens/>
        <w:spacing w:before="40" w:after="60"/>
        <w:jc w:val="both"/>
        <w:rPr>
          <w:rFonts w:ascii="Arial" w:hAnsi="Arial" w:cs="Arial"/>
        </w:rPr>
      </w:pPr>
      <w:r w:rsidRPr="00926127">
        <w:rPr>
          <w:rFonts w:ascii="Arial" w:hAnsi="Arial" w:cs="Arial"/>
        </w:rPr>
        <w:t xml:space="preserve">Číslo smlouvy objednatele: </w:t>
      </w:r>
    </w:p>
    <w:p w14:paraId="265485DC" w14:textId="77777777" w:rsidR="009C38B5" w:rsidRPr="00926127" w:rsidRDefault="009C38B5" w:rsidP="009C38B5">
      <w:pPr>
        <w:suppressAutoHyphens/>
        <w:spacing w:before="40" w:after="60"/>
        <w:jc w:val="both"/>
        <w:rPr>
          <w:rFonts w:ascii="Arial" w:hAnsi="Arial" w:cs="Arial"/>
        </w:rPr>
      </w:pPr>
    </w:p>
    <w:p w14:paraId="13A007DD" w14:textId="77777777" w:rsidR="009C38B5" w:rsidRPr="00926127" w:rsidRDefault="009C38B5" w:rsidP="009C38B5">
      <w:pPr>
        <w:pStyle w:val="Nadpis1"/>
        <w:tabs>
          <w:tab w:val="clear" w:pos="540"/>
          <w:tab w:val="num" w:pos="567"/>
        </w:tabs>
        <w:suppressAutoHyphens/>
        <w:spacing w:before="40" w:after="60"/>
        <w:jc w:val="both"/>
        <w:rPr>
          <w:sz w:val="28"/>
          <w:szCs w:val="28"/>
        </w:rPr>
      </w:pPr>
      <w:r w:rsidRPr="00926127">
        <w:rPr>
          <w:sz w:val="28"/>
          <w:szCs w:val="28"/>
        </w:rPr>
        <w:t>Smluvní strany</w:t>
      </w:r>
    </w:p>
    <w:p w14:paraId="7D5A72F0" w14:textId="77777777" w:rsidR="009C38B5" w:rsidRPr="00926127" w:rsidRDefault="00046F7A" w:rsidP="009C38B5">
      <w:pPr>
        <w:pStyle w:val="Nadpis2"/>
        <w:tabs>
          <w:tab w:val="clear" w:pos="860"/>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14:paraId="11F8503C" w14:textId="77777777" w:rsidR="009C38B5" w:rsidRPr="00BD7CBF" w:rsidRDefault="009C38B5" w:rsidP="009C38B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00046F7A">
        <w:rPr>
          <w:rFonts w:ascii="Arial" w:hAnsi="Arial" w:cs="Arial"/>
          <w:sz w:val="20"/>
          <w:szCs w:val="20"/>
        </w:rPr>
        <w:t xml:space="preserve"> tř. Družby 1383, 735 06 Karviná – Nové Město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E2AC8C3" w14:textId="77777777" w:rsidR="009C38B5" w:rsidRPr="00BD7CBF" w:rsidRDefault="009C38B5" w:rsidP="009C38B5">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zastoupen</w:t>
      </w:r>
      <w:r w:rsidR="00B302BF">
        <w:rPr>
          <w:rFonts w:ascii="Arial" w:hAnsi="Arial" w:cs="Arial"/>
          <w:sz w:val="20"/>
          <w:szCs w:val="20"/>
        </w:rPr>
        <w:t>a</w:t>
      </w:r>
      <w:r w:rsidR="00046F7A">
        <w:rPr>
          <w:rFonts w:ascii="Arial" w:hAnsi="Arial" w:cs="Arial"/>
          <w:sz w:val="20"/>
          <w:szCs w:val="20"/>
        </w:rPr>
        <w:t>:</w:t>
      </w:r>
      <w:r w:rsidR="00B302BF">
        <w:rPr>
          <w:rFonts w:ascii="Arial" w:hAnsi="Arial" w:cs="Arial"/>
          <w:sz w:val="20"/>
          <w:szCs w:val="20"/>
        </w:rPr>
        <w:t xml:space="preserve"> </w:t>
      </w:r>
      <w:r w:rsidR="0095113D">
        <w:rPr>
          <w:rFonts w:ascii="Arial" w:hAnsi="Arial" w:cs="Arial"/>
          <w:sz w:val="20"/>
          <w:szCs w:val="20"/>
        </w:rPr>
        <w:tab/>
      </w:r>
      <w:r w:rsidR="0095113D">
        <w:rPr>
          <w:rFonts w:ascii="Arial" w:hAnsi="Arial" w:cs="Arial"/>
          <w:sz w:val="20"/>
          <w:szCs w:val="20"/>
        </w:rPr>
        <w:tab/>
        <w:t xml:space="preserve">     </w:t>
      </w:r>
      <w:r w:rsidR="00B302BF">
        <w:rPr>
          <w:rFonts w:ascii="Arial" w:hAnsi="Arial" w:cs="Arial"/>
          <w:sz w:val="20"/>
          <w:szCs w:val="20"/>
        </w:rPr>
        <w:t xml:space="preserve">Mgr. Andrejem </w:t>
      </w:r>
      <w:proofErr w:type="spellStart"/>
      <w:r w:rsidR="00B302BF">
        <w:rPr>
          <w:rFonts w:ascii="Arial" w:hAnsi="Arial" w:cs="Arial"/>
          <w:sz w:val="20"/>
          <w:szCs w:val="20"/>
        </w:rPr>
        <w:t>Szyjou</w:t>
      </w:r>
      <w:proofErr w:type="spellEnd"/>
      <w:r w:rsidRPr="00BD7CBF">
        <w:rPr>
          <w:rFonts w:ascii="Arial" w:hAnsi="Arial" w:cs="Arial"/>
          <w:sz w:val="20"/>
          <w:szCs w:val="20"/>
        </w:rPr>
        <w:tab/>
      </w:r>
      <w:r w:rsidRPr="00BD7CBF">
        <w:rPr>
          <w:rFonts w:ascii="Arial" w:hAnsi="Arial" w:cs="Arial"/>
          <w:sz w:val="20"/>
          <w:szCs w:val="20"/>
        </w:rPr>
        <w:tab/>
      </w:r>
      <w:r w:rsidRPr="00BD7CBF">
        <w:rPr>
          <w:rFonts w:ascii="Arial" w:hAnsi="Arial" w:cs="Arial"/>
          <w:sz w:val="20"/>
          <w:szCs w:val="20"/>
        </w:rPr>
        <w:tab/>
      </w:r>
    </w:p>
    <w:p w14:paraId="4A64DF2B" w14:textId="77777777" w:rsidR="00BD7CBF" w:rsidRDefault="009C38B5" w:rsidP="009C38B5">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 </w:t>
      </w:r>
    </w:p>
    <w:p w14:paraId="1AD2580E" w14:textId="77777777" w:rsidR="009C38B5" w:rsidRPr="00BD7CBF" w:rsidRDefault="00BD7CBF" w:rsidP="009C38B5">
      <w:pPr>
        <w:pStyle w:val="Normln0"/>
        <w:tabs>
          <w:tab w:val="num" w:pos="567"/>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p>
    <w:p w14:paraId="1288C5FD" w14:textId="77777777" w:rsidR="009C38B5" w:rsidRPr="00BD7CBF" w:rsidRDefault="009C38B5" w:rsidP="009C38B5">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jednání ve věcech:</w:t>
      </w:r>
    </w:p>
    <w:p w14:paraId="24203787" w14:textId="77777777" w:rsidR="00BD7CBF" w:rsidRPr="00BD7CBF" w:rsidRDefault="00BD7CBF" w:rsidP="00BD7CBF">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r>
      <w:r w:rsidR="009C38B5" w:rsidRPr="00BD7CBF">
        <w:rPr>
          <w:rFonts w:ascii="Arial" w:hAnsi="Arial" w:cs="Arial"/>
          <w:sz w:val="20"/>
        </w:rPr>
        <w:t xml:space="preserve">smluvních: </w:t>
      </w:r>
      <w:r w:rsidR="0095113D">
        <w:rPr>
          <w:rFonts w:ascii="Arial" w:hAnsi="Arial" w:cs="Arial"/>
          <w:sz w:val="20"/>
        </w:rPr>
        <w:tab/>
        <w:t xml:space="preserve"> </w:t>
      </w:r>
      <w:r w:rsidR="00B302BF" w:rsidRPr="00CF6CC0">
        <w:rPr>
          <w:rFonts w:ascii="Arial" w:hAnsi="Arial" w:cs="Arial"/>
          <w:sz w:val="20"/>
          <w:highlight w:val="black"/>
        </w:rPr>
        <w:t>Ing. Daniela Pawlitová</w:t>
      </w:r>
      <w:r>
        <w:rPr>
          <w:rFonts w:ascii="Arial" w:hAnsi="Arial" w:cs="Arial"/>
          <w:sz w:val="20"/>
        </w:rPr>
        <w:tab/>
      </w:r>
    </w:p>
    <w:p w14:paraId="02FF0DDD" w14:textId="77777777" w:rsidR="00AF455E" w:rsidRPr="00BD7CBF" w:rsidRDefault="009C38B5" w:rsidP="00AF455E">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technických:</w:t>
      </w:r>
      <w:r w:rsidR="0095113D">
        <w:rPr>
          <w:rFonts w:ascii="Arial" w:hAnsi="Arial" w:cs="Arial"/>
          <w:sz w:val="20"/>
        </w:rPr>
        <w:tab/>
      </w:r>
      <w:r w:rsidR="0095113D">
        <w:rPr>
          <w:rFonts w:ascii="Arial" w:hAnsi="Arial" w:cs="Arial"/>
          <w:sz w:val="20"/>
        </w:rPr>
        <w:tab/>
      </w:r>
      <w:r w:rsidR="00BD7CBF" w:rsidRPr="00BD7CBF">
        <w:rPr>
          <w:rFonts w:ascii="Arial" w:hAnsi="Arial" w:cs="Arial"/>
          <w:sz w:val="20"/>
        </w:rPr>
        <w:t xml:space="preserve"> </w:t>
      </w:r>
      <w:r w:rsidR="00B302BF">
        <w:rPr>
          <w:rFonts w:ascii="Arial" w:hAnsi="Arial" w:cs="Arial"/>
          <w:sz w:val="20"/>
        </w:rPr>
        <w:t xml:space="preserve">Mgr. Andrzej </w:t>
      </w:r>
      <w:proofErr w:type="spellStart"/>
      <w:r w:rsidR="00B302BF">
        <w:rPr>
          <w:rFonts w:ascii="Arial" w:hAnsi="Arial" w:cs="Arial"/>
          <w:sz w:val="20"/>
        </w:rPr>
        <w:t>Szyja</w:t>
      </w:r>
      <w:proofErr w:type="spellEnd"/>
      <w:r w:rsidR="00BD7CBF">
        <w:rPr>
          <w:rFonts w:ascii="Arial" w:hAnsi="Arial" w:cs="Arial"/>
          <w:sz w:val="20"/>
        </w:rPr>
        <w:tab/>
      </w:r>
      <w:r w:rsidR="00BD7CBF">
        <w:rPr>
          <w:rFonts w:ascii="Arial" w:hAnsi="Arial" w:cs="Arial"/>
          <w:sz w:val="20"/>
        </w:rPr>
        <w:tab/>
      </w:r>
    </w:p>
    <w:p w14:paraId="0DC38645" w14:textId="77777777" w:rsidR="00BD7CBF" w:rsidRDefault="009C38B5" w:rsidP="005F065C">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ab/>
      </w:r>
    </w:p>
    <w:p w14:paraId="2102B447" w14:textId="77777777" w:rsidR="009C38B5" w:rsidRPr="00926127" w:rsidRDefault="009C38B5" w:rsidP="00BD7CBF">
      <w:pPr>
        <w:pStyle w:val="Normln0"/>
        <w:tabs>
          <w:tab w:val="left" w:pos="1985"/>
          <w:tab w:val="left" w:pos="3119"/>
        </w:tabs>
        <w:spacing w:line="240" w:lineRule="auto"/>
        <w:ind w:left="567"/>
        <w:jc w:val="both"/>
        <w:rPr>
          <w:rFonts w:ascii="Arial" w:hAnsi="Arial" w:cs="Arial"/>
          <w:sz w:val="20"/>
        </w:rPr>
      </w:pPr>
      <w:r w:rsidRPr="00926127">
        <w:rPr>
          <w:rFonts w:ascii="Arial" w:hAnsi="Arial" w:cs="Arial"/>
          <w:sz w:val="20"/>
        </w:rPr>
        <w:t>IČ:</w:t>
      </w:r>
      <w:r w:rsidR="00B302BF">
        <w:rPr>
          <w:rFonts w:ascii="Arial" w:hAnsi="Arial" w:cs="Arial"/>
          <w:sz w:val="20"/>
        </w:rPr>
        <w:t xml:space="preserve"> </w:t>
      </w:r>
      <w:r w:rsidR="0095113D">
        <w:rPr>
          <w:rFonts w:ascii="Arial" w:hAnsi="Arial" w:cs="Arial"/>
          <w:sz w:val="20"/>
        </w:rPr>
        <w:tab/>
      </w:r>
      <w:r w:rsidR="0095113D">
        <w:rPr>
          <w:rFonts w:ascii="Arial" w:hAnsi="Arial" w:cs="Arial"/>
          <w:sz w:val="20"/>
        </w:rPr>
        <w:tab/>
        <w:t xml:space="preserve"> </w:t>
      </w:r>
      <w:r w:rsidR="00B302BF">
        <w:rPr>
          <w:rFonts w:ascii="Arial" w:hAnsi="Arial" w:cs="Arial"/>
          <w:sz w:val="20"/>
        </w:rPr>
        <w:t>48004472</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7FCABC8A" w14:textId="77777777" w:rsidR="009C38B5" w:rsidRPr="00926127" w:rsidRDefault="009C38B5" w:rsidP="00BD7CBF">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1FAFF58B" w14:textId="77777777" w:rsidR="009C38B5" w:rsidRPr="00926127" w:rsidRDefault="009C38B5" w:rsidP="0095113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005A0BA9">
        <w:rPr>
          <w:rFonts w:ascii="Arial" w:hAnsi="Arial" w:cs="Arial"/>
          <w:sz w:val="20"/>
          <w:szCs w:val="20"/>
        </w:rPr>
        <w:t xml:space="preserve"> </w:t>
      </w:r>
      <w:r w:rsidR="0095113D">
        <w:rPr>
          <w:rFonts w:ascii="Arial" w:hAnsi="Arial" w:cs="Arial"/>
          <w:sz w:val="20"/>
          <w:szCs w:val="20"/>
        </w:rPr>
        <w:tab/>
      </w:r>
      <w:r w:rsidR="0095113D">
        <w:rPr>
          <w:rFonts w:ascii="Arial" w:hAnsi="Arial" w:cs="Arial"/>
          <w:sz w:val="20"/>
          <w:szCs w:val="20"/>
        </w:rPr>
        <w:tab/>
        <w:t xml:space="preserve">      </w:t>
      </w:r>
      <w:r w:rsidR="005A0BA9" w:rsidRPr="00D96124">
        <w:rPr>
          <w:rFonts w:ascii="Arial" w:hAnsi="Arial" w:cs="Arial"/>
          <w:sz w:val="20"/>
          <w:szCs w:val="20"/>
          <w:highlight w:val="black"/>
        </w:rPr>
        <w:t>5734791/0100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3C6B8F44" w14:textId="77777777" w:rsidR="009C38B5" w:rsidRPr="00926127" w:rsidRDefault="009C38B5" w:rsidP="009C38B5">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0563FF45" w14:textId="77777777" w:rsidR="009C38B5" w:rsidRPr="00926127" w:rsidRDefault="009C38B5" w:rsidP="009C38B5">
      <w:pPr>
        <w:tabs>
          <w:tab w:val="num" w:pos="567"/>
        </w:tabs>
        <w:spacing w:before="40" w:after="40"/>
        <w:ind w:left="567" w:hanging="567"/>
        <w:rPr>
          <w:rFonts w:ascii="Arial" w:hAnsi="Arial" w:cs="Arial"/>
          <w:b/>
          <w:bCs/>
        </w:rPr>
      </w:pPr>
      <w:r w:rsidRPr="00926127">
        <w:rPr>
          <w:rFonts w:ascii="Arial" w:hAnsi="Arial" w:cs="Arial"/>
          <w:b/>
          <w:bCs/>
        </w:rPr>
        <w:t xml:space="preserve"> </w:t>
      </w:r>
    </w:p>
    <w:p w14:paraId="6844AC31" w14:textId="77777777" w:rsidR="009C38B5" w:rsidRDefault="009C38B5" w:rsidP="009C38B5">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2D8EC17F" w14:textId="77777777" w:rsidR="009C38B5" w:rsidRPr="00926127" w:rsidRDefault="009C38B5" w:rsidP="009C38B5">
      <w:pPr>
        <w:spacing w:before="40" w:after="40"/>
        <w:ind w:left="567" w:hanging="567"/>
        <w:rPr>
          <w:rFonts w:ascii="Arial" w:hAnsi="Arial" w:cs="Arial"/>
          <w:b/>
          <w:bCs/>
        </w:rPr>
      </w:pPr>
    </w:p>
    <w:p w14:paraId="58A1FBFA" w14:textId="77777777" w:rsidR="00CF761B" w:rsidRDefault="009C38B5" w:rsidP="00CF761B">
      <w:pPr>
        <w:pStyle w:val="Nadpis1"/>
        <w:numPr>
          <w:ilvl w:val="0"/>
          <w:numId w:val="0"/>
        </w:numPr>
        <w:tabs>
          <w:tab w:val="left" w:pos="708"/>
        </w:tabs>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r w:rsidR="00CF761B">
        <w:rPr>
          <w:sz w:val="20"/>
          <w:szCs w:val="20"/>
        </w:rPr>
        <w:t>Cieslar, s.r.o.</w:t>
      </w:r>
      <w:r w:rsidR="00CF761B">
        <w:rPr>
          <w:sz w:val="20"/>
          <w:szCs w:val="20"/>
        </w:rPr>
        <w:tab/>
      </w:r>
      <w:r w:rsidR="00CF761B">
        <w:rPr>
          <w:sz w:val="20"/>
          <w:szCs w:val="20"/>
        </w:rPr>
        <w:tab/>
      </w:r>
      <w:r w:rsidR="00CF761B">
        <w:rPr>
          <w:sz w:val="20"/>
          <w:szCs w:val="20"/>
        </w:rPr>
        <w:tab/>
      </w:r>
      <w:r w:rsidR="00CF761B">
        <w:rPr>
          <w:sz w:val="20"/>
          <w:szCs w:val="20"/>
        </w:rPr>
        <w:tab/>
      </w:r>
    </w:p>
    <w:p w14:paraId="594C93AA" w14:textId="77777777" w:rsidR="00CF761B" w:rsidRDefault="00CF761B" w:rsidP="00CF761B">
      <w:pPr>
        <w:pStyle w:val="Normln1"/>
        <w:tabs>
          <w:tab w:val="num" w:pos="426"/>
          <w:tab w:val="left" w:pos="3119"/>
        </w:tabs>
        <w:spacing w:line="240" w:lineRule="auto"/>
        <w:ind w:left="567" w:hanging="567"/>
        <w:jc w:val="both"/>
        <w:rPr>
          <w:rFonts w:ascii="Arial" w:hAnsi="Arial" w:cs="Arial"/>
          <w:i/>
          <w:sz w:val="20"/>
        </w:rPr>
      </w:pPr>
      <w:r>
        <w:rPr>
          <w:rFonts w:ascii="Arial" w:hAnsi="Arial" w:cs="Arial"/>
          <w:sz w:val="20"/>
        </w:rPr>
        <w:tab/>
      </w:r>
      <w:r>
        <w:rPr>
          <w:rFonts w:ascii="Arial" w:hAnsi="Arial" w:cs="Arial"/>
          <w:sz w:val="20"/>
        </w:rPr>
        <w:tab/>
        <w:t>zapsána v obchodním rejstříku u Krajského soudu v Ostravě, oddíl C, vložka 18718</w:t>
      </w:r>
      <w:r>
        <w:rPr>
          <w:rFonts w:ascii="Arial" w:hAnsi="Arial" w:cs="Arial"/>
          <w:i/>
          <w:sz w:val="20"/>
        </w:rPr>
        <w:t xml:space="preserve"> </w:t>
      </w:r>
    </w:p>
    <w:p w14:paraId="69C9C589" w14:textId="77777777" w:rsidR="00CF761B" w:rsidRDefault="00CF761B" w:rsidP="00CF761B">
      <w:pPr>
        <w:pStyle w:val="Zkladntext"/>
        <w:tabs>
          <w:tab w:val="left" w:pos="567"/>
        </w:tabs>
        <w:spacing w:line="360" w:lineRule="auto"/>
        <w:rPr>
          <w:rFonts w:ascii="Arial" w:hAnsi="Arial" w:cs="Arial"/>
          <w:sz w:val="20"/>
        </w:rPr>
      </w:pPr>
      <w:r>
        <w:rPr>
          <w:rFonts w:ascii="Arial" w:hAnsi="Arial" w:cs="Arial"/>
          <w:sz w:val="20"/>
        </w:rPr>
        <w:tab/>
        <w:t xml:space="preserve">zastoupena: </w:t>
      </w:r>
      <w:r>
        <w:rPr>
          <w:rFonts w:ascii="Arial" w:hAnsi="Arial" w:cs="Arial"/>
          <w:sz w:val="20"/>
        </w:rPr>
        <w:tab/>
        <w:t xml:space="preserve">Ing. Cieslar Marian – jednatel, </w:t>
      </w:r>
      <w:r w:rsidRPr="00CF6CC0">
        <w:rPr>
          <w:rFonts w:ascii="Arial" w:hAnsi="Arial" w:cs="Arial"/>
          <w:sz w:val="20"/>
          <w:highlight w:val="black"/>
        </w:rPr>
        <w:t>tel. +420 777 148 096</w:t>
      </w:r>
      <w:r>
        <w:rPr>
          <w:rFonts w:ascii="Arial" w:hAnsi="Arial" w:cs="Arial"/>
          <w:sz w:val="20"/>
        </w:rPr>
        <w:t xml:space="preserve"> </w:t>
      </w:r>
    </w:p>
    <w:p w14:paraId="7CABFE5E" w14:textId="77777777" w:rsidR="00CF761B" w:rsidRDefault="00CF761B" w:rsidP="00CF761B">
      <w:pPr>
        <w:pStyle w:val="Zkladntext"/>
        <w:tabs>
          <w:tab w:val="left" w:pos="1980"/>
        </w:tabs>
        <w:spacing w:line="360" w:lineRule="auto"/>
        <w:rPr>
          <w:rFonts w:ascii="Arial" w:hAnsi="Arial" w:cs="Arial"/>
          <w:sz w:val="20"/>
        </w:rPr>
      </w:pPr>
      <w:r>
        <w:rPr>
          <w:rFonts w:ascii="Arial" w:hAnsi="Arial" w:cs="Arial"/>
          <w:sz w:val="20"/>
        </w:rPr>
        <w:tab/>
      </w:r>
      <w:r>
        <w:rPr>
          <w:rFonts w:ascii="Arial" w:hAnsi="Arial" w:cs="Arial"/>
          <w:sz w:val="20"/>
        </w:rPr>
        <w:tab/>
        <w:t xml:space="preserve">Ing. Gabriela Chytilová – jednatelka, tel. </w:t>
      </w:r>
      <w:bookmarkStart w:id="0" w:name="_GoBack"/>
      <w:bookmarkEnd w:id="0"/>
      <w:r w:rsidRPr="00CF6CC0">
        <w:rPr>
          <w:rFonts w:ascii="Arial" w:hAnsi="Arial" w:cs="Arial"/>
          <w:sz w:val="20"/>
          <w:highlight w:val="black"/>
        </w:rPr>
        <w:t>+420 777 306 564</w:t>
      </w:r>
    </w:p>
    <w:p w14:paraId="6D4A680A" w14:textId="77777777" w:rsidR="00CF761B" w:rsidRDefault="00CF761B" w:rsidP="00CF761B">
      <w:pPr>
        <w:pStyle w:val="Normln1"/>
        <w:tabs>
          <w:tab w:val="num" w:pos="426"/>
          <w:tab w:val="left" w:pos="2127"/>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t>se sídlem:</w:t>
      </w:r>
      <w:r>
        <w:rPr>
          <w:rFonts w:ascii="Arial" w:hAnsi="Arial" w:cs="Arial"/>
          <w:sz w:val="20"/>
        </w:rPr>
        <w:tab/>
        <w:t>Bystřice 325, 739 95 Bystřice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862644" w14:textId="77777777" w:rsidR="00CF761B" w:rsidRDefault="00CF761B" w:rsidP="00CF761B">
      <w:pPr>
        <w:pStyle w:val="Normln1"/>
        <w:tabs>
          <w:tab w:val="left" w:pos="2127"/>
        </w:tabs>
        <w:spacing w:line="240" w:lineRule="auto"/>
        <w:ind w:left="567" w:hanging="567"/>
        <w:jc w:val="left"/>
        <w:rPr>
          <w:rFonts w:ascii="Arial" w:hAnsi="Arial" w:cs="Arial"/>
          <w:sz w:val="20"/>
        </w:rPr>
      </w:pPr>
      <w:r>
        <w:rPr>
          <w:rFonts w:ascii="Arial" w:hAnsi="Arial" w:cs="Arial"/>
          <w:sz w:val="20"/>
        </w:rPr>
        <w:tab/>
        <w:t>IČ:</w:t>
      </w:r>
      <w:r>
        <w:rPr>
          <w:rFonts w:ascii="Arial" w:hAnsi="Arial" w:cs="Arial"/>
          <w:sz w:val="20"/>
        </w:rPr>
        <w:tab/>
        <w:t>25815580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76E86D" w14:textId="77777777" w:rsidR="00CF761B" w:rsidRDefault="00CF761B" w:rsidP="00CF761B">
      <w:pPr>
        <w:pStyle w:val="NormlnIMP"/>
        <w:tabs>
          <w:tab w:val="left" w:pos="2127"/>
        </w:tabs>
        <w:spacing w:line="240" w:lineRule="auto"/>
        <w:ind w:left="567" w:hanging="567"/>
        <w:rPr>
          <w:rFonts w:ascii="Arial" w:hAnsi="Arial" w:cs="Arial"/>
          <w:sz w:val="20"/>
        </w:rPr>
      </w:pPr>
      <w:r>
        <w:rPr>
          <w:rFonts w:ascii="Arial" w:hAnsi="Arial" w:cs="Arial"/>
          <w:sz w:val="20"/>
        </w:rPr>
        <w:tab/>
        <w:t>DIČ:</w:t>
      </w:r>
      <w:r>
        <w:rPr>
          <w:rFonts w:ascii="Arial" w:hAnsi="Arial" w:cs="Arial"/>
          <w:sz w:val="20"/>
        </w:rPr>
        <w:tab/>
        <w:t>CZ25815580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7BF82C0" w14:textId="77777777" w:rsidR="0038288F" w:rsidRPr="00926127" w:rsidRDefault="00CF761B" w:rsidP="00CF761B">
      <w:pPr>
        <w:pStyle w:val="Nadpis1"/>
        <w:numPr>
          <w:ilvl w:val="0"/>
          <w:numId w:val="0"/>
        </w:numPr>
        <w:spacing w:before="40" w:after="40"/>
        <w:ind w:left="567" w:hanging="567"/>
        <w:rPr>
          <w:sz w:val="20"/>
          <w:szCs w:val="20"/>
        </w:rPr>
      </w:pPr>
      <w:r>
        <w:tab/>
      </w:r>
      <w:r w:rsidRPr="00CF761B">
        <w:rPr>
          <w:b w:val="0"/>
          <w:bCs w:val="0"/>
          <w:kern w:val="0"/>
          <w:sz w:val="20"/>
          <w:szCs w:val="20"/>
        </w:rPr>
        <w:t xml:space="preserve">č. účtu:   </w:t>
      </w:r>
      <w:r w:rsidRPr="00CF761B">
        <w:rPr>
          <w:b w:val="0"/>
          <w:bCs w:val="0"/>
          <w:kern w:val="0"/>
          <w:sz w:val="20"/>
          <w:szCs w:val="20"/>
        </w:rPr>
        <w:tab/>
      </w:r>
      <w:r w:rsidRPr="00CF761B">
        <w:rPr>
          <w:b w:val="0"/>
          <w:bCs w:val="0"/>
          <w:kern w:val="0"/>
          <w:sz w:val="20"/>
          <w:szCs w:val="20"/>
        </w:rPr>
        <w:tab/>
      </w:r>
      <w:r w:rsidRPr="00D96124">
        <w:rPr>
          <w:b w:val="0"/>
          <w:bCs w:val="0"/>
          <w:kern w:val="0"/>
          <w:sz w:val="20"/>
          <w:szCs w:val="20"/>
          <w:highlight w:val="black"/>
        </w:rPr>
        <w:t>1682840369/0800</w:t>
      </w:r>
      <w:r w:rsidR="0038288F" w:rsidRPr="00926127">
        <w:rPr>
          <w:sz w:val="20"/>
          <w:szCs w:val="20"/>
        </w:rPr>
        <w:tab/>
      </w:r>
    </w:p>
    <w:p w14:paraId="6907E1D4" w14:textId="77777777" w:rsidR="0038288F" w:rsidRPr="00926127" w:rsidRDefault="0038288F" w:rsidP="0038288F">
      <w:pPr>
        <w:ind w:left="567"/>
        <w:rPr>
          <w:rFonts w:ascii="Arial" w:hAnsi="Arial" w:cs="Arial"/>
        </w:rPr>
      </w:pPr>
      <w:r w:rsidRPr="00926127">
        <w:rPr>
          <w:rFonts w:ascii="Arial" w:hAnsi="Arial" w:cs="Arial"/>
          <w:b/>
          <w:bCs/>
          <w:iCs/>
        </w:rPr>
        <w:t>(dále jen zhotovitel)</w:t>
      </w:r>
    </w:p>
    <w:p w14:paraId="6E6F794D" w14:textId="77777777" w:rsidR="009C38B5" w:rsidRPr="00926127" w:rsidRDefault="00BC676D" w:rsidP="0038288F">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r w:rsidR="009C38B5" w:rsidRPr="00926127">
        <w:rPr>
          <w:rFonts w:ascii="Arial" w:hAnsi="Arial" w:cs="Arial"/>
          <w:sz w:val="20"/>
        </w:rPr>
        <w:tab/>
      </w:r>
      <w:r w:rsidR="009C38B5" w:rsidRPr="00926127">
        <w:rPr>
          <w:rFonts w:ascii="Arial" w:hAnsi="Arial" w:cs="Arial"/>
          <w:sz w:val="20"/>
        </w:rPr>
        <w:tab/>
      </w:r>
      <w:r w:rsidR="009C38B5" w:rsidRPr="00926127">
        <w:rPr>
          <w:rFonts w:ascii="Arial" w:hAnsi="Arial" w:cs="Arial"/>
          <w:sz w:val="20"/>
        </w:rPr>
        <w:tab/>
      </w:r>
    </w:p>
    <w:p w14:paraId="458D5F68" w14:textId="77777777" w:rsidR="009C38B5" w:rsidRDefault="009C38B5" w:rsidP="005F065C">
      <w:pPr>
        <w:rPr>
          <w:b/>
          <w:bCs/>
          <w:sz w:val="24"/>
          <w:szCs w:val="24"/>
        </w:rPr>
      </w:pPr>
    </w:p>
    <w:p w14:paraId="5B91E9ED" w14:textId="77777777" w:rsidR="009C38B5" w:rsidRPr="0006284B" w:rsidRDefault="009C38B5" w:rsidP="009C38B5">
      <w:pPr>
        <w:pStyle w:val="Nadpis1"/>
        <w:tabs>
          <w:tab w:val="clear" w:pos="540"/>
        </w:tabs>
        <w:suppressAutoHyphens/>
        <w:spacing w:before="0" w:after="80" w:line="240" w:lineRule="atLeast"/>
        <w:jc w:val="both"/>
        <w:rPr>
          <w:sz w:val="22"/>
          <w:szCs w:val="22"/>
        </w:rPr>
      </w:pPr>
      <w:r w:rsidRPr="00926127">
        <w:rPr>
          <w:sz w:val="28"/>
          <w:szCs w:val="28"/>
        </w:rPr>
        <w:t>Předmět smlouvy</w:t>
      </w:r>
    </w:p>
    <w:p w14:paraId="07C81E70" w14:textId="77777777" w:rsidR="00073E92" w:rsidRPr="00AF455E" w:rsidRDefault="009C38B5" w:rsidP="00AF455E">
      <w:pPr>
        <w:pStyle w:val="Nadpis2"/>
        <w:numPr>
          <w:ilvl w:val="1"/>
          <w:numId w:val="11"/>
        </w:numPr>
        <w:tabs>
          <w:tab w:val="clear" w:pos="1285"/>
          <w:tab w:val="num" w:pos="567"/>
          <w:tab w:val="num" w:pos="2561"/>
        </w:tabs>
        <w:suppressAutoHyphens/>
        <w:spacing w:before="0" w:after="80" w:line="240" w:lineRule="atLeast"/>
        <w:ind w:left="567" w:hanging="567"/>
        <w:rPr>
          <w:rFonts w:ascii="Arial" w:hAnsi="Arial" w:cs="Arial"/>
          <w:sz w:val="20"/>
          <w:szCs w:val="20"/>
        </w:rPr>
      </w:pPr>
      <w:r w:rsidRPr="00BD7CBF">
        <w:rPr>
          <w:rFonts w:ascii="Arial" w:hAnsi="Arial" w:cs="Arial"/>
          <w:sz w:val="20"/>
          <w:szCs w:val="20"/>
        </w:rPr>
        <w:t xml:space="preserve">Předmětem této smlouvy je provedení díla -  stavby </w:t>
      </w:r>
      <w:r w:rsidRPr="00BD7CBF">
        <w:rPr>
          <w:rFonts w:ascii="Arial" w:hAnsi="Arial" w:cs="Arial"/>
          <w:b/>
          <w:sz w:val="20"/>
          <w:szCs w:val="20"/>
        </w:rPr>
        <w:t>„</w:t>
      </w:r>
      <w:r w:rsidR="0006284B" w:rsidRPr="00BD7CBF">
        <w:rPr>
          <w:rFonts w:ascii="Arial" w:hAnsi="Arial" w:cs="Arial"/>
          <w:b/>
          <w:sz w:val="20"/>
          <w:szCs w:val="20"/>
        </w:rPr>
        <w:t xml:space="preserve">Oprava </w:t>
      </w:r>
      <w:r w:rsidR="0030644F">
        <w:rPr>
          <w:rFonts w:ascii="Arial" w:hAnsi="Arial" w:cs="Arial"/>
          <w:b/>
          <w:sz w:val="20"/>
          <w:szCs w:val="20"/>
        </w:rPr>
        <w:t>terasy budovy</w:t>
      </w:r>
      <w:r w:rsidR="009671C1">
        <w:rPr>
          <w:rFonts w:ascii="Arial" w:hAnsi="Arial" w:cs="Arial"/>
          <w:b/>
          <w:sz w:val="20"/>
          <w:szCs w:val="20"/>
        </w:rPr>
        <w:t xml:space="preserve"> MŠ u Vilíka, Karviná, </w:t>
      </w:r>
      <w:r w:rsidRPr="00BD7CBF">
        <w:rPr>
          <w:rFonts w:ascii="Arial" w:hAnsi="Arial" w:cs="Arial"/>
          <w:sz w:val="20"/>
          <w:szCs w:val="20"/>
        </w:rPr>
        <w:t xml:space="preserve">(dále </w:t>
      </w:r>
      <w:r w:rsidRPr="00AF455E">
        <w:rPr>
          <w:rFonts w:ascii="Arial" w:hAnsi="Arial" w:cs="Arial"/>
          <w:sz w:val="20"/>
          <w:szCs w:val="20"/>
        </w:rPr>
        <w:t>též „stavba“ nebo „dílo“) dle</w:t>
      </w:r>
      <w:r w:rsidR="00016F3C">
        <w:rPr>
          <w:rFonts w:ascii="Arial" w:hAnsi="Arial" w:cs="Arial"/>
          <w:sz w:val="20"/>
          <w:szCs w:val="20"/>
        </w:rPr>
        <w:t xml:space="preserve"> zadávací dokumentace</w:t>
      </w:r>
      <w:r w:rsidRPr="00AF455E">
        <w:rPr>
          <w:rFonts w:ascii="Arial" w:hAnsi="Arial" w:cs="Arial"/>
          <w:sz w:val="20"/>
          <w:szCs w:val="20"/>
        </w:rPr>
        <w:t xml:space="preserve"> </w:t>
      </w:r>
      <w:r w:rsidR="00016F3C">
        <w:rPr>
          <w:rFonts w:ascii="Arial" w:hAnsi="Arial" w:cs="Arial"/>
          <w:sz w:val="20"/>
          <w:szCs w:val="20"/>
        </w:rPr>
        <w:t>(</w:t>
      </w:r>
      <w:r w:rsidR="001A256A">
        <w:rPr>
          <w:rFonts w:ascii="Arial" w:hAnsi="Arial" w:cs="Arial"/>
          <w:sz w:val="20"/>
          <w:szCs w:val="20"/>
        </w:rPr>
        <w:t>rozpočet</w:t>
      </w:r>
      <w:r w:rsidR="00016F3C">
        <w:rPr>
          <w:rFonts w:ascii="Arial" w:hAnsi="Arial" w:cs="Arial"/>
          <w:sz w:val="20"/>
          <w:szCs w:val="20"/>
        </w:rPr>
        <w:t>)</w:t>
      </w:r>
      <w:r w:rsidR="009671C1">
        <w:rPr>
          <w:rFonts w:ascii="Arial" w:hAnsi="Arial" w:cs="Arial"/>
          <w:sz w:val="20"/>
          <w:szCs w:val="20"/>
        </w:rPr>
        <w:t>.</w:t>
      </w:r>
    </w:p>
    <w:p w14:paraId="23447366" w14:textId="77777777" w:rsidR="005557EB" w:rsidRPr="005557EB" w:rsidRDefault="009C38B5" w:rsidP="005557EB">
      <w:pPr>
        <w:pStyle w:val="Nadpis2"/>
        <w:numPr>
          <w:ilvl w:val="0"/>
          <w:numId w:val="0"/>
        </w:numPr>
        <w:tabs>
          <w:tab w:val="num" w:pos="567"/>
        </w:tabs>
        <w:suppressAutoHyphens/>
        <w:spacing w:before="0" w:after="80" w:line="240" w:lineRule="atLeast"/>
        <w:ind w:left="567" w:hanging="27"/>
        <w:rPr>
          <w:rFonts w:ascii="Arial" w:hAnsi="Arial" w:cs="Arial"/>
          <w:sz w:val="20"/>
          <w:szCs w:val="20"/>
        </w:rPr>
      </w:pPr>
      <w:r w:rsidRPr="00AF455E">
        <w:rPr>
          <w:rFonts w:ascii="Arial" w:hAnsi="Arial" w:cs="Arial"/>
          <w:sz w:val="20"/>
          <w:szCs w:val="20"/>
        </w:rPr>
        <w:t>Zhotovitel prohlašuje, že je odborně způsobilý k zajištění předmětu plnění</w:t>
      </w:r>
      <w:r w:rsidRPr="00BD7CBF">
        <w:rPr>
          <w:rFonts w:ascii="Arial" w:hAnsi="Arial" w:cs="Arial"/>
          <w:sz w:val="20"/>
          <w:szCs w:val="20"/>
        </w:rPr>
        <w:t xml:space="preserve"> podle této smlouvy.</w:t>
      </w:r>
    </w:p>
    <w:p w14:paraId="140BD930" w14:textId="77777777" w:rsidR="009B3CB6" w:rsidRDefault="009C38B5" w:rsidP="009B3CB6">
      <w:pPr>
        <w:pStyle w:val="Nadpis2"/>
        <w:tabs>
          <w:tab w:val="clear" w:pos="860"/>
        </w:tabs>
        <w:ind w:left="567"/>
        <w:rPr>
          <w:rFonts w:ascii="Arial" w:hAnsi="Arial" w:cs="Arial"/>
          <w:sz w:val="20"/>
          <w:szCs w:val="20"/>
        </w:rPr>
      </w:pPr>
      <w:r w:rsidRPr="005557EB">
        <w:rPr>
          <w:rFonts w:ascii="Arial" w:hAnsi="Arial" w:cs="Arial"/>
          <w:sz w:val="20"/>
          <w:szCs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w:t>
      </w:r>
      <w:r w:rsidR="009B3CB6">
        <w:rPr>
          <w:rFonts w:ascii="Arial" w:hAnsi="Arial" w:cs="Arial"/>
          <w:sz w:val="20"/>
          <w:szCs w:val="20"/>
        </w:rPr>
        <w:t>edení předmětu díla do užívání.</w:t>
      </w:r>
    </w:p>
    <w:p w14:paraId="2597C4B4" w14:textId="77777777" w:rsidR="00DF651C" w:rsidRPr="00DF651C" w:rsidRDefault="00DF651C" w:rsidP="00DF651C">
      <w:pPr>
        <w:pStyle w:val="Nadpis2"/>
        <w:ind w:left="578" w:hanging="578"/>
      </w:pPr>
      <w:r w:rsidRPr="00DF651C">
        <w:rPr>
          <w:rFonts w:ascii="Arial" w:hAnsi="Arial" w:cs="Arial"/>
          <w:sz w:val="20"/>
          <w:szCs w:val="20"/>
        </w:rPr>
        <w:t>V této souvislosti je zhotovitel zejména povinen: zajistit nezbytná opatření nutná pro neporušení veškerých inženýrských sítí a rozvodů během realizace díla a k ochraně vzrostlých stromů, zajistit všechny nezbytné průzkumy nutné pro řádné provádění a ukončení díla v návaznosti na výsledky průzkumů předložených objednatelem, zajistit a provést všechna opatření organizačního a stavebně technologického charakteru k řádnému provedení díla, provést bezpečnostní opatření na ochranu osob a majetku, zpracovat dílenskou a výrobní dokumentaci potřebnou pro provedení díla, zajistit bezpečnost práce a ochrany životního prostředí, zajistit a provést všechny předepsané či dohodnuté zkoušky a revize vztahující se k prováděnému dílu</w:t>
      </w:r>
    </w:p>
    <w:p w14:paraId="4A62050E" w14:textId="77777777" w:rsidR="009B3CB6" w:rsidRPr="009B3CB6" w:rsidRDefault="009B3CB6" w:rsidP="009B3CB6"/>
    <w:p w14:paraId="2D68D7DB" w14:textId="77777777" w:rsidR="00DF651C" w:rsidRPr="00DF651C" w:rsidRDefault="005B68A0" w:rsidP="003C4C20">
      <w:pPr>
        <w:pStyle w:val="Nadpis2"/>
        <w:numPr>
          <w:ilvl w:val="0"/>
          <w:numId w:val="0"/>
        </w:numPr>
        <w:tabs>
          <w:tab w:val="num" w:pos="1002"/>
        </w:tabs>
        <w:suppressAutoHyphens/>
        <w:spacing w:before="0" w:after="80" w:line="240" w:lineRule="atLeast"/>
        <w:ind w:left="578" w:hanging="578"/>
        <w:rPr>
          <w:rFonts w:ascii="Arial" w:hAnsi="Arial" w:cs="Arial"/>
          <w:sz w:val="20"/>
          <w:szCs w:val="20"/>
        </w:rPr>
      </w:pPr>
      <w:r>
        <w:rPr>
          <w:rFonts w:ascii="Arial" w:hAnsi="Arial" w:cs="Arial"/>
          <w:sz w:val="20"/>
          <w:szCs w:val="20"/>
        </w:rPr>
        <w:t xml:space="preserve">          </w:t>
      </w:r>
      <w:r w:rsidR="00DF651C" w:rsidRPr="00DF651C">
        <w:rPr>
          <w:rFonts w:ascii="Arial" w:hAnsi="Arial" w:cs="Arial"/>
          <w:sz w:val="20"/>
          <w:szCs w:val="20"/>
        </w:rPr>
        <w:t xml:space="preserve">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w:t>
      </w:r>
      <w:r w:rsidR="00DF651C" w:rsidRPr="00DF651C">
        <w:rPr>
          <w:rFonts w:ascii="Arial" w:hAnsi="Arial" w:cs="Arial"/>
          <w:sz w:val="20"/>
          <w:szCs w:val="20"/>
        </w:rPr>
        <w:lastRenderedPageBreak/>
        <w:t xml:space="preserve">zeleň, příkopy, propustky apod.) a provádět denní úklid staveniště, splnit podmínky vyplývající z podkladů, které měl zhotovitel k dispozici v rámci výběrového řízení na zhotovení díla (zejména z rozhodnutí, povolení, jiných dokladů, vyjádření, souhlasů, stanovisek či smluv týkajících se díla). </w:t>
      </w:r>
    </w:p>
    <w:p w14:paraId="2A2DCA5F" w14:textId="77777777" w:rsidR="00DF651C" w:rsidRPr="002D5AFC" w:rsidRDefault="00DF651C" w:rsidP="00DF651C">
      <w:pPr>
        <w:pStyle w:val="Nadpis2"/>
        <w:tabs>
          <w:tab w:val="clear" w:pos="860"/>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39B961DF" w14:textId="77777777" w:rsidR="00DF651C" w:rsidRPr="00795BAD" w:rsidRDefault="00DF651C" w:rsidP="00DF651C">
      <w:pPr>
        <w:pStyle w:val="Nadpis2"/>
        <w:tabs>
          <w:tab w:val="clear" w:pos="860"/>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17EC8D2B" w14:textId="77777777" w:rsidR="00DF651C" w:rsidRPr="002D5AFC" w:rsidRDefault="00DF651C" w:rsidP="00DF651C">
      <w:pPr>
        <w:pStyle w:val="Nadpis2"/>
        <w:tabs>
          <w:tab w:val="clear" w:pos="860"/>
          <w:tab w:val="num" w:pos="567"/>
          <w:tab w:val="num" w:pos="1002"/>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68F06656" w14:textId="77777777" w:rsidR="00DF651C" w:rsidRDefault="00DF651C" w:rsidP="00DF651C">
      <w:pPr>
        <w:pStyle w:val="Nadpis2"/>
        <w:tabs>
          <w:tab w:val="clear" w:pos="860"/>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6992E887" w14:textId="77777777" w:rsidR="009C38B5" w:rsidRPr="00DA5EFC" w:rsidRDefault="009C38B5" w:rsidP="00EA0417">
      <w:pPr>
        <w:tabs>
          <w:tab w:val="num" w:pos="426"/>
        </w:tabs>
        <w:spacing w:after="80" w:line="240" w:lineRule="atLeast"/>
        <w:jc w:val="both"/>
        <w:rPr>
          <w:sz w:val="24"/>
          <w:szCs w:val="24"/>
        </w:rPr>
      </w:pPr>
    </w:p>
    <w:p w14:paraId="43EF637A" w14:textId="77777777" w:rsidR="009C38B5" w:rsidRDefault="009C38B5" w:rsidP="009C38B5">
      <w:pPr>
        <w:pStyle w:val="Nadpis1"/>
        <w:suppressAutoHyphens/>
        <w:spacing w:before="0" w:after="80" w:line="240" w:lineRule="atLeast"/>
        <w:jc w:val="both"/>
        <w:rPr>
          <w:sz w:val="28"/>
          <w:szCs w:val="28"/>
        </w:rPr>
      </w:pPr>
      <w:r w:rsidRPr="00926127">
        <w:rPr>
          <w:sz w:val="28"/>
          <w:szCs w:val="28"/>
        </w:rPr>
        <w:t>Vlastnictví díla a nebezpečí škody</w:t>
      </w:r>
    </w:p>
    <w:p w14:paraId="51C81064" w14:textId="77777777" w:rsidR="00384F4E" w:rsidRPr="00C122C9"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0329BAB4" w14:textId="77777777" w:rsidR="00384F4E" w:rsidRPr="00C122C9"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72EC2DDB" w14:textId="77777777" w:rsidR="00384F4E" w:rsidRPr="002D5AFC"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69A819AD" w14:textId="77777777" w:rsidR="00384F4E" w:rsidRPr="002D5AFC"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70EE0100" w14:textId="77777777" w:rsidR="00384F4E" w:rsidRPr="00384F4E" w:rsidRDefault="00384F4E" w:rsidP="00384F4E"/>
    <w:p w14:paraId="75A94034" w14:textId="77777777" w:rsidR="009C38B5" w:rsidRPr="00D31762" w:rsidRDefault="009C38B5" w:rsidP="009C38B5"/>
    <w:p w14:paraId="7910F79C" w14:textId="77777777" w:rsidR="009C38B5" w:rsidRDefault="009C38B5" w:rsidP="009C38B5">
      <w:pPr>
        <w:pStyle w:val="Nadpis1"/>
        <w:suppressAutoHyphens/>
        <w:spacing w:before="0" w:after="80" w:line="240" w:lineRule="atLeast"/>
        <w:jc w:val="both"/>
        <w:rPr>
          <w:sz w:val="28"/>
          <w:szCs w:val="28"/>
        </w:rPr>
      </w:pPr>
      <w:r w:rsidRPr="00926127">
        <w:rPr>
          <w:sz w:val="28"/>
          <w:szCs w:val="28"/>
        </w:rPr>
        <w:t>Doba a místo plnění</w:t>
      </w:r>
    </w:p>
    <w:p w14:paraId="1AF80B18" w14:textId="77777777" w:rsidR="00384F4E" w:rsidRDefault="00384F4E" w:rsidP="00384F4E"/>
    <w:p w14:paraId="38CE4F17" w14:textId="77777777" w:rsidR="00384F4E" w:rsidRPr="002D5AFC"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w:t>
      </w:r>
      <w:r>
        <w:rPr>
          <w:rFonts w:ascii="Arial" w:hAnsi="Arial" w:cs="Arial"/>
          <w:sz w:val="20"/>
          <w:szCs w:val="20"/>
        </w:rPr>
        <w:t>zahájit práce do 5 dnů od předání staveniště</w:t>
      </w:r>
      <w:r w:rsidRPr="005F4E4B">
        <w:rPr>
          <w:rFonts w:ascii="Arial" w:hAnsi="Arial" w:cs="Arial"/>
          <w:i/>
          <w:sz w:val="20"/>
          <w:szCs w:val="20"/>
        </w:rPr>
        <w:t>,</w:t>
      </w:r>
      <w:r w:rsidRPr="00C122C9">
        <w:rPr>
          <w:rFonts w:ascii="Arial" w:hAnsi="Arial" w:cs="Arial"/>
          <w:sz w:val="20"/>
          <w:szCs w:val="20"/>
        </w:rPr>
        <w:t xml:space="preserve"> pokud se smluvní strany nedohodnou </w:t>
      </w:r>
      <w:r w:rsidRPr="002D5AFC">
        <w:rPr>
          <w:rFonts w:ascii="Arial" w:hAnsi="Arial" w:cs="Arial"/>
          <w:sz w:val="20"/>
          <w:szCs w:val="20"/>
        </w:rPr>
        <w:t>jinak. Nezahájí-li zhotovitel práce v této lhůtě, je objednatel oprávněn od této smlouvy odstoupit. O předání staveniště bude zhotovitelem vyhotoven zápis.</w:t>
      </w:r>
    </w:p>
    <w:p w14:paraId="5DBD081C" w14:textId="77777777" w:rsidR="00384F4E" w:rsidRPr="007572EC" w:rsidRDefault="00384F4E" w:rsidP="00384F4E">
      <w:pPr>
        <w:pStyle w:val="Nadpis2"/>
        <w:tabs>
          <w:tab w:val="clear" w:pos="860"/>
          <w:tab w:val="num" w:pos="1002"/>
        </w:tabs>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CB4E74">
        <w:rPr>
          <w:rFonts w:ascii="Arial" w:hAnsi="Arial" w:cs="Arial"/>
          <w:sz w:val="20"/>
          <w:szCs w:val="20"/>
        </w:rPr>
        <w:t xml:space="preserve">do </w:t>
      </w:r>
      <w:r w:rsidR="00D71A41">
        <w:rPr>
          <w:rFonts w:ascii="Arial" w:hAnsi="Arial" w:cs="Arial"/>
          <w:i/>
          <w:sz w:val="20"/>
          <w:szCs w:val="20"/>
        </w:rPr>
        <w:t>15</w:t>
      </w:r>
      <w:r w:rsidRPr="00CB4E74">
        <w:rPr>
          <w:rFonts w:ascii="Arial" w:hAnsi="Arial" w:cs="Arial"/>
          <w:i/>
          <w:sz w:val="20"/>
          <w:szCs w:val="20"/>
        </w:rPr>
        <w:t xml:space="preserve"> dnů od předání staveniště</w:t>
      </w:r>
      <w:r w:rsidR="00CB4E74" w:rsidRPr="00CB4E74">
        <w:rPr>
          <w:rFonts w:ascii="Arial" w:hAnsi="Arial" w:cs="Arial"/>
          <w:i/>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37ED0372" w14:textId="77777777" w:rsidR="00384F4E"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1AAA0E20" w14:textId="77777777" w:rsidR="00384F4E" w:rsidRPr="00BF0EEA" w:rsidRDefault="00384F4E" w:rsidP="00384F4E">
      <w:pPr>
        <w:pStyle w:val="Nadpis2"/>
        <w:tabs>
          <w:tab w:val="clear" w:pos="860"/>
          <w:tab w:val="num" w:pos="1002"/>
        </w:tabs>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08EC8FB6" w14:textId="77777777" w:rsidR="00384F4E" w:rsidRDefault="00384F4E" w:rsidP="00384F4E">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7651E16D" w14:textId="77777777" w:rsidR="00384F4E" w:rsidRPr="009F5864" w:rsidRDefault="00384F4E" w:rsidP="00384F4E">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 xml:space="preserve">V případě, že </w:t>
      </w:r>
      <w:r>
        <w:rPr>
          <w:iCs/>
          <w:sz w:val="20"/>
          <w:szCs w:val="20"/>
        </w:rPr>
        <w:t>se na díle vyskytnou vícepráce,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3E420829" w14:textId="77777777" w:rsidR="00384F4E" w:rsidRPr="00BF0EEA" w:rsidRDefault="00384F4E" w:rsidP="00384F4E"/>
    <w:p w14:paraId="063FE696" w14:textId="77777777" w:rsidR="00384F4E" w:rsidRPr="009621DD" w:rsidRDefault="00384F4E" w:rsidP="00724B5E">
      <w:pPr>
        <w:pStyle w:val="Nadpis2"/>
        <w:numPr>
          <w:ilvl w:val="1"/>
          <w:numId w:val="12"/>
        </w:numPr>
        <w:tabs>
          <w:tab w:val="clear" w:pos="1285"/>
          <w:tab w:val="num" w:pos="567"/>
          <w:tab w:val="num" w:pos="1143"/>
        </w:tabs>
        <w:suppressAutoHyphens/>
        <w:spacing w:before="0" w:after="80" w:line="240" w:lineRule="atLeast"/>
        <w:ind w:left="1004" w:hanging="1004"/>
        <w:jc w:val="left"/>
        <w:rPr>
          <w:rFonts w:ascii="Arial" w:hAnsi="Arial" w:cs="Arial"/>
          <w:sz w:val="20"/>
          <w:szCs w:val="20"/>
        </w:rPr>
      </w:pPr>
      <w:r w:rsidRPr="009621DD">
        <w:rPr>
          <w:rFonts w:ascii="Arial" w:hAnsi="Arial" w:cs="Arial"/>
          <w:sz w:val="20"/>
          <w:szCs w:val="20"/>
        </w:rPr>
        <w:lastRenderedPageBreak/>
        <w:t xml:space="preserve">Místem plnění je </w:t>
      </w:r>
      <w:r>
        <w:rPr>
          <w:rFonts w:ascii="Arial" w:hAnsi="Arial" w:cs="Arial"/>
          <w:sz w:val="20"/>
          <w:szCs w:val="20"/>
        </w:rPr>
        <w:t>ZŠ a MŠ Družby, odloučené pracoviště MŠ u Vil</w:t>
      </w:r>
      <w:r w:rsidR="00724B5E">
        <w:rPr>
          <w:rFonts w:ascii="Arial" w:hAnsi="Arial" w:cs="Arial"/>
          <w:sz w:val="20"/>
          <w:szCs w:val="20"/>
        </w:rPr>
        <w:t xml:space="preserve">íka, tř. Družby 1338, Karviná - </w:t>
      </w:r>
      <w:r>
        <w:rPr>
          <w:rFonts w:ascii="Arial" w:hAnsi="Arial" w:cs="Arial"/>
          <w:sz w:val="20"/>
          <w:szCs w:val="20"/>
        </w:rPr>
        <w:t>Nové Město</w:t>
      </w:r>
    </w:p>
    <w:p w14:paraId="5C7DCC3A" w14:textId="77777777" w:rsidR="00384F4E" w:rsidRPr="00384F4E" w:rsidRDefault="00384F4E" w:rsidP="00384F4E"/>
    <w:p w14:paraId="6110AEB3" w14:textId="77777777" w:rsidR="009C38B5" w:rsidRPr="00D31762" w:rsidRDefault="009C38B5" w:rsidP="009C38B5">
      <w:pPr>
        <w:rPr>
          <w:highlight w:val="yellow"/>
        </w:rPr>
      </w:pPr>
    </w:p>
    <w:p w14:paraId="580AFCDE" w14:textId="77777777" w:rsidR="009C38B5" w:rsidRPr="001E5ED6" w:rsidRDefault="009C38B5" w:rsidP="009C38B5">
      <w:pPr>
        <w:pStyle w:val="Nadpis1"/>
        <w:suppressAutoHyphens/>
        <w:spacing w:before="0" w:after="80" w:line="240" w:lineRule="atLeast"/>
        <w:jc w:val="both"/>
        <w:rPr>
          <w:sz w:val="28"/>
          <w:szCs w:val="28"/>
        </w:rPr>
      </w:pPr>
      <w:r w:rsidRPr="001E5ED6">
        <w:rPr>
          <w:sz w:val="28"/>
          <w:szCs w:val="28"/>
        </w:rPr>
        <w:t>Cena díla</w:t>
      </w:r>
    </w:p>
    <w:p w14:paraId="3893A372" w14:textId="77777777" w:rsidR="009C38B5" w:rsidRPr="001E5ED6" w:rsidRDefault="009C38B5" w:rsidP="009C38B5">
      <w:pPr>
        <w:pStyle w:val="Nadpis2"/>
        <w:tabs>
          <w:tab w:val="clear" w:pos="860"/>
        </w:tabs>
        <w:suppressAutoHyphens/>
        <w:spacing w:before="0" w:after="80" w:line="240" w:lineRule="atLeast"/>
        <w:ind w:left="567" w:hanging="567"/>
        <w:rPr>
          <w:rFonts w:ascii="Arial" w:hAnsi="Arial" w:cs="Arial"/>
          <w:sz w:val="20"/>
          <w:szCs w:val="20"/>
        </w:rPr>
      </w:pPr>
      <w:r w:rsidRPr="001E5ED6">
        <w:rPr>
          <w:rFonts w:ascii="Arial" w:hAnsi="Arial" w:cs="Arial"/>
          <w:sz w:val="20"/>
          <w:szCs w:val="20"/>
        </w:rPr>
        <w:t>Smluvní strany se dohodly, že cena za dílo provedené v rozsahu uvedeném v čl. 2 této smlouvy je stanovena v souladu se zákonem o cenách a činí:</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9C38B5" w:rsidRPr="00073E92" w14:paraId="7942C4FA" w14:textId="77777777" w:rsidTr="007423E1">
        <w:trPr>
          <w:trHeight w:val="383"/>
        </w:trPr>
        <w:tc>
          <w:tcPr>
            <w:tcW w:w="4411" w:type="dxa"/>
          </w:tcPr>
          <w:p w14:paraId="12F21B3E" w14:textId="77777777" w:rsidR="009C38B5" w:rsidRPr="001E5ED6" w:rsidRDefault="009C38B5" w:rsidP="007423E1">
            <w:pPr>
              <w:suppressAutoHyphens/>
              <w:spacing w:after="80" w:line="240" w:lineRule="atLeast"/>
              <w:rPr>
                <w:rFonts w:ascii="Arial" w:hAnsi="Arial" w:cs="Arial"/>
              </w:rPr>
            </w:pPr>
            <w:r w:rsidRPr="001E5ED6">
              <w:rPr>
                <w:rFonts w:ascii="Arial" w:hAnsi="Arial" w:cs="Arial"/>
              </w:rPr>
              <w:t>Cena bez DPH</w:t>
            </w:r>
          </w:p>
        </w:tc>
        <w:tc>
          <w:tcPr>
            <w:tcW w:w="4084" w:type="dxa"/>
          </w:tcPr>
          <w:p w14:paraId="6D0BD04B" w14:textId="77777777" w:rsidR="009C38B5" w:rsidRPr="001E5ED6" w:rsidRDefault="00CF761B" w:rsidP="007423E1">
            <w:pPr>
              <w:suppressAutoHyphens/>
              <w:spacing w:after="80" w:line="240" w:lineRule="atLeast"/>
              <w:jc w:val="right"/>
              <w:rPr>
                <w:rFonts w:ascii="Arial" w:hAnsi="Arial" w:cs="Arial"/>
              </w:rPr>
            </w:pPr>
            <w:proofErr w:type="gramStart"/>
            <w:r>
              <w:rPr>
                <w:rFonts w:ascii="Arial" w:hAnsi="Arial" w:cs="Arial"/>
              </w:rPr>
              <w:t>196 158 ,-</w:t>
            </w:r>
            <w:proofErr w:type="gramEnd"/>
            <w:r>
              <w:rPr>
                <w:rFonts w:ascii="Arial" w:hAnsi="Arial" w:cs="Arial"/>
              </w:rPr>
              <w:t xml:space="preserve"> </w:t>
            </w:r>
          </w:p>
        </w:tc>
      </w:tr>
    </w:tbl>
    <w:p w14:paraId="118BB537" w14:textId="77777777" w:rsidR="009C38B5" w:rsidRPr="00926127" w:rsidRDefault="009C38B5" w:rsidP="009C38B5">
      <w:pPr>
        <w:spacing w:after="80" w:line="240" w:lineRule="atLeast"/>
        <w:jc w:val="both"/>
        <w:rPr>
          <w:rFonts w:ascii="Arial" w:hAnsi="Arial" w:cs="Arial"/>
        </w:rPr>
      </w:pPr>
    </w:p>
    <w:p w14:paraId="37B3C557" w14:textId="77777777" w:rsidR="009C38B5" w:rsidRDefault="009C38B5" w:rsidP="009C38B5">
      <w:pPr>
        <w:spacing w:after="80" w:line="240" w:lineRule="atLeast"/>
        <w:ind w:left="567"/>
        <w:jc w:val="both"/>
        <w:rPr>
          <w:rFonts w:ascii="Arial" w:hAnsi="Arial" w:cs="Arial"/>
        </w:rPr>
      </w:pPr>
      <w:r w:rsidRPr="00173B5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173B5C">
        <w:rPr>
          <w:rFonts w:ascii="Arial" w:hAnsi="Arial" w:cs="Arial"/>
          <w:bCs/>
        </w:rPr>
        <w:t>režim přenesení daňové povinnosti</w:t>
      </w:r>
      <w:r w:rsidRPr="00173B5C">
        <w:rPr>
          <w:rFonts w:ascii="Arial" w:hAnsi="Arial" w:cs="Arial"/>
        </w:rPr>
        <w:t xml:space="preserve"> dle § 92e zákona č. 235/2004 Sb., o dani z přidané hodnoty, v platném znění, </w:t>
      </w:r>
      <w:r w:rsidRPr="00173B5C">
        <w:rPr>
          <w:rFonts w:ascii="Arial" w:hAnsi="Arial" w:cs="Arial"/>
          <w:bCs/>
        </w:rPr>
        <w:t>nebude použit.</w:t>
      </w:r>
      <w:r w:rsidRPr="00926127">
        <w:rPr>
          <w:rFonts w:ascii="Arial" w:hAnsi="Arial" w:cs="Arial"/>
        </w:rPr>
        <w:t xml:space="preserve"> </w:t>
      </w:r>
    </w:p>
    <w:p w14:paraId="06A66397" w14:textId="77777777" w:rsidR="009C38B5" w:rsidRPr="005F065C" w:rsidRDefault="009C38B5" w:rsidP="005F065C">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3847482F" w14:textId="77777777" w:rsidR="009C38B5" w:rsidRPr="007B233E" w:rsidRDefault="009C38B5" w:rsidP="009C38B5">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21A912FC" w14:textId="77777777" w:rsidR="009C38B5" w:rsidRDefault="009C38B5" w:rsidP="009C38B5">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6E4A1434" w14:textId="77777777" w:rsidR="009C38B5" w:rsidRPr="00963AFF" w:rsidRDefault="009C38B5" w:rsidP="009C38B5">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 xml:space="preserve">Zhotovitel je odpovědný za to, že sazba DPH je stanovena v souladu s platnými právními předpisy. </w:t>
      </w:r>
    </w:p>
    <w:p w14:paraId="2AF5F3BF" w14:textId="77777777" w:rsidR="00FF56E0" w:rsidRDefault="009C38B5" w:rsidP="00AE53E1">
      <w:pPr>
        <w:pStyle w:val="Nadpis2"/>
        <w:suppressAutoHyphens/>
        <w:spacing w:before="0" w:after="80" w:line="240" w:lineRule="atLeast"/>
        <w:ind w:left="567" w:hanging="567"/>
        <w:rPr>
          <w:rFonts w:ascii="Arial" w:hAnsi="Arial" w:cs="Arial"/>
          <w:sz w:val="20"/>
          <w:szCs w:val="20"/>
        </w:rPr>
      </w:pPr>
      <w:r w:rsidRPr="00FF56E0">
        <w:rPr>
          <w:rFonts w:ascii="Arial" w:hAnsi="Arial" w:cs="Arial"/>
          <w:sz w:val="20"/>
          <w:szCs w:val="20"/>
        </w:rPr>
        <w:t>V ceně jsou zahrnuty veškeré náklady zhotovitele nezbytné k provedení díla, zejména náklady na provedení prací a dodávek, mimostaveništní dopravu, přesun hmot, provedení veškerých zkoušek a revizí</w:t>
      </w:r>
      <w:r w:rsidR="00FF56E0">
        <w:rPr>
          <w:rFonts w:ascii="Arial" w:hAnsi="Arial" w:cs="Arial"/>
          <w:sz w:val="20"/>
          <w:szCs w:val="20"/>
        </w:rPr>
        <w:t xml:space="preserve"> nutných k ukončení díla a zajištění ochrany zdraví při práci. </w:t>
      </w:r>
    </w:p>
    <w:p w14:paraId="3894ACBF" w14:textId="77777777" w:rsidR="00173B5C" w:rsidRPr="00FF56E0" w:rsidRDefault="009C38B5" w:rsidP="00173B5C">
      <w:pPr>
        <w:pStyle w:val="Nadpis2"/>
        <w:suppressAutoHyphens/>
        <w:spacing w:before="0" w:after="80" w:line="240" w:lineRule="atLeast"/>
        <w:ind w:left="567" w:hanging="567"/>
        <w:rPr>
          <w:rFonts w:ascii="Arial" w:hAnsi="Arial" w:cs="Arial"/>
          <w:sz w:val="20"/>
          <w:szCs w:val="20"/>
        </w:rPr>
      </w:pPr>
      <w:r w:rsidRPr="00FF56E0">
        <w:rPr>
          <w:rFonts w:ascii="Arial" w:hAnsi="Arial" w:cs="Arial"/>
          <w:sz w:val="20"/>
          <w:szCs w:val="20"/>
        </w:rPr>
        <w:t>Položkový rozpočet slouží k vykazování finančních objemů provedených prací a</w:t>
      </w:r>
      <w:r w:rsidR="00FF56E0">
        <w:rPr>
          <w:rFonts w:ascii="Arial" w:hAnsi="Arial" w:cs="Arial"/>
          <w:sz w:val="20"/>
          <w:szCs w:val="20"/>
        </w:rPr>
        <w:t xml:space="preserve"> k ocenění víceprací a méněprací. V případě víceprací a méněprací je zhotovitel povinen předložit objednateli ke schválení změnové listy.</w:t>
      </w:r>
    </w:p>
    <w:p w14:paraId="3AB3E45E" w14:textId="77777777" w:rsidR="009C38B5" w:rsidRDefault="009C38B5" w:rsidP="009C38B5">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14:paraId="224CC0D8" w14:textId="77777777" w:rsidR="00FF56E0" w:rsidRPr="002D5AFC" w:rsidRDefault="00FF56E0" w:rsidP="00FF56E0">
      <w:pPr>
        <w:pStyle w:val="Nadpis2"/>
        <w:tabs>
          <w:tab w:val="clear" w:pos="860"/>
          <w:tab w:val="num" w:pos="1002"/>
        </w:tabs>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758ED803" w14:textId="77777777" w:rsidR="00FF56E0" w:rsidRPr="00FF56E0" w:rsidRDefault="00FF56E0" w:rsidP="00FF56E0"/>
    <w:p w14:paraId="0401D81D" w14:textId="77777777" w:rsidR="009C38B5" w:rsidRPr="00D31762" w:rsidRDefault="009C38B5" w:rsidP="009C38B5">
      <w:pPr>
        <w:ind w:left="567" w:hanging="567"/>
        <w:rPr>
          <w:highlight w:val="cyan"/>
        </w:rPr>
      </w:pPr>
    </w:p>
    <w:p w14:paraId="55CC8F19" w14:textId="77777777" w:rsidR="009C38B5" w:rsidRDefault="009C38B5" w:rsidP="009C38B5">
      <w:pPr>
        <w:pStyle w:val="Nadpis1"/>
        <w:suppressAutoHyphens/>
        <w:spacing w:before="0" w:after="80" w:line="240" w:lineRule="atLeast"/>
        <w:rPr>
          <w:sz w:val="28"/>
          <w:szCs w:val="28"/>
        </w:rPr>
      </w:pPr>
      <w:r w:rsidRPr="00926127">
        <w:rPr>
          <w:sz w:val="28"/>
          <w:szCs w:val="28"/>
        </w:rPr>
        <w:t>Platební podmínky</w:t>
      </w:r>
    </w:p>
    <w:p w14:paraId="239AA5A0" w14:textId="77777777" w:rsidR="000B5130" w:rsidRDefault="000B5130" w:rsidP="000B5130">
      <w:pPr>
        <w:pStyle w:val="Nadpis2"/>
        <w:tabs>
          <w:tab w:val="clear" w:pos="860"/>
          <w:tab w:val="num" w:pos="1002"/>
        </w:tabs>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7ED0A20B" w14:textId="77777777" w:rsidR="000B5130" w:rsidRDefault="000B5130" w:rsidP="000B5130"/>
    <w:p w14:paraId="24E585AC" w14:textId="77777777" w:rsidR="000B5130" w:rsidRPr="000B5130" w:rsidRDefault="00334462" w:rsidP="000B5130">
      <w:pPr>
        <w:pStyle w:val="Nadpis2"/>
        <w:tabs>
          <w:tab w:val="clear" w:pos="860"/>
          <w:tab w:val="num" w:pos="1002"/>
        </w:tabs>
        <w:suppressAutoHyphens/>
        <w:spacing w:before="0" w:line="240" w:lineRule="atLeast"/>
        <w:ind w:left="567" w:hanging="567"/>
        <w:rPr>
          <w:rFonts w:ascii="Arial" w:hAnsi="Arial" w:cs="Arial"/>
          <w:i/>
          <w:sz w:val="20"/>
          <w:szCs w:val="20"/>
        </w:rPr>
      </w:pPr>
      <w:r w:rsidRPr="002D5AFC">
        <w:rPr>
          <w:rFonts w:ascii="Arial" w:hAnsi="Arial" w:cs="Arial"/>
          <w:sz w:val="20"/>
          <w:szCs w:val="20"/>
        </w:rPr>
        <w:t>Práce budou hrazeny na</w:t>
      </w:r>
      <w:r>
        <w:rPr>
          <w:rFonts w:ascii="Arial" w:hAnsi="Arial" w:cs="Arial"/>
          <w:sz w:val="20"/>
          <w:szCs w:val="20"/>
        </w:rPr>
        <w:t xml:space="preserve"> základě </w:t>
      </w:r>
      <w:r w:rsidRPr="002D5AFC">
        <w:rPr>
          <w:rFonts w:ascii="Arial" w:hAnsi="Arial" w:cs="Arial"/>
          <w:sz w:val="20"/>
          <w:szCs w:val="20"/>
        </w:rPr>
        <w:t xml:space="preserve"> </w:t>
      </w:r>
      <w:r>
        <w:rPr>
          <w:rFonts w:ascii="Arial" w:hAnsi="Arial" w:cs="Arial"/>
          <w:sz w:val="20"/>
          <w:szCs w:val="20"/>
        </w:rPr>
        <w:t>daňového</w:t>
      </w:r>
      <w:r w:rsidRPr="002D5AFC">
        <w:rPr>
          <w:rFonts w:ascii="Arial" w:hAnsi="Arial" w:cs="Arial"/>
          <w:sz w:val="20"/>
          <w:szCs w:val="20"/>
        </w:rPr>
        <w:t xml:space="preserve"> dokladu (dále jen „faktury“). </w:t>
      </w:r>
      <w:r w:rsidRPr="00795BAD">
        <w:rPr>
          <w:rFonts w:ascii="Arial" w:hAnsi="Arial" w:cs="Arial"/>
          <w:sz w:val="20"/>
          <w:szCs w:val="20"/>
        </w:rPr>
        <w:t>Zhotovitel je oprávněn vystavit fakturu po převzetí díla objednatelem a odsouhlasení soupisu provedených prací objednatelem</w:t>
      </w:r>
      <w:r>
        <w:rPr>
          <w:rFonts w:ascii="Arial" w:hAnsi="Arial" w:cs="Arial"/>
          <w:sz w:val="20"/>
          <w:szCs w:val="20"/>
        </w:rPr>
        <w:t>.</w:t>
      </w:r>
    </w:p>
    <w:p w14:paraId="1445CCC3" w14:textId="77777777" w:rsidR="000B5130" w:rsidRPr="00334462" w:rsidRDefault="000B5130" w:rsidP="00334462">
      <w:pPr>
        <w:pStyle w:val="Nadpis2"/>
        <w:numPr>
          <w:ilvl w:val="0"/>
          <w:numId w:val="0"/>
        </w:numPr>
        <w:suppressAutoHyphens/>
        <w:spacing w:before="0" w:line="240" w:lineRule="atLeast"/>
        <w:rPr>
          <w:rFonts w:ascii="Arial" w:hAnsi="Arial" w:cs="Arial"/>
          <w:sz w:val="20"/>
          <w:szCs w:val="20"/>
        </w:rPr>
      </w:pPr>
    </w:p>
    <w:p w14:paraId="54CD0DEF" w14:textId="77777777" w:rsidR="000B5130" w:rsidRDefault="000B5130" w:rsidP="000B5130">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0B5130">
        <w:rPr>
          <w:rFonts w:ascii="Arial" w:hAnsi="Arial" w:cs="Arial"/>
          <w:sz w:val="20"/>
          <w:szCs w:val="20"/>
        </w:rPr>
        <w:t>daňového dokladu</w:t>
      </w:r>
      <w:r w:rsidRPr="002D5AFC">
        <w:rPr>
          <w:rFonts w:ascii="Arial" w:hAnsi="Arial" w:cs="Arial"/>
          <w:sz w:val="20"/>
          <w:szCs w:val="20"/>
        </w:rPr>
        <w:t xml:space="preserve">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 a to ve dvou vyhotoveních.</w:t>
      </w:r>
    </w:p>
    <w:p w14:paraId="599C7366" w14:textId="77777777" w:rsidR="000B5130" w:rsidRPr="00F27053" w:rsidRDefault="000B5130" w:rsidP="000B5130"/>
    <w:p w14:paraId="6203E745" w14:textId="77777777" w:rsidR="000B5130" w:rsidRPr="009621DD" w:rsidRDefault="000B5130" w:rsidP="000B5130">
      <w:pPr>
        <w:pStyle w:val="Nadpis2"/>
        <w:numPr>
          <w:ilvl w:val="1"/>
          <w:numId w:val="8"/>
        </w:numPr>
        <w:tabs>
          <w:tab w:val="clear" w:pos="1285"/>
          <w:tab w:val="num" w:pos="567"/>
          <w:tab w:val="num" w:pos="1143"/>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Pr="000B5130">
        <w:rPr>
          <w:rFonts w:ascii="Arial" w:hAnsi="Arial" w:cs="Arial"/>
          <w:i/>
          <w:sz w:val="20"/>
          <w:szCs w:val="20"/>
        </w:rPr>
        <w:t xml:space="preserve">21 </w:t>
      </w:r>
      <w:r w:rsidRPr="000B5130">
        <w:rPr>
          <w:rFonts w:ascii="Arial" w:hAnsi="Arial" w:cs="Arial"/>
          <w:sz w:val="20"/>
          <w:szCs w:val="20"/>
        </w:rPr>
        <w:t xml:space="preserve"> dnů</w:t>
      </w:r>
      <w:r w:rsidRPr="009621DD">
        <w:rPr>
          <w:rFonts w:ascii="Arial" w:hAnsi="Arial" w:cs="Arial"/>
          <w:sz w:val="20"/>
          <w:szCs w:val="20"/>
        </w:rPr>
        <w:t xml:space="preserve"> od jejího doručení objednateli.  </w:t>
      </w:r>
    </w:p>
    <w:p w14:paraId="4ACC2C64" w14:textId="77777777" w:rsidR="000B5130" w:rsidRPr="007F59A3" w:rsidRDefault="000B5130" w:rsidP="000B5130">
      <w:pPr>
        <w:pStyle w:val="Nadpis2"/>
        <w:tabs>
          <w:tab w:val="clear" w:pos="860"/>
          <w:tab w:val="num" w:pos="1002"/>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v případě vyúčtuje-li zhotovitel práce nebo dodávky, které neprovedl, vyúčtuje chybně cenu, faktura nebude obsahovat některou povinnou nebo </w:t>
      </w:r>
      <w:r w:rsidRPr="007F59A3">
        <w:rPr>
          <w:rFonts w:ascii="Arial" w:hAnsi="Arial" w:cs="Arial"/>
          <w:sz w:val="20"/>
          <w:szCs w:val="20"/>
        </w:rPr>
        <w:lastRenderedPageBreak/>
        <w:t>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15CFC881" w14:textId="77777777" w:rsidR="000B5130" w:rsidRPr="007F59A3" w:rsidRDefault="000B5130" w:rsidP="000B5130">
      <w:pPr>
        <w:pStyle w:val="Nadpis2"/>
        <w:tabs>
          <w:tab w:val="clear" w:pos="860"/>
          <w:tab w:val="num" w:pos="1002"/>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5F4BBDF9" w14:textId="77777777" w:rsidR="009C38B5" w:rsidRPr="002C7196" w:rsidRDefault="009C38B5" w:rsidP="009C38B5">
      <w:pPr>
        <w:suppressAutoHyphens/>
        <w:spacing w:after="80" w:line="240" w:lineRule="atLeast"/>
        <w:ind w:left="567" w:hanging="567"/>
        <w:rPr>
          <w:sz w:val="24"/>
          <w:szCs w:val="24"/>
        </w:rPr>
      </w:pPr>
    </w:p>
    <w:p w14:paraId="77C3F3BD" w14:textId="77777777" w:rsidR="009C38B5" w:rsidRPr="00617EA5" w:rsidRDefault="009C38B5" w:rsidP="009C38B5">
      <w:pPr>
        <w:pStyle w:val="Nadpis1"/>
        <w:suppressAutoHyphens/>
        <w:spacing w:before="0" w:after="80" w:line="240" w:lineRule="atLeast"/>
        <w:rPr>
          <w:sz w:val="28"/>
          <w:szCs w:val="28"/>
        </w:rPr>
      </w:pPr>
      <w:r w:rsidRPr="00617EA5">
        <w:rPr>
          <w:sz w:val="28"/>
          <w:szCs w:val="28"/>
        </w:rPr>
        <w:t>Jakost díla</w:t>
      </w:r>
    </w:p>
    <w:p w14:paraId="336A8449" w14:textId="77777777" w:rsidR="009C38B5" w:rsidRDefault="009C38B5" w:rsidP="009C38B5">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 xml:space="preserve">s touto smlouvou, právními předpisy, příkazy objednatele, </w:t>
      </w:r>
      <w:r w:rsidR="0070525D">
        <w:rPr>
          <w:rFonts w:ascii="Arial" w:hAnsi="Arial" w:cs="Arial"/>
          <w:sz w:val="20"/>
          <w:szCs w:val="20"/>
        </w:rPr>
        <w:t>zadávací dokumentací</w:t>
      </w:r>
      <w:r w:rsidRPr="00617EA5">
        <w:rPr>
          <w:rFonts w:ascii="Arial" w:hAnsi="Arial" w:cs="Arial"/>
          <w:sz w:val="20"/>
          <w:szCs w:val="20"/>
        </w:rPr>
        <w:t>,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1861AA48" w14:textId="77777777" w:rsidR="004804A2" w:rsidRDefault="009C38B5" w:rsidP="00876831">
      <w:pPr>
        <w:pStyle w:val="Nadpis2"/>
        <w:tabs>
          <w:tab w:val="clear" w:pos="860"/>
        </w:tabs>
        <w:suppressAutoHyphens/>
        <w:spacing w:before="0" w:after="80" w:line="240" w:lineRule="atLeast"/>
        <w:ind w:left="567" w:hanging="567"/>
        <w:rPr>
          <w:rFonts w:ascii="Arial" w:hAnsi="Arial" w:cs="Arial"/>
          <w:sz w:val="20"/>
          <w:szCs w:val="20"/>
        </w:rPr>
      </w:pPr>
      <w:r w:rsidRPr="004804A2">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w:t>
      </w:r>
      <w:r w:rsidR="004804A2">
        <w:rPr>
          <w:rFonts w:ascii="Arial" w:hAnsi="Arial" w:cs="Arial"/>
          <w:sz w:val="20"/>
          <w:szCs w:val="20"/>
        </w:rPr>
        <w:t>ým dozorem.</w:t>
      </w:r>
    </w:p>
    <w:p w14:paraId="75CE43C0" w14:textId="77777777" w:rsidR="009C38B5" w:rsidRPr="004804A2" w:rsidRDefault="009C38B5" w:rsidP="00876831">
      <w:pPr>
        <w:pStyle w:val="Nadpis2"/>
        <w:tabs>
          <w:tab w:val="clear" w:pos="860"/>
        </w:tabs>
        <w:suppressAutoHyphens/>
        <w:spacing w:before="0" w:after="80" w:line="240" w:lineRule="atLeast"/>
        <w:ind w:left="567" w:hanging="567"/>
        <w:rPr>
          <w:rFonts w:ascii="Arial" w:hAnsi="Arial" w:cs="Arial"/>
          <w:sz w:val="20"/>
          <w:szCs w:val="20"/>
        </w:rPr>
      </w:pPr>
      <w:r w:rsidRPr="004804A2">
        <w:rPr>
          <w:rFonts w:ascii="Arial" w:hAnsi="Arial" w:cs="Arial"/>
          <w:sz w:val="20"/>
          <w:szCs w:val="20"/>
        </w:rPr>
        <w:t>Jakost dodávaných materiálů a konstrukcí bude dokladována předepsaným způsobem při kontrolních prohlídkách a při předání a převzetí díla.</w:t>
      </w:r>
    </w:p>
    <w:p w14:paraId="050A146A" w14:textId="77777777" w:rsidR="009C38B5" w:rsidRPr="00D31762" w:rsidRDefault="009C38B5" w:rsidP="009C38B5"/>
    <w:p w14:paraId="6EBDDD21" w14:textId="77777777" w:rsidR="009C38B5" w:rsidRDefault="009C38B5" w:rsidP="009C38B5">
      <w:pPr>
        <w:pStyle w:val="Nadpis1"/>
        <w:suppressAutoHyphens/>
        <w:spacing w:before="0" w:after="80" w:line="240" w:lineRule="atLeast"/>
        <w:rPr>
          <w:sz w:val="28"/>
          <w:szCs w:val="28"/>
        </w:rPr>
      </w:pPr>
      <w:r w:rsidRPr="00926127">
        <w:rPr>
          <w:sz w:val="28"/>
          <w:szCs w:val="28"/>
        </w:rPr>
        <w:t xml:space="preserve">Provádění díla </w:t>
      </w:r>
    </w:p>
    <w:p w14:paraId="04D924CA" w14:textId="77777777" w:rsidR="004D1DA4" w:rsidRPr="007F59A3"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19651F25" w14:textId="77777777" w:rsidR="004D1DA4" w:rsidRPr="007F59A3"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57688609" w14:textId="77777777" w:rsidR="004D1DA4" w:rsidRPr="007F59A3"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5FEAFEEE" w14:textId="77777777" w:rsidR="004D1DA4" w:rsidRPr="004D1DA4" w:rsidRDefault="004D1DA4" w:rsidP="004D1DA4">
      <w:pPr>
        <w:pStyle w:val="Nadpis2"/>
        <w:tabs>
          <w:tab w:val="clear" w:pos="860"/>
          <w:tab w:val="num" w:pos="567"/>
          <w:tab w:val="num" w:pos="1285"/>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r w:rsidRPr="004D1DA4">
        <w:rPr>
          <w:rFonts w:ascii="Arial" w:hAnsi="Arial" w:cs="Arial"/>
          <w:sz w:val="20"/>
          <w:szCs w:val="20"/>
        </w:rPr>
        <w:t xml:space="preserve">. </w:t>
      </w:r>
    </w:p>
    <w:p w14:paraId="5542CD5F" w14:textId="77777777" w:rsidR="004D1DA4"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7ECD9857" w14:textId="77777777" w:rsidR="004D1DA4" w:rsidRPr="0070525D" w:rsidRDefault="004D1DA4" w:rsidP="004D1DA4">
      <w:pPr>
        <w:pStyle w:val="Nadpis2"/>
        <w:tabs>
          <w:tab w:val="clear" w:pos="860"/>
          <w:tab w:val="num" w:pos="567"/>
        </w:tabs>
        <w:suppressAutoHyphens/>
        <w:spacing w:before="0" w:after="80" w:line="240" w:lineRule="atLeast"/>
        <w:ind w:left="567" w:hanging="567"/>
        <w:rPr>
          <w:rFonts w:ascii="Arial" w:hAnsi="Arial" w:cs="Arial"/>
          <w:sz w:val="20"/>
          <w:szCs w:val="20"/>
        </w:rPr>
      </w:pPr>
      <w:r w:rsidRPr="0070525D">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305A31D9" w14:textId="77777777" w:rsidR="004D1DA4" w:rsidRPr="004D1DA4" w:rsidRDefault="004D1DA4" w:rsidP="004D1DA4"/>
    <w:p w14:paraId="0F372F92" w14:textId="77777777" w:rsidR="009C38B5" w:rsidRPr="00926127" w:rsidRDefault="008400E8" w:rsidP="009C38B5">
      <w:pPr>
        <w:pStyle w:val="Nadpis1"/>
        <w:suppressAutoHyphens/>
        <w:spacing w:before="0" w:after="80" w:line="240" w:lineRule="atLeast"/>
        <w:rPr>
          <w:sz w:val="28"/>
          <w:szCs w:val="28"/>
        </w:rPr>
      </w:pPr>
      <w:r>
        <w:rPr>
          <w:sz w:val="28"/>
          <w:szCs w:val="28"/>
        </w:rPr>
        <w:t>Předání a převzetí díla</w:t>
      </w:r>
    </w:p>
    <w:p w14:paraId="5328B06E" w14:textId="77777777" w:rsidR="008400E8" w:rsidRPr="005F4E4B" w:rsidRDefault="008400E8" w:rsidP="008400E8">
      <w:pPr>
        <w:pStyle w:val="Nadpis2"/>
        <w:tabs>
          <w:tab w:val="clear" w:pos="860"/>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5B05553C" w14:textId="77777777" w:rsidR="008400E8" w:rsidRPr="00224ECE" w:rsidRDefault="008400E8" w:rsidP="008400E8">
      <w:pPr>
        <w:pStyle w:val="Nadpis2"/>
        <w:tabs>
          <w:tab w:val="clear" w:pos="860"/>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76A3C080" w14:textId="77777777" w:rsidR="008400E8" w:rsidRPr="00224ECE" w:rsidRDefault="008400E8" w:rsidP="008400E8">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w:t>
      </w:r>
      <w:r w:rsidRPr="00224ECE">
        <w:rPr>
          <w:rFonts w:ascii="Arial" w:hAnsi="Arial" w:cs="Arial"/>
          <w:sz w:val="20"/>
          <w:szCs w:val="20"/>
        </w:rPr>
        <w:lastRenderedPageBreak/>
        <w:t xml:space="preserve">staveniště vyklidit. </w:t>
      </w:r>
    </w:p>
    <w:p w14:paraId="031CE950" w14:textId="77777777" w:rsidR="009C38B5" w:rsidRPr="00801125" w:rsidRDefault="009C38B5" w:rsidP="009C38B5"/>
    <w:p w14:paraId="072F4A74" w14:textId="77777777" w:rsidR="009C38B5" w:rsidRDefault="008400E8" w:rsidP="009C38B5">
      <w:pPr>
        <w:pStyle w:val="Nadpis1"/>
        <w:suppressAutoHyphens/>
        <w:spacing w:before="0" w:after="80" w:line="240" w:lineRule="atLeast"/>
        <w:rPr>
          <w:sz w:val="28"/>
          <w:szCs w:val="28"/>
        </w:rPr>
      </w:pPr>
      <w:r>
        <w:rPr>
          <w:sz w:val="28"/>
          <w:szCs w:val="28"/>
        </w:rPr>
        <w:t>Záruční podmínky a vady díla</w:t>
      </w:r>
    </w:p>
    <w:p w14:paraId="3C47F3F3"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Smluvní strany se dohodly, že dílo má vady, zejména jestliže jeho provedení neodpovídá požadavkům uvedeným v této smlouvě, příslušným právním předpisům, technickým normám, jiné dokumentaci vztahující se k provedení díla, příkazům objednatele,</w:t>
      </w:r>
      <w:r>
        <w:rPr>
          <w:rFonts w:ascii="Arial" w:hAnsi="Arial" w:cs="Arial"/>
          <w:sz w:val="20"/>
          <w:szCs w:val="20"/>
        </w:rPr>
        <w:t xml:space="preserve"> </w:t>
      </w:r>
      <w:r w:rsidRPr="00C122C9">
        <w:rPr>
          <w:rFonts w:ascii="Arial" w:hAnsi="Arial" w:cs="Arial"/>
          <w:sz w:val="20"/>
          <w:szCs w:val="20"/>
        </w:rPr>
        <w:t>nebo pokud neumožňuje užívání, k němuž bylo určeno a provedeno.</w:t>
      </w:r>
    </w:p>
    <w:p w14:paraId="2F667767"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08FF7593" w14:textId="77777777" w:rsidR="008400E8" w:rsidRPr="00733EE5" w:rsidRDefault="008400E8" w:rsidP="008400E8">
      <w:pPr>
        <w:pStyle w:val="Nadpis2"/>
        <w:tabs>
          <w:tab w:val="clear" w:pos="860"/>
        </w:tabs>
        <w:suppressAutoHyphens/>
        <w:spacing w:before="0" w:after="80" w:line="240" w:lineRule="atLeast"/>
        <w:ind w:left="567"/>
        <w:rPr>
          <w:rFonts w:ascii="Arial" w:hAnsi="Arial" w:cs="Arial"/>
          <w:sz w:val="20"/>
          <w:szCs w:val="20"/>
        </w:rPr>
      </w:pPr>
      <w:r w:rsidRPr="00733EE5">
        <w:rPr>
          <w:rFonts w:ascii="Arial" w:hAnsi="Arial" w:cs="Arial"/>
          <w:sz w:val="20"/>
          <w:szCs w:val="20"/>
        </w:rPr>
        <w:t xml:space="preserve">Záruční doba na provedené dílo se sjednává v délce </w:t>
      </w:r>
      <w:r w:rsidR="00733EE5" w:rsidRPr="00733EE5">
        <w:rPr>
          <w:rFonts w:ascii="Arial" w:hAnsi="Arial" w:cs="Arial"/>
          <w:sz w:val="20"/>
          <w:szCs w:val="20"/>
        </w:rPr>
        <w:t>60</w:t>
      </w:r>
      <w:r w:rsidR="00733EE5">
        <w:rPr>
          <w:rFonts w:ascii="Arial" w:hAnsi="Arial" w:cs="Arial"/>
          <w:sz w:val="20"/>
          <w:szCs w:val="20"/>
        </w:rPr>
        <w:t xml:space="preserve"> měsíců. </w:t>
      </w:r>
      <w:r w:rsidRPr="00733EE5">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4B4E42FF"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146D0C21"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3676F926" w14:textId="77777777" w:rsidR="008400E8" w:rsidRPr="00C122C9" w:rsidRDefault="008400E8" w:rsidP="008400E8">
      <w:pPr>
        <w:pStyle w:val="Nadpis2"/>
        <w:tabs>
          <w:tab w:val="clear" w:pos="860"/>
        </w:tabs>
        <w:suppressAutoHyphens/>
        <w:spacing w:before="0" w:after="80" w:line="240" w:lineRule="atLeast"/>
        <w:ind w:left="567"/>
        <w:rPr>
          <w:rFonts w:ascii="Arial" w:hAnsi="Arial" w:cs="Arial"/>
          <w:sz w:val="20"/>
          <w:szCs w:val="20"/>
        </w:rPr>
      </w:pPr>
      <w:r w:rsidRPr="00C122C9">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0D40F243"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733EE5">
        <w:rPr>
          <w:rFonts w:ascii="Arial" w:hAnsi="Arial" w:cs="Arial"/>
          <w:sz w:val="20"/>
          <w:szCs w:val="20"/>
        </w:rPr>
        <w:t xml:space="preserve">5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F9AA472"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3AA3746B"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733EE5">
        <w:rPr>
          <w:rFonts w:ascii="Arial" w:hAnsi="Arial" w:cs="Arial"/>
          <w:sz w:val="20"/>
          <w:szCs w:val="20"/>
        </w:rPr>
        <w:t>5</w:t>
      </w:r>
      <w:r w:rsidRPr="00D34FCB">
        <w:rPr>
          <w:rFonts w:ascii="Arial" w:hAnsi="Arial" w:cs="Arial"/>
          <w:sz w:val="20"/>
          <w:szCs w:val="20"/>
        </w:rPr>
        <w:t xml:space="preserve"> pracovních dnů od započetí prací, pokud se smluvní strany nedohodnou jinak. </w:t>
      </w:r>
    </w:p>
    <w:p w14:paraId="2BB5FFE5" w14:textId="77777777" w:rsidR="008400E8" w:rsidRPr="00D34FCB" w:rsidRDefault="008400E8" w:rsidP="008400E8">
      <w:pPr>
        <w:pStyle w:val="Nadpis2"/>
        <w:tabs>
          <w:tab w:val="clear" w:pos="860"/>
        </w:tabs>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0026B190" w14:textId="77777777" w:rsidR="008400E8" w:rsidRPr="008400E8" w:rsidRDefault="008400E8" w:rsidP="008400E8"/>
    <w:p w14:paraId="67768BB8" w14:textId="77777777" w:rsidR="009C38B5" w:rsidRPr="00926127" w:rsidRDefault="009C38B5" w:rsidP="009C38B5">
      <w:pPr>
        <w:rPr>
          <w:rFonts w:ascii="Arial" w:hAnsi="Arial" w:cs="Arial"/>
        </w:rPr>
      </w:pPr>
    </w:p>
    <w:p w14:paraId="49DB0AB4" w14:textId="77777777" w:rsidR="009C38B5" w:rsidRDefault="00733EE5" w:rsidP="009C38B5">
      <w:pPr>
        <w:pStyle w:val="Nadpis1"/>
        <w:suppressAutoHyphens/>
        <w:spacing w:before="0" w:after="80" w:line="240" w:lineRule="atLeast"/>
        <w:rPr>
          <w:sz w:val="28"/>
          <w:szCs w:val="28"/>
        </w:rPr>
      </w:pPr>
      <w:r>
        <w:rPr>
          <w:sz w:val="28"/>
          <w:szCs w:val="28"/>
        </w:rPr>
        <w:t>Smluvní pokuty a úroky z</w:t>
      </w:r>
      <w:r w:rsidR="008778BF">
        <w:rPr>
          <w:sz w:val="28"/>
          <w:szCs w:val="28"/>
        </w:rPr>
        <w:t> </w:t>
      </w:r>
      <w:r>
        <w:rPr>
          <w:sz w:val="28"/>
          <w:szCs w:val="28"/>
        </w:rPr>
        <w:t>prodlení</w:t>
      </w:r>
    </w:p>
    <w:p w14:paraId="73368317" w14:textId="77777777" w:rsidR="008778BF" w:rsidRPr="007572EC" w:rsidRDefault="008778BF" w:rsidP="008778BF">
      <w:pPr>
        <w:pStyle w:val="Nadpis2"/>
        <w:tabs>
          <w:tab w:val="clear" w:pos="860"/>
          <w:tab w:val="num" w:pos="1002"/>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Pr>
          <w:rFonts w:ascii="Arial" w:hAnsi="Arial" w:cs="Arial"/>
          <w:sz w:val="20"/>
          <w:szCs w:val="20"/>
        </w:rPr>
        <w:t xml:space="preserve">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0D4FF22F" w14:textId="77777777" w:rsidR="008778BF" w:rsidRPr="00D34FCB" w:rsidRDefault="008778BF" w:rsidP="008778BF">
      <w:pPr>
        <w:pStyle w:val="Nadpis2"/>
        <w:tabs>
          <w:tab w:val="clear" w:pos="860"/>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r w:rsidRPr="002B182B">
        <w:rPr>
          <w:rFonts w:ascii="Arial" w:hAnsi="Arial" w:cs="Arial"/>
          <w:sz w:val="20"/>
          <w:szCs w:val="20"/>
        </w:rPr>
        <w:t>0,0</w:t>
      </w:r>
      <w:r w:rsidR="002B182B" w:rsidRPr="002B182B">
        <w:rPr>
          <w:rFonts w:ascii="Arial" w:hAnsi="Arial" w:cs="Arial"/>
          <w:sz w:val="20"/>
          <w:szCs w:val="20"/>
        </w:rPr>
        <w:t>5 %</w:t>
      </w:r>
      <w:r w:rsidRPr="00D34FCB">
        <w:rPr>
          <w:rFonts w:ascii="Arial" w:hAnsi="Arial" w:cs="Arial"/>
          <w:sz w:val="20"/>
          <w:szCs w:val="20"/>
        </w:rPr>
        <w:t xml:space="preserve"> z </w:t>
      </w:r>
      <w:r>
        <w:rPr>
          <w:rFonts w:ascii="Arial" w:hAnsi="Arial" w:cs="Arial"/>
          <w:sz w:val="20"/>
          <w:szCs w:val="20"/>
        </w:rPr>
        <w:t>dlužn</w:t>
      </w:r>
      <w:r w:rsidRPr="00D34FCB">
        <w:rPr>
          <w:rFonts w:ascii="Arial" w:hAnsi="Arial" w:cs="Arial"/>
          <w:sz w:val="20"/>
          <w:szCs w:val="20"/>
        </w:rPr>
        <w:t xml:space="preserve">é částky za každý den prodlení. </w:t>
      </w:r>
    </w:p>
    <w:p w14:paraId="4F0AAD0C" w14:textId="77777777" w:rsidR="002B182B" w:rsidRDefault="008778BF" w:rsidP="002B182B">
      <w:pPr>
        <w:pStyle w:val="Nadpis2"/>
        <w:tabs>
          <w:tab w:val="clear" w:pos="860"/>
          <w:tab w:val="num" w:pos="1002"/>
        </w:tabs>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2B182B">
        <w:rPr>
          <w:rFonts w:ascii="Arial" w:hAnsi="Arial" w:cs="Arial"/>
          <w:sz w:val="20"/>
          <w:szCs w:val="20"/>
        </w:rPr>
        <w:t xml:space="preserve">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14:paraId="679D7322" w14:textId="77777777" w:rsidR="008778BF" w:rsidRDefault="008778BF" w:rsidP="002B182B">
      <w:pPr>
        <w:pStyle w:val="Nadpis2"/>
        <w:tabs>
          <w:tab w:val="clear" w:pos="860"/>
          <w:tab w:val="num" w:pos="1002"/>
        </w:tabs>
        <w:suppressAutoHyphens/>
        <w:spacing w:before="0" w:after="80" w:line="240" w:lineRule="atLeast"/>
        <w:ind w:left="567" w:hanging="567"/>
        <w:rPr>
          <w:rFonts w:ascii="Arial" w:hAnsi="Arial" w:cs="Arial"/>
          <w:sz w:val="20"/>
          <w:szCs w:val="20"/>
        </w:rPr>
      </w:pPr>
      <w:r w:rsidRPr="002B182B">
        <w:rPr>
          <w:rFonts w:ascii="Arial" w:hAnsi="Arial" w:cs="Arial"/>
          <w:sz w:val="20"/>
          <w:szCs w:val="20"/>
        </w:rPr>
        <w:t xml:space="preserve"> </w:t>
      </w:r>
      <w:r w:rsidR="002B182B" w:rsidRPr="002B182B">
        <w:rPr>
          <w:rFonts w:ascii="Arial" w:hAnsi="Arial" w:cs="Arial"/>
          <w:sz w:val="20"/>
          <w:szCs w:val="20"/>
        </w:rPr>
        <w:t>V případě, že závazek provést dílo zanikne před řádným ukončením díla, nezaniká nárok na smluvní pokutu, pokud vznikl dřívějším porušením povinnosti. Zánik závazku pozdním plněním neznamená zánik nároku na smluvní pokutu za prodlení s</w:t>
      </w:r>
      <w:r w:rsidR="002B182B">
        <w:rPr>
          <w:rFonts w:ascii="Arial" w:hAnsi="Arial" w:cs="Arial"/>
          <w:sz w:val="20"/>
          <w:szCs w:val="20"/>
        </w:rPr>
        <w:t> </w:t>
      </w:r>
      <w:r w:rsidR="002B182B" w:rsidRPr="002B182B">
        <w:rPr>
          <w:rFonts w:ascii="Arial" w:hAnsi="Arial" w:cs="Arial"/>
          <w:sz w:val="20"/>
          <w:szCs w:val="20"/>
        </w:rPr>
        <w:t>plněním</w:t>
      </w:r>
      <w:r w:rsidR="002B182B">
        <w:rPr>
          <w:rFonts w:ascii="Arial" w:hAnsi="Arial" w:cs="Arial"/>
          <w:sz w:val="20"/>
          <w:szCs w:val="20"/>
        </w:rPr>
        <w:t>.</w:t>
      </w:r>
    </w:p>
    <w:p w14:paraId="1E56CE06" w14:textId="77777777" w:rsidR="002B182B" w:rsidRDefault="002B182B" w:rsidP="002B182B"/>
    <w:p w14:paraId="032A7A86" w14:textId="77777777" w:rsidR="002B182B" w:rsidRPr="002B182B" w:rsidRDefault="002B182B" w:rsidP="002B182B"/>
    <w:p w14:paraId="0FAB1EF4" w14:textId="77777777" w:rsidR="008778BF" w:rsidRDefault="008778BF" w:rsidP="008778BF">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2B182B">
        <w:rPr>
          <w:rFonts w:ascii="Arial" w:hAnsi="Arial" w:cs="Arial"/>
        </w:rPr>
        <w:t>5</w:t>
      </w:r>
      <w:r>
        <w:rPr>
          <w:rFonts w:ascii="Arial" w:hAnsi="Arial" w:cs="Arial"/>
        </w:rPr>
        <w:tab/>
      </w:r>
      <w:r w:rsidR="002B182B">
        <w:rPr>
          <w:rFonts w:ascii="Arial" w:hAnsi="Arial" w:cs="Arial"/>
        </w:rPr>
        <w:t>S</w:t>
      </w:r>
      <w:r w:rsidR="002B182B" w:rsidRPr="00D34FCB">
        <w:rPr>
          <w:rFonts w:ascii="Arial" w:hAnsi="Arial" w:cs="Arial"/>
        </w:rPr>
        <w:t>mluvní strany se dohodly, že smluvní pokuty sjednané touto smlouvou zaplatí povinná strana</w:t>
      </w:r>
      <w:r w:rsidR="002B182B" w:rsidRPr="00C122C9">
        <w:rPr>
          <w:rFonts w:ascii="Arial" w:hAnsi="Arial" w:cs="Arial"/>
        </w:rPr>
        <w:t xml:space="preserve"> nezávisle na zavinění a na tom, zda a v jaké výši vznikne druhé straně škoda, kterou lze vymáhat </w:t>
      </w:r>
      <w:r w:rsidR="002B182B" w:rsidRPr="007572EC">
        <w:rPr>
          <w:rFonts w:ascii="Arial" w:hAnsi="Arial" w:cs="Arial"/>
        </w:rPr>
        <w:t>samostatně v plném rozsahu. Smluvní</w:t>
      </w:r>
      <w:r w:rsidR="002B182B" w:rsidRPr="00C122C9">
        <w:rPr>
          <w:rFonts w:ascii="Arial" w:hAnsi="Arial" w:cs="Arial"/>
        </w:rPr>
        <w:t xml:space="preserve"> pokuty se nezapočítávají na náhradu případně vzniklé škody.</w:t>
      </w:r>
    </w:p>
    <w:p w14:paraId="32CF39EE" w14:textId="77777777" w:rsidR="009C38B5" w:rsidRPr="00073E92" w:rsidRDefault="002B182B" w:rsidP="009C38B5">
      <w:pPr>
        <w:pStyle w:val="Nadpis1"/>
        <w:suppressAutoHyphens/>
        <w:spacing w:before="0" w:after="80" w:line="240" w:lineRule="atLeast"/>
        <w:rPr>
          <w:sz w:val="28"/>
          <w:szCs w:val="28"/>
        </w:rPr>
      </w:pPr>
      <w:r>
        <w:rPr>
          <w:sz w:val="28"/>
          <w:szCs w:val="28"/>
        </w:rPr>
        <w:t>Závěrečné ujednání</w:t>
      </w:r>
    </w:p>
    <w:p w14:paraId="52EE2E49" w14:textId="77777777" w:rsidR="002B182B" w:rsidRPr="002B182B" w:rsidRDefault="002B182B" w:rsidP="00F320DA">
      <w:pPr>
        <w:pStyle w:val="Nadpis2"/>
        <w:tabs>
          <w:tab w:val="clear" w:pos="860"/>
        </w:tabs>
        <w:suppressAutoHyphens/>
        <w:spacing w:before="0" w:after="80" w:line="240" w:lineRule="atLeast"/>
        <w:ind w:left="567" w:hanging="567"/>
        <w:rPr>
          <w:rFonts w:ascii="Arial" w:hAnsi="Arial" w:cs="Arial"/>
          <w:sz w:val="20"/>
          <w:szCs w:val="20"/>
        </w:rPr>
      </w:pPr>
      <w:r w:rsidRPr="002B182B">
        <w:rPr>
          <w:rFonts w:ascii="Arial" w:hAnsi="Arial" w:cs="Arial"/>
          <w:sz w:val="20"/>
          <w:szCs w:val="20"/>
        </w:rPr>
        <w:t xml:space="preserve">Strany smlouvy se dohodly na tom, že tato smlouva je uzavřena okamžikem podpisu obou smluvních stran, přičemž rozhodující je datum pozdějšího podpisu. </w:t>
      </w:r>
    </w:p>
    <w:p w14:paraId="167283A9" w14:textId="77777777" w:rsidR="002B182B" w:rsidRPr="002B182B" w:rsidRDefault="002B182B" w:rsidP="00F320DA">
      <w:pPr>
        <w:pStyle w:val="Nadpis2"/>
        <w:tabs>
          <w:tab w:val="clear" w:pos="860"/>
        </w:tabs>
        <w:suppressAutoHyphens/>
        <w:spacing w:before="0" w:after="80" w:line="240" w:lineRule="atLeast"/>
        <w:ind w:left="567" w:hanging="567"/>
        <w:rPr>
          <w:rFonts w:ascii="Arial" w:hAnsi="Arial" w:cs="Arial"/>
          <w:sz w:val="20"/>
          <w:szCs w:val="20"/>
        </w:rPr>
      </w:pPr>
      <w:r w:rsidRPr="002B182B">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p>
    <w:p w14:paraId="42319567" w14:textId="77777777" w:rsidR="002B182B" w:rsidRPr="009D4D5B" w:rsidRDefault="002B182B" w:rsidP="002B182B">
      <w:pPr>
        <w:pStyle w:val="Nadpis2"/>
        <w:tabs>
          <w:tab w:val="clear" w:pos="860"/>
        </w:tabs>
        <w:suppressAutoHyphens/>
        <w:spacing w:before="0" w:after="80" w:line="240" w:lineRule="atLeast"/>
        <w:ind w:left="567" w:hanging="567"/>
        <w:rPr>
          <w:rFonts w:ascii="Arial" w:hAnsi="Arial" w:cs="Arial"/>
          <w:sz w:val="20"/>
          <w:szCs w:val="20"/>
        </w:rPr>
      </w:pPr>
      <w:r w:rsidRPr="009D4D5B">
        <w:rPr>
          <w:rFonts w:ascii="Arial" w:hAnsi="Arial" w:cs="Arial"/>
          <w:sz w:val="20"/>
          <w:szCs w:val="20"/>
        </w:rPr>
        <w:t>Smluvní strany souhlasí s uveřejněním této smlouvy v registru smluv dle zákona č. 340/2015 Sb., o registru smluv, v platném znění.</w:t>
      </w:r>
    </w:p>
    <w:p w14:paraId="033D744D" w14:textId="77777777" w:rsidR="009D4D5B" w:rsidRDefault="002B182B" w:rsidP="0071327B">
      <w:pPr>
        <w:pStyle w:val="Nadpis2"/>
        <w:tabs>
          <w:tab w:val="clear" w:pos="860"/>
        </w:tabs>
        <w:suppressAutoHyphens/>
        <w:spacing w:before="0" w:after="80" w:line="240" w:lineRule="atLeast"/>
        <w:ind w:left="567" w:hanging="567"/>
        <w:rPr>
          <w:rFonts w:ascii="Arial" w:hAnsi="Arial" w:cs="Arial"/>
          <w:sz w:val="20"/>
          <w:szCs w:val="20"/>
        </w:rPr>
      </w:pPr>
      <w:r w:rsidRPr="009D4D5B">
        <w:rPr>
          <w:rFonts w:ascii="Arial" w:hAnsi="Arial" w:cs="Arial"/>
          <w:sz w:val="20"/>
          <w:szCs w:val="20"/>
        </w:rPr>
        <w:t xml:space="preserve">Smluvní strany souhlasí s tím, že v registru smluv bude zveřejněn celý rozsah této smlouvy, a to na dobu neurčitou. </w:t>
      </w:r>
    </w:p>
    <w:p w14:paraId="67A36651" w14:textId="77777777" w:rsidR="009D4D5B" w:rsidRDefault="002B182B" w:rsidP="009D4D5B">
      <w:pPr>
        <w:pStyle w:val="Nadpis2"/>
        <w:ind w:left="578" w:hanging="578"/>
        <w:jc w:val="left"/>
        <w:rPr>
          <w:i/>
        </w:rPr>
      </w:pPr>
      <w:r w:rsidRPr="009D4D5B">
        <w:t>Tato smlouva nabývá účinnosti d</w:t>
      </w:r>
      <w:r w:rsidR="009D4D5B">
        <w:t>nem zveřejnění v registru smluv.</w:t>
      </w:r>
    </w:p>
    <w:p w14:paraId="0299220D" w14:textId="77777777" w:rsidR="009D4D5B" w:rsidRDefault="009D4D5B" w:rsidP="00882F5D">
      <w:pPr>
        <w:pStyle w:val="Nadpis2"/>
        <w:numPr>
          <w:ilvl w:val="0"/>
          <w:numId w:val="0"/>
        </w:numPr>
        <w:suppressAutoHyphens/>
        <w:spacing w:before="0" w:after="80" w:line="240" w:lineRule="atLeast"/>
        <w:ind w:left="567" w:hanging="567"/>
        <w:rPr>
          <w:rFonts w:ascii="Arial" w:hAnsi="Arial" w:cs="Arial"/>
          <w:sz w:val="20"/>
          <w:szCs w:val="20"/>
        </w:rPr>
      </w:pPr>
    </w:p>
    <w:p w14:paraId="47BBF110" w14:textId="77777777" w:rsidR="002B182B" w:rsidRPr="009D4D5B" w:rsidRDefault="002B182B" w:rsidP="00882F5D">
      <w:pPr>
        <w:pStyle w:val="Nadpis2"/>
        <w:numPr>
          <w:ilvl w:val="0"/>
          <w:numId w:val="0"/>
        </w:numPr>
        <w:suppressAutoHyphens/>
        <w:spacing w:before="0" w:after="80" w:line="240" w:lineRule="atLeast"/>
        <w:ind w:left="567" w:hanging="567"/>
        <w:rPr>
          <w:rFonts w:ascii="Arial" w:hAnsi="Arial" w:cs="Arial"/>
          <w:sz w:val="20"/>
          <w:szCs w:val="20"/>
          <w:highlight w:val="yellow"/>
        </w:rPr>
      </w:pPr>
      <w:r w:rsidRPr="009D4D5B">
        <w:rPr>
          <w:rFonts w:ascii="Arial" w:hAnsi="Arial" w:cs="Arial"/>
          <w:sz w:val="20"/>
          <w:szCs w:val="20"/>
        </w:rPr>
        <w:t xml:space="preserve">12.6  </w:t>
      </w:r>
      <w:r w:rsidRPr="009D4D5B">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101BD054" w14:textId="77777777" w:rsidR="002B182B" w:rsidRPr="00C122C9" w:rsidRDefault="002B182B" w:rsidP="002B182B">
      <w:pPr>
        <w:pStyle w:val="Nadpis2"/>
        <w:numPr>
          <w:ilvl w:val="1"/>
          <w:numId w:val="14"/>
        </w:numPr>
        <w:tabs>
          <w:tab w:val="num" w:pos="567"/>
          <w:tab w:val="num" w:pos="1143"/>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Přílohu smlouvy a její nedílnou součást tvoří:</w:t>
      </w:r>
    </w:p>
    <w:p w14:paraId="1613E502" w14:textId="77777777" w:rsidR="002B182B" w:rsidRDefault="002B182B" w:rsidP="002B182B">
      <w:pPr>
        <w:pStyle w:val="Nadpis2"/>
        <w:numPr>
          <w:ilvl w:val="0"/>
          <w:numId w:val="5"/>
        </w:numPr>
        <w:tabs>
          <w:tab w:val="left" w:pos="708"/>
        </w:tabs>
        <w:suppressAutoHyphens/>
        <w:spacing w:before="0" w:after="80" w:line="240" w:lineRule="atLeast"/>
        <w:ind w:left="1073"/>
        <w:rPr>
          <w:rFonts w:ascii="Arial" w:hAnsi="Arial" w:cs="Arial"/>
          <w:sz w:val="20"/>
          <w:szCs w:val="20"/>
        </w:rPr>
      </w:pPr>
      <w:r w:rsidRPr="00C122C9">
        <w:rPr>
          <w:rFonts w:ascii="Arial" w:hAnsi="Arial" w:cs="Arial"/>
          <w:sz w:val="20"/>
          <w:szCs w:val="20"/>
        </w:rPr>
        <w:t xml:space="preserve">Položkový rozpočet </w:t>
      </w:r>
    </w:p>
    <w:p w14:paraId="144543F0" w14:textId="77777777" w:rsidR="009C38B5" w:rsidRPr="00D31762" w:rsidRDefault="009C38B5" w:rsidP="009C38B5">
      <w:pPr>
        <w:ind w:left="567" w:hanging="567"/>
      </w:pPr>
    </w:p>
    <w:p w14:paraId="404C093B" w14:textId="77777777" w:rsidR="004D2139" w:rsidRDefault="004D2139" w:rsidP="009C38B5">
      <w:pPr>
        <w:suppressAutoHyphens/>
        <w:spacing w:after="80" w:line="240" w:lineRule="atLeast"/>
        <w:rPr>
          <w:rFonts w:ascii="Arial" w:hAnsi="Arial" w:cs="Arial"/>
        </w:rPr>
      </w:pPr>
    </w:p>
    <w:p w14:paraId="400AFB5E" w14:textId="77777777" w:rsidR="004D2139" w:rsidRDefault="004D2139" w:rsidP="009C38B5">
      <w:pPr>
        <w:suppressAutoHyphens/>
        <w:spacing w:after="80" w:line="240" w:lineRule="atLeast"/>
        <w:rPr>
          <w:rFonts w:ascii="Arial" w:hAnsi="Arial" w:cs="Arial"/>
        </w:rPr>
      </w:pPr>
    </w:p>
    <w:p w14:paraId="005A2450" w14:textId="77777777" w:rsidR="004D2139" w:rsidRDefault="004D2139" w:rsidP="009C38B5">
      <w:pPr>
        <w:suppressAutoHyphens/>
        <w:spacing w:after="80" w:line="240" w:lineRule="atLeast"/>
        <w:rPr>
          <w:rFonts w:ascii="Arial" w:hAnsi="Arial" w:cs="Arial"/>
        </w:rPr>
      </w:pPr>
    </w:p>
    <w:p w14:paraId="1D2FB867" w14:textId="77777777" w:rsidR="004D2139" w:rsidRDefault="004D2139" w:rsidP="009C38B5">
      <w:pPr>
        <w:suppressAutoHyphens/>
        <w:spacing w:after="80" w:line="240" w:lineRule="atLeast"/>
        <w:rPr>
          <w:rFonts w:ascii="Arial" w:hAnsi="Arial" w:cs="Arial"/>
        </w:rPr>
      </w:pPr>
    </w:p>
    <w:p w14:paraId="4AC208C2" w14:textId="16CBBE25" w:rsidR="009C38B5" w:rsidRPr="00926127" w:rsidRDefault="009C38B5" w:rsidP="009C38B5">
      <w:pPr>
        <w:suppressAutoHyphens/>
        <w:spacing w:after="80" w:line="240" w:lineRule="atLeast"/>
        <w:rPr>
          <w:rFonts w:ascii="Arial" w:hAnsi="Arial" w:cs="Arial"/>
        </w:rPr>
      </w:pPr>
      <w:r w:rsidRPr="00926127">
        <w:rPr>
          <w:rFonts w:ascii="Arial" w:hAnsi="Arial" w:cs="Arial"/>
        </w:rPr>
        <w:t>V Karviné dne</w:t>
      </w:r>
      <w:r w:rsidR="004963AB">
        <w:rPr>
          <w:rFonts w:ascii="Arial" w:hAnsi="Arial" w:cs="Arial"/>
        </w:rPr>
        <w:t xml:space="preserve"> …………………..</w:t>
      </w:r>
      <w:r w:rsidR="004963AB">
        <w:rPr>
          <w:rFonts w:ascii="Arial" w:hAnsi="Arial" w:cs="Arial"/>
        </w:rPr>
        <w:tab/>
      </w:r>
      <w:r w:rsidR="004963AB">
        <w:rPr>
          <w:rFonts w:ascii="Arial" w:hAnsi="Arial" w:cs="Arial"/>
        </w:rPr>
        <w:tab/>
        <w:t xml:space="preserve">         </w:t>
      </w:r>
      <w:r w:rsidR="00CF761B">
        <w:rPr>
          <w:rFonts w:ascii="Arial" w:hAnsi="Arial" w:cs="Arial"/>
        </w:rPr>
        <w:tab/>
      </w:r>
      <w:r w:rsidR="004963AB">
        <w:rPr>
          <w:rFonts w:ascii="Arial" w:hAnsi="Arial" w:cs="Arial"/>
        </w:rPr>
        <w:t xml:space="preserve">      </w:t>
      </w:r>
      <w:r w:rsidRPr="00926127">
        <w:rPr>
          <w:rFonts w:ascii="Arial" w:hAnsi="Arial" w:cs="Arial"/>
        </w:rPr>
        <w:t>V</w:t>
      </w:r>
      <w:r w:rsidR="00CF761B">
        <w:rPr>
          <w:rFonts w:ascii="Arial" w:hAnsi="Arial" w:cs="Arial"/>
        </w:rPr>
        <w:t xml:space="preserve"> Bystřici </w:t>
      </w:r>
      <w:r w:rsidRPr="00926127">
        <w:rPr>
          <w:rFonts w:ascii="Arial" w:hAnsi="Arial" w:cs="Arial"/>
        </w:rPr>
        <w:t>dne</w:t>
      </w:r>
      <w:r w:rsidR="004963AB">
        <w:rPr>
          <w:rFonts w:ascii="Arial" w:hAnsi="Arial" w:cs="Arial"/>
        </w:rPr>
        <w:t xml:space="preserve"> </w:t>
      </w:r>
      <w:r w:rsidR="00CF6CC0">
        <w:rPr>
          <w:rFonts w:ascii="Arial" w:hAnsi="Arial" w:cs="Arial"/>
        </w:rPr>
        <w:t>……………….</w:t>
      </w:r>
    </w:p>
    <w:p w14:paraId="10D6CB54" w14:textId="77777777" w:rsidR="004D2139" w:rsidRDefault="004D2139" w:rsidP="009C38B5">
      <w:pPr>
        <w:tabs>
          <w:tab w:val="center" w:pos="1080"/>
          <w:tab w:val="center" w:pos="4253"/>
        </w:tabs>
        <w:suppressAutoHyphens/>
        <w:spacing w:after="80" w:line="240" w:lineRule="atLeast"/>
        <w:rPr>
          <w:rFonts w:ascii="Arial" w:hAnsi="Arial" w:cs="Arial"/>
        </w:rPr>
      </w:pPr>
    </w:p>
    <w:p w14:paraId="1B43089F" w14:textId="77777777" w:rsidR="004D2139" w:rsidRDefault="004D2139" w:rsidP="009C38B5">
      <w:pPr>
        <w:tabs>
          <w:tab w:val="center" w:pos="1080"/>
          <w:tab w:val="center" w:pos="4253"/>
        </w:tabs>
        <w:suppressAutoHyphens/>
        <w:spacing w:after="80" w:line="240" w:lineRule="atLeast"/>
        <w:rPr>
          <w:rFonts w:ascii="Arial" w:hAnsi="Arial" w:cs="Arial"/>
        </w:rPr>
      </w:pPr>
    </w:p>
    <w:p w14:paraId="75AE6A97" w14:textId="26E2036B" w:rsidR="009C38B5" w:rsidRPr="00926127" w:rsidRDefault="009C38B5" w:rsidP="009C38B5">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3F3C10DA" w14:textId="77777777" w:rsidR="00600147" w:rsidRDefault="00600147" w:rsidP="009C38B5">
      <w:pPr>
        <w:spacing w:after="80" w:line="240" w:lineRule="atLeast"/>
        <w:rPr>
          <w:rFonts w:ascii="Arial" w:hAnsi="Arial" w:cs="Arial"/>
        </w:rPr>
      </w:pPr>
    </w:p>
    <w:p w14:paraId="7E5F478B" w14:textId="72E09C20" w:rsidR="00CF761B" w:rsidRDefault="00DF424A" w:rsidP="009C38B5">
      <w:pPr>
        <w:spacing w:after="80"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48A339" w14:textId="54736EC7" w:rsidR="00CF761B" w:rsidRDefault="00DF424A" w:rsidP="009C38B5">
      <w:pPr>
        <w:spacing w:after="80"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AA81C6" w14:textId="77777777" w:rsidR="00600147" w:rsidRDefault="00600147" w:rsidP="009C38B5">
      <w:pPr>
        <w:spacing w:after="80" w:line="240" w:lineRule="atLeast"/>
        <w:rPr>
          <w:rFonts w:ascii="Arial" w:hAnsi="Arial" w:cs="Arial"/>
        </w:rPr>
      </w:pPr>
    </w:p>
    <w:p w14:paraId="79414804" w14:textId="77777777" w:rsidR="009C38B5" w:rsidRPr="00926127" w:rsidRDefault="009C38B5" w:rsidP="009C38B5">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00CF761B">
        <w:rPr>
          <w:rFonts w:ascii="Arial" w:hAnsi="Arial" w:cs="Arial"/>
        </w:rPr>
        <w:tab/>
      </w:r>
      <w:r w:rsidRPr="00926127">
        <w:rPr>
          <w:rFonts w:ascii="Arial" w:hAnsi="Arial" w:cs="Arial"/>
        </w:rPr>
        <w:tab/>
        <w:t xml:space="preserve">………………………………………… </w:t>
      </w:r>
    </w:p>
    <w:p w14:paraId="5874BF68" w14:textId="77777777" w:rsidR="009C38B5" w:rsidRPr="00073E92" w:rsidRDefault="009C38B5" w:rsidP="009C38B5">
      <w:pPr>
        <w:tabs>
          <w:tab w:val="center" w:pos="1418"/>
          <w:tab w:val="center" w:pos="6804"/>
        </w:tabs>
        <w:spacing w:after="80" w:line="240" w:lineRule="atLeast"/>
        <w:jc w:val="both"/>
        <w:rPr>
          <w:rFonts w:ascii="Arial" w:hAnsi="Arial" w:cs="Arial"/>
          <w:highlight w:val="yellow"/>
        </w:rPr>
      </w:pPr>
    </w:p>
    <w:p w14:paraId="11DFDFA9" w14:textId="579D0053" w:rsidR="00CF761B" w:rsidRDefault="00600147" w:rsidP="00CF761B">
      <w:pPr>
        <w:tabs>
          <w:tab w:val="center" w:pos="1418"/>
          <w:tab w:val="center" w:pos="6804"/>
        </w:tabs>
        <w:spacing w:after="80" w:line="240" w:lineRule="atLeast"/>
        <w:jc w:val="both"/>
        <w:rPr>
          <w:rFonts w:ascii="Arial" w:hAnsi="Arial" w:cs="Arial"/>
          <w:i/>
          <w:highlight w:val="yellow"/>
        </w:rPr>
      </w:pPr>
      <w:r>
        <w:rPr>
          <w:rFonts w:ascii="Arial" w:hAnsi="Arial" w:cs="Arial"/>
        </w:rPr>
        <w:t xml:space="preserve">Mgr. Andrzej </w:t>
      </w:r>
      <w:proofErr w:type="spellStart"/>
      <w:r>
        <w:rPr>
          <w:rFonts w:ascii="Arial" w:hAnsi="Arial" w:cs="Arial"/>
        </w:rPr>
        <w:t>Szyja</w:t>
      </w:r>
      <w:proofErr w:type="spellEnd"/>
      <w:r w:rsidR="00DD3CCC">
        <w:rPr>
          <w:rFonts w:ascii="Arial" w:hAnsi="Arial" w:cs="Arial"/>
        </w:rPr>
        <w:t xml:space="preserve">                                                </w:t>
      </w:r>
      <w:r w:rsidR="00CF761B">
        <w:rPr>
          <w:rFonts w:ascii="Arial" w:hAnsi="Arial" w:cs="Arial"/>
        </w:rPr>
        <w:t xml:space="preserve">                       </w:t>
      </w:r>
      <w:r w:rsidR="00DD3CCC">
        <w:rPr>
          <w:rFonts w:ascii="Arial" w:hAnsi="Arial" w:cs="Arial"/>
        </w:rPr>
        <w:t xml:space="preserve">  </w:t>
      </w:r>
      <w:r w:rsidR="00CF761B">
        <w:rPr>
          <w:rFonts w:ascii="Arial" w:hAnsi="Arial" w:cs="Arial"/>
          <w:i/>
        </w:rPr>
        <w:t xml:space="preserve">Ing. </w:t>
      </w:r>
      <w:r w:rsidR="00DF424A">
        <w:rPr>
          <w:rFonts w:ascii="Arial" w:hAnsi="Arial" w:cs="Arial"/>
          <w:i/>
        </w:rPr>
        <w:t>Gabriela Chytilová</w:t>
      </w:r>
    </w:p>
    <w:p w14:paraId="549418EE" w14:textId="77777777" w:rsidR="00CF761B" w:rsidRDefault="00CF761B" w:rsidP="00CF761B">
      <w:pPr>
        <w:tabs>
          <w:tab w:val="center" w:pos="1418"/>
          <w:tab w:val="center" w:pos="6804"/>
        </w:tabs>
        <w:spacing w:after="80" w:line="240" w:lineRule="atLeast"/>
        <w:jc w:val="both"/>
      </w:pPr>
      <w:r>
        <w:rPr>
          <w:rFonts w:ascii="Arial" w:hAnsi="Arial" w:cs="Arial"/>
          <w:i/>
        </w:rPr>
        <w:t>ředitel</w:t>
      </w:r>
      <w:r>
        <w:rPr>
          <w:rFonts w:ascii="Arial" w:hAnsi="Arial" w:cs="Arial"/>
          <w:i/>
        </w:rPr>
        <w:tab/>
      </w:r>
      <w:r>
        <w:rPr>
          <w:rFonts w:ascii="Arial" w:hAnsi="Arial" w:cs="Arial"/>
          <w:i/>
        </w:rPr>
        <w:tab/>
        <w:t>jednatel</w:t>
      </w:r>
    </w:p>
    <w:p w14:paraId="508D47B0" w14:textId="77777777" w:rsidR="009C38B5" w:rsidRPr="00926127" w:rsidRDefault="00DD3CCC" w:rsidP="009C38B5">
      <w:pPr>
        <w:tabs>
          <w:tab w:val="center" w:pos="1418"/>
          <w:tab w:val="center" w:pos="6804"/>
        </w:tabs>
        <w:spacing w:after="80" w:line="240" w:lineRule="atLeast"/>
        <w:jc w:val="both"/>
        <w:rPr>
          <w:rFonts w:ascii="Arial" w:hAnsi="Arial" w:cs="Arial"/>
          <w:i/>
          <w:highlight w:val="yellow"/>
        </w:rPr>
      </w:pPr>
      <w:r>
        <w:rPr>
          <w:rFonts w:ascii="Arial" w:hAnsi="Arial" w:cs="Arial"/>
        </w:rPr>
        <w:t xml:space="preserve">                  </w:t>
      </w:r>
    </w:p>
    <w:p w14:paraId="570413FC" w14:textId="77777777" w:rsidR="009C38B5" w:rsidRPr="00DD3CCC" w:rsidRDefault="00DD3CCC" w:rsidP="009C38B5">
      <w:pPr>
        <w:tabs>
          <w:tab w:val="center" w:pos="1418"/>
          <w:tab w:val="center" w:pos="6804"/>
        </w:tabs>
        <w:spacing w:after="80" w:line="240" w:lineRule="atLeast"/>
        <w:jc w:val="both"/>
        <w:rPr>
          <w:rFonts w:ascii="Arial" w:hAnsi="Arial" w:cs="Arial"/>
          <w:i/>
        </w:rPr>
      </w:pPr>
      <w:r>
        <w:rPr>
          <w:rFonts w:ascii="Arial" w:hAnsi="Arial" w:cs="Arial"/>
          <w:i/>
        </w:rPr>
        <w:tab/>
      </w:r>
    </w:p>
    <w:p w14:paraId="527F9DB6" w14:textId="77777777" w:rsidR="00B41CFE" w:rsidRDefault="00B41CFE"/>
    <w:sectPr w:rsidR="00B41CFE"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0503" w14:textId="77777777" w:rsidR="00FC18B6" w:rsidRDefault="00FC18B6" w:rsidP="00997DE0">
      <w:r>
        <w:separator/>
      </w:r>
    </w:p>
  </w:endnote>
  <w:endnote w:type="continuationSeparator" w:id="0">
    <w:p w14:paraId="0991E41B" w14:textId="77777777" w:rsidR="00FC18B6" w:rsidRDefault="00FC18B6" w:rsidP="0099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5509" w14:textId="77777777" w:rsidR="00DF424A" w:rsidRDefault="00A97AC3">
    <w:pPr>
      <w:pStyle w:val="Zpat"/>
    </w:pPr>
    <w:r>
      <w:rPr>
        <w:noProof/>
      </w:rPr>
      <mc:AlternateContent>
        <mc:Choice Requires="wps">
          <w:drawing>
            <wp:anchor distT="0" distB="0" distL="114300" distR="114300" simplePos="0" relativeHeight="251659264" behindDoc="1" locked="0" layoutInCell="1" allowOverlap="1" wp14:anchorId="0FFA4A83" wp14:editId="10094A2D">
              <wp:simplePos x="0" y="0"/>
              <wp:positionH relativeFrom="column">
                <wp:posOffset>-431165</wp:posOffset>
              </wp:positionH>
              <wp:positionV relativeFrom="page">
                <wp:posOffset>8818245</wp:posOffset>
              </wp:positionV>
              <wp:extent cx="10795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677AA3" w14:textId="77777777" w:rsidR="00DF424A" w:rsidRPr="00651A69" w:rsidRDefault="00DF424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FA4A83"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51677AA3" w14:textId="77777777" w:rsidR="00560E37" w:rsidRPr="00651A69" w:rsidRDefault="00C069B1"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B65" w14:textId="77777777" w:rsidR="00DF424A" w:rsidRPr="00651A69" w:rsidRDefault="00A63947" w:rsidP="00C84EDA">
    <w:pPr>
      <w:rPr>
        <w:rFonts w:ascii="Arial" w:hAnsi="Arial" w:cs="Arial"/>
        <w:sz w:val="12"/>
        <w:szCs w:val="12"/>
      </w:rPr>
    </w:pPr>
    <w:r>
      <w:rPr>
        <w:rFonts w:ascii="Arial" w:hAnsi="Arial" w:cs="Arial"/>
        <w:sz w:val="12"/>
        <w:szCs w:val="12"/>
      </w:rPr>
      <w:t>MMK.SML.05.0</w:t>
    </w:r>
    <w:r w:rsidR="00B25250">
      <w:rPr>
        <w:rFonts w:ascii="Arial" w:hAnsi="Arial" w:cs="Arial"/>
        <w:sz w:val="12"/>
        <w:szCs w:val="12"/>
      </w:rPr>
      <w:t>5</w:t>
    </w:r>
    <w:r>
      <w:rPr>
        <w:rFonts w:ascii="Arial" w:hAnsi="Arial" w:cs="Arial"/>
        <w:sz w:val="12"/>
        <w:szCs w:val="12"/>
      </w:rPr>
      <w:t>.</w:t>
    </w:r>
    <w:r w:rsidR="00B25250">
      <w:rPr>
        <w:rFonts w:ascii="Arial" w:hAnsi="Arial" w:cs="Arial"/>
        <w:sz w:val="12"/>
        <w:szCs w:val="12"/>
      </w:rPr>
      <w:t>07</w:t>
    </w:r>
  </w:p>
  <w:p w14:paraId="5C99778F" w14:textId="708EE222" w:rsidR="00DF424A" w:rsidRDefault="00A97AC3" w:rsidP="002255DD">
    <w:pPr>
      <w:pStyle w:val="Zpat"/>
      <w:jc w:val="right"/>
    </w:pPr>
    <w:r>
      <w:rPr>
        <w:noProof/>
      </w:rPr>
      <mc:AlternateContent>
        <mc:Choice Requires="wps">
          <w:drawing>
            <wp:anchor distT="0" distB="0" distL="114300" distR="114300" simplePos="0" relativeHeight="251660288" behindDoc="1" locked="0" layoutInCell="1" allowOverlap="1" wp14:anchorId="4F6F57DE" wp14:editId="7D8AD056">
              <wp:simplePos x="0" y="0"/>
              <wp:positionH relativeFrom="column">
                <wp:posOffset>-431165</wp:posOffset>
              </wp:positionH>
              <wp:positionV relativeFrom="page">
                <wp:posOffset>8780145</wp:posOffset>
              </wp:positionV>
              <wp:extent cx="8763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C1F0C1" w14:textId="77777777" w:rsidR="00DF424A" w:rsidRPr="00651A69" w:rsidRDefault="00A63947"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6F57DE" id="_x0000_t202" coordsize="21600,21600" o:spt="202" path="m,l,21600r21600,l21600,xe">
              <v:stroke joinstyle="miter"/>
              <v:path gradientshapeok="t" o:connecttype="rect"/>
            </v:shapetype>
            <v:shape id="Text Box 2" o:spid="_x0000_s1027" type="#_x0000_t202" style="position:absolute;left:0;text-align:left;margin-left:-33.95pt;margin-top:691.35pt;width:6.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" stroked="f" strokeweight="0">
              <v:textbox style="layout-flow:vertical;mso-layout-flow-alt:bottom-to-top;mso-fit-shape-to-text:t" inset="0,0,0,0">
                <w:txbxContent>
                  <w:p w14:paraId="56C1F0C1" w14:textId="77777777" w:rsidR="00560E37" w:rsidRPr="00651A69" w:rsidRDefault="00A63947"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63947">
      <w:t xml:space="preserve">Strana </w:t>
    </w:r>
    <w:r w:rsidR="003D10C1">
      <w:fldChar w:fldCharType="begin"/>
    </w:r>
    <w:r w:rsidR="00A63947">
      <w:instrText xml:space="preserve"> PAGE </w:instrText>
    </w:r>
    <w:r w:rsidR="003D10C1">
      <w:fldChar w:fldCharType="separate"/>
    </w:r>
    <w:r w:rsidR="00CF6CC0">
      <w:rPr>
        <w:noProof/>
      </w:rPr>
      <w:t>6</w:t>
    </w:r>
    <w:r w:rsidR="003D10C1">
      <w:rPr>
        <w:noProof/>
      </w:rPr>
      <w:fldChar w:fldCharType="end"/>
    </w:r>
    <w:r w:rsidR="00A63947">
      <w:t xml:space="preserve"> (celkem </w:t>
    </w:r>
    <w:r w:rsidR="003D10C1">
      <w:rPr>
        <w:noProof/>
      </w:rPr>
      <w:fldChar w:fldCharType="begin"/>
    </w:r>
    <w:r w:rsidR="00A63947">
      <w:rPr>
        <w:noProof/>
      </w:rPr>
      <w:instrText xml:space="preserve"> NUMPAGES </w:instrText>
    </w:r>
    <w:r w:rsidR="003D10C1">
      <w:rPr>
        <w:noProof/>
      </w:rPr>
      <w:fldChar w:fldCharType="separate"/>
    </w:r>
    <w:r w:rsidR="00CF6CC0">
      <w:rPr>
        <w:noProof/>
      </w:rPr>
      <w:t>6</w:t>
    </w:r>
    <w:r w:rsidR="003D10C1">
      <w:rPr>
        <w:noProof/>
      </w:rPr>
      <w:fldChar w:fldCharType="end"/>
    </w:r>
    <w:r w:rsidR="00A63947">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B8D6D" w14:textId="77777777" w:rsidR="00FC18B6" w:rsidRDefault="00FC18B6" w:rsidP="00997DE0">
      <w:r>
        <w:separator/>
      </w:r>
    </w:p>
  </w:footnote>
  <w:footnote w:type="continuationSeparator" w:id="0">
    <w:p w14:paraId="61970E71" w14:textId="77777777" w:rsidR="00FC18B6" w:rsidRDefault="00FC18B6" w:rsidP="00997D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4051" w:hanging="360"/>
      </w:pPr>
    </w:lvl>
    <w:lvl w:ilvl="1" w:tplc="04050019">
      <w:start w:val="1"/>
      <w:numFmt w:val="decimal"/>
      <w:lvlText w:val="%2."/>
      <w:lvlJc w:val="left"/>
      <w:pPr>
        <w:tabs>
          <w:tab w:val="num" w:pos="4418"/>
        </w:tabs>
        <w:ind w:left="4418" w:hanging="360"/>
      </w:pPr>
    </w:lvl>
    <w:lvl w:ilvl="2" w:tplc="0405001B">
      <w:start w:val="1"/>
      <w:numFmt w:val="decimal"/>
      <w:lvlText w:val="%3."/>
      <w:lvlJc w:val="left"/>
      <w:pPr>
        <w:tabs>
          <w:tab w:val="num" w:pos="5138"/>
        </w:tabs>
        <w:ind w:left="5138" w:hanging="360"/>
      </w:pPr>
    </w:lvl>
    <w:lvl w:ilvl="3" w:tplc="0405000F">
      <w:start w:val="1"/>
      <w:numFmt w:val="decimal"/>
      <w:lvlText w:val="%4."/>
      <w:lvlJc w:val="left"/>
      <w:pPr>
        <w:tabs>
          <w:tab w:val="num" w:pos="5858"/>
        </w:tabs>
        <w:ind w:left="5858" w:hanging="360"/>
      </w:pPr>
    </w:lvl>
    <w:lvl w:ilvl="4" w:tplc="04050019">
      <w:start w:val="1"/>
      <w:numFmt w:val="decimal"/>
      <w:lvlText w:val="%5."/>
      <w:lvlJc w:val="left"/>
      <w:pPr>
        <w:tabs>
          <w:tab w:val="num" w:pos="6578"/>
        </w:tabs>
        <w:ind w:left="6578" w:hanging="360"/>
      </w:pPr>
    </w:lvl>
    <w:lvl w:ilvl="5" w:tplc="0405001B">
      <w:start w:val="1"/>
      <w:numFmt w:val="decimal"/>
      <w:lvlText w:val="%6."/>
      <w:lvlJc w:val="left"/>
      <w:pPr>
        <w:tabs>
          <w:tab w:val="num" w:pos="7298"/>
        </w:tabs>
        <w:ind w:left="7298" w:hanging="360"/>
      </w:pPr>
    </w:lvl>
    <w:lvl w:ilvl="6" w:tplc="0405000F">
      <w:start w:val="1"/>
      <w:numFmt w:val="decimal"/>
      <w:lvlText w:val="%7."/>
      <w:lvlJc w:val="left"/>
      <w:pPr>
        <w:tabs>
          <w:tab w:val="num" w:pos="8018"/>
        </w:tabs>
        <w:ind w:left="8018" w:hanging="360"/>
      </w:pPr>
    </w:lvl>
    <w:lvl w:ilvl="7" w:tplc="04050019">
      <w:start w:val="1"/>
      <w:numFmt w:val="decimal"/>
      <w:lvlText w:val="%8."/>
      <w:lvlJc w:val="left"/>
      <w:pPr>
        <w:tabs>
          <w:tab w:val="num" w:pos="8738"/>
        </w:tabs>
        <w:ind w:left="8738" w:hanging="360"/>
      </w:pPr>
    </w:lvl>
    <w:lvl w:ilvl="8" w:tplc="0405001B">
      <w:start w:val="1"/>
      <w:numFmt w:val="decimal"/>
      <w:lvlText w:val="%9."/>
      <w:lvlJc w:val="left"/>
      <w:pPr>
        <w:tabs>
          <w:tab w:val="num" w:pos="9458"/>
        </w:tabs>
        <w:ind w:left="9458"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9CB6662A"/>
    <w:lvl w:ilvl="0">
      <w:start w:val="1"/>
      <w:numFmt w:val="decimal"/>
      <w:pStyle w:val="Nadpis1"/>
      <w:lvlText w:val="%1."/>
      <w:lvlJc w:val="left"/>
      <w:pPr>
        <w:tabs>
          <w:tab w:val="num" w:pos="1424"/>
        </w:tabs>
        <w:ind w:left="1424" w:hanging="432"/>
      </w:pPr>
      <w:rPr>
        <w:rFonts w:hint="default"/>
      </w:rPr>
    </w:lvl>
    <w:lvl w:ilvl="1">
      <w:start w:val="1"/>
      <w:numFmt w:val="decimal"/>
      <w:pStyle w:val="Nadpis2"/>
      <w:lvlText w:val="%1.%2"/>
      <w:lvlJc w:val="left"/>
      <w:pPr>
        <w:tabs>
          <w:tab w:val="num" w:pos="1285"/>
        </w:tabs>
        <w:ind w:left="1285"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2"/>
  </w:num>
  <w:num w:numId="2">
    <w:abstractNumId w:val="1"/>
  </w:num>
  <w:num w:numId="3">
    <w:abstractNumId w:val="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9"/>
    </w:lvlOverride>
    <w:lvlOverride w:ilvl="1">
      <w:startOverride w:val="3"/>
    </w:lvlOverride>
  </w:num>
  <w:num w:numId="8">
    <w:abstractNumId w:val="2"/>
    <w:lvlOverride w:ilvl="0">
      <w:startOverride w:val="6"/>
    </w:lvlOverride>
    <w:lvlOverride w:ilvl="1">
      <w:startOverride w:val="4"/>
    </w:lvlOverride>
  </w:num>
  <w:num w:numId="9">
    <w:abstractNumId w:val="2"/>
    <w:lvlOverride w:ilvl="0">
      <w:startOverride w:val="12"/>
    </w:lvlOverride>
    <w:lvlOverride w:ilvl="1">
      <w:startOverride w:val="13"/>
    </w:lvlOverride>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7"/>
    </w:lvlOverride>
  </w:num>
  <w:num w:numId="13">
    <w:abstractNumId w:val="4"/>
  </w:num>
  <w:num w:numId="14">
    <w:abstractNumId w:val="2"/>
    <w:lvlOverride w:ilvl="0">
      <w:startOverride w:val="12"/>
    </w:lvlOverride>
    <w:lvlOverride w:ilvl="1">
      <w:startOverride w:val="7"/>
    </w:lvlOverride>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B5"/>
    <w:rsid w:val="0000234F"/>
    <w:rsid w:val="00012052"/>
    <w:rsid w:val="00016F3C"/>
    <w:rsid w:val="00046F7A"/>
    <w:rsid w:val="0006284B"/>
    <w:rsid w:val="000648B9"/>
    <w:rsid w:val="00070C77"/>
    <w:rsid w:val="00073E92"/>
    <w:rsid w:val="00093DD9"/>
    <w:rsid w:val="000A7370"/>
    <w:rsid w:val="000B5130"/>
    <w:rsid w:val="000D269B"/>
    <w:rsid w:val="00127E61"/>
    <w:rsid w:val="00173B5C"/>
    <w:rsid w:val="00176AEE"/>
    <w:rsid w:val="001A22DA"/>
    <w:rsid w:val="001A256A"/>
    <w:rsid w:val="001B1956"/>
    <w:rsid w:val="001C3A79"/>
    <w:rsid w:val="001E5ED6"/>
    <w:rsid w:val="00256440"/>
    <w:rsid w:val="002605D0"/>
    <w:rsid w:val="00285A92"/>
    <w:rsid w:val="002B182B"/>
    <w:rsid w:val="0030159F"/>
    <w:rsid w:val="0030644F"/>
    <w:rsid w:val="00317CB3"/>
    <w:rsid w:val="00325C0C"/>
    <w:rsid w:val="00334462"/>
    <w:rsid w:val="00335F1D"/>
    <w:rsid w:val="0034057C"/>
    <w:rsid w:val="0034700F"/>
    <w:rsid w:val="0038288F"/>
    <w:rsid w:val="00384F4E"/>
    <w:rsid w:val="003B2955"/>
    <w:rsid w:val="003C4C20"/>
    <w:rsid w:val="003D10C1"/>
    <w:rsid w:val="00404D6F"/>
    <w:rsid w:val="00407E1F"/>
    <w:rsid w:val="004804A2"/>
    <w:rsid w:val="004955F6"/>
    <w:rsid w:val="004963AB"/>
    <w:rsid w:val="004A5453"/>
    <w:rsid w:val="004B2BA7"/>
    <w:rsid w:val="004C0D8B"/>
    <w:rsid w:val="004D1141"/>
    <w:rsid w:val="004D1DA4"/>
    <w:rsid w:val="004D2139"/>
    <w:rsid w:val="004E0D7D"/>
    <w:rsid w:val="004F1836"/>
    <w:rsid w:val="0050794D"/>
    <w:rsid w:val="00531F0F"/>
    <w:rsid w:val="005557EB"/>
    <w:rsid w:val="005730DC"/>
    <w:rsid w:val="005A0BA9"/>
    <w:rsid w:val="005B68A0"/>
    <w:rsid w:val="005B6B8F"/>
    <w:rsid w:val="005D3313"/>
    <w:rsid w:val="005F065C"/>
    <w:rsid w:val="00600147"/>
    <w:rsid w:val="00633BEF"/>
    <w:rsid w:val="00660E35"/>
    <w:rsid w:val="006619E3"/>
    <w:rsid w:val="006C1822"/>
    <w:rsid w:val="0070525D"/>
    <w:rsid w:val="00711066"/>
    <w:rsid w:val="00724B5E"/>
    <w:rsid w:val="00733EE5"/>
    <w:rsid w:val="007366AE"/>
    <w:rsid w:val="00741037"/>
    <w:rsid w:val="00802E2B"/>
    <w:rsid w:val="008400E8"/>
    <w:rsid w:val="00861ACF"/>
    <w:rsid w:val="008778BF"/>
    <w:rsid w:val="009267E7"/>
    <w:rsid w:val="0095113D"/>
    <w:rsid w:val="00965423"/>
    <w:rsid w:val="009671C1"/>
    <w:rsid w:val="009859B7"/>
    <w:rsid w:val="00997DE0"/>
    <w:rsid w:val="009B3CB6"/>
    <w:rsid w:val="009C38B5"/>
    <w:rsid w:val="009D4D5B"/>
    <w:rsid w:val="00A5156D"/>
    <w:rsid w:val="00A550CC"/>
    <w:rsid w:val="00A6140D"/>
    <w:rsid w:val="00A63947"/>
    <w:rsid w:val="00A97AC3"/>
    <w:rsid w:val="00AA75DD"/>
    <w:rsid w:val="00AF455E"/>
    <w:rsid w:val="00B25250"/>
    <w:rsid w:val="00B302BF"/>
    <w:rsid w:val="00B41CFE"/>
    <w:rsid w:val="00B65DAF"/>
    <w:rsid w:val="00B768E8"/>
    <w:rsid w:val="00BA60E3"/>
    <w:rsid w:val="00BB3DA7"/>
    <w:rsid w:val="00BC676D"/>
    <w:rsid w:val="00BD7CBF"/>
    <w:rsid w:val="00BF3FBB"/>
    <w:rsid w:val="00C03BF3"/>
    <w:rsid w:val="00C20B78"/>
    <w:rsid w:val="00C74215"/>
    <w:rsid w:val="00CB4E74"/>
    <w:rsid w:val="00CC5486"/>
    <w:rsid w:val="00CE0123"/>
    <w:rsid w:val="00CF6CC0"/>
    <w:rsid w:val="00CF761B"/>
    <w:rsid w:val="00D24090"/>
    <w:rsid w:val="00D304B0"/>
    <w:rsid w:val="00D71A41"/>
    <w:rsid w:val="00D96124"/>
    <w:rsid w:val="00DB1302"/>
    <w:rsid w:val="00DD3CCC"/>
    <w:rsid w:val="00DF424A"/>
    <w:rsid w:val="00DF651C"/>
    <w:rsid w:val="00E33C6D"/>
    <w:rsid w:val="00E413C0"/>
    <w:rsid w:val="00E73114"/>
    <w:rsid w:val="00EA0417"/>
    <w:rsid w:val="00F24CAA"/>
    <w:rsid w:val="00FB4F17"/>
    <w:rsid w:val="00FC04C4"/>
    <w:rsid w:val="00FC18B6"/>
    <w:rsid w:val="00FE470C"/>
    <w:rsid w:val="00FF5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2401C"/>
  <w15:docId w15:val="{C50CA4CB-E963-43CD-99B8-6BDEA502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8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C38B5"/>
    <w:pPr>
      <w:keepNext/>
      <w:numPr>
        <w:numId w:val="1"/>
      </w:numPr>
      <w:tabs>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9C38B5"/>
    <w:pPr>
      <w:widowControl w:val="0"/>
      <w:numPr>
        <w:ilvl w:val="1"/>
        <w:numId w:val="1"/>
      </w:numPr>
      <w:tabs>
        <w:tab w:val="clear" w:pos="1285"/>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9C38B5"/>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9C38B5"/>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9C38B5"/>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9C38B5"/>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9C38B5"/>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9C38B5"/>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9C38B5"/>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38B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9C38B5"/>
    <w:rPr>
      <w:rFonts w:ascii="Times New Roman" w:eastAsia="Times New Roman" w:hAnsi="Times New Roman" w:cs="Times New Roman"/>
      <w:lang w:eastAsia="cs-CZ"/>
    </w:rPr>
  </w:style>
  <w:style w:type="character" w:customStyle="1" w:styleId="Nadpis3Char">
    <w:name w:val="Nadpis 3 Char"/>
    <w:basedOn w:val="Standardnpsmoodstavce"/>
    <w:link w:val="Nadpis3"/>
    <w:rsid w:val="009C38B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9C38B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9C38B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C38B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C38B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C38B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C38B5"/>
    <w:rPr>
      <w:rFonts w:ascii="Arial" w:eastAsia="Times New Roman" w:hAnsi="Arial" w:cs="Arial"/>
      <w:lang w:eastAsia="cs-CZ"/>
    </w:rPr>
  </w:style>
  <w:style w:type="paragraph" w:styleId="Zpat">
    <w:name w:val="footer"/>
    <w:basedOn w:val="Normln"/>
    <w:link w:val="ZpatChar"/>
    <w:rsid w:val="009C38B5"/>
    <w:pPr>
      <w:tabs>
        <w:tab w:val="center" w:pos="4536"/>
        <w:tab w:val="right" w:pos="9072"/>
      </w:tabs>
    </w:pPr>
  </w:style>
  <w:style w:type="character" w:customStyle="1" w:styleId="ZpatChar">
    <w:name w:val="Zápatí Char"/>
    <w:basedOn w:val="Standardnpsmoodstavce"/>
    <w:link w:val="Zpat"/>
    <w:rsid w:val="009C38B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C38B5"/>
    <w:pPr>
      <w:ind w:left="720"/>
      <w:contextualSpacing/>
      <w:textAlignment w:val="auto"/>
    </w:pPr>
  </w:style>
  <w:style w:type="paragraph" w:customStyle="1" w:styleId="Normln0">
    <w:name w:val="Normální~~~~"/>
    <w:basedOn w:val="Normln"/>
    <w:rsid w:val="009C38B5"/>
    <w:pPr>
      <w:widowControl w:val="0"/>
      <w:overflowPunct/>
      <w:autoSpaceDE/>
      <w:autoSpaceDN/>
      <w:adjustRightInd/>
      <w:spacing w:line="276" w:lineRule="auto"/>
      <w:textAlignment w:val="auto"/>
    </w:pPr>
    <w:rPr>
      <w:sz w:val="24"/>
    </w:rPr>
  </w:style>
  <w:style w:type="paragraph" w:customStyle="1" w:styleId="Normln1">
    <w:name w:val="Normální~~~~~~"/>
    <w:basedOn w:val="Normln"/>
    <w:rsid w:val="009C38B5"/>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C38B5"/>
    <w:pPr>
      <w:suppressAutoHyphens/>
      <w:spacing w:line="265" w:lineRule="auto"/>
    </w:pPr>
    <w:rPr>
      <w:sz w:val="24"/>
    </w:rPr>
  </w:style>
  <w:style w:type="paragraph" w:styleId="Zkladntext">
    <w:name w:val="Body Text"/>
    <w:basedOn w:val="Normln"/>
    <w:link w:val="ZkladntextChar"/>
    <w:uiPriority w:val="99"/>
    <w:rsid w:val="009C38B5"/>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C38B5"/>
    <w:rPr>
      <w:rFonts w:ascii="Times New Roman" w:eastAsia="Times New Roman" w:hAnsi="Times New Roman" w:cs="Times New Roman"/>
      <w:sz w:val="24"/>
      <w:szCs w:val="24"/>
      <w:lang w:eastAsia="cs-CZ"/>
    </w:rPr>
  </w:style>
  <w:style w:type="paragraph" w:customStyle="1" w:styleId="Default">
    <w:name w:val="Default"/>
    <w:rsid w:val="009C38B5"/>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9C38B5"/>
    <w:pPr>
      <w:suppressAutoHyphens/>
      <w:spacing w:line="276" w:lineRule="auto"/>
      <w:jc w:val="center"/>
    </w:pPr>
    <w:rPr>
      <w:sz w:val="24"/>
    </w:rPr>
  </w:style>
  <w:style w:type="paragraph" w:styleId="Zhlav">
    <w:name w:val="header"/>
    <w:basedOn w:val="Normln"/>
    <w:link w:val="ZhlavChar"/>
    <w:uiPriority w:val="99"/>
    <w:unhideWhenUsed/>
    <w:rsid w:val="00997DE0"/>
    <w:pPr>
      <w:tabs>
        <w:tab w:val="center" w:pos="4536"/>
        <w:tab w:val="right" w:pos="9072"/>
      </w:tabs>
    </w:pPr>
  </w:style>
  <w:style w:type="character" w:customStyle="1" w:styleId="ZhlavChar">
    <w:name w:val="Záhlaví Char"/>
    <w:basedOn w:val="Standardnpsmoodstavce"/>
    <w:link w:val="Zhlav"/>
    <w:uiPriority w:val="99"/>
    <w:rsid w:val="00997DE0"/>
    <w:rPr>
      <w:rFonts w:ascii="Times New Roman" w:eastAsia="Times New Roman" w:hAnsi="Times New Roman" w:cs="Times New Roman"/>
      <w:sz w:val="20"/>
      <w:szCs w:val="20"/>
      <w:lang w:eastAsia="cs-CZ"/>
    </w:rPr>
  </w:style>
  <w:style w:type="character" w:customStyle="1" w:styleId="OdstneslChar">
    <w:name w:val="Odst. nečísl. Char"/>
    <w:basedOn w:val="Standardnpsmoodstavce"/>
    <w:link w:val="Odstnesl"/>
    <w:uiPriority w:val="4"/>
    <w:locked/>
    <w:rsid w:val="00997DE0"/>
    <w:rPr>
      <w:rFonts w:ascii="Arial" w:hAnsi="Arial" w:cs="Arial"/>
    </w:rPr>
  </w:style>
  <w:style w:type="paragraph" w:customStyle="1" w:styleId="Odstnesl">
    <w:name w:val="Odst. nečísl."/>
    <w:basedOn w:val="Normln"/>
    <w:link w:val="OdstneslChar"/>
    <w:uiPriority w:val="4"/>
    <w:rsid w:val="00997DE0"/>
    <w:pPr>
      <w:overflowPunct/>
      <w:autoSpaceDE/>
      <w:autoSpaceDN/>
      <w:adjustRightInd/>
      <w:spacing w:after="120"/>
      <w:ind w:left="425"/>
      <w:jc w:val="both"/>
      <w:textAlignment w:val="auto"/>
    </w:pPr>
    <w:rPr>
      <w:rFonts w:ascii="Arial" w:eastAsiaTheme="minorHAnsi" w:hAnsi="Arial" w:cs="Arial"/>
      <w:sz w:val="22"/>
      <w:szCs w:val="22"/>
      <w:lang w:eastAsia="en-US"/>
    </w:rPr>
  </w:style>
  <w:style w:type="paragraph" w:styleId="Textbubliny">
    <w:name w:val="Balloon Text"/>
    <w:basedOn w:val="Normln"/>
    <w:link w:val="TextbublinyChar"/>
    <w:uiPriority w:val="99"/>
    <w:semiHidden/>
    <w:unhideWhenUsed/>
    <w:rsid w:val="00173B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3B5C"/>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0B5130"/>
    <w:rPr>
      <w:color w:val="0563C1"/>
      <w:u w:val="single"/>
    </w:rPr>
  </w:style>
  <w:style w:type="paragraph" w:customStyle="1" w:styleId="ZkladntextIMP">
    <w:name w:val="Základní text_IMP"/>
    <w:basedOn w:val="Normln"/>
    <w:rsid w:val="00DF651C"/>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894">
      <w:bodyDiv w:val="1"/>
      <w:marLeft w:val="0"/>
      <w:marRight w:val="0"/>
      <w:marTop w:val="0"/>
      <w:marBottom w:val="0"/>
      <w:divBdr>
        <w:top w:val="none" w:sz="0" w:space="0" w:color="auto"/>
        <w:left w:val="none" w:sz="0" w:space="0" w:color="auto"/>
        <w:bottom w:val="none" w:sz="0" w:space="0" w:color="auto"/>
        <w:right w:val="none" w:sz="0" w:space="0" w:color="auto"/>
      </w:divBdr>
    </w:div>
    <w:div w:id="118454947">
      <w:bodyDiv w:val="1"/>
      <w:marLeft w:val="0"/>
      <w:marRight w:val="0"/>
      <w:marTop w:val="0"/>
      <w:marBottom w:val="0"/>
      <w:divBdr>
        <w:top w:val="none" w:sz="0" w:space="0" w:color="auto"/>
        <w:left w:val="none" w:sz="0" w:space="0" w:color="auto"/>
        <w:bottom w:val="none" w:sz="0" w:space="0" w:color="auto"/>
        <w:right w:val="none" w:sz="0" w:space="0" w:color="auto"/>
      </w:divBdr>
    </w:div>
    <w:div w:id="2039500669">
      <w:bodyDiv w:val="1"/>
      <w:marLeft w:val="0"/>
      <w:marRight w:val="0"/>
      <w:marTop w:val="0"/>
      <w:marBottom w:val="0"/>
      <w:divBdr>
        <w:top w:val="none" w:sz="0" w:space="0" w:color="auto"/>
        <w:left w:val="none" w:sz="0" w:space="0" w:color="auto"/>
        <w:bottom w:val="none" w:sz="0" w:space="0" w:color="auto"/>
        <w:right w:val="none" w:sz="0" w:space="0" w:color="auto"/>
      </w:divBdr>
    </w:div>
    <w:div w:id="2051223359">
      <w:bodyDiv w:val="1"/>
      <w:marLeft w:val="0"/>
      <w:marRight w:val="0"/>
      <w:marTop w:val="0"/>
      <w:marBottom w:val="0"/>
      <w:divBdr>
        <w:top w:val="none" w:sz="0" w:space="0" w:color="auto"/>
        <w:left w:val="none" w:sz="0" w:space="0" w:color="auto"/>
        <w:bottom w:val="none" w:sz="0" w:space="0" w:color="auto"/>
        <w:right w:val="none" w:sz="0" w:space="0" w:color="auto"/>
      </w:divBdr>
    </w:div>
    <w:div w:id="21102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6</Pages>
  <Words>2593</Words>
  <Characters>15302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Pawlitová</dc:creator>
  <cp:lastModifiedBy>Aneta Krejčí</cp:lastModifiedBy>
  <cp:revision>55</cp:revision>
  <cp:lastPrinted>2023-12-06T08:40:00Z</cp:lastPrinted>
  <dcterms:created xsi:type="dcterms:W3CDTF">2023-09-25T13:10:00Z</dcterms:created>
  <dcterms:modified xsi:type="dcterms:W3CDTF">2023-12-12T07:57:00Z</dcterms:modified>
</cp:coreProperties>
</file>