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3EDBB6" w14:textId="77777777" w:rsidR="000B3B2F" w:rsidRDefault="000B3B2F" w:rsidP="00485FAF"/>
    <w:p w14:paraId="6F35CAE9" w14:textId="77777777" w:rsidR="000C3B40" w:rsidRPr="00707302" w:rsidRDefault="000C3B40" w:rsidP="000C3B40">
      <w:pPr>
        <w:rPr>
          <w:rFonts w:cs="Arial"/>
          <w:sz w:val="22"/>
          <w:szCs w:val="22"/>
        </w:rPr>
      </w:pPr>
    </w:p>
    <w:p w14:paraId="1D2A550A" w14:textId="77777777" w:rsidR="009F23D6" w:rsidRPr="00707302" w:rsidRDefault="009F23D6" w:rsidP="009F23D6">
      <w:pPr>
        <w:pStyle w:val="Import0"/>
        <w:spacing w:line="240" w:lineRule="auto"/>
        <w:ind w:left="113" w:hanging="113"/>
        <w:jc w:val="center"/>
        <w:rPr>
          <w:rFonts w:ascii="Arial" w:hAnsi="Arial" w:cs="Arial"/>
          <w:b/>
          <w:sz w:val="28"/>
          <w:szCs w:val="28"/>
          <w:u w:val="single"/>
        </w:rPr>
      </w:pPr>
      <w:r w:rsidRPr="00707302">
        <w:rPr>
          <w:rFonts w:ascii="Arial" w:hAnsi="Arial" w:cs="Arial"/>
          <w:b/>
          <w:sz w:val="28"/>
          <w:szCs w:val="28"/>
          <w:u w:val="single"/>
        </w:rPr>
        <w:t>SMLOUVA O ZŘÍZENÍ PRÁVA STAVBY</w:t>
      </w:r>
    </w:p>
    <w:p w14:paraId="387EA341" w14:textId="77777777" w:rsidR="00707302" w:rsidRDefault="00707302" w:rsidP="009F23D6">
      <w:pPr>
        <w:pStyle w:val="Import0"/>
        <w:spacing w:line="240" w:lineRule="auto"/>
        <w:ind w:left="113" w:hanging="113"/>
        <w:jc w:val="center"/>
        <w:rPr>
          <w:rFonts w:ascii="Arial" w:hAnsi="Arial" w:cs="Arial"/>
          <w:b/>
          <w:sz w:val="22"/>
          <w:szCs w:val="22"/>
        </w:rPr>
      </w:pPr>
    </w:p>
    <w:p w14:paraId="7C0D20FE" w14:textId="53FD53A4" w:rsidR="009F23D6" w:rsidRPr="00707302" w:rsidRDefault="009F23D6" w:rsidP="009F23D6">
      <w:pPr>
        <w:pStyle w:val="Import0"/>
        <w:spacing w:line="240" w:lineRule="auto"/>
        <w:ind w:left="113" w:hanging="113"/>
        <w:jc w:val="center"/>
        <w:rPr>
          <w:rFonts w:ascii="Arial" w:hAnsi="Arial" w:cs="Arial"/>
          <w:b/>
          <w:sz w:val="22"/>
          <w:szCs w:val="22"/>
        </w:rPr>
      </w:pPr>
      <w:r w:rsidRPr="00707302">
        <w:rPr>
          <w:rFonts w:ascii="Arial" w:hAnsi="Arial" w:cs="Arial"/>
          <w:b/>
          <w:sz w:val="22"/>
          <w:szCs w:val="22"/>
        </w:rPr>
        <w:t xml:space="preserve">dle § 1240 a násl. zák. č. 89/2012 Sb., občanský zákoník ve znění pozdějších předpisů </w:t>
      </w:r>
    </w:p>
    <w:p w14:paraId="1EB7B19A" w14:textId="24784B6E" w:rsidR="009F23D6" w:rsidRPr="00707302" w:rsidRDefault="009F23D6" w:rsidP="009F23D6">
      <w:pPr>
        <w:pStyle w:val="Import0"/>
        <w:spacing w:line="240" w:lineRule="auto"/>
        <w:ind w:left="113" w:hanging="113"/>
        <w:jc w:val="center"/>
        <w:rPr>
          <w:rFonts w:ascii="Arial" w:hAnsi="Arial" w:cs="Arial"/>
          <w:b/>
          <w:sz w:val="22"/>
          <w:szCs w:val="22"/>
        </w:rPr>
      </w:pPr>
      <w:r w:rsidRPr="00707302">
        <w:rPr>
          <w:rFonts w:ascii="Arial" w:hAnsi="Arial" w:cs="Arial"/>
          <w:b/>
          <w:sz w:val="22"/>
          <w:szCs w:val="22"/>
        </w:rPr>
        <w:t>(dále též j</w:t>
      </w:r>
      <w:r w:rsidR="00224EB5">
        <w:rPr>
          <w:rFonts w:ascii="Arial" w:hAnsi="Arial" w:cs="Arial"/>
          <w:b/>
          <w:sz w:val="22"/>
          <w:szCs w:val="22"/>
        </w:rPr>
        <w:t>e</w:t>
      </w:r>
      <w:r w:rsidRPr="00707302">
        <w:rPr>
          <w:rFonts w:ascii="Arial" w:hAnsi="Arial" w:cs="Arial"/>
          <w:b/>
          <w:sz w:val="22"/>
          <w:szCs w:val="22"/>
        </w:rPr>
        <w:t>n „Občanský zákoník“)</w:t>
      </w:r>
    </w:p>
    <w:p w14:paraId="08252835" w14:textId="77777777" w:rsidR="009F23D6" w:rsidRPr="00707302" w:rsidRDefault="009F23D6" w:rsidP="009F23D6">
      <w:pPr>
        <w:pStyle w:val="Import0"/>
        <w:spacing w:line="240" w:lineRule="auto"/>
        <w:ind w:left="113" w:hanging="113"/>
        <w:jc w:val="center"/>
        <w:rPr>
          <w:rFonts w:ascii="Arial" w:hAnsi="Arial" w:cs="Arial"/>
          <w:b/>
          <w:sz w:val="22"/>
          <w:szCs w:val="22"/>
        </w:rPr>
      </w:pPr>
    </w:p>
    <w:p w14:paraId="148422C4" w14:textId="77777777" w:rsidR="009F23D6" w:rsidRPr="00707302" w:rsidRDefault="009F23D6" w:rsidP="009F23D6">
      <w:pPr>
        <w:pStyle w:val="Import0"/>
        <w:spacing w:line="240" w:lineRule="auto"/>
        <w:ind w:left="113" w:hanging="113"/>
        <w:jc w:val="center"/>
        <w:rPr>
          <w:rFonts w:ascii="Arial" w:hAnsi="Arial" w:cs="Arial"/>
          <w:b/>
          <w:sz w:val="22"/>
          <w:szCs w:val="22"/>
        </w:rPr>
      </w:pPr>
      <w:r w:rsidRPr="00707302">
        <w:rPr>
          <w:rFonts w:ascii="Arial" w:hAnsi="Arial" w:cs="Arial"/>
          <w:b/>
          <w:sz w:val="22"/>
          <w:szCs w:val="22"/>
        </w:rPr>
        <w:t>číslo smlouvy:  SML/0399/23</w:t>
      </w:r>
    </w:p>
    <w:p w14:paraId="2C3684CF" w14:textId="77777777" w:rsidR="009F23D6" w:rsidRPr="00707302" w:rsidRDefault="009F23D6" w:rsidP="009F23D6">
      <w:pPr>
        <w:pStyle w:val="Import0"/>
        <w:spacing w:line="240" w:lineRule="auto"/>
        <w:ind w:left="113" w:hanging="113"/>
        <w:jc w:val="center"/>
        <w:rPr>
          <w:rFonts w:ascii="Arial" w:hAnsi="Arial" w:cs="Arial"/>
          <w:b/>
          <w:sz w:val="22"/>
          <w:szCs w:val="22"/>
          <w:highlight w:val="yellow"/>
        </w:rPr>
      </w:pPr>
    </w:p>
    <w:p w14:paraId="4291B73D" w14:textId="77777777" w:rsidR="009F23D6" w:rsidRPr="00707302" w:rsidRDefault="009F23D6" w:rsidP="009F23D6">
      <w:pPr>
        <w:pStyle w:val="Import6"/>
        <w:tabs>
          <w:tab w:val="clear" w:pos="1152"/>
        </w:tabs>
        <w:spacing w:line="240" w:lineRule="auto"/>
        <w:ind w:left="0"/>
        <w:jc w:val="both"/>
        <w:rPr>
          <w:rFonts w:ascii="Arial" w:hAnsi="Arial" w:cs="Arial"/>
          <w:sz w:val="22"/>
          <w:szCs w:val="22"/>
        </w:rPr>
      </w:pPr>
      <w:r w:rsidRPr="00707302">
        <w:rPr>
          <w:rFonts w:ascii="Arial" w:hAnsi="Arial" w:cs="Arial"/>
          <w:sz w:val="22"/>
          <w:szCs w:val="22"/>
        </w:rPr>
        <w:t>Níže uvedeného dne, měsíce a roku uzavřeli účastníci:</w:t>
      </w:r>
    </w:p>
    <w:p w14:paraId="6B2F8848" w14:textId="77777777" w:rsidR="009F23D6" w:rsidRPr="00707302" w:rsidRDefault="009F23D6" w:rsidP="009F23D6">
      <w:pPr>
        <w:pStyle w:val="Import0"/>
        <w:spacing w:line="240" w:lineRule="auto"/>
        <w:ind w:left="113" w:hanging="113"/>
        <w:jc w:val="center"/>
        <w:rPr>
          <w:rFonts w:ascii="Arial" w:hAnsi="Arial" w:cs="Arial"/>
          <w:b/>
          <w:sz w:val="22"/>
          <w:szCs w:val="22"/>
          <w:highlight w:val="yellow"/>
        </w:rPr>
      </w:pPr>
    </w:p>
    <w:p w14:paraId="198C2C4B" w14:textId="77777777" w:rsidR="009F23D6" w:rsidRPr="00707302" w:rsidRDefault="009F23D6" w:rsidP="009F23D6">
      <w:pPr>
        <w:pStyle w:val="Import6"/>
        <w:numPr>
          <w:ilvl w:val="0"/>
          <w:numId w:val="5"/>
        </w:numPr>
        <w:tabs>
          <w:tab w:val="clear" w:pos="360"/>
          <w:tab w:val="left" w:pos="426"/>
          <w:tab w:val="num" w:pos="709"/>
        </w:tabs>
        <w:ind w:left="426" w:right="-284" w:hanging="426"/>
        <w:jc w:val="both"/>
        <w:rPr>
          <w:rFonts w:ascii="Arial" w:hAnsi="Arial" w:cs="Arial"/>
          <w:sz w:val="22"/>
          <w:szCs w:val="22"/>
        </w:rPr>
      </w:pPr>
      <w:r w:rsidRPr="00707302">
        <w:rPr>
          <w:rFonts w:ascii="Arial" w:hAnsi="Arial" w:cs="Arial"/>
          <w:b/>
          <w:sz w:val="22"/>
          <w:szCs w:val="22"/>
        </w:rPr>
        <w:t>Brněnské vodárny a kanalizace, a.s.</w:t>
      </w:r>
      <w:r w:rsidRPr="00707302">
        <w:rPr>
          <w:rFonts w:ascii="Arial" w:hAnsi="Arial" w:cs="Arial"/>
          <w:sz w:val="22"/>
          <w:szCs w:val="22"/>
        </w:rPr>
        <w:t xml:space="preserve">, IČO 46347275, se sídlem Pisárecká 555/1a, Pisárky, 603 00 Brno, zapsaná v OR pod </w:t>
      </w:r>
      <w:proofErr w:type="spellStart"/>
      <w:proofErr w:type="gramStart"/>
      <w:r w:rsidRPr="00707302">
        <w:rPr>
          <w:rFonts w:ascii="Arial" w:hAnsi="Arial" w:cs="Arial"/>
          <w:sz w:val="22"/>
          <w:szCs w:val="22"/>
        </w:rPr>
        <w:t>spis</w:t>
      </w:r>
      <w:proofErr w:type="gramEnd"/>
      <w:r w:rsidRPr="00707302">
        <w:rPr>
          <w:rFonts w:ascii="Arial" w:hAnsi="Arial" w:cs="Arial"/>
          <w:sz w:val="22"/>
          <w:szCs w:val="22"/>
        </w:rPr>
        <w:t>.</w:t>
      </w:r>
      <w:proofErr w:type="gramStart"/>
      <w:r w:rsidRPr="00707302">
        <w:rPr>
          <w:rFonts w:ascii="Arial" w:hAnsi="Arial" w:cs="Arial"/>
          <w:sz w:val="22"/>
          <w:szCs w:val="22"/>
        </w:rPr>
        <w:t>zn</w:t>
      </w:r>
      <w:proofErr w:type="spellEnd"/>
      <w:r w:rsidRPr="00707302">
        <w:rPr>
          <w:rFonts w:ascii="Arial" w:hAnsi="Arial" w:cs="Arial"/>
          <w:sz w:val="22"/>
          <w:szCs w:val="22"/>
        </w:rPr>
        <w:t>.</w:t>
      </w:r>
      <w:proofErr w:type="gramEnd"/>
      <w:r w:rsidRPr="00707302">
        <w:rPr>
          <w:rFonts w:ascii="Arial" w:hAnsi="Arial" w:cs="Arial"/>
          <w:sz w:val="22"/>
          <w:szCs w:val="22"/>
        </w:rPr>
        <w:t xml:space="preserve">: B 783 u KS v Brně, </w:t>
      </w:r>
    </w:p>
    <w:p w14:paraId="318BEFB8" w14:textId="2FE81AC3" w:rsidR="009F23D6" w:rsidRPr="00707302" w:rsidRDefault="00357180" w:rsidP="009F23D6">
      <w:pPr>
        <w:pStyle w:val="Import6"/>
        <w:tabs>
          <w:tab w:val="left" w:pos="426"/>
        </w:tabs>
        <w:ind w:left="426" w:right="-284"/>
        <w:jc w:val="both"/>
        <w:rPr>
          <w:rFonts w:ascii="Arial" w:hAnsi="Arial" w:cs="Arial"/>
          <w:sz w:val="22"/>
          <w:szCs w:val="22"/>
        </w:rPr>
      </w:pPr>
      <w:r w:rsidRPr="00707302">
        <w:rPr>
          <w:rFonts w:ascii="Arial" w:hAnsi="Arial" w:cs="Arial"/>
          <w:sz w:val="22"/>
          <w:szCs w:val="22"/>
        </w:rPr>
        <w:t>Z</w:t>
      </w:r>
      <w:r w:rsidR="009F23D6" w:rsidRPr="00707302">
        <w:rPr>
          <w:rFonts w:ascii="Arial" w:hAnsi="Arial" w:cs="Arial"/>
          <w:sz w:val="22"/>
          <w:szCs w:val="22"/>
        </w:rPr>
        <w:t>astoupená</w:t>
      </w:r>
      <w:r>
        <w:rPr>
          <w:rFonts w:ascii="Arial" w:hAnsi="Arial" w:cs="Arial"/>
          <w:sz w:val="22"/>
          <w:szCs w:val="22"/>
        </w:rPr>
        <w:t xml:space="preserve"> panem Ing. Danielem </w:t>
      </w:r>
      <w:proofErr w:type="spellStart"/>
      <w:r>
        <w:rPr>
          <w:rFonts w:ascii="Arial" w:hAnsi="Arial" w:cs="Arial"/>
          <w:sz w:val="22"/>
          <w:szCs w:val="22"/>
        </w:rPr>
        <w:t>Stružem</w:t>
      </w:r>
      <w:proofErr w:type="spellEnd"/>
      <w:r>
        <w:rPr>
          <w:rFonts w:ascii="Arial" w:hAnsi="Arial" w:cs="Arial"/>
          <w:sz w:val="22"/>
          <w:szCs w:val="22"/>
        </w:rPr>
        <w:t>, předsedou představenstva</w:t>
      </w:r>
      <w:r w:rsidR="009F23D6" w:rsidRPr="00707302">
        <w:rPr>
          <w:rFonts w:ascii="Arial" w:hAnsi="Arial" w:cs="Arial"/>
          <w:sz w:val="22"/>
          <w:szCs w:val="22"/>
        </w:rPr>
        <w:t xml:space="preserve">    </w:t>
      </w:r>
    </w:p>
    <w:p w14:paraId="607841B4" w14:textId="39D0C1EA" w:rsidR="009F23D6" w:rsidRPr="00707302" w:rsidRDefault="009F23D6" w:rsidP="009F23D6">
      <w:pPr>
        <w:rPr>
          <w:rFonts w:cs="Arial"/>
          <w:sz w:val="22"/>
          <w:szCs w:val="22"/>
        </w:rPr>
      </w:pPr>
      <w:r w:rsidRPr="00707302">
        <w:rPr>
          <w:rFonts w:cs="Arial"/>
          <w:sz w:val="22"/>
          <w:szCs w:val="22"/>
        </w:rPr>
        <w:t xml:space="preserve">      </w:t>
      </w:r>
      <w:r w:rsidR="00707302">
        <w:rPr>
          <w:rFonts w:cs="Arial"/>
          <w:sz w:val="22"/>
          <w:szCs w:val="22"/>
        </w:rPr>
        <w:t xml:space="preserve"> </w:t>
      </w:r>
      <w:r w:rsidRPr="00707302">
        <w:rPr>
          <w:rFonts w:cs="Arial"/>
          <w:sz w:val="22"/>
          <w:szCs w:val="22"/>
        </w:rPr>
        <w:t xml:space="preserve">bankovní spojení: Komerční banka a.s., </w:t>
      </w:r>
      <w:proofErr w:type="spellStart"/>
      <w:proofErr w:type="gramStart"/>
      <w:r w:rsidRPr="00707302">
        <w:rPr>
          <w:rFonts w:cs="Arial"/>
          <w:sz w:val="22"/>
          <w:szCs w:val="22"/>
        </w:rPr>
        <w:t>č.ú</w:t>
      </w:r>
      <w:proofErr w:type="spellEnd"/>
      <w:r w:rsidRPr="00707302">
        <w:rPr>
          <w:rFonts w:cs="Arial"/>
          <w:sz w:val="22"/>
          <w:szCs w:val="22"/>
        </w:rPr>
        <w:t>.: 5501621/0100</w:t>
      </w:r>
      <w:proofErr w:type="gramEnd"/>
      <w:r w:rsidRPr="00707302">
        <w:rPr>
          <w:rFonts w:cs="Arial"/>
          <w:sz w:val="22"/>
          <w:szCs w:val="22"/>
        </w:rPr>
        <w:t xml:space="preserve">   </w:t>
      </w:r>
    </w:p>
    <w:p w14:paraId="007D8AC2" w14:textId="77777777" w:rsidR="009F23D6" w:rsidRPr="00707302" w:rsidRDefault="009F23D6" w:rsidP="009F23D6">
      <w:pPr>
        <w:pStyle w:val="Import6"/>
        <w:tabs>
          <w:tab w:val="clear" w:pos="1152"/>
          <w:tab w:val="left" w:pos="-851"/>
          <w:tab w:val="left" w:pos="426"/>
          <w:tab w:val="num" w:pos="709"/>
        </w:tabs>
        <w:spacing w:line="240" w:lineRule="auto"/>
        <w:ind w:left="426" w:hanging="426"/>
        <w:jc w:val="both"/>
        <w:rPr>
          <w:rFonts w:ascii="Arial" w:hAnsi="Arial" w:cs="Arial"/>
          <w:sz w:val="22"/>
          <w:szCs w:val="22"/>
        </w:rPr>
      </w:pPr>
      <w:r w:rsidRPr="00707302">
        <w:rPr>
          <w:rFonts w:ascii="Arial" w:hAnsi="Arial" w:cs="Arial"/>
          <w:sz w:val="22"/>
          <w:szCs w:val="22"/>
        </w:rPr>
        <w:tab/>
        <w:t xml:space="preserve">jako </w:t>
      </w:r>
      <w:r w:rsidRPr="00707302">
        <w:rPr>
          <w:rFonts w:ascii="Arial" w:hAnsi="Arial" w:cs="Arial"/>
          <w:b/>
          <w:sz w:val="22"/>
          <w:szCs w:val="22"/>
        </w:rPr>
        <w:t>„Vlastník“</w:t>
      </w:r>
      <w:r w:rsidRPr="00707302">
        <w:rPr>
          <w:rFonts w:ascii="Arial" w:hAnsi="Arial" w:cs="Arial"/>
          <w:sz w:val="22"/>
          <w:szCs w:val="22"/>
        </w:rPr>
        <w:t xml:space="preserve"> na straně jedné, a</w:t>
      </w:r>
    </w:p>
    <w:p w14:paraId="6B40EB52" w14:textId="77777777" w:rsidR="009F23D6" w:rsidRPr="00707302" w:rsidRDefault="009F23D6" w:rsidP="009F23D6">
      <w:pPr>
        <w:pStyle w:val="Import6"/>
        <w:tabs>
          <w:tab w:val="clear" w:pos="1152"/>
        </w:tabs>
        <w:spacing w:line="240" w:lineRule="auto"/>
        <w:ind w:left="426" w:hanging="426"/>
        <w:jc w:val="both"/>
        <w:rPr>
          <w:rFonts w:ascii="Arial" w:hAnsi="Arial" w:cs="Arial"/>
          <w:sz w:val="22"/>
          <w:szCs w:val="22"/>
        </w:rPr>
      </w:pPr>
    </w:p>
    <w:p w14:paraId="3490A77F" w14:textId="77777777" w:rsidR="009F23D6" w:rsidRPr="00707302" w:rsidRDefault="009F23D6" w:rsidP="009F23D6">
      <w:pPr>
        <w:pStyle w:val="Import6"/>
        <w:tabs>
          <w:tab w:val="clear" w:pos="1152"/>
        </w:tabs>
        <w:spacing w:line="240" w:lineRule="auto"/>
        <w:ind w:left="426" w:hanging="426"/>
        <w:jc w:val="both"/>
        <w:rPr>
          <w:rFonts w:ascii="Arial" w:hAnsi="Arial" w:cs="Arial"/>
          <w:sz w:val="22"/>
          <w:szCs w:val="22"/>
        </w:rPr>
      </w:pPr>
    </w:p>
    <w:p w14:paraId="2C767826" w14:textId="77777777" w:rsidR="009F23D6" w:rsidRPr="00707302" w:rsidRDefault="009F23D6" w:rsidP="009F23D6">
      <w:pPr>
        <w:pStyle w:val="Zkladntext"/>
        <w:widowControl w:val="0"/>
        <w:numPr>
          <w:ilvl w:val="0"/>
          <w:numId w:val="5"/>
        </w:numPr>
        <w:spacing w:after="0" w:line="261" w:lineRule="auto"/>
        <w:rPr>
          <w:rFonts w:cs="Arial"/>
          <w:bCs/>
          <w:sz w:val="22"/>
          <w:szCs w:val="22"/>
        </w:rPr>
      </w:pPr>
      <w:proofErr w:type="spellStart"/>
      <w:r w:rsidRPr="00707302">
        <w:rPr>
          <w:rFonts w:cs="Arial"/>
          <w:b/>
          <w:bCs/>
          <w:sz w:val="22"/>
          <w:szCs w:val="22"/>
        </w:rPr>
        <w:t>Recovera</w:t>
      </w:r>
      <w:proofErr w:type="spellEnd"/>
      <w:r w:rsidRPr="00707302">
        <w:rPr>
          <w:rFonts w:cs="Arial"/>
          <w:b/>
          <w:bCs/>
          <w:sz w:val="22"/>
          <w:szCs w:val="22"/>
        </w:rPr>
        <w:t xml:space="preserve"> Využití zdrojů a.s. </w:t>
      </w:r>
      <w:r w:rsidRPr="00707302">
        <w:rPr>
          <w:rFonts w:cs="Arial"/>
          <w:sz w:val="22"/>
          <w:szCs w:val="22"/>
        </w:rPr>
        <w:t>(dříve SUEZ CZ a.s.)</w:t>
      </w:r>
      <w:r w:rsidRPr="00707302">
        <w:rPr>
          <w:rFonts w:cs="Arial"/>
          <w:b/>
          <w:bCs/>
          <w:sz w:val="22"/>
          <w:szCs w:val="22"/>
        </w:rPr>
        <w:t xml:space="preserve">, </w:t>
      </w:r>
      <w:r w:rsidRPr="00707302">
        <w:rPr>
          <w:rFonts w:cs="Arial"/>
          <w:bCs/>
          <w:sz w:val="22"/>
          <w:szCs w:val="22"/>
        </w:rPr>
        <w:t xml:space="preserve">IČO 25638955, se sídlem Španělská 1073/10, Vinohrady, 120 00 Praha 2, zapsaná v OR pod </w:t>
      </w:r>
      <w:proofErr w:type="spellStart"/>
      <w:proofErr w:type="gramStart"/>
      <w:r w:rsidRPr="00707302">
        <w:rPr>
          <w:rFonts w:cs="Arial"/>
          <w:bCs/>
          <w:sz w:val="22"/>
          <w:szCs w:val="22"/>
        </w:rPr>
        <w:t>spis</w:t>
      </w:r>
      <w:proofErr w:type="gramEnd"/>
      <w:r w:rsidRPr="00707302">
        <w:rPr>
          <w:rFonts w:cs="Arial"/>
          <w:bCs/>
          <w:sz w:val="22"/>
          <w:szCs w:val="22"/>
        </w:rPr>
        <w:t>.</w:t>
      </w:r>
      <w:proofErr w:type="gramStart"/>
      <w:r w:rsidRPr="00707302">
        <w:rPr>
          <w:rFonts w:cs="Arial"/>
          <w:bCs/>
          <w:sz w:val="22"/>
          <w:szCs w:val="22"/>
        </w:rPr>
        <w:t>zn</w:t>
      </w:r>
      <w:proofErr w:type="spellEnd"/>
      <w:r w:rsidRPr="00707302">
        <w:rPr>
          <w:rFonts w:cs="Arial"/>
          <w:bCs/>
          <w:sz w:val="22"/>
          <w:szCs w:val="22"/>
        </w:rPr>
        <w:t>.</w:t>
      </w:r>
      <w:proofErr w:type="gramEnd"/>
      <w:r w:rsidRPr="00707302">
        <w:rPr>
          <w:rFonts w:cs="Arial"/>
          <w:bCs/>
          <w:sz w:val="22"/>
          <w:szCs w:val="22"/>
        </w:rPr>
        <w:t>: B 9378 u MS v Praze,</w:t>
      </w:r>
    </w:p>
    <w:p w14:paraId="57EC0872" w14:textId="017E1D8D" w:rsidR="009F23D6" w:rsidRPr="00707302" w:rsidRDefault="009F23D6" w:rsidP="009F23D6">
      <w:pPr>
        <w:pStyle w:val="Zkladntext"/>
        <w:ind w:left="360"/>
        <w:rPr>
          <w:rFonts w:cs="Arial"/>
          <w:bCs/>
          <w:sz w:val="22"/>
          <w:szCs w:val="22"/>
        </w:rPr>
      </w:pPr>
      <w:r w:rsidRPr="00357180">
        <w:rPr>
          <w:rFonts w:cs="Arial"/>
          <w:bCs/>
          <w:sz w:val="22"/>
          <w:szCs w:val="22"/>
        </w:rPr>
        <w:t>zastoupená panem Ing. Mojmírem Zálešákem, místopředsedou představenstva</w:t>
      </w:r>
      <w:r w:rsidR="00357180">
        <w:rPr>
          <w:rFonts w:cs="Arial"/>
          <w:bCs/>
          <w:sz w:val="22"/>
          <w:szCs w:val="22"/>
        </w:rPr>
        <w:t>, a panem Ing. Tomášem Karasem, členem představenstva</w:t>
      </w:r>
      <w:r w:rsidRPr="00707302">
        <w:rPr>
          <w:rFonts w:cs="Arial"/>
          <w:sz w:val="22"/>
          <w:szCs w:val="22"/>
        </w:rPr>
        <w:t xml:space="preserve">   </w:t>
      </w:r>
    </w:p>
    <w:p w14:paraId="150CD190" w14:textId="77777777" w:rsidR="009F23D6" w:rsidRPr="00707302" w:rsidRDefault="009F23D6" w:rsidP="009F23D6">
      <w:pPr>
        <w:pStyle w:val="Zkladntext"/>
        <w:ind w:left="360"/>
        <w:rPr>
          <w:rFonts w:cs="Arial"/>
          <w:bCs/>
          <w:sz w:val="22"/>
          <w:szCs w:val="22"/>
        </w:rPr>
      </w:pPr>
      <w:r w:rsidRPr="00707302">
        <w:rPr>
          <w:rFonts w:cs="Arial"/>
          <w:bCs/>
          <w:sz w:val="22"/>
          <w:szCs w:val="22"/>
        </w:rPr>
        <w:t>bankovní spojení:</w:t>
      </w:r>
      <w:r w:rsidRPr="00707302">
        <w:rPr>
          <w:rFonts w:cs="Arial"/>
          <w:sz w:val="22"/>
          <w:szCs w:val="22"/>
        </w:rPr>
        <w:t xml:space="preserve">  Komerční banka a.s., </w:t>
      </w:r>
      <w:proofErr w:type="spellStart"/>
      <w:proofErr w:type="gramStart"/>
      <w:r w:rsidRPr="00707302">
        <w:rPr>
          <w:rFonts w:cs="Arial"/>
          <w:sz w:val="22"/>
          <w:szCs w:val="22"/>
        </w:rPr>
        <w:t>č.ú</w:t>
      </w:r>
      <w:proofErr w:type="spellEnd"/>
      <w:r w:rsidRPr="00707302">
        <w:rPr>
          <w:rFonts w:cs="Arial"/>
          <w:sz w:val="22"/>
          <w:szCs w:val="22"/>
        </w:rPr>
        <w:t>.: 27</w:t>
      </w:r>
      <w:proofErr w:type="gramEnd"/>
      <w:r w:rsidRPr="00707302">
        <w:rPr>
          <w:rFonts w:cs="Arial"/>
          <w:sz w:val="22"/>
          <w:szCs w:val="22"/>
        </w:rPr>
        <w:t xml:space="preserve">-9328790297/0100 </w:t>
      </w:r>
    </w:p>
    <w:p w14:paraId="27D0341E" w14:textId="77777777" w:rsidR="009F23D6" w:rsidRPr="00707302" w:rsidRDefault="009F23D6" w:rsidP="009F23D6">
      <w:pPr>
        <w:pStyle w:val="Import6"/>
        <w:tabs>
          <w:tab w:val="clear" w:pos="1152"/>
          <w:tab w:val="num" w:pos="426"/>
        </w:tabs>
        <w:spacing w:line="240" w:lineRule="auto"/>
        <w:ind w:left="426" w:hanging="426"/>
        <w:jc w:val="both"/>
        <w:rPr>
          <w:rFonts w:ascii="Arial" w:hAnsi="Arial" w:cs="Arial"/>
          <w:sz w:val="22"/>
          <w:szCs w:val="22"/>
        </w:rPr>
      </w:pPr>
    </w:p>
    <w:p w14:paraId="796C1C37" w14:textId="77777777" w:rsidR="009F23D6" w:rsidRPr="00707302" w:rsidRDefault="009F23D6" w:rsidP="009F23D6">
      <w:pPr>
        <w:pStyle w:val="Import6"/>
        <w:tabs>
          <w:tab w:val="clear" w:pos="1152"/>
        </w:tabs>
        <w:spacing w:line="240" w:lineRule="auto"/>
        <w:ind w:left="426" w:hanging="426"/>
        <w:jc w:val="both"/>
        <w:rPr>
          <w:rFonts w:ascii="Arial" w:hAnsi="Arial" w:cs="Arial"/>
          <w:sz w:val="22"/>
          <w:szCs w:val="22"/>
        </w:rPr>
      </w:pPr>
      <w:r w:rsidRPr="00707302">
        <w:rPr>
          <w:rFonts w:ascii="Arial" w:hAnsi="Arial" w:cs="Arial"/>
          <w:sz w:val="22"/>
          <w:szCs w:val="22"/>
        </w:rPr>
        <w:tab/>
        <w:t xml:space="preserve">jako </w:t>
      </w:r>
      <w:r w:rsidRPr="00707302">
        <w:rPr>
          <w:rFonts w:ascii="Arial" w:hAnsi="Arial" w:cs="Arial"/>
          <w:b/>
          <w:sz w:val="22"/>
          <w:szCs w:val="22"/>
        </w:rPr>
        <w:t>„Stavebník“</w:t>
      </w:r>
      <w:r w:rsidRPr="00707302">
        <w:rPr>
          <w:rFonts w:ascii="Arial" w:hAnsi="Arial" w:cs="Arial"/>
          <w:sz w:val="22"/>
          <w:szCs w:val="22"/>
        </w:rPr>
        <w:t xml:space="preserve"> na straně druhé, t u t o</w:t>
      </w:r>
    </w:p>
    <w:p w14:paraId="43836876" w14:textId="77777777" w:rsidR="009F23D6" w:rsidRPr="00707302" w:rsidRDefault="009F23D6" w:rsidP="009F23D6">
      <w:pPr>
        <w:pStyle w:val="Import6"/>
        <w:tabs>
          <w:tab w:val="clear" w:pos="1152"/>
        </w:tabs>
        <w:spacing w:line="240" w:lineRule="auto"/>
        <w:ind w:left="113" w:hanging="113"/>
        <w:rPr>
          <w:rFonts w:ascii="Arial" w:hAnsi="Arial" w:cs="Arial"/>
          <w:sz w:val="22"/>
          <w:szCs w:val="22"/>
        </w:rPr>
      </w:pPr>
      <w:r w:rsidRPr="00707302">
        <w:rPr>
          <w:rFonts w:ascii="Arial" w:hAnsi="Arial" w:cs="Arial"/>
          <w:sz w:val="22"/>
          <w:szCs w:val="22"/>
        </w:rPr>
        <w:t xml:space="preserve">      </w:t>
      </w:r>
    </w:p>
    <w:p w14:paraId="234B41B9" w14:textId="77777777" w:rsidR="009F23D6" w:rsidRPr="00707302" w:rsidRDefault="009F23D6" w:rsidP="009F23D6">
      <w:pPr>
        <w:pStyle w:val="Import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113" w:hanging="113"/>
        <w:jc w:val="center"/>
        <w:rPr>
          <w:rFonts w:ascii="Arial" w:hAnsi="Arial" w:cs="Arial"/>
          <w:b/>
          <w:sz w:val="22"/>
          <w:szCs w:val="22"/>
        </w:rPr>
      </w:pPr>
      <w:r w:rsidRPr="00707302">
        <w:rPr>
          <w:rFonts w:ascii="Arial" w:hAnsi="Arial" w:cs="Arial"/>
          <w:b/>
          <w:sz w:val="22"/>
          <w:szCs w:val="22"/>
        </w:rPr>
        <w:t>smlouvu o zřízení práva stavby:</w:t>
      </w:r>
    </w:p>
    <w:p w14:paraId="19251B4B" w14:textId="77777777" w:rsidR="009F23D6" w:rsidRPr="00707302" w:rsidRDefault="009F23D6" w:rsidP="009F23D6">
      <w:pPr>
        <w:pStyle w:val="Import0"/>
        <w:spacing w:line="240" w:lineRule="auto"/>
        <w:ind w:left="113" w:firstLine="397"/>
        <w:jc w:val="both"/>
        <w:rPr>
          <w:rFonts w:ascii="Arial" w:hAnsi="Arial" w:cs="Arial"/>
          <w:sz w:val="22"/>
          <w:szCs w:val="22"/>
        </w:rPr>
      </w:pPr>
    </w:p>
    <w:p w14:paraId="3F94D1DB" w14:textId="77777777" w:rsidR="009F23D6" w:rsidRPr="00707302" w:rsidRDefault="009F23D6" w:rsidP="009F23D6">
      <w:pPr>
        <w:pStyle w:val="ZkladntextIMP"/>
        <w:spacing w:line="240" w:lineRule="auto"/>
        <w:ind w:left="426" w:hanging="426"/>
        <w:jc w:val="center"/>
        <w:rPr>
          <w:rFonts w:ascii="Arial" w:hAnsi="Arial" w:cs="Arial"/>
          <w:b/>
          <w:bCs/>
          <w:sz w:val="22"/>
          <w:szCs w:val="22"/>
        </w:rPr>
      </w:pPr>
      <w:r w:rsidRPr="00707302">
        <w:rPr>
          <w:rFonts w:ascii="Arial" w:hAnsi="Arial" w:cs="Arial"/>
          <w:b/>
          <w:bCs/>
          <w:sz w:val="22"/>
          <w:szCs w:val="22"/>
        </w:rPr>
        <w:t>I.</w:t>
      </w:r>
    </w:p>
    <w:p w14:paraId="4B438E95" w14:textId="77777777" w:rsidR="009F23D6" w:rsidRPr="00707302" w:rsidRDefault="009F23D6" w:rsidP="009F23D6">
      <w:pPr>
        <w:pStyle w:val="ZkladntextIMP"/>
        <w:spacing w:line="240" w:lineRule="auto"/>
        <w:ind w:left="426" w:hanging="426"/>
        <w:jc w:val="center"/>
        <w:rPr>
          <w:rFonts w:ascii="Arial" w:hAnsi="Arial" w:cs="Arial"/>
          <w:b/>
          <w:bCs/>
          <w:sz w:val="22"/>
          <w:szCs w:val="22"/>
        </w:rPr>
      </w:pPr>
      <w:r w:rsidRPr="00707302">
        <w:rPr>
          <w:rFonts w:ascii="Arial" w:hAnsi="Arial" w:cs="Arial"/>
          <w:b/>
          <w:bCs/>
          <w:sz w:val="22"/>
          <w:szCs w:val="22"/>
        </w:rPr>
        <w:t>Úvodní prohlášení</w:t>
      </w:r>
    </w:p>
    <w:p w14:paraId="79C1C3AA" w14:textId="5F2EA3E7" w:rsidR="009F23D6" w:rsidRPr="00707302" w:rsidRDefault="009F23D6" w:rsidP="009F23D6">
      <w:pPr>
        <w:pStyle w:val="ZkladntextIMP"/>
        <w:numPr>
          <w:ilvl w:val="0"/>
          <w:numId w:val="18"/>
        </w:numPr>
        <w:spacing w:line="240" w:lineRule="auto"/>
        <w:ind w:left="426" w:hanging="426"/>
        <w:jc w:val="both"/>
        <w:rPr>
          <w:rFonts w:ascii="Arial" w:hAnsi="Arial" w:cs="Arial"/>
          <w:sz w:val="22"/>
          <w:szCs w:val="22"/>
        </w:rPr>
      </w:pPr>
      <w:r w:rsidRPr="00707302">
        <w:rPr>
          <w:rFonts w:ascii="Arial" w:hAnsi="Arial" w:cs="Arial"/>
          <w:sz w:val="22"/>
          <w:szCs w:val="22"/>
        </w:rPr>
        <w:t xml:space="preserve">Vlastník prohlašuje, že má ve svém výlučném vlastnictví mimo jiné pozemek </w:t>
      </w:r>
      <w:proofErr w:type="spellStart"/>
      <w:proofErr w:type="gramStart"/>
      <w:r w:rsidRPr="00707302">
        <w:rPr>
          <w:rFonts w:ascii="Arial" w:hAnsi="Arial" w:cs="Arial"/>
          <w:b/>
          <w:bCs/>
          <w:sz w:val="22"/>
          <w:szCs w:val="22"/>
        </w:rPr>
        <w:t>p.č</w:t>
      </w:r>
      <w:proofErr w:type="spellEnd"/>
      <w:r w:rsidRPr="00707302">
        <w:rPr>
          <w:rFonts w:ascii="Arial" w:hAnsi="Arial" w:cs="Arial"/>
          <w:b/>
          <w:bCs/>
          <w:sz w:val="22"/>
          <w:szCs w:val="22"/>
        </w:rPr>
        <w:t>.</w:t>
      </w:r>
      <w:proofErr w:type="gramEnd"/>
      <w:r w:rsidRPr="00707302">
        <w:rPr>
          <w:rFonts w:ascii="Arial" w:hAnsi="Arial" w:cs="Arial"/>
          <w:b/>
          <w:bCs/>
          <w:sz w:val="22"/>
          <w:szCs w:val="22"/>
        </w:rPr>
        <w:t xml:space="preserve"> 2062/17, o výměře 3.522 m</w:t>
      </w:r>
      <w:r w:rsidR="00224EB5">
        <w:rPr>
          <w:rFonts w:ascii="Arial" w:hAnsi="Arial" w:cs="Arial"/>
          <w:b/>
          <w:bCs/>
          <w:sz w:val="22"/>
          <w:szCs w:val="22"/>
        </w:rPr>
        <w:t>²</w:t>
      </w:r>
      <w:r w:rsidRPr="00707302">
        <w:rPr>
          <w:rFonts w:ascii="Arial" w:hAnsi="Arial" w:cs="Arial"/>
          <w:b/>
          <w:bCs/>
          <w:sz w:val="22"/>
          <w:szCs w:val="22"/>
        </w:rPr>
        <w:t>, jiná plocha, ostatní plocha</w:t>
      </w:r>
      <w:r w:rsidR="00D26597">
        <w:rPr>
          <w:rFonts w:ascii="Arial" w:hAnsi="Arial" w:cs="Arial"/>
          <w:b/>
          <w:bCs/>
          <w:sz w:val="22"/>
          <w:szCs w:val="22"/>
        </w:rPr>
        <w:t>,</w:t>
      </w:r>
      <w:r w:rsidRPr="00707302">
        <w:rPr>
          <w:rFonts w:ascii="Arial" w:hAnsi="Arial" w:cs="Arial"/>
          <w:b/>
          <w:bCs/>
          <w:sz w:val="22"/>
          <w:szCs w:val="22"/>
        </w:rPr>
        <w:t xml:space="preserve"> v </w:t>
      </w:r>
      <w:proofErr w:type="spellStart"/>
      <w:r w:rsidRPr="00707302">
        <w:rPr>
          <w:rFonts w:ascii="Arial" w:hAnsi="Arial" w:cs="Arial"/>
          <w:b/>
          <w:bCs/>
          <w:sz w:val="22"/>
          <w:szCs w:val="22"/>
        </w:rPr>
        <w:t>k.ú</w:t>
      </w:r>
      <w:proofErr w:type="spellEnd"/>
      <w:r w:rsidRPr="00707302">
        <w:rPr>
          <w:rFonts w:ascii="Arial" w:hAnsi="Arial" w:cs="Arial"/>
          <w:b/>
          <w:bCs/>
          <w:sz w:val="22"/>
          <w:szCs w:val="22"/>
        </w:rPr>
        <w:t>. Chrlice,</w:t>
      </w:r>
      <w:r w:rsidRPr="00707302">
        <w:rPr>
          <w:rFonts w:ascii="Arial" w:hAnsi="Arial" w:cs="Arial"/>
          <w:sz w:val="22"/>
          <w:szCs w:val="22"/>
        </w:rPr>
        <w:t xml:space="preserve"> zapsaný na LV  1502 pro katastrální území Chrlice a obec Brno u Katastrálního úřadu pro Jihomoravský kraj, Katastrální pracoviště Brno-město</w:t>
      </w:r>
      <w:r w:rsidRPr="00707302">
        <w:rPr>
          <w:rFonts w:ascii="Arial" w:hAnsi="Arial" w:cs="Arial"/>
          <w:sz w:val="22"/>
          <w:szCs w:val="22"/>
          <w:lang w:val="en-US"/>
        </w:rPr>
        <w:t xml:space="preserve"> </w:t>
      </w:r>
      <w:r w:rsidRPr="00707302">
        <w:rPr>
          <w:rFonts w:ascii="Arial" w:hAnsi="Arial" w:cs="Arial"/>
          <w:sz w:val="22"/>
          <w:szCs w:val="22"/>
        </w:rPr>
        <w:t>(dále jen „</w:t>
      </w:r>
      <w:r w:rsidRPr="00707302">
        <w:rPr>
          <w:rFonts w:ascii="Arial" w:hAnsi="Arial" w:cs="Arial"/>
          <w:b/>
          <w:sz w:val="22"/>
          <w:szCs w:val="22"/>
        </w:rPr>
        <w:t>Zatížený pozemek</w:t>
      </w:r>
      <w:r w:rsidRPr="00707302">
        <w:rPr>
          <w:rFonts w:ascii="Arial" w:hAnsi="Arial" w:cs="Arial"/>
          <w:sz w:val="22"/>
          <w:szCs w:val="22"/>
        </w:rPr>
        <w:t>“).</w:t>
      </w:r>
    </w:p>
    <w:p w14:paraId="197C5349" w14:textId="77777777" w:rsidR="009F23D6" w:rsidRPr="00707302" w:rsidRDefault="009F23D6" w:rsidP="009F23D6">
      <w:pPr>
        <w:pStyle w:val="ZkladntextIMP"/>
        <w:spacing w:line="240" w:lineRule="auto"/>
        <w:ind w:left="426" w:hanging="426"/>
        <w:jc w:val="both"/>
        <w:rPr>
          <w:rFonts w:ascii="Arial" w:hAnsi="Arial" w:cs="Arial"/>
          <w:sz w:val="22"/>
          <w:szCs w:val="22"/>
        </w:rPr>
      </w:pPr>
    </w:p>
    <w:p w14:paraId="5193DB2E" w14:textId="77777777" w:rsidR="009F23D6" w:rsidRPr="00707302" w:rsidRDefault="009F23D6" w:rsidP="009F23D6">
      <w:pPr>
        <w:pStyle w:val="ZkladntextIMP"/>
        <w:numPr>
          <w:ilvl w:val="0"/>
          <w:numId w:val="18"/>
        </w:numPr>
        <w:spacing w:line="240" w:lineRule="auto"/>
        <w:ind w:left="425" w:hanging="425"/>
        <w:jc w:val="both"/>
        <w:rPr>
          <w:rFonts w:ascii="Arial" w:hAnsi="Arial" w:cs="Arial"/>
          <w:sz w:val="22"/>
          <w:szCs w:val="22"/>
        </w:rPr>
      </w:pPr>
      <w:r w:rsidRPr="00707302">
        <w:rPr>
          <w:rFonts w:ascii="Arial" w:hAnsi="Arial" w:cs="Arial"/>
          <w:sz w:val="22"/>
          <w:szCs w:val="22"/>
        </w:rPr>
        <w:t>Vlastník dále prohlašuje, že má záměr ponechat si vlastnictví Zatíženého pozemku a umožnit Stavebníkovi výstavbu stavby, blíže popsané v čl. II. této smlouvy, na Zatíženém pozemku a její užívání po sjednanou dobu, a nemá zájem, aby se předmětná stavba stala po sjednanou dobu součástí Zatíženého pozemku.</w:t>
      </w:r>
    </w:p>
    <w:p w14:paraId="304C4E60" w14:textId="77777777" w:rsidR="009F23D6" w:rsidRPr="00707302" w:rsidRDefault="009F23D6" w:rsidP="009F23D6">
      <w:pPr>
        <w:pStyle w:val="ZkladntextIMP"/>
        <w:ind w:left="426" w:hanging="426"/>
        <w:jc w:val="both"/>
        <w:rPr>
          <w:rFonts w:ascii="Arial" w:hAnsi="Arial" w:cs="Arial"/>
          <w:sz w:val="22"/>
          <w:szCs w:val="22"/>
        </w:rPr>
      </w:pPr>
    </w:p>
    <w:p w14:paraId="7A678A78" w14:textId="77777777" w:rsidR="009F23D6" w:rsidRPr="00707302" w:rsidRDefault="009F23D6" w:rsidP="009F23D6">
      <w:pPr>
        <w:pStyle w:val="ZkladntextIMP"/>
        <w:numPr>
          <w:ilvl w:val="0"/>
          <w:numId w:val="18"/>
        </w:numPr>
        <w:spacing w:line="240" w:lineRule="auto"/>
        <w:ind w:left="426" w:hanging="426"/>
        <w:jc w:val="both"/>
        <w:rPr>
          <w:rFonts w:ascii="Arial" w:hAnsi="Arial" w:cs="Arial"/>
          <w:sz w:val="22"/>
          <w:szCs w:val="22"/>
        </w:rPr>
      </w:pPr>
      <w:r w:rsidRPr="00707302">
        <w:rPr>
          <w:rFonts w:ascii="Arial" w:hAnsi="Arial" w:cs="Arial"/>
          <w:sz w:val="22"/>
          <w:szCs w:val="22"/>
        </w:rPr>
        <w:t>Stavebník v této souvislosti prohlašuje, že má záměr provést výstavbu stavby blíže popsané v čl. II. této smlouvy na Zatíženém pozemku a užívat ji po sjednanou dobu, přičemž nemá záměr, aby se předmětná stavba stala součástí Zatíženého pozemku po dobu trvání práva stavby dle této smlouvy.</w:t>
      </w:r>
    </w:p>
    <w:p w14:paraId="71381660" w14:textId="77777777" w:rsidR="009F23D6" w:rsidRPr="00707302" w:rsidRDefault="009F23D6" w:rsidP="009F23D6">
      <w:pPr>
        <w:pStyle w:val="ZkladntextIMP"/>
        <w:spacing w:line="240" w:lineRule="auto"/>
        <w:ind w:left="426"/>
        <w:jc w:val="both"/>
        <w:rPr>
          <w:rFonts w:ascii="Arial" w:hAnsi="Arial" w:cs="Arial"/>
          <w:sz w:val="22"/>
          <w:szCs w:val="22"/>
        </w:rPr>
      </w:pPr>
    </w:p>
    <w:p w14:paraId="0FBF5996" w14:textId="77777777" w:rsidR="009F23D6" w:rsidRPr="00707302" w:rsidRDefault="009F23D6" w:rsidP="009F23D6">
      <w:pPr>
        <w:pStyle w:val="ZkladntextIMP"/>
        <w:numPr>
          <w:ilvl w:val="0"/>
          <w:numId w:val="18"/>
        </w:numPr>
        <w:spacing w:line="240" w:lineRule="auto"/>
        <w:ind w:left="426" w:hanging="426"/>
        <w:jc w:val="both"/>
        <w:rPr>
          <w:rFonts w:ascii="Arial" w:hAnsi="Arial" w:cs="Arial"/>
          <w:sz w:val="22"/>
          <w:szCs w:val="22"/>
        </w:rPr>
      </w:pPr>
      <w:r w:rsidRPr="00707302">
        <w:rPr>
          <w:rFonts w:ascii="Arial" w:hAnsi="Arial" w:cs="Arial"/>
          <w:sz w:val="22"/>
          <w:szCs w:val="22"/>
        </w:rPr>
        <w:t>Smluvní strany se dohodly na následujícím pořadí zápisů práv a ostatních skutečností k Zatíženému pozemku v souvislosti s touto smlouvou do katastru nemovitostí:</w:t>
      </w:r>
    </w:p>
    <w:p w14:paraId="3ADC9AF2" w14:textId="77777777" w:rsidR="009F23D6" w:rsidRPr="00707302" w:rsidRDefault="009F23D6" w:rsidP="009F23D6">
      <w:pPr>
        <w:pStyle w:val="ZkladntextIMP"/>
        <w:spacing w:line="240" w:lineRule="auto"/>
        <w:ind w:left="426"/>
        <w:jc w:val="both"/>
        <w:rPr>
          <w:rFonts w:ascii="Arial" w:hAnsi="Arial" w:cs="Arial"/>
          <w:sz w:val="22"/>
          <w:szCs w:val="22"/>
        </w:rPr>
      </w:pPr>
    </w:p>
    <w:p w14:paraId="3C310C62" w14:textId="77777777" w:rsidR="009F23D6" w:rsidRPr="00707302" w:rsidRDefault="009F23D6" w:rsidP="009F23D6">
      <w:pPr>
        <w:pStyle w:val="ZkladntextIMP"/>
        <w:numPr>
          <w:ilvl w:val="1"/>
          <w:numId w:val="18"/>
        </w:numPr>
        <w:spacing w:line="240" w:lineRule="auto"/>
        <w:ind w:left="1134"/>
        <w:jc w:val="both"/>
        <w:rPr>
          <w:rFonts w:ascii="Arial" w:hAnsi="Arial" w:cs="Arial"/>
          <w:sz w:val="22"/>
          <w:szCs w:val="22"/>
        </w:rPr>
      </w:pPr>
      <w:r w:rsidRPr="00707302">
        <w:rPr>
          <w:rFonts w:ascii="Arial" w:hAnsi="Arial" w:cs="Arial"/>
          <w:sz w:val="22"/>
          <w:szCs w:val="22"/>
        </w:rPr>
        <w:t>zřízení práva stavby k Zatíženému pozemku dle čl. II. odst. (1) a odst. (2) této smlouvy;</w:t>
      </w:r>
    </w:p>
    <w:p w14:paraId="40B4D69B" w14:textId="77777777" w:rsidR="009F23D6" w:rsidRPr="00707302" w:rsidRDefault="009F23D6" w:rsidP="009F23D6">
      <w:pPr>
        <w:pStyle w:val="ZkladntextIMP"/>
        <w:numPr>
          <w:ilvl w:val="1"/>
          <w:numId w:val="18"/>
        </w:numPr>
        <w:spacing w:line="240" w:lineRule="auto"/>
        <w:ind w:left="1134"/>
        <w:jc w:val="both"/>
        <w:rPr>
          <w:rFonts w:ascii="Arial" w:hAnsi="Arial" w:cs="Arial"/>
          <w:sz w:val="22"/>
          <w:szCs w:val="22"/>
        </w:rPr>
      </w:pPr>
      <w:r w:rsidRPr="00707302">
        <w:rPr>
          <w:rFonts w:ascii="Arial" w:hAnsi="Arial" w:cs="Arial"/>
          <w:sz w:val="22"/>
          <w:szCs w:val="22"/>
        </w:rPr>
        <w:lastRenderedPageBreak/>
        <w:t>zřízení reálného břemene zatěžujícího právo stavby dle bodu a. shora, přičemž toto reálné břemeno spočívá v pravidelném placení stavebního platu Vlastníku dle čl. III. odst. (2) této smlouvy ze strany osoby, jíž svědčí právo stavby (stavebníka);</w:t>
      </w:r>
    </w:p>
    <w:p w14:paraId="7499CB54" w14:textId="77777777" w:rsidR="009F23D6" w:rsidRPr="00707302" w:rsidRDefault="009F23D6" w:rsidP="009F23D6">
      <w:pPr>
        <w:pStyle w:val="ZkladntextIMP"/>
        <w:numPr>
          <w:ilvl w:val="1"/>
          <w:numId w:val="18"/>
        </w:numPr>
        <w:spacing w:line="240" w:lineRule="auto"/>
        <w:ind w:left="1134"/>
        <w:jc w:val="both"/>
        <w:rPr>
          <w:rFonts w:ascii="Arial" w:hAnsi="Arial" w:cs="Arial"/>
          <w:sz w:val="22"/>
          <w:szCs w:val="22"/>
        </w:rPr>
      </w:pPr>
      <w:r w:rsidRPr="00707302">
        <w:rPr>
          <w:rFonts w:ascii="Arial" w:hAnsi="Arial" w:cs="Arial"/>
          <w:sz w:val="22"/>
          <w:szCs w:val="22"/>
        </w:rPr>
        <w:t>zřízení zákazu zcizení nebo zatížení práva stavby dle čl. VI. odst. (1) této smlouvy;</w:t>
      </w:r>
    </w:p>
    <w:p w14:paraId="4B1A393F" w14:textId="77777777" w:rsidR="009F23D6" w:rsidRDefault="009F23D6" w:rsidP="009F23D6">
      <w:pPr>
        <w:pStyle w:val="ZkladntextIMP"/>
        <w:numPr>
          <w:ilvl w:val="1"/>
          <w:numId w:val="18"/>
        </w:numPr>
        <w:spacing w:line="240" w:lineRule="auto"/>
        <w:ind w:left="1134"/>
        <w:jc w:val="both"/>
        <w:rPr>
          <w:rFonts w:ascii="Arial" w:hAnsi="Arial" w:cs="Arial"/>
          <w:sz w:val="22"/>
          <w:szCs w:val="22"/>
        </w:rPr>
      </w:pPr>
      <w:r w:rsidRPr="00707302">
        <w:rPr>
          <w:rFonts w:ascii="Arial" w:hAnsi="Arial" w:cs="Arial"/>
          <w:sz w:val="22"/>
          <w:szCs w:val="22"/>
        </w:rPr>
        <w:t xml:space="preserve">vklad poznámky o ujednání o tom, že vlastník práva stavby nemá předkupní právo k Zatíženému pozemku dle čl. VI. odst. (2) této smlouvy.    </w:t>
      </w:r>
    </w:p>
    <w:p w14:paraId="7686264D" w14:textId="77777777" w:rsidR="00224EB5" w:rsidRDefault="00224EB5" w:rsidP="00224EB5">
      <w:pPr>
        <w:pStyle w:val="ZkladntextIMP"/>
        <w:spacing w:line="240" w:lineRule="auto"/>
        <w:ind w:left="1134"/>
        <w:jc w:val="both"/>
        <w:rPr>
          <w:rFonts w:ascii="Arial" w:hAnsi="Arial" w:cs="Arial"/>
          <w:sz w:val="22"/>
          <w:szCs w:val="22"/>
        </w:rPr>
      </w:pPr>
    </w:p>
    <w:p w14:paraId="07469147" w14:textId="77777777" w:rsidR="00224EB5" w:rsidRPr="00707302" w:rsidRDefault="00224EB5" w:rsidP="00224EB5">
      <w:pPr>
        <w:pStyle w:val="ZkladntextIMP"/>
        <w:spacing w:line="240" w:lineRule="auto"/>
        <w:ind w:left="1134"/>
        <w:jc w:val="both"/>
        <w:rPr>
          <w:rFonts w:ascii="Arial" w:hAnsi="Arial" w:cs="Arial"/>
          <w:sz w:val="22"/>
          <w:szCs w:val="22"/>
        </w:rPr>
      </w:pPr>
    </w:p>
    <w:p w14:paraId="4812F6BC" w14:textId="77777777" w:rsidR="009F23D6" w:rsidRPr="00707302" w:rsidRDefault="009F23D6" w:rsidP="009F23D6">
      <w:pPr>
        <w:pStyle w:val="ZkladntextIMP"/>
        <w:spacing w:line="240" w:lineRule="auto"/>
        <w:ind w:left="426" w:hanging="426"/>
        <w:jc w:val="center"/>
        <w:rPr>
          <w:rFonts w:ascii="Arial" w:hAnsi="Arial" w:cs="Arial"/>
          <w:b/>
          <w:bCs/>
          <w:sz w:val="22"/>
          <w:szCs w:val="22"/>
        </w:rPr>
      </w:pPr>
      <w:r w:rsidRPr="00707302">
        <w:rPr>
          <w:rFonts w:ascii="Arial" w:hAnsi="Arial" w:cs="Arial"/>
          <w:b/>
          <w:bCs/>
          <w:sz w:val="22"/>
          <w:szCs w:val="22"/>
        </w:rPr>
        <w:t>II.</w:t>
      </w:r>
    </w:p>
    <w:p w14:paraId="1A9063C4" w14:textId="77777777" w:rsidR="009F23D6" w:rsidRPr="00707302" w:rsidRDefault="009F23D6" w:rsidP="009F23D6">
      <w:pPr>
        <w:pStyle w:val="ZkladntextIMP"/>
        <w:spacing w:line="240" w:lineRule="auto"/>
        <w:ind w:left="426" w:hanging="426"/>
        <w:jc w:val="center"/>
        <w:rPr>
          <w:rFonts w:ascii="Arial" w:hAnsi="Arial" w:cs="Arial"/>
          <w:b/>
          <w:bCs/>
          <w:sz w:val="22"/>
          <w:szCs w:val="22"/>
        </w:rPr>
      </w:pPr>
      <w:r w:rsidRPr="00707302">
        <w:rPr>
          <w:rFonts w:ascii="Arial" w:hAnsi="Arial" w:cs="Arial"/>
          <w:b/>
          <w:bCs/>
          <w:sz w:val="22"/>
          <w:szCs w:val="22"/>
        </w:rPr>
        <w:t>Právo stavby</w:t>
      </w:r>
    </w:p>
    <w:p w14:paraId="30500509" w14:textId="77777777" w:rsidR="009F23D6" w:rsidRPr="00707302" w:rsidRDefault="009F23D6" w:rsidP="009F23D6">
      <w:pPr>
        <w:pStyle w:val="ZkladntextIMP"/>
        <w:numPr>
          <w:ilvl w:val="0"/>
          <w:numId w:val="7"/>
        </w:numPr>
        <w:spacing w:line="240" w:lineRule="auto"/>
        <w:ind w:left="426" w:hanging="426"/>
        <w:jc w:val="both"/>
        <w:rPr>
          <w:rFonts w:ascii="Arial" w:hAnsi="Arial" w:cs="Arial"/>
          <w:sz w:val="22"/>
          <w:szCs w:val="22"/>
        </w:rPr>
      </w:pPr>
      <w:r w:rsidRPr="00707302">
        <w:rPr>
          <w:rFonts w:ascii="Arial" w:hAnsi="Arial" w:cs="Arial"/>
          <w:sz w:val="22"/>
          <w:szCs w:val="22"/>
        </w:rPr>
        <w:t>Vlastník zřizuje touto smlouvou k tíži Zatíženého pozemku v celém jeho rozsahu a ve prospěch Stavebníka Právo stavby, jako věcné právo Stavebníka mít na povrchu nebo pod povrchem Zatíženého pozemku stavbu, která nebyla doposud zřízena a která je popsána v čl. II. odst. (3) a (4) této smlouvy (dále též jen jako „</w:t>
      </w:r>
      <w:r w:rsidRPr="00707302">
        <w:rPr>
          <w:rFonts w:ascii="Arial" w:hAnsi="Arial" w:cs="Arial"/>
          <w:b/>
          <w:sz w:val="22"/>
          <w:szCs w:val="22"/>
        </w:rPr>
        <w:t>Právo stavby</w:t>
      </w:r>
      <w:r w:rsidRPr="00707302">
        <w:rPr>
          <w:rFonts w:ascii="Arial" w:hAnsi="Arial" w:cs="Arial"/>
          <w:sz w:val="22"/>
          <w:szCs w:val="22"/>
        </w:rPr>
        <w:t xml:space="preserve">“). </w:t>
      </w:r>
    </w:p>
    <w:p w14:paraId="08DDF1E8" w14:textId="77777777" w:rsidR="009F23D6" w:rsidRPr="00707302" w:rsidRDefault="009F23D6" w:rsidP="009F23D6">
      <w:pPr>
        <w:pStyle w:val="ZkladntextIMP"/>
        <w:spacing w:line="240" w:lineRule="auto"/>
        <w:ind w:left="426"/>
        <w:jc w:val="both"/>
        <w:rPr>
          <w:rFonts w:ascii="Arial" w:hAnsi="Arial" w:cs="Arial"/>
          <w:sz w:val="22"/>
          <w:szCs w:val="22"/>
        </w:rPr>
      </w:pPr>
    </w:p>
    <w:p w14:paraId="4595F745" w14:textId="77777777" w:rsidR="009F23D6" w:rsidRPr="00707302" w:rsidRDefault="009F23D6" w:rsidP="009F23D6">
      <w:pPr>
        <w:pStyle w:val="ZkladntextIMP"/>
        <w:numPr>
          <w:ilvl w:val="0"/>
          <w:numId w:val="7"/>
        </w:numPr>
        <w:spacing w:line="240" w:lineRule="auto"/>
        <w:ind w:left="426" w:hanging="426"/>
        <w:jc w:val="both"/>
        <w:rPr>
          <w:rFonts w:ascii="Arial" w:hAnsi="Arial" w:cs="Arial"/>
          <w:sz w:val="22"/>
          <w:szCs w:val="22"/>
        </w:rPr>
      </w:pPr>
      <w:r w:rsidRPr="00707302">
        <w:rPr>
          <w:rFonts w:ascii="Arial" w:hAnsi="Arial" w:cs="Arial"/>
          <w:sz w:val="22"/>
          <w:szCs w:val="22"/>
        </w:rPr>
        <w:t>Stavebník Právo stavby dle této smlouvy přijímá a zavazuje se dodržovat obecně závazné předpisy a podmínky založené touto smlouvou. Vlastník se zavazuje výkon Práva stavby trpět a umožnit po dobu trvání jeho nerušený výkon. Vlastník si současně vyhrazuje právo kontroly (po předchozím oznámení) nad způsobem a rozsahem využívání Práva stavby Stavebníkem.</w:t>
      </w:r>
    </w:p>
    <w:p w14:paraId="253BEF6E" w14:textId="77777777" w:rsidR="009F23D6" w:rsidRPr="00707302" w:rsidRDefault="009F23D6" w:rsidP="009F23D6">
      <w:pPr>
        <w:pStyle w:val="ZkladntextIMP"/>
        <w:spacing w:line="240" w:lineRule="auto"/>
        <w:ind w:left="426"/>
        <w:jc w:val="both"/>
        <w:rPr>
          <w:rFonts w:ascii="Arial" w:hAnsi="Arial" w:cs="Arial"/>
          <w:sz w:val="22"/>
          <w:szCs w:val="22"/>
        </w:rPr>
      </w:pPr>
    </w:p>
    <w:p w14:paraId="075D0EE1" w14:textId="77777777" w:rsidR="009F23D6" w:rsidRPr="00707302" w:rsidRDefault="009F23D6" w:rsidP="009F23D6">
      <w:pPr>
        <w:pStyle w:val="ZkladntextIMP"/>
        <w:numPr>
          <w:ilvl w:val="0"/>
          <w:numId w:val="7"/>
        </w:numPr>
        <w:spacing w:line="240" w:lineRule="auto"/>
        <w:ind w:left="426" w:hanging="426"/>
        <w:jc w:val="both"/>
        <w:rPr>
          <w:rFonts w:ascii="Arial" w:hAnsi="Arial" w:cs="Arial"/>
          <w:sz w:val="22"/>
          <w:szCs w:val="22"/>
        </w:rPr>
      </w:pPr>
      <w:r w:rsidRPr="00707302">
        <w:rPr>
          <w:rFonts w:ascii="Arial" w:hAnsi="Arial" w:cs="Arial"/>
          <w:sz w:val="22"/>
          <w:szCs w:val="22"/>
        </w:rPr>
        <w:t xml:space="preserve">Stavebník je oprávněn na základě Práva stavby na Zatíženém pozemku zřídit a provozovat tuto stavbu: </w:t>
      </w:r>
    </w:p>
    <w:p w14:paraId="4BE0D0A9" w14:textId="6FBC856A" w:rsidR="009F23D6" w:rsidRPr="00707302" w:rsidRDefault="009F23D6" w:rsidP="009F23D6">
      <w:pPr>
        <w:pStyle w:val="ZkladntextIMP"/>
        <w:spacing w:line="240" w:lineRule="auto"/>
        <w:ind w:left="426"/>
        <w:jc w:val="both"/>
        <w:rPr>
          <w:rFonts w:ascii="Arial" w:hAnsi="Arial" w:cs="Arial"/>
          <w:sz w:val="22"/>
          <w:szCs w:val="22"/>
        </w:rPr>
      </w:pPr>
      <w:r w:rsidRPr="00707302">
        <w:rPr>
          <w:rFonts w:ascii="Arial" w:hAnsi="Arial" w:cs="Arial"/>
          <w:b/>
          <w:sz w:val="22"/>
          <w:szCs w:val="22"/>
        </w:rPr>
        <w:t xml:space="preserve">Neutralizační a </w:t>
      </w:r>
      <w:proofErr w:type="spellStart"/>
      <w:r w:rsidRPr="00707302">
        <w:rPr>
          <w:rFonts w:ascii="Arial" w:hAnsi="Arial" w:cs="Arial"/>
          <w:b/>
          <w:sz w:val="22"/>
          <w:szCs w:val="22"/>
        </w:rPr>
        <w:t>deemulgační</w:t>
      </w:r>
      <w:proofErr w:type="spellEnd"/>
      <w:r w:rsidRPr="00707302">
        <w:rPr>
          <w:rFonts w:ascii="Arial" w:hAnsi="Arial" w:cs="Arial"/>
          <w:b/>
          <w:sz w:val="22"/>
          <w:szCs w:val="22"/>
        </w:rPr>
        <w:t xml:space="preserve"> stanice v areálu ČOV Brno Modřice jako koncového technologického zařízení pro odstraňování kapalných odpadů („N“ a „O“) a odpadních vod s obsahem nebezpečných látek, </w:t>
      </w:r>
      <w:r w:rsidRPr="00707302">
        <w:rPr>
          <w:rFonts w:ascii="Arial" w:hAnsi="Arial" w:cs="Arial"/>
          <w:sz w:val="22"/>
          <w:szCs w:val="22"/>
        </w:rPr>
        <w:t>vč. veškerých technologií a strojů, které budou umístěny ve stavbě, (dále jen</w:t>
      </w:r>
      <w:r w:rsidRPr="00707302">
        <w:rPr>
          <w:rFonts w:ascii="Arial" w:hAnsi="Arial" w:cs="Arial"/>
          <w:b/>
          <w:sz w:val="22"/>
          <w:szCs w:val="22"/>
        </w:rPr>
        <w:t xml:space="preserve"> </w:t>
      </w:r>
      <w:r w:rsidRPr="00707302">
        <w:rPr>
          <w:rFonts w:ascii="Arial" w:hAnsi="Arial" w:cs="Arial"/>
          <w:sz w:val="22"/>
          <w:szCs w:val="22"/>
        </w:rPr>
        <w:t>„</w:t>
      </w:r>
      <w:r w:rsidRPr="00707302">
        <w:rPr>
          <w:rFonts w:ascii="Arial" w:hAnsi="Arial" w:cs="Arial"/>
          <w:b/>
          <w:sz w:val="22"/>
          <w:szCs w:val="22"/>
        </w:rPr>
        <w:t>Stavba</w:t>
      </w:r>
      <w:r w:rsidRPr="00707302">
        <w:rPr>
          <w:rFonts w:ascii="Arial" w:hAnsi="Arial" w:cs="Arial"/>
          <w:sz w:val="22"/>
          <w:szCs w:val="22"/>
        </w:rPr>
        <w:t xml:space="preserve">“), přičemž Stavba nebude samostatnou věcí v právním smyslu, ale bude součástí Práva stavby, zřízeného dle této smlouvy. Stavba je blíže popsána v dokumentaci pro stavbu Neutralizační a </w:t>
      </w:r>
      <w:proofErr w:type="spellStart"/>
      <w:r w:rsidRPr="00707302">
        <w:rPr>
          <w:rFonts w:ascii="Arial" w:hAnsi="Arial" w:cs="Arial"/>
          <w:sz w:val="22"/>
          <w:szCs w:val="22"/>
        </w:rPr>
        <w:t>deemulgační</w:t>
      </w:r>
      <w:proofErr w:type="spellEnd"/>
      <w:r w:rsidRPr="00707302">
        <w:rPr>
          <w:rFonts w:ascii="Arial" w:hAnsi="Arial" w:cs="Arial"/>
          <w:sz w:val="22"/>
          <w:szCs w:val="22"/>
        </w:rPr>
        <w:t xml:space="preserve"> stanice -Brno vyhotovené pro účely sloučeného územního a stavebního řízení společností ANTARES-AZV s.r.o., která tvoří </w:t>
      </w:r>
      <w:r w:rsidRPr="00235801">
        <w:rPr>
          <w:rFonts w:ascii="Arial" w:hAnsi="Arial" w:cs="Arial"/>
          <w:b/>
          <w:bCs/>
          <w:sz w:val="22"/>
          <w:szCs w:val="22"/>
        </w:rPr>
        <w:t>přílohu č. 1</w:t>
      </w:r>
      <w:r w:rsidRPr="00707302">
        <w:rPr>
          <w:rFonts w:ascii="Arial" w:hAnsi="Arial" w:cs="Arial"/>
          <w:sz w:val="22"/>
          <w:szCs w:val="22"/>
        </w:rPr>
        <w:t xml:space="preserve"> této smlouvy a která má náležitosti dle čl. 2 odst. </w:t>
      </w:r>
      <w:proofErr w:type="gramStart"/>
      <w:r w:rsidRPr="00707302">
        <w:rPr>
          <w:rFonts w:ascii="Arial" w:hAnsi="Arial" w:cs="Arial"/>
          <w:sz w:val="22"/>
          <w:szCs w:val="22"/>
        </w:rPr>
        <w:t>2.4. písm.</w:t>
      </w:r>
      <w:proofErr w:type="gramEnd"/>
      <w:r w:rsidRPr="00707302">
        <w:rPr>
          <w:rFonts w:ascii="Arial" w:hAnsi="Arial" w:cs="Arial"/>
          <w:sz w:val="22"/>
          <w:szCs w:val="22"/>
        </w:rPr>
        <w:t xml:space="preserve"> e) smlouvy o spolupráci uzavřené dne 25.7. 2020 mezi smluvními stranami (dále též jen jako „</w:t>
      </w:r>
      <w:r w:rsidRPr="00707302">
        <w:rPr>
          <w:rFonts w:ascii="Arial" w:hAnsi="Arial" w:cs="Arial"/>
          <w:b/>
          <w:bCs/>
          <w:sz w:val="22"/>
          <w:szCs w:val="22"/>
        </w:rPr>
        <w:t>smlouva o spolupráci</w:t>
      </w:r>
      <w:r w:rsidRPr="00707302">
        <w:rPr>
          <w:rFonts w:ascii="Arial" w:hAnsi="Arial" w:cs="Arial"/>
          <w:sz w:val="22"/>
          <w:szCs w:val="22"/>
        </w:rPr>
        <w:t>“) a je tak ke dni uzavření této smlouvy o zřízení Práva stavby aktuální dokumentací ve smyslu čl. 9 odst. 9.1. písm. f) smlouvy o spolupráci (dále též jen jako „</w:t>
      </w:r>
      <w:r w:rsidRPr="00707302">
        <w:rPr>
          <w:rFonts w:ascii="Arial" w:hAnsi="Arial" w:cs="Arial"/>
          <w:b/>
          <w:sz w:val="22"/>
          <w:szCs w:val="22"/>
        </w:rPr>
        <w:t>projektová dokumentace</w:t>
      </w:r>
      <w:r w:rsidRPr="00707302">
        <w:rPr>
          <w:rFonts w:ascii="Arial" w:hAnsi="Arial" w:cs="Arial"/>
          <w:sz w:val="22"/>
          <w:szCs w:val="22"/>
        </w:rPr>
        <w:t xml:space="preserve">“). Vzhledem k tomu, že projektová dokumentace pro účely sloučeného územního a stavebního řízení byla zpracována před vznikem Zatíženého pozemku </w:t>
      </w:r>
      <w:proofErr w:type="spellStart"/>
      <w:proofErr w:type="gramStart"/>
      <w:r w:rsidRPr="00707302">
        <w:rPr>
          <w:rFonts w:ascii="Arial" w:hAnsi="Arial" w:cs="Arial"/>
          <w:sz w:val="22"/>
          <w:szCs w:val="22"/>
        </w:rPr>
        <w:t>p.č</w:t>
      </w:r>
      <w:proofErr w:type="spellEnd"/>
      <w:r w:rsidRPr="00707302">
        <w:rPr>
          <w:rFonts w:ascii="Arial" w:hAnsi="Arial" w:cs="Arial"/>
          <w:sz w:val="22"/>
          <w:szCs w:val="22"/>
        </w:rPr>
        <w:t>.</w:t>
      </w:r>
      <w:proofErr w:type="gramEnd"/>
      <w:r w:rsidRPr="00707302">
        <w:rPr>
          <w:rFonts w:ascii="Arial" w:hAnsi="Arial" w:cs="Arial"/>
          <w:sz w:val="22"/>
          <w:szCs w:val="22"/>
        </w:rPr>
        <w:t xml:space="preserve"> 2062/17</w:t>
      </w:r>
      <w:r w:rsidR="00D26597">
        <w:rPr>
          <w:rFonts w:ascii="Arial" w:hAnsi="Arial" w:cs="Arial"/>
          <w:sz w:val="22"/>
          <w:szCs w:val="22"/>
        </w:rPr>
        <w:t xml:space="preserve"> v </w:t>
      </w:r>
      <w:proofErr w:type="spellStart"/>
      <w:r w:rsidRPr="00707302">
        <w:rPr>
          <w:rFonts w:ascii="Arial" w:hAnsi="Arial" w:cs="Arial"/>
          <w:sz w:val="22"/>
          <w:szCs w:val="22"/>
        </w:rPr>
        <w:t>k</w:t>
      </w:r>
      <w:r w:rsidR="00224EB5">
        <w:rPr>
          <w:rFonts w:ascii="Arial" w:hAnsi="Arial" w:cs="Arial"/>
          <w:sz w:val="22"/>
          <w:szCs w:val="22"/>
        </w:rPr>
        <w:t>.</w:t>
      </w:r>
      <w:r w:rsidRPr="00707302">
        <w:rPr>
          <w:rFonts w:ascii="Arial" w:hAnsi="Arial" w:cs="Arial"/>
          <w:sz w:val="22"/>
          <w:szCs w:val="22"/>
        </w:rPr>
        <w:t>ú</w:t>
      </w:r>
      <w:proofErr w:type="spellEnd"/>
      <w:r w:rsidRPr="00707302">
        <w:rPr>
          <w:rFonts w:ascii="Arial" w:hAnsi="Arial" w:cs="Arial"/>
          <w:sz w:val="22"/>
          <w:szCs w:val="22"/>
        </w:rPr>
        <w:t xml:space="preserve">. Chrlice a odkazuje na parcelní čísla pozemků, jejichž dělením, resp. scelováním Zatížený pozemek vznikl, přikládají smluvní strany jako </w:t>
      </w:r>
      <w:r w:rsidRPr="00707302">
        <w:rPr>
          <w:rFonts w:ascii="Arial" w:hAnsi="Arial" w:cs="Arial"/>
          <w:b/>
          <w:bCs/>
          <w:sz w:val="22"/>
          <w:szCs w:val="22"/>
        </w:rPr>
        <w:t>přílohu č. 2</w:t>
      </w:r>
      <w:r w:rsidRPr="00707302">
        <w:rPr>
          <w:rFonts w:ascii="Arial" w:hAnsi="Arial" w:cs="Arial"/>
          <w:sz w:val="22"/>
          <w:szCs w:val="22"/>
        </w:rPr>
        <w:t xml:space="preserve"> aktualizovanou průvodní zprávu k připravované prováděcí dokumentaci, která již odkazuje na Zatížený pozemek pod č. 2062/17</w:t>
      </w:r>
      <w:r w:rsidR="00D26597">
        <w:rPr>
          <w:rFonts w:ascii="Arial" w:hAnsi="Arial" w:cs="Arial"/>
          <w:sz w:val="22"/>
          <w:szCs w:val="22"/>
        </w:rPr>
        <w:t xml:space="preserve"> v </w:t>
      </w:r>
      <w:proofErr w:type="spellStart"/>
      <w:proofErr w:type="gramStart"/>
      <w:r w:rsidRPr="00707302">
        <w:rPr>
          <w:rFonts w:ascii="Arial" w:hAnsi="Arial" w:cs="Arial"/>
          <w:sz w:val="22"/>
          <w:szCs w:val="22"/>
        </w:rPr>
        <w:t>k</w:t>
      </w:r>
      <w:r w:rsidR="00224EB5">
        <w:rPr>
          <w:rFonts w:ascii="Arial" w:hAnsi="Arial" w:cs="Arial"/>
          <w:sz w:val="22"/>
          <w:szCs w:val="22"/>
        </w:rPr>
        <w:t>.</w:t>
      </w:r>
      <w:r w:rsidRPr="00707302">
        <w:rPr>
          <w:rFonts w:ascii="Arial" w:hAnsi="Arial" w:cs="Arial"/>
          <w:sz w:val="22"/>
          <w:szCs w:val="22"/>
        </w:rPr>
        <w:t>ú</w:t>
      </w:r>
      <w:proofErr w:type="spellEnd"/>
      <w:r w:rsidRPr="00707302">
        <w:rPr>
          <w:rFonts w:ascii="Arial" w:hAnsi="Arial" w:cs="Arial"/>
          <w:sz w:val="22"/>
          <w:szCs w:val="22"/>
        </w:rPr>
        <w:t>.</w:t>
      </w:r>
      <w:proofErr w:type="gramEnd"/>
      <w:r w:rsidRPr="00707302">
        <w:rPr>
          <w:rFonts w:ascii="Arial" w:hAnsi="Arial" w:cs="Arial"/>
          <w:sz w:val="22"/>
          <w:szCs w:val="22"/>
        </w:rPr>
        <w:t xml:space="preserve"> Chrlice. Právo stavby se vztahuje na plnou výměru Zatíženého pozemku. Součástí Stavby jsou veškeré terénní úpravy, rozvody a přípojky. Nezastavěná část Zatížených pozemků bude dále sloužit k využití a provozování Stavby, jako např. odstavné plochy, manipulační plochy, parkoviště apod. Stavebník je na základě zřízeného Práva stavby za dále stanovených podmínek oprávněn vybudovat na Zatíženém pozemku Stavbu, a to v rozsahu a dle podmínek stanovených v projektové dokumentaci. </w:t>
      </w:r>
    </w:p>
    <w:p w14:paraId="0AB1C973" w14:textId="77777777" w:rsidR="009F23D6" w:rsidRPr="00707302" w:rsidRDefault="009F23D6" w:rsidP="009F23D6">
      <w:pPr>
        <w:pStyle w:val="ZkladntextIMP"/>
        <w:spacing w:line="240" w:lineRule="auto"/>
        <w:ind w:left="426"/>
        <w:jc w:val="both"/>
        <w:rPr>
          <w:rFonts w:ascii="Arial" w:hAnsi="Arial" w:cs="Arial"/>
          <w:sz w:val="22"/>
          <w:szCs w:val="22"/>
        </w:rPr>
      </w:pPr>
    </w:p>
    <w:p w14:paraId="0EB1002B" w14:textId="77777777" w:rsidR="00235801" w:rsidRDefault="009F23D6" w:rsidP="009F23D6">
      <w:pPr>
        <w:pStyle w:val="Odstavecseseznamem"/>
        <w:numPr>
          <w:ilvl w:val="0"/>
          <w:numId w:val="7"/>
        </w:numPr>
        <w:spacing w:after="0"/>
        <w:ind w:left="426" w:hanging="426"/>
        <w:rPr>
          <w:rFonts w:cs="Arial"/>
          <w:sz w:val="22"/>
          <w:szCs w:val="22"/>
        </w:rPr>
      </w:pPr>
      <w:r w:rsidRPr="00707302">
        <w:rPr>
          <w:rFonts w:cs="Arial"/>
          <w:sz w:val="22"/>
          <w:szCs w:val="22"/>
        </w:rPr>
        <w:t xml:space="preserve">Vlastník prohlašuje a ujišťuje Stavebníka, že je oprávněn věcné Právo stavby k Zatíženému pozemku zřídit a že na Zatíženém pozemku nejsou žádné právní ani faktické vady a že na něm neváznou žádná práva třetích osob, která by zřízení Práva stavby dle ustanovení § 1241 </w:t>
      </w:r>
      <w:r w:rsidR="00BE7BCF">
        <w:rPr>
          <w:rFonts w:cs="Arial"/>
          <w:sz w:val="22"/>
          <w:szCs w:val="22"/>
        </w:rPr>
        <w:t>O</w:t>
      </w:r>
      <w:r w:rsidRPr="00707302">
        <w:rPr>
          <w:rFonts w:cs="Arial"/>
          <w:sz w:val="22"/>
          <w:szCs w:val="22"/>
        </w:rPr>
        <w:t xml:space="preserve">bčanského zákoníku bránila. Stavebník provedl před uzavřením této smlouvy prohlídku Zatíženého pozemku a je seznámen s jeho stavem, zjistitelným při prohlídce. </w:t>
      </w:r>
    </w:p>
    <w:p w14:paraId="618A0363" w14:textId="58AD62B8" w:rsidR="009F23D6" w:rsidRPr="00707302" w:rsidRDefault="009F23D6" w:rsidP="00235801">
      <w:pPr>
        <w:pStyle w:val="Odstavecseseznamem"/>
        <w:spacing w:after="0"/>
        <w:ind w:left="426" w:firstLine="0"/>
        <w:rPr>
          <w:rFonts w:cs="Arial"/>
          <w:sz w:val="22"/>
          <w:szCs w:val="22"/>
        </w:rPr>
      </w:pPr>
      <w:r w:rsidRPr="00707302">
        <w:rPr>
          <w:rFonts w:cs="Arial"/>
          <w:sz w:val="22"/>
          <w:szCs w:val="22"/>
        </w:rPr>
        <w:lastRenderedPageBreak/>
        <w:t xml:space="preserve">Dále Vlastník prohlašuje, že Zatížený pozemek není zatížen žádnými dluhy, zástavním právem ani právy třetích osob, jejichž souhlasem by bylo platné zřízení Práva stavby podmíněno. Vlastník se zavazuje zajistit, aby výše uvedená prohlášení a ujištění platila pro celou dobu trvání Práva stavby. Stavebník bere na vědomí existenci předkupního práva k Zatíženému pozemku ve prospěch Statutárního města Brna. Vlastník však prohlašuje a ujišťuje Stavebníka, že existence tohoto předkupního práva není na překážku zřízení a výkonu Práva stavby dle této smlouvy. Stavebník dále bere na vědomí, že na Zatíženém pozemku se nachází: kabel osvětlení, včetně sloupů osvětlení a obtokový žlab. Stavebník se zavazuje dodržovat ochranné pásmo nadzemního vedení vysokého napětí dle příslušných právních předpisů. Kabel osvětlení, sloupy osvětlení, obtokový žlab a vedení vysokého napětí jsou orientačně vyznačeny na plánku tvořícím </w:t>
      </w:r>
      <w:r w:rsidRPr="00235801">
        <w:rPr>
          <w:rFonts w:cs="Arial"/>
          <w:b/>
          <w:bCs/>
          <w:sz w:val="22"/>
          <w:szCs w:val="22"/>
        </w:rPr>
        <w:t>přílohu č.  3</w:t>
      </w:r>
      <w:r w:rsidRPr="00707302">
        <w:rPr>
          <w:rFonts w:cs="Arial"/>
          <w:sz w:val="22"/>
          <w:szCs w:val="22"/>
        </w:rPr>
        <w:t xml:space="preserve"> </w:t>
      </w:r>
      <w:proofErr w:type="gramStart"/>
      <w:r w:rsidRPr="00707302">
        <w:rPr>
          <w:rFonts w:cs="Arial"/>
          <w:sz w:val="22"/>
          <w:szCs w:val="22"/>
        </w:rPr>
        <w:t>této</w:t>
      </w:r>
      <w:proofErr w:type="gramEnd"/>
      <w:r w:rsidRPr="00707302">
        <w:rPr>
          <w:rFonts w:cs="Arial"/>
          <w:sz w:val="22"/>
          <w:szCs w:val="22"/>
        </w:rPr>
        <w:t xml:space="preserve"> smlouvy (dále též jen „</w:t>
      </w:r>
      <w:r w:rsidRPr="00707302">
        <w:rPr>
          <w:rFonts w:cs="Arial"/>
          <w:b/>
          <w:bCs/>
          <w:sz w:val="22"/>
          <w:szCs w:val="22"/>
        </w:rPr>
        <w:t>infrastruktura BVK</w:t>
      </w:r>
      <w:r w:rsidRPr="00707302">
        <w:rPr>
          <w:rFonts w:cs="Arial"/>
          <w:sz w:val="22"/>
          <w:szCs w:val="22"/>
        </w:rPr>
        <w:t>“). Stavebník bere zejména výslovně na vědomí existenci a umístění žlabu, jehož hloubka uložení není známa. Stavebník se zavazuje zachovat infrastrukturu BVK funkční po celou dobu trvání Práva stavby.</w:t>
      </w:r>
    </w:p>
    <w:p w14:paraId="06B0D92A" w14:textId="77777777" w:rsidR="009F23D6" w:rsidRPr="00707302" w:rsidRDefault="009F23D6" w:rsidP="009F23D6">
      <w:pPr>
        <w:ind w:left="426" w:hanging="426"/>
        <w:rPr>
          <w:rFonts w:cs="Arial"/>
          <w:sz w:val="22"/>
          <w:szCs w:val="22"/>
        </w:rPr>
      </w:pPr>
    </w:p>
    <w:p w14:paraId="4987DED3" w14:textId="77777777" w:rsidR="009F23D6" w:rsidRPr="00707302" w:rsidRDefault="009F23D6" w:rsidP="009F23D6">
      <w:pPr>
        <w:pStyle w:val="Odstavecseseznamem"/>
        <w:widowControl w:val="0"/>
        <w:numPr>
          <w:ilvl w:val="0"/>
          <w:numId w:val="7"/>
        </w:numPr>
        <w:tabs>
          <w:tab w:val="left" w:pos="0"/>
        </w:tabs>
        <w:spacing w:after="0"/>
        <w:ind w:left="426" w:hanging="426"/>
        <w:rPr>
          <w:rFonts w:cs="Arial"/>
          <w:sz w:val="22"/>
          <w:szCs w:val="22"/>
        </w:rPr>
      </w:pPr>
      <w:r w:rsidRPr="00707302">
        <w:rPr>
          <w:rFonts w:cs="Arial"/>
          <w:sz w:val="22"/>
          <w:szCs w:val="22"/>
        </w:rPr>
        <w:t>Vlastník je povinen při splnění podmínek této smlouvy zajistit Stavebníkovi nerušený výkon Práva stavby, tedy nerušenou výstavbu Stavby a její následné provozování, včetně užívání Zatíženého pozemku ve sjednaném rozsahu a je povinen poskytnout mu veškerou součinnost nezbytnou k zajištění a naplnění účelu Práva stavby.</w:t>
      </w:r>
    </w:p>
    <w:p w14:paraId="7C7C11D3" w14:textId="77777777" w:rsidR="009F23D6" w:rsidRPr="00707302" w:rsidRDefault="009F23D6" w:rsidP="009F23D6">
      <w:pPr>
        <w:pStyle w:val="Odstavecseseznamem"/>
        <w:widowControl w:val="0"/>
        <w:tabs>
          <w:tab w:val="left" w:pos="0"/>
        </w:tabs>
        <w:ind w:left="426"/>
        <w:rPr>
          <w:rFonts w:cs="Arial"/>
          <w:sz w:val="22"/>
          <w:szCs w:val="22"/>
        </w:rPr>
      </w:pPr>
    </w:p>
    <w:p w14:paraId="3EC4CF4D" w14:textId="3C6765D6" w:rsidR="009F23D6" w:rsidRPr="00707302" w:rsidRDefault="009F23D6" w:rsidP="009F23D6">
      <w:pPr>
        <w:pStyle w:val="Odstavecseseznamem"/>
        <w:widowControl w:val="0"/>
        <w:numPr>
          <w:ilvl w:val="0"/>
          <w:numId w:val="7"/>
        </w:numPr>
        <w:tabs>
          <w:tab w:val="left" w:pos="0"/>
        </w:tabs>
        <w:spacing w:after="0"/>
        <w:ind w:left="426" w:hanging="426"/>
        <w:rPr>
          <w:rFonts w:cs="Arial"/>
          <w:sz w:val="22"/>
          <w:szCs w:val="22"/>
        </w:rPr>
      </w:pPr>
      <w:r w:rsidRPr="00707302">
        <w:rPr>
          <w:rFonts w:cs="Arial"/>
          <w:sz w:val="22"/>
          <w:szCs w:val="22"/>
        </w:rPr>
        <w:t xml:space="preserve">Smluvní strany se dále dohodly, že Stavebník je oprávněn provádět výstavbu Stavby jen v souladu s přílohou č. 1 a č. 2 této smlouvy a není po uzavření této smlouvy oprávněn provést dílčí změny Stavby oproti specifikaci Stavby v příloze č. 1, resp. příloze č. 2 </w:t>
      </w:r>
      <w:proofErr w:type="gramStart"/>
      <w:r w:rsidRPr="00707302">
        <w:rPr>
          <w:rFonts w:cs="Arial"/>
          <w:sz w:val="22"/>
          <w:szCs w:val="22"/>
        </w:rPr>
        <w:t>této</w:t>
      </w:r>
      <w:proofErr w:type="gramEnd"/>
      <w:r w:rsidRPr="00707302">
        <w:rPr>
          <w:rFonts w:cs="Arial"/>
          <w:sz w:val="22"/>
          <w:szCs w:val="22"/>
        </w:rPr>
        <w:t xml:space="preserve"> smlouvy, aniž by takové změny byly předmětem předchozího písemného souhlasu ze strany Vlastníka za podmínek dle čl. 9 smlouvy o spolupráci. Stavebník také není oprávněn bez předchozího písemného souhlasu Vlastníka změnit Stavbu dle </w:t>
      </w:r>
      <w:proofErr w:type="spellStart"/>
      <w:r w:rsidRPr="00707302">
        <w:rPr>
          <w:rFonts w:cs="Arial"/>
          <w:sz w:val="22"/>
          <w:szCs w:val="22"/>
        </w:rPr>
        <w:t>ust</w:t>
      </w:r>
      <w:proofErr w:type="spellEnd"/>
      <w:r w:rsidRPr="00707302">
        <w:rPr>
          <w:rFonts w:cs="Arial"/>
          <w:sz w:val="22"/>
          <w:szCs w:val="22"/>
        </w:rPr>
        <w:t xml:space="preserve">. § 118 zákona č. 183/2006 Sb., o územním plánování a stavebním řádu, v platném znění, oproti specifikaci Stavby v aktuální dokumentaci ve smyslu čl. 9 odst. </w:t>
      </w:r>
      <w:proofErr w:type="gramStart"/>
      <w:r w:rsidRPr="00707302">
        <w:rPr>
          <w:rFonts w:cs="Arial"/>
          <w:sz w:val="22"/>
          <w:szCs w:val="22"/>
        </w:rPr>
        <w:t>9.1. písm.</w:t>
      </w:r>
      <w:proofErr w:type="gramEnd"/>
      <w:r w:rsidRPr="00707302">
        <w:rPr>
          <w:rFonts w:cs="Arial"/>
          <w:sz w:val="22"/>
          <w:szCs w:val="22"/>
        </w:rPr>
        <w:t xml:space="preserve"> f) smlouvy o spolupráci. Stavebník se zavazuje případné zamýšlené změny Stavby v dostatečném časovém předstihu předložit k posouzení Vlastníkovi. Proces schvalování dokumentace se řídí čl. 9 smlouvy o spolupráci uzavřené mezi smluvními stranami dne </w:t>
      </w:r>
      <w:proofErr w:type="gramStart"/>
      <w:r w:rsidRPr="00707302">
        <w:rPr>
          <w:rFonts w:cs="Arial"/>
          <w:sz w:val="22"/>
          <w:szCs w:val="22"/>
        </w:rPr>
        <w:t>27.5. 2020</w:t>
      </w:r>
      <w:proofErr w:type="gramEnd"/>
      <w:r w:rsidRPr="00707302">
        <w:rPr>
          <w:rFonts w:cs="Arial"/>
          <w:sz w:val="22"/>
          <w:szCs w:val="22"/>
        </w:rPr>
        <w:t xml:space="preserve">. </w:t>
      </w:r>
    </w:p>
    <w:p w14:paraId="1F519C5C" w14:textId="28DCEE75" w:rsidR="009F23D6" w:rsidRDefault="009F23D6" w:rsidP="009F23D6">
      <w:pPr>
        <w:pStyle w:val="ZkladntextIMP"/>
        <w:spacing w:line="240" w:lineRule="auto"/>
        <w:ind w:left="426"/>
        <w:jc w:val="both"/>
        <w:rPr>
          <w:rFonts w:ascii="Arial" w:hAnsi="Arial" w:cs="Arial"/>
          <w:sz w:val="22"/>
          <w:szCs w:val="22"/>
        </w:rPr>
      </w:pPr>
    </w:p>
    <w:p w14:paraId="5370C907" w14:textId="77777777" w:rsidR="00235801" w:rsidRPr="00707302" w:rsidRDefault="00235801" w:rsidP="009F23D6">
      <w:pPr>
        <w:pStyle w:val="ZkladntextIMP"/>
        <w:spacing w:line="240" w:lineRule="auto"/>
        <w:ind w:left="426"/>
        <w:jc w:val="both"/>
        <w:rPr>
          <w:rFonts w:ascii="Arial" w:hAnsi="Arial" w:cs="Arial"/>
          <w:sz w:val="22"/>
          <w:szCs w:val="22"/>
        </w:rPr>
      </w:pPr>
    </w:p>
    <w:p w14:paraId="18E831AB" w14:textId="77777777" w:rsidR="009F23D6" w:rsidRPr="00707302" w:rsidRDefault="009F23D6" w:rsidP="009F23D6">
      <w:pPr>
        <w:pStyle w:val="ZkladntextIMP"/>
        <w:spacing w:line="240" w:lineRule="auto"/>
        <w:ind w:left="426" w:hanging="426"/>
        <w:jc w:val="center"/>
        <w:rPr>
          <w:rFonts w:ascii="Arial" w:hAnsi="Arial" w:cs="Arial"/>
          <w:b/>
          <w:bCs/>
          <w:sz w:val="22"/>
          <w:szCs w:val="22"/>
        </w:rPr>
      </w:pPr>
      <w:r w:rsidRPr="00707302">
        <w:rPr>
          <w:rFonts w:ascii="Arial" w:hAnsi="Arial" w:cs="Arial"/>
          <w:b/>
          <w:bCs/>
          <w:sz w:val="22"/>
          <w:szCs w:val="22"/>
        </w:rPr>
        <w:t>III.</w:t>
      </w:r>
    </w:p>
    <w:p w14:paraId="1EC62219" w14:textId="77777777" w:rsidR="009F23D6" w:rsidRPr="00707302" w:rsidRDefault="009F23D6" w:rsidP="009F23D6">
      <w:pPr>
        <w:pStyle w:val="ZkladntextIMP"/>
        <w:spacing w:line="240" w:lineRule="auto"/>
        <w:ind w:left="426" w:hanging="426"/>
        <w:jc w:val="center"/>
        <w:rPr>
          <w:rFonts w:ascii="Arial" w:hAnsi="Arial" w:cs="Arial"/>
          <w:b/>
          <w:bCs/>
          <w:sz w:val="22"/>
          <w:szCs w:val="22"/>
        </w:rPr>
      </w:pPr>
      <w:r w:rsidRPr="00707302">
        <w:rPr>
          <w:rFonts w:ascii="Arial" w:hAnsi="Arial" w:cs="Arial"/>
          <w:b/>
          <w:bCs/>
          <w:sz w:val="22"/>
          <w:szCs w:val="22"/>
        </w:rPr>
        <w:t>Úplata za Právo stavby</w:t>
      </w:r>
    </w:p>
    <w:p w14:paraId="3216DCAB" w14:textId="77777777" w:rsidR="009F23D6" w:rsidRPr="00707302" w:rsidRDefault="009F23D6" w:rsidP="009F23D6">
      <w:pPr>
        <w:pStyle w:val="ZkladntextIMP"/>
        <w:numPr>
          <w:ilvl w:val="0"/>
          <w:numId w:val="8"/>
        </w:numPr>
        <w:spacing w:line="240" w:lineRule="auto"/>
        <w:ind w:left="426" w:hanging="426"/>
        <w:jc w:val="both"/>
        <w:rPr>
          <w:rFonts w:ascii="Arial" w:hAnsi="Arial" w:cs="Arial"/>
          <w:sz w:val="22"/>
          <w:szCs w:val="22"/>
        </w:rPr>
      </w:pPr>
      <w:r w:rsidRPr="00707302">
        <w:rPr>
          <w:rFonts w:ascii="Arial" w:hAnsi="Arial" w:cs="Arial"/>
          <w:sz w:val="22"/>
          <w:szCs w:val="22"/>
        </w:rPr>
        <w:t xml:space="preserve">Právo stavby dle této smlouvy je zřizováno jako </w:t>
      </w:r>
      <w:r w:rsidRPr="00707302">
        <w:rPr>
          <w:rFonts w:ascii="Arial" w:hAnsi="Arial" w:cs="Arial"/>
          <w:b/>
          <w:sz w:val="22"/>
          <w:szCs w:val="22"/>
          <w:u w:val="single"/>
        </w:rPr>
        <w:t>úplatné</w:t>
      </w:r>
      <w:r w:rsidRPr="00707302">
        <w:rPr>
          <w:rFonts w:ascii="Arial" w:hAnsi="Arial" w:cs="Arial"/>
          <w:sz w:val="22"/>
          <w:szCs w:val="22"/>
        </w:rPr>
        <w:t xml:space="preserve">. </w:t>
      </w:r>
    </w:p>
    <w:p w14:paraId="321C5FD1" w14:textId="77777777" w:rsidR="009F23D6" w:rsidRPr="00707302" w:rsidRDefault="009F23D6" w:rsidP="009F23D6">
      <w:pPr>
        <w:pStyle w:val="ZkladntextIMP"/>
        <w:spacing w:line="240" w:lineRule="auto"/>
        <w:ind w:left="426" w:hanging="426"/>
        <w:jc w:val="both"/>
        <w:rPr>
          <w:rFonts w:ascii="Arial" w:hAnsi="Arial" w:cs="Arial"/>
          <w:sz w:val="22"/>
          <w:szCs w:val="22"/>
        </w:rPr>
      </w:pPr>
    </w:p>
    <w:p w14:paraId="0594AAA6" w14:textId="77777777" w:rsidR="009F23D6" w:rsidRPr="00707302" w:rsidRDefault="009F23D6" w:rsidP="009F23D6">
      <w:pPr>
        <w:pStyle w:val="ZkladntextIMP"/>
        <w:numPr>
          <w:ilvl w:val="0"/>
          <w:numId w:val="8"/>
        </w:numPr>
        <w:spacing w:line="240" w:lineRule="auto"/>
        <w:ind w:left="426" w:hanging="426"/>
        <w:jc w:val="both"/>
        <w:rPr>
          <w:rFonts w:ascii="Arial" w:hAnsi="Arial" w:cs="Arial"/>
          <w:sz w:val="22"/>
          <w:szCs w:val="22"/>
        </w:rPr>
      </w:pPr>
      <w:r w:rsidRPr="00707302">
        <w:rPr>
          <w:rFonts w:ascii="Arial" w:hAnsi="Arial" w:cs="Arial"/>
          <w:sz w:val="22"/>
          <w:szCs w:val="22"/>
        </w:rPr>
        <w:t>Stavebník se zavazuje platit za zřízení Práva stavby dle této smlouvy Vlastníkovi stavební plat ve výši:</w:t>
      </w:r>
    </w:p>
    <w:p w14:paraId="33634DFD" w14:textId="11FD0552" w:rsidR="009F23D6" w:rsidRPr="00707302" w:rsidRDefault="009F23D6" w:rsidP="009F23D6">
      <w:pPr>
        <w:pStyle w:val="ZkladntextIMP"/>
        <w:numPr>
          <w:ilvl w:val="0"/>
          <w:numId w:val="19"/>
        </w:numPr>
        <w:spacing w:line="240" w:lineRule="auto"/>
        <w:jc w:val="both"/>
        <w:rPr>
          <w:rFonts w:ascii="Arial" w:hAnsi="Arial" w:cs="Arial"/>
          <w:sz w:val="22"/>
          <w:szCs w:val="22"/>
        </w:rPr>
      </w:pPr>
      <w:r w:rsidRPr="00707302">
        <w:rPr>
          <w:rFonts w:ascii="Arial" w:hAnsi="Arial" w:cs="Arial"/>
          <w:sz w:val="22"/>
          <w:szCs w:val="22"/>
        </w:rPr>
        <w:t>v období od vkladu Práva stavby dle této smlouvy do katastru nemovitostí do zahájení provozu Stavby (na základě povolení k dočasnému užívání či kolaudačního rozhodnutí, příp. obdobného rozhodnutí) (dále též jen „</w:t>
      </w:r>
      <w:r w:rsidRPr="00707302">
        <w:rPr>
          <w:rFonts w:ascii="Arial" w:hAnsi="Arial" w:cs="Arial"/>
          <w:b/>
          <w:bCs/>
          <w:sz w:val="22"/>
          <w:szCs w:val="22"/>
        </w:rPr>
        <w:t>Období A</w:t>
      </w:r>
      <w:r w:rsidRPr="00707302">
        <w:rPr>
          <w:rFonts w:ascii="Arial" w:hAnsi="Arial" w:cs="Arial"/>
          <w:sz w:val="22"/>
          <w:szCs w:val="22"/>
        </w:rPr>
        <w:t>“) částku ve výši</w:t>
      </w:r>
      <w:r w:rsidRPr="00707302">
        <w:rPr>
          <w:rFonts w:ascii="Arial" w:hAnsi="Arial" w:cs="Arial"/>
          <w:b/>
          <w:bCs/>
          <w:sz w:val="22"/>
          <w:szCs w:val="22"/>
        </w:rPr>
        <w:t xml:space="preserve"> </w:t>
      </w:r>
      <w:r w:rsidR="008362F4">
        <w:rPr>
          <w:rFonts w:ascii="Arial" w:hAnsi="Arial" w:cs="Arial"/>
          <w:b/>
          <w:bCs/>
          <w:sz w:val="22"/>
          <w:szCs w:val="22"/>
        </w:rPr>
        <w:t>XXX</w:t>
      </w:r>
      <w:r w:rsidRPr="00707302">
        <w:rPr>
          <w:rFonts w:ascii="Arial" w:hAnsi="Arial" w:cs="Arial"/>
          <w:b/>
          <w:sz w:val="22"/>
          <w:szCs w:val="22"/>
        </w:rPr>
        <w:t xml:space="preserve"> bez DPH </w:t>
      </w:r>
      <w:r w:rsidRPr="00707302">
        <w:rPr>
          <w:rFonts w:ascii="Arial" w:hAnsi="Arial" w:cs="Arial"/>
          <w:bCs/>
          <w:sz w:val="22"/>
          <w:szCs w:val="22"/>
        </w:rPr>
        <w:t>za každý započatý kalendářní měsíc trvání Práva stavby dle této smlouvy v Období A (dále též jen jako „</w:t>
      </w:r>
      <w:r w:rsidRPr="00707302">
        <w:rPr>
          <w:rFonts w:ascii="Arial" w:hAnsi="Arial" w:cs="Arial"/>
          <w:b/>
          <w:bCs/>
          <w:sz w:val="22"/>
          <w:szCs w:val="22"/>
        </w:rPr>
        <w:t>Měsíční stavební plat</w:t>
      </w:r>
      <w:r w:rsidRPr="00707302">
        <w:rPr>
          <w:rFonts w:ascii="Arial" w:hAnsi="Arial" w:cs="Arial"/>
          <w:bCs/>
          <w:sz w:val="22"/>
          <w:szCs w:val="22"/>
        </w:rPr>
        <w:t>“)</w:t>
      </w:r>
      <w:r w:rsidRPr="00707302">
        <w:rPr>
          <w:rFonts w:ascii="Arial" w:hAnsi="Arial" w:cs="Arial"/>
          <w:sz w:val="22"/>
          <w:szCs w:val="22"/>
        </w:rPr>
        <w:t>;</w:t>
      </w:r>
    </w:p>
    <w:p w14:paraId="03B3B8C8" w14:textId="12568DCA" w:rsidR="009F23D6" w:rsidRPr="00707302" w:rsidRDefault="009F23D6" w:rsidP="009F23D6">
      <w:pPr>
        <w:pStyle w:val="ZkladntextIMP"/>
        <w:numPr>
          <w:ilvl w:val="0"/>
          <w:numId w:val="19"/>
        </w:numPr>
        <w:spacing w:line="240" w:lineRule="auto"/>
        <w:jc w:val="both"/>
        <w:rPr>
          <w:rFonts w:ascii="Arial" w:hAnsi="Arial" w:cs="Arial"/>
          <w:sz w:val="22"/>
          <w:szCs w:val="22"/>
        </w:rPr>
      </w:pPr>
      <w:r w:rsidRPr="00707302">
        <w:rPr>
          <w:rFonts w:ascii="Arial" w:hAnsi="Arial" w:cs="Arial"/>
          <w:sz w:val="22"/>
          <w:szCs w:val="22"/>
        </w:rPr>
        <w:t>v období od zahájení provozu Stavby až do zániku Práva stavby dle této smlouvy (dále též jen „</w:t>
      </w:r>
      <w:r w:rsidRPr="00707302">
        <w:rPr>
          <w:rFonts w:ascii="Arial" w:hAnsi="Arial" w:cs="Arial"/>
          <w:b/>
          <w:bCs/>
          <w:sz w:val="22"/>
          <w:szCs w:val="22"/>
        </w:rPr>
        <w:t>Období B</w:t>
      </w:r>
      <w:r w:rsidRPr="00707302">
        <w:rPr>
          <w:rFonts w:ascii="Arial" w:hAnsi="Arial" w:cs="Arial"/>
          <w:sz w:val="22"/>
          <w:szCs w:val="22"/>
        </w:rPr>
        <w:t>“), částku ve výši</w:t>
      </w:r>
      <w:r w:rsidRPr="00707302">
        <w:rPr>
          <w:rFonts w:ascii="Arial" w:hAnsi="Arial" w:cs="Arial"/>
          <w:b/>
          <w:sz w:val="22"/>
          <w:szCs w:val="22"/>
        </w:rPr>
        <w:t xml:space="preserve"> </w:t>
      </w:r>
      <w:r w:rsidR="008362F4">
        <w:rPr>
          <w:rFonts w:ascii="Arial" w:hAnsi="Arial" w:cs="Arial"/>
          <w:b/>
          <w:sz w:val="22"/>
          <w:szCs w:val="22"/>
        </w:rPr>
        <w:t>XXX</w:t>
      </w:r>
      <w:bookmarkStart w:id="0" w:name="_GoBack"/>
      <w:bookmarkEnd w:id="0"/>
      <w:r w:rsidRPr="00707302">
        <w:rPr>
          <w:rFonts w:ascii="Arial" w:hAnsi="Arial" w:cs="Arial"/>
          <w:b/>
          <w:sz w:val="22"/>
          <w:szCs w:val="22"/>
        </w:rPr>
        <w:t xml:space="preserve"> bez DPH</w:t>
      </w:r>
      <w:r w:rsidRPr="00707302">
        <w:rPr>
          <w:rFonts w:ascii="Arial" w:hAnsi="Arial" w:cs="Arial"/>
          <w:sz w:val="22"/>
          <w:szCs w:val="22"/>
        </w:rPr>
        <w:t xml:space="preserve"> za každý 1 rok trvání Práva stavby dle této smlouvy v Období B (dále též jen „</w:t>
      </w:r>
      <w:r w:rsidRPr="00707302">
        <w:rPr>
          <w:rFonts w:ascii="Arial" w:hAnsi="Arial" w:cs="Arial"/>
          <w:b/>
          <w:bCs/>
          <w:sz w:val="22"/>
          <w:szCs w:val="22"/>
        </w:rPr>
        <w:t>Roční stavební plat</w:t>
      </w:r>
      <w:r w:rsidRPr="00707302">
        <w:rPr>
          <w:rFonts w:ascii="Arial" w:hAnsi="Arial" w:cs="Arial"/>
          <w:sz w:val="22"/>
          <w:szCs w:val="22"/>
        </w:rPr>
        <w:t>“), počínaje měsícem bezprostředně následujícím po měsíci, ve kterém skončilo Období A.</w:t>
      </w:r>
    </w:p>
    <w:p w14:paraId="20C48A47" w14:textId="4BE95F97" w:rsidR="009F23D6" w:rsidRPr="00707302" w:rsidRDefault="009F23D6" w:rsidP="009F23D6">
      <w:pPr>
        <w:pStyle w:val="ZkladntextIMP"/>
        <w:spacing w:line="240" w:lineRule="auto"/>
        <w:ind w:left="426"/>
        <w:jc w:val="both"/>
        <w:rPr>
          <w:rFonts w:ascii="Arial" w:hAnsi="Arial" w:cs="Arial"/>
          <w:sz w:val="22"/>
          <w:szCs w:val="22"/>
        </w:rPr>
      </w:pPr>
      <w:r w:rsidRPr="00707302">
        <w:rPr>
          <w:rFonts w:ascii="Arial" w:hAnsi="Arial" w:cs="Arial"/>
          <w:sz w:val="22"/>
          <w:szCs w:val="22"/>
        </w:rPr>
        <w:t>(Měsíční stavební plat a Roční stavební plat dále společně v této smlouvě jen jako „</w:t>
      </w:r>
      <w:r w:rsidRPr="00707302">
        <w:rPr>
          <w:rFonts w:ascii="Arial" w:hAnsi="Arial" w:cs="Arial"/>
          <w:b/>
          <w:sz w:val="22"/>
          <w:szCs w:val="22"/>
        </w:rPr>
        <w:t>stavební plat</w:t>
      </w:r>
      <w:r w:rsidRPr="00707302">
        <w:rPr>
          <w:rFonts w:ascii="Arial" w:hAnsi="Arial" w:cs="Arial"/>
          <w:sz w:val="22"/>
          <w:szCs w:val="22"/>
        </w:rPr>
        <w:t>“)</w:t>
      </w:r>
      <w:r w:rsidR="00235801">
        <w:rPr>
          <w:rFonts w:ascii="Arial" w:hAnsi="Arial" w:cs="Arial"/>
          <w:sz w:val="22"/>
          <w:szCs w:val="22"/>
        </w:rPr>
        <w:t>.</w:t>
      </w:r>
      <w:r w:rsidRPr="00707302">
        <w:rPr>
          <w:rFonts w:ascii="Arial" w:hAnsi="Arial" w:cs="Arial"/>
          <w:sz w:val="22"/>
          <w:szCs w:val="22"/>
        </w:rPr>
        <w:t xml:space="preserve"> </w:t>
      </w:r>
    </w:p>
    <w:p w14:paraId="2EF9936C" w14:textId="542EC25E" w:rsidR="009F23D6" w:rsidRPr="00707302" w:rsidRDefault="009F23D6" w:rsidP="009F23D6">
      <w:pPr>
        <w:pStyle w:val="ZkladntextIMP"/>
        <w:spacing w:line="240" w:lineRule="auto"/>
        <w:ind w:left="426"/>
        <w:jc w:val="both"/>
        <w:rPr>
          <w:rFonts w:ascii="Arial" w:hAnsi="Arial" w:cs="Arial"/>
          <w:sz w:val="22"/>
          <w:szCs w:val="22"/>
        </w:rPr>
      </w:pPr>
      <w:r w:rsidRPr="00707302">
        <w:rPr>
          <w:rFonts w:ascii="Arial" w:hAnsi="Arial" w:cs="Arial"/>
          <w:sz w:val="22"/>
          <w:szCs w:val="22"/>
        </w:rPr>
        <w:t xml:space="preserve">Stavební plat byl sjednán jako cena obvyklá na základě znaleckého posudku znalce Ing. Tomáše </w:t>
      </w:r>
      <w:proofErr w:type="spellStart"/>
      <w:r w:rsidRPr="00707302">
        <w:rPr>
          <w:rFonts w:ascii="Arial" w:hAnsi="Arial" w:cs="Arial"/>
          <w:sz w:val="22"/>
          <w:szCs w:val="22"/>
        </w:rPr>
        <w:t>Janase</w:t>
      </w:r>
      <w:proofErr w:type="spellEnd"/>
      <w:r w:rsidRPr="00707302">
        <w:rPr>
          <w:rFonts w:ascii="Arial" w:hAnsi="Arial" w:cs="Arial"/>
          <w:sz w:val="22"/>
          <w:szCs w:val="22"/>
        </w:rPr>
        <w:t xml:space="preserve"> č. 1038-12/2020 ze dne </w:t>
      </w:r>
      <w:proofErr w:type="gramStart"/>
      <w:r w:rsidRPr="00707302">
        <w:rPr>
          <w:rFonts w:ascii="Arial" w:hAnsi="Arial" w:cs="Arial"/>
          <w:sz w:val="22"/>
          <w:szCs w:val="22"/>
        </w:rPr>
        <w:t>11.3.2020</w:t>
      </w:r>
      <w:proofErr w:type="gramEnd"/>
      <w:r w:rsidRPr="00707302">
        <w:rPr>
          <w:rFonts w:ascii="Arial" w:hAnsi="Arial" w:cs="Arial"/>
          <w:sz w:val="22"/>
          <w:szCs w:val="22"/>
        </w:rPr>
        <w:t xml:space="preserve">. </w:t>
      </w:r>
    </w:p>
    <w:p w14:paraId="0E371E26" w14:textId="77777777" w:rsidR="00326979" w:rsidRDefault="00326979" w:rsidP="009F23D6">
      <w:pPr>
        <w:pStyle w:val="ZkladntextIMP"/>
        <w:ind w:left="426"/>
        <w:jc w:val="both"/>
        <w:rPr>
          <w:rFonts w:ascii="Arial" w:hAnsi="Arial" w:cs="Arial"/>
          <w:sz w:val="22"/>
          <w:szCs w:val="22"/>
        </w:rPr>
      </w:pPr>
    </w:p>
    <w:p w14:paraId="3799509B" w14:textId="322D4830" w:rsidR="009F23D6" w:rsidRPr="00707302" w:rsidRDefault="009F23D6" w:rsidP="009F23D6">
      <w:pPr>
        <w:pStyle w:val="ZkladntextIMP"/>
        <w:ind w:left="426"/>
        <w:jc w:val="both"/>
        <w:rPr>
          <w:rFonts w:ascii="Arial" w:hAnsi="Arial" w:cs="Arial"/>
          <w:sz w:val="22"/>
          <w:szCs w:val="22"/>
        </w:rPr>
      </w:pPr>
      <w:r w:rsidRPr="00707302">
        <w:rPr>
          <w:rFonts w:ascii="Arial" w:hAnsi="Arial" w:cs="Arial"/>
          <w:sz w:val="22"/>
          <w:szCs w:val="22"/>
        </w:rPr>
        <w:t>Opakující se povinnost Stavebníka k placení Stavebního platu Vlastníkovi tímto smluvní strany sjednávají jako reálné břemeno, které bude zapsáno do katastru nemovitostí.</w:t>
      </w:r>
    </w:p>
    <w:p w14:paraId="0FB610E5" w14:textId="77777777" w:rsidR="009F23D6" w:rsidRPr="00707302" w:rsidRDefault="009F23D6" w:rsidP="009F23D6">
      <w:pPr>
        <w:pStyle w:val="ZkladntextIMP"/>
        <w:spacing w:line="240" w:lineRule="auto"/>
        <w:ind w:left="426" w:hanging="426"/>
        <w:jc w:val="both"/>
        <w:rPr>
          <w:rFonts w:ascii="Arial" w:hAnsi="Arial" w:cs="Arial"/>
          <w:sz w:val="22"/>
          <w:szCs w:val="22"/>
        </w:rPr>
      </w:pPr>
    </w:p>
    <w:p w14:paraId="56B2D8B6" w14:textId="6BDFA4D3" w:rsidR="009F23D6" w:rsidRPr="00707302" w:rsidRDefault="009F23D6" w:rsidP="009F23D6">
      <w:pPr>
        <w:pStyle w:val="ZkladntextIMP"/>
        <w:numPr>
          <w:ilvl w:val="0"/>
          <w:numId w:val="8"/>
        </w:numPr>
        <w:spacing w:line="240" w:lineRule="auto"/>
        <w:ind w:left="426" w:hanging="426"/>
        <w:jc w:val="both"/>
        <w:rPr>
          <w:rFonts w:ascii="Arial" w:hAnsi="Arial" w:cs="Arial"/>
          <w:sz w:val="22"/>
          <w:szCs w:val="22"/>
        </w:rPr>
      </w:pPr>
      <w:r w:rsidRPr="00707302">
        <w:rPr>
          <w:rFonts w:ascii="Arial" w:hAnsi="Arial" w:cs="Arial"/>
          <w:sz w:val="22"/>
          <w:szCs w:val="22"/>
        </w:rPr>
        <w:t>Měsíční stavební plat je splatný posledního dne kalendářního měsíce bezprostředně předcházejícího kalendářnímu měsíci, za který je Měsíční stavební plat placen, vyjma prvního Měsíčního stavebního platu za kalendářní měsíc, ve kterém započalo Období A, který je splatný do</w:t>
      </w:r>
      <w:r w:rsidR="00326979">
        <w:rPr>
          <w:rFonts w:ascii="Arial" w:hAnsi="Arial" w:cs="Arial"/>
          <w:sz w:val="22"/>
          <w:szCs w:val="22"/>
        </w:rPr>
        <w:t xml:space="preserve"> patnácti (</w:t>
      </w:r>
      <w:r w:rsidRPr="00707302">
        <w:rPr>
          <w:rFonts w:ascii="Arial" w:hAnsi="Arial" w:cs="Arial"/>
          <w:sz w:val="22"/>
          <w:szCs w:val="22"/>
        </w:rPr>
        <w:t>15</w:t>
      </w:r>
      <w:r w:rsidR="00326979">
        <w:rPr>
          <w:rFonts w:ascii="Arial" w:hAnsi="Arial" w:cs="Arial"/>
          <w:sz w:val="22"/>
          <w:szCs w:val="22"/>
        </w:rPr>
        <w:t>)</w:t>
      </w:r>
      <w:r w:rsidRPr="00707302">
        <w:rPr>
          <w:rFonts w:ascii="Arial" w:hAnsi="Arial" w:cs="Arial"/>
          <w:sz w:val="22"/>
          <w:szCs w:val="22"/>
        </w:rPr>
        <w:t xml:space="preserve"> dnů ode dne počátku Období A. </w:t>
      </w:r>
    </w:p>
    <w:p w14:paraId="2630AED0" w14:textId="77777777" w:rsidR="009F23D6" w:rsidRPr="00707302" w:rsidRDefault="009F23D6" w:rsidP="009F23D6">
      <w:pPr>
        <w:pStyle w:val="ZkladntextIMP"/>
        <w:spacing w:line="240" w:lineRule="auto"/>
        <w:ind w:left="426"/>
        <w:jc w:val="both"/>
        <w:rPr>
          <w:rFonts w:ascii="Arial" w:hAnsi="Arial" w:cs="Arial"/>
          <w:sz w:val="22"/>
          <w:szCs w:val="22"/>
        </w:rPr>
      </w:pPr>
    </w:p>
    <w:p w14:paraId="34AF1C3B" w14:textId="6B7564B1" w:rsidR="009F23D6" w:rsidRPr="00707302" w:rsidRDefault="009F23D6" w:rsidP="009F23D6">
      <w:pPr>
        <w:pStyle w:val="ZkladntextIMP"/>
        <w:numPr>
          <w:ilvl w:val="0"/>
          <w:numId w:val="8"/>
        </w:numPr>
        <w:spacing w:line="240" w:lineRule="auto"/>
        <w:ind w:left="426" w:hanging="426"/>
        <w:jc w:val="both"/>
        <w:rPr>
          <w:rFonts w:ascii="Arial" w:hAnsi="Arial" w:cs="Arial"/>
          <w:sz w:val="22"/>
          <w:szCs w:val="22"/>
        </w:rPr>
      </w:pPr>
      <w:r w:rsidRPr="00707302">
        <w:rPr>
          <w:rFonts w:ascii="Arial" w:hAnsi="Arial" w:cs="Arial"/>
          <w:sz w:val="22"/>
          <w:szCs w:val="22"/>
        </w:rPr>
        <w:t>Roční stavební plat se zavazuje Stavebník zaplatit Vlastníkovi vždy nejpozději do konce</w:t>
      </w:r>
      <w:r w:rsidR="00326979">
        <w:rPr>
          <w:rFonts w:ascii="Arial" w:hAnsi="Arial" w:cs="Arial"/>
          <w:sz w:val="22"/>
          <w:szCs w:val="22"/>
        </w:rPr>
        <w:t xml:space="preserve"> třetího</w:t>
      </w:r>
      <w:r w:rsidRPr="00707302">
        <w:rPr>
          <w:rFonts w:ascii="Arial" w:hAnsi="Arial" w:cs="Arial"/>
          <w:sz w:val="22"/>
          <w:szCs w:val="22"/>
        </w:rPr>
        <w:t xml:space="preserve"> </w:t>
      </w:r>
      <w:r w:rsidR="00326979">
        <w:rPr>
          <w:rFonts w:ascii="Arial" w:hAnsi="Arial" w:cs="Arial"/>
          <w:sz w:val="22"/>
          <w:szCs w:val="22"/>
        </w:rPr>
        <w:t>(</w:t>
      </w:r>
      <w:r w:rsidRPr="00707302">
        <w:rPr>
          <w:rFonts w:ascii="Arial" w:hAnsi="Arial" w:cs="Arial"/>
          <w:sz w:val="22"/>
          <w:szCs w:val="22"/>
        </w:rPr>
        <w:t>3.</w:t>
      </w:r>
      <w:r w:rsidR="00326979">
        <w:rPr>
          <w:rFonts w:ascii="Arial" w:hAnsi="Arial" w:cs="Arial"/>
          <w:sz w:val="22"/>
          <w:szCs w:val="22"/>
        </w:rPr>
        <w:t>)</w:t>
      </w:r>
      <w:r w:rsidRPr="00707302">
        <w:rPr>
          <w:rFonts w:ascii="Arial" w:hAnsi="Arial" w:cs="Arial"/>
          <w:sz w:val="22"/>
          <w:szCs w:val="22"/>
        </w:rPr>
        <w:t xml:space="preserve"> měsíce roku, za který se Roční stavební plat hradí. </w:t>
      </w:r>
    </w:p>
    <w:p w14:paraId="3CDAE5E4" w14:textId="77777777" w:rsidR="009F23D6" w:rsidRPr="00707302" w:rsidRDefault="009F23D6" w:rsidP="009F23D6">
      <w:pPr>
        <w:pStyle w:val="ZkladntextIMP"/>
        <w:spacing w:line="240" w:lineRule="auto"/>
        <w:ind w:left="426"/>
        <w:jc w:val="both"/>
        <w:rPr>
          <w:rFonts w:ascii="Arial" w:hAnsi="Arial" w:cs="Arial"/>
          <w:sz w:val="22"/>
          <w:szCs w:val="22"/>
        </w:rPr>
      </w:pPr>
    </w:p>
    <w:p w14:paraId="34B2293B" w14:textId="352D9EAE" w:rsidR="009F23D6" w:rsidRPr="00707302" w:rsidRDefault="009F23D6" w:rsidP="009F23D6">
      <w:pPr>
        <w:pStyle w:val="ZkladntextIMP"/>
        <w:numPr>
          <w:ilvl w:val="0"/>
          <w:numId w:val="8"/>
        </w:numPr>
        <w:spacing w:line="240" w:lineRule="auto"/>
        <w:ind w:left="426" w:hanging="426"/>
        <w:jc w:val="both"/>
        <w:rPr>
          <w:rFonts w:ascii="Arial" w:hAnsi="Arial" w:cs="Arial"/>
          <w:sz w:val="22"/>
          <w:szCs w:val="22"/>
        </w:rPr>
      </w:pPr>
      <w:r w:rsidRPr="00707302">
        <w:rPr>
          <w:rFonts w:ascii="Arial" w:hAnsi="Arial" w:cs="Arial"/>
          <w:sz w:val="22"/>
          <w:szCs w:val="22"/>
        </w:rPr>
        <w:t xml:space="preserve">Stavební plat se hradí na účet Vlastníka uvedený na příslušném daňovém dokladu, kterým je stavební plat účtován. Výše stavebního platu je sjednána bez DPH, které bude účtováno v souladu s platnými právními předpisy a o jehož výši je Vlastník oprávněn částku stavebního platu zvýšit. Vlastník se zavazuje doručit daňový doklad Stavebníkovi alespoň </w:t>
      </w:r>
      <w:r w:rsidR="00326979">
        <w:rPr>
          <w:rFonts w:ascii="Arial" w:hAnsi="Arial" w:cs="Arial"/>
          <w:sz w:val="22"/>
          <w:szCs w:val="22"/>
        </w:rPr>
        <w:t>třicet (</w:t>
      </w:r>
      <w:r w:rsidRPr="00707302">
        <w:rPr>
          <w:rFonts w:ascii="Arial" w:hAnsi="Arial" w:cs="Arial"/>
          <w:sz w:val="22"/>
          <w:szCs w:val="22"/>
        </w:rPr>
        <w:t>30</w:t>
      </w:r>
      <w:r w:rsidR="00326979">
        <w:rPr>
          <w:rFonts w:ascii="Arial" w:hAnsi="Arial" w:cs="Arial"/>
          <w:sz w:val="22"/>
          <w:szCs w:val="22"/>
        </w:rPr>
        <w:t>)</w:t>
      </w:r>
      <w:r w:rsidRPr="00707302">
        <w:rPr>
          <w:rFonts w:ascii="Arial" w:hAnsi="Arial" w:cs="Arial"/>
          <w:sz w:val="22"/>
          <w:szCs w:val="22"/>
        </w:rPr>
        <w:t xml:space="preserve"> dní před uplynutím lhůty splatnosti plnění dle této smlouvy. Neučiní-li tak, pak lhůta splatnosti v takovém konkrétním případě činí</w:t>
      </w:r>
      <w:r w:rsidR="00326979">
        <w:rPr>
          <w:rFonts w:ascii="Arial" w:hAnsi="Arial" w:cs="Arial"/>
          <w:sz w:val="22"/>
          <w:szCs w:val="22"/>
        </w:rPr>
        <w:t xml:space="preserve"> třicet (</w:t>
      </w:r>
      <w:r w:rsidRPr="00707302">
        <w:rPr>
          <w:rFonts w:ascii="Arial" w:hAnsi="Arial" w:cs="Arial"/>
          <w:sz w:val="22"/>
          <w:szCs w:val="22"/>
        </w:rPr>
        <w:t>30</w:t>
      </w:r>
      <w:r w:rsidR="00326979">
        <w:rPr>
          <w:rFonts w:ascii="Arial" w:hAnsi="Arial" w:cs="Arial"/>
          <w:sz w:val="22"/>
          <w:szCs w:val="22"/>
        </w:rPr>
        <w:t>)</w:t>
      </w:r>
      <w:r w:rsidRPr="00707302">
        <w:rPr>
          <w:rFonts w:ascii="Arial" w:hAnsi="Arial" w:cs="Arial"/>
          <w:sz w:val="22"/>
          <w:szCs w:val="22"/>
        </w:rPr>
        <w:t xml:space="preserve"> dní od doručení daňového dokladu Stavebníkovi.  </w:t>
      </w:r>
    </w:p>
    <w:p w14:paraId="31E48843" w14:textId="77777777" w:rsidR="009F23D6" w:rsidRPr="00707302" w:rsidRDefault="009F23D6" w:rsidP="009F23D6">
      <w:pPr>
        <w:pStyle w:val="Heading2PRK"/>
        <w:numPr>
          <w:ilvl w:val="0"/>
          <w:numId w:val="0"/>
        </w:numPr>
        <w:spacing w:after="0"/>
        <w:ind w:left="720"/>
        <w:rPr>
          <w:rFonts w:cs="Arial"/>
        </w:rPr>
      </w:pPr>
    </w:p>
    <w:p w14:paraId="274C454A" w14:textId="77777777" w:rsidR="009F23D6" w:rsidRPr="00707302" w:rsidRDefault="009F23D6" w:rsidP="009F23D6">
      <w:pPr>
        <w:pStyle w:val="Odstavecseseznamem"/>
        <w:numPr>
          <w:ilvl w:val="0"/>
          <w:numId w:val="8"/>
        </w:numPr>
        <w:spacing w:after="0"/>
        <w:ind w:left="426" w:hanging="426"/>
        <w:rPr>
          <w:rFonts w:eastAsiaTheme="minorHAnsi" w:cs="Arial"/>
          <w:sz w:val="22"/>
          <w:szCs w:val="22"/>
        </w:rPr>
      </w:pPr>
      <w:r w:rsidRPr="00707302">
        <w:rPr>
          <w:rFonts w:cs="Arial"/>
          <w:sz w:val="22"/>
          <w:szCs w:val="22"/>
        </w:rPr>
        <w:t>Součástí stavebního platu není úhrada spotřebovaných energií, médií a služeb (zejména elektrické energie, plynu, vody, teplé vody, tepla, odvod odpadních vod) spojených s výkonem Práva stavby (zejména s užíváním Stavby), ani jakékoliv případné náklady Vlastníka vyvolané užíváním či související s běžnou údržbou Zatíženého pozemku po celou dobu trvání Práva stavby, o nichž se Vlastník zavazuje předem Stavebníka informovat a které je Stavebník povinen zaplatit Vlastníkovi v plné výši po jejich vyúčtování a prokázání.</w:t>
      </w:r>
    </w:p>
    <w:p w14:paraId="340ADE48" w14:textId="77777777" w:rsidR="009F23D6" w:rsidRPr="00707302" w:rsidRDefault="009F23D6" w:rsidP="009F23D6">
      <w:pPr>
        <w:pStyle w:val="Odstavecseseznamem"/>
        <w:ind w:left="426"/>
        <w:rPr>
          <w:rFonts w:eastAsiaTheme="minorHAnsi" w:cs="Arial"/>
          <w:sz w:val="22"/>
          <w:szCs w:val="22"/>
        </w:rPr>
      </w:pPr>
    </w:p>
    <w:p w14:paraId="1FFE450D" w14:textId="65BA8DE5" w:rsidR="009F23D6" w:rsidRPr="00707302" w:rsidRDefault="009F23D6" w:rsidP="009F23D6">
      <w:pPr>
        <w:pStyle w:val="Odstavecseseznamem"/>
        <w:numPr>
          <w:ilvl w:val="0"/>
          <w:numId w:val="8"/>
        </w:numPr>
        <w:spacing w:after="0"/>
        <w:ind w:left="426" w:hanging="426"/>
        <w:rPr>
          <w:rFonts w:eastAsiaTheme="minorHAnsi" w:cs="Arial"/>
          <w:sz w:val="22"/>
          <w:szCs w:val="22"/>
        </w:rPr>
      </w:pPr>
      <w:r w:rsidRPr="00707302">
        <w:rPr>
          <w:rFonts w:cs="Arial"/>
          <w:sz w:val="22"/>
          <w:szCs w:val="22"/>
        </w:rPr>
        <w:t xml:space="preserve">Součástí stavebního platu není daň z nemovitých věcí ze Zatíženého pozemku, přičemž dle </w:t>
      </w:r>
      <w:proofErr w:type="spellStart"/>
      <w:r w:rsidRPr="00707302">
        <w:rPr>
          <w:rFonts w:cs="Arial"/>
          <w:sz w:val="22"/>
          <w:szCs w:val="22"/>
        </w:rPr>
        <w:t>ust</w:t>
      </w:r>
      <w:proofErr w:type="spellEnd"/>
      <w:r w:rsidRPr="00707302">
        <w:rPr>
          <w:rFonts w:cs="Arial"/>
          <w:sz w:val="22"/>
          <w:szCs w:val="22"/>
        </w:rPr>
        <w:t xml:space="preserve">. § 3 odst. 2 zákona č. 338/1992 Sb. je poplatníkem daně z pozemků v takovém případě Stavebník. Ujednání čl. 1 odst. </w:t>
      </w:r>
      <w:proofErr w:type="gramStart"/>
      <w:r w:rsidRPr="00707302">
        <w:rPr>
          <w:rFonts w:cs="Arial"/>
          <w:sz w:val="22"/>
          <w:szCs w:val="22"/>
        </w:rPr>
        <w:t>1.4. smlouvy</w:t>
      </w:r>
      <w:proofErr w:type="gramEnd"/>
      <w:r w:rsidRPr="00707302">
        <w:rPr>
          <w:rFonts w:cs="Arial"/>
          <w:sz w:val="22"/>
          <w:szCs w:val="22"/>
        </w:rPr>
        <w:t xml:space="preserve"> o spolupráci tím není dotčeno. </w:t>
      </w:r>
    </w:p>
    <w:p w14:paraId="78ABD5D7" w14:textId="77777777" w:rsidR="009F23D6" w:rsidRPr="00707302" w:rsidRDefault="009F23D6" w:rsidP="009F23D6">
      <w:pPr>
        <w:pStyle w:val="Odstavecseseznamem"/>
        <w:ind w:left="426"/>
        <w:rPr>
          <w:rFonts w:eastAsiaTheme="minorHAnsi" w:cs="Arial"/>
          <w:sz w:val="22"/>
          <w:szCs w:val="22"/>
        </w:rPr>
      </w:pPr>
    </w:p>
    <w:p w14:paraId="73379C4D" w14:textId="77777777" w:rsidR="009F23D6" w:rsidRPr="00707302" w:rsidRDefault="009F23D6" w:rsidP="009F23D6">
      <w:pPr>
        <w:pStyle w:val="Odstavecseseznamem"/>
        <w:numPr>
          <w:ilvl w:val="0"/>
          <w:numId w:val="8"/>
        </w:numPr>
        <w:spacing w:after="0"/>
        <w:ind w:left="426" w:hanging="426"/>
        <w:rPr>
          <w:rFonts w:eastAsiaTheme="minorHAnsi" w:cs="Arial"/>
          <w:sz w:val="22"/>
          <w:szCs w:val="22"/>
        </w:rPr>
      </w:pPr>
      <w:r w:rsidRPr="00707302">
        <w:rPr>
          <w:rFonts w:eastAsiaTheme="minorHAnsi" w:cs="Arial"/>
          <w:sz w:val="22"/>
          <w:szCs w:val="22"/>
        </w:rPr>
        <w:t>Vlastník je oprávněn každoročně jednostranně zvýšit v Období A Měsíční stavební plat a v Období B Roční stavební plat o průměrnou roční míru inflace, vyjádřenou přírůstkem ročního průměrného indexu spotřebitelských cen za uplynulý kalendářní rok, vyhlášenou Českým statistickým úřadem. Zvýšení dle tohoto odstavce je Vlastník povinen Stavebníkovi písemně oznámit, přičemž při navýšení bude postupováno tak, že Vlastník po stanovení dané míry inflace ze strany Českého statistického úřadu oznámí Stavebníkovi výši inflace a novou výši Měsíčního stavebního platu nebo Ročního stavebního platu (dále též jen „</w:t>
      </w:r>
      <w:r w:rsidRPr="00707302">
        <w:rPr>
          <w:rFonts w:eastAsiaTheme="minorHAnsi" w:cs="Arial"/>
          <w:b/>
          <w:sz w:val="22"/>
          <w:szCs w:val="22"/>
        </w:rPr>
        <w:t>Oznámení o navýšení</w:t>
      </w:r>
      <w:r w:rsidRPr="00707302">
        <w:rPr>
          <w:rFonts w:eastAsiaTheme="minorHAnsi" w:cs="Arial"/>
          <w:sz w:val="22"/>
          <w:szCs w:val="22"/>
        </w:rPr>
        <w:t xml:space="preserve">“) a zpětně s účinky od 1. ledna toho kterého roku bude příslušný stavební plat zvýšen, přičemž doplatek na takovém stavebním platu za období od 1. ledna do okamžiku doručení Oznámení o navýšení Stavebníkovi bude vyúčtován v samostatném daňovém dokladu, doručeném Stavebníkovi společně s Oznámením o navýšení. </w:t>
      </w:r>
    </w:p>
    <w:p w14:paraId="37743846" w14:textId="77777777" w:rsidR="009F23D6" w:rsidRPr="00707302" w:rsidRDefault="009F23D6" w:rsidP="009F23D6">
      <w:pPr>
        <w:pStyle w:val="Odstavecseseznamem"/>
        <w:rPr>
          <w:rFonts w:cs="Arial"/>
          <w:sz w:val="22"/>
          <w:szCs w:val="22"/>
        </w:rPr>
      </w:pPr>
    </w:p>
    <w:p w14:paraId="6B6F9573" w14:textId="77777777" w:rsidR="00326979" w:rsidRPr="00326979" w:rsidRDefault="009F23D6" w:rsidP="009F23D6">
      <w:pPr>
        <w:pStyle w:val="Odstavecseseznamem"/>
        <w:numPr>
          <w:ilvl w:val="0"/>
          <w:numId w:val="8"/>
        </w:numPr>
        <w:spacing w:after="0"/>
        <w:ind w:left="426" w:hanging="426"/>
        <w:rPr>
          <w:rFonts w:eastAsiaTheme="minorHAnsi" w:cs="Arial"/>
          <w:sz w:val="22"/>
          <w:szCs w:val="22"/>
        </w:rPr>
      </w:pPr>
      <w:r w:rsidRPr="00707302">
        <w:rPr>
          <w:rFonts w:cs="Arial"/>
          <w:sz w:val="22"/>
          <w:szCs w:val="22"/>
        </w:rPr>
        <w:t xml:space="preserve">Vlastník je povinen přistoupit na snížení Měsíčního stavebního platu v Období A nebo Ročního stavebního platu v Období B, a to za situace meziročního poklesu průměrného indexu spotřebitelských cen oproti </w:t>
      </w:r>
      <w:proofErr w:type="gramStart"/>
      <w:r w:rsidRPr="00707302">
        <w:rPr>
          <w:rFonts w:cs="Arial"/>
          <w:sz w:val="22"/>
          <w:szCs w:val="22"/>
        </w:rPr>
        <w:t>předcházejícímu</w:t>
      </w:r>
      <w:proofErr w:type="gramEnd"/>
      <w:r w:rsidRPr="00707302">
        <w:rPr>
          <w:rFonts w:cs="Arial"/>
          <w:sz w:val="22"/>
          <w:szCs w:val="22"/>
        </w:rPr>
        <w:t xml:space="preserve"> kalendářním roku (dále jen „</w:t>
      </w:r>
      <w:r w:rsidRPr="00707302">
        <w:rPr>
          <w:rFonts w:cs="Arial"/>
          <w:b/>
          <w:sz w:val="22"/>
          <w:szCs w:val="22"/>
        </w:rPr>
        <w:t>deflace</w:t>
      </w:r>
      <w:r w:rsidRPr="00707302">
        <w:rPr>
          <w:rFonts w:cs="Arial"/>
          <w:sz w:val="22"/>
          <w:szCs w:val="22"/>
        </w:rPr>
        <w:t xml:space="preserve">“). </w:t>
      </w:r>
    </w:p>
    <w:p w14:paraId="32C55AE2" w14:textId="77777777" w:rsidR="00326979" w:rsidRPr="00326979" w:rsidRDefault="00326979" w:rsidP="00326979">
      <w:pPr>
        <w:pStyle w:val="Odstavecseseznamem"/>
        <w:rPr>
          <w:rFonts w:cs="Arial"/>
          <w:sz w:val="22"/>
          <w:szCs w:val="22"/>
        </w:rPr>
      </w:pPr>
    </w:p>
    <w:p w14:paraId="009FAA7A" w14:textId="0D98FBCF" w:rsidR="009F23D6" w:rsidRPr="00707302" w:rsidRDefault="009F23D6" w:rsidP="00235801">
      <w:pPr>
        <w:pStyle w:val="Odstavecseseznamem"/>
        <w:spacing w:after="0"/>
        <w:ind w:left="426" w:firstLine="0"/>
        <w:rPr>
          <w:rFonts w:eastAsiaTheme="minorHAnsi" w:cs="Arial"/>
          <w:sz w:val="22"/>
          <w:szCs w:val="22"/>
        </w:rPr>
      </w:pPr>
      <w:r w:rsidRPr="00707302">
        <w:rPr>
          <w:rFonts w:cs="Arial"/>
          <w:sz w:val="22"/>
          <w:szCs w:val="22"/>
        </w:rPr>
        <w:t xml:space="preserve">Snížení dle tohoto odstavce je Vlastník povinen provést na základě písemné výzvy Stavebníka, přičemž při snížení bude postupováno tak, že Stavebník po stanovení dané míry deflace ze strany Českého statistického úřadu oznámí Vlastníkovi výši deflace a novou výši </w:t>
      </w:r>
      <w:r w:rsidRPr="00707302">
        <w:rPr>
          <w:rFonts w:cs="Arial"/>
          <w:sz w:val="22"/>
          <w:szCs w:val="22"/>
        </w:rPr>
        <w:lastRenderedPageBreak/>
        <w:t>Měsíčního stavebního platu nebo Ročního stavebního platu (dále též jen „</w:t>
      </w:r>
      <w:r w:rsidRPr="00707302">
        <w:rPr>
          <w:rFonts w:cs="Arial"/>
          <w:b/>
          <w:sz w:val="22"/>
          <w:szCs w:val="22"/>
        </w:rPr>
        <w:t>Oznámení o snížení</w:t>
      </w:r>
      <w:r w:rsidRPr="00707302">
        <w:rPr>
          <w:rFonts w:cs="Arial"/>
          <w:sz w:val="22"/>
          <w:szCs w:val="22"/>
        </w:rPr>
        <w:t xml:space="preserve">“). Zpětně s účinky od 1. ledna toho kterého roku bude příslušný stavební plat snížen, přičemž přeplatky na takovém stavebním platu za období od 1. ledna do okamžiku doručení Oznámení o snížení BVK budou vyúčtovány v daňovém dokladu - dobropisu vystaveném Vlastníkem do </w:t>
      </w:r>
      <w:r w:rsidR="00326979">
        <w:rPr>
          <w:rFonts w:cs="Arial"/>
          <w:sz w:val="22"/>
          <w:szCs w:val="22"/>
        </w:rPr>
        <w:t>patnácti (</w:t>
      </w:r>
      <w:r w:rsidRPr="00707302">
        <w:rPr>
          <w:rFonts w:cs="Arial"/>
          <w:sz w:val="22"/>
          <w:szCs w:val="22"/>
        </w:rPr>
        <w:t>15</w:t>
      </w:r>
      <w:r w:rsidR="00326979">
        <w:rPr>
          <w:rFonts w:cs="Arial"/>
          <w:sz w:val="22"/>
          <w:szCs w:val="22"/>
        </w:rPr>
        <w:t>)</w:t>
      </w:r>
      <w:r w:rsidRPr="00707302">
        <w:rPr>
          <w:rFonts w:cs="Arial"/>
          <w:sz w:val="22"/>
          <w:szCs w:val="22"/>
        </w:rPr>
        <w:t xml:space="preserve"> dní od doručení Oznámení o snížení. Částku dobropisu je Stavebník oprávněn započíst proti nejblíže splatnému či splatným daňovým dokladům – fakturám vystaveným Vlastníkem dle této smlouvy. </w:t>
      </w:r>
    </w:p>
    <w:p w14:paraId="085BC405" w14:textId="77777777" w:rsidR="009F23D6" w:rsidRPr="00707302" w:rsidRDefault="009F23D6" w:rsidP="009F23D6">
      <w:pPr>
        <w:pStyle w:val="Odstavecseseznamem"/>
        <w:rPr>
          <w:rFonts w:cs="Arial"/>
          <w:sz w:val="22"/>
          <w:szCs w:val="22"/>
        </w:rPr>
      </w:pPr>
    </w:p>
    <w:p w14:paraId="437BA20C" w14:textId="77777777" w:rsidR="009F23D6" w:rsidRPr="00707302" w:rsidRDefault="009F23D6" w:rsidP="009F23D6">
      <w:pPr>
        <w:pStyle w:val="Odstavecseseznamem"/>
        <w:numPr>
          <w:ilvl w:val="0"/>
          <w:numId w:val="8"/>
        </w:numPr>
        <w:spacing w:after="0"/>
        <w:ind w:left="426" w:hanging="426"/>
        <w:rPr>
          <w:rFonts w:eastAsiaTheme="minorHAnsi" w:cs="Arial"/>
          <w:sz w:val="22"/>
          <w:szCs w:val="22"/>
        </w:rPr>
      </w:pPr>
      <w:r w:rsidRPr="00707302">
        <w:rPr>
          <w:rFonts w:cs="Arial"/>
          <w:sz w:val="22"/>
          <w:szCs w:val="22"/>
        </w:rPr>
        <w:t xml:space="preserve">Nová výše jednotlivých stavebních platů, stanovená postupem dle čl. III. odst. (8) a (9) této smlouvy, je pro strany závazná a je základem pro další inflační navýšení / deflační snížení v následujícím roce. </w:t>
      </w:r>
    </w:p>
    <w:p w14:paraId="42A0CE05" w14:textId="77777777" w:rsidR="009F23D6" w:rsidRPr="00707302" w:rsidRDefault="009F23D6" w:rsidP="009F23D6">
      <w:pPr>
        <w:pStyle w:val="ZkladntextIMP"/>
        <w:spacing w:line="240" w:lineRule="auto"/>
        <w:ind w:left="426" w:hanging="426"/>
        <w:jc w:val="both"/>
        <w:rPr>
          <w:rFonts w:ascii="Arial" w:hAnsi="Arial" w:cs="Arial"/>
          <w:sz w:val="22"/>
          <w:szCs w:val="22"/>
        </w:rPr>
      </w:pPr>
      <w:r w:rsidRPr="00707302">
        <w:rPr>
          <w:rFonts w:ascii="Arial" w:hAnsi="Arial" w:cs="Arial"/>
          <w:sz w:val="22"/>
          <w:szCs w:val="22"/>
        </w:rPr>
        <w:tab/>
        <w:t xml:space="preserve"> </w:t>
      </w:r>
    </w:p>
    <w:p w14:paraId="2E0C6CCF" w14:textId="77777777" w:rsidR="009F23D6" w:rsidRPr="00707302" w:rsidRDefault="009F23D6" w:rsidP="009F23D6">
      <w:pPr>
        <w:pStyle w:val="ZkladntextIMP"/>
        <w:spacing w:line="240" w:lineRule="auto"/>
        <w:ind w:left="426" w:hanging="426"/>
        <w:jc w:val="center"/>
        <w:rPr>
          <w:rFonts w:ascii="Arial" w:hAnsi="Arial" w:cs="Arial"/>
          <w:b/>
          <w:bCs/>
          <w:sz w:val="22"/>
          <w:szCs w:val="22"/>
        </w:rPr>
      </w:pPr>
      <w:r w:rsidRPr="00707302">
        <w:rPr>
          <w:rFonts w:ascii="Arial" w:hAnsi="Arial" w:cs="Arial"/>
          <w:b/>
          <w:bCs/>
          <w:sz w:val="22"/>
          <w:szCs w:val="22"/>
        </w:rPr>
        <w:t>IV.</w:t>
      </w:r>
    </w:p>
    <w:p w14:paraId="2DB7169E" w14:textId="77777777" w:rsidR="009F23D6" w:rsidRPr="00707302" w:rsidRDefault="009F23D6" w:rsidP="009F23D6">
      <w:pPr>
        <w:pStyle w:val="ZkladntextIMP"/>
        <w:spacing w:line="240" w:lineRule="auto"/>
        <w:ind w:left="426" w:hanging="426"/>
        <w:jc w:val="center"/>
        <w:rPr>
          <w:rFonts w:ascii="Arial" w:hAnsi="Arial" w:cs="Arial"/>
          <w:b/>
          <w:bCs/>
          <w:sz w:val="22"/>
          <w:szCs w:val="22"/>
        </w:rPr>
      </w:pPr>
      <w:r w:rsidRPr="00707302">
        <w:rPr>
          <w:rFonts w:ascii="Arial" w:hAnsi="Arial" w:cs="Arial"/>
          <w:b/>
          <w:bCs/>
          <w:sz w:val="22"/>
          <w:szCs w:val="22"/>
        </w:rPr>
        <w:t>Doba trvání Práva stavby</w:t>
      </w:r>
    </w:p>
    <w:p w14:paraId="63EB87EF" w14:textId="77777777" w:rsidR="009F23D6" w:rsidRPr="00707302" w:rsidRDefault="009F23D6" w:rsidP="009F23D6">
      <w:pPr>
        <w:pStyle w:val="ZkladntextIMP"/>
        <w:numPr>
          <w:ilvl w:val="0"/>
          <w:numId w:val="11"/>
        </w:numPr>
        <w:spacing w:line="240" w:lineRule="auto"/>
        <w:ind w:left="426" w:hanging="426"/>
        <w:jc w:val="both"/>
        <w:rPr>
          <w:rFonts w:ascii="Arial" w:hAnsi="Arial" w:cs="Arial"/>
          <w:sz w:val="22"/>
          <w:szCs w:val="22"/>
        </w:rPr>
      </w:pPr>
      <w:r w:rsidRPr="00707302">
        <w:rPr>
          <w:rFonts w:ascii="Arial" w:hAnsi="Arial" w:cs="Arial"/>
          <w:sz w:val="22"/>
          <w:szCs w:val="22"/>
        </w:rPr>
        <w:t>Právo stavby zřízené touto smlouvou vzniká zápisem do katastru nemovitostí s účinky ke dni, kdy bude návrh na vklad doručen příslušnému katastrálnímu úřadu</w:t>
      </w:r>
      <w:r w:rsidRPr="00707302">
        <w:rPr>
          <w:rFonts w:ascii="Arial" w:hAnsi="Arial" w:cs="Arial"/>
          <w:bCs/>
          <w:sz w:val="22"/>
          <w:szCs w:val="22"/>
        </w:rPr>
        <w:t>.</w:t>
      </w:r>
    </w:p>
    <w:p w14:paraId="5DCAC22D" w14:textId="77777777" w:rsidR="009F23D6" w:rsidRPr="00707302" w:rsidRDefault="009F23D6" w:rsidP="009F23D6">
      <w:pPr>
        <w:pStyle w:val="ZkladntextIMP"/>
        <w:spacing w:line="240" w:lineRule="auto"/>
        <w:ind w:left="426"/>
        <w:jc w:val="both"/>
        <w:rPr>
          <w:rFonts w:ascii="Arial" w:hAnsi="Arial" w:cs="Arial"/>
          <w:sz w:val="22"/>
          <w:szCs w:val="22"/>
        </w:rPr>
      </w:pPr>
    </w:p>
    <w:p w14:paraId="468816D5" w14:textId="77777777" w:rsidR="009F23D6" w:rsidRPr="00707302" w:rsidRDefault="009F23D6" w:rsidP="009F23D6">
      <w:pPr>
        <w:pStyle w:val="ZkladntextIMP"/>
        <w:numPr>
          <w:ilvl w:val="0"/>
          <w:numId w:val="11"/>
        </w:numPr>
        <w:spacing w:line="240" w:lineRule="auto"/>
        <w:ind w:left="426" w:hanging="426"/>
        <w:jc w:val="both"/>
        <w:rPr>
          <w:rFonts w:ascii="Arial" w:hAnsi="Arial" w:cs="Arial"/>
          <w:sz w:val="22"/>
          <w:szCs w:val="22"/>
        </w:rPr>
      </w:pPr>
      <w:r w:rsidRPr="00707302">
        <w:rPr>
          <w:rFonts w:ascii="Arial" w:hAnsi="Arial" w:cs="Arial"/>
          <w:sz w:val="22"/>
          <w:szCs w:val="22"/>
        </w:rPr>
        <w:t xml:space="preserve">Právo stavby dle této smlouvy se zřizuje jako </w:t>
      </w:r>
      <w:r w:rsidRPr="00707302">
        <w:rPr>
          <w:rFonts w:ascii="Arial" w:hAnsi="Arial" w:cs="Arial"/>
          <w:b/>
          <w:sz w:val="22"/>
          <w:szCs w:val="22"/>
        </w:rPr>
        <w:t>dočasné</w:t>
      </w:r>
      <w:r w:rsidRPr="00707302">
        <w:rPr>
          <w:rFonts w:ascii="Arial" w:hAnsi="Arial" w:cs="Arial"/>
          <w:sz w:val="22"/>
          <w:szCs w:val="22"/>
        </w:rPr>
        <w:t xml:space="preserve">, v délce trvání </w:t>
      </w:r>
      <w:r w:rsidRPr="00707302">
        <w:rPr>
          <w:rFonts w:ascii="Arial" w:hAnsi="Arial" w:cs="Arial"/>
          <w:b/>
          <w:sz w:val="22"/>
          <w:szCs w:val="22"/>
          <w:u w:val="single"/>
        </w:rPr>
        <w:t>padesát (50) let</w:t>
      </w:r>
      <w:r w:rsidRPr="00707302">
        <w:rPr>
          <w:rFonts w:ascii="Arial" w:hAnsi="Arial" w:cs="Arial"/>
          <w:b/>
          <w:sz w:val="22"/>
          <w:szCs w:val="22"/>
        </w:rPr>
        <w:t xml:space="preserve"> </w:t>
      </w:r>
      <w:bookmarkStart w:id="1" w:name="_Hlk25066143"/>
      <w:r w:rsidRPr="00707302">
        <w:rPr>
          <w:rFonts w:ascii="Arial" w:hAnsi="Arial" w:cs="Arial"/>
          <w:sz w:val="22"/>
          <w:szCs w:val="22"/>
        </w:rPr>
        <w:t>ode dne vzniku účinků vkladu Práva stavby do katastru nemovitostí dle čl. IV. odst. (1) této smlouvy.</w:t>
      </w:r>
    </w:p>
    <w:bookmarkEnd w:id="1"/>
    <w:p w14:paraId="6DE0C517" w14:textId="77777777" w:rsidR="009F23D6" w:rsidRPr="00707302" w:rsidRDefault="009F23D6" w:rsidP="009F23D6">
      <w:pPr>
        <w:pStyle w:val="ZkladntextIMP"/>
        <w:spacing w:line="240" w:lineRule="auto"/>
        <w:ind w:left="426"/>
        <w:jc w:val="both"/>
        <w:rPr>
          <w:rFonts w:ascii="Arial" w:hAnsi="Arial" w:cs="Arial"/>
          <w:sz w:val="22"/>
          <w:szCs w:val="22"/>
        </w:rPr>
      </w:pPr>
    </w:p>
    <w:p w14:paraId="62F5E9C8" w14:textId="77777777" w:rsidR="009F23D6" w:rsidRPr="00707302" w:rsidRDefault="009F23D6" w:rsidP="009F23D6">
      <w:pPr>
        <w:pStyle w:val="ZkladntextIMP"/>
        <w:numPr>
          <w:ilvl w:val="0"/>
          <w:numId w:val="11"/>
        </w:numPr>
        <w:spacing w:line="240" w:lineRule="auto"/>
        <w:ind w:left="426" w:hanging="426"/>
        <w:jc w:val="both"/>
        <w:rPr>
          <w:rFonts w:ascii="Arial" w:hAnsi="Arial" w:cs="Arial"/>
          <w:sz w:val="22"/>
          <w:szCs w:val="22"/>
        </w:rPr>
      </w:pPr>
      <w:r w:rsidRPr="00707302">
        <w:rPr>
          <w:rFonts w:ascii="Arial" w:hAnsi="Arial" w:cs="Arial"/>
          <w:sz w:val="22"/>
          <w:szCs w:val="22"/>
        </w:rPr>
        <w:t xml:space="preserve">Zatížený pozemek bude předán Vlastníkem Stavebníkovi do sedmi (7) pracovních dnů ode dne zápisu Práva stavby dle této smlouvy do katastru nemovitostí, a to na základě předávacího protokolu podepsaného oprávněnými zástupci smluvních stran.    </w:t>
      </w:r>
    </w:p>
    <w:p w14:paraId="0F168330" w14:textId="77777777" w:rsidR="009F23D6" w:rsidRPr="00707302" w:rsidRDefault="009F23D6" w:rsidP="009F23D6">
      <w:pPr>
        <w:pStyle w:val="ZkladntextIMP"/>
        <w:spacing w:line="240" w:lineRule="auto"/>
        <w:jc w:val="both"/>
        <w:rPr>
          <w:rFonts w:ascii="Arial" w:hAnsi="Arial" w:cs="Arial"/>
          <w:sz w:val="22"/>
          <w:szCs w:val="22"/>
        </w:rPr>
      </w:pPr>
    </w:p>
    <w:p w14:paraId="6DB380A2" w14:textId="77777777" w:rsidR="009F23D6" w:rsidRPr="00707302" w:rsidRDefault="009F23D6" w:rsidP="009F23D6">
      <w:pPr>
        <w:pStyle w:val="ZkladntextIMP"/>
        <w:spacing w:line="240" w:lineRule="auto"/>
        <w:ind w:left="426" w:hanging="426"/>
        <w:jc w:val="center"/>
        <w:rPr>
          <w:rFonts w:ascii="Arial" w:hAnsi="Arial" w:cs="Arial"/>
          <w:b/>
          <w:bCs/>
          <w:sz w:val="22"/>
          <w:szCs w:val="22"/>
        </w:rPr>
      </w:pPr>
      <w:r w:rsidRPr="00707302">
        <w:rPr>
          <w:rFonts w:ascii="Arial" w:hAnsi="Arial" w:cs="Arial"/>
          <w:b/>
          <w:bCs/>
          <w:sz w:val="22"/>
          <w:szCs w:val="22"/>
        </w:rPr>
        <w:t>V.</w:t>
      </w:r>
    </w:p>
    <w:p w14:paraId="1A5AA989" w14:textId="77777777" w:rsidR="009F23D6" w:rsidRPr="00707302" w:rsidRDefault="009F23D6" w:rsidP="009F23D6">
      <w:pPr>
        <w:pStyle w:val="ZkladntextIMP"/>
        <w:spacing w:line="240" w:lineRule="auto"/>
        <w:ind w:left="426" w:hanging="426"/>
        <w:jc w:val="center"/>
        <w:rPr>
          <w:rFonts w:ascii="Arial" w:hAnsi="Arial" w:cs="Arial"/>
          <w:b/>
          <w:bCs/>
          <w:sz w:val="22"/>
          <w:szCs w:val="22"/>
        </w:rPr>
      </w:pPr>
      <w:r w:rsidRPr="00707302">
        <w:rPr>
          <w:rFonts w:ascii="Arial" w:hAnsi="Arial" w:cs="Arial"/>
          <w:b/>
          <w:bCs/>
          <w:sz w:val="22"/>
          <w:szCs w:val="22"/>
        </w:rPr>
        <w:t>Další povinnosti smluvních stran</w:t>
      </w:r>
    </w:p>
    <w:p w14:paraId="2326A8CA" w14:textId="77777777" w:rsidR="009F23D6" w:rsidRPr="00707302" w:rsidRDefault="009F23D6" w:rsidP="009F23D6">
      <w:pPr>
        <w:pStyle w:val="ZkladntextIMP"/>
        <w:numPr>
          <w:ilvl w:val="0"/>
          <w:numId w:val="9"/>
        </w:numPr>
        <w:spacing w:line="240" w:lineRule="auto"/>
        <w:ind w:left="426" w:hanging="426"/>
        <w:jc w:val="both"/>
        <w:rPr>
          <w:rFonts w:ascii="Arial" w:hAnsi="Arial" w:cs="Arial"/>
          <w:sz w:val="22"/>
          <w:szCs w:val="22"/>
        </w:rPr>
      </w:pPr>
      <w:r w:rsidRPr="00707302">
        <w:rPr>
          <w:rFonts w:ascii="Arial" w:hAnsi="Arial" w:cs="Arial"/>
          <w:bCs/>
          <w:sz w:val="22"/>
          <w:szCs w:val="22"/>
        </w:rPr>
        <w:t>Stavebník</w:t>
      </w:r>
      <w:r w:rsidRPr="00707302">
        <w:rPr>
          <w:rFonts w:ascii="Arial" w:hAnsi="Arial" w:cs="Arial"/>
          <w:sz w:val="22"/>
          <w:szCs w:val="22"/>
        </w:rPr>
        <w:t xml:space="preserve"> je povinen získat veškerá povolení a souhlasy nezbytné pro výstavbu Stavby, jakož i následně pro její užívání a provozování. Stavebník předpokládá vydání posledního z příslušných správních rozhodnutí k provedení Stavby do pěti (5) let ode dne uzavření smlouvy o spolupráci a dokončení Stavby a získání kolaudačního souhlasu ke Stavbě do třiceti šesti (36) měsíců od vydání posledního z příslušných správních rozhodnutí k provedení Stavby. Stavebník nenese odpovědnost za nedodržení shora uvedených lhůt, které bude způsobeno zejména z důvodu délky příslušných správních řízení přesahující zákonný rozsah nebo jednáním třetích osob. Stavebník je povinen Vlastníka na jeho žádost informovat o stavu příslušných správních řízení a bez prodlení mu poskytnout kopie příslušných správních rozhodnutí, jakmile budou vydána.  </w:t>
      </w:r>
      <w:r w:rsidRPr="00707302">
        <w:rPr>
          <w:rFonts w:ascii="Arial" w:hAnsi="Arial" w:cs="Arial"/>
          <w:bCs/>
          <w:sz w:val="22"/>
          <w:szCs w:val="22"/>
        </w:rPr>
        <w:t xml:space="preserve"> </w:t>
      </w:r>
    </w:p>
    <w:p w14:paraId="1D2613D1" w14:textId="77777777" w:rsidR="009F23D6" w:rsidRPr="00707302" w:rsidRDefault="009F23D6" w:rsidP="009F23D6">
      <w:pPr>
        <w:pStyle w:val="ZkladntextIMP"/>
        <w:spacing w:line="240" w:lineRule="auto"/>
        <w:ind w:left="426"/>
        <w:jc w:val="both"/>
        <w:rPr>
          <w:rFonts w:ascii="Arial" w:hAnsi="Arial" w:cs="Arial"/>
          <w:bCs/>
          <w:sz w:val="22"/>
          <w:szCs w:val="22"/>
        </w:rPr>
      </w:pPr>
      <w:r w:rsidRPr="00707302">
        <w:rPr>
          <w:rFonts w:ascii="Arial" w:hAnsi="Arial" w:cs="Arial"/>
          <w:bCs/>
          <w:sz w:val="22"/>
          <w:szCs w:val="22"/>
        </w:rPr>
        <w:t xml:space="preserve"> </w:t>
      </w:r>
    </w:p>
    <w:p w14:paraId="58D308E0" w14:textId="77777777" w:rsidR="009F23D6" w:rsidRPr="00707302" w:rsidRDefault="009F23D6" w:rsidP="009F23D6">
      <w:pPr>
        <w:pStyle w:val="ZkladntextIMP"/>
        <w:numPr>
          <w:ilvl w:val="0"/>
          <w:numId w:val="9"/>
        </w:numPr>
        <w:spacing w:line="240" w:lineRule="auto"/>
        <w:ind w:left="426" w:hanging="426"/>
        <w:jc w:val="both"/>
        <w:rPr>
          <w:rFonts w:ascii="Arial" w:hAnsi="Arial" w:cs="Arial"/>
          <w:bCs/>
          <w:sz w:val="22"/>
          <w:szCs w:val="22"/>
        </w:rPr>
      </w:pPr>
      <w:r w:rsidRPr="00707302">
        <w:rPr>
          <w:rFonts w:ascii="Arial" w:hAnsi="Arial" w:cs="Arial"/>
          <w:bCs/>
          <w:sz w:val="22"/>
          <w:szCs w:val="22"/>
        </w:rPr>
        <w:t xml:space="preserve">Stavebník je při provádění Stavby a jejím následném provozování povinen postupovat v souladu s příslušnými povoleními a souhlasy, udržovat Stavbu, a to vše v souladu s právními předpisy a obecně si počínat tak, aby práva Vlastníka nebyla poškozena. </w:t>
      </w:r>
    </w:p>
    <w:p w14:paraId="33084BF2" w14:textId="77777777" w:rsidR="009F23D6" w:rsidRPr="00707302" w:rsidRDefault="009F23D6" w:rsidP="009F23D6">
      <w:pPr>
        <w:pStyle w:val="Odstavecseseznamem"/>
        <w:rPr>
          <w:rFonts w:cs="Arial"/>
          <w:bCs/>
          <w:sz w:val="22"/>
          <w:szCs w:val="22"/>
        </w:rPr>
      </w:pPr>
    </w:p>
    <w:p w14:paraId="60566332" w14:textId="77777777" w:rsidR="009F23D6" w:rsidRPr="00707302" w:rsidRDefault="009F23D6" w:rsidP="009F23D6">
      <w:pPr>
        <w:pStyle w:val="ZkladntextIMP"/>
        <w:numPr>
          <w:ilvl w:val="0"/>
          <w:numId w:val="9"/>
        </w:numPr>
        <w:spacing w:line="240" w:lineRule="auto"/>
        <w:ind w:left="426" w:hanging="426"/>
        <w:jc w:val="both"/>
        <w:rPr>
          <w:rFonts w:ascii="Arial" w:hAnsi="Arial" w:cs="Arial"/>
          <w:bCs/>
          <w:sz w:val="22"/>
          <w:szCs w:val="22"/>
        </w:rPr>
      </w:pPr>
      <w:r w:rsidRPr="00707302">
        <w:rPr>
          <w:rFonts w:ascii="Arial" w:hAnsi="Arial" w:cs="Arial"/>
          <w:bCs/>
          <w:sz w:val="22"/>
          <w:szCs w:val="22"/>
        </w:rPr>
        <w:t xml:space="preserve">Stavba včetně veškerých jejích součástí a příslušenství, včetně technologií, strojů a zařízení ve Stavbě umístěných je součástí Práva stavby a nestává se součástí Zatíženého pozemku. </w:t>
      </w:r>
    </w:p>
    <w:p w14:paraId="6D285EA9" w14:textId="77777777" w:rsidR="009F23D6" w:rsidRDefault="009F23D6" w:rsidP="009F23D6">
      <w:pPr>
        <w:pStyle w:val="Odstavecseseznamem"/>
        <w:rPr>
          <w:rFonts w:cs="Arial"/>
          <w:bCs/>
          <w:sz w:val="22"/>
          <w:szCs w:val="22"/>
        </w:rPr>
      </w:pPr>
    </w:p>
    <w:p w14:paraId="5BAA9F2C" w14:textId="77777777" w:rsidR="00326979" w:rsidRDefault="00326979" w:rsidP="009F23D6">
      <w:pPr>
        <w:pStyle w:val="Odstavecseseznamem"/>
        <w:rPr>
          <w:rFonts w:cs="Arial"/>
          <w:bCs/>
          <w:sz w:val="22"/>
          <w:szCs w:val="22"/>
        </w:rPr>
      </w:pPr>
    </w:p>
    <w:p w14:paraId="67A0FA33" w14:textId="77777777" w:rsidR="00326979" w:rsidRPr="00707302" w:rsidRDefault="00326979" w:rsidP="009F23D6">
      <w:pPr>
        <w:pStyle w:val="Odstavecseseznamem"/>
        <w:rPr>
          <w:rFonts w:cs="Arial"/>
          <w:bCs/>
          <w:sz w:val="22"/>
          <w:szCs w:val="22"/>
        </w:rPr>
      </w:pPr>
    </w:p>
    <w:p w14:paraId="40C47002" w14:textId="77777777" w:rsidR="009F23D6" w:rsidRPr="00707302" w:rsidRDefault="009F23D6" w:rsidP="009F23D6">
      <w:pPr>
        <w:pStyle w:val="Odstavecseseznamem"/>
        <w:numPr>
          <w:ilvl w:val="0"/>
          <w:numId w:val="9"/>
        </w:numPr>
        <w:spacing w:after="0"/>
        <w:ind w:left="426" w:hanging="426"/>
        <w:contextualSpacing/>
        <w:rPr>
          <w:rFonts w:cs="Arial"/>
          <w:sz w:val="22"/>
          <w:szCs w:val="22"/>
        </w:rPr>
      </w:pPr>
      <w:r w:rsidRPr="00707302">
        <w:rPr>
          <w:rFonts w:cs="Arial"/>
          <w:sz w:val="22"/>
          <w:szCs w:val="22"/>
        </w:rPr>
        <w:t xml:space="preserve">V souvislosti s výstavbou Stavby se Vlastník zavazuje poskytnout Stavebníkovi veškerou nezbytnou součinnost související se získáním veškerých povolení, souhlasů a stanovisek dotčených orgánů, případně jiných potřebných vyjádření, pro provedení Stavby, jakož i pro </w:t>
      </w:r>
      <w:r w:rsidRPr="00707302">
        <w:rPr>
          <w:rFonts w:cs="Arial"/>
          <w:sz w:val="22"/>
          <w:szCs w:val="22"/>
        </w:rPr>
        <w:lastRenderedPageBreak/>
        <w:t>její následné užívání a provozování v souladu s účelem vymezeným v čl. II. odst. (2) této smlouvy a s vydanými správními rozhodnutími k provedení Stavby a k jejímu užívání.</w:t>
      </w:r>
    </w:p>
    <w:p w14:paraId="4B09C4E2" w14:textId="77777777" w:rsidR="009F23D6" w:rsidRPr="00707302" w:rsidRDefault="009F23D6" w:rsidP="009F23D6">
      <w:pPr>
        <w:pStyle w:val="Odstavecseseznamem"/>
        <w:ind w:left="426"/>
        <w:contextualSpacing/>
        <w:rPr>
          <w:rFonts w:cs="Arial"/>
          <w:sz w:val="22"/>
          <w:szCs w:val="22"/>
        </w:rPr>
      </w:pPr>
      <w:r w:rsidRPr="00707302">
        <w:rPr>
          <w:rFonts w:cs="Arial"/>
          <w:sz w:val="22"/>
          <w:szCs w:val="22"/>
        </w:rPr>
        <w:t xml:space="preserve"> </w:t>
      </w:r>
    </w:p>
    <w:p w14:paraId="50D2E8DE" w14:textId="77777777" w:rsidR="009F23D6" w:rsidRPr="00707302" w:rsidRDefault="009F23D6" w:rsidP="009F23D6">
      <w:pPr>
        <w:pStyle w:val="Odstavecseseznamem"/>
        <w:numPr>
          <w:ilvl w:val="0"/>
          <w:numId w:val="9"/>
        </w:numPr>
        <w:spacing w:after="0"/>
        <w:ind w:left="426" w:hanging="426"/>
        <w:contextualSpacing/>
        <w:rPr>
          <w:rFonts w:cs="Arial"/>
          <w:sz w:val="22"/>
          <w:szCs w:val="22"/>
        </w:rPr>
      </w:pPr>
      <w:r w:rsidRPr="00707302">
        <w:rPr>
          <w:rFonts w:cs="Arial"/>
          <w:sz w:val="22"/>
          <w:szCs w:val="22"/>
        </w:rPr>
        <w:t>Stavebník se zavazuje Stavbu řádně pojistit proti obvyklým rizikům, a to jak v průběhu výstavby, jakož i po dobu jejího provozování, zejména se Stavebník zavazuje pojistit svoji odpovědnost za škodu způsobenou třetí osobě v souvislosti s výkonem stavebních a montážních činností (zejména z titulu provádění Stavby) (tzv. stavební a montážní pojištění), ve výši nejméně 50.000.000,- Kč; závazek Stavebníka pojistit svoji odpovědnost za škodu dle tohoto odst. vzniká Stavebníkovi k okamžiku zahájení provádění Stavby a trvá po celou dobu provádění stavebních a montážních prací. Pojištění odpovědnosti za škodu dle tohoto odstavce bude krýt rizika vyplývající z činnosti všech účastníků provádění Stavby, tj. včetně subdodavatelů, příp. dalších subjektů. Stavebník se zavazuje předložit Vlastníkovi (a to i opakovaně) kopii příslušné pojistné smlouvy vztahující se k pojištění odpovědnosti za škodu dle tohoto odst. či certifikát pojištění vystavený pojistitelem, a to nejpozději do pěti (5) pracovních dnů od doručení výzvy Vlastníka. Podrobnosti a podmínky pojištění pro dobu provozování Stavby upravuje smlouva o spolupráci uzavřená dne 27. 5. 2020 mezi totožnými smluvními stranami, jako tato smlouva.</w:t>
      </w:r>
      <w:r w:rsidRPr="00707302" w:rsidDel="00A0231A">
        <w:rPr>
          <w:rFonts w:cs="Arial"/>
          <w:sz w:val="22"/>
          <w:szCs w:val="22"/>
        </w:rPr>
        <w:t xml:space="preserve"> </w:t>
      </w:r>
    </w:p>
    <w:p w14:paraId="463C7386" w14:textId="77777777" w:rsidR="009F23D6" w:rsidRPr="00707302" w:rsidRDefault="009F23D6" w:rsidP="009F23D6">
      <w:pPr>
        <w:pStyle w:val="Odstavecseseznamem"/>
        <w:ind w:left="426"/>
        <w:contextualSpacing/>
        <w:rPr>
          <w:rFonts w:cs="Arial"/>
          <w:sz w:val="22"/>
          <w:szCs w:val="22"/>
        </w:rPr>
      </w:pPr>
    </w:p>
    <w:p w14:paraId="1828C495" w14:textId="77777777" w:rsidR="009F23D6" w:rsidRPr="00707302" w:rsidRDefault="009F23D6" w:rsidP="009F23D6">
      <w:pPr>
        <w:pStyle w:val="Odstavecseseznamem"/>
        <w:numPr>
          <w:ilvl w:val="0"/>
          <w:numId w:val="9"/>
        </w:numPr>
        <w:spacing w:after="0"/>
        <w:ind w:left="426" w:hanging="426"/>
        <w:contextualSpacing/>
        <w:rPr>
          <w:rFonts w:cs="Arial"/>
          <w:sz w:val="22"/>
          <w:szCs w:val="22"/>
        </w:rPr>
      </w:pPr>
      <w:r w:rsidRPr="00707302">
        <w:rPr>
          <w:rFonts w:cs="Arial"/>
          <w:sz w:val="22"/>
          <w:szCs w:val="22"/>
        </w:rPr>
        <w:t>Stavebník se dále zavazuje o Stavbu řádně pečovat, provádět údržbu a opravy tak, aby byla zajištěna její dlouhodobá životnost a provozuschopnost. Stavebník se zavazuje udržovat Stavbu v řádném stavebním a technickém stavu; závazek Stavebníka udržovat Stavbu v řádném stavebním a technickém stavu vzniká Stavebníkovi k okamžiku provedení Stavby a trvá po celou dobu trvání Práva stavby.</w:t>
      </w:r>
    </w:p>
    <w:p w14:paraId="6F0A46FE" w14:textId="77777777" w:rsidR="009F23D6" w:rsidRPr="00707302" w:rsidRDefault="009F23D6" w:rsidP="009F23D6">
      <w:pPr>
        <w:contextualSpacing/>
        <w:rPr>
          <w:rFonts w:cs="Arial"/>
          <w:sz w:val="22"/>
          <w:szCs w:val="22"/>
        </w:rPr>
      </w:pPr>
    </w:p>
    <w:p w14:paraId="78526752" w14:textId="77777777" w:rsidR="009F23D6" w:rsidRPr="00707302" w:rsidRDefault="009F23D6" w:rsidP="009F23D6">
      <w:pPr>
        <w:pStyle w:val="Odstavecseseznamem"/>
        <w:numPr>
          <w:ilvl w:val="0"/>
          <w:numId w:val="9"/>
        </w:numPr>
        <w:spacing w:after="0"/>
        <w:ind w:left="426" w:hanging="426"/>
        <w:contextualSpacing/>
        <w:rPr>
          <w:rFonts w:cs="Arial"/>
          <w:sz w:val="22"/>
          <w:szCs w:val="22"/>
        </w:rPr>
      </w:pPr>
      <w:r w:rsidRPr="00707302">
        <w:rPr>
          <w:rFonts w:cs="Arial"/>
          <w:sz w:val="22"/>
          <w:szCs w:val="22"/>
        </w:rPr>
        <w:t>Veškeré náklady spojené s užíváním a údržbou inženýrských sítí připojených ke Stavbě po celou dobu trvání Práva stavby nese vlastník těchto inženýrských sítí.</w:t>
      </w:r>
    </w:p>
    <w:p w14:paraId="0C52A81B" w14:textId="77777777" w:rsidR="009F23D6" w:rsidRPr="00707302" w:rsidRDefault="009F23D6" w:rsidP="009F23D6">
      <w:pPr>
        <w:pStyle w:val="Odstavecseseznamem"/>
        <w:ind w:left="426"/>
        <w:contextualSpacing/>
        <w:rPr>
          <w:rFonts w:cs="Arial"/>
          <w:sz w:val="22"/>
          <w:szCs w:val="22"/>
        </w:rPr>
      </w:pPr>
    </w:p>
    <w:p w14:paraId="5A07DC43" w14:textId="77777777" w:rsidR="009F23D6" w:rsidRPr="00707302" w:rsidRDefault="009F23D6" w:rsidP="009F23D6">
      <w:pPr>
        <w:pStyle w:val="Odstavecseseznamem"/>
        <w:numPr>
          <w:ilvl w:val="0"/>
          <w:numId w:val="9"/>
        </w:numPr>
        <w:spacing w:after="0"/>
        <w:ind w:left="426" w:hanging="426"/>
        <w:contextualSpacing/>
        <w:rPr>
          <w:rFonts w:cs="Arial"/>
          <w:sz w:val="22"/>
          <w:szCs w:val="22"/>
        </w:rPr>
      </w:pPr>
      <w:r w:rsidRPr="00707302">
        <w:rPr>
          <w:rFonts w:cs="Arial"/>
          <w:sz w:val="22"/>
          <w:szCs w:val="22"/>
        </w:rPr>
        <w:t>Veškeré náklady spojené s užíváním a běžnou údržbou Zatíženého pozemku po celou dobu trvání práva stavby nese Stavebník (jedná se zejména o opravy povrchu Zatíženého pozemku); po zahájení stavební činnosti platí tento závazek přiměřeně.</w:t>
      </w:r>
    </w:p>
    <w:p w14:paraId="7A99E8FA" w14:textId="77777777" w:rsidR="009F23D6" w:rsidRPr="00707302" w:rsidRDefault="009F23D6" w:rsidP="009F23D6">
      <w:pPr>
        <w:pStyle w:val="Odstavecseseznamem"/>
        <w:ind w:left="426"/>
        <w:contextualSpacing/>
        <w:rPr>
          <w:rFonts w:cs="Arial"/>
          <w:sz w:val="22"/>
          <w:szCs w:val="22"/>
        </w:rPr>
      </w:pPr>
    </w:p>
    <w:p w14:paraId="7D8BBB93" w14:textId="77777777" w:rsidR="009F23D6" w:rsidRPr="00707302" w:rsidRDefault="009F23D6" w:rsidP="009F23D6">
      <w:pPr>
        <w:pStyle w:val="Odstavecseseznamem"/>
        <w:numPr>
          <w:ilvl w:val="0"/>
          <w:numId w:val="9"/>
        </w:numPr>
        <w:spacing w:after="0"/>
        <w:ind w:left="426" w:hanging="426"/>
        <w:contextualSpacing/>
        <w:rPr>
          <w:rFonts w:cs="Arial"/>
          <w:sz w:val="22"/>
          <w:szCs w:val="22"/>
        </w:rPr>
      </w:pPr>
      <w:r w:rsidRPr="00707302">
        <w:rPr>
          <w:rFonts w:cs="Arial"/>
          <w:sz w:val="22"/>
          <w:szCs w:val="22"/>
        </w:rPr>
        <w:t>Stavebník zavazuje, že bude co nejvíce šetřit práva vlastníků inženýrských sítí; v případě, že by při výkonu Práva stavby anebo v souvislosti s ním došlo k jakémukoli poškození či jinému znehodnocení inženýrských sítí, zavazuje se toto Stavebník na vlastní náklady odstranit a uvést inženýrské sítě do původního stavu.</w:t>
      </w:r>
    </w:p>
    <w:p w14:paraId="74A7E0DF" w14:textId="77777777" w:rsidR="009F23D6" w:rsidRPr="00707302" w:rsidRDefault="009F23D6" w:rsidP="009F23D6">
      <w:pPr>
        <w:pStyle w:val="Odstavecseseznamem"/>
        <w:ind w:left="426"/>
        <w:contextualSpacing/>
        <w:rPr>
          <w:rFonts w:cs="Arial"/>
          <w:sz w:val="22"/>
          <w:szCs w:val="22"/>
        </w:rPr>
      </w:pPr>
    </w:p>
    <w:p w14:paraId="676ACF8F" w14:textId="77777777" w:rsidR="009F23D6" w:rsidRPr="00707302" w:rsidRDefault="009F23D6" w:rsidP="009F23D6">
      <w:pPr>
        <w:pStyle w:val="Odstavecseseznamem"/>
        <w:numPr>
          <w:ilvl w:val="0"/>
          <w:numId w:val="9"/>
        </w:numPr>
        <w:spacing w:after="0"/>
        <w:ind w:left="426" w:hanging="426"/>
        <w:contextualSpacing/>
        <w:rPr>
          <w:rFonts w:cs="Arial"/>
          <w:sz w:val="22"/>
          <w:szCs w:val="22"/>
        </w:rPr>
      </w:pPr>
      <w:r w:rsidRPr="00707302">
        <w:rPr>
          <w:rFonts w:cs="Arial"/>
          <w:sz w:val="22"/>
          <w:szCs w:val="22"/>
        </w:rPr>
        <w:t>Stavebník se zavazuje, že Zatížený pozemek nebude užívat k jinému účelu, než k výkonu Práva stavby a zavazuje se počínat si pří výkonu Práva stavby s péčí řádného hospodáře, dodržovat příslušné právní předpisy a technické normy, a dále příslušné podmínky uvedené v povoleních či rozhodnutích příslušných správních orgánů a souhlasech, stanoviscích či vyjádřeních dotčených subjektů, podmiňujících užívání Zatíženého pozemku způsobem a k účelu sjednaným touto smlouvou anebo podmiňujících provedení (zřízení) a užívání Stavby, předcházet vzniku škod a minimalizovat rozsah zatížení Zatíženého pozemku a na své náklady odstranit případné škody vzniklé v souvislosti s výkonem svých práv.</w:t>
      </w:r>
    </w:p>
    <w:p w14:paraId="07A9873B" w14:textId="77777777" w:rsidR="009F23D6" w:rsidRDefault="009F23D6" w:rsidP="009F23D6">
      <w:pPr>
        <w:pStyle w:val="Odstavecseseznamem"/>
        <w:ind w:left="426"/>
        <w:contextualSpacing/>
        <w:rPr>
          <w:rFonts w:cs="Arial"/>
          <w:sz w:val="22"/>
          <w:szCs w:val="22"/>
        </w:rPr>
      </w:pPr>
    </w:p>
    <w:p w14:paraId="39E064AE" w14:textId="77777777" w:rsidR="00326979" w:rsidRDefault="00326979" w:rsidP="009F23D6">
      <w:pPr>
        <w:pStyle w:val="Odstavecseseznamem"/>
        <w:ind w:left="426"/>
        <w:contextualSpacing/>
        <w:rPr>
          <w:rFonts w:cs="Arial"/>
          <w:sz w:val="22"/>
          <w:szCs w:val="22"/>
        </w:rPr>
      </w:pPr>
    </w:p>
    <w:p w14:paraId="76E79B71" w14:textId="77777777" w:rsidR="00326979" w:rsidRDefault="00326979" w:rsidP="009F23D6">
      <w:pPr>
        <w:pStyle w:val="Odstavecseseznamem"/>
        <w:ind w:left="426"/>
        <w:contextualSpacing/>
        <w:rPr>
          <w:rFonts w:cs="Arial"/>
          <w:sz w:val="22"/>
          <w:szCs w:val="22"/>
        </w:rPr>
      </w:pPr>
    </w:p>
    <w:p w14:paraId="64FD1241" w14:textId="77777777" w:rsidR="00326979" w:rsidRPr="00707302" w:rsidRDefault="00326979" w:rsidP="009F23D6">
      <w:pPr>
        <w:pStyle w:val="Odstavecseseznamem"/>
        <w:ind w:left="426"/>
        <w:contextualSpacing/>
        <w:rPr>
          <w:rFonts w:cs="Arial"/>
          <w:sz w:val="22"/>
          <w:szCs w:val="22"/>
        </w:rPr>
      </w:pPr>
    </w:p>
    <w:p w14:paraId="0DB59397" w14:textId="77777777" w:rsidR="009F23D6" w:rsidRPr="00707302" w:rsidRDefault="009F23D6" w:rsidP="009F23D6">
      <w:pPr>
        <w:pStyle w:val="Odstavecseseznamem"/>
        <w:numPr>
          <w:ilvl w:val="0"/>
          <w:numId w:val="9"/>
        </w:numPr>
        <w:spacing w:after="0"/>
        <w:ind w:left="426" w:hanging="426"/>
        <w:contextualSpacing/>
        <w:rPr>
          <w:rFonts w:cs="Arial"/>
          <w:sz w:val="22"/>
          <w:szCs w:val="22"/>
        </w:rPr>
      </w:pPr>
      <w:r w:rsidRPr="00707302">
        <w:rPr>
          <w:rFonts w:cs="Arial"/>
          <w:sz w:val="22"/>
          <w:szCs w:val="22"/>
        </w:rPr>
        <w:t xml:space="preserve">Stavebník se zavazuje udržovat na svůj náklad čistotu a pořádek na Zatíženém pozemku. Po zahájení stavební činnosti platí tento závazek přiměřeně. Stavebník se také zavazuje zajistit, aby nedocházelo při výkonu Práva stavby anebo v souvislosti s ním ke znečištění Zatíženého pozemku a okolních pozemků (včetně kontaminace půdy), včetně komunikací, </w:t>
      </w:r>
      <w:r w:rsidRPr="00707302">
        <w:rPr>
          <w:rFonts w:cs="Arial"/>
          <w:sz w:val="22"/>
          <w:szCs w:val="22"/>
        </w:rPr>
        <w:lastRenderedPageBreak/>
        <w:t>chodníků anebo veřejného prostranství (i zeleně), ovzduší a vod. Stavebník nese veškeré náklady vzniklé odstraněním tohoto znečištění, případně kontaminace půdy, ovzduší a vody.</w:t>
      </w:r>
    </w:p>
    <w:p w14:paraId="09EBC154" w14:textId="77777777" w:rsidR="009F23D6" w:rsidRPr="00707302" w:rsidRDefault="009F23D6" w:rsidP="009F23D6">
      <w:pPr>
        <w:pStyle w:val="Odstavecseseznamem"/>
        <w:ind w:left="426"/>
        <w:contextualSpacing/>
        <w:rPr>
          <w:rFonts w:cs="Arial"/>
          <w:sz w:val="22"/>
          <w:szCs w:val="22"/>
        </w:rPr>
      </w:pPr>
    </w:p>
    <w:p w14:paraId="34647335" w14:textId="1B52CE28" w:rsidR="009F23D6" w:rsidRPr="00707302" w:rsidRDefault="009F23D6" w:rsidP="009F23D6">
      <w:pPr>
        <w:pStyle w:val="Odstavecseseznamem"/>
        <w:numPr>
          <w:ilvl w:val="0"/>
          <w:numId w:val="9"/>
        </w:numPr>
        <w:spacing w:after="0"/>
        <w:ind w:left="426" w:hanging="426"/>
        <w:contextualSpacing/>
        <w:rPr>
          <w:rFonts w:cs="Arial"/>
          <w:sz w:val="22"/>
          <w:szCs w:val="22"/>
        </w:rPr>
      </w:pPr>
      <w:r w:rsidRPr="00707302">
        <w:rPr>
          <w:rFonts w:cs="Arial"/>
          <w:sz w:val="22"/>
          <w:szCs w:val="22"/>
        </w:rPr>
        <w:t xml:space="preserve">Geometrický plán se zaměřením skutečně provedené Stavby nechá vypracovat na své náklady Stavebník, a to nejméně ve </w:t>
      </w:r>
      <w:r w:rsidR="00326979">
        <w:rPr>
          <w:rFonts w:cs="Arial"/>
          <w:sz w:val="22"/>
          <w:szCs w:val="22"/>
        </w:rPr>
        <w:t>třech (</w:t>
      </w:r>
      <w:r w:rsidRPr="00707302">
        <w:rPr>
          <w:rFonts w:cs="Arial"/>
          <w:sz w:val="22"/>
          <w:szCs w:val="22"/>
        </w:rPr>
        <w:t>3</w:t>
      </w:r>
      <w:r w:rsidR="00326979">
        <w:rPr>
          <w:rFonts w:cs="Arial"/>
          <w:sz w:val="22"/>
          <w:szCs w:val="22"/>
        </w:rPr>
        <w:t>)</w:t>
      </w:r>
      <w:r w:rsidRPr="00707302">
        <w:rPr>
          <w:rFonts w:cs="Arial"/>
          <w:sz w:val="22"/>
          <w:szCs w:val="22"/>
        </w:rPr>
        <w:t xml:space="preserve"> vyhotoveních; </w:t>
      </w:r>
      <w:r w:rsidR="00326979">
        <w:rPr>
          <w:rFonts w:cs="Arial"/>
          <w:sz w:val="22"/>
          <w:szCs w:val="22"/>
        </w:rPr>
        <w:t>jedno (</w:t>
      </w:r>
      <w:r w:rsidRPr="00707302">
        <w:rPr>
          <w:rFonts w:cs="Arial"/>
          <w:sz w:val="22"/>
          <w:szCs w:val="22"/>
        </w:rPr>
        <w:t>1</w:t>
      </w:r>
      <w:r w:rsidR="00326979">
        <w:rPr>
          <w:rFonts w:cs="Arial"/>
          <w:sz w:val="22"/>
          <w:szCs w:val="22"/>
        </w:rPr>
        <w:t>)</w:t>
      </w:r>
      <w:r w:rsidRPr="00707302">
        <w:rPr>
          <w:rFonts w:cs="Arial"/>
          <w:sz w:val="22"/>
          <w:szCs w:val="22"/>
        </w:rPr>
        <w:t xml:space="preserve"> vyhotovení se pak zavazuje předat Vlastníkovi, a to v listinné i elektronické podobě, nejpozději do pěti (5) pracovních dnů po vydání kolaudačního souhlasu na Stavbu, resp. po vzniku oprávnění užívat Stavbu. </w:t>
      </w:r>
    </w:p>
    <w:p w14:paraId="0CA47ADE" w14:textId="77777777" w:rsidR="009F23D6" w:rsidRPr="00707302" w:rsidRDefault="009F23D6" w:rsidP="009F23D6">
      <w:pPr>
        <w:pStyle w:val="Odstavecseseznamem"/>
        <w:ind w:left="426"/>
        <w:contextualSpacing/>
        <w:rPr>
          <w:rFonts w:cs="Arial"/>
          <w:sz w:val="22"/>
          <w:szCs w:val="22"/>
        </w:rPr>
      </w:pPr>
    </w:p>
    <w:p w14:paraId="1D0A5C7C" w14:textId="77777777" w:rsidR="009F23D6" w:rsidRPr="00707302" w:rsidRDefault="009F23D6" w:rsidP="009F23D6">
      <w:pPr>
        <w:pStyle w:val="Odstavecseseznamem"/>
        <w:numPr>
          <w:ilvl w:val="0"/>
          <w:numId w:val="9"/>
        </w:numPr>
        <w:spacing w:after="0"/>
        <w:ind w:left="426" w:hanging="426"/>
        <w:contextualSpacing/>
        <w:rPr>
          <w:rFonts w:cs="Arial"/>
          <w:sz w:val="22"/>
          <w:szCs w:val="22"/>
        </w:rPr>
      </w:pPr>
      <w:r w:rsidRPr="00707302">
        <w:rPr>
          <w:rFonts w:cs="Arial"/>
          <w:sz w:val="22"/>
          <w:szCs w:val="22"/>
        </w:rPr>
        <w:t>Stavebník se zavazuje, že v průběhu provádění Stavby bude s dostatečným předstihem zvát zástupce Vlastníka na kontrolní dny Stavby, přičemž ke všem úkonům spojeným s konáním kontrolních dnů dle této smlouvy jsou pověřeny za smluvní strany osoby, uvedené v čl. IX. odst. (5) této smlouvy.</w:t>
      </w:r>
    </w:p>
    <w:p w14:paraId="32E5B736" w14:textId="77777777" w:rsidR="009F23D6" w:rsidRPr="00707302" w:rsidRDefault="009F23D6" w:rsidP="009F23D6">
      <w:pPr>
        <w:ind w:left="426" w:hanging="426"/>
        <w:rPr>
          <w:rFonts w:cs="Arial"/>
          <w:sz w:val="22"/>
          <w:szCs w:val="22"/>
        </w:rPr>
      </w:pPr>
    </w:p>
    <w:p w14:paraId="31B26FE7" w14:textId="77777777" w:rsidR="009F23D6" w:rsidRPr="00707302" w:rsidRDefault="009F23D6" w:rsidP="009F23D6">
      <w:pPr>
        <w:pStyle w:val="ZkladntextIMP"/>
        <w:spacing w:line="240" w:lineRule="auto"/>
        <w:ind w:left="426" w:hanging="426"/>
        <w:jc w:val="center"/>
        <w:rPr>
          <w:rFonts w:ascii="Arial" w:hAnsi="Arial" w:cs="Arial"/>
          <w:b/>
          <w:bCs/>
          <w:sz w:val="22"/>
          <w:szCs w:val="22"/>
        </w:rPr>
      </w:pPr>
      <w:r w:rsidRPr="00707302">
        <w:rPr>
          <w:rFonts w:ascii="Arial" w:hAnsi="Arial" w:cs="Arial"/>
          <w:b/>
          <w:bCs/>
          <w:sz w:val="22"/>
          <w:szCs w:val="22"/>
        </w:rPr>
        <w:t>VI.</w:t>
      </w:r>
    </w:p>
    <w:p w14:paraId="257BD03B" w14:textId="77777777" w:rsidR="009F23D6" w:rsidRPr="00707302" w:rsidRDefault="009F23D6" w:rsidP="009F23D6">
      <w:pPr>
        <w:pStyle w:val="ZkladntextIMP"/>
        <w:spacing w:line="240" w:lineRule="auto"/>
        <w:ind w:left="426" w:hanging="426"/>
        <w:jc w:val="center"/>
        <w:rPr>
          <w:rFonts w:ascii="Arial" w:hAnsi="Arial" w:cs="Arial"/>
          <w:b/>
          <w:bCs/>
          <w:sz w:val="22"/>
          <w:szCs w:val="22"/>
        </w:rPr>
      </w:pPr>
      <w:r w:rsidRPr="00707302">
        <w:rPr>
          <w:rFonts w:ascii="Arial" w:hAnsi="Arial" w:cs="Arial"/>
          <w:b/>
          <w:bCs/>
          <w:sz w:val="22"/>
          <w:szCs w:val="22"/>
        </w:rPr>
        <w:t>Zákaz zcizení a zatížení, předkupní právo</w:t>
      </w:r>
    </w:p>
    <w:p w14:paraId="19F01CB6" w14:textId="77777777" w:rsidR="009F23D6" w:rsidRPr="00707302" w:rsidRDefault="009F23D6" w:rsidP="009F23D6">
      <w:pPr>
        <w:pStyle w:val="ZkladntextIMP"/>
        <w:numPr>
          <w:ilvl w:val="0"/>
          <w:numId w:val="12"/>
        </w:numPr>
        <w:spacing w:line="240" w:lineRule="auto"/>
        <w:ind w:left="426" w:hanging="426"/>
        <w:jc w:val="both"/>
        <w:rPr>
          <w:rFonts w:ascii="Arial" w:hAnsi="Arial" w:cs="Arial"/>
          <w:bCs/>
          <w:sz w:val="22"/>
          <w:szCs w:val="22"/>
        </w:rPr>
      </w:pPr>
      <w:r w:rsidRPr="00707302">
        <w:rPr>
          <w:rFonts w:ascii="Arial" w:hAnsi="Arial" w:cs="Arial"/>
          <w:bCs/>
          <w:sz w:val="22"/>
          <w:szCs w:val="22"/>
        </w:rPr>
        <w:t xml:space="preserve">Smluvní strany tímto sjednávají </w:t>
      </w:r>
      <w:r w:rsidRPr="00707302">
        <w:rPr>
          <w:rFonts w:ascii="Arial" w:hAnsi="Arial" w:cs="Arial"/>
          <w:b/>
          <w:bCs/>
          <w:sz w:val="22"/>
          <w:szCs w:val="22"/>
          <w:u w:val="single"/>
        </w:rPr>
        <w:t>zákaz zcizení anebo zatížení Práva stavby</w:t>
      </w:r>
      <w:r w:rsidRPr="00707302">
        <w:rPr>
          <w:rFonts w:ascii="Arial" w:hAnsi="Arial" w:cs="Arial"/>
          <w:bCs/>
          <w:sz w:val="22"/>
          <w:szCs w:val="22"/>
        </w:rPr>
        <w:t xml:space="preserve"> (jakožto nemovité věci), bez předchozího písemného souhlasu Vlastníka, po celou dobu, na kterou je toto Právo stavby zřízeno; tj. Stavebník není oprávněn Právo stavby zcizit (převést Právo stavby na třetí osobu, např. prodat, darovat, směnit, vložit do základního kapitálu společnosti či jinak s ním nakládat) anebo zatížit (dát ho do zástavy, pronajmout, zřídit k němu služebnost, či poskytnout Stavbu k užívání dalšímu subjektu či ji jinak zatížit)  bez předchozího písemného souhlasu Vlastníka. Smluvní strany se dohodly, že zákaz zcizení anebo zatížení Práva stavby se zřizuje jako právo věcné a bude zapsáno do katastru nemovitostí spolu s Právem stavby. Vlastník se zavazuje, že udělení souhlasů dle tohoto článku neodmítne bez závažného důvodu.</w:t>
      </w:r>
    </w:p>
    <w:p w14:paraId="2B8A2B37" w14:textId="77777777" w:rsidR="009F23D6" w:rsidRPr="00707302" w:rsidRDefault="009F23D6" w:rsidP="009F23D6">
      <w:pPr>
        <w:pStyle w:val="ZkladntextIMP"/>
        <w:spacing w:line="240" w:lineRule="auto"/>
        <w:ind w:left="426"/>
        <w:jc w:val="both"/>
        <w:rPr>
          <w:rFonts w:ascii="Arial" w:hAnsi="Arial" w:cs="Arial"/>
          <w:bCs/>
          <w:sz w:val="22"/>
          <w:szCs w:val="22"/>
        </w:rPr>
      </w:pPr>
      <w:r w:rsidRPr="00707302">
        <w:rPr>
          <w:rFonts w:ascii="Arial" w:hAnsi="Arial" w:cs="Arial"/>
          <w:bCs/>
          <w:sz w:val="22"/>
          <w:szCs w:val="22"/>
        </w:rPr>
        <w:t xml:space="preserve"> </w:t>
      </w:r>
    </w:p>
    <w:p w14:paraId="719F58A3" w14:textId="77777777" w:rsidR="004A6C9C" w:rsidRDefault="009F23D6" w:rsidP="009F23D6">
      <w:pPr>
        <w:pStyle w:val="ZkladntextIMP"/>
        <w:numPr>
          <w:ilvl w:val="0"/>
          <w:numId w:val="12"/>
        </w:numPr>
        <w:spacing w:line="240" w:lineRule="auto"/>
        <w:ind w:left="426" w:hanging="426"/>
        <w:jc w:val="both"/>
        <w:rPr>
          <w:rFonts w:ascii="Arial" w:hAnsi="Arial" w:cs="Arial"/>
          <w:bCs/>
          <w:sz w:val="22"/>
          <w:szCs w:val="22"/>
        </w:rPr>
      </w:pPr>
      <w:r w:rsidRPr="00707302">
        <w:rPr>
          <w:rFonts w:ascii="Arial" w:hAnsi="Arial" w:cs="Arial"/>
          <w:bCs/>
          <w:sz w:val="22"/>
          <w:szCs w:val="22"/>
        </w:rPr>
        <w:t xml:space="preserve">Ve vztahu ke Stavebníkovi </w:t>
      </w:r>
      <w:proofErr w:type="gramStart"/>
      <w:r w:rsidRPr="00707302">
        <w:rPr>
          <w:rFonts w:ascii="Arial" w:hAnsi="Arial" w:cs="Arial"/>
          <w:bCs/>
          <w:sz w:val="22"/>
          <w:szCs w:val="22"/>
        </w:rPr>
        <w:t>se</w:t>
      </w:r>
      <w:proofErr w:type="gramEnd"/>
      <w:r w:rsidRPr="00707302">
        <w:rPr>
          <w:rFonts w:ascii="Arial" w:hAnsi="Arial" w:cs="Arial"/>
          <w:bCs/>
          <w:sz w:val="22"/>
          <w:szCs w:val="22"/>
        </w:rPr>
        <w:t xml:space="preserve"> odlišně od </w:t>
      </w:r>
      <w:proofErr w:type="spellStart"/>
      <w:r w:rsidRPr="00707302">
        <w:rPr>
          <w:rFonts w:ascii="Arial" w:hAnsi="Arial" w:cs="Arial"/>
          <w:bCs/>
          <w:sz w:val="22"/>
          <w:szCs w:val="22"/>
        </w:rPr>
        <w:t>ust</w:t>
      </w:r>
      <w:proofErr w:type="spellEnd"/>
      <w:r w:rsidRPr="00707302">
        <w:rPr>
          <w:rFonts w:ascii="Arial" w:hAnsi="Arial" w:cs="Arial"/>
          <w:bCs/>
          <w:sz w:val="22"/>
          <w:szCs w:val="22"/>
        </w:rPr>
        <w:t>. § 1254 zák. č. 89/2012 Sb., ve znění pozdějších předpisů, sjednává, že Stavebník nemá předkupní právo k Zatíženému pozemku. V souladu s </w:t>
      </w:r>
      <w:proofErr w:type="spellStart"/>
      <w:r w:rsidRPr="00707302">
        <w:rPr>
          <w:rFonts w:ascii="Arial" w:hAnsi="Arial" w:cs="Arial"/>
          <w:bCs/>
          <w:sz w:val="22"/>
          <w:szCs w:val="22"/>
        </w:rPr>
        <w:t>ust</w:t>
      </w:r>
      <w:proofErr w:type="spellEnd"/>
      <w:r w:rsidRPr="00707302">
        <w:rPr>
          <w:rFonts w:ascii="Arial" w:hAnsi="Arial" w:cs="Arial"/>
          <w:bCs/>
          <w:sz w:val="22"/>
          <w:szCs w:val="22"/>
        </w:rPr>
        <w:t xml:space="preserve">. § 1254 zák. č. 89/2012 Sb., ve znění pozdějších předpisů má Vlastník předkupní právo k Právu stavby dle této smlouvy, a to jako právo věcné ze zákona, jehož rozsah </w:t>
      </w:r>
      <w:proofErr w:type="gramStart"/>
      <w:r w:rsidRPr="00707302">
        <w:rPr>
          <w:rFonts w:ascii="Arial" w:hAnsi="Arial" w:cs="Arial"/>
          <w:bCs/>
          <w:sz w:val="22"/>
          <w:szCs w:val="22"/>
        </w:rPr>
        <w:t>se</w:t>
      </w:r>
      <w:proofErr w:type="gramEnd"/>
      <w:r w:rsidRPr="00707302">
        <w:rPr>
          <w:rFonts w:ascii="Arial" w:hAnsi="Arial" w:cs="Arial"/>
          <w:bCs/>
          <w:sz w:val="22"/>
          <w:szCs w:val="22"/>
        </w:rPr>
        <w:t xml:space="preserve"> dohodou smluvních stran ve smyslu </w:t>
      </w:r>
      <w:proofErr w:type="spellStart"/>
      <w:r w:rsidRPr="00707302">
        <w:rPr>
          <w:rFonts w:ascii="Arial" w:hAnsi="Arial" w:cs="Arial"/>
          <w:bCs/>
          <w:sz w:val="22"/>
          <w:szCs w:val="22"/>
        </w:rPr>
        <w:t>ust</w:t>
      </w:r>
      <w:proofErr w:type="spellEnd"/>
      <w:r w:rsidRPr="00707302">
        <w:rPr>
          <w:rFonts w:ascii="Arial" w:hAnsi="Arial" w:cs="Arial"/>
          <w:bCs/>
          <w:sz w:val="22"/>
          <w:szCs w:val="22"/>
        </w:rPr>
        <w:t>. § 2140 odst. 2 zák. č. 89/2012 Sb., ve znění pozdějších předpisů rozšiřuje na všechny způsoby zcizení. Ujednání prvé věty</w:t>
      </w:r>
      <w:r w:rsidR="004A6C9C">
        <w:rPr>
          <w:rFonts w:ascii="Arial" w:hAnsi="Arial" w:cs="Arial"/>
          <w:bCs/>
          <w:sz w:val="22"/>
          <w:szCs w:val="22"/>
        </w:rPr>
        <w:t>,</w:t>
      </w:r>
      <w:r w:rsidRPr="00707302">
        <w:rPr>
          <w:rFonts w:ascii="Arial" w:hAnsi="Arial" w:cs="Arial"/>
          <w:bCs/>
          <w:sz w:val="22"/>
          <w:szCs w:val="22"/>
        </w:rPr>
        <w:t xml:space="preserve"> a tedy vyloučení předkupního práva Stavebníka k Zatíženému pozemku podléhá zápisu do katastru nemovitostí k dotčeným nemovitým věcem a smluvní strany se zavazují společně s návrhem na vklad práva dle této smlouvy vložit do katastru nemovitostí poznámku o tom, že Stavebník nemá předkupní právo k Zatíženému pozemku. Obsahem předkupního práva Vlastníka k Právu stavby dle tohoto odstavce je povinnost Stavebníka v případě jakéhokoliv zcizení (zejména prodeje, darování, směny, vkladu do základního kapitálu obchodní korporace, apod.) Práva stavby toto Právo stavby písemně nabídnout ke koupi Vlastníkovi, a to se stejnými podmínkami a za stejnou cenu jaké dohodnul se třetí osobou (koupěchtivým). S ohledem na omezení převodu Práva stavby dle čl. VI. odst. (1) této smlouvy a na přednost předkupního práva, jak je sjednána v čl. VI. odst. (3) této smlouvy, se smluvní strany odchylně od § 2143 zák. č. 89/2012 Sb., ve znění pozdějších předpisů dohodly tak, že nabídka k využití předkupního práva bude učiněna již před vlastním uzavřením smlouvy s koupěchtivým, při zachování všech dalších zákonných požadavků na nabídku předkupního práva. </w:t>
      </w:r>
    </w:p>
    <w:p w14:paraId="6EA8A030" w14:textId="05538EF1" w:rsidR="009F23D6" w:rsidRPr="00707302" w:rsidRDefault="009F23D6" w:rsidP="004A6C9C">
      <w:pPr>
        <w:pStyle w:val="ZkladntextIMP"/>
        <w:spacing w:line="240" w:lineRule="auto"/>
        <w:ind w:left="426"/>
        <w:jc w:val="both"/>
        <w:rPr>
          <w:rFonts w:ascii="Arial" w:hAnsi="Arial" w:cs="Arial"/>
          <w:bCs/>
          <w:sz w:val="22"/>
          <w:szCs w:val="22"/>
        </w:rPr>
      </w:pPr>
      <w:r w:rsidRPr="00707302">
        <w:rPr>
          <w:rFonts w:ascii="Arial" w:hAnsi="Arial" w:cs="Arial"/>
          <w:bCs/>
          <w:sz w:val="22"/>
          <w:szCs w:val="22"/>
        </w:rPr>
        <w:t xml:space="preserve">V případě zcizení, za které není placena Stavebníkovi náhrada či cena, bude Právo stavby nabídnuto za cenu odpovídající ceně tržní určené znaleckým posudkem k okamžiku uzavření smlouvy; povinnost Stavebníka nabídnout Právo stavby Vlastníkovi ke koupi dospěje uzavřením smlouvy se třetí osobou (koupěchtivým). </w:t>
      </w:r>
    </w:p>
    <w:p w14:paraId="56164F04" w14:textId="77777777" w:rsidR="009F23D6" w:rsidRPr="00707302" w:rsidRDefault="009F23D6" w:rsidP="009F23D6">
      <w:pPr>
        <w:pStyle w:val="ZkladntextIMP"/>
        <w:spacing w:line="240" w:lineRule="auto"/>
        <w:ind w:left="426"/>
        <w:jc w:val="both"/>
        <w:rPr>
          <w:rFonts w:ascii="Arial" w:hAnsi="Arial" w:cs="Arial"/>
          <w:bCs/>
          <w:sz w:val="22"/>
          <w:szCs w:val="22"/>
        </w:rPr>
      </w:pPr>
    </w:p>
    <w:p w14:paraId="30E236C7" w14:textId="77777777" w:rsidR="009F23D6" w:rsidRPr="00707302" w:rsidRDefault="009F23D6" w:rsidP="009F23D6">
      <w:pPr>
        <w:pStyle w:val="Odstavecseseznamem"/>
        <w:numPr>
          <w:ilvl w:val="0"/>
          <w:numId w:val="12"/>
        </w:numPr>
        <w:spacing w:after="0"/>
        <w:ind w:left="426" w:hanging="426"/>
        <w:rPr>
          <w:rFonts w:cs="Arial"/>
          <w:bCs/>
          <w:sz w:val="22"/>
          <w:szCs w:val="22"/>
        </w:rPr>
      </w:pPr>
      <w:r w:rsidRPr="00707302">
        <w:rPr>
          <w:rFonts w:cs="Arial"/>
          <w:bCs/>
          <w:sz w:val="22"/>
          <w:szCs w:val="22"/>
        </w:rPr>
        <w:lastRenderedPageBreak/>
        <w:t xml:space="preserve">S ohledem na skutečnost, že Vlastník má předkupní právo k Právu stavby, sjednané v čl. VI. odst. (2) této smlouvy a současně převod Práva stavby je možný jen s předchozím souhlasem Vlastníka, dohodly se smluvní strany tak, že ujednáním čl. VI. odst. (1) není dotčeno předkupní právo Vlastníka dle čl. VI. odst. (2) této smlouvy. Pro případ záměru Stavebníka převést Právo stavby je třeba nejprve uspokojit předkupní právo Vlastníka jako </w:t>
      </w:r>
      <w:proofErr w:type="spellStart"/>
      <w:r w:rsidRPr="00707302">
        <w:rPr>
          <w:rFonts w:cs="Arial"/>
          <w:bCs/>
          <w:sz w:val="22"/>
          <w:szCs w:val="22"/>
        </w:rPr>
        <w:t>předkupníka</w:t>
      </w:r>
      <w:proofErr w:type="spellEnd"/>
      <w:r w:rsidRPr="00707302">
        <w:rPr>
          <w:rFonts w:cs="Arial"/>
          <w:bCs/>
          <w:sz w:val="22"/>
          <w:szCs w:val="22"/>
        </w:rPr>
        <w:t xml:space="preserve">. Pokud Vlastník předkupní právo nevyužije, není tím udělen souhlas s převodem dle čl. VI. odst. (1) této smlouvy. </w:t>
      </w:r>
    </w:p>
    <w:p w14:paraId="715C4077" w14:textId="77777777" w:rsidR="009F23D6" w:rsidRPr="00707302" w:rsidRDefault="009F23D6" w:rsidP="009F23D6">
      <w:pPr>
        <w:pStyle w:val="Odstavecseseznamem"/>
        <w:ind w:left="426"/>
        <w:rPr>
          <w:rFonts w:cs="Arial"/>
          <w:bCs/>
          <w:sz w:val="22"/>
          <w:szCs w:val="22"/>
        </w:rPr>
      </w:pPr>
    </w:p>
    <w:p w14:paraId="7B21FCB4" w14:textId="77777777" w:rsidR="009F23D6" w:rsidRPr="00707302" w:rsidRDefault="009F23D6" w:rsidP="009F23D6">
      <w:pPr>
        <w:pStyle w:val="Odstavecseseznamem"/>
        <w:numPr>
          <w:ilvl w:val="0"/>
          <w:numId w:val="12"/>
        </w:numPr>
        <w:spacing w:after="0"/>
        <w:ind w:left="426" w:hanging="426"/>
        <w:rPr>
          <w:rFonts w:cs="Arial"/>
          <w:bCs/>
          <w:sz w:val="22"/>
          <w:szCs w:val="22"/>
        </w:rPr>
      </w:pPr>
      <w:r w:rsidRPr="00707302">
        <w:rPr>
          <w:rFonts w:cs="Arial"/>
          <w:bCs/>
          <w:sz w:val="22"/>
          <w:szCs w:val="22"/>
        </w:rPr>
        <w:t>Za zcizení se pro účely této smlouvy a v čl. VI.  odst. (1) této smlouvy sjednaného zákazu zcizení a v čl. VI. odst. (2) této smlouvy uvedeného předkupního práva v celém jeho rozsahu považuje na základě dohody smluvních stran i přechod vlastnického práva na právního nástupce Stavebníka, pokud je pro takový přechod nezbytné i právní jednání Stavebníka (například přeměna dle zákona č. 125/2008 Sb. ve znění pozdějších předpisů), s výjimkou fúze.</w:t>
      </w:r>
    </w:p>
    <w:p w14:paraId="61E87FBF" w14:textId="77777777" w:rsidR="009F23D6" w:rsidRPr="00707302" w:rsidRDefault="009F23D6" w:rsidP="009F23D6">
      <w:pPr>
        <w:pStyle w:val="Odstavecseseznamem"/>
        <w:ind w:left="426"/>
        <w:rPr>
          <w:rFonts w:cs="Arial"/>
          <w:bCs/>
          <w:sz w:val="22"/>
          <w:szCs w:val="22"/>
        </w:rPr>
      </w:pPr>
    </w:p>
    <w:p w14:paraId="2F79B40E" w14:textId="77777777" w:rsidR="009F23D6" w:rsidRPr="00707302" w:rsidRDefault="009F23D6" w:rsidP="009F23D6">
      <w:pPr>
        <w:pStyle w:val="Odstavecseseznamem"/>
        <w:numPr>
          <w:ilvl w:val="0"/>
          <w:numId w:val="12"/>
        </w:numPr>
        <w:spacing w:after="0"/>
        <w:ind w:left="426" w:hanging="426"/>
        <w:rPr>
          <w:rFonts w:cs="Arial"/>
          <w:bCs/>
          <w:sz w:val="22"/>
          <w:szCs w:val="22"/>
        </w:rPr>
      </w:pPr>
      <w:r w:rsidRPr="00707302">
        <w:rPr>
          <w:rFonts w:cs="Arial"/>
          <w:bCs/>
          <w:sz w:val="22"/>
          <w:szCs w:val="22"/>
        </w:rPr>
        <w:t xml:space="preserve">Vlastník si vyhrazuje předchozí písemné schválení všech faktických či právních jednání Stavebníka, při kterých by mohlo dojít k újmě Vlastníka jakožto vlastníka Zatíženého pozemku. </w:t>
      </w:r>
    </w:p>
    <w:p w14:paraId="6AFD459D" w14:textId="77777777" w:rsidR="009F23D6" w:rsidRPr="00707302" w:rsidRDefault="009F23D6" w:rsidP="009F23D6">
      <w:pPr>
        <w:pStyle w:val="Odstavecseseznamem"/>
        <w:rPr>
          <w:rFonts w:cs="Arial"/>
          <w:bCs/>
          <w:sz w:val="22"/>
          <w:szCs w:val="22"/>
        </w:rPr>
      </w:pPr>
    </w:p>
    <w:p w14:paraId="116491A6" w14:textId="77777777" w:rsidR="009F23D6" w:rsidRPr="00707302" w:rsidRDefault="009F23D6" w:rsidP="009F23D6">
      <w:pPr>
        <w:pStyle w:val="ZkladntextIMP"/>
        <w:spacing w:line="240" w:lineRule="auto"/>
        <w:ind w:left="426" w:hanging="426"/>
        <w:jc w:val="both"/>
        <w:rPr>
          <w:rFonts w:ascii="Arial" w:hAnsi="Arial" w:cs="Arial"/>
          <w:bCs/>
          <w:sz w:val="22"/>
          <w:szCs w:val="22"/>
        </w:rPr>
      </w:pPr>
    </w:p>
    <w:p w14:paraId="5A343949" w14:textId="77777777" w:rsidR="009F23D6" w:rsidRPr="00707302" w:rsidRDefault="009F23D6" w:rsidP="009F23D6">
      <w:pPr>
        <w:pStyle w:val="ZkladntextIMP"/>
        <w:spacing w:line="240" w:lineRule="auto"/>
        <w:ind w:left="426" w:hanging="426"/>
        <w:jc w:val="center"/>
        <w:rPr>
          <w:rFonts w:ascii="Arial" w:hAnsi="Arial" w:cs="Arial"/>
          <w:b/>
          <w:bCs/>
          <w:sz w:val="22"/>
          <w:szCs w:val="22"/>
        </w:rPr>
      </w:pPr>
      <w:r w:rsidRPr="00707302">
        <w:rPr>
          <w:rFonts w:ascii="Arial" w:hAnsi="Arial" w:cs="Arial"/>
          <w:b/>
          <w:bCs/>
          <w:sz w:val="22"/>
          <w:szCs w:val="22"/>
        </w:rPr>
        <w:t>VII.</w:t>
      </w:r>
    </w:p>
    <w:p w14:paraId="20869743" w14:textId="77777777" w:rsidR="009F23D6" w:rsidRPr="00707302" w:rsidRDefault="009F23D6" w:rsidP="009F23D6">
      <w:pPr>
        <w:pStyle w:val="ZkladntextIMP"/>
        <w:spacing w:line="240" w:lineRule="auto"/>
        <w:ind w:left="426" w:hanging="426"/>
        <w:jc w:val="center"/>
        <w:rPr>
          <w:rFonts w:ascii="Arial" w:hAnsi="Arial" w:cs="Arial"/>
          <w:b/>
          <w:bCs/>
          <w:sz w:val="22"/>
          <w:szCs w:val="22"/>
        </w:rPr>
      </w:pPr>
      <w:r w:rsidRPr="00707302">
        <w:rPr>
          <w:rFonts w:ascii="Arial" w:hAnsi="Arial" w:cs="Arial"/>
          <w:b/>
          <w:bCs/>
          <w:sz w:val="22"/>
          <w:szCs w:val="22"/>
        </w:rPr>
        <w:t>Zánik Práva stavby uplynutím doby</w:t>
      </w:r>
    </w:p>
    <w:p w14:paraId="6665B4D6" w14:textId="77777777" w:rsidR="009F23D6" w:rsidRPr="00707302" w:rsidRDefault="009F23D6" w:rsidP="009F23D6">
      <w:pPr>
        <w:pStyle w:val="ZkladntextIMP"/>
        <w:numPr>
          <w:ilvl w:val="0"/>
          <w:numId w:val="10"/>
        </w:numPr>
        <w:spacing w:line="240" w:lineRule="auto"/>
        <w:ind w:left="426" w:hanging="426"/>
        <w:jc w:val="both"/>
        <w:rPr>
          <w:rFonts w:ascii="Arial" w:hAnsi="Arial" w:cs="Arial"/>
          <w:bCs/>
          <w:sz w:val="22"/>
          <w:szCs w:val="22"/>
        </w:rPr>
      </w:pPr>
      <w:r w:rsidRPr="00707302">
        <w:rPr>
          <w:rFonts w:ascii="Arial" w:hAnsi="Arial" w:cs="Arial"/>
          <w:bCs/>
          <w:sz w:val="22"/>
          <w:szCs w:val="22"/>
        </w:rPr>
        <w:t xml:space="preserve">Smluvní strany se zavazují, že v souvislosti se zánikem Práva stavby uplynutí doby sjednané v čl. IV. odst. (2) této smlouvy budou postupovat dále sjednaným způsobem s tím, že právo volby mezi některou z níže uvedených variant přísluší Vlastníkovi Zatíženého pozemku. Stavebník je povinen Vlastníkem zvolenou variantu akceptovat. </w:t>
      </w:r>
    </w:p>
    <w:p w14:paraId="66D76B3A" w14:textId="77777777" w:rsidR="009F23D6" w:rsidRPr="00707302" w:rsidRDefault="009F23D6" w:rsidP="009F23D6">
      <w:pPr>
        <w:pStyle w:val="ZkladntextIMP"/>
        <w:spacing w:line="240" w:lineRule="auto"/>
        <w:ind w:left="426"/>
        <w:jc w:val="both"/>
        <w:rPr>
          <w:rFonts w:ascii="Arial" w:hAnsi="Arial" w:cs="Arial"/>
          <w:bCs/>
          <w:sz w:val="22"/>
          <w:szCs w:val="22"/>
        </w:rPr>
      </w:pPr>
    </w:p>
    <w:p w14:paraId="71398914" w14:textId="77777777" w:rsidR="009F23D6" w:rsidRPr="00707302" w:rsidRDefault="009F23D6" w:rsidP="009F23D6">
      <w:pPr>
        <w:pStyle w:val="ZkladntextIMP"/>
        <w:numPr>
          <w:ilvl w:val="0"/>
          <w:numId w:val="10"/>
        </w:numPr>
        <w:spacing w:line="240" w:lineRule="auto"/>
        <w:ind w:left="426" w:hanging="426"/>
        <w:jc w:val="both"/>
        <w:rPr>
          <w:rFonts w:ascii="Arial" w:hAnsi="Arial" w:cs="Arial"/>
          <w:bCs/>
          <w:sz w:val="22"/>
          <w:szCs w:val="22"/>
        </w:rPr>
      </w:pPr>
      <w:r w:rsidRPr="00707302">
        <w:rPr>
          <w:rFonts w:ascii="Arial" w:hAnsi="Arial" w:cs="Arial"/>
          <w:bCs/>
          <w:sz w:val="22"/>
          <w:szCs w:val="22"/>
        </w:rPr>
        <w:t xml:space="preserve">Vlastník nejpozději </w:t>
      </w:r>
      <w:r w:rsidRPr="00707302">
        <w:rPr>
          <w:rFonts w:ascii="Arial" w:hAnsi="Arial" w:cs="Arial"/>
          <w:b/>
          <w:bCs/>
          <w:sz w:val="22"/>
          <w:szCs w:val="22"/>
        </w:rPr>
        <w:t>do osmnácti (18) měsíců</w:t>
      </w:r>
      <w:r w:rsidRPr="00707302">
        <w:rPr>
          <w:rFonts w:ascii="Arial" w:hAnsi="Arial" w:cs="Arial"/>
          <w:bCs/>
          <w:sz w:val="22"/>
          <w:szCs w:val="22"/>
        </w:rPr>
        <w:t xml:space="preserve"> před uplynutím doby trvání Práva stavby dle této smlouvy oznámí písemně Stavebníkovi, a to doporučeným dopisem s dodejkou či jiným způsobem prokazujícím v dané době doručení listinné zásilky, volbu jednoho z následujících režimů vypořádání vlastnictví ke Stavbě:</w:t>
      </w:r>
    </w:p>
    <w:p w14:paraId="474CAB84" w14:textId="77777777" w:rsidR="009F23D6" w:rsidRPr="00707302" w:rsidRDefault="009F23D6" w:rsidP="009F23D6">
      <w:pPr>
        <w:pStyle w:val="ZkladntextIMP"/>
        <w:spacing w:line="240" w:lineRule="auto"/>
        <w:ind w:left="426"/>
        <w:jc w:val="both"/>
        <w:rPr>
          <w:rFonts w:ascii="Arial" w:hAnsi="Arial" w:cs="Arial"/>
          <w:bCs/>
          <w:sz w:val="22"/>
          <w:szCs w:val="22"/>
        </w:rPr>
      </w:pPr>
      <w:r w:rsidRPr="00707302">
        <w:rPr>
          <w:rFonts w:ascii="Arial" w:hAnsi="Arial" w:cs="Arial"/>
          <w:bCs/>
          <w:sz w:val="22"/>
          <w:szCs w:val="22"/>
        </w:rPr>
        <w:t xml:space="preserve"> </w:t>
      </w:r>
    </w:p>
    <w:p w14:paraId="635CCC7B" w14:textId="77777777" w:rsidR="009F23D6" w:rsidRPr="00707302" w:rsidRDefault="009F23D6" w:rsidP="009F23D6">
      <w:pPr>
        <w:pStyle w:val="ZkladntextIMP"/>
        <w:numPr>
          <w:ilvl w:val="0"/>
          <w:numId w:val="17"/>
        </w:numPr>
        <w:spacing w:line="240" w:lineRule="auto"/>
        <w:jc w:val="both"/>
        <w:rPr>
          <w:rFonts w:ascii="Arial" w:hAnsi="Arial" w:cs="Arial"/>
          <w:bCs/>
          <w:sz w:val="22"/>
          <w:szCs w:val="22"/>
        </w:rPr>
      </w:pPr>
      <w:r w:rsidRPr="00707302">
        <w:rPr>
          <w:rFonts w:ascii="Arial" w:hAnsi="Arial" w:cs="Arial"/>
          <w:bCs/>
          <w:sz w:val="22"/>
          <w:szCs w:val="22"/>
        </w:rPr>
        <w:t xml:space="preserve">prodloužení doby trvání Práva stavby dle této smlouvy jednostranným písemným prohlášením Vlastníka s uvedením doby, o kterou se Právo stavby prodlužuje, </w:t>
      </w:r>
      <w:r w:rsidRPr="00707302">
        <w:rPr>
          <w:rFonts w:ascii="Arial" w:hAnsi="Arial" w:cs="Arial"/>
          <w:sz w:val="22"/>
          <w:szCs w:val="22"/>
        </w:rPr>
        <w:t xml:space="preserve">přičemž pokud budou na Zatíženém pozemku zapsána zatížení v pořadí za právem stavby </w:t>
      </w:r>
      <w:proofErr w:type="gramStart"/>
      <w:r w:rsidRPr="00707302">
        <w:rPr>
          <w:rFonts w:ascii="Arial" w:hAnsi="Arial" w:cs="Arial"/>
          <w:sz w:val="22"/>
          <w:szCs w:val="22"/>
        </w:rPr>
        <w:t>je</w:t>
      </w:r>
      <w:proofErr w:type="gramEnd"/>
      <w:r w:rsidRPr="00707302">
        <w:rPr>
          <w:rFonts w:ascii="Arial" w:hAnsi="Arial" w:cs="Arial"/>
          <w:sz w:val="22"/>
          <w:szCs w:val="22"/>
        </w:rPr>
        <w:t xml:space="preserve"> pro takové prodloužení nezbytný písemný předem daný </w:t>
      </w:r>
      <w:r w:rsidRPr="00707302">
        <w:rPr>
          <w:rFonts w:ascii="Arial" w:hAnsi="Arial" w:cs="Arial"/>
          <w:bCs/>
          <w:sz w:val="22"/>
          <w:szCs w:val="22"/>
        </w:rPr>
        <w:t>souhlasem</w:t>
      </w:r>
      <w:r w:rsidRPr="00707302">
        <w:rPr>
          <w:rFonts w:ascii="Arial" w:hAnsi="Arial" w:cs="Arial"/>
          <w:sz w:val="22"/>
          <w:szCs w:val="22"/>
        </w:rPr>
        <w:t xml:space="preserve"> těchto osob; nebo</w:t>
      </w:r>
    </w:p>
    <w:p w14:paraId="7A1D693D" w14:textId="77777777" w:rsidR="009F23D6" w:rsidRPr="00707302" w:rsidRDefault="009F23D6" w:rsidP="009F23D6">
      <w:pPr>
        <w:pStyle w:val="ZkladntextIMP"/>
        <w:spacing w:line="240" w:lineRule="auto"/>
        <w:ind w:left="786"/>
        <w:jc w:val="both"/>
        <w:rPr>
          <w:rFonts w:ascii="Arial" w:hAnsi="Arial" w:cs="Arial"/>
          <w:bCs/>
          <w:sz w:val="22"/>
          <w:szCs w:val="22"/>
        </w:rPr>
      </w:pPr>
    </w:p>
    <w:p w14:paraId="555B5234" w14:textId="77777777" w:rsidR="009F23D6" w:rsidRPr="00707302" w:rsidRDefault="009F23D6" w:rsidP="009F23D6">
      <w:pPr>
        <w:pStyle w:val="ZkladntextIMP"/>
        <w:numPr>
          <w:ilvl w:val="0"/>
          <w:numId w:val="17"/>
        </w:numPr>
        <w:spacing w:line="240" w:lineRule="auto"/>
        <w:jc w:val="both"/>
        <w:rPr>
          <w:rFonts w:ascii="Arial" w:hAnsi="Arial" w:cs="Arial"/>
          <w:bCs/>
          <w:sz w:val="22"/>
          <w:szCs w:val="22"/>
        </w:rPr>
      </w:pPr>
      <w:r w:rsidRPr="00707302">
        <w:rPr>
          <w:rFonts w:ascii="Arial" w:hAnsi="Arial" w:cs="Arial"/>
          <w:bCs/>
          <w:sz w:val="22"/>
          <w:szCs w:val="22"/>
        </w:rPr>
        <w:t>převod vlastnictví Zatíženého pozemku na Stavebníka za podmínek sjednaných v čl. VII. odst. (6) této smlouvy a za předpokladu, že statutární město Brno nevyužije na základě nabídky Vlastníka svého předkupního práva k Zatíženému pozemku, které ke dni uzavření této smlouvy vázne na Zatíženém pozemku, bude-li na Zatíženém pozemku stále váznout, přičemž se BVK při volbě této varianty zavazuje spolu s oznámením této volby doručit SUEZ i předchozí písemné vyjádření statutárního města Brna o tom, že nemá zájem nabýt Zatížený pozemek.</w:t>
      </w:r>
    </w:p>
    <w:p w14:paraId="2B6D7746" w14:textId="77777777" w:rsidR="009F23D6" w:rsidRDefault="009F23D6" w:rsidP="009F23D6">
      <w:pPr>
        <w:pStyle w:val="ZkladntextIMP"/>
        <w:spacing w:line="240" w:lineRule="auto"/>
        <w:jc w:val="both"/>
        <w:rPr>
          <w:rFonts w:ascii="Arial" w:hAnsi="Arial" w:cs="Arial"/>
          <w:bCs/>
          <w:sz w:val="22"/>
          <w:szCs w:val="22"/>
        </w:rPr>
      </w:pPr>
    </w:p>
    <w:p w14:paraId="07763184" w14:textId="77777777" w:rsidR="004A6C9C" w:rsidRPr="00707302" w:rsidRDefault="004A6C9C" w:rsidP="009F23D6">
      <w:pPr>
        <w:pStyle w:val="ZkladntextIMP"/>
        <w:spacing w:line="240" w:lineRule="auto"/>
        <w:jc w:val="both"/>
        <w:rPr>
          <w:rFonts w:ascii="Arial" w:hAnsi="Arial" w:cs="Arial"/>
          <w:bCs/>
          <w:sz w:val="22"/>
          <w:szCs w:val="22"/>
        </w:rPr>
      </w:pPr>
    </w:p>
    <w:p w14:paraId="21857EDD" w14:textId="77777777" w:rsidR="009F23D6" w:rsidRPr="00707302" w:rsidRDefault="009F23D6" w:rsidP="009F23D6">
      <w:pPr>
        <w:pStyle w:val="ZkladntextIMP"/>
        <w:numPr>
          <w:ilvl w:val="0"/>
          <w:numId w:val="10"/>
        </w:numPr>
        <w:spacing w:line="240" w:lineRule="auto"/>
        <w:ind w:left="426" w:hanging="426"/>
        <w:jc w:val="both"/>
        <w:rPr>
          <w:rFonts w:ascii="Arial" w:hAnsi="Arial" w:cs="Arial"/>
          <w:bCs/>
          <w:sz w:val="22"/>
          <w:szCs w:val="22"/>
        </w:rPr>
      </w:pPr>
      <w:r w:rsidRPr="00707302">
        <w:rPr>
          <w:rFonts w:ascii="Arial" w:hAnsi="Arial" w:cs="Arial"/>
          <w:bCs/>
          <w:sz w:val="22"/>
          <w:szCs w:val="22"/>
        </w:rPr>
        <w:t xml:space="preserve">Pokud Vlastník neoznámí ve lhůtě sjednané v čl. VII. odst. (2) volbu některé z tam uvedených možností a smluvní strany se písemně nedohodnou jinak, či Vlastník oznámí ve lhůtě sjednané v čl. VII. odst. (2) volbu některé z tam uvedených možností, ale nedojde k realizaci zvolené varianty, pak Právo stavby zanikne uplynutím doby, na kterou bylo sjednáno. Zánikem Práva stavby uplynutím doby trvání Práva stavby dle této smlouvy dojde ke splynutí Stavby a Zatíženého pozemku, přičemž Vlastník je povinen Stavebníkovi v takovém případě </w:t>
      </w:r>
      <w:r w:rsidRPr="00707302">
        <w:rPr>
          <w:rFonts w:ascii="Arial" w:hAnsi="Arial" w:cs="Arial"/>
          <w:bCs/>
          <w:sz w:val="22"/>
          <w:szCs w:val="22"/>
        </w:rPr>
        <w:lastRenderedPageBreak/>
        <w:t xml:space="preserve">zaplatit </w:t>
      </w:r>
      <w:r w:rsidRPr="00707302">
        <w:rPr>
          <w:rFonts w:ascii="Arial" w:hAnsi="Arial" w:cs="Arial"/>
          <w:b/>
          <w:bCs/>
          <w:sz w:val="22"/>
          <w:szCs w:val="22"/>
        </w:rPr>
        <w:t>náhradu za Stavbu</w:t>
      </w:r>
      <w:r w:rsidRPr="00707302">
        <w:rPr>
          <w:rFonts w:ascii="Arial" w:hAnsi="Arial" w:cs="Arial"/>
          <w:bCs/>
          <w:sz w:val="22"/>
          <w:szCs w:val="22"/>
        </w:rPr>
        <w:t xml:space="preserve"> ve výši, která bude odpovídat polovině hodnoty Stavby k zániku Práva stavby, stanovené posudkem znalce, určeného Vlastníkem na náklady Stavebníka. </w:t>
      </w:r>
    </w:p>
    <w:p w14:paraId="1960B43C" w14:textId="77777777" w:rsidR="009F23D6" w:rsidRPr="00707302" w:rsidRDefault="009F23D6" w:rsidP="009F23D6">
      <w:pPr>
        <w:pStyle w:val="ZkladntextIMP"/>
        <w:spacing w:line="240" w:lineRule="auto"/>
        <w:ind w:left="426"/>
        <w:jc w:val="both"/>
        <w:rPr>
          <w:rFonts w:ascii="Arial" w:hAnsi="Arial" w:cs="Arial"/>
          <w:bCs/>
          <w:sz w:val="22"/>
          <w:szCs w:val="22"/>
        </w:rPr>
      </w:pPr>
    </w:p>
    <w:p w14:paraId="2DEF345F" w14:textId="77777777" w:rsidR="009F23D6" w:rsidRPr="00707302" w:rsidRDefault="009F23D6" w:rsidP="009F23D6">
      <w:pPr>
        <w:pStyle w:val="ZkladntextIMP"/>
        <w:numPr>
          <w:ilvl w:val="0"/>
          <w:numId w:val="10"/>
        </w:numPr>
        <w:spacing w:line="240" w:lineRule="auto"/>
        <w:ind w:left="426" w:hanging="426"/>
        <w:jc w:val="both"/>
        <w:rPr>
          <w:rFonts w:ascii="Arial" w:hAnsi="Arial" w:cs="Arial"/>
          <w:bCs/>
          <w:sz w:val="22"/>
          <w:szCs w:val="22"/>
        </w:rPr>
      </w:pPr>
      <w:r w:rsidRPr="00707302">
        <w:rPr>
          <w:rFonts w:ascii="Arial" w:hAnsi="Arial" w:cs="Arial"/>
          <w:bCs/>
          <w:sz w:val="22"/>
          <w:szCs w:val="22"/>
        </w:rPr>
        <w:t xml:space="preserve">V případě zániku Práva stavby se smluvní strany zavazují poskytnout si veškerou nezbytnou součinnost pro </w:t>
      </w:r>
    </w:p>
    <w:p w14:paraId="4CB8DA6E" w14:textId="77777777" w:rsidR="009F23D6" w:rsidRPr="00707302" w:rsidRDefault="009F23D6" w:rsidP="009F23D6">
      <w:pPr>
        <w:pStyle w:val="ZkladntextIMP"/>
        <w:numPr>
          <w:ilvl w:val="1"/>
          <w:numId w:val="20"/>
        </w:numPr>
        <w:spacing w:line="240" w:lineRule="auto"/>
        <w:ind w:left="993"/>
        <w:jc w:val="both"/>
        <w:rPr>
          <w:rFonts w:ascii="Arial" w:hAnsi="Arial" w:cs="Arial"/>
          <w:bCs/>
          <w:sz w:val="22"/>
          <w:szCs w:val="22"/>
        </w:rPr>
      </w:pPr>
      <w:r w:rsidRPr="00707302">
        <w:rPr>
          <w:rFonts w:ascii="Arial" w:hAnsi="Arial" w:cs="Arial"/>
          <w:bCs/>
          <w:sz w:val="22"/>
          <w:szCs w:val="22"/>
        </w:rPr>
        <w:t>výmaz Práva stavby a zápis splynutí Stavby se Zatíženým pozemkem do katastru nemovitostí, přičemž návrh na takový zápis podá Vlastník do třiceti (30) dnů od zániku Práva stavby,</w:t>
      </w:r>
    </w:p>
    <w:p w14:paraId="6AA09775" w14:textId="77777777" w:rsidR="009F23D6" w:rsidRPr="00707302" w:rsidRDefault="009F23D6" w:rsidP="009F23D6">
      <w:pPr>
        <w:pStyle w:val="ZkladntextIMP"/>
        <w:numPr>
          <w:ilvl w:val="1"/>
          <w:numId w:val="20"/>
        </w:numPr>
        <w:spacing w:line="240" w:lineRule="auto"/>
        <w:ind w:left="993"/>
        <w:jc w:val="both"/>
        <w:rPr>
          <w:rFonts w:ascii="Arial" w:hAnsi="Arial" w:cs="Arial"/>
          <w:bCs/>
          <w:sz w:val="22"/>
          <w:szCs w:val="22"/>
        </w:rPr>
      </w:pPr>
      <w:r w:rsidRPr="00707302">
        <w:rPr>
          <w:rFonts w:ascii="Arial" w:hAnsi="Arial" w:cs="Arial"/>
          <w:bCs/>
          <w:sz w:val="22"/>
          <w:szCs w:val="22"/>
        </w:rPr>
        <w:t xml:space="preserve">zajištění souhlasu třetích osob, které mají na stavebním právu zapsána svá práva ve smyslu </w:t>
      </w:r>
      <w:proofErr w:type="spellStart"/>
      <w:r w:rsidRPr="00707302">
        <w:rPr>
          <w:rFonts w:ascii="Arial" w:hAnsi="Arial" w:cs="Arial"/>
          <w:bCs/>
          <w:sz w:val="22"/>
          <w:szCs w:val="22"/>
        </w:rPr>
        <w:t>ust</w:t>
      </w:r>
      <w:proofErr w:type="spellEnd"/>
      <w:r w:rsidRPr="00707302">
        <w:rPr>
          <w:rFonts w:ascii="Arial" w:hAnsi="Arial" w:cs="Arial"/>
          <w:bCs/>
          <w:sz w:val="22"/>
          <w:szCs w:val="22"/>
        </w:rPr>
        <w:t xml:space="preserve">. § 1249 zák. č. 89/2012 Sb., ve znění pozdějších předpisů.  </w:t>
      </w:r>
    </w:p>
    <w:p w14:paraId="2DDF5A1E" w14:textId="77777777" w:rsidR="009F23D6" w:rsidRPr="00707302" w:rsidRDefault="009F23D6" w:rsidP="009F23D6">
      <w:pPr>
        <w:pStyle w:val="ZkladntextIMP"/>
        <w:spacing w:line="240" w:lineRule="auto"/>
        <w:jc w:val="both"/>
        <w:rPr>
          <w:rFonts w:ascii="Arial" w:hAnsi="Arial" w:cs="Arial"/>
          <w:bCs/>
          <w:sz w:val="22"/>
          <w:szCs w:val="22"/>
        </w:rPr>
      </w:pPr>
    </w:p>
    <w:p w14:paraId="6C90F8FA" w14:textId="77777777" w:rsidR="009F23D6" w:rsidRPr="00707302" w:rsidRDefault="009F23D6" w:rsidP="009F23D6">
      <w:pPr>
        <w:pStyle w:val="ZkladntextIMP"/>
        <w:numPr>
          <w:ilvl w:val="0"/>
          <w:numId w:val="10"/>
        </w:numPr>
        <w:spacing w:line="240" w:lineRule="auto"/>
        <w:ind w:left="426" w:hanging="426"/>
        <w:jc w:val="both"/>
        <w:rPr>
          <w:rFonts w:ascii="Arial" w:hAnsi="Arial" w:cs="Arial"/>
          <w:bCs/>
          <w:sz w:val="22"/>
          <w:szCs w:val="22"/>
        </w:rPr>
      </w:pPr>
      <w:r w:rsidRPr="00707302">
        <w:rPr>
          <w:rFonts w:ascii="Arial" w:hAnsi="Arial" w:cs="Arial"/>
          <w:bCs/>
          <w:sz w:val="22"/>
          <w:szCs w:val="22"/>
        </w:rPr>
        <w:t xml:space="preserve">Náhrada dle čl. VII. odst. (3) této smlouvy je splatná do třiceti (30) dnů od zápisu splynutí Stavby se Zatíženým pozemkem do katastru nemovitostí, ne však dříve, než do třiceti (30) dnů od vyčíslení všech dluhů dle čl. VII. odst. (7) této smlouvy. </w:t>
      </w:r>
    </w:p>
    <w:p w14:paraId="10AC84FC" w14:textId="77777777" w:rsidR="009F23D6" w:rsidRPr="00707302" w:rsidRDefault="009F23D6" w:rsidP="009F23D6">
      <w:pPr>
        <w:pStyle w:val="ZkladntextIMP"/>
        <w:spacing w:line="240" w:lineRule="auto"/>
        <w:ind w:left="426" w:hanging="426"/>
        <w:jc w:val="both"/>
        <w:rPr>
          <w:rFonts w:ascii="Arial" w:hAnsi="Arial" w:cs="Arial"/>
          <w:bCs/>
          <w:sz w:val="22"/>
          <w:szCs w:val="22"/>
        </w:rPr>
      </w:pPr>
    </w:p>
    <w:p w14:paraId="45767C42" w14:textId="77777777" w:rsidR="009F23D6" w:rsidRPr="00707302" w:rsidRDefault="009F23D6" w:rsidP="009F23D6">
      <w:pPr>
        <w:pStyle w:val="ZkladntextIMP"/>
        <w:numPr>
          <w:ilvl w:val="0"/>
          <w:numId w:val="10"/>
        </w:numPr>
        <w:spacing w:line="240" w:lineRule="auto"/>
        <w:ind w:left="426" w:hanging="426"/>
        <w:jc w:val="both"/>
        <w:rPr>
          <w:rFonts w:ascii="Arial" w:hAnsi="Arial" w:cs="Arial"/>
          <w:bCs/>
          <w:sz w:val="22"/>
          <w:szCs w:val="22"/>
        </w:rPr>
      </w:pPr>
      <w:r w:rsidRPr="00707302">
        <w:rPr>
          <w:rFonts w:ascii="Arial" w:hAnsi="Arial" w:cs="Arial"/>
          <w:bCs/>
          <w:sz w:val="22"/>
          <w:szCs w:val="22"/>
        </w:rPr>
        <w:t>Při volbě způsobu vypořádání dle čl. VII. odst. (2) písm. b) této smlouvy nevzniká zánikem Práva stavby právo Stavebníka na jakoukoliv náhradu od Vlastníka. Smluvní strany se dohodly, že Zatížený pozemek v takovém případě bude převeden do vlastnictví Stavebníka kupní smlouvou za kupní cenu ve výši ceny obvyklé, stanovené posudkem znalce, určeného Vlastníkem na náklady Stavebníka, přičemž do ceny Zatíženého pozemku nebude zohledněna hodnota Stavby a hodnota zatížení dle čl. VII. odst. (8) této smlouvy.</w:t>
      </w:r>
    </w:p>
    <w:p w14:paraId="6D89B91B" w14:textId="77777777" w:rsidR="009F23D6" w:rsidRPr="00707302" w:rsidRDefault="009F23D6" w:rsidP="009F23D6">
      <w:pPr>
        <w:pStyle w:val="ZkladntextIMP"/>
        <w:spacing w:line="240" w:lineRule="auto"/>
        <w:jc w:val="both"/>
        <w:rPr>
          <w:rFonts w:ascii="Arial" w:hAnsi="Arial" w:cs="Arial"/>
          <w:bCs/>
          <w:sz w:val="22"/>
          <w:szCs w:val="22"/>
        </w:rPr>
      </w:pPr>
    </w:p>
    <w:p w14:paraId="578F2570" w14:textId="77777777" w:rsidR="009F23D6" w:rsidRPr="00707302" w:rsidRDefault="009F23D6" w:rsidP="009F23D6">
      <w:pPr>
        <w:pStyle w:val="ZkladntextIMP"/>
        <w:numPr>
          <w:ilvl w:val="0"/>
          <w:numId w:val="10"/>
        </w:numPr>
        <w:spacing w:line="240" w:lineRule="auto"/>
        <w:ind w:left="426" w:hanging="426"/>
        <w:jc w:val="both"/>
        <w:rPr>
          <w:rFonts w:ascii="Arial" w:hAnsi="Arial" w:cs="Arial"/>
          <w:bCs/>
          <w:sz w:val="22"/>
          <w:szCs w:val="22"/>
        </w:rPr>
      </w:pPr>
      <w:r w:rsidRPr="00707302">
        <w:rPr>
          <w:rFonts w:ascii="Arial" w:hAnsi="Arial" w:cs="Arial"/>
          <w:bCs/>
          <w:sz w:val="22"/>
          <w:szCs w:val="22"/>
        </w:rPr>
        <w:t xml:space="preserve">V případě, že bude Právo stavby ke dni zániku Práva stavby uplynutím doby sjednané v čl. IV. odst. (2) této smlouvy zatíženo zástavou či jinak, je Vlastník oprávněn příslušné pohledávky věřitelů uspokojit z náhrady, kterou by byl Vlastník povinen zaplatit Stavebníkovi dle této smlouvy, a nevznikne-li povinnost k náhradě či pohledávky věřitelů budou přesahovat výši náhrady, pak je Stavebník povinen tyto vypořádat na vlastní náklady, a to bezodkladně na výzvu Vlastníka. Za účelem zjištění výše pohledávek věřitelů se zavazuje Stavebník od těchto vyžádat vyčíslení pohledávky ke dni zániku Práva stavby a toto předložit v originále Vlastníkovi.  </w:t>
      </w:r>
    </w:p>
    <w:p w14:paraId="299C116E" w14:textId="77777777" w:rsidR="009F23D6" w:rsidRPr="00707302" w:rsidRDefault="009F23D6" w:rsidP="009F23D6">
      <w:pPr>
        <w:pStyle w:val="ZkladntextIMP"/>
        <w:spacing w:line="240" w:lineRule="auto"/>
        <w:ind w:left="426"/>
        <w:jc w:val="both"/>
        <w:rPr>
          <w:rFonts w:ascii="Arial" w:hAnsi="Arial" w:cs="Arial"/>
          <w:bCs/>
          <w:sz w:val="22"/>
          <w:szCs w:val="22"/>
        </w:rPr>
      </w:pPr>
    </w:p>
    <w:p w14:paraId="63557756" w14:textId="77777777" w:rsidR="009F23D6" w:rsidRPr="00707302" w:rsidRDefault="009F23D6" w:rsidP="009F23D6">
      <w:pPr>
        <w:pStyle w:val="ZkladntextIMP"/>
        <w:numPr>
          <w:ilvl w:val="0"/>
          <w:numId w:val="10"/>
        </w:numPr>
        <w:spacing w:line="240" w:lineRule="auto"/>
        <w:ind w:left="426" w:hanging="426"/>
        <w:jc w:val="both"/>
        <w:rPr>
          <w:rFonts w:ascii="Arial" w:hAnsi="Arial" w:cs="Arial"/>
          <w:bCs/>
          <w:sz w:val="22"/>
          <w:szCs w:val="22"/>
        </w:rPr>
      </w:pPr>
      <w:r w:rsidRPr="00707302">
        <w:rPr>
          <w:rFonts w:ascii="Arial" w:hAnsi="Arial" w:cs="Arial"/>
          <w:bCs/>
          <w:sz w:val="22"/>
          <w:szCs w:val="22"/>
        </w:rPr>
        <w:t xml:space="preserve">V případě prodloužení Práva stavby dle č. VII. odst. 2, písm. a) této smlouvy se pro takto prodlouženou dobu použije tato smlouva, včetně všech ujednání ohledně stavebního platu. Právo stavby lze takto prodloužit i opakovaně, nejdéle však na celkovou dobu devadesáti devíti (99) let. </w:t>
      </w:r>
    </w:p>
    <w:p w14:paraId="60CFF7EE" w14:textId="77777777" w:rsidR="009F23D6" w:rsidRPr="00707302" w:rsidRDefault="009F23D6" w:rsidP="009F23D6">
      <w:pPr>
        <w:pStyle w:val="ZkladntextIMP"/>
        <w:spacing w:line="240" w:lineRule="auto"/>
        <w:ind w:left="426"/>
        <w:jc w:val="both"/>
        <w:rPr>
          <w:rFonts w:ascii="Arial" w:hAnsi="Arial" w:cs="Arial"/>
          <w:bCs/>
          <w:sz w:val="22"/>
          <w:szCs w:val="22"/>
        </w:rPr>
      </w:pPr>
    </w:p>
    <w:p w14:paraId="25674F90" w14:textId="77777777" w:rsidR="009F23D6" w:rsidRPr="00707302" w:rsidRDefault="009F23D6" w:rsidP="009F23D6">
      <w:pPr>
        <w:pStyle w:val="ZkladntextIMP"/>
        <w:numPr>
          <w:ilvl w:val="0"/>
          <w:numId w:val="10"/>
        </w:numPr>
        <w:spacing w:line="240" w:lineRule="auto"/>
        <w:ind w:left="426" w:hanging="426"/>
        <w:jc w:val="both"/>
        <w:rPr>
          <w:rFonts w:ascii="Arial" w:hAnsi="Arial" w:cs="Arial"/>
          <w:bCs/>
          <w:sz w:val="22"/>
          <w:szCs w:val="22"/>
        </w:rPr>
      </w:pPr>
      <w:r w:rsidRPr="00707302">
        <w:rPr>
          <w:rFonts w:ascii="Arial" w:hAnsi="Arial" w:cs="Arial"/>
          <w:bCs/>
          <w:sz w:val="22"/>
          <w:szCs w:val="22"/>
        </w:rPr>
        <w:t>Výslovně se sjednává, že postup sjednaný v tomto článku se nepoužije na ukončení této smlouvy způsobem sjednaných v čl. VIII. odst. (1) této smlouvy, není-li v této smlouvě výslovně dohodnuto jinak.</w:t>
      </w:r>
    </w:p>
    <w:p w14:paraId="07640296" w14:textId="77777777" w:rsidR="009F23D6" w:rsidRPr="00707302" w:rsidRDefault="009F23D6" w:rsidP="009F23D6">
      <w:pPr>
        <w:pStyle w:val="ZkladntextIMP"/>
        <w:spacing w:line="240" w:lineRule="auto"/>
        <w:ind w:left="426"/>
        <w:jc w:val="both"/>
        <w:rPr>
          <w:rFonts w:ascii="Arial" w:hAnsi="Arial" w:cs="Arial"/>
          <w:bCs/>
          <w:sz w:val="22"/>
          <w:szCs w:val="22"/>
        </w:rPr>
      </w:pPr>
    </w:p>
    <w:p w14:paraId="22C3DB9B" w14:textId="77777777" w:rsidR="009F23D6" w:rsidRPr="00707302" w:rsidRDefault="009F23D6" w:rsidP="009F23D6">
      <w:pPr>
        <w:pStyle w:val="ZkladntextIMP"/>
        <w:spacing w:line="240" w:lineRule="auto"/>
        <w:ind w:left="426" w:hanging="426"/>
        <w:jc w:val="center"/>
        <w:rPr>
          <w:rFonts w:ascii="Arial" w:hAnsi="Arial" w:cs="Arial"/>
          <w:b/>
          <w:bCs/>
          <w:sz w:val="22"/>
          <w:szCs w:val="22"/>
        </w:rPr>
      </w:pPr>
      <w:r w:rsidRPr="00707302">
        <w:rPr>
          <w:rFonts w:ascii="Arial" w:hAnsi="Arial" w:cs="Arial"/>
          <w:bCs/>
          <w:sz w:val="22"/>
          <w:szCs w:val="22"/>
        </w:rPr>
        <w:t xml:space="preserve">  </w:t>
      </w:r>
      <w:r w:rsidRPr="00707302">
        <w:rPr>
          <w:rFonts w:ascii="Arial" w:hAnsi="Arial" w:cs="Arial"/>
          <w:b/>
          <w:bCs/>
          <w:sz w:val="22"/>
          <w:szCs w:val="22"/>
        </w:rPr>
        <w:t>VIII.</w:t>
      </w:r>
    </w:p>
    <w:p w14:paraId="4ECC9C1B" w14:textId="77777777" w:rsidR="009F23D6" w:rsidRPr="00707302" w:rsidRDefault="009F23D6" w:rsidP="009F23D6">
      <w:pPr>
        <w:pStyle w:val="ZkladntextIMP"/>
        <w:spacing w:line="240" w:lineRule="auto"/>
        <w:ind w:left="426" w:hanging="426"/>
        <w:jc w:val="center"/>
        <w:rPr>
          <w:rFonts w:ascii="Arial" w:hAnsi="Arial" w:cs="Arial"/>
          <w:b/>
          <w:bCs/>
          <w:sz w:val="22"/>
          <w:szCs w:val="22"/>
        </w:rPr>
      </w:pPr>
      <w:r w:rsidRPr="00707302">
        <w:rPr>
          <w:rFonts w:ascii="Arial" w:hAnsi="Arial" w:cs="Arial"/>
          <w:b/>
          <w:bCs/>
          <w:sz w:val="22"/>
          <w:szCs w:val="22"/>
        </w:rPr>
        <w:t>Zánik Práva stavby z jiného důvodu</w:t>
      </w:r>
    </w:p>
    <w:p w14:paraId="1A8D86A3" w14:textId="77777777" w:rsidR="009F23D6" w:rsidRDefault="009F23D6" w:rsidP="009F23D6">
      <w:pPr>
        <w:pStyle w:val="ZkladntextIMP"/>
        <w:numPr>
          <w:ilvl w:val="0"/>
          <w:numId w:val="13"/>
        </w:numPr>
        <w:spacing w:line="240" w:lineRule="auto"/>
        <w:ind w:left="426" w:hanging="426"/>
        <w:jc w:val="both"/>
        <w:rPr>
          <w:rFonts w:ascii="Arial" w:hAnsi="Arial" w:cs="Arial"/>
          <w:bCs/>
          <w:sz w:val="22"/>
          <w:szCs w:val="22"/>
        </w:rPr>
      </w:pPr>
      <w:r w:rsidRPr="00707302">
        <w:rPr>
          <w:rFonts w:ascii="Arial" w:hAnsi="Arial" w:cs="Arial"/>
          <w:bCs/>
          <w:sz w:val="22"/>
          <w:szCs w:val="22"/>
        </w:rPr>
        <w:t>Tuto smlouvu lze ukončit před uplynutím doby trvání Práva stavby:</w:t>
      </w:r>
    </w:p>
    <w:p w14:paraId="77E41CB3" w14:textId="77777777" w:rsidR="004A6C9C" w:rsidRDefault="004A6C9C" w:rsidP="004A6C9C">
      <w:pPr>
        <w:pStyle w:val="ZkladntextIMP"/>
        <w:spacing w:line="240" w:lineRule="auto"/>
        <w:ind w:left="426"/>
        <w:jc w:val="both"/>
        <w:rPr>
          <w:rFonts w:ascii="Arial" w:hAnsi="Arial" w:cs="Arial"/>
          <w:bCs/>
          <w:sz w:val="22"/>
          <w:szCs w:val="22"/>
        </w:rPr>
      </w:pPr>
    </w:p>
    <w:p w14:paraId="4F99F848" w14:textId="77777777" w:rsidR="004A6C9C" w:rsidRPr="00707302" w:rsidRDefault="004A6C9C" w:rsidP="004A6C9C">
      <w:pPr>
        <w:pStyle w:val="ZkladntextIMP"/>
        <w:spacing w:line="240" w:lineRule="auto"/>
        <w:ind w:left="426"/>
        <w:jc w:val="both"/>
        <w:rPr>
          <w:rFonts w:ascii="Arial" w:hAnsi="Arial" w:cs="Arial"/>
          <w:bCs/>
          <w:sz w:val="22"/>
          <w:szCs w:val="22"/>
        </w:rPr>
      </w:pPr>
    </w:p>
    <w:p w14:paraId="4272D1FD" w14:textId="77777777" w:rsidR="009F23D6" w:rsidRPr="00707302" w:rsidRDefault="009F23D6" w:rsidP="009F23D6">
      <w:pPr>
        <w:pStyle w:val="ZkladntextIMP"/>
        <w:spacing w:line="240" w:lineRule="auto"/>
        <w:ind w:left="426"/>
        <w:jc w:val="both"/>
        <w:rPr>
          <w:rFonts w:ascii="Arial" w:hAnsi="Arial" w:cs="Arial"/>
          <w:bCs/>
          <w:sz w:val="22"/>
          <w:szCs w:val="22"/>
        </w:rPr>
      </w:pPr>
    </w:p>
    <w:p w14:paraId="49EEA848" w14:textId="77777777" w:rsidR="009F23D6" w:rsidRPr="00707302" w:rsidRDefault="009F23D6" w:rsidP="009F23D6">
      <w:pPr>
        <w:pStyle w:val="ZkladntextIMP"/>
        <w:numPr>
          <w:ilvl w:val="0"/>
          <w:numId w:val="14"/>
        </w:numPr>
        <w:spacing w:line="240" w:lineRule="auto"/>
        <w:jc w:val="both"/>
        <w:rPr>
          <w:rFonts w:ascii="Arial" w:hAnsi="Arial" w:cs="Arial"/>
          <w:bCs/>
          <w:sz w:val="22"/>
          <w:szCs w:val="22"/>
        </w:rPr>
      </w:pPr>
      <w:r w:rsidRPr="00707302">
        <w:rPr>
          <w:rFonts w:ascii="Arial" w:hAnsi="Arial" w:cs="Arial"/>
          <w:bCs/>
          <w:sz w:val="22"/>
          <w:szCs w:val="22"/>
        </w:rPr>
        <w:t xml:space="preserve">na základě písemné dohody stran o zrušení Práva stavby, včetně dohody o vypořádání Práva stavby s následným výmazem Práva stavby z katastru nemovitostí, to vše se souhlasem třetích osob, která mají na stavebním právu zapsána svá práva ve smyslu </w:t>
      </w:r>
      <w:proofErr w:type="spellStart"/>
      <w:r w:rsidRPr="00707302">
        <w:rPr>
          <w:rFonts w:ascii="Arial" w:hAnsi="Arial" w:cs="Arial"/>
          <w:bCs/>
          <w:sz w:val="22"/>
          <w:szCs w:val="22"/>
        </w:rPr>
        <w:t>ust</w:t>
      </w:r>
      <w:proofErr w:type="spellEnd"/>
      <w:r w:rsidRPr="00707302">
        <w:rPr>
          <w:rFonts w:ascii="Arial" w:hAnsi="Arial" w:cs="Arial"/>
          <w:bCs/>
          <w:sz w:val="22"/>
          <w:szCs w:val="22"/>
        </w:rPr>
        <w:t>. § 1249 zák. č. 89/2012 Sb., ve znění pozdějších předpisů, bude-li takových a tento souhlas se Stavebník zavazuje zajistit;</w:t>
      </w:r>
    </w:p>
    <w:p w14:paraId="63BAB609" w14:textId="77777777" w:rsidR="009F23D6" w:rsidRPr="00707302" w:rsidRDefault="009F23D6" w:rsidP="009F23D6">
      <w:pPr>
        <w:pStyle w:val="ZkladntextIMP"/>
        <w:numPr>
          <w:ilvl w:val="0"/>
          <w:numId w:val="14"/>
        </w:numPr>
        <w:spacing w:line="240" w:lineRule="auto"/>
        <w:jc w:val="both"/>
        <w:rPr>
          <w:rFonts w:ascii="Arial" w:hAnsi="Arial" w:cs="Arial"/>
          <w:bCs/>
          <w:sz w:val="22"/>
          <w:szCs w:val="22"/>
        </w:rPr>
      </w:pPr>
      <w:proofErr w:type="gramStart"/>
      <w:r w:rsidRPr="00707302">
        <w:rPr>
          <w:rFonts w:ascii="Arial" w:hAnsi="Arial" w:cs="Arial"/>
          <w:bCs/>
          <w:sz w:val="22"/>
          <w:szCs w:val="22"/>
        </w:rPr>
        <w:lastRenderedPageBreak/>
        <w:t>odstoupením</w:t>
      </w:r>
      <w:proofErr w:type="gramEnd"/>
      <w:r w:rsidRPr="00707302">
        <w:rPr>
          <w:rFonts w:ascii="Arial" w:hAnsi="Arial" w:cs="Arial"/>
          <w:bCs/>
          <w:sz w:val="22"/>
          <w:szCs w:val="22"/>
        </w:rPr>
        <w:t xml:space="preserve"> smluvních stran ze zákonných důvodů, zejména pak z důvodů dle § 2002, odst. 1 Občanského zákoníku, resp. dle příslušného ustanovení srovnatelného obsahu a účelu, které v budoucnu </w:t>
      </w:r>
      <w:proofErr w:type="spellStart"/>
      <w:proofErr w:type="gramStart"/>
      <w:r w:rsidRPr="00707302">
        <w:rPr>
          <w:rFonts w:ascii="Arial" w:hAnsi="Arial" w:cs="Arial"/>
          <w:bCs/>
          <w:sz w:val="22"/>
          <w:szCs w:val="22"/>
        </w:rPr>
        <w:t>ust</w:t>
      </w:r>
      <w:proofErr w:type="spellEnd"/>
      <w:r w:rsidRPr="00707302">
        <w:rPr>
          <w:rFonts w:ascii="Arial" w:hAnsi="Arial" w:cs="Arial"/>
          <w:bCs/>
          <w:sz w:val="22"/>
          <w:szCs w:val="22"/>
        </w:rPr>
        <w:t>.</w:t>
      </w:r>
      <w:proofErr w:type="gramEnd"/>
      <w:r w:rsidRPr="00707302">
        <w:rPr>
          <w:rFonts w:ascii="Arial" w:hAnsi="Arial" w:cs="Arial"/>
          <w:bCs/>
          <w:sz w:val="22"/>
          <w:szCs w:val="22"/>
        </w:rPr>
        <w:t xml:space="preserve"> § 2002, odst. 1 případně nahradí;</w:t>
      </w:r>
    </w:p>
    <w:p w14:paraId="0CE655FB" w14:textId="77777777" w:rsidR="009F23D6" w:rsidRPr="00707302" w:rsidRDefault="009F23D6" w:rsidP="009F23D6">
      <w:pPr>
        <w:pStyle w:val="ZkladntextIMP"/>
        <w:numPr>
          <w:ilvl w:val="0"/>
          <w:numId w:val="14"/>
        </w:numPr>
        <w:spacing w:line="240" w:lineRule="auto"/>
        <w:jc w:val="both"/>
        <w:rPr>
          <w:rFonts w:ascii="Arial" w:hAnsi="Arial" w:cs="Arial"/>
          <w:bCs/>
          <w:sz w:val="22"/>
          <w:szCs w:val="22"/>
        </w:rPr>
      </w:pPr>
      <w:r w:rsidRPr="00707302">
        <w:rPr>
          <w:rFonts w:ascii="Arial" w:hAnsi="Arial" w:cs="Arial"/>
          <w:bCs/>
          <w:sz w:val="22"/>
          <w:szCs w:val="22"/>
        </w:rPr>
        <w:t>odstoupením od smlouvy Vlastníkem v případě, kdy Stavebník řádně a včas nesplní jakoukoliv z povinností sjednaných v čl. V. odst. (1) této smlouvy;</w:t>
      </w:r>
    </w:p>
    <w:p w14:paraId="7B7D486F" w14:textId="77777777" w:rsidR="009F23D6" w:rsidRPr="00707302" w:rsidRDefault="009F23D6" w:rsidP="009F23D6">
      <w:pPr>
        <w:pStyle w:val="ZkladntextIMP"/>
        <w:numPr>
          <w:ilvl w:val="0"/>
          <w:numId w:val="14"/>
        </w:numPr>
        <w:spacing w:line="240" w:lineRule="auto"/>
        <w:jc w:val="both"/>
        <w:rPr>
          <w:rFonts w:ascii="Arial" w:hAnsi="Arial" w:cs="Arial"/>
          <w:bCs/>
          <w:sz w:val="22"/>
          <w:szCs w:val="22"/>
        </w:rPr>
      </w:pPr>
      <w:r w:rsidRPr="00707302">
        <w:rPr>
          <w:rFonts w:ascii="Arial" w:hAnsi="Arial" w:cs="Arial"/>
          <w:bCs/>
          <w:sz w:val="22"/>
          <w:szCs w:val="22"/>
        </w:rPr>
        <w:t xml:space="preserve">rozhodnutím státního orgánu, </w:t>
      </w:r>
    </w:p>
    <w:p w14:paraId="1050CAC1" w14:textId="77777777" w:rsidR="009F23D6" w:rsidRPr="00707302" w:rsidRDefault="009F23D6" w:rsidP="009F23D6">
      <w:pPr>
        <w:pStyle w:val="ZkladntextIMP"/>
        <w:numPr>
          <w:ilvl w:val="0"/>
          <w:numId w:val="14"/>
        </w:numPr>
        <w:spacing w:line="240" w:lineRule="auto"/>
        <w:jc w:val="both"/>
        <w:rPr>
          <w:rFonts w:ascii="Arial" w:hAnsi="Arial" w:cs="Arial"/>
          <w:bCs/>
          <w:sz w:val="22"/>
          <w:szCs w:val="22"/>
        </w:rPr>
      </w:pPr>
      <w:r w:rsidRPr="00707302">
        <w:rPr>
          <w:rFonts w:ascii="Arial" w:hAnsi="Arial" w:cs="Arial"/>
          <w:bCs/>
          <w:sz w:val="22"/>
          <w:szCs w:val="22"/>
        </w:rPr>
        <w:t xml:space="preserve">zánikem této smlouvy v důsledku zániku smlouvy o spolupráci uzavřené mezi smluvními stranami dne </w:t>
      </w:r>
      <w:proofErr w:type="gramStart"/>
      <w:r w:rsidRPr="00707302">
        <w:rPr>
          <w:rFonts w:ascii="Arial" w:hAnsi="Arial" w:cs="Arial"/>
          <w:bCs/>
          <w:sz w:val="22"/>
          <w:szCs w:val="22"/>
        </w:rPr>
        <w:t>27.5.2020</w:t>
      </w:r>
      <w:proofErr w:type="gramEnd"/>
      <w:r w:rsidRPr="00707302">
        <w:rPr>
          <w:rFonts w:ascii="Arial" w:hAnsi="Arial" w:cs="Arial"/>
          <w:bCs/>
          <w:sz w:val="22"/>
          <w:szCs w:val="22"/>
        </w:rPr>
        <w:t xml:space="preserve">. </w:t>
      </w:r>
    </w:p>
    <w:p w14:paraId="067F0E7B" w14:textId="77777777" w:rsidR="009F23D6" w:rsidRPr="00707302" w:rsidRDefault="009F23D6" w:rsidP="009F23D6">
      <w:pPr>
        <w:pStyle w:val="ZkladntextIMP"/>
        <w:spacing w:line="240" w:lineRule="auto"/>
        <w:ind w:left="426"/>
        <w:jc w:val="both"/>
        <w:rPr>
          <w:rFonts w:ascii="Arial" w:hAnsi="Arial" w:cs="Arial"/>
          <w:bCs/>
          <w:sz w:val="22"/>
          <w:szCs w:val="22"/>
        </w:rPr>
      </w:pPr>
    </w:p>
    <w:p w14:paraId="535B3948" w14:textId="77777777" w:rsidR="009F23D6" w:rsidRPr="00707302" w:rsidRDefault="009F23D6" w:rsidP="009F23D6">
      <w:pPr>
        <w:pStyle w:val="ZkladntextIMP"/>
        <w:spacing w:line="240" w:lineRule="auto"/>
        <w:ind w:left="426"/>
        <w:jc w:val="both"/>
        <w:rPr>
          <w:rFonts w:ascii="Arial" w:hAnsi="Arial" w:cs="Arial"/>
          <w:bCs/>
          <w:sz w:val="22"/>
          <w:szCs w:val="22"/>
        </w:rPr>
      </w:pPr>
      <w:r w:rsidRPr="00707302">
        <w:rPr>
          <w:rFonts w:ascii="Arial" w:hAnsi="Arial" w:cs="Arial"/>
          <w:bCs/>
          <w:sz w:val="22"/>
          <w:szCs w:val="22"/>
        </w:rPr>
        <w:t>Zánikem smlouvy dle čl. VIII. odst. (1) této smlouvy zaniká k okamžiku zániku smlouvy i Právo stavby.</w:t>
      </w:r>
    </w:p>
    <w:p w14:paraId="6DB16CA0" w14:textId="77777777" w:rsidR="009F23D6" w:rsidRPr="00707302" w:rsidRDefault="009F23D6" w:rsidP="009F23D6">
      <w:pPr>
        <w:pStyle w:val="ZkladntextIMP"/>
        <w:spacing w:line="240" w:lineRule="auto"/>
        <w:ind w:left="426"/>
        <w:jc w:val="both"/>
        <w:rPr>
          <w:rFonts w:ascii="Arial" w:hAnsi="Arial" w:cs="Arial"/>
          <w:bCs/>
          <w:sz w:val="22"/>
          <w:szCs w:val="22"/>
        </w:rPr>
      </w:pPr>
      <w:r w:rsidRPr="00707302">
        <w:rPr>
          <w:rFonts w:ascii="Arial" w:hAnsi="Arial" w:cs="Arial"/>
          <w:bCs/>
          <w:sz w:val="22"/>
          <w:szCs w:val="22"/>
        </w:rPr>
        <w:t>Odstoupením od smlouvy se závazek zrušuje k okamžiku odstoupení, nikoliv od samého počátku. Smluvní strany se výslovně dohodly, že bez ohledu na důvod odstoupení, lze od této smlouvy platně odstoupit pouze a výlučně za předpokladu, že smluvní straně, jejíž jednání naplňuje skutkovou podstatu zákonného důvodu pro odstoupení, bylo druhou smluvní stranou takové jednání písemně vytčeno, byla jí stanovena lhůta ke zjednání nápravy v délce minimálně třiceti (30) dní od doručení výtky a dotčená smluvní strana v dané lhůtě nápravu nezjednala.</w:t>
      </w:r>
    </w:p>
    <w:p w14:paraId="4AA11E6D" w14:textId="77777777" w:rsidR="009F23D6" w:rsidRPr="00707302" w:rsidRDefault="009F23D6" w:rsidP="009F23D6">
      <w:pPr>
        <w:pStyle w:val="ZkladntextIMP"/>
        <w:spacing w:line="240" w:lineRule="auto"/>
        <w:ind w:left="426"/>
        <w:jc w:val="both"/>
        <w:rPr>
          <w:rFonts w:ascii="Arial" w:hAnsi="Arial" w:cs="Arial"/>
          <w:bCs/>
          <w:sz w:val="22"/>
          <w:szCs w:val="22"/>
        </w:rPr>
      </w:pPr>
    </w:p>
    <w:p w14:paraId="22190F72" w14:textId="77777777" w:rsidR="009F23D6" w:rsidRPr="00707302" w:rsidRDefault="009F23D6" w:rsidP="009F23D6">
      <w:pPr>
        <w:pStyle w:val="ZkladntextIMP"/>
        <w:numPr>
          <w:ilvl w:val="0"/>
          <w:numId w:val="13"/>
        </w:numPr>
        <w:spacing w:line="240" w:lineRule="auto"/>
        <w:ind w:left="426" w:hanging="426"/>
        <w:jc w:val="both"/>
        <w:rPr>
          <w:rFonts w:ascii="Arial" w:hAnsi="Arial" w:cs="Arial"/>
          <w:bCs/>
          <w:sz w:val="22"/>
          <w:szCs w:val="22"/>
        </w:rPr>
      </w:pPr>
      <w:r w:rsidRPr="00707302">
        <w:rPr>
          <w:rFonts w:ascii="Arial" w:hAnsi="Arial" w:cs="Arial"/>
          <w:bCs/>
          <w:sz w:val="22"/>
          <w:szCs w:val="22"/>
        </w:rPr>
        <w:t xml:space="preserve">Stavebník je oprávněn zřeknout se Práva stavby dle </w:t>
      </w:r>
      <w:proofErr w:type="spellStart"/>
      <w:r w:rsidRPr="00707302">
        <w:rPr>
          <w:rFonts w:ascii="Arial" w:hAnsi="Arial" w:cs="Arial"/>
          <w:bCs/>
          <w:sz w:val="22"/>
          <w:szCs w:val="22"/>
        </w:rPr>
        <w:t>ust</w:t>
      </w:r>
      <w:proofErr w:type="spellEnd"/>
      <w:r w:rsidRPr="00707302">
        <w:rPr>
          <w:rFonts w:ascii="Arial" w:hAnsi="Arial" w:cs="Arial"/>
          <w:bCs/>
          <w:sz w:val="22"/>
          <w:szCs w:val="22"/>
        </w:rPr>
        <w:t xml:space="preserve">. § 1248 zák. č. 89/2012 Sb., ve znění pozdějších předpisů a smluvní strany sjednávají, že Právo stavby zanikne okamžikem zřeknutí se. </w:t>
      </w:r>
    </w:p>
    <w:p w14:paraId="367245B5" w14:textId="77777777" w:rsidR="009F23D6" w:rsidRPr="00707302" w:rsidRDefault="009F23D6" w:rsidP="009F23D6">
      <w:pPr>
        <w:pStyle w:val="ZkladntextIMP"/>
        <w:spacing w:line="240" w:lineRule="auto"/>
        <w:jc w:val="both"/>
        <w:rPr>
          <w:rFonts w:ascii="Arial" w:hAnsi="Arial" w:cs="Arial"/>
          <w:bCs/>
          <w:sz w:val="22"/>
          <w:szCs w:val="22"/>
        </w:rPr>
      </w:pPr>
    </w:p>
    <w:p w14:paraId="58E8FA8F" w14:textId="77777777" w:rsidR="009F23D6" w:rsidRPr="00707302" w:rsidRDefault="009F23D6" w:rsidP="009F23D6">
      <w:pPr>
        <w:pStyle w:val="ZkladntextIMP"/>
        <w:numPr>
          <w:ilvl w:val="0"/>
          <w:numId w:val="13"/>
        </w:numPr>
        <w:spacing w:line="240" w:lineRule="auto"/>
        <w:ind w:left="426" w:hanging="426"/>
        <w:jc w:val="both"/>
        <w:rPr>
          <w:rFonts w:ascii="Arial" w:hAnsi="Arial" w:cs="Arial"/>
          <w:bCs/>
          <w:sz w:val="22"/>
          <w:szCs w:val="22"/>
        </w:rPr>
      </w:pPr>
      <w:r w:rsidRPr="00707302">
        <w:rPr>
          <w:rFonts w:ascii="Arial" w:hAnsi="Arial" w:cs="Arial"/>
          <w:bCs/>
          <w:sz w:val="22"/>
          <w:szCs w:val="22"/>
        </w:rPr>
        <w:t xml:space="preserve">V případě zániku Práva stavby dle čl. VIII. této smlouvy dojde ke splynutí Stavby a Zatíženého pozemku, přičemž v případech uvedených v čl. VIII. odst. (1) této smlouvy, s výjimkou zániku této smlouvy dle čl. VIII. odst. (1), písm. a), b) či e) této smlouvy z důvodů porušení povinností Vlastníkem, a dále v případě zániku Práva stavby uvedeném v čl. VIII. odst. (2) této smlouvy je Vlastník povinen nejpozději </w:t>
      </w:r>
      <w:r w:rsidRPr="00707302">
        <w:rPr>
          <w:rFonts w:ascii="Arial" w:hAnsi="Arial" w:cs="Arial"/>
          <w:b/>
          <w:bCs/>
          <w:sz w:val="22"/>
          <w:szCs w:val="22"/>
        </w:rPr>
        <w:t>do dvou (2) měsíců</w:t>
      </w:r>
      <w:r w:rsidRPr="00707302">
        <w:rPr>
          <w:rFonts w:ascii="Arial" w:hAnsi="Arial" w:cs="Arial"/>
          <w:bCs/>
          <w:sz w:val="22"/>
          <w:szCs w:val="22"/>
        </w:rPr>
        <w:t xml:space="preserve"> ode dne zániku Práva stavby dle této smlouvy oznámit písemně Stavebníkovi, a to doporučeným dopisem s dodejkou či jiným způsobem prokazujícím v dané době doručení listinné zásilky, volbu jednoho z následujících režimů vypořádání nároků a povinností Stavebníka ze zaniklého Práva stavby:</w:t>
      </w:r>
    </w:p>
    <w:p w14:paraId="7CE11690" w14:textId="77777777" w:rsidR="009F23D6" w:rsidRPr="00707302" w:rsidRDefault="009F23D6" w:rsidP="009F23D6">
      <w:pPr>
        <w:pStyle w:val="ZkladntextIMP"/>
        <w:spacing w:line="240" w:lineRule="auto"/>
        <w:ind w:left="426"/>
        <w:jc w:val="both"/>
        <w:rPr>
          <w:rFonts w:ascii="Arial" w:hAnsi="Arial" w:cs="Arial"/>
          <w:bCs/>
          <w:sz w:val="22"/>
          <w:szCs w:val="22"/>
        </w:rPr>
      </w:pPr>
    </w:p>
    <w:p w14:paraId="622B919D" w14:textId="77777777" w:rsidR="009F23D6" w:rsidRPr="00707302" w:rsidRDefault="009F23D6" w:rsidP="009F23D6">
      <w:pPr>
        <w:pStyle w:val="ZkladntextIMP"/>
        <w:numPr>
          <w:ilvl w:val="0"/>
          <w:numId w:val="21"/>
        </w:numPr>
        <w:spacing w:line="240" w:lineRule="auto"/>
        <w:ind w:left="851"/>
        <w:jc w:val="both"/>
        <w:rPr>
          <w:rFonts w:ascii="Arial" w:hAnsi="Arial" w:cs="Arial"/>
          <w:bCs/>
          <w:sz w:val="22"/>
          <w:szCs w:val="22"/>
        </w:rPr>
      </w:pPr>
      <w:r w:rsidRPr="00707302">
        <w:rPr>
          <w:rFonts w:ascii="Arial" w:hAnsi="Arial" w:cs="Arial"/>
          <w:bCs/>
          <w:sz w:val="22"/>
          <w:szCs w:val="22"/>
        </w:rPr>
        <w:t xml:space="preserve">zaplatit Stavebníkovi </w:t>
      </w:r>
      <w:r w:rsidRPr="00707302">
        <w:rPr>
          <w:rFonts w:ascii="Arial" w:hAnsi="Arial" w:cs="Arial"/>
          <w:sz w:val="22"/>
          <w:szCs w:val="22"/>
        </w:rPr>
        <w:t xml:space="preserve">náhradu za Stavbu </w:t>
      </w:r>
      <w:r w:rsidRPr="00707302">
        <w:rPr>
          <w:rFonts w:ascii="Arial" w:hAnsi="Arial" w:cs="Arial"/>
          <w:bCs/>
          <w:sz w:val="22"/>
          <w:szCs w:val="22"/>
        </w:rPr>
        <w:t>ve výši, která bude odpovídat polovině hodnoty Stavby ke dni zániku Práva stavby, která bude stanovena posudkem znalce, určeného Vlastníkem na náklady Stavebníka; nebo</w:t>
      </w:r>
    </w:p>
    <w:p w14:paraId="3C7E2541" w14:textId="77777777" w:rsidR="009F23D6" w:rsidRPr="00707302" w:rsidRDefault="009F23D6" w:rsidP="009F23D6">
      <w:pPr>
        <w:pStyle w:val="ZkladntextIMP"/>
        <w:spacing w:line="240" w:lineRule="auto"/>
        <w:ind w:left="851"/>
        <w:jc w:val="both"/>
        <w:rPr>
          <w:rFonts w:ascii="Arial" w:hAnsi="Arial" w:cs="Arial"/>
          <w:bCs/>
          <w:sz w:val="22"/>
          <w:szCs w:val="22"/>
        </w:rPr>
      </w:pPr>
    </w:p>
    <w:p w14:paraId="4E67F3B2" w14:textId="77777777" w:rsidR="009F23D6" w:rsidRPr="00707302" w:rsidRDefault="009F23D6" w:rsidP="009F23D6">
      <w:pPr>
        <w:pStyle w:val="ZkladntextIMP"/>
        <w:numPr>
          <w:ilvl w:val="0"/>
          <w:numId w:val="21"/>
        </w:numPr>
        <w:spacing w:line="240" w:lineRule="auto"/>
        <w:ind w:left="851"/>
        <w:jc w:val="both"/>
        <w:rPr>
          <w:rFonts w:ascii="Arial" w:hAnsi="Arial" w:cs="Arial"/>
          <w:bCs/>
          <w:sz w:val="22"/>
          <w:szCs w:val="22"/>
        </w:rPr>
      </w:pPr>
      <w:r w:rsidRPr="00707302">
        <w:rPr>
          <w:rFonts w:ascii="Arial" w:hAnsi="Arial" w:cs="Arial"/>
          <w:bCs/>
          <w:sz w:val="22"/>
          <w:szCs w:val="22"/>
        </w:rPr>
        <w:t xml:space="preserve">poskytnout Stavebníkovi jako náhradu za Stavbu </w:t>
      </w:r>
    </w:p>
    <w:p w14:paraId="04FCDFA4" w14:textId="77777777" w:rsidR="009F23D6" w:rsidRPr="00707302" w:rsidRDefault="009F23D6" w:rsidP="009F23D6">
      <w:pPr>
        <w:pStyle w:val="ZkladntextIMP"/>
        <w:spacing w:line="240" w:lineRule="auto"/>
        <w:ind w:left="851"/>
        <w:jc w:val="both"/>
        <w:rPr>
          <w:rFonts w:ascii="Arial" w:hAnsi="Arial" w:cs="Arial"/>
          <w:bCs/>
          <w:sz w:val="22"/>
          <w:szCs w:val="22"/>
        </w:rPr>
      </w:pPr>
    </w:p>
    <w:p w14:paraId="741C403C" w14:textId="77777777" w:rsidR="009F23D6" w:rsidRPr="00707302" w:rsidRDefault="009F23D6" w:rsidP="009F23D6">
      <w:pPr>
        <w:pStyle w:val="ZkladntextIMP"/>
        <w:spacing w:line="240" w:lineRule="auto"/>
        <w:ind w:left="1560" w:hanging="567"/>
        <w:jc w:val="both"/>
        <w:rPr>
          <w:rFonts w:ascii="Arial" w:hAnsi="Arial" w:cs="Arial"/>
          <w:bCs/>
          <w:sz w:val="22"/>
          <w:szCs w:val="22"/>
        </w:rPr>
      </w:pPr>
      <w:r w:rsidRPr="00707302">
        <w:rPr>
          <w:rFonts w:ascii="Arial" w:hAnsi="Arial" w:cs="Arial"/>
          <w:bCs/>
          <w:sz w:val="22"/>
          <w:szCs w:val="22"/>
        </w:rPr>
        <w:t xml:space="preserve">ba) </w:t>
      </w:r>
      <w:r w:rsidRPr="00707302">
        <w:rPr>
          <w:rFonts w:ascii="Arial" w:hAnsi="Arial" w:cs="Arial"/>
          <w:bCs/>
          <w:sz w:val="22"/>
          <w:szCs w:val="22"/>
        </w:rPr>
        <w:tab/>
        <w:t>nepeněžité plnění v podobě všech demontovatelných částí Stavby (strojové části, technologie, zařízení, stavební prvky a součásti) a jiných věcí sloužících provozování Stavby, pořízených Stavebníkem při budování Stavby, které se budou nacházet na Zatíženém pozemku (dále společně též jen „</w:t>
      </w:r>
      <w:r w:rsidRPr="00707302">
        <w:rPr>
          <w:rFonts w:ascii="Arial" w:hAnsi="Arial" w:cs="Arial"/>
          <w:b/>
          <w:sz w:val="22"/>
          <w:szCs w:val="22"/>
        </w:rPr>
        <w:t>Technologie</w:t>
      </w:r>
      <w:r w:rsidRPr="00707302">
        <w:rPr>
          <w:rFonts w:ascii="Arial" w:hAnsi="Arial" w:cs="Arial"/>
          <w:bCs/>
          <w:sz w:val="22"/>
          <w:szCs w:val="22"/>
        </w:rPr>
        <w:t xml:space="preserve">“). Stavebník na vlastní náklady a nebezpečí vyklidí Zatížený pozemek nejpozději </w:t>
      </w:r>
      <w:r w:rsidRPr="00707302">
        <w:rPr>
          <w:rFonts w:ascii="Arial" w:hAnsi="Arial" w:cs="Arial"/>
          <w:b/>
          <w:bCs/>
          <w:sz w:val="22"/>
          <w:szCs w:val="22"/>
        </w:rPr>
        <w:t>do dvou (2) let</w:t>
      </w:r>
      <w:r w:rsidRPr="00707302">
        <w:rPr>
          <w:rFonts w:ascii="Arial" w:hAnsi="Arial" w:cs="Arial"/>
          <w:bCs/>
          <w:sz w:val="22"/>
          <w:szCs w:val="22"/>
        </w:rPr>
        <w:t xml:space="preserve"> ode dne sdělení Vlastníka o volbě varianty dle tohoto odstavce, a to tak, že demontuje a odveze Technologii. Stavebník se stane vlastníkem Technologie okamžikem jejího vyklizení ze Zatíženého pozemku.</w:t>
      </w:r>
    </w:p>
    <w:p w14:paraId="7AD93DB2" w14:textId="77777777" w:rsidR="009F23D6" w:rsidRPr="00707302" w:rsidRDefault="009F23D6" w:rsidP="009F23D6">
      <w:pPr>
        <w:pStyle w:val="ZkladntextIMP"/>
        <w:spacing w:line="240" w:lineRule="auto"/>
        <w:ind w:left="1560" w:hanging="567"/>
        <w:jc w:val="both"/>
        <w:rPr>
          <w:rFonts w:ascii="Arial" w:hAnsi="Arial" w:cs="Arial"/>
          <w:bCs/>
          <w:sz w:val="22"/>
          <w:szCs w:val="22"/>
        </w:rPr>
      </w:pPr>
    </w:p>
    <w:p w14:paraId="7B20D843" w14:textId="77777777" w:rsidR="009F23D6" w:rsidRPr="00707302" w:rsidRDefault="009F23D6" w:rsidP="009F23D6">
      <w:pPr>
        <w:pStyle w:val="ZkladntextIMP"/>
        <w:spacing w:line="240" w:lineRule="auto"/>
        <w:ind w:left="1560" w:hanging="567"/>
        <w:jc w:val="both"/>
        <w:rPr>
          <w:rFonts w:ascii="Arial" w:hAnsi="Arial" w:cs="Arial"/>
          <w:bCs/>
          <w:sz w:val="22"/>
          <w:szCs w:val="22"/>
        </w:rPr>
      </w:pPr>
      <w:proofErr w:type="spellStart"/>
      <w:r w:rsidRPr="00707302">
        <w:rPr>
          <w:rFonts w:ascii="Arial" w:hAnsi="Arial" w:cs="Arial"/>
          <w:bCs/>
          <w:sz w:val="22"/>
          <w:szCs w:val="22"/>
        </w:rPr>
        <w:t>bb</w:t>
      </w:r>
      <w:proofErr w:type="spellEnd"/>
      <w:r w:rsidRPr="00707302">
        <w:rPr>
          <w:rFonts w:ascii="Arial" w:hAnsi="Arial" w:cs="Arial"/>
          <w:bCs/>
          <w:sz w:val="22"/>
          <w:szCs w:val="22"/>
        </w:rPr>
        <w:t xml:space="preserve">) </w:t>
      </w:r>
      <w:r w:rsidRPr="00707302">
        <w:rPr>
          <w:rFonts w:ascii="Arial" w:hAnsi="Arial" w:cs="Arial"/>
          <w:bCs/>
          <w:sz w:val="22"/>
          <w:szCs w:val="22"/>
        </w:rPr>
        <w:tab/>
        <w:t xml:space="preserve">peněžité plnění v celkové výši </w:t>
      </w:r>
      <w:r w:rsidRPr="00707302">
        <w:rPr>
          <w:rFonts w:ascii="Arial" w:hAnsi="Arial" w:cs="Arial"/>
          <w:sz w:val="22"/>
          <w:szCs w:val="22"/>
        </w:rPr>
        <w:t>1.000,- Kč bez DPH</w:t>
      </w:r>
      <w:r w:rsidRPr="00707302" w:rsidDel="0062056F">
        <w:rPr>
          <w:rFonts w:ascii="Arial" w:hAnsi="Arial" w:cs="Arial"/>
          <w:bCs/>
          <w:sz w:val="22"/>
          <w:szCs w:val="22"/>
        </w:rPr>
        <w:t xml:space="preserve"> </w:t>
      </w:r>
      <w:r w:rsidRPr="00707302">
        <w:rPr>
          <w:rFonts w:ascii="Arial" w:hAnsi="Arial" w:cs="Arial"/>
          <w:bCs/>
          <w:sz w:val="22"/>
          <w:szCs w:val="22"/>
        </w:rPr>
        <w:t xml:space="preserve">za všechny nedemontovatelné části Stavby, pevně spojené se Zatíženým pozemkem či v něm uložené. </w:t>
      </w:r>
    </w:p>
    <w:p w14:paraId="36157342" w14:textId="77777777" w:rsidR="009F23D6" w:rsidRPr="00707302" w:rsidRDefault="009F23D6" w:rsidP="009F23D6">
      <w:pPr>
        <w:pStyle w:val="ZkladntextIMP"/>
        <w:spacing w:line="240" w:lineRule="auto"/>
        <w:ind w:left="851" w:firstLine="567"/>
        <w:jc w:val="both"/>
        <w:rPr>
          <w:rFonts w:ascii="Arial" w:hAnsi="Arial" w:cs="Arial"/>
          <w:bCs/>
          <w:sz w:val="22"/>
          <w:szCs w:val="22"/>
        </w:rPr>
      </w:pPr>
    </w:p>
    <w:p w14:paraId="6FF37A9F" w14:textId="77777777" w:rsidR="009F23D6" w:rsidRPr="00707302" w:rsidRDefault="009F23D6" w:rsidP="009F23D6">
      <w:pPr>
        <w:pStyle w:val="ZkladntextIMP"/>
        <w:numPr>
          <w:ilvl w:val="0"/>
          <w:numId w:val="13"/>
        </w:numPr>
        <w:spacing w:line="240" w:lineRule="auto"/>
        <w:ind w:left="426" w:hanging="426"/>
        <w:jc w:val="both"/>
        <w:rPr>
          <w:rFonts w:ascii="Arial" w:hAnsi="Arial" w:cs="Arial"/>
          <w:bCs/>
          <w:sz w:val="22"/>
          <w:szCs w:val="22"/>
        </w:rPr>
      </w:pPr>
      <w:r w:rsidRPr="00707302">
        <w:rPr>
          <w:rFonts w:ascii="Arial" w:hAnsi="Arial" w:cs="Arial"/>
          <w:bCs/>
          <w:sz w:val="22"/>
          <w:szCs w:val="22"/>
        </w:rPr>
        <w:lastRenderedPageBreak/>
        <w:t>P</w:t>
      </w:r>
      <w:r w:rsidRPr="00707302">
        <w:rPr>
          <w:rFonts w:ascii="Arial" w:hAnsi="Arial" w:cs="Arial"/>
          <w:sz w:val="22"/>
          <w:szCs w:val="22"/>
        </w:rPr>
        <w:t xml:space="preserve">řípadně účelně vynaložené nezbytné náklady na odstranění nedemontovatelných částí Stavby je </w:t>
      </w:r>
      <w:r w:rsidRPr="00707302">
        <w:rPr>
          <w:rFonts w:ascii="Arial" w:hAnsi="Arial" w:cs="Arial"/>
          <w:bCs/>
          <w:sz w:val="22"/>
          <w:szCs w:val="22"/>
        </w:rPr>
        <w:t xml:space="preserve">Stavebník povinen nahradit Vlastníkovi, pokud je Stavebník neodstraní na vlastní náklady. </w:t>
      </w:r>
    </w:p>
    <w:p w14:paraId="6AB4292F" w14:textId="77777777" w:rsidR="009F23D6" w:rsidRPr="00707302" w:rsidRDefault="009F23D6" w:rsidP="009F23D6">
      <w:pPr>
        <w:pStyle w:val="ZkladntextIMP"/>
        <w:spacing w:line="240" w:lineRule="auto"/>
        <w:ind w:left="426"/>
        <w:jc w:val="both"/>
        <w:rPr>
          <w:rFonts w:ascii="Arial" w:hAnsi="Arial" w:cs="Arial"/>
          <w:bCs/>
          <w:sz w:val="22"/>
          <w:szCs w:val="22"/>
        </w:rPr>
      </w:pPr>
    </w:p>
    <w:p w14:paraId="1C9CE0FE" w14:textId="77777777" w:rsidR="009F23D6" w:rsidRPr="00707302" w:rsidRDefault="009F23D6" w:rsidP="009F23D6">
      <w:pPr>
        <w:pStyle w:val="ZkladntextIMP"/>
        <w:numPr>
          <w:ilvl w:val="0"/>
          <w:numId w:val="13"/>
        </w:numPr>
        <w:spacing w:line="240" w:lineRule="auto"/>
        <w:ind w:left="426" w:hanging="426"/>
        <w:jc w:val="both"/>
        <w:rPr>
          <w:rFonts w:ascii="Arial" w:hAnsi="Arial" w:cs="Arial"/>
          <w:bCs/>
          <w:sz w:val="22"/>
          <w:szCs w:val="22"/>
        </w:rPr>
      </w:pPr>
      <w:r w:rsidRPr="00707302">
        <w:rPr>
          <w:rFonts w:ascii="Arial" w:hAnsi="Arial" w:cs="Arial"/>
          <w:bCs/>
          <w:sz w:val="22"/>
          <w:szCs w:val="22"/>
        </w:rPr>
        <w:t xml:space="preserve">Po dobu oprávněného vyklízení Zatíženého pozemku dle čl. VIII. odst. (3) písm. b) této smlouvy se zavazuje Vlastník umožnit Stavebníkovi přístup na Zatížený pozemek bez náhrady, přičemž Stavebník není oprávněn provozovat Stavbu, s výjimkou nezbytných provozních činností pro ukončení provozu Stavby dle čl. 8. odst. 8.9. Smlouvy o spolupráci. Po dobu do ukončení provozu Stavby náleží Vlastníkovi náhrada od Stavebníka ve výši poměrné části Ročního stavebního platu odpovídající době trvání ukončování provozu Stavby. </w:t>
      </w:r>
    </w:p>
    <w:p w14:paraId="49703FD9" w14:textId="77777777" w:rsidR="009F23D6" w:rsidRPr="00707302" w:rsidRDefault="009F23D6" w:rsidP="009F23D6">
      <w:pPr>
        <w:pStyle w:val="ZkladntextIMP"/>
        <w:spacing w:line="240" w:lineRule="auto"/>
        <w:ind w:left="426"/>
        <w:jc w:val="both"/>
        <w:rPr>
          <w:rFonts w:ascii="Arial" w:hAnsi="Arial" w:cs="Arial"/>
          <w:bCs/>
          <w:sz w:val="22"/>
          <w:szCs w:val="22"/>
        </w:rPr>
      </w:pPr>
    </w:p>
    <w:p w14:paraId="724E3DEC" w14:textId="77777777" w:rsidR="009F23D6" w:rsidRPr="00707302" w:rsidRDefault="009F23D6" w:rsidP="009F23D6">
      <w:pPr>
        <w:pStyle w:val="ZkladntextIMP"/>
        <w:numPr>
          <w:ilvl w:val="0"/>
          <w:numId w:val="13"/>
        </w:numPr>
        <w:spacing w:line="240" w:lineRule="auto"/>
        <w:ind w:left="426" w:hanging="426"/>
        <w:jc w:val="both"/>
        <w:rPr>
          <w:rFonts w:ascii="Arial" w:hAnsi="Arial" w:cs="Arial"/>
          <w:bCs/>
          <w:sz w:val="22"/>
          <w:szCs w:val="22"/>
        </w:rPr>
      </w:pPr>
      <w:r w:rsidRPr="00707302">
        <w:rPr>
          <w:rFonts w:ascii="Arial" w:hAnsi="Arial" w:cs="Arial"/>
          <w:bCs/>
          <w:sz w:val="22"/>
          <w:szCs w:val="22"/>
        </w:rPr>
        <w:t>V případě, že nebude Technologie či její část vyklizena ze Zatíženého pozemku ve lhůtě shora uvedené v čl. VIII. odst. (3) písm. b) této smlouvy, se u nevyklizené Technologie či její části mění náhrada za Stavbu dle čl. VIII. odst. (3) písm. b) této smlouvy na peněžitou náhradu ve výši 1.000,- Kč bez DPH.</w:t>
      </w:r>
    </w:p>
    <w:p w14:paraId="3EAA7B9F" w14:textId="77777777" w:rsidR="009F23D6" w:rsidRPr="00707302" w:rsidRDefault="009F23D6" w:rsidP="009F23D6">
      <w:pPr>
        <w:pStyle w:val="ZkladntextIMP"/>
        <w:spacing w:line="240" w:lineRule="auto"/>
        <w:ind w:left="426"/>
        <w:jc w:val="both"/>
        <w:rPr>
          <w:rFonts w:ascii="Arial" w:hAnsi="Arial" w:cs="Arial"/>
          <w:bCs/>
          <w:sz w:val="22"/>
          <w:szCs w:val="22"/>
        </w:rPr>
      </w:pPr>
    </w:p>
    <w:p w14:paraId="2D556A64" w14:textId="77777777" w:rsidR="009F23D6" w:rsidRPr="00707302" w:rsidRDefault="009F23D6" w:rsidP="009F23D6">
      <w:pPr>
        <w:pStyle w:val="ZkladntextIMP"/>
        <w:numPr>
          <w:ilvl w:val="0"/>
          <w:numId w:val="13"/>
        </w:numPr>
        <w:spacing w:line="240" w:lineRule="auto"/>
        <w:ind w:left="426" w:hanging="426"/>
        <w:jc w:val="both"/>
        <w:rPr>
          <w:rFonts w:ascii="Arial" w:hAnsi="Arial" w:cs="Arial"/>
          <w:bCs/>
          <w:sz w:val="22"/>
          <w:szCs w:val="22"/>
        </w:rPr>
      </w:pPr>
      <w:r w:rsidRPr="00707302">
        <w:rPr>
          <w:rFonts w:ascii="Arial" w:hAnsi="Arial" w:cs="Arial"/>
          <w:bCs/>
          <w:sz w:val="22"/>
          <w:szCs w:val="22"/>
        </w:rPr>
        <w:t xml:space="preserve">V případě zániku této smlouvy dle čl. VIII. odst. (1), písm. b) či e) této smlouvy z důvodů porušení povinností Vlastníkem se bude postupovat dle čl. VII. odst. (3) této smlouvy. </w:t>
      </w:r>
    </w:p>
    <w:p w14:paraId="40DF39D2" w14:textId="77777777" w:rsidR="009F23D6" w:rsidRPr="00707302" w:rsidRDefault="009F23D6" w:rsidP="009F23D6">
      <w:pPr>
        <w:pStyle w:val="ZkladntextIMP"/>
        <w:spacing w:line="240" w:lineRule="auto"/>
        <w:ind w:left="426"/>
        <w:jc w:val="both"/>
        <w:rPr>
          <w:rFonts w:ascii="Arial" w:hAnsi="Arial" w:cs="Arial"/>
          <w:bCs/>
          <w:sz w:val="22"/>
          <w:szCs w:val="22"/>
        </w:rPr>
      </w:pPr>
    </w:p>
    <w:p w14:paraId="4EBA0FAB" w14:textId="77777777" w:rsidR="009F23D6" w:rsidRPr="00707302" w:rsidRDefault="009F23D6" w:rsidP="009F23D6">
      <w:pPr>
        <w:pStyle w:val="ZkladntextIMP"/>
        <w:numPr>
          <w:ilvl w:val="0"/>
          <w:numId w:val="13"/>
        </w:numPr>
        <w:spacing w:line="240" w:lineRule="auto"/>
        <w:ind w:left="426" w:hanging="426"/>
        <w:jc w:val="both"/>
        <w:rPr>
          <w:rFonts w:ascii="Arial" w:hAnsi="Arial" w:cs="Arial"/>
          <w:bCs/>
          <w:sz w:val="22"/>
          <w:szCs w:val="22"/>
        </w:rPr>
      </w:pPr>
      <w:r w:rsidRPr="00707302">
        <w:rPr>
          <w:rFonts w:ascii="Arial" w:hAnsi="Arial" w:cs="Arial"/>
          <w:bCs/>
          <w:sz w:val="22"/>
          <w:szCs w:val="22"/>
        </w:rPr>
        <w:t xml:space="preserve">Ujednání čl. VII. odst. (4), (5) a (7) této smlouvy se použijí i pro všechny případy zániku Práva stavby dle čl. VIII. této smlouvy.  </w:t>
      </w:r>
    </w:p>
    <w:p w14:paraId="52F7FFEB" w14:textId="77777777" w:rsidR="009F23D6" w:rsidRPr="00707302" w:rsidRDefault="009F23D6" w:rsidP="009F23D6">
      <w:pPr>
        <w:pStyle w:val="ZkladntextIMP"/>
        <w:spacing w:line="240" w:lineRule="auto"/>
        <w:ind w:left="426"/>
        <w:jc w:val="both"/>
        <w:rPr>
          <w:rFonts w:ascii="Arial" w:hAnsi="Arial" w:cs="Arial"/>
          <w:bCs/>
          <w:sz w:val="22"/>
          <w:szCs w:val="22"/>
        </w:rPr>
      </w:pPr>
    </w:p>
    <w:p w14:paraId="0F21AA53" w14:textId="77777777" w:rsidR="009F23D6" w:rsidRPr="00707302" w:rsidRDefault="009F23D6" w:rsidP="009F23D6">
      <w:pPr>
        <w:pStyle w:val="ZkladntextIMP"/>
        <w:numPr>
          <w:ilvl w:val="0"/>
          <w:numId w:val="13"/>
        </w:numPr>
        <w:spacing w:line="240" w:lineRule="auto"/>
        <w:ind w:left="426" w:hanging="426"/>
        <w:jc w:val="both"/>
        <w:rPr>
          <w:rFonts w:ascii="Arial" w:hAnsi="Arial" w:cs="Arial"/>
          <w:bCs/>
          <w:sz w:val="22"/>
          <w:szCs w:val="22"/>
        </w:rPr>
      </w:pPr>
      <w:r w:rsidRPr="00707302">
        <w:rPr>
          <w:rFonts w:ascii="Arial" w:hAnsi="Arial" w:cs="Arial"/>
          <w:bCs/>
          <w:sz w:val="22"/>
          <w:szCs w:val="22"/>
        </w:rPr>
        <w:t>V případě zániku Stavebníka, který je právnickou osobou, přechází Právo stavby na jeho právního nástupce.</w:t>
      </w:r>
    </w:p>
    <w:p w14:paraId="198FDE5D" w14:textId="77777777" w:rsidR="009F23D6" w:rsidRPr="00707302" w:rsidRDefault="009F23D6" w:rsidP="009F23D6">
      <w:pPr>
        <w:pStyle w:val="ZkladntextIMP"/>
        <w:spacing w:line="240" w:lineRule="auto"/>
        <w:ind w:left="426"/>
        <w:jc w:val="both"/>
        <w:rPr>
          <w:rFonts w:ascii="Arial" w:hAnsi="Arial" w:cs="Arial"/>
          <w:bCs/>
          <w:sz w:val="22"/>
          <w:szCs w:val="22"/>
        </w:rPr>
      </w:pPr>
    </w:p>
    <w:p w14:paraId="3F524FB5" w14:textId="77777777" w:rsidR="009F23D6" w:rsidRPr="00707302" w:rsidRDefault="009F23D6" w:rsidP="009F23D6">
      <w:pPr>
        <w:pStyle w:val="ZkladntextIMP"/>
        <w:numPr>
          <w:ilvl w:val="0"/>
          <w:numId w:val="13"/>
        </w:numPr>
        <w:spacing w:line="240" w:lineRule="auto"/>
        <w:ind w:left="426" w:hanging="426"/>
        <w:jc w:val="both"/>
        <w:rPr>
          <w:rFonts w:ascii="Arial" w:hAnsi="Arial" w:cs="Arial"/>
          <w:bCs/>
          <w:sz w:val="22"/>
          <w:szCs w:val="22"/>
        </w:rPr>
      </w:pPr>
      <w:r w:rsidRPr="00707302">
        <w:rPr>
          <w:rFonts w:ascii="Arial" w:hAnsi="Arial" w:cs="Arial"/>
          <w:bCs/>
          <w:sz w:val="22"/>
          <w:szCs w:val="22"/>
        </w:rPr>
        <w:t xml:space="preserve">V případě, že ani do šesti (6) měsíců ode dne </w:t>
      </w:r>
      <w:proofErr w:type="spellStart"/>
      <w:r w:rsidRPr="00707302">
        <w:rPr>
          <w:rFonts w:ascii="Arial" w:hAnsi="Arial" w:cs="Arial"/>
          <w:sz w:val="22"/>
          <w:szCs w:val="22"/>
        </w:rPr>
        <w:t>obligačněprávních</w:t>
      </w:r>
      <w:proofErr w:type="spellEnd"/>
      <w:r w:rsidRPr="00707302">
        <w:rPr>
          <w:rFonts w:ascii="Arial" w:hAnsi="Arial" w:cs="Arial"/>
          <w:sz w:val="22"/>
          <w:szCs w:val="22"/>
        </w:rPr>
        <w:t xml:space="preserve"> účinků této smlouvy </w:t>
      </w:r>
      <w:r w:rsidRPr="00707302">
        <w:rPr>
          <w:rFonts w:ascii="Arial" w:hAnsi="Arial" w:cs="Arial"/>
          <w:bCs/>
          <w:sz w:val="22"/>
          <w:szCs w:val="22"/>
        </w:rPr>
        <w:t xml:space="preserve">nebude proveden vklad Práva stavby dle této smlouvy do katastru nemovitostí, jsou smluvní strany oprávněny od této smlouvy jako celku odstoupit.   </w:t>
      </w:r>
    </w:p>
    <w:p w14:paraId="53C895E4" w14:textId="77777777" w:rsidR="009F23D6" w:rsidRPr="00707302" w:rsidRDefault="009F23D6" w:rsidP="009F23D6">
      <w:pPr>
        <w:pStyle w:val="ZkladntextIMP"/>
        <w:spacing w:line="240" w:lineRule="auto"/>
        <w:ind w:left="426"/>
        <w:jc w:val="both"/>
        <w:rPr>
          <w:rFonts w:ascii="Arial" w:hAnsi="Arial" w:cs="Arial"/>
          <w:bCs/>
          <w:sz w:val="22"/>
          <w:szCs w:val="22"/>
        </w:rPr>
      </w:pPr>
      <w:r w:rsidRPr="00707302">
        <w:rPr>
          <w:rFonts w:ascii="Arial" w:hAnsi="Arial" w:cs="Arial"/>
          <w:bCs/>
          <w:sz w:val="22"/>
          <w:szCs w:val="22"/>
        </w:rPr>
        <w:t xml:space="preserve">   </w:t>
      </w:r>
    </w:p>
    <w:p w14:paraId="512B1C13" w14:textId="77777777" w:rsidR="009F23D6" w:rsidRPr="00707302" w:rsidRDefault="009F23D6" w:rsidP="009F23D6">
      <w:pPr>
        <w:pStyle w:val="ZkladntextIMP"/>
        <w:spacing w:line="240" w:lineRule="auto"/>
        <w:ind w:left="426"/>
        <w:jc w:val="both"/>
        <w:rPr>
          <w:rFonts w:ascii="Arial" w:hAnsi="Arial" w:cs="Arial"/>
          <w:bCs/>
          <w:sz w:val="22"/>
          <w:szCs w:val="22"/>
        </w:rPr>
      </w:pPr>
    </w:p>
    <w:p w14:paraId="7DE0F358" w14:textId="77777777" w:rsidR="009F23D6" w:rsidRPr="00707302" w:rsidRDefault="009F23D6" w:rsidP="009F23D6">
      <w:pPr>
        <w:pStyle w:val="ZkladntextIMP"/>
        <w:spacing w:line="240" w:lineRule="auto"/>
        <w:ind w:left="426" w:hanging="426"/>
        <w:jc w:val="center"/>
        <w:rPr>
          <w:rFonts w:ascii="Arial" w:hAnsi="Arial" w:cs="Arial"/>
          <w:b/>
          <w:bCs/>
          <w:sz w:val="22"/>
          <w:szCs w:val="22"/>
        </w:rPr>
      </w:pPr>
      <w:r w:rsidRPr="00707302">
        <w:rPr>
          <w:rFonts w:ascii="Arial" w:hAnsi="Arial" w:cs="Arial"/>
          <w:b/>
          <w:bCs/>
          <w:sz w:val="22"/>
          <w:szCs w:val="22"/>
        </w:rPr>
        <w:t>IX.</w:t>
      </w:r>
    </w:p>
    <w:p w14:paraId="39E46D22" w14:textId="77777777" w:rsidR="009F23D6" w:rsidRPr="00707302" w:rsidRDefault="009F23D6" w:rsidP="009F23D6">
      <w:pPr>
        <w:pStyle w:val="ZkladntextIMP"/>
        <w:spacing w:line="240" w:lineRule="auto"/>
        <w:ind w:left="426" w:hanging="426"/>
        <w:jc w:val="center"/>
        <w:rPr>
          <w:rFonts w:ascii="Arial" w:hAnsi="Arial" w:cs="Arial"/>
          <w:b/>
          <w:bCs/>
          <w:sz w:val="22"/>
          <w:szCs w:val="22"/>
        </w:rPr>
      </w:pPr>
      <w:r w:rsidRPr="00707302">
        <w:rPr>
          <w:rFonts w:ascii="Arial" w:hAnsi="Arial" w:cs="Arial"/>
          <w:b/>
          <w:bCs/>
          <w:sz w:val="22"/>
          <w:szCs w:val="22"/>
        </w:rPr>
        <w:t>Závěrečná ustanovení</w:t>
      </w:r>
    </w:p>
    <w:p w14:paraId="0B3B7610" w14:textId="77777777" w:rsidR="009F23D6" w:rsidRPr="00707302" w:rsidRDefault="009F23D6" w:rsidP="009F23D6">
      <w:pPr>
        <w:pStyle w:val="ZkladntextIMP"/>
        <w:numPr>
          <w:ilvl w:val="0"/>
          <w:numId w:val="6"/>
        </w:numPr>
        <w:spacing w:line="240" w:lineRule="auto"/>
        <w:ind w:left="426" w:hanging="426"/>
        <w:jc w:val="both"/>
        <w:rPr>
          <w:rFonts w:ascii="Arial" w:hAnsi="Arial" w:cs="Arial"/>
          <w:bCs/>
          <w:sz w:val="22"/>
          <w:szCs w:val="22"/>
        </w:rPr>
      </w:pPr>
      <w:r w:rsidRPr="00707302">
        <w:rPr>
          <w:rFonts w:ascii="Arial" w:hAnsi="Arial" w:cs="Arial"/>
          <w:bCs/>
          <w:sz w:val="22"/>
          <w:szCs w:val="22"/>
        </w:rPr>
        <w:t>Návrh na vklad věcných práv dle této smlouvy, vč. všech souvisejících zápisů, které jsou předpokládané touto smlouvou a jejichž výčet je uveden v čl. I. odst. (4) této smlouvy (případně ve formě samostatných návrhů) podepisují smluvní strany společně s touto smlouvou (dále též jen jako „</w:t>
      </w:r>
      <w:r w:rsidRPr="00707302">
        <w:rPr>
          <w:rFonts w:ascii="Arial" w:hAnsi="Arial" w:cs="Arial"/>
          <w:b/>
          <w:sz w:val="22"/>
          <w:szCs w:val="22"/>
        </w:rPr>
        <w:t>návrh</w:t>
      </w:r>
      <w:r w:rsidRPr="00707302">
        <w:rPr>
          <w:rFonts w:ascii="Arial" w:hAnsi="Arial" w:cs="Arial"/>
          <w:bCs/>
          <w:sz w:val="22"/>
          <w:szCs w:val="22"/>
        </w:rPr>
        <w:t xml:space="preserve">“). Stavebník se zavazuje zajistit podání návrhu u příslušného katastrálního úřadu nejpozději do </w:t>
      </w:r>
      <w:r w:rsidRPr="00707302">
        <w:rPr>
          <w:rFonts w:ascii="Arial" w:hAnsi="Arial" w:cs="Arial"/>
          <w:b/>
          <w:bCs/>
          <w:sz w:val="22"/>
          <w:szCs w:val="22"/>
        </w:rPr>
        <w:t>pěti (5) pracovních dnů</w:t>
      </w:r>
      <w:r w:rsidRPr="00707302">
        <w:rPr>
          <w:rFonts w:ascii="Arial" w:hAnsi="Arial" w:cs="Arial"/>
          <w:bCs/>
          <w:sz w:val="22"/>
          <w:szCs w:val="22"/>
        </w:rPr>
        <w:t xml:space="preserve"> ode dne </w:t>
      </w:r>
      <w:proofErr w:type="spellStart"/>
      <w:r w:rsidRPr="00707302">
        <w:rPr>
          <w:rFonts w:ascii="Arial" w:hAnsi="Arial" w:cs="Arial"/>
          <w:sz w:val="22"/>
          <w:szCs w:val="22"/>
        </w:rPr>
        <w:t>obligačněprávní</w:t>
      </w:r>
      <w:proofErr w:type="spellEnd"/>
      <w:r w:rsidRPr="00707302">
        <w:rPr>
          <w:rFonts w:ascii="Arial" w:hAnsi="Arial" w:cs="Arial"/>
          <w:sz w:val="22"/>
          <w:szCs w:val="22"/>
        </w:rPr>
        <w:t xml:space="preserve"> účinnosti </w:t>
      </w:r>
      <w:r w:rsidRPr="00707302">
        <w:rPr>
          <w:rFonts w:ascii="Arial" w:hAnsi="Arial" w:cs="Arial"/>
          <w:bCs/>
          <w:sz w:val="22"/>
          <w:szCs w:val="22"/>
        </w:rPr>
        <w:t xml:space="preserve">této smlouvy. Poplatky spojené s podáním návrhu do katastru nemovitostí uhradí Stavebník. Stavebník se zavazuje přiložit k návrhu jedno originální vyhotovení této smlouvy s úředně ověřenými podpisy zástupců stran a dále potvrzení o uveřejnění této smlouvy v registru smluv. </w:t>
      </w:r>
    </w:p>
    <w:p w14:paraId="032D0CF2" w14:textId="77777777" w:rsidR="009F23D6" w:rsidRPr="00707302" w:rsidRDefault="009F23D6" w:rsidP="009F23D6">
      <w:pPr>
        <w:pStyle w:val="ZkladntextIMP"/>
        <w:spacing w:line="240" w:lineRule="auto"/>
        <w:ind w:left="426"/>
        <w:jc w:val="both"/>
        <w:rPr>
          <w:rFonts w:ascii="Arial" w:hAnsi="Arial" w:cs="Arial"/>
          <w:bCs/>
          <w:sz w:val="22"/>
          <w:szCs w:val="22"/>
        </w:rPr>
      </w:pPr>
    </w:p>
    <w:p w14:paraId="72565E2D" w14:textId="77777777" w:rsidR="009F23D6" w:rsidRPr="00707302" w:rsidRDefault="009F23D6" w:rsidP="009F23D6">
      <w:pPr>
        <w:pStyle w:val="Zkladntextodsazen2"/>
        <w:numPr>
          <w:ilvl w:val="0"/>
          <w:numId w:val="6"/>
        </w:numPr>
        <w:spacing w:after="0" w:line="240" w:lineRule="auto"/>
        <w:ind w:left="426" w:hanging="426"/>
        <w:jc w:val="both"/>
        <w:rPr>
          <w:rFonts w:ascii="Arial" w:hAnsi="Arial" w:cs="Arial"/>
          <w:sz w:val="22"/>
          <w:szCs w:val="22"/>
        </w:rPr>
      </w:pPr>
      <w:r w:rsidRPr="00707302">
        <w:rPr>
          <w:rFonts w:ascii="Arial" w:hAnsi="Arial" w:cs="Arial"/>
          <w:sz w:val="22"/>
          <w:szCs w:val="22"/>
        </w:rPr>
        <w:t>V případě, že katastrální úřad zamítne návrh, popř. zastaví řízení o povolení vkladu dle návrhu či jiné navazující řízení, Smluvní strany se zavazují učinit vše pro to, aby byly odstraněny překážky provedení vkladu do katastru nemovitostí dle návrhu, to vše při zachování smyslu a účelu této smlouvy.</w:t>
      </w:r>
    </w:p>
    <w:p w14:paraId="7667E260" w14:textId="77777777" w:rsidR="009F23D6" w:rsidRPr="00707302" w:rsidRDefault="009F23D6" w:rsidP="009F23D6">
      <w:pPr>
        <w:pStyle w:val="Zkladntextodsazen2"/>
        <w:spacing w:after="0" w:line="240" w:lineRule="auto"/>
        <w:ind w:left="426"/>
        <w:jc w:val="both"/>
        <w:rPr>
          <w:rFonts w:ascii="Arial" w:hAnsi="Arial" w:cs="Arial"/>
          <w:sz w:val="22"/>
          <w:szCs w:val="22"/>
        </w:rPr>
      </w:pPr>
    </w:p>
    <w:p w14:paraId="0A6481BA" w14:textId="77777777" w:rsidR="009F23D6" w:rsidRPr="00707302" w:rsidRDefault="009F23D6" w:rsidP="009F23D6">
      <w:pPr>
        <w:pStyle w:val="Zkladntextodsazen2"/>
        <w:numPr>
          <w:ilvl w:val="0"/>
          <w:numId w:val="6"/>
        </w:numPr>
        <w:spacing w:after="0" w:line="240" w:lineRule="auto"/>
        <w:ind w:left="426" w:hanging="426"/>
        <w:jc w:val="both"/>
        <w:rPr>
          <w:rFonts w:ascii="Arial" w:hAnsi="Arial" w:cs="Arial"/>
          <w:sz w:val="22"/>
          <w:szCs w:val="22"/>
        </w:rPr>
      </w:pPr>
      <w:r w:rsidRPr="00707302">
        <w:rPr>
          <w:rFonts w:ascii="Arial" w:hAnsi="Arial" w:cs="Arial"/>
          <w:sz w:val="22"/>
          <w:szCs w:val="22"/>
        </w:rPr>
        <w:t>Náklady spojené s ověřováním podpisů si hradí každá smluvní strana ze svého. Náklady spojené s podáním návrhu nese Stavebník.</w:t>
      </w:r>
    </w:p>
    <w:p w14:paraId="4CD171FE" w14:textId="77777777" w:rsidR="009F23D6" w:rsidRPr="00707302" w:rsidRDefault="009F23D6" w:rsidP="009F23D6">
      <w:pPr>
        <w:pStyle w:val="Zkladntextodsazen2"/>
        <w:spacing w:after="0" w:line="240" w:lineRule="auto"/>
        <w:ind w:left="426"/>
        <w:rPr>
          <w:rFonts w:ascii="Arial" w:hAnsi="Arial" w:cs="Arial"/>
          <w:sz w:val="22"/>
          <w:szCs w:val="22"/>
        </w:rPr>
      </w:pPr>
    </w:p>
    <w:p w14:paraId="1A0F0AAC" w14:textId="5675DCF4" w:rsidR="009F23D6" w:rsidRPr="00707302" w:rsidRDefault="009F23D6" w:rsidP="009F23D6">
      <w:pPr>
        <w:pStyle w:val="ZkladntextIMP"/>
        <w:numPr>
          <w:ilvl w:val="0"/>
          <w:numId w:val="6"/>
        </w:numPr>
        <w:spacing w:line="240" w:lineRule="auto"/>
        <w:ind w:left="426" w:hanging="426"/>
        <w:jc w:val="both"/>
        <w:rPr>
          <w:rFonts w:ascii="Arial" w:hAnsi="Arial" w:cs="Arial"/>
          <w:sz w:val="22"/>
          <w:szCs w:val="22"/>
        </w:rPr>
      </w:pPr>
      <w:r w:rsidRPr="00707302">
        <w:rPr>
          <w:rFonts w:ascii="Arial" w:hAnsi="Arial" w:cs="Arial"/>
          <w:sz w:val="22"/>
          <w:szCs w:val="22"/>
        </w:rPr>
        <w:t xml:space="preserve">Práva a povinnosti v této smlouvě výslovně neupravené se řídí právem České republiky, zejména ustanoveními </w:t>
      </w:r>
      <w:r w:rsidR="00BE7BCF">
        <w:rPr>
          <w:rFonts w:ascii="Arial" w:hAnsi="Arial" w:cs="Arial"/>
          <w:sz w:val="22"/>
          <w:szCs w:val="22"/>
        </w:rPr>
        <w:t>O</w:t>
      </w:r>
      <w:r w:rsidRPr="00707302">
        <w:rPr>
          <w:rFonts w:ascii="Arial" w:hAnsi="Arial" w:cs="Arial"/>
          <w:sz w:val="22"/>
          <w:szCs w:val="22"/>
        </w:rPr>
        <w:t>bčanského zákoníku v platném znění.</w:t>
      </w:r>
    </w:p>
    <w:p w14:paraId="4E192374" w14:textId="77777777" w:rsidR="009F23D6" w:rsidRPr="00707302" w:rsidRDefault="009F23D6" w:rsidP="009F23D6">
      <w:pPr>
        <w:pStyle w:val="ZkladntextIMP"/>
        <w:spacing w:line="240" w:lineRule="auto"/>
        <w:ind w:left="426"/>
        <w:jc w:val="both"/>
        <w:rPr>
          <w:rFonts w:ascii="Arial" w:hAnsi="Arial" w:cs="Arial"/>
          <w:sz w:val="22"/>
          <w:szCs w:val="22"/>
        </w:rPr>
      </w:pPr>
    </w:p>
    <w:p w14:paraId="3571F11B" w14:textId="77777777" w:rsidR="009F23D6" w:rsidRPr="00707302" w:rsidRDefault="009F23D6" w:rsidP="009F23D6">
      <w:pPr>
        <w:pStyle w:val="ZkladntextIMP"/>
        <w:numPr>
          <w:ilvl w:val="0"/>
          <w:numId w:val="6"/>
        </w:numPr>
        <w:spacing w:line="240" w:lineRule="auto"/>
        <w:ind w:left="426" w:hanging="426"/>
        <w:jc w:val="both"/>
        <w:rPr>
          <w:rFonts w:ascii="Arial" w:hAnsi="Arial" w:cs="Arial"/>
          <w:sz w:val="22"/>
          <w:szCs w:val="22"/>
        </w:rPr>
      </w:pPr>
      <w:r w:rsidRPr="00707302">
        <w:rPr>
          <w:rFonts w:ascii="Arial" w:hAnsi="Arial" w:cs="Arial"/>
          <w:sz w:val="22"/>
          <w:szCs w:val="22"/>
        </w:rPr>
        <w:t xml:space="preserve">V záležitostech souvisejících s plněním této smlouvy jsou za smluvní strany pověřeny jednat tyto osoby: </w:t>
      </w:r>
    </w:p>
    <w:p w14:paraId="6F3B7C16" w14:textId="77777777" w:rsidR="009F23D6" w:rsidRPr="00707302" w:rsidRDefault="009F23D6" w:rsidP="004A6C9C">
      <w:pPr>
        <w:pStyle w:val="Odstavecseseznamem"/>
        <w:spacing w:after="0"/>
        <w:rPr>
          <w:rFonts w:cs="Arial"/>
          <w:sz w:val="22"/>
          <w:szCs w:val="22"/>
        </w:rPr>
      </w:pPr>
    </w:p>
    <w:p w14:paraId="58144BAE" w14:textId="77777777" w:rsidR="009F23D6" w:rsidRPr="00707302" w:rsidRDefault="009F23D6" w:rsidP="004A6C9C">
      <w:pPr>
        <w:pStyle w:val="ZkladntextIMP"/>
        <w:spacing w:line="240" w:lineRule="auto"/>
        <w:ind w:left="426"/>
        <w:jc w:val="both"/>
        <w:rPr>
          <w:rFonts w:ascii="Arial" w:hAnsi="Arial" w:cs="Arial"/>
          <w:sz w:val="22"/>
          <w:szCs w:val="22"/>
        </w:rPr>
      </w:pPr>
      <w:r w:rsidRPr="00707302">
        <w:rPr>
          <w:rFonts w:ascii="Arial" w:hAnsi="Arial" w:cs="Arial"/>
          <w:sz w:val="22"/>
          <w:szCs w:val="22"/>
        </w:rPr>
        <w:t xml:space="preserve">Za Vlastníka: </w:t>
      </w:r>
    </w:p>
    <w:p w14:paraId="1DA83D70" w14:textId="4BC84B6B" w:rsidR="009F23D6" w:rsidRPr="00707302" w:rsidRDefault="009F23D6" w:rsidP="004A6C9C">
      <w:pPr>
        <w:spacing w:after="0"/>
        <w:ind w:left="1418" w:firstLine="709"/>
        <w:rPr>
          <w:rFonts w:cs="Arial"/>
          <w:sz w:val="22"/>
          <w:szCs w:val="22"/>
        </w:rPr>
      </w:pPr>
      <w:r w:rsidRPr="00707302">
        <w:rPr>
          <w:rFonts w:cs="Arial"/>
          <w:sz w:val="22"/>
          <w:szCs w:val="22"/>
        </w:rPr>
        <w:t xml:space="preserve">jméno a příjmení:  </w:t>
      </w:r>
      <w:r w:rsidRPr="00707302">
        <w:rPr>
          <w:rFonts w:cs="Arial"/>
          <w:sz w:val="22"/>
          <w:szCs w:val="22"/>
        </w:rPr>
        <w:tab/>
      </w:r>
      <w:r w:rsidR="00197441">
        <w:rPr>
          <w:rFonts w:cs="Arial"/>
          <w:sz w:val="22"/>
          <w:szCs w:val="22"/>
        </w:rPr>
        <w:t>XXX</w:t>
      </w:r>
    </w:p>
    <w:p w14:paraId="5A49A264" w14:textId="06800E29" w:rsidR="009F23D6" w:rsidRPr="00707302" w:rsidRDefault="009F23D6" w:rsidP="004A6C9C">
      <w:pPr>
        <w:spacing w:after="0"/>
        <w:rPr>
          <w:rFonts w:cs="Arial"/>
          <w:sz w:val="22"/>
          <w:szCs w:val="22"/>
        </w:rPr>
      </w:pPr>
      <w:r w:rsidRPr="00707302">
        <w:rPr>
          <w:rFonts w:cs="Arial"/>
          <w:sz w:val="22"/>
          <w:szCs w:val="22"/>
        </w:rPr>
        <w:tab/>
      </w:r>
      <w:r w:rsidRPr="00707302">
        <w:rPr>
          <w:rFonts w:cs="Arial"/>
          <w:sz w:val="22"/>
          <w:szCs w:val="22"/>
        </w:rPr>
        <w:tab/>
      </w:r>
      <w:r w:rsidRPr="00707302">
        <w:rPr>
          <w:rFonts w:cs="Arial"/>
          <w:sz w:val="22"/>
          <w:szCs w:val="22"/>
        </w:rPr>
        <w:tab/>
        <w:t xml:space="preserve">pracovní pozice:  </w:t>
      </w:r>
      <w:r w:rsidRPr="00707302">
        <w:rPr>
          <w:rFonts w:cs="Arial"/>
          <w:sz w:val="22"/>
          <w:szCs w:val="22"/>
        </w:rPr>
        <w:tab/>
      </w:r>
      <w:r w:rsidR="00197441">
        <w:rPr>
          <w:rFonts w:cs="Arial"/>
          <w:sz w:val="22"/>
          <w:szCs w:val="22"/>
        </w:rPr>
        <w:t>XXX</w:t>
      </w:r>
    </w:p>
    <w:p w14:paraId="55E7B2B7" w14:textId="4AF60D8F" w:rsidR="009F23D6" w:rsidRPr="00707302" w:rsidRDefault="009F23D6" w:rsidP="004A6C9C">
      <w:pPr>
        <w:spacing w:after="0"/>
        <w:rPr>
          <w:rFonts w:cs="Arial"/>
          <w:sz w:val="22"/>
          <w:szCs w:val="22"/>
        </w:rPr>
      </w:pPr>
      <w:r w:rsidRPr="00707302">
        <w:rPr>
          <w:rFonts w:cs="Arial"/>
          <w:sz w:val="22"/>
          <w:szCs w:val="22"/>
        </w:rPr>
        <w:tab/>
      </w:r>
      <w:r w:rsidRPr="00707302">
        <w:rPr>
          <w:rFonts w:cs="Arial"/>
          <w:sz w:val="22"/>
          <w:szCs w:val="22"/>
        </w:rPr>
        <w:tab/>
      </w:r>
      <w:r w:rsidRPr="00707302">
        <w:rPr>
          <w:rFonts w:cs="Arial"/>
          <w:sz w:val="22"/>
          <w:szCs w:val="22"/>
        </w:rPr>
        <w:tab/>
        <w:t xml:space="preserve">tel: </w:t>
      </w:r>
      <w:r w:rsidRPr="00707302">
        <w:rPr>
          <w:rFonts w:cs="Arial"/>
          <w:sz w:val="22"/>
          <w:szCs w:val="22"/>
        </w:rPr>
        <w:tab/>
      </w:r>
      <w:r w:rsidRPr="00707302">
        <w:rPr>
          <w:rFonts w:cs="Arial"/>
          <w:sz w:val="22"/>
          <w:szCs w:val="22"/>
        </w:rPr>
        <w:tab/>
      </w:r>
      <w:r w:rsidRPr="00707302">
        <w:rPr>
          <w:rFonts w:cs="Arial"/>
          <w:sz w:val="22"/>
          <w:szCs w:val="22"/>
        </w:rPr>
        <w:tab/>
      </w:r>
      <w:r w:rsidR="00197441">
        <w:rPr>
          <w:rFonts w:cs="Arial"/>
          <w:sz w:val="22"/>
          <w:szCs w:val="22"/>
        </w:rPr>
        <w:t>XXX</w:t>
      </w:r>
    </w:p>
    <w:p w14:paraId="34BFEEE6" w14:textId="4CF63151" w:rsidR="009F23D6" w:rsidRPr="00707302" w:rsidRDefault="009F23D6" w:rsidP="004A6C9C">
      <w:pPr>
        <w:spacing w:after="0"/>
        <w:rPr>
          <w:rFonts w:cs="Arial"/>
          <w:sz w:val="22"/>
          <w:szCs w:val="22"/>
        </w:rPr>
      </w:pPr>
      <w:r w:rsidRPr="00707302">
        <w:rPr>
          <w:rFonts w:cs="Arial"/>
          <w:sz w:val="22"/>
          <w:szCs w:val="22"/>
        </w:rPr>
        <w:tab/>
      </w:r>
      <w:r w:rsidRPr="00707302">
        <w:rPr>
          <w:rFonts w:cs="Arial"/>
          <w:sz w:val="22"/>
          <w:szCs w:val="22"/>
        </w:rPr>
        <w:tab/>
      </w:r>
      <w:r w:rsidRPr="00707302">
        <w:rPr>
          <w:rFonts w:cs="Arial"/>
          <w:sz w:val="22"/>
          <w:szCs w:val="22"/>
        </w:rPr>
        <w:tab/>
        <w:t xml:space="preserve">mail: </w:t>
      </w:r>
      <w:r w:rsidRPr="00707302">
        <w:rPr>
          <w:rFonts w:cs="Arial"/>
          <w:sz w:val="22"/>
          <w:szCs w:val="22"/>
        </w:rPr>
        <w:tab/>
      </w:r>
      <w:r w:rsidRPr="00707302">
        <w:rPr>
          <w:rFonts w:cs="Arial"/>
          <w:sz w:val="22"/>
          <w:szCs w:val="22"/>
        </w:rPr>
        <w:tab/>
      </w:r>
      <w:r w:rsidRPr="00707302">
        <w:rPr>
          <w:rFonts w:cs="Arial"/>
          <w:sz w:val="22"/>
          <w:szCs w:val="22"/>
        </w:rPr>
        <w:tab/>
      </w:r>
      <w:r w:rsidR="00197441">
        <w:rPr>
          <w:rFonts w:cs="Arial"/>
          <w:color w:val="0A1E37"/>
          <w:sz w:val="22"/>
          <w:szCs w:val="22"/>
          <w:shd w:val="clear" w:color="auto" w:fill="FFFFFF"/>
        </w:rPr>
        <w:t>XXX</w:t>
      </w:r>
    </w:p>
    <w:p w14:paraId="423CADEB" w14:textId="77777777" w:rsidR="009F23D6" w:rsidRPr="00707302" w:rsidRDefault="009F23D6" w:rsidP="004A6C9C">
      <w:pPr>
        <w:spacing w:after="0"/>
        <w:rPr>
          <w:rFonts w:cs="Arial"/>
          <w:sz w:val="22"/>
          <w:szCs w:val="22"/>
        </w:rPr>
      </w:pPr>
    </w:p>
    <w:p w14:paraId="2CE8EB56" w14:textId="70215DCA" w:rsidR="009F23D6" w:rsidRPr="00707302" w:rsidRDefault="009F23D6" w:rsidP="004A6C9C">
      <w:pPr>
        <w:spacing w:after="0"/>
        <w:rPr>
          <w:rFonts w:cs="Arial"/>
          <w:sz w:val="22"/>
          <w:szCs w:val="22"/>
        </w:rPr>
      </w:pPr>
      <w:r w:rsidRPr="00707302">
        <w:rPr>
          <w:rFonts w:cs="Arial"/>
          <w:sz w:val="22"/>
          <w:szCs w:val="22"/>
        </w:rPr>
        <w:t xml:space="preserve"> </w:t>
      </w:r>
      <w:r w:rsidRPr="00707302">
        <w:rPr>
          <w:rFonts w:cs="Arial"/>
          <w:sz w:val="22"/>
          <w:szCs w:val="22"/>
        </w:rPr>
        <w:tab/>
      </w:r>
      <w:r w:rsidRPr="00707302">
        <w:rPr>
          <w:rFonts w:cs="Arial"/>
          <w:sz w:val="22"/>
          <w:szCs w:val="22"/>
        </w:rPr>
        <w:tab/>
      </w:r>
      <w:r w:rsidRPr="00707302">
        <w:rPr>
          <w:rFonts w:cs="Arial"/>
          <w:sz w:val="22"/>
          <w:szCs w:val="22"/>
        </w:rPr>
        <w:tab/>
        <w:t xml:space="preserve">jméno a příjmení:  </w:t>
      </w:r>
      <w:r w:rsidRPr="00707302">
        <w:rPr>
          <w:rFonts w:cs="Arial"/>
          <w:sz w:val="22"/>
          <w:szCs w:val="22"/>
        </w:rPr>
        <w:tab/>
      </w:r>
      <w:r w:rsidR="00197441">
        <w:rPr>
          <w:rFonts w:cs="Arial"/>
          <w:sz w:val="22"/>
          <w:szCs w:val="22"/>
        </w:rPr>
        <w:t>XXX</w:t>
      </w:r>
    </w:p>
    <w:p w14:paraId="7E990958" w14:textId="73CD45A4" w:rsidR="009F23D6" w:rsidRPr="00707302" w:rsidRDefault="009F23D6" w:rsidP="004A6C9C">
      <w:pPr>
        <w:spacing w:after="0"/>
        <w:rPr>
          <w:rFonts w:cs="Arial"/>
          <w:sz w:val="22"/>
          <w:szCs w:val="22"/>
        </w:rPr>
      </w:pPr>
      <w:r w:rsidRPr="00707302">
        <w:rPr>
          <w:rFonts w:cs="Arial"/>
          <w:sz w:val="22"/>
          <w:szCs w:val="22"/>
        </w:rPr>
        <w:tab/>
      </w:r>
      <w:r w:rsidRPr="00707302">
        <w:rPr>
          <w:rFonts w:cs="Arial"/>
          <w:sz w:val="22"/>
          <w:szCs w:val="22"/>
        </w:rPr>
        <w:tab/>
      </w:r>
      <w:r w:rsidRPr="00707302">
        <w:rPr>
          <w:rFonts w:cs="Arial"/>
          <w:sz w:val="22"/>
          <w:szCs w:val="22"/>
        </w:rPr>
        <w:tab/>
        <w:t xml:space="preserve">pracovní pozice:  </w:t>
      </w:r>
      <w:r w:rsidRPr="00707302">
        <w:rPr>
          <w:rFonts w:cs="Arial"/>
          <w:sz w:val="22"/>
          <w:szCs w:val="22"/>
        </w:rPr>
        <w:tab/>
      </w:r>
      <w:r w:rsidR="00197441">
        <w:rPr>
          <w:rFonts w:cs="Arial"/>
          <w:sz w:val="22"/>
          <w:szCs w:val="22"/>
        </w:rPr>
        <w:t>XXX</w:t>
      </w:r>
    </w:p>
    <w:p w14:paraId="500883A2" w14:textId="08FBB6A3" w:rsidR="009F23D6" w:rsidRPr="00707302" w:rsidRDefault="009F23D6" w:rsidP="004A6C9C">
      <w:pPr>
        <w:spacing w:after="0"/>
        <w:rPr>
          <w:rFonts w:cs="Arial"/>
          <w:sz w:val="22"/>
          <w:szCs w:val="22"/>
        </w:rPr>
      </w:pPr>
      <w:r w:rsidRPr="00707302">
        <w:rPr>
          <w:rFonts w:cs="Arial"/>
          <w:sz w:val="22"/>
          <w:szCs w:val="22"/>
        </w:rPr>
        <w:tab/>
      </w:r>
      <w:r w:rsidRPr="00707302">
        <w:rPr>
          <w:rFonts w:cs="Arial"/>
          <w:sz w:val="22"/>
          <w:szCs w:val="22"/>
        </w:rPr>
        <w:tab/>
      </w:r>
      <w:r w:rsidRPr="00707302">
        <w:rPr>
          <w:rFonts w:cs="Arial"/>
          <w:sz w:val="22"/>
          <w:szCs w:val="22"/>
        </w:rPr>
        <w:tab/>
        <w:t xml:space="preserve">tel: </w:t>
      </w:r>
      <w:r w:rsidRPr="00707302">
        <w:rPr>
          <w:rFonts w:cs="Arial"/>
          <w:sz w:val="22"/>
          <w:szCs w:val="22"/>
        </w:rPr>
        <w:tab/>
      </w:r>
      <w:r w:rsidRPr="00707302">
        <w:rPr>
          <w:rFonts w:cs="Arial"/>
          <w:sz w:val="22"/>
          <w:szCs w:val="22"/>
        </w:rPr>
        <w:tab/>
      </w:r>
      <w:r w:rsidRPr="00707302">
        <w:rPr>
          <w:rFonts w:cs="Arial"/>
          <w:sz w:val="22"/>
          <w:szCs w:val="22"/>
        </w:rPr>
        <w:tab/>
      </w:r>
      <w:r w:rsidR="00197441">
        <w:rPr>
          <w:rFonts w:cs="Arial"/>
          <w:sz w:val="22"/>
          <w:szCs w:val="22"/>
        </w:rPr>
        <w:t>XXX</w:t>
      </w:r>
    </w:p>
    <w:p w14:paraId="71AEB1B2" w14:textId="18B155F5" w:rsidR="009F23D6" w:rsidRPr="00707302" w:rsidRDefault="009F23D6" w:rsidP="004A6C9C">
      <w:pPr>
        <w:spacing w:after="0"/>
        <w:rPr>
          <w:rFonts w:cs="Arial"/>
          <w:sz w:val="22"/>
          <w:szCs w:val="22"/>
        </w:rPr>
      </w:pPr>
      <w:r w:rsidRPr="00707302">
        <w:rPr>
          <w:rFonts w:cs="Arial"/>
          <w:sz w:val="22"/>
          <w:szCs w:val="22"/>
        </w:rPr>
        <w:tab/>
      </w:r>
      <w:r w:rsidRPr="00707302">
        <w:rPr>
          <w:rFonts w:cs="Arial"/>
          <w:sz w:val="22"/>
          <w:szCs w:val="22"/>
        </w:rPr>
        <w:tab/>
      </w:r>
      <w:r w:rsidRPr="00707302">
        <w:rPr>
          <w:rFonts w:cs="Arial"/>
          <w:sz w:val="22"/>
          <w:szCs w:val="22"/>
        </w:rPr>
        <w:tab/>
        <w:t xml:space="preserve">mail: </w:t>
      </w:r>
      <w:r w:rsidRPr="00707302">
        <w:rPr>
          <w:rFonts w:cs="Arial"/>
          <w:sz w:val="22"/>
          <w:szCs w:val="22"/>
        </w:rPr>
        <w:tab/>
      </w:r>
      <w:r w:rsidRPr="00707302">
        <w:rPr>
          <w:rFonts w:cs="Arial"/>
          <w:sz w:val="22"/>
          <w:szCs w:val="22"/>
        </w:rPr>
        <w:tab/>
      </w:r>
      <w:r w:rsidRPr="00707302">
        <w:rPr>
          <w:rFonts w:cs="Arial"/>
          <w:sz w:val="22"/>
          <w:szCs w:val="22"/>
        </w:rPr>
        <w:tab/>
      </w:r>
      <w:r w:rsidR="00197441">
        <w:rPr>
          <w:rFonts w:cs="Arial"/>
          <w:sz w:val="22"/>
          <w:szCs w:val="22"/>
        </w:rPr>
        <w:t>XXX</w:t>
      </w:r>
    </w:p>
    <w:p w14:paraId="55E3DD51" w14:textId="77777777" w:rsidR="009F23D6" w:rsidRPr="00707302" w:rsidRDefault="009F23D6" w:rsidP="004A6C9C">
      <w:pPr>
        <w:pStyle w:val="ZkladntextIMP"/>
        <w:spacing w:line="240" w:lineRule="auto"/>
        <w:jc w:val="both"/>
        <w:rPr>
          <w:rFonts w:ascii="Arial" w:hAnsi="Arial" w:cs="Arial"/>
          <w:sz w:val="22"/>
          <w:szCs w:val="22"/>
        </w:rPr>
      </w:pPr>
    </w:p>
    <w:p w14:paraId="6CCA0376" w14:textId="77777777" w:rsidR="009F23D6" w:rsidRPr="00707302" w:rsidRDefault="009F23D6" w:rsidP="004A6C9C">
      <w:pPr>
        <w:pStyle w:val="ZkladntextIMP"/>
        <w:spacing w:line="240" w:lineRule="auto"/>
        <w:ind w:left="426"/>
        <w:jc w:val="both"/>
        <w:rPr>
          <w:rFonts w:ascii="Arial" w:hAnsi="Arial" w:cs="Arial"/>
          <w:sz w:val="22"/>
          <w:szCs w:val="22"/>
        </w:rPr>
      </w:pPr>
      <w:r w:rsidRPr="00707302">
        <w:rPr>
          <w:rFonts w:ascii="Arial" w:hAnsi="Arial" w:cs="Arial"/>
          <w:sz w:val="22"/>
          <w:szCs w:val="22"/>
        </w:rPr>
        <w:t xml:space="preserve">Za Stavebníka: </w:t>
      </w:r>
    </w:p>
    <w:p w14:paraId="1CF3B7C3" w14:textId="50F8C6FD" w:rsidR="009F23D6" w:rsidRPr="00707302" w:rsidRDefault="009F23D6" w:rsidP="004A6C9C">
      <w:pPr>
        <w:spacing w:after="0"/>
        <w:rPr>
          <w:rFonts w:cs="Arial"/>
          <w:sz w:val="22"/>
          <w:szCs w:val="22"/>
        </w:rPr>
      </w:pPr>
      <w:r w:rsidRPr="00707302">
        <w:rPr>
          <w:rFonts w:cs="Arial"/>
          <w:sz w:val="22"/>
          <w:szCs w:val="22"/>
        </w:rPr>
        <w:tab/>
      </w:r>
      <w:r w:rsidRPr="00707302">
        <w:rPr>
          <w:rFonts w:cs="Arial"/>
          <w:sz w:val="22"/>
          <w:szCs w:val="22"/>
        </w:rPr>
        <w:tab/>
      </w:r>
      <w:r w:rsidRPr="00707302">
        <w:rPr>
          <w:rFonts w:cs="Arial"/>
          <w:sz w:val="22"/>
          <w:szCs w:val="22"/>
        </w:rPr>
        <w:tab/>
        <w:t xml:space="preserve">jméno a příjmení: </w:t>
      </w:r>
      <w:r w:rsidRPr="00707302">
        <w:rPr>
          <w:rFonts w:cs="Arial"/>
          <w:sz w:val="22"/>
          <w:szCs w:val="22"/>
        </w:rPr>
        <w:tab/>
      </w:r>
      <w:r w:rsidR="00197441">
        <w:rPr>
          <w:rFonts w:cs="Arial"/>
          <w:sz w:val="22"/>
          <w:szCs w:val="22"/>
        </w:rPr>
        <w:t>XXX</w:t>
      </w:r>
    </w:p>
    <w:p w14:paraId="4CDD6AE9" w14:textId="3892B18E" w:rsidR="009F23D6" w:rsidRPr="00707302" w:rsidRDefault="009F23D6" w:rsidP="004A6C9C">
      <w:pPr>
        <w:spacing w:after="0"/>
        <w:rPr>
          <w:rFonts w:cs="Arial"/>
          <w:sz w:val="22"/>
          <w:szCs w:val="22"/>
        </w:rPr>
      </w:pPr>
      <w:r w:rsidRPr="00707302">
        <w:rPr>
          <w:rFonts w:cs="Arial"/>
          <w:sz w:val="22"/>
          <w:szCs w:val="22"/>
        </w:rPr>
        <w:tab/>
      </w:r>
      <w:r w:rsidRPr="00707302">
        <w:rPr>
          <w:rFonts w:cs="Arial"/>
          <w:sz w:val="22"/>
          <w:szCs w:val="22"/>
        </w:rPr>
        <w:tab/>
      </w:r>
      <w:r w:rsidRPr="00707302">
        <w:rPr>
          <w:rFonts w:cs="Arial"/>
          <w:sz w:val="22"/>
          <w:szCs w:val="22"/>
        </w:rPr>
        <w:tab/>
        <w:t xml:space="preserve">pracovní pozice: </w:t>
      </w:r>
      <w:r w:rsidRPr="00707302">
        <w:rPr>
          <w:rFonts w:cs="Arial"/>
          <w:sz w:val="22"/>
          <w:szCs w:val="22"/>
        </w:rPr>
        <w:tab/>
      </w:r>
      <w:r w:rsidR="00197441">
        <w:rPr>
          <w:rFonts w:cs="Arial"/>
          <w:sz w:val="22"/>
          <w:szCs w:val="22"/>
        </w:rPr>
        <w:t>XXX</w:t>
      </w:r>
    </w:p>
    <w:p w14:paraId="655B59E3" w14:textId="5A16EBD7" w:rsidR="009F23D6" w:rsidRPr="00707302" w:rsidRDefault="009F23D6" w:rsidP="004A6C9C">
      <w:pPr>
        <w:spacing w:after="0"/>
        <w:rPr>
          <w:rFonts w:cs="Arial"/>
          <w:sz w:val="22"/>
          <w:szCs w:val="22"/>
        </w:rPr>
      </w:pPr>
      <w:r w:rsidRPr="00707302">
        <w:rPr>
          <w:rFonts w:cs="Arial"/>
          <w:sz w:val="22"/>
          <w:szCs w:val="22"/>
        </w:rPr>
        <w:tab/>
      </w:r>
      <w:r w:rsidRPr="00707302">
        <w:rPr>
          <w:rFonts w:cs="Arial"/>
          <w:sz w:val="22"/>
          <w:szCs w:val="22"/>
        </w:rPr>
        <w:tab/>
      </w:r>
      <w:r w:rsidRPr="00707302">
        <w:rPr>
          <w:rFonts w:cs="Arial"/>
          <w:sz w:val="22"/>
          <w:szCs w:val="22"/>
        </w:rPr>
        <w:tab/>
        <w:t xml:space="preserve">tel: </w:t>
      </w:r>
      <w:r w:rsidRPr="00707302">
        <w:rPr>
          <w:rFonts w:cs="Arial"/>
          <w:sz w:val="22"/>
          <w:szCs w:val="22"/>
        </w:rPr>
        <w:tab/>
      </w:r>
      <w:r w:rsidRPr="00707302">
        <w:rPr>
          <w:rFonts w:cs="Arial"/>
          <w:sz w:val="22"/>
          <w:szCs w:val="22"/>
        </w:rPr>
        <w:tab/>
      </w:r>
      <w:r w:rsidRPr="00707302">
        <w:rPr>
          <w:rFonts w:cs="Arial"/>
          <w:sz w:val="22"/>
          <w:szCs w:val="22"/>
        </w:rPr>
        <w:tab/>
      </w:r>
      <w:r w:rsidR="00197441">
        <w:rPr>
          <w:rFonts w:cs="Arial"/>
          <w:sz w:val="22"/>
          <w:szCs w:val="22"/>
        </w:rPr>
        <w:t>XXX</w:t>
      </w:r>
    </w:p>
    <w:p w14:paraId="7C945338" w14:textId="192D8A38" w:rsidR="009F23D6" w:rsidRPr="00707302" w:rsidRDefault="009F23D6" w:rsidP="004A6C9C">
      <w:pPr>
        <w:spacing w:after="0"/>
        <w:rPr>
          <w:rFonts w:cs="Arial"/>
          <w:sz w:val="22"/>
          <w:szCs w:val="22"/>
        </w:rPr>
      </w:pPr>
      <w:r w:rsidRPr="00707302">
        <w:rPr>
          <w:rFonts w:cs="Arial"/>
          <w:sz w:val="22"/>
          <w:szCs w:val="22"/>
        </w:rPr>
        <w:tab/>
      </w:r>
      <w:r w:rsidRPr="00707302">
        <w:rPr>
          <w:rFonts w:cs="Arial"/>
          <w:sz w:val="22"/>
          <w:szCs w:val="22"/>
        </w:rPr>
        <w:tab/>
      </w:r>
      <w:r w:rsidRPr="00707302">
        <w:rPr>
          <w:rFonts w:cs="Arial"/>
          <w:sz w:val="22"/>
          <w:szCs w:val="22"/>
        </w:rPr>
        <w:tab/>
        <w:t xml:space="preserve">mail: </w:t>
      </w:r>
      <w:r w:rsidRPr="00707302">
        <w:rPr>
          <w:rFonts w:cs="Arial"/>
          <w:sz w:val="22"/>
          <w:szCs w:val="22"/>
        </w:rPr>
        <w:tab/>
      </w:r>
      <w:r w:rsidRPr="00707302">
        <w:rPr>
          <w:rFonts w:cs="Arial"/>
          <w:sz w:val="22"/>
          <w:szCs w:val="22"/>
        </w:rPr>
        <w:tab/>
      </w:r>
      <w:r w:rsidRPr="00707302">
        <w:rPr>
          <w:rFonts w:cs="Arial"/>
          <w:sz w:val="22"/>
          <w:szCs w:val="22"/>
        </w:rPr>
        <w:tab/>
      </w:r>
      <w:r w:rsidR="00197441">
        <w:rPr>
          <w:rFonts w:cs="Arial"/>
          <w:sz w:val="22"/>
          <w:szCs w:val="22"/>
        </w:rPr>
        <w:t>XXX</w:t>
      </w:r>
    </w:p>
    <w:p w14:paraId="614991EA" w14:textId="77777777" w:rsidR="009F23D6" w:rsidRPr="00707302" w:rsidRDefault="009F23D6" w:rsidP="004A6C9C">
      <w:pPr>
        <w:spacing w:after="0"/>
        <w:rPr>
          <w:rFonts w:cs="Arial"/>
          <w:sz w:val="22"/>
          <w:szCs w:val="22"/>
        </w:rPr>
      </w:pPr>
      <w:r w:rsidRPr="00707302">
        <w:rPr>
          <w:rFonts w:cs="Arial"/>
          <w:sz w:val="22"/>
          <w:szCs w:val="22"/>
        </w:rPr>
        <w:t xml:space="preserve"> </w:t>
      </w:r>
      <w:r w:rsidRPr="00707302">
        <w:rPr>
          <w:rFonts w:cs="Arial"/>
          <w:sz w:val="22"/>
          <w:szCs w:val="22"/>
        </w:rPr>
        <w:tab/>
      </w:r>
      <w:r w:rsidRPr="00707302">
        <w:rPr>
          <w:rFonts w:cs="Arial"/>
          <w:sz w:val="22"/>
          <w:szCs w:val="22"/>
        </w:rPr>
        <w:tab/>
      </w:r>
      <w:r w:rsidRPr="00707302">
        <w:rPr>
          <w:rFonts w:cs="Arial"/>
          <w:sz w:val="22"/>
          <w:szCs w:val="22"/>
        </w:rPr>
        <w:tab/>
      </w:r>
    </w:p>
    <w:p w14:paraId="5E6FA089" w14:textId="2CE40964" w:rsidR="009F23D6" w:rsidRPr="00707302" w:rsidRDefault="009F23D6" w:rsidP="004A6C9C">
      <w:pPr>
        <w:spacing w:after="0"/>
        <w:ind w:left="1416" w:firstLine="708"/>
        <w:rPr>
          <w:rFonts w:cs="Arial"/>
          <w:sz w:val="22"/>
          <w:szCs w:val="22"/>
        </w:rPr>
      </w:pPr>
      <w:r w:rsidRPr="00707302">
        <w:rPr>
          <w:rFonts w:cs="Arial"/>
          <w:sz w:val="22"/>
          <w:szCs w:val="22"/>
        </w:rPr>
        <w:t xml:space="preserve">jméno a příjmení:  </w:t>
      </w:r>
      <w:r w:rsidRPr="00707302">
        <w:rPr>
          <w:rFonts w:cs="Arial"/>
          <w:sz w:val="22"/>
          <w:szCs w:val="22"/>
        </w:rPr>
        <w:tab/>
      </w:r>
      <w:r w:rsidR="00197441">
        <w:rPr>
          <w:rFonts w:cs="Arial"/>
          <w:sz w:val="22"/>
          <w:szCs w:val="22"/>
        </w:rPr>
        <w:t>XXX</w:t>
      </w:r>
    </w:p>
    <w:p w14:paraId="7B6EA280" w14:textId="3B77B1B1" w:rsidR="009F23D6" w:rsidRPr="00707302" w:rsidRDefault="009F23D6" w:rsidP="004A6C9C">
      <w:pPr>
        <w:spacing w:after="0"/>
        <w:rPr>
          <w:rFonts w:cs="Arial"/>
          <w:sz w:val="22"/>
          <w:szCs w:val="22"/>
        </w:rPr>
      </w:pPr>
      <w:r w:rsidRPr="00707302">
        <w:rPr>
          <w:rFonts w:cs="Arial"/>
          <w:sz w:val="22"/>
          <w:szCs w:val="22"/>
        </w:rPr>
        <w:tab/>
      </w:r>
      <w:r w:rsidRPr="00707302">
        <w:rPr>
          <w:rFonts w:cs="Arial"/>
          <w:sz w:val="22"/>
          <w:szCs w:val="22"/>
        </w:rPr>
        <w:tab/>
      </w:r>
      <w:r w:rsidRPr="00707302">
        <w:rPr>
          <w:rFonts w:cs="Arial"/>
          <w:sz w:val="22"/>
          <w:szCs w:val="22"/>
        </w:rPr>
        <w:tab/>
        <w:t xml:space="preserve">pracovní pozice:  </w:t>
      </w:r>
      <w:r w:rsidRPr="00707302">
        <w:rPr>
          <w:rFonts w:cs="Arial"/>
          <w:sz w:val="22"/>
          <w:szCs w:val="22"/>
        </w:rPr>
        <w:tab/>
      </w:r>
      <w:r w:rsidR="00197441">
        <w:rPr>
          <w:rFonts w:cs="Arial"/>
          <w:sz w:val="22"/>
          <w:szCs w:val="22"/>
        </w:rPr>
        <w:t>XXX</w:t>
      </w:r>
    </w:p>
    <w:p w14:paraId="5E5CF691" w14:textId="21AD67F2" w:rsidR="009F23D6" w:rsidRPr="00707302" w:rsidRDefault="009F23D6" w:rsidP="004A6C9C">
      <w:pPr>
        <w:spacing w:after="0"/>
        <w:rPr>
          <w:rFonts w:cs="Arial"/>
          <w:sz w:val="22"/>
          <w:szCs w:val="22"/>
        </w:rPr>
      </w:pPr>
      <w:r w:rsidRPr="00707302">
        <w:rPr>
          <w:rFonts w:cs="Arial"/>
          <w:sz w:val="22"/>
          <w:szCs w:val="22"/>
        </w:rPr>
        <w:tab/>
      </w:r>
      <w:r w:rsidRPr="00707302">
        <w:rPr>
          <w:rFonts w:cs="Arial"/>
          <w:sz w:val="22"/>
          <w:szCs w:val="22"/>
        </w:rPr>
        <w:tab/>
      </w:r>
      <w:r w:rsidRPr="00707302">
        <w:rPr>
          <w:rFonts w:cs="Arial"/>
          <w:sz w:val="22"/>
          <w:szCs w:val="22"/>
        </w:rPr>
        <w:tab/>
        <w:t xml:space="preserve">tel: </w:t>
      </w:r>
      <w:r w:rsidRPr="00707302">
        <w:rPr>
          <w:rFonts w:cs="Arial"/>
          <w:sz w:val="22"/>
          <w:szCs w:val="22"/>
        </w:rPr>
        <w:tab/>
      </w:r>
      <w:r w:rsidRPr="00707302">
        <w:rPr>
          <w:rFonts w:cs="Arial"/>
          <w:sz w:val="22"/>
          <w:szCs w:val="22"/>
        </w:rPr>
        <w:tab/>
      </w:r>
      <w:r w:rsidRPr="00707302">
        <w:rPr>
          <w:rFonts w:cs="Arial"/>
          <w:sz w:val="22"/>
          <w:szCs w:val="22"/>
        </w:rPr>
        <w:tab/>
      </w:r>
      <w:r w:rsidR="00197441">
        <w:rPr>
          <w:rFonts w:cs="Arial"/>
          <w:sz w:val="22"/>
          <w:szCs w:val="22"/>
        </w:rPr>
        <w:t>XXX</w:t>
      </w:r>
    </w:p>
    <w:p w14:paraId="2F6C1270" w14:textId="06BA910B" w:rsidR="009F23D6" w:rsidRPr="00707302" w:rsidRDefault="009F23D6" w:rsidP="004A6C9C">
      <w:pPr>
        <w:spacing w:after="0"/>
        <w:rPr>
          <w:rFonts w:cs="Arial"/>
          <w:sz w:val="22"/>
          <w:szCs w:val="22"/>
        </w:rPr>
      </w:pPr>
      <w:r w:rsidRPr="00707302">
        <w:rPr>
          <w:rFonts w:cs="Arial"/>
          <w:sz w:val="22"/>
          <w:szCs w:val="22"/>
        </w:rPr>
        <w:tab/>
      </w:r>
      <w:r w:rsidRPr="00707302">
        <w:rPr>
          <w:rFonts w:cs="Arial"/>
          <w:sz w:val="22"/>
          <w:szCs w:val="22"/>
        </w:rPr>
        <w:tab/>
      </w:r>
      <w:r w:rsidRPr="00707302">
        <w:rPr>
          <w:rFonts w:cs="Arial"/>
          <w:sz w:val="22"/>
          <w:szCs w:val="22"/>
        </w:rPr>
        <w:tab/>
        <w:t xml:space="preserve">mail: </w:t>
      </w:r>
      <w:r w:rsidRPr="00707302">
        <w:rPr>
          <w:rFonts w:cs="Arial"/>
          <w:sz w:val="22"/>
          <w:szCs w:val="22"/>
        </w:rPr>
        <w:tab/>
      </w:r>
      <w:r w:rsidRPr="00707302">
        <w:rPr>
          <w:rFonts w:cs="Arial"/>
          <w:sz w:val="22"/>
          <w:szCs w:val="22"/>
        </w:rPr>
        <w:tab/>
      </w:r>
      <w:r w:rsidRPr="00707302">
        <w:rPr>
          <w:rFonts w:cs="Arial"/>
          <w:sz w:val="22"/>
          <w:szCs w:val="22"/>
        </w:rPr>
        <w:tab/>
      </w:r>
      <w:r w:rsidR="00197441">
        <w:rPr>
          <w:rFonts w:cs="Arial"/>
          <w:sz w:val="22"/>
          <w:szCs w:val="22"/>
        </w:rPr>
        <w:t>XXX</w:t>
      </w:r>
    </w:p>
    <w:p w14:paraId="600C0C88" w14:textId="77777777" w:rsidR="009F23D6" w:rsidRPr="00707302" w:rsidRDefault="009F23D6" w:rsidP="009F23D6">
      <w:pPr>
        <w:pStyle w:val="ZkladntextIMP"/>
        <w:spacing w:line="240" w:lineRule="auto"/>
        <w:jc w:val="both"/>
        <w:rPr>
          <w:rFonts w:ascii="Arial" w:hAnsi="Arial" w:cs="Arial"/>
          <w:sz w:val="22"/>
          <w:szCs w:val="22"/>
        </w:rPr>
      </w:pPr>
    </w:p>
    <w:p w14:paraId="49499FF0" w14:textId="77777777" w:rsidR="009F23D6" w:rsidRPr="00707302" w:rsidRDefault="009F23D6" w:rsidP="009F23D6">
      <w:pPr>
        <w:pStyle w:val="ZkladntextIMP"/>
        <w:numPr>
          <w:ilvl w:val="0"/>
          <w:numId w:val="6"/>
        </w:numPr>
        <w:spacing w:line="240" w:lineRule="auto"/>
        <w:ind w:left="426" w:hanging="426"/>
        <w:jc w:val="both"/>
        <w:rPr>
          <w:rFonts w:ascii="Arial" w:hAnsi="Arial" w:cs="Arial"/>
          <w:sz w:val="22"/>
          <w:szCs w:val="22"/>
        </w:rPr>
      </w:pPr>
      <w:r w:rsidRPr="00707302">
        <w:rPr>
          <w:rFonts w:ascii="Arial" w:hAnsi="Arial" w:cs="Arial"/>
          <w:sz w:val="22"/>
          <w:szCs w:val="22"/>
        </w:rPr>
        <w:t xml:space="preserve">Tato smlouva je vypracována ve </w:t>
      </w:r>
      <w:r w:rsidRPr="00707302">
        <w:rPr>
          <w:rFonts w:ascii="Arial" w:hAnsi="Arial" w:cs="Arial"/>
          <w:b/>
          <w:sz w:val="22"/>
          <w:szCs w:val="22"/>
        </w:rPr>
        <w:t>třech (3) vyhotoveních,</w:t>
      </w:r>
      <w:r w:rsidRPr="00707302">
        <w:rPr>
          <w:rFonts w:ascii="Arial" w:hAnsi="Arial" w:cs="Arial"/>
          <w:sz w:val="22"/>
          <w:szCs w:val="22"/>
        </w:rPr>
        <w:t xml:space="preserve"> z nichž každé má platnost originálu. Každé smluvní straně náleží jedno vyhotovení a zbývající vyhotovení, opatřené úředně ověřenými podpisy účastníků bude předloženo příslušnému katastrálnímu úřadu společně s návrhem na vklad.    </w:t>
      </w:r>
    </w:p>
    <w:p w14:paraId="28898E8F" w14:textId="77777777" w:rsidR="009F23D6" w:rsidRPr="00707302" w:rsidRDefault="009F23D6" w:rsidP="009F23D6">
      <w:pPr>
        <w:pStyle w:val="ZkladntextIMP"/>
        <w:spacing w:line="240" w:lineRule="auto"/>
        <w:ind w:left="426"/>
        <w:jc w:val="both"/>
        <w:rPr>
          <w:rFonts w:ascii="Arial" w:hAnsi="Arial" w:cs="Arial"/>
          <w:sz w:val="22"/>
          <w:szCs w:val="22"/>
        </w:rPr>
      </w:pPr>
    </w:p>
    <w:p w14:paraId="402ECBA8" w14:textId="77777777" w:rsidR="009F23D6" w:rsidRPr="00707302" w:rsidRDefault="009F23D6" w:rsidP="009F23D6">
      <w:pPr>
        <w:pStyle w:val="ZkladntextIMP"/>
        <w:numPr>
          <w:ilvl w:val="0"/>
          <w:numId w:val="6"/>
        </w:numPr>
        <w:spacing w:line="240" w:lineRule="auto"/>
        <w:ind w:left="426" w:hanging="426"/>
        <w:jc w:val="both"/>
        <w:rPr>
          <w:rFonts w:ascii="Arial" w:hAnsi="Arial" w:cs="Arial"/>
          <w:sz w:val="22"/>
          <w:szCs w:val="22"/>
        </w:rPr>
      </w:pPr>
      <w:r w:rsidRPr="00707302">
        <w:rPr>
          <w:rFonts w:ascii="Arial" w:hAnsi="Arial" w:cs="Arial"/>
          <w:sz w:val="22"/>
          <w:szCs w:val="22"/>
        </w:rPr>
        <w:t xml:space="preserve">Tuto smlouvu je možno měnit pouze formou číslovaných písemných dodatků odsouhlasených oběma smluvními stranami. Smluvní strany se výslovně dohodly, že případné změny projektové dokumentace v přílohách č. 1 a č. 2 nebudou předmětem písemných dodatků k této smlouvě, ale budou schvalovány Vlastníkem v souladu s čl. 9 smlouvy o spolupráci. Smluvní strany se dále dohodly, že předmětem písemného dodatku k této smlouvě bude změna projektové dokumentace v přílohách č. 1 a č. 2 ve stupni dokumentace skutečného provedení Stavby pro kolaudační řízení. </w:t>
      </w:r>
    </w:p>
    <w:p w14:paraId="5E47BF5A" w14:textId="77777777" w:rsidR="009F23D6" w:rsidRPr="00707302" w:rsidRDefault="009F23D6" w:rsidP="009F23D6">
      <w:pPr>
        <w:pStyle w:val="ZkladntextIMP"/>
        <w:spacing w:line="240" w:lineRule="auto"/>
        <w:ind w:left="426" w:hanging="426"/>
        <w:jc w:val="both"/>
        <w:rPr>
          <w:rFonts w:ascii="Arial" w:hAnsi="Arial" w:cs="Arial"/>
          <w:sz w:val="22"/>
          <w:szCs w:val="22"/>
        </w:rPr>
      </w:pPr>
    </w:p>
    <w:p w14:paraId="0184B8F0" w14:textId="77777777" w:rsidR="009F23D6" w:rsidRPr="00707302" w:rsidRDefault="009F23D6" w:rsidP="009F23D6">
      <w:pPr>
        <w:pStyle w:val="ZkladntextIMP"/>
        <w:numPr>
          <w:ilvl w:val="0"/>
          <w:numId w:val="6"/>
        </w:numPr>
        <w:spacing w:line="240" w:lineRule="auto"/>
        <w:ind w:left="426" w:hanging="426"/>
        <w:jc w:val="both"/>
        <w:rPr>
          <w:rFonts w:ascii="Arial" w:hAnsi="Arial" w:cs="Arial"/>
          <w:sz w:val="22"/>
          <w:szCs w:val="22"/>
        </w:rPr>
      </w:pPr>
      <w:r w:rsidRPr="00707302">
        <w:rPr>
          <w:rFonts w:ascii="Arial" w:hAnsi="Arial" w:cs="Arial"/>
          <w:sz w:val="22"/>
          <w:szCs w:val="22"/>
        </w:rPr>
        <w:t>Účastníci této smlouvy shodně prohlašují, že si tuto smlouvu před jejím podpisem přečetli, že byla uzavřena po vzájemném projednání podle jejich pravé a svobodné vůle, určitě, vážně a srozumitelně, nikoliv v tísni a za nápadně nevýhodných podmínek.</w:t>
      </w:r>
    </w:p>
    <w:p w14:paraId="5BB78F7A" w14:textId="77777777" w:rsidR="009F23D6" w:rsidRPr="00707302" w:rsidRDefault="009F23D6" w:rsidP="009F23D6">
      <w:pPr>
        <w:pStyle w:val="ZkladntextIMP"/>
        <w:spacing w:line="240" w:lineRule="auto"/>
        <w:jc w:val="both"/>
        <w:rPr>
          <w:rFonts w:ascii="Arial" w:hAnsi="Arial" w:cs="Arial"/>
          <w:sz w:val="22"/>
          <w:szCs w:val="22"/>
        </w:rPr>
      </w:pPr>
    </w:p>
    <w:p w14:paraId="2C080F51" w14:textId="77777777" w:rsidR="009F23D6" w:rsidRPr="00707302" w:rsidRDefault="009F23D6" w:rsidP="009F23D6">
      <w:pPr>
        <w:pStyle w:val="ZkladntextIMP"/>
        <w:numPr>
          <w:ilvl w:val="0"/>
          <w:numId w:val="6"/>
        </w:numPr>
        <w:spacing w:line="240" w:lineRule="auto"/>
        <w:ind w:left="426" w:hanging="426"/>
        <w:jc w:val="both"/>
        <w:rPr>
          <w:rFonts w:ascii="Arial" w:hAnsi="Arial" w:cs="Arial"/>
          <w:sz w:val="22"/>
          <w:szCs w:val="22"/>
        </w:rPr>
      </w:pPr>
      <w:r w:rsidRPr="00707302">
        <w:rPr>
          <w:rFonts w:ascii="Arial" w:hAnsi="Arial" w:cs="Arial"/>
          <w:sz w:val="22"/>
          <w:szCs w:val="22"/>
        </w:rPr>
        <w:t xml:space="preserve">Tato smlouva nabývá platnosti dnem jejího uzavření a </w:t>
      </w:r>
      <w:proofErr w:type="spellStart"/>
      <w:r w:rsidRPr="00707302">
        <w:rPr>
          <w:rFonts w:ascii="Arial" w:hAnsi="Arial" w:cs="Arial"/>
          <w:sz w:val="22"/>
          <w:szCs w:val="22"/>
        </w:rPr>
        <w:t>obligačněprávní</w:t>
      </w:r>
      <w:proofErr w:type="spellEnd"/>
      <w:r w:rsidRPr="00707302">
        <w:rPr>
          <w:rFonts w:ascii="Arial" w:hAnsi="Arial" w:cs="Arial"/>
          <w:sz w:val="22"/>
          <w:szCs w:val="22"/>
        </w:rPr>
        <w:t xml:space="preserve"> účinnosti dnem uveřejnění této smlouvy v registru smluv postupem dle zákona č. 340/2015 Sb., </w:t>
      </w:r>
      <w:r w:rsidRPr="00707302">
        <w:rPr>
          <w:rFonts w:ascii="Arial" w:hAnsi="Arial" w:cs="Arial"/>
          <w:bCs/>
          <w:sz w:val="22"/>
          <w:szCs w:val="22"/>
        </w:rPr>
        <w:t>ve znění pozdějších předpisů.</w:t>
      </w:r>
      <w:r w:rsidRPr="00707302">
        <w:rPr>
          <w:rFonts w:ascii="Arial" w:hAnsi="Arial" w:cs="Arial"/>
          <w:sz w:val="22"/>
          <w:szCs w:val="22"/>
        </w:rPr>
        <w:t xml:space="preserve"> Uveřejnění dle předchozí věty provede po uzavření této smlouvy Vlastník, a to bez zbytečného odkladu po uzavření smlouvy. </w:t>
      </w:r>
      <w:proofErr w:type="spellStart"/>
      <w:r w:rsidRPr="00707302">
        <w:rPr>
          <w:rFonts w:ascii="Arial" w:hAnsi="Arial" w:cs="Arial"/>
          <w:sz w:val="22"/>
          <w:szCs w:val="22"/>
        </w:rPr>
        <w:t>Věcněprávních</w:t>
      </w:r>
      <w:proofErr w:type="spellEnd"/>
      <w:r w:rsidRPr="00707302">
        <w:rPr>
          <w:rFonts w:ascii="Arial" w:hAnsi="Arial" w:cs="Arial"/>
          <w:sz w:val="22"/>
          <w:szCs w:val="22"/>
        </w:rPr>
        <w:t xml:space="preserve"> účinků nabývá smlouva až vkladem do katastru nemovitostí. </w:t>
      </w:r>
    </w:p>
    <w:p w14:paraId="4C406D1E" w14:textId="77777777" w:rsidR="009F23D6" w:rsidRPr="00707302" w:rsidRDefault="009F23D6" w:rsidP="009F23D6">
      <w:pPr>
        <w:pStyle w:val="ZkladntextIMP"/>
        <w:spacing w:line="240" w:lineRule="auto"/>
        <w:ind w:left="426"/>
        <w:jc w:val="both"/>
        <w:rPr>
          <w:rFonts w:ascii="Arial" w:hAnsi="Arial" w:cs="Arial"/>
          <w:sz w:val="22"/>
          <w:szCs w:val="22"/>
        </w:rPr>
      </w:pPr>
    </w:p>
    <w:p w14:paraId="5EA6F7CE" w14:textId="77777777" w:rsidR="009F23D6" w:rsidRPr="00707302" w:rsidRDefault="009F23D6" w:rsidP="009F23D6">
      <w:pPr>
        <w:pStyle w:val="ZkladntextIMP"/>
        <w:numPr>
          <w:ilvl w:val="0"/>
          <w:numId w:val="6"/>
        </w:numPr>
        <w:spacing w:line="240" w:lineRule="auto"/>
        <w:ind w:left="426" w:hanging="426"/>
        <w:jc w:val="both"/>
        <w:rPr>
          <w:rFonts w:ascii="Arial" w:hAnsi="Arial" w:cs="Arial"/>
          <w:sz w:val="22"/>
          <w:szCs w:val="22"/>
        </w:rPr>
      </w:pPr>
      <w:r w:rsidRPr="00707302">
        <w:rPr>
          <w:rFonts w:ascii="Arial" w:hAnsi="Arial" w:cs="Arial"/>
          <w:sz w:val="22"/>
          <w:szCs w:val="22"/>
        </w:rPr>
        <w:t xml:space="preserve">Smluvní strany se dohodly, že Vlastník je oprávněn bez dalšího uveřejnit obsah (kopii) celé této smlouvy prostřednictvím registru smluv dle zákona č. 340/2015 Sb., </w:t>
      </w:r>
      <w:r w:rsidRPr="00707302">
        <w:rPr>
          <w:rFonts w:ascii="Arial" w:hAnsi="Arial" w:cs="Arial"/>
          <w:bCs/>
          <w:sz w:val="22"/>
          <w:szCs w:val="22"/>
        </w:rPr>
        <w:t>ve znění pozdějších předpisů.</w:t>
      </w:r>
      <w:r w:rsidRPr="00707302">
        <w:rPr>
          <w:rFonts w:ascii="Arial" w:hAnsi="Arial" w:cs="Arial"/>
          <w:sz w:val="22"/>
          <w:szCs w:val="22"/>
        </w:rPr>
        <w:t xml:space="preserve"> Smluvní strany výslovně uvádí, že tato smlouva neobsahuje žádné jejich obchodní tajemství, ani jiné informace, které by nemohly být zveřejněny, a to vyjma výše stavebního </w:t>
      </w:r>
      <w:r w:rsidRPr="00707302">
        <w:rPr>
          <w:rFonts w:ascii="Arial" w:hAnsi="Arial" w:cs="Arial"/>
          <w:sz w:val="22"/>
          <w:szCs w:val="22"/>
        </w:rPr>
        <w:lastRenderedPageBreak/>
        <w:t>platu, vč. ujednání, ze kterých samostatně nebo ve spojení s jinými ustanoveními této smlouvy či smlouvy o spolupráci, je výše stavebního platu zjistitelná (čl. III. odst. (2) této smlouvy), které tímto smluvní strany označují na základě požadavku Stavebníka za jejich obchodní tajemství. Za shora uvedená ujednání či postup dle těchto ujednání si nebudou smluvní strany nic platit ani jinak nahrazovat či poskytovat. Tato ujednání zůstávají zachována i v případě zániku této smlouvy, či v případě její neplatnosti, neboť podle vůle smluvních stran mají zůstat platnými a účinnými bez ohledu na smlouvu samotnou.</w:t>
      </w:r>
    </w:p>
    <w:p w14:paraId="467D86DB" w14:textId="77777777" w:rsidR="009F23D6" w:rsidRPr="00707302" w:rsidRDefault="009F23D6" w:rsidP="009F23D6">
      <w:pPr>
        <w:pStyle w:val="ZkladntextIMP"/>
        <w:spacing w:line="240" w:lineRule="auto"/>
        <w:ind w:left="426" w:hanging="426"/>
        <w:jc w:val="both"/>
        <w:rPr>
          <w:rFonts w:ascii="Arial" w:hAnsi="Arial" w:cs="Arial"/>
          <w:sz w:val="22"/>
          <w:szCs w:val="22"/>
        </w:rPr>
      </w:pPr>
    </w:p>
    <w:p w14:paraId="58AB6469" w14:textId="77777777" w:rsidR="009F23D6" w:rsidRPr="00707302" w:rsidRDefault="009F23D6" w:rsidP="009F23D6">
      <w:pPr>
        <w:pStyle w:val="ZkladntextIMP"/>
        <w:numPr>
          <w:ilvl w:val="0"/>
          <w:numId w:val="6"/>
        </w:numPr>
        <w:spacing w:line="240" w:lineRule="auto"/>
        <w:ind w:left="426" w:hanging="426"/>
        <w:jc w:val="both"/>
        <w:rPr>
          <w:rFonts w:ascii="Arial" w:hAnsi="Arial" w:cs="Arial"/>
          <w:sz w:val="22"/>
          <w:szCs w:val="22"/>
        </w:rPr>
      </w:pPr>
      <w:r w:rsidRPr="00707302">
        <w:rPr>
          <w:rFonts w:ascii="Arial" w:hAnsi="Arial" w:cs="Arial"/>
          <w:sz w:val="22"/>
          <w:szCs w:val="22"/>
        </w:rPr>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 Svým podpisem na této smlouvě Stavebník potvrzuje, že se s těmito informacemi náležitě seznámil před poskytnutím jakýchkoliv osobních údajů, stejně tak potvrzuje, že tuto informaci předal všem subjektům údajů, jejichž údaje budou Stavebníkem poskytnuty Vlastníkovi.</w:t>
      </w:r>
    </w:p>
    <w:p w14:paraId="4237FCB7" w14:textId="77777777" w:rsidR="009F23D6" w:rsidRPr="00707302" w:rsidRDefault="009F23D6" w:rsidP="009F23D6">
      <w:pPr>
        <w:pStyle w:val="ZkladntextIMP"/>
        <w:spacing w:line="240" w:lineRule="auto"/>
        <w:ind w:left="426" w:hanging="426"/>
        <w:jc w:val="both"/>
        <w:rPr>
          <w:rFonts w:ascii="Arial" w:hAnsi="Arial" w:cs="Arial"/>
          <w:sz w:val="22"/>
          <w:szCs w:val="22"/>
        </w:rPr>
      </w:pPr>
    </w:p>
    <w:p w14:paraId="78E6D9E2" w14:textId="77777777" w:rsidR="009F23D6" w:rsidRPr="00707302" w:rsidRDefault="009F23D6" w:rsidP="009F23D6">
      <w:pPr>
        <w:pStyle w:val="ZkladntextIMP"/>
        <w:numPr>
          <w:ilvl w:val="0"/>
          <w:numId w:val="6"/>
        </w:numPr>
        <w:spacing w:line="240" w:lineRule="auto"/>
        <w:ind w:left="426" w:hanging="426"/>
        <w:jc w:val="both"/>
        <w:rPr>
          <w:rFonts w:ascii="Arial" w:hAnsi="Arial" w:cs="Arial"/>
          <w:sz w:val="22"/>
          <w:szCs w:val="22"/>
        </w:rPr>
      </w:pPr>
      <w:r w:rsidRPr="00707302">
        <w:rPr>
          <w:rFonts w:ascii="Arial" w:hAnsi="Arial" w:cs="Arial"/>
          <w:sz w:val="22"/>
          <w:szCs w:val="22"/>
        </w:rPr>
        <w:t>Případným zánikem této smlouvy nejsou dotčena ustanovení této smlouvy, která dle svého obsahu upravují práva a povinnosti smluvních stran po zániku této smlouvy, a smluvní strany prohlašují, že účinnost těchto ustanovení smlouvy přetrvává i po zániku smlouvy, a smluvní strany podpisem této smlouvy projevují vůli být těmito ustanoveními vázány i po zániku této smlouvy.</w:t>
      </w:r>
    </w:p>
    <w:p w14:paraId="4B41B866" w14:textId="77777777" w:rsidR="009F23D6" w:rsidRPr="00707302" w:rsidRDefault="009F23D6" w:rsidP="009F23D6">
      <w:pPr>
        <w:pStyle w:val="ZkladntextIMP"/>
        <w:spacing w:line="240" w:lineRule="auto"/>
        <w:ind w:left="426" w:hanging="426"/>
        <w:jc w:val="both"/>
        <w:rPr>
          <w:rFonts w:ascii="Arial" w:hAnsi="Arial" w:cs="Arial"/>
          <w:sz w:val="22"/>
          <w:szCs w:val="22"/>
        </w:rPr>
      </w:pPr>
    </w:p>
    <w:p w14:paraId="334C004A" w14:textId="77777777" w:rsidR="009F23D6" w:rsidRPr="00707302" w:rsidRDefault="009F23D6" w:rsidP="009F23D6">
      <w:pPr>
        <w:pStyle w:val="ZkladntextIMP"/>
        <w:numPr>
          <w:ilvl w:val="0"/>
          <w:numId w:val="6"/>
        </w:numPr>
        <w:spacing w:line="240" w:lineRule="auto"/>
        <w:ind w:left="426" w:hanging="426"/>
        <w:jc w:val="both"/>
        <w:rPr>
          <w:rFonts w:ascii="Arial" w:hAnsi="Arial" w:cs="Arial"/>
          <w:sz w:val="22"/>
          <w:szCs w:val="22"/>
        </w:rPr>
      </w:pPr>
      <w:r w:rsidRPr="00707302">
        <w:rPr>
          <w:rFonts w:ascii="Arial" w:hAnsi="Arial" w:cs="Arial"/>
          <w:sz w:val="22"/>
          <w:szCs w:val="22"/>
        </w:rPr>
        <w:t>Tato smlouva představuje úplnou dohodu smluvních stran o předmětu této smlouvy. Od okamžiku, kdy tato smlouva vejde v účinnost, nahrazuje mezi smluvními stranami veškerá ujednání a dohody, písemné či ústní o předmětu této smlouvy a jakákoliv taková ujednání nebo dohody nabytím účinnosti této smlouvy pozbývají platnosti.</w:t>
      </w:r>
    </w:p>
    <w:p w14:paraId="05B3EB8E" w14:textId="77777777" w:rsidR="009F23D6" w:rsidRPr="00707302" w:rsidRDefault="009F23D6" w:rsidP="009F23D6">
      <w:pPr>
        <w:pStyle w:val="ZkladntextIMP"/>
        <w:spacing w:line="240" w:lineRule="auto"/>
        <w:ind w:left="426" w:hanging="426"/>
        <w:jc w:val="both"/>
        <w:rPr>
          <w:rFonts w:ascii="Arial" w:hAnsi="Arial" w:cs="Arial"/>
          <w:sz w:val="22"/>
          <w:szCs w:val="22"/>
        </w:rPr>
      </w:pPr>
    </w:p>
    <w:p w14:paraId="626063CD" w14:textId="77777777" w:rsidR="009F23D6" w:rsidRPr="00707302" w:rsidRDefault="009F23D6" w:rsidP="009F23D6">
      <w:pPr>
        <w:pStyle w:val="ZkladntextIMP"/>
        <w:numPr>
          <w:ilvl w:val="0"/>
          <w:numId w:val="6"/>
        </w:numPr>
        <w:spacing w:line="240" w:lineRule="auto"/>
        <w:ind w:left="426" w:hanging="426"/>
        <w:jc w:val="both"/>
        <w:rPr>
          <w:rFonts w:ascii="Arial" w:hAnsi="Arial" w:cs="Arial"/>
          <w:sz w:val="22"/>
          <w:szCs w:val="22"/>
        </w:rPr>
      </w:pPr>
      <w:r w:rsidRPr="00707302">
        <w:rPr>
          <w:rFonts w:ascii="Arial" w:hAnsi="Arial" w:cs="Arial"/>
          <w:sz w:val="22"/>
          <w:szCs w:val="22"/>
        </w:rPr>
        <w:t>Oprávnění zástupci smluvních stran, podepisující tuto smlouvu, prohlašují, že jsou oprávněni k podpisu této smlouvy, že toto znění smlouvy bylo schváleno všemi orgány smluvních stran, do jejichž pravomocí spadá schvalování tohoto druhu smluv.</w:t>
      </w:r>
    </w:p>
    <w:p w14:paraId="26E198AD" w14:textId="77777777" w:rsidR="009F23D6" w:rsidRPr="00707302" w:rsidRDefault="009F23D6" w:rsidP="009F23D6">
      <w:pPr>
        <w:pStyle w:val="ZkladntextIMP"/>
        <w:spacing w:line="240" w:lineRule="auto"/>
        <w:ind w:left="426"/>
        <w:jc w:val="both"/>
        <w:rPr>
          <w:rFonts w:ascii="Arial" w:hAnsi="Arial" w:cs="Arial"/>
          <w:sz w:val="22"/>
          <w:szCs w:val="22"/>
        </w:rPr>
      </w:pPr>
    </w:p>
    <w:p w14:paraId="37AAD939" w14:textId="77777777" w:rsidR="009F23D6" w:rsidRPr="00707302" w:rsidRDefault="009F23D6" w:rsidP="009F23D6">
      <w:pPr>
        <w:pStyle w:val="ZkladntextIMP"/>
        <w:numPr>
          <w:ilvl w:val="0"/>
          <w:numId w:val="6"/>
        </w:numPr>
        <w:spacing w:line="240" w:lineRule="auto"/>
        <w:ind w:left="426" w:hanging="426"/>
        <w:jc w:val="both"/>
        <w:rPr>
          <w:rFonts w:ascii="Arial" w:hAnsi="Arial" w:cs="Arial"/>
          <w:sz w:val="22"/>
          <w:szCs w:val="22"/>
        </w:rPr>
      </w:pPr>
      <w:r w:rsidRPr="00707302">
        <w:rPr>
          <w:rFonts w:ascii="Arial" w:hAnsi="Arial" w:cs="Arial"/>
          <w:sz w:val="22"/>
          <w:szCs w:val="22"/>
        </w:rPr>
        <w:t>Pokud se kterékoliv ustanovení této smlouvy stane neplatným nebo nevymahatelným, ostatní ustanovení zůstanou v plné platnosti a účinnosti a smluvní strany se zavazují bez zbytečného odkladu nahradit toto neplatné nebo nevymahatelné ustanovení jiným ustanovením, jež se bude co nejvíce blížit původnímu záměru smluvních stran.</w:t>
      </w:r>
    </w:p>
    <w:p w14:paraId="305C3846" w14:textId="77777777" w:rsidR="009F23D6" w:rsidRDefault="009F23D6" w:rsidP="009F23D6">
      <w:pPr>
        <w:pStyle w:val="ZkladntextIMP"/>
        <w:spacing w:line="240" w:lineRule="auto"/>
        <w:ind w:left="426" w:hanging="426"/>
        <w:jc w:val="both"/>
        <w:rPr>
          <w:rFonts w:ascii="Arial" w:hAnsi="Arial" w:cs="Arial"/>
          <w:sz w:val="22"/>
          <w:szCs w:val="22"/>
        </w:rPr>
      </w:pPr>
    </w:p>
    <w:p w14:paraId="74E1CFD3" w14:textId="77777777" w:rsidR="004A6C9C" w:rsidRDefault="004A6C9C" w:rsidP="009F23D6">
      <w:pPr>
        <w:pStyle w:val="ZkladntextIMP"/>
        <w:spacing w:line="240" w:lineRule="auto"/>
        <w:ind w:left="426" w:hanging="426"/>
        <w:jc w:val="both"/>
        <w:rPr>
          <w:rFonts w:ascii="Arial" w:hAnsi="Arial" w:cs="Arial"/>
          <w:sz w:val="22"/>
          <w:szCs w:val="22"/>
        </w:rPr>
      </w:pPr>
    </w:p>
    <w:p w14:paraId="04B95E89" w14:textId="77777777" w:rsidR="004A6C9C" w:rsidRDefault="004A6C9C" w:rsidP="009F23D6">
      <w:pPr>
        <w:pStyle w:val="ZkladntextIMP"/>
        <w:spacing w:line="240" w:lineRule="auto"/>
        <w:ind w:left="426" w:hanging="426"/>
        <w:jc w:val="both"/>
        <w:rPr>
          <w:rFonts w:ascii="Arial" w:hAnsi="Arial" w:cs="Arial"/>
          <w:sz w:val="22"/>
          <w:szCs w:val="22"/>
        </w:rPr>
      </w:pPr>
    </w:p>
    <w:p w14:paraId="16C76077" w14:textId="77777777" w:rsidR="004A6C9C" w:rsidRDefault="004A6C9C" w:rsidP="009F23D6">
      <w:pPr>
        <w:pStyle w:val="ZkladntextIMP"/>
        <w:spacing w:line="240" w:lineRule="auto"/>
        <w:ind w:left="426" w:hanging="426"/>
        <w:jc w:val="both"/>
        <w:rPr>
          <w:rFonts w:ascii="Arial" w:hAnsi="Arial" w:cs="Arial"/>
          <w:sz w:val="22"/>
          <w:szCs w:val="22"/>
        </w:rPr>
      </w:pPr>
    </w:p>
    <w:p w14:paraId="361B286A" w14:textId="77777777" w:rsidR="004A6C9C" w:rsidRDefault="004A6C9C" w:rsidP="009F23D6">
      <w:pPr>
        <w:pStyle w:val="ZkladntextIMP"/>
        <w:spacing w:line="240" w:lineRule="auto"/>
        <w:ind w:left="426" w:hanging="426"/>
        <w:jc w:val="both"/>
        <w:rPr>
          <w:rFonts w:ascii="Arial" w:hAnsi="Arial" w:cs="Arial"/>
          <w:sz w:val="22"/>
          <w:szCs w:val="22"/>
        </w:rPr>
      </w:pPr>
    </w:p>
    <w:p w14:paraId="14254BDC" w14:textId="77777777" w:rsidR="004A6C9C" w:rsidRDefault="004A6C9C" w:rsidP="009F23D6">
      <w:pPr>
        <w:pStyle w:val="ZkladntextIMP"/>
        <w:spacing w:line="240" w:lineRule="auto"/>
        <w:ind w:left="426" w:hanging="426"/>
        <w:jc w:val="both"/>
        <w:rPr>
          <w:rFonts w:ascii="Arial" w:hAnsi="Arial" w:cs="Arial"/>
          <w:sz w:val="22"/>
          <w:szCs w:val="22"/>
        </w:rPr>
      </w:pPr>
    </w:p>
    <w:p w14:paraId="0F352E51" w14:textId="77777777" w:rsidR="004A6C9C" w:rsidRDefault="004A6C9C" w:rsidP="009F23D6">
      <w:pPr>
        <w:pStyle w:val="ZkladntextIMP"/>
        <w:spacing w:line="240" w:lineRule="auto"/>
        <w:ind w:left="426" w:hanging="426"/>
        <w:jc w:val="both"/>
        <w:rPr>
          <w:rFonts w:ascii="Arial" w:hAnsi="Arial" w:cs="Arial"/>
          <w:sz w:val="22"/>
          <w:szCs w:val="22"/>
        </w:rPr>
      </w:pPr>
    </w:p>
    <w:p w14:paraId="2C25A3C2" w14:textId="77777777" w:rsidR="004A6C9C" w:rsidRDefault="004A6C9C" w:rsidP="009F23D6">
      <w:pPr>
        <w:pStyle w:val="ZkladntextIMP"/>
        <w:spacing w:line="240" w:lineRule="auto"/>
        <w:ind w:left="426" w:hanging="426"/>
        <w:jc w:val="both"/>
        <w:rPr>
          <w:rFonts w:ascii="Arial" w:hAnsi="Arial" w:cs="Arial"/>
          <w:sz w:val="22"/>
          <w:szCs w:val="22"/>
        </w:rPr>
      </w:pPr>
    </w:p>
    <w:p w14:paraId="41AFF290" w14:textId="77777777" w:rsidR="004A6C9C" w:rsidRDefault="004A6C9C" w:rsidP="009F23D6">
      <w:pPr>
        <w:pStyle w:val="ZkladntextIMP"/>
        <w:spacing w:line="240" w:lineRule="auto"/>
        <w:ind w:left="426" w:hanging="426"/>
        <w:jc w:val="both"/>
        <w:rPr>
          <w:rFonts w:ascii="Arial" w:hAnsi="Arial" w:cs="Arial"/>
          <w:sz w:val="22"/>
          <w:szCs w:val="22"/>
        </w:rPr>
      </w:pPr>
    </w:p>
    <w:p w14:paraId="1BC88A0C" w14:textId="77777777" w:rsidR="004A6C9C" w:rsidRDefault="004A6C9C" w:rsidP="009F23D6">
      <w:pPr>
        <w:pStyle w:val="ZkladntextIMP"/>
        <w:spacing w:line="240" w:lineRule="auto"/>
        <w:ind w:left="426" w:hanging="426"/>
        <w:jc w:val="both"/>
        <w:rPr>
          <w:rFonts w:ascii="Arial" w:hAnsi="Arial" w:cs="Arial"/>
          <w:sz w:val="22"/>
          <w:szCs w:val="22"/>
        </w:rPr>
      </w:pPr>
    </w:p>
    <w:p w14:paraId="6BE911AB" w14:textId="77777777" w:rsidR="004A6C9C" w:rsidRPr="00707302" w:rsidRDefault="004A6C9C" w:rsidP="009F23D6">
      <w:pPr>
        <w:pStyle w:val="ZkladntextIMP"/>
        <w:spacing w:line="240" w:lineRule="auto"/>
        <w:ind w:left="426" w:hanging="426"/>
        <w:jc w:val="both"/>
        <w:rPr>
          <w:rFonts w:ascii="Arial" w:hAnsi="Arial" w:cs="Arial"/>
          <w:sz w:val="22"/>
          <w:szCs w:val="22"/>
        </w:rPr>
      </w:pPr>
    </w:p>
    <w:p w14:paraId="5CE7A3BA" w14:textId="77777777" w:rsidR="009F23D6" w:rsidRPr="00707302" w:rsidRDefault="009F23D6" w:rsidP="009F23D6">
      <w:pPr>
        <w:pStyle w:val="ZkladntextIMP"/>
        <w:numPr>
          <w:ilvl w:val="0"/>
          <w:numId w:val="6"/>
        </w:numPr>
        <w:spacing w:line="240" w:lineRule="auto"/>
        <w:ind w:left="426" w:hanging="426"/>
        <w:jc w:val="both"/>
        <w:rPr>
          <w:rFonts w:ascii="Arial" w:hAnsi="Arial" w:cs="Arial"/>
          <w:sz w:val="22"/>
          <w:szCs w:val="22"/>
        </w:rPr>
      </w:pPr>
      <w:r w:rsidRPr="00707302">
        <w:rPr>
          <w:rFonts w:ascii="Arial" w:hAnsi="Arial" w:cs="Arial"/>
          <w:sz w:val="22"/>
          <w:szCs w:val="22"/>
        </w:rPr>
        <w:t xml:space="preserve">Nedílnou součástí této smlouvy jsou následující přílohy: </w:t>
      </w:r>
    </w:p>
    <w:p w14:paraId="3D810FA8" w14:textId="77777777" w:rsidR="009F23D6" w:rsidRPr="00707302" w:rsidRDefault="009F23D6" w:rsidP="009F23D6">
      <w:pPr>
        <w:pStyle w:val="ZkladntextIMP"/>
        <w:numPr>
          <w:ilvl w:val="0"/>
          <w:numId w:val="15"/>
        </w:numPr>
        <w:spacing w:line="240" w:lineRule="auto"/>
        <w:jc w:val="both"/>
        <w:rPr>
          <w:rFonts w:ascii="Arial" w:hAnsi="Arial" w:cs="Arial"/>
          <w:sz w:val="22"/>
          <w:szCs w:val="22"/>
        </w:rPr>
      </w:pPr>
      <w:r w:rsidRPr="00707302">
        <w:rPr>
          <w:rFonts w:ascii="Arial" w:hAnsi="Arial" w:cs="Arial"/>
          <w:sz w:val="22"/>
          <w:szCs w:val="22"/>
        </w:rPr>
        <w:t xml:space="preserve">Projektová dokumentace </w:t>
      </w:r>
    </w:p>
    <w:p w14:paraId="1B4267E4" w14:textId="77777777" w:rsidR="009F23D6" w:rsidRPr="00707302" w:rsidRDefault="009F23D6" w:rsidP="009F23D6">
      <w:pPr>
        <w:pStyle w:val="ZkladntextIMP"/>
        <w:numPr>
          <w:ilvl w:val="0"/>
          <w:numId w:val="15"/>
        </w:numPr>
        <w:spacing w:line="240" w:lineRule="auto"/>
        <w:jc w:val="both"/>
        <w:rPr>
          <w:rFonts w:ascii="Arial" w:hAnsi="Arial" w:cs="Arial"/>
          <w:sz w:val="22"/>
          <w:szCs w:val="22"/>
        </w:rPr>
      </w:pPr>
      <w:r w:rsidRPr="00707302">
        <w:rPr>
          <w:rFonts w:ascii="Arial" w:hAnsi="Arial" w:cs="Arial"/>
          <w:sz w:val="22"/>
          <w:szCs w:val="22"/>
        </w:rPr>
        <w:t>Průvodní zpráva k připravované prováděcí dokumentaci 9/2023</w:t>
      </w:r>
    </w:p>
    <w:p w14:paraId="5D9850B8" w14:textId="77777777" w:rsidR="009F23D6" w:rsidRPr="00707302" w:rsidRDefault="009F23D6" w:rsidP="009F23D6">
      <w:pPr>
        <w:pStyle w:val="ZkladntextIMP"/>
        <w:numPr>
          <w:ilvl w:val="0"/>
          <w:numId w:val="15"/>
        </w:numPr>
        <w:spacing w:line="240" w:lineRule="auto"/>
        <w:jc w:val="both"/>
        <w:rPr>
          <w:rFonts w:ascii="Arial" w:hAnsi="Arial" w:cs="Arial"/>
          <w:sz w:val="22"/>
          <w:szCs w:val="22"/>
        </w:rPr>
      </w:pPr>
      <w:r w:rsidRPr="00707302">
        <w:rPr>
          <w:rFonts w:ascii="Arial" w:hAnsi="Arial" w:cs="Arial"/>
          <w:sz w:val="22"/>
          <w:szCs w:val="22"/>
        </w:rPr>
        <w:lastRenderedPageBreak/>
        <w:t>Plánek s orientačním zakreslením infrastruktury Vlastníka dle čl. II. odst. (4)</w:t>
      </w:r>
    </w:p>
    <w:p w14:paraId="375D9A35" w14:textId="77777777" w:rsidR="009F23D6" w:rsidRDefault="009F23D6" w:rsidP="009F23D6">
      <w:pPr>
        <w:pStyle w:val="ZkladntextIMP"/>
        <w:spacing w:line="240" w:lineRule="auto"/>
        <w:ind w:left="284"/>
        <w:jc w:val="both"/>
        <w:rPr>
          <w:rFonts w:ascii="Arial" w:hAnsi="Arial" w:cs="Arial"/>
          <w:sz w:val="22"/>
          <w:szCs w:val="22"/>
        </w:rPr>
      </w:pPr>
    </w:p>
    <w:p w14:paraId="2CF14BF9" w14:textId="77777777" w:rsidR="004A6C9C" w:rsidRDefault="004A6C9C" w:rsidP="009F23D6">
      <w:pPr>
        <w:pStyle w:val="ZkladntextIMP"/>
        <w:spacing w:line="240" w:lineRule="auto"/>
        <w:ind w:left="284"/>
        <w:jc w:val="both"/>
        <w:rPr>
          <w:rFonts w:ascii="Arial" w:hAnsi="Arial" w:cs="Arial"/>
          <w:sz w:val="22"/>
          <w:szCs w:val="22"/>
        </w:rPr>
      </w:pPr>
    </w:p>
    <w:p w14:paraId="4DA32559" w14:textId="77777777" w:rsidR="004A6C9C" w:rsidRDefault="004A6C9C" w:rsidP="009F23D6">
      <w:pPr>
        <w:pStyle w:val="ZkladntextIMP"/>
        <w:spacing w:line="240" w:lineRule="auto"/>
        <w:ind w:left="284"/>
        <w:jc w:val="both"/>
        <w:rPr>
          <w:rFonts w:ascii="Arial" w:hAnsi="Arial" w:cs="Arial"/>
          <w:sz w:val="22"/>
          <w:szCs w:val="22"/>
        </w:rPr>
      </w:pPr>
    </w:p>
    <w:p w14:paraId="57BE5690" w14:textId="77777777" w:rsidR="004A6C9C" w:rsidRPr="00707302" w:rsidRDefault="004A6C9C" w:rsidP="009F23D6">
      <w:pPr>
        <w:pStyle w:val="ZkladntextIMP"/>
        <w:spacing w:line="240" w:lineRule="auto"/>
        <w:ind w:left="284"/>
        <w:jc w:val="both"/>
        <w:rPr>
          <w:rFonts w:ascii="Arial" w:hAnsi="Arial" w:cs="Arial"/>
          <w:sz w:val="22"/>
          <w:szCs w:val="22"/>
        </w:rPr>
      </w:pPr>
    </w:p>
    <w:p w14:paraId="1CF1A44B" w14:textId="77777777" w:rsidR="009F23D6" w:rsidRPr="00707302" w:rsidRDefault="009F23D6" w:rsidP="009F23D6">
      <w:pPr>
        <w:pStyle w:val="ZkladntextIMP"/>
        <w:spacing w:line="240" w:lineRule="auto"/>
        <w:jc w:val="both"/>
        <w:rPr>
          <w:rFonts w:ascii="Arial" w:hAnsi="Arial" w:cs="Arial"/>
          <w:sz w:val="22"/>
          <w:szCs w:val="22"/>
        </w:rPr>
      </w:pPr>
    </w:p>
    <w:p w14:paraId="7D389E32" w14:textId="54A65768" w:rsidR="009F23D6" w:rsidRPr="00707302" w:rsidRDefault="009F23D6" w:rsidP="009F23D6">
      <w:pPr>
        <w:pStyle w:val="ZkladntextIMP"/>
        <w:spacing w:line="240" w:lineRule="auto"/>
        <w:jc w:val="both"/>
        <w:rPr>
          <w:rFonts w:ascii="Arial" w:hAnsi="Arial" w:cs="Arial"/>
          <w:sz w:val="22"/>
          <w:szCs w:val="22"/>
        </w:rPr>
      </w:pPr>
      <w:r w:rsidRPr="00707302">
        <w:rPr>
          <w:rFonts w:ascii="Arial" w:hAnsi="Arial" w:cs="Arial"/>
          <w:sz w:val="22"/>
          <w:szCs w:val="22"/>
        </w:rPr>
        <w:t>V Brně</w:t>
      </w:r>
      <w:r w:rsidRPr="00707302">
        <w:rPr>
          <w:rFonts w:ascii="Arial" w:hAnsi="Arial" w:cs="Arial"/>
          <w:sz w:val="22"/>
          <w:szCs w:val="22"/>
          <w:lang w:val="en-US"/>
        </w:rPr>
        <w:t xml:space="preserve"> </w:t>
      </w:r>
      <w:r w:rsidRPr="00707302">
        <w:rPr>
          <w:rFonts w:ascii="Arial" w:hAnsi="Arial" w:cs="Arial"/>
          <w:sz w:val="22"/>
          <w:szCs w:val="22"/>
        </w:rPr>
        <w:t>dne</w:t>
      </w:r>
      <w:r w:rsidR="00357180">
        <w:rPr>
          <w:rFonts w:ascii="Arial" w:hAnsi="Arial" w:cs="Arial"/>
          <w:sz w:val="22"/>
          <w:szCs w:val="22"/>
        </w:rPr>
        <w:t xml:space="preserve"> </w:t>
      </w:r>
      <w:proofErr w:type="gramStart"/>
      <w:r w:rsidR="002D59CD">
        <w:rPr>
          <w:rFonts w:ascii="Arial" w:hAnsi="Arial" w:cs="Arial"/>
          <w:sz w:val="22"/>
          <w:szCs w:val="22"/>
        </w:rPr>
        <w:t>11.12.2023</w:t>
      </w:r>
      <w:proofErr w:type="gramEnd"/>
      <w:r w:rsidRPr="00707302">
        <w:rPr>
          <w:rFonts w:ascii="Arial" w:hAnsi="Arial" w:cs="Arial"/>
          <w:sz w:val="22"/>
          <w:szCs w:val="22"/>
        </w:rPr>
        <w:tab/>
      </w:r>
      <w:r w:rsidRPr="00707302">
        <w:rPr>
          <w:rFonts w:ascii="Arial" w:hAnsi="Arial" w:cs="Arial"/>
          <w:sz w:val="22"/>
          <w:szCs w:val="22"/>
        </w:rPr>
        <w:tab/>
      </w:r>
      <w:r w:rsidRPr="00707302">
        <w:rPr>
          <w:rFonts w:ascii="Arial" w:hAnsi="Arial" w:cs="Arial"/>
          <w:sz w:val="22"/>
          <w:szCs w:val="22"/>
        </w:rPr>
        <w:tab/>
      </w:r>
      <w:r w:rsidRPr="00707302">
        <w:rPr>
          <w:rFonts w:ascii="Arial" w:hAnsi="Arial" w:cs="Arial"/>
          <w:sz w:val="22"/>
          <w:szCs w:val="22"/>
        </w:rPr>
        <w:tab/>
      </w:r>
      <w:r w:rsidRPr="00707302">
        <w:rPr>
          <w:rFonts w:ascii="Arial" w:hAnsi="Arial" w:cs="Arial"/>
          <w:sz w:val="22"/>
          <w:szCs w:val="22"/>
        </w:rPr>
        <w:tab/>
      </w:r>
      <w:r w:rsidRPr="00707302">
        <w:rPr>
          <w:rFonts w:ascii="Arial" w:hAnsi="Arial" w:cs="Arial"/>
          <w:sz w:val="22"/>
          <w:szCs w:val="22"/>
        </w:rPr>
        <w:tab/>
        <w:t>V Praze dne</w:t>
      </w:r>
      <w:r w:rsidR="00357180">
        <w:rPr>
          <w:rFonts w:ascii="Arial" w:hAnsi="Arial" w:cs="Arial"/>
          <w:sz w:val="22"/>
          <w:szCs w:val="22"/>
        </w:rPr>
        <w:t xml:space="preserve"> 6.12. 2023 </w:t>
      </w:r>
      <w:r w:rsidRPr="00707302">
        <w:rPr>
          <w:rFonts w:ascii="Arial" w:hAnsi="Arial" w:cs="Arial"/>
          <w:sz w:val="22"/>
          <w:szCs w:val="22"/>
        </w:rPr>
        <w:tab/>
      </w:r>
    </w:p>
    <w:p w14:paraId="0019D2EA" w14:textId="77777777" w:rsidR="009F23D6" w:rsidRPr="00707302" w:rsidRDefault="009F23D6" w:rsidP="009F23D6">
      <w:pPr>
        <w:pStyle w:val="ZkladntextIMP"/>
        <w:spacing w:line="240" w:lineRule="auto"/>
        <w:jc w:val="both"/>
        <w:rPr>
          <w:rFonts w:ascii="Arial" w:hAnsi="Arial" w:cs="Arial"/>
          <w:sz w:val="22"/>
          <w:szCs w:val="22"/>
        </w:rPr>
      </w:pPr>
    </w:p>
    <w:p w14:paraId="79BCFA1A" w14:textId="77777777" w:rsidR="009F23D6" w:rsidRPr="00707302" w:rsidRDefault="009F23D6" w:rsidP="009F23D6">
      <w:pPr>
        <w:pStyle w:val="ZkladntextIMP"/>
        <w:tabs>
          <w:tab w:val="left" w:pos="426"/>
          <w:tab w:val="left" w:pos="5103"/>
        </w:tabs>
        <w:spacing w:line="240" w:lineRule="auto"/>
        <w:ind w:left="426"/>
        <w:jc w:val="both"/>
        <w:rPr>
          <w:rFonts w:ascii="Arial" w:hAnsi="Arial" w:cs="Arial"/>
          <w:sz w:val="22"/>
          <w:szCs w:val="22"/>
        </w:rPr>
      </w:pPr>
    </w:p>
    <w:p w14:paraId="61D39FE5" w14:textId="5728F0DE" w:rsidR="009F23D6" w:rsidRPr="00707302" w:rsidRDefault="009F23D6" w:rsidP="009F23D6">
      <w:pPr>
        <w:pStyle w:val="ZkladntextIMP"/>
        <w:tabs>
          <w:tab w:val="left" w:pos="426"/>
          <w:tab w:val="left" w:pos="5103"/>
        </w:tabs>
        <w:spacing w:line="240" w:lineRule="auto"/>
        <w:jc w:val="both"/>
        <w:rPr>
          <w:rFonts w:ascii="Arial" w:hAnsi="Arial" w:cs="Arial"/>
          <w:sz w:val="22"/>
          <w:szCs w:val="22"/>
        </w:rPr>
      </w:pPr>
      <w:r w:rsidRPr="00707302">
        <w:rPr>
          <w:rFonts w:ascii="Arial" w:hAnsi="Arial" w:cs="Arial"/>
          <w:sz w:val="22"/>
          <w:szCs w:val="22"/>
        </w:rPr>
        <w:t xml:space="preserve">Vlastník: </w:t>
      </w:r>
      <w:r w:rsidRPr="00707302">
        <w:rPr>
          <w:rFonts w:ascii="Arial" w:hAnsi="Arial" w:cs="Arial"/>
          <w:sz w:val="22"/>
          <w:szCs w:val="22"/>
        </w:rPr>
        <w:tab/>
        <w:t xml:space="preserve">Stavebník: </w:t>
      </w:r>
    </w:p>
    <w:p w14:paraId="0EAA03C3" w14:textId="77777777" w:rsidR="009F23D6" w:rsidRPr="00707302" w:rsidRDefault="009F23D6" w:rsidP="009F23D6">
      <w:pPr>
        <w:pStyle w:val="ZkladntextIMP"/>
        <w:tabs>
          <w:tab w:val="left" w:pos="426"/>
          <w:tab w:val="left" w:pos="5103"/>
        </w:tabs>
        <w:spacing w:line="240" w:lineRule="auto"/>
        <w:ind w:left="426"/>
        <w:jc w:val="both"/>
        <w:rPr>
          <w:rFonts w:ascii="Arial" w:hAnsi="Arial" w:cs="Arial"/>
          <w:sz w:val="22"/>
          <w:szCs w:val="22"/>
        </w:rPr>
      </w:pPr>
    </w:p>
    <w:p w14:paraId="2B5F1513" w14:textId="77777777" w:rsidR="009F23D6" w:rsidRPr="00357180" w:rsidRDefault="009F23D6" w:rsidP="009F23D6">
      <w:pPr>
        <w:pStyle w:val="ZkladntextIMP"/>
        <w:tabs>
          <w:tab w:val="left" w:pos="426"/>
          <w:tab w:val="left" w:pos="5103"/>
        </w:tabs>
        <w:spacing w:line="240" w:lineRule="auto"/>
        <w:ind w:left="426"/>
        <w:jc w:val="both"/>
        <w:rPr>
          <w:rFonts w:ascii="Arial" w:hAnsi="Arial" w:cs="Arial"/>
          <w:sz w:val="22"/>
          <w:szCs w:val="22"/>
        </w:rPr>
      </w:pPr>
    </w:p>
    <w:p w14:paraId="79B84D72" w14:textId="77777777" w:rsidR="009F23D6" w:rsidRPr="00357180" w:rsidRDefault="009F23D6" w:rsidP="009F23D6">
      <w:pPr>
        <w:pStyle w:val="ZkladntextIMP"/>
        <w:tabs>
          <w:tab w:val="left" w:pos="426"/>
          <w:tab w:val="left" w:pos="5103"/>
        </w:tabs>
        <w:spacing w:line="240" w:lineRule="auto"/>
        <w:jc w:val="both"/>
        <w:rPr>
          <w:rFonts w:ascii="Arial" w:hAnsi="Arial" w:cs="Arial"/>
          <w:sz w:val="22"/>
          <w:szCs w:val="22"/>
        </w:rPr>
      </w:pPr>
      <w:r w:rsidRPr="00357180">
        <w:rPr>
          <w:rFonts w:ascii="Arial" w:hAnsi="Arial" w:cs="Arial"/>
          <w:sz w:val="22"/>
          <w:szCs w:val="22"/>
        </w:rPr>
        <w:t>Za Brněnské vodárny a kanalizace, a.s.:</w:t>
      </w:r>
      <w:r w:rsidRPr="00357180">
        <w:rPr>
          <w:rFonts w:ascii="Arial" w:hAnsi="Arial" w:cs="Arial"/>
          <w:sz w:val="22"/>
          <w:szCs w:val="22"/>
        </w:rPr>
        <w:tab/>
        <w:t xml:space="preserve">Za </w:t>
      </w:r>
      <w:proofErr w:type="spellStart"/>
      <w:r w:rsidRPr="00357180">
        <w:rPr>
          <w:rFonts w:ascii="Arial" w:hAnsi="Arial" w:cs="Arial"/>
          <w:sz w:val="22"/>
          <w:szCs w:val="22"/>
        </w:rPr>
        <w:t>Recovera</w:t>
      </w:r>
      <w:proofErr w:type="spellEnd"/>
      <w:r w:rsidRPr="00357180">
        <w:rPr>
          <w:rFonts w:ascii="Arial" w:hAnsi="Arial" w:cs="Arial"/>
          <w:sz w:val="22"/>
          <w:szCs w:val="22"/>
        </w:rPr>
        <w:t xml:space="preserve"> Využití zdrojů a.s.: </w:t>
      </w:r>
    </w:p>
    <w:p w14:paraId="2E7FFC8F" w14:textId="77777777" w:rsidR="009F23D6" w:rsidRPr="00357180" w:rsidRDefault="009F23D6" w:rsidP="009F23D6">
      <w:pPr>
        <w:pStyle w:val="ZkladntextIMP"/>
        <w:tabs>
          <w:tab w:val="left" w:pos="426"/>
          <w:tab w:val="left" w:pos="5103"/>
        </w:tabs>
        <w:spacing w:line="240" w:lineRule="auto"/>
        <w:jc w:val="both"/>
        <w:rPr>
          <w:rFonts w:ascii="Arial" w:hAnsi="Arial" w:cs="Arial"/>
          <w:sz w:val="22"/>
          <w:szCs w:val="22"/>
        </w:rPr>
      </w:pPr>
    </w:p>
    <w:p w14:paraId="7F08D462" w14:textId="77777777" w:rsidR="009F23D6" w:rsidRPr="00357180" w:rsidRDefault="009F23D6" w:rsidP="009F23D6">
      <w:pPr>
        <w:pStyle w:val="ZkladntextIMP"/>
        <w:tabs>
          <w:tab w:val="left" w:pos="426"/>
          <w:tab w:val="left" w:pos="5103"/>
        </w:tabs>
        <w:spacing w:line="240" w:lineRule="auto"/>
        <w:jc w:val="both"/>
        <w:rPr>
          <w:rFonts w:ascii="Arial" w:hAnsi="Arial" w:cs="Arial"/>
          <w:sz w:val="22"/>
          <w:szCs w:val="22"/>
        </w:rPr>
      </w:pPr>
    </w:p>
    <w:p w14:paraId="10C8BD06" w14:textId="515F4D9F" w:rsidR="009F23D6" w:rsidRPr="00357180" w:rsidRDefault="00357180" w:rsidP="009F23D6">
      <w:pPr>
        <w:pStyle w:val="ZkladntextIMP"/>
        <w:tabs>
          <w:tab w:val="left" w:pos="426"/>
          <w:tab w:val="left" w:pos="5103"/>
        </w:tabs>
        <w:spacing w:line="240" w:lineRule="auto"/>
        <w:jc w:val="both"/>
        <w:rPr>
          <w:rFonts w:ascii="Arial" w:hAnsi="Arial" w:cs="Arial"/>
          <w:sz w:val="22"/>
          <w:szCs w:val="22"/>
        </w:rPr>
      </w:pPr>
      <w:r w:rsidRPr="00357180">
        <w:rPr>
          <w:rFonts w:ascii="Arial" w:hAnsi="Arial" w:cs="Arial"/>
          <w:sz w:val="22"/>
          <w:szCs w:val="22"/>
        </w:rPr>
        <w:t>______________________</w:t>
      </w:r>
      <w:r w:rsidR="009F23D6" w:rsidRPr="00357180">
        <w:rPr>
          <w:rFonts w:ascii="Arial" w:hAnsi="Arial" w:cs="Arial"/>
          <w:sz w:val="22"/>
          <w:szCs w:val="22"/>
        </w:rPr>
        <w:tab/>
        <w:t>________________________</w:t>
      </w:r>
    </w:p>
    <w:p w14:paraId="000847C1" w14:textId="4D586EC9" w:rsidR="009F23D6" w:rsidRPr="00357180" w:rsidRDefault="00357180" w:rsidP="009F23D6">
      <w:pPr>
        <w:pStyle w:val="ZkladntextIMP"/>
        <w:tabs>
          <w:tab w:val="left" w:pos="426"/>
          <w:tab w:val="left" w:pos="5103"/>
        </w:tabs>
        <w:spacing w:line="240" w:lineRule="auto"/>
        <w:jc w:val="both"/>
        <w:rPr>
          <w:rFonts w:ascii="Arial" w:hAnsi="Arial" w:cs="Arial"/>
          <w:sz w:val="22"/>
          <w:szCs w:val="22"/>
        </w:rPr>
      </w:pPr>
      <w:r w:rsidRPr="00357180">
        <w:rPr>
          <w:rFonts w:ascii="Arial" w:hAnsi="Arial" w:cs="Arial"/>
          <w:sz w:val="22"/>
          <w:szCs w:val="22"/>
        </w:rPr>
        <w:t xml:space="preserve">Ing. Daniel </w:t>
      </w:r>
      <w:proofErr w:type="spellStart"/>
      <w:r w:rsidRPr="00357180">
        <w:rPr>
          <w:rFonts w:ascii="Arial" w:hAnsi="Arial" w:cs="Arial"/>
          <w:sz w:val="22"/>
          <w:szCs w:val="22"/>
        </w:rPr>
        <w:t>Struž</w:t>
      </w:r>
      <w:proofErr w:type="spellEnd"/>
      <w:r w:rsidR="009F23D6" w:rsidRPr="00357180">
        <w:rPr>
          <w:rFonts w:ascii="Arial" w:hAnsi="Arial" w:cs="Arial"/>
          <w:sz w:val="22"/>
          <w:szCs w:val="22"/>
        </w:rPr>
        <w:tab/>
        <w:t>Ing. M</w:t>
      </w:r>
      <w:r w:rsidRPr="00357180">
        <w:rPr>
          <w:rFonts w:ascii="Arial" w:hAnsi="Arial" w:cs="Arial"/>
          <w:sz w:val="22"/>
          <w:szCs w:val="22"/>
        </w:rPr>
        <w:t xml:space="preserve">ojmír Zálešák </w:t>
      </w:r>
    </w:p>
    <w:p w14:paraId="58B56FE8" w14:textId="519E437F" w:rsidR="009F23D6" w:rsidRPr="00357180" w:rsidRDefault="009F23D6" w:rsidP="009F23D6">
      <w:pPr>
        <w:pStyle w:val="ZkladntextIMP"/>
        <w:tabs>
          <w:tab w:val="left" w:pos="426"/>
          <w:tab w:val="left" w:pos="5103"/>
        </w:tabs>
        <w:spacing w:line="240" w:lineRule="auto"/>
        <w:jc w:val="both"/>
        <w:rPr>
          <w:rFonts w:ascii="Arial" w:hAnsi="Arial" w:cs="Arial"/>
          <w:sz w:val="22"/>
          <w:szCs w:val="22"/>
        </w:rPr>
      </w:pPr>
      <w:r w:rsidRPr="00357180">
        <w:rPr>
          <w:rFonts w:ascii="Arial" w:hAnsi="Arial" w:cs="Arial"/>
          <w:sz w:val="22"/>
          <w:szCs w:val="22"/>
        </w:rPr>
        <w:tab/>
      </w:r>
      <w:r w:rsidRPr="00357180">
        <w:rPr>
          <w:rFonts w:ascii="Arial" w:hAnsi="Arial" w:cs="Arial"/>
          <w:sz w:val="22"/>
          <w:szCs w:val="22"/>
        </w:rPr>
        <w:tab/>
      </w:r>
      <w:r w:rsidR="00357180" w:rsidRPr="00357180">
        <w:rPr>
          <w:rFonts w:ascii="Arial" w:hAnsi="Arial" w:cs="Arial"/>
          <w:sz w:val="22"/>
          <w:szCs w:val="22"/>
        </w:rPr>
        <w:t>místo</w:t>
      </w:r>
      <w:r w:rsidRPr="00357180">
        <w:rPr>
          <w:rFonts w:ascii="Arial" w:hAnsi="Arial" w:cs="Arial"/>
          <w:sz w:val="22"/>
          <w:szCs w:val="22"/>
        </w:rPr>
        <w:t>předseda představenstva</w:t>
      </w:r>
    </w:p>
    <w:p w14:paraId="43930B59" w14:textId="77777777" w:rsidR="009F23D6" w:rsidRPr="00357180" w:rsidRDefault="009F23D6" w:rsidP="009F23D6">
      <w:pPr>
        <w:pStyle w:val="ZkladntextIMP"/>
        <w:tabs>
          <w:tab w:val="left" w:pos="426"/>
          <w:tab w:val="left" w:pos="5103"/>
        </w:tabs>
        <w:spacing w:line="240" w:lineRule="auto"/>
        <w:jc w:val="both"/>
        <w:rPr>
          <w:rFonts w:ascii="Arial" w:hAnsi="Arial" w:cs="Arial"/>
          <w:sz w:val="22"/>
          <w:szCs w:val="22"/>
        </w:rPr>
      </w:pPr>
    </w:p>
    <w:p w14:paraId="7B27244E" w14:textId="77777777" w:rsidR="009F23D6" w:rsidRPr="00357180" w:rsidRDefault="009F23D6" w:rsidP="009F23D6">
      <w:pPr>
        <w:pStyle w:val="ZkladntextIMP"/>
        <w:tabs>
          <w:tab w:val="left" w:pos="426"/>
          <w:tab w:val="left" w:pos="5103"/>
        </w:tabs>
        <w:spacing w:line="240" w:lineRule="auto"/>
        <w:jc w:val="both"/>
        <w:rPr>
          <w:rFonts w:ascii="Arial" w:hAnsi="Arial" w:cs="Arial"/>
          <w:sz w:val="22"/>
          <w:szCs w:val="22"/>
        </w:rPr>
      </w:pPr>
    </w:p>
    <w:p w14:paraId="27A8AF69" w14:textId="77777777" w:rsidR="009F23D6" w:rsidRPr="00357180" w:rsidRDefault="009F23D6" w:rsidP="009F23D6">
      <w:pPr>
        <w:pStyle w:val="ZkladntextIMP"/>
        <w:tabs>
          <w:tab w:val="left" w:pos="426"/>
          <w:tab w:val="left" w:pos="5103"/>
        </w:tabs>
        <w:spacing w:line="240" w:lineRule="auto"/>
        <w:jc w:val="both"/>
        <w:rPr>
          <w:rFonts w:ascii="Arial" w:hAnsi="Arial" w:cs="Arial"/>
          <w:sz w:val="22"/>
          <w:szCs w:val="22"/>
        </w:rPr>
      </w:pPr>
      <w:r w:rsidRPr="00357180">
        <w:rPr>
          <w:rFonts w:ascii="Arial" w:hAnsi="Arial" w:cs="Arial"/>
          <w:sz w:val="22"/>
          <w:szCs w:val="22"/>
        </w:rPr>
        <w:tab/>
      </w:r>
      <w:r w:rsidRPr="00357180">
        <w:rPr>
          <w:rFonts w:ascii="Arial" w:hAnsi="Arial" w:cs="Arial"/>
          <w:sz w:val="22"/>
          <w:szCs w:val="22"/>
        </w:rPr>
        <w:tab/>
        <w:t>________________________</w:t>
      </w:r>
    </w:p>
    <w:p w14:paraId="0D5E185A" w14:textId="52703706" w:rsidR="009F23D6" w:rsidRPr="00357180" w:rsidRDefault="009F23D6" w:rsidP="009F23D6">
      <w:pPr>
        <w:pStyle w:val="ZkladntextIMP"/>
        <w:tabs>
          <w:tab w:val="left" w:pos="426"/>
          <w:tab w:val="left" w:pos="5103"/>
        </w:tabs>
        <w:spacing w:line="240" w:lineRule="auto"/>
        <w:jc w:val="both"/>
        <w:rPr>
          <w:rFonts w:ascii="Arial" w:hAnsi="Arial" w:cs="Arial"/>
          <w:sz w:val="22"/>
          <w:szCs w:val="22"/>
        </w:rPr>
      </w:pPr>
      <w:r w:rsidRPr="00357180">
        <w:rPr>
          <w:rFonts w:ascii="Arial" w:hAnsi="Arial" w:cs="Arial"/>
          <w:sz w:val="22"/>
          <w:szCs w:val="22"/>
        </w:rPr>
        <w:tab/>
      </w:r>
      <w:r w:rsidRPr="00357180">
        <w:rPr>
          <w:rFonts w:ascii="Arial" w:hAnsi="Arial" w:cs="Arial"/>
          <w:sz w:val="22"/>
          <w:szCs w:val="22"/>
        </w:rPr>
        <w:tab/>
        <w:t xml:space="preserve">Ing. </w:t>
      </w:r>
      <w:r w:rsidR="00357180" w:rsidRPr="00357180">
        <w:rPr>
          <w:rFonts w:ascii="Arial" w:hAnsi="Arial" w:cs="Arial"/>
          <w:sz w:val="22"/>
          <w:szCs w:val="22"/>
        </w:rPr>
        <w:t xml:space="preserve">Tomáš Karas </w:t>
      </w:r>
    </w:p>
    <w:p w14:paraId="1D1D5DAA" w14:textId="57420FDD" w:rsidR="000C3B40" w:rsidRPr="00357180" w:rsidRDefault="009F23D6" w:rsidP="00BE7BCF">
      <w:pPr>
        <w:pStyle w:val="ZkladntextIMP"/>
        <w:tabs>
          <w:tab w:val="left" w:pos="426"/>
          <w:tab w:val="left" w:pos="5103"/>
        </w:tabs>
        <w:spacing w:line="240" w:lineRule="auto"/>
        <w:jc w:val="both"/>
      </w:pPr>
      <w:r w:rsidRPr="00357180">
        <w:rPr>
          <w:rFonts w:ascii="Arial" w:hAnsi="Arial" w:cs="Arial"/>
          <w:sz w:val="22"/>
          <w:szCs w:val="22"/>
        </w:rPr>
        <w:tab/>
      </w:r>
      <w:r w:rsidRPr="00357180">
        <w:rPr>
          <w:rFonts w:ascii="Arial" w:hAnsi="Arial" w:cs="Arial"/>
          <w:sz w:val="22"/>
          <w:szCs w:val="22"/>
        </w:rPr>
        <w:tab/>
      </w:r>
      <w:r w:rsidR="00357180" w:rsidRPr="00357180">
        <w:rPr>
          <w:rFonts w:ascii="Arial" w:hAnsi="Arial" w:cs="Arial"/>
          <w:sz w:val="22"/>
          <w:szCs w:val="22"/>
        </w:rPr>
        <w:t>člen</w:t>
      </w:r>
      <w:r w:rsidRPr="00357180">
        <w:rPr>
          <w:rFonts w:ascii="Arial" w:hAnsi="Arial" w:cs="Arial"/>
          <w:sz w:val="22"/>
          <w:szCs w:val="22"/>
        </w:rPr>
        <w:t xml:space="preserve"> představenstva </w:t>
      </w:r>
    </w:p>
    <w:p w14:paraId="0F64ACF4" w14:textId="77777777" w:rsidR="000C3B40" w:rsidRPr="00357180" w:rsidRDefault="000C3B40" w:rsidP="000C3B40"/>
    <w:sectPr w:rsidR="000C3B40" w:rsidRPr="00357180" w:rsidSect="00736C77">
      <w:headerReference w:type="even" r:id="rId8"/>
      <w:headerReference w:type="default" r:id="rId9"/>
      <w:footerReference w:type="default" r:id="rId10"/>
      <w:headerReference w:type="first" r:id="rId11"/>
      <w:pgSz w:w="11906" w:h="16838"/>
      <w:pgMar w:top="1028" w:right="1133" w:bottom="1276" w:left="1417" w:header="426" w:footer="63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41B5C2" w14:textId="77777777" w:rsidR="005E622D" w:rsidRDefault="005E622D" w:rsidP="00E51CAA">
      <w:r>
        <w:separator/>
      </w:r>
    </w:p>
  </w:endnote>
  <w:endnote w:type="continuationSeparator" w:id="0">
    <w:p w14:paraId="5259CE4E" w14:textId="77777777" w:rsidR="005E622D" w:rsidRDefault="005E622D" w:rsidP="00E51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4215667"/>
      <w:docPartObj>
        <w:docPartGallery w:val="Page Numbers (Bottom of Page)"/>
        <w:docPartUnique/>
      </w:docPartObj>
    </w:sdtPr>
    <w:sdtEndPr/>
    <w:sdtContent>
      <w:p w14:paraId="147E448A" w14:textId="2D2BD01B" w:rsidR="00224EB5" w:rsidRDefault="00224EB5">
        <w:pPr>
          <w:pStyle w:val="Zpat"/>
          <w:jc w:val="right"/>
        </w:pPr>
        <w:r>
          <w:fldChar w:fldCharType="begin"/>
        </w:r>
        <w:r>
          <w:instrText>PAGE   \* MERGEFORMAT</w:instrText>
        </w:r>
        <w:r>
          <w:fldChar w:fldCharType="separate"/>
        </w:r>
        <w:r w:rsidR="001E2E36">
          <w:rPr>
            <w:noProof/>
          </w:rPr>
          <w:t>14</w:t>
        </w:r>
        <w:r>
          <w:fldChar w:fldCharType="end"/>
        </w:r>
      </w:p>
    </w:sdtContent>
  </w:sdt>
  <w:p w14:paraId="69D2FC38" w14:textId="77777777" w:rsidR="00224EB5" w:rsidRDefault="00224EB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144561" w14:textId="77777777" w:rsidR="005E622D" w:rsidRDefault="005E622D" w:rsidP="00E51CAA">
      <w:r>
        <w:separator/>
      </w:r>
    </w:p>
  </w:footnote>
  <w:footnote w:type="continuationSeparator" w:id="0">
    <w:p w14:paraId="6C90CE7C" w14:textId="77777777" w:rsidR="005E622D" w:rsidRDefault="005E622D" w:rsidP="00E51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25673" w14:textId="77777777" w:rsidR="00A3722E" w:rsidRDefault="005E622D">
    <w:pPr>
      <w:pStyle w:val="Zhlav"/>
    </w:pPr>
    <w:r>
      <w:rPr>
        <w:noProof/>
        <w:lang w:eastAsia="cs-CZ"/>
      </w:rPr>
      <w:pict w14:anchorId="471678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805454" o:spid="_x0000_s2059" type="#_x0000_t75" style="position:absolute;left:0;text-align:left;margin-left:0;margin-top:0;width:229.45pt;height:373.45pt;z-index:-251658752;mso-position-horizontal:center;mso-position-horizontal-relative:margin;mso-position-vertical:center;mso-position-vertical-relative:margin" o:allowincell="f">
          <v:imagedata r:id="rId1" o:title="BVK_podtisk-B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C6C02" w14:textId="6C03A353" w:rsidR="000C3B40" w:rsidRDefault="000C3B40" w:rsidP="000C3B40">
    <w:pPr>
      <w:pStyle w:val="Zhlav"/>
    </w:pPr>
    <w:r>
      <w:rPr>
        <w:noProof/>
        <w:lang w:eastAsia="cs-CZ"/>
      </w:rPr>
      <w:drawing>
        <wp:anchor distT="0" distB="0" distL="114300" distR="114300" simplePos="0" relativeHeight="251659776" behindDoc="0" locked="0" layoutInCell="1" allowOverlap="1" wp14:anchorId="5EFB7ADE" wp14:editId="2FE6EE7F">
          <wp:simplePos x="0" y="0"/>
          <wp:positionH relativeFrom="column">
            <wp:posOffset>2043430</wp:posOffset>
          </wp:positionH>
          <wp:positionV relativeFrom="paragraph">
            <wp:posOffset>43815</wp:posOffset>
          </wp:positionV>
          <wp:extent cx="2066925" cy="642483"/>
          <wp:effectExtent l="0" t="0" r="0" b="5715"/>
          <wp:wrapNone/>
          <wp:docPr id="681623660" name="Obrázek 681623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64248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cs-CZ"/>
      </w:rPr>
      <w:drawing>
        <wp:inline distT="0" distB="0" distL="0" distR="0" wp14:anchorId="5A5861AA" wp14:editId="25A4DDAA">
          <wp:extent cx="1802765" cy="689610"/>
          <wp:effectExtent l="0" t="0" r="6985" b="0"/>
          <wp:docPr id="507329254" name="Obrázek 507329254" descr="Obsah obrázku text, exteriér, podepsa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ázek 10" descr="Obsah obrázku text, exteriér, podepsat&#10;&#10;Popis byl vytvořen automaticky"/>
                  <pic:cNvPicPr/>
                </pic:nvPicPr>
                <pic:blipFill>
                  <a:blip r:embed="rId2">
                    <a:extLst>
                      <a:ext uri="{28A0092B-C50C-407E-A947-70E740481C1C}">
                        <a14:useLocalDpi xmlns:a14="http://schemas.microsoft.com/office/drawing/2010/main" val="0"/>
                      </a:ext>
                    </a:extLst>
                  </a:blip>
                  <a:stretch>
                    <a:fillRect/>
                  </a:stretch>
                </pic:blipFill>
                <pic:spPr>
                  <a:xfrm>
                    <a:off x="0" y="0"/>
                    <a:ext cx="1803602" cy="689930"/>
                  </a:xfrm>
                  <a:prstGeom prst="rect">
                    <a:avLst/>
                  </a:prstGeom>
                </pic:spPr>
              </pic:pic>
            </a:graphicData>
          </a:graphic>
        </wp:inline>
      </w:drawing>
    </w:r>
  </w:p>
  <w:p w14:paraId="5170BBCC" w14:textId="5B8081E2" w:rsidR="00A3722E" w:rsidRDefault="005E622D">
    <w:pPr>
      <w:pStyle w:val="Zhlav"/>
    </w:pPr>
    <w:r>
      <w:rPr>
        <w:noProof/>
        <w:lang w:eastAsia="cs-CZ"/>
      </w:rPr>
      <w:pict w14:anchorId="442250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805455" o:spid="_x0000_s2060" type="#_x0000_t75" style="position:absolute;left:0;text-align:left;margin-left:0;margin-top:0;width:229.45pt;height:373.45pt;z-index:-251657728;mso-position-horizontal:center;mso-position-horizontal-relative:margin;mso-position-vertical:center;mso-position-vertical-relative:margin" o:allowincell="f">
          <v:imagedata r:id="rId3" o:title="BVK_podtisk-B_RGB"/>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EABA0" w14:textId="77777777" w:rsidR="00A3722E" w:rsidRDefault="005E622D">
    <w:pPr>
      <w:pStyle w:val="Zhlav"/>
    </w:pPr>
    <w:r>
      <w:rPr>
        <w:noProof/>
        <w:lang w:eastAsia="cs-CZ"/>
      </w:rPr>
      <w:pict w14:anchorId="736EDC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805453" o:spid="_x0000_s2058" type="#_x0000_t75" style="position:absolute;left:0;text-align:left;margin-left:0;margin-top:0;width:229.45pt;height:373.45pt;z-index:-251659776;mso-position-horizontal:center;mso-position-horizontal-relative:margin;mso-position-vertical:center;mso-position-vertical-relative:margin" o:allowincell="f">
          <v:imagedata r:id="rId1" o:title="BVK_podtisk-B_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1A1A"/>
    <w:multiLevelType w:val="hybridMultilevel"/>
    <w:tmpl w:val="61D49952"/>
    <w:lvl w:ilvl="0" w:tplc="D4EAB706">
      <w:start w:val="1"/>
      <w:numFmt w:val="decimal"/>
      <w:lvlText w:val="(%1)"/>
      <w:lvlJc w:val="left"/>
      <w:pPr>
        <w:ind w:left="720" w:hanging="360"/>
      </w:pPr>
      <w:rPr>
        <w:rFonts w:hint="default"/>
      </w:rPr>
    </w:lvl>
    <w:lvl w:ilvl="1" w:tplc="6D749D8C">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037877"/>
    <w:multiLevelType w:val="hybridMultilevel"/>
    <w:tmpl w:val="01241814"/>
    <w:lvl w:ilvl="0" w:tplc="0ED0942A">
      <w:start w:val="1"/>
      <w:numFmt w:val="lowerLetter"/>
      <w:lvlText w:val="%1)"/>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 w15:restartNumberingAfterBreak="0">
    <w:nsid w:val="0D9128FD"/>
    <w:multiLevelType w:val="singleLevel"/>
    <w:tmpl w:val="5BA4204E"/>
    <w:lvl w:ilvl="0">
      <w:start w:val="1"/>
      <w:numFmt w:val="upperRoman"/>
      <w:pStyle w:val="ClanekIctrlshiftf4"/>
      <w:lvlText w:val="Článek %1."/>
      <w:lvlJc w:val="right"/>
      <w:pPr>
        <w:tabs>
          <w:tab w:val="num" w:pos="1191"/>
        </w:tabs>
        <w:ind w:left="1191" w:hanging="284"/>
      </w:pPr>
      <w:rPr>
        <w:rFonts w:ascii="Times New Roman" w:hAnsi="Times New Roman" w:cs="Times New Roman" w:hint="default"/>
        <w:b/>
        <w:i w:val="0"/>
        <w:sz w:val="22"/>
      </w:rPr>
    </w:lvl>
  </w:abstractNum>
  <w:abstractNum w:abstractNumId="3" w15:restartNumberingAfterBreak="0">
    <w:nsid w:val="165320BF"/>
    <w:multiLevelType w:val="singleLevel"/>
    <w:tmpl w:val="42EA6C46"/>
    <w:lvl w:ilvl="0">
      <w:start w:val="1"/>
      <w:numFmt w:val="decimal"/>
      <w:pStyle w:val="odstaveccl1ctrlshiftF3"/>
      <w:lvlText w:val="%1)"/>
      <w:lvlJc w:val="left"/>
      <w:pPr>
        <w:tabs>
          <w:tab w:val="num" w:pos="360"/>
        </w:tabs>
        <w:ind w:left="360" w:hanging="360"/>
      </w:pPr>
      <w:rPr>
        <w:rFonts w:cs="Times New Roman"/>
        <w:b w:val="0"/>
        <w:i w:val="0"/>
        <w:sz w:val="22"/>
      </w:rPr>
    </w:lvl>
  </w:abstractNum>
  <w:abstractNum w:abstractNumId="4" w15:restartNumberingAfterBreak="0">
    <w:nsid w:val="1A6D71BE"/>
    <w:multiLevelType w:val="hybridMultilevel"/>
    <w:tmpl w:val="A8C4D744"/>
    <w:lvl w:ilvl="0" w:tplc="53240A4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9585E61"/>
    <w:multiLevelType w:val="hybridMultilevel"/>
    <w:tmpl w:val="11D682DC"/>
    <w:lvl w:ilvl="0" w:tplc="FFFC30DC">
      <w:start w:val="1"/>
      <w:numFmt w:val="lowerLetter"/>
      <w:lvlText w:val="%1)"/>
      <w:lvlJc w:val="left"/>
      <w:pPr>
        <w:ind w:left="1146" w:hanging="360"/>
      </w:pPr>
      <w:rPr>
        <w:rFonts w:hint="default"/>
      </w:rPr>
    </w:lvl>
    <w:lvl w:ilvl="1" w:tplc="04050017">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6" w15:restartNumberingAfterBreak="0">
    <w:nsid w:val="298520C0"/>
    <w:multiLevelType w:val="multilevel"/>
    <w:tmpl w:val="A808AE4E"/>
    <w:lvl w:ilvl="0">
      <w:start w:val="1"/>
      <w:numFmt w:val="decimal"/>
      <w:pStyle w:val="Heading1PRK"/>
      <w:lvlText w:val="%1."/>
      <w:lvlJc w:val="left"/>
      <w:pPr>
        <w:tabs>
          <w:tab w:val="num" w:pos="709"/>
        </w:tabs>
        <w:ind w:left="709" w:hanging="709"/>
      </w:pPr>
      <w:rPr>
        <w:rFonts w:hint="default"/>
      </w:rPr>
    </w:lvl>
    <w:lvl w:ilvl="1">
      <w:start w:val="1"/>
      <w:numFmt w:val="decimal"/>
      <w:pStyle w:val="Heading2PRK"/>
      <w:lvlText w:val="%1.%2"/>
      <w:lvlJc w:val="left"/>
      <w:pPr>
        <w:tabs>
          <w:tab w:val="num" w:pos="0"/>
        </w:tabs>
        <w:ind w:left="709" w:hanging="709"/>
      </w:pPr>
      <w:rPr>
        <w:rFonts w:hint="default"/>
        <w:b w:val="0"/>
        <w:i w:val="0"/>
      </w:rPr>
    </w:lvl>
    <w:lvl w:ilvl="2">
      <w:start w:val="1"/>
      <w:numFmt w:val="decimal"/>
      <w:pStyle w:val="Heading3PRK"/>
      <w:lvlText w:val="%1.%2.%3"/>
      <w:lvlJc w:val="left"/>
      <w:pPr>
        <w:tabs>
          <w:tab w:val="num" w:pos="0"/>
        </w:tabs>
        <w:ind w:left="1418" w:hanging="708"/>
      </w:pPr>
      <w:rPr>
        <w:rFonts w:ascii="Arial" w:hAnsi="Arial" w:hint="default"/>
        <w:b w:val="0"/>
        <w:i w:val="0"/>
        <w:sz w:val="22"/>
      </w:rPr>
    </w:lvl>
    <w:lvl w:ilvl="3">
      <w:start w:val="1"/>
      <w:numFmt w:val="lowerLetter"/>
      <w:pStyle w:val="Heading4PRK"/>
      <w:lvlText w:val="(%4)"/>
      <w:lvlJc w:val="left"/>
      <w:pPr>
        <w:tabs>
          <w:tab w:val="num" w:pos="1418"/>
        </w:tabs>
        <w:ind w:left="1418" w:hanging="709"/>
      </w:pPr>
      <w:rPr>
        <w:rFonts w:hint="default"/>
      </w:rPr>
    </w:lvl>
    <w:lvl w:ilvl="4">
      <w:start w:val="1"/>
      <w:numFmt w:val="lowerRoman"/>
      <w:pStyle w:val="Heading5PRK"/>
      <w:lvlText w:val="(%5)"/>
      <w:lvlJc w:val="left"/>
      <w:pPr>
        <w:tabs>
          <w:tab w:val="num" w:pos="2126"/>
        </w:tabs>
        <w:ind w:left="2126" w:hanging="708"/>
      </w:pPr>
      <w:rPr>
        <w:rFonts w:hint="default"/>
      </w:rPr>
    </w:lvl>
    <w:lvl w:ilvl="5">
      <w:start w:val="1"/>
      <w:numFmt w:val="decimal"/>
      <w:pStyle w:val="Heading6PRK"/>
      <w:lvlText w:val="(%6)"/>
      <w:lvlJc w:val="left"/>
      <w:pPr>
        <w:tabs>
          <w:tab w:val="num" w:pos="2835"/>
        </w:tabs>
        <w:ind w:left="2835" w:hanging="709"/>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ascii="Times New Roman" w:hAnsi="Times New Roman" w:hint="default"/>
      </w:rPr>
    </w:lvl>
    <w:lvl w:ilvl="8">
      <w:start w:val="24"/>
      <w:numFmt w:val="none"/>
      <w:lvlText w:val=""/>
      <w:lvlJc w:val="left"/>
      <w:pPr>
        <w:ind w:left="-32767" w:firstLine="0"/>
      </w:pPr>
      <w:rPr>
        <w:rFonts w:hint="default"/>
        <w:b w:val="0"/>
        <w:i w:val="0"/>
        <w:color w:val="auto"/>
        <w:sz w:val="22"/>
      </w:rPr>
    </w:lvl>
  </w:abstractNum>
  <w:abstractNum w:abstractNumId="7" w15:restartNumberingAfterBreak="0">
    <w:nsid w:val="2B4125E9"/>
    <w:multiLevelType w:val="singleLevel"/>
    <w:tmpl w:val="37E6F59C"/>
    <w:lvl w:ilvl="0">
      <w:start w:val="1"/>
      <w:numFmt w:val="decimal"/>
      <w:lvlText w:val="%1."/>
      <w:lvlJc w:val="left"/>
      <w:pPr>
        <w:tabs>
          <w:tab w:val="num" w:pos="360"/>
        </w:tabs>
        <w:ind w:left="360" w:hanging="360"/>
      </w:pPr>
      <w:rPr>
        <w:rFonts w:hint="default"/>
        <w:b w:val="0"/>
      </w:rPr>
    </w:lvl>
  </w:abstractNum>
  <w:abstractNum w:abstractNumId="8" w15:restartNumberingAfterBreak="0">
    <w:nsid w:val="2BD94D32"/>
    <w:multiLevelType w:val="hybridMultilevel"/>
    <w:tmpl w:val="D668F0AE"/>
    <w:lvl w:ilvl="0" w:tplc="D4EAB70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F7E3FDC"/>
    <w:multiLevelType w:val="hybridMultilevel"/>
    <w:tmpl w:val="4F7830DA"/>
    <w:lvl w:ilvl="0" w:tplc="23E44AA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0">
    <w:nsid w:val="31596A7B"/>
    <w:multiLevelType w:val="hybridMultilevel"/>
    <w:tmpl w:val="798A1DF0"/>
    <w:lvl w:ilvl="0" w:tplc="FFFC30DC">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36326728"/>
    <w:multiLevelType w:val="hybridMultilevel"/>
    <w:tmpl w:val="6096E204"/>
    <w:lvl w:ilvl="0" w:tplc="D4EAB70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CAD68A9"/>
    <w:multiLevelType w:val="hybridMultilevel"/>
    <w:tmpl w:val="BCA0B7FC"/>
    <w:lvl w:ilvl="0" w:tplc="F312B274">
      <w:start w:val="1"/>
      <w:numFmt w:val="lowerLetter"/>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4203371E"/>
    <w:multiLevelType w:val="multilevel"/>
    <w:tmpl w:val="6400B6C6"/>
    <w:lvl w:ilvl="0">
      <w:start w:val="1"/>
      <w:numFmt w:val="decimal"/>
      <w:pStyle w:val="Nadpis1"/>
      <w:lvlText w:val="%1"/>
      <w:lvlJc w:val="left"/>
      <w:pPr>
        <w:ind w:left="432" w:hanging="432"/>
      </w:pPr>
      <w:rPr>
        <w:rFonts w:cs="Times New Roman"/>
      </w:rPr>
    </w:lvl>
    <w:lvl w:ilvl="1">
      <w:start w:val="1"/>
      <w:numFmt w:val="decimal"/>
      <w:pStyle w:val="Nadpis2"/>
      <w:lvlText w:val="%1.%2"/>
      <w:lvlJc w:val="left"/>
      <w:pPr>
        <w:ind w:left="1002" w:hanging="576"/>
      </w:pPr>
      <w:rPr>
        <w:rFonts w:cs="Times New Roman"/>
      </w:rPr>
    </w:lvl>
    <w:lvl w:ilvl="2">
      <w:start w:val="1"/>
      <w:numFmt w:val="decimal"/>
      <w:pStyle w:val="Nadpis3"/>
      <w:lvlText w:val="%1.%2.%3"/>
      <w:lvlJc w:val="left"/>
      <w:pPr>
        <w:ind w:left="720" w:hanging="720"/>
      </w:pPr>
      <w:rPr>
        <w:rFonts w:cs="Times New Roman"/>
      </w:rPr>
    </w:lvl>
    <w:lvl w:ilvl="3">
      <w:start w:val="1"/>
      <w:numFmt w:val="decimal"/>
      <w:pStyle w:val="Nadpis4"/>
      <w:lvlText w:val="%1.%2.%3.%4"/>
      <w:lvlJc w:val="left"/>
      <w:pPr>
        <w:ind w:left="864" w:hanging="864"/>
      </w:pPr>
      <w:rPr>
        <w:rFonts w:cs="Times New Roman"/>
      </w:rPr>
    </w:lvl>
    <w:lvl w:ilvl="4">
      <w:start w:val="1"/>
      <w:numFmt w:val="decimal"/>
      <w:pStyle w:val="Nadpis5"/>
      <w:lvlText w:val="%1.%2.%3.%4.%5"/>
      <w:lvlJc w:val="left"/>
      <w:pPr>
        <w:ind w:left="1008" w:hanging="1008"/>
      </w:pPr>
      <w:rPr>
        <w:rFonts w:cs="Times New Roman"/>
      </w:rPr>
    </w:lvl>
    <w:lvl w:ilvl="5">
      <w:start w:val="1"/>
      <w:numFmt w:val="decimal"/>
      <w:pStyle w:val="Nadpis6"/>
      <w:lvlText w:val="%1.%2.%3.%4.%5.%6"/>
      <w:lvlJc w:val="left"/>
      <w:pPr>
        <w:ind w:left="1152"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abstractNum w:abstractNumId="14" w15:restartNumberingAfterBreak="0">
    <w:nsid w:val="4211368F"/>
    <w:multiLevelType w:val="hybridMultilevel"/>
    <w:tmpl w:val="D4CAD640"/>
    <w:lvl w:ilvl="0" w:tplc="4CCECA5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5E82813"/>
    <w:multiLevelType w:val="hybridMultilevel"/>
    <w:tmpl w:val="8866135E"/>
    <w:lvl w:ilvl="0" w:tplc="98C2C6D0">
      <w:start w:val="1"/>
      <w:numFmt w:val="bullet"/>
      <w:pStyle w:val="odrka"/>
      <w:lvlText w:val=""/>
      <w:lvlJc w:val="left"/>
      <w:pPr>
        <w:ind w:left="786" w:hanging="360"/>
      </w:pPr>
      <w:rPr>
        <w:rFonts w:ascii="Symbol" w:hAnsi="Symbol" w:hint="default"/>
      </w:rPr>
    </w:lvl>
    <w:lvl w:ilvl="1" w:tplc="04050003">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6" w15:restartNumberingAfterBreak="0">
    <w:nsid w:val="495334CD"/>
    <w:multiLevelType w:val="hybridMultilevel"/>
    <w:tmpl w:val="023299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60A7734"/>
    <w:multiLevelType w:val="hybridMultilevel"/>
    <w:tmpl w:val="F13A043E"/>
    <w:lvl w:ilvl="0" w:tplc="293A1702">
      <w:start w:val="1"/>
      <w:numFmt w:val="decimal"/>
      <w:lvlText w:val="(%1)"/>
      <w:lvlJc w:val="left"/>
      <w:pPr>
        <w:ind w:left="720" w:hanging="360"/>
      </w:pPr>
      <w:rPr>
        <w:rFonts w:hint="default"/>
        <w:sz w:val="24"/>
        <w:szCs w:val="24"/>
      </w:rPr>
    </w:lvl>
    <w:lvl w:ilvl="1" w:tplc="FFFC30DC">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DA13774"/>
    <w:multiLevelType w:val="hybridMultilevel"/>
    <w:tmpl w:val="D4E297B8"/>
    <w:lvl w:ilvl="0" w:tplc="D4EAB70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D0F1C61"/>
    <w:multiLevelType w:val="hybridMultilevel"/>
    <w:tmpl w:val="F7B4401C"/>
    <w:lvl w:ilvl="0" w:tplc="5624355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CE120BF"/>
    <w:multiLevelType w:val="hybridMultilevel"/>
    <w:tmpl w:val="B4BAF96C"/>
    <w:lvl w:ilvl="0" w:tplc="D4EAB70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3"/>
  </w:num>
  <w:num w:numId="3">
    <w:abstractNumId w:val="13"/>
  </w:num>
  <w:num w:numId="4">
    <w:abstractNumId w:val="15"/>
  </w:num>
  <w:num w:numId="5">
    <w:abstractNumId w:val="7"/>
  </w:num>
  <w:num w:numId="6">
    <w:abstractNumId w:val="20"/>
  </w:num>
  <w:num w:numId="7">
    <w:abstractNumId w:val="11"/>
  </w:num>
  <w:num w:numId="8">
    <w:abstractNumId w:val="17"/>
  </w:num>
  <w:num w:numId="9">
    <w:abstractNumId w:val="18"/>
  </w:num>
  <w:num w:numId="10">
    <w:abstractNumId w:val="0"/>
  </w:num>
  <w:num w:numId="11">
    <w:abstractNumId w:val="19"/>
  </w:num>
  <w:num w:numId="12">
    <w:abstractNumId w:val="14"/>
  </w:num>
  <w:num w:numId="13">
    <w:abstractNumId w:val="4"/>
  </w:num>
  <w:num w:numId="14">
    <w:abstractNumId w:val="1"/>
  </w:num>
  <w:num w:numId="15">
    <w:abstractNumId w:val="16"/>
  </w:num>
  <w:num w:numId="16">
    <w:abstractNumId w:val="6"/>
  </w:num>
  <w:num w:numId="17">
    <w:abstractNumId w:val="9"/>
  </w:num>
  <w:num w:numId="18">
    <w:abstractNumId w:val="8"/>
  </w:num>
  <w:num w:numId="19">
    <w:abstractNumId w:val="12"/>
  </w:num>
  <w:num w:numId="20">
    <w:abstractNumId w:val="5"/>
  </w:num>
  <w:num w:numId="21">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3"/>
  <w:documentProtection w:formatting="1"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0CE"/>
    <w:rsid w:val="00011053"/>
    <w:rsid w:val="00016AA3"/>
    <w:rsid w:val="0001735C"/>
    <w:rsid w:val="00026233"/>
    <w:rsid w:val="000327D6"/>
    <w:rsid w:val="00060F63"/>
    <w:rsid w:val="00081BA0"/>
    <w:rsid w:val="00093317"/>
    <w:rsid w:val="000934A6"/>
    <w:rsid w:val="000A0AC1"/>
    <w:rsid w:val="000A1B72"/>
    <w:rsid w:val="000A1BA9"/>
    <w:rsid w:val="000A5F2F"/>
    <w:rsid w:val="000A7837"/>
    <w:rsid w:val="000B3B2F"/>
    <w:rsid w:val="000C3B40"/>
    <w:rsid w:val="000C73AC"/>
    <w:rsid w:val="000D056C"/>
    <w:rsid w:val="000D77C7"/>
    <w:rsid w:val="000F2CF6"/>
    <w:rsid w:val="00125EC5"/>
    <w:rsid w:val="00155D9B"/>
    <w:rsid w:val="00165C31"/>
    <w:rsid w:val="00167F5F"/>
    <w:rsid w:val="00180943"/>
    <w:rsid w:val="00184D82"/>
    <w:rsid w:val="00186D8F"/>
    <w:rsid w:val="0019562C"/>
    <w:rsid w:val="00195F08"/>
    <w:rsid w:val="00197441"/>
    <w:rsid w:val="001A0525"/>
    <w:rsid w:val="001A53C4"/>
    <w:rsid w:val="001A6094"/>
    <w:rsid w:val="001B4D92"/>
    <w:rsid w:val="001E0459"/>
    <w:rsid w:val="001E2937"/>
    <w:rsid w:val="001E2E36"/>
    <w:rsid w:val="001F3C68"/>
    <w:rsid w:val="002015FC"/>
    <w:rsid w:val="00204F62"/>
    <w:rsid w:val="0022286C"/>
    <w:rsid w:val="00224473"/>
    <w:rsid w:val="00224EB5"/>
    <w:rsid w:val="0022767E"/>
    <w:rsid w:val="00234095"/>
    <w:rsid w:val="00235801"/>
    <w:rsid w:val="00240342"/>
    <w:rsid w:val="00256357"/>
    <w:rsid w:val="0026054D"/>
    <w:rsid w:val="0027566F"/>
    <w:rsid w:val="002763B9"/>
    <w:rsid w:val="00293A9B"/>
    <w:rsid w:val="00296721"/>
    <w:rsid w:val="002A52EE"/>
    <w:rsid w:val="002C4459"/>
    <w:rsid w:val="002D59CD"/>
    <w:rsid w:val="0030065E"/>
    <w:rsid w:val="003023E6"/>
    <w:rsid w:val="0032529D"/>
    <w:rsid w:val="00326979"/>
    <w:rsid w:val="003405B4"/>
    <w:rsid w:val="00342118"/>
    <w:rsid w:val="00357180"/>
    <w:rsid w:val="00362C22"/>
    <w:rsid w:val="00362EAB"/>
    <w:rsid w:val="00381F07"/>
    <w:rsid w:val="003858D8"/>
    <w:rsid w:val="00385C61"/>
    <w:rsid w:val="00385F7A"/>
    <w:rsid w:val="0039458E"/>
    <w:rsid w:val="00395BC7"/>
    <w:rsid w:val="00397A24"/>
    <w:rsid w:val="003B287F"/>
    <w:rsid w:val="003B5825"/>
    <w:rsid w:val="003E19D4"/>
    <w:rsid w:val="00405FF1"/>
    <w:rsid w:val="004224F8"/>
    <w:rsid w:val="004304D5"/>
    <w:rsid w:val="00446F94"/>
    <w:rsid w:val="00450C0B"/>
    <w:rsid w:val="004579B4"/>
    <w:rsid w:val="004701C7"/>
    <w:rsid w:val="00485FAF"/>
    <w:rsid w:val="00492FAC"/>
    <w:rsid w:val="004A6C9C"/>
    <w:rsid w:val="004B0118"/>
    <w:rsid w:val="004B716E"/>
    <w:rsid w:val="004D24B6"/>
    <w:rsid w:val="004D6FE0"/>
    <w:rsid w:val="004F5F7F"/>
    <w:rsid w:val="004F76E3"/>
    <w:rsid w:val="005004E7"/>
    <w:rsid w:val="00512FEE"/>
    <w:rsid w:val="00517537"/>
    <w:rsid w:val="00544A57"/>
    <w:rsid w:val="00545BFD"/>
    <w:rsid w:val="00557DA5"/>
    <w:rsid w:val="005700BE"/>
    <w:rsid w:val="00571087"/>
    <w:rsid w:val="00594106"/>
    <w:rsid w:val="005A6186"/>
    <w:rsid w:val="005B23A0"/>
    <w:rsid w:val="005C6543"/>
    <w:rsid w:val="005D4746"/>
    <w:rsid w:val="005D7E2C"/>
    <w:rsid w:val="005E1867"/>
    <w:rsid w:val="005E299F"/>
    <w:rsid w:val="005E622D"/>
    <w:rsid w:val="0062786C"/>
    <w:rsid w:val="0064257D"/>
    <w:rsid w:val="006450CF"/>
    <w:rsid w:val="00663985"/>
    <w:rsid w:val="0067397B"/>
    <w:rsid w:val="00680BAD"/>
    <w:rsid w:val="00695020"/>
    <w:rsid w:val="006B6032"/>
    <w:rsid w:val="006E7D6B"/>
    <w:rsid w:val="00707302"/>
    <w:rsid w:val="00725960"/>
    <w:rsid w:val="00732011"/>
    <w:rsid w:val="00736C77"/>
    <w:rsid w:val="0074020A"/>
    <w:rsid w:val="007555CD"/>
    <w:rsid w:val="0075714A"/>
    <w:rsid w:val="00765648"/>
    <w:rsid w:val="007A0DE7"/>
    <w:rsid w:val="007D1497"/>
    <w:rsid w:val="007F17F4"/>
    <w:rsid w:val="007F30A2"/>
    <w:rsid w:val="0080148E"/>
    <w:rsid w:val="008027BD"/>
    <w:rsid w:val="00814D87"/>
    <w:rsid w:val="0082622B"/>
    <w:rsid w:val="008362F4"/>
    <w:rsid w:val="00842AE3"/>
    <w:rsid w:val="008440CE"/>
    <w:rsid w:val="00846766"/>
    <w:rsid w:val="0085702E"/>
    <w:rsid w:val="00876DA4"/>
    <w:rsid w:val="0089074E"/>
    <w:rsid w:val="0089082E"/>
    <w:rsid w:val="00893C7F"/>
    <w:rsid w:val="008A516E"/>
    <w:rsid w:val="008B0327"/>
    <w:rsid w:val="008C01E7"/>
    <w:rsid w:val="008C35F0"/>
    <w:rsid w:val="008C7ADC"/>
    <w:rsid w:val="008D5659"/>
    <w:rsid w:val="008F23C1"/>
    <w:rsid w:val="00912B56"/>
    <w:rsid w:val="009611AB"/>
    <w:rsid w:val="00991D71"/>
    <w:rsid w:val="00992FA4"/>
    <w:rsid w:val="009C500E"/>
    <w:rsid w:val="009C60BB"/>
    <w:rsid w:val="009D2B7C"/>
    <w:rsid w:val="009D3887"/>
    <w:rsid w:val="009D4313"/>
    <w:rsid w:val="009E3D6E"/>
    <w:rsid w:val="009F23D6"/>
    <w:rsid w:val="009F3A04"/>
    <w:rsid w:val="00A06F7C"/>
    <w:rsid w:val="00A3722E"/>
    <w:rsid w:val="00A45E42"/>
    <w:rsid w:val="00A46370"/>
    <w:rsid w:val="00A50543"/>
    <w:rsid w:val="00A53161"/>
    <w:rsid w:val="00A53F5A"/>
    <w:rsid w:val="00A61297"/>
    <w:rsid w:val="00A843CE"/>
    <w:rsid w:val="00AB31ED"/>
    <w:rsid w:val="00AB640F"/>
    <w:rsid w:val="00AC69DE"/>
    <w:rsid w:val="00AD0BD9"/>
    <w:rsid w:val="00AD2BC1"/>
    <w:rsid w:val="00B07E87"/>
    <w:rsid w:val="00B27707"/>
    <w:rsid w:val="00B32C3B"/>
    <w:rsid w:val="00B47773"/>
    <w:rsid w:val="00B5635B"/>
    <w:rsid w:val="00B567E6"/>
    <w:rsid w:val="00B60B6D"/>
    <w:rsid w:val="00B73F85"/>
    <w:rsid w:val="00BB5D7C"/>
    <w:rsid w:val="00BB6C3B"/>
    <w:rsid w:val="00BD1A1B"/>
    <w:rsid w:val="00BE1B2C"/>
    <w:rsid w:val="00BE7BCF"/>
    <w:rsid w:val="00C03EE9"/>
    <w:rsid w:val="00C105E2"/>
    <w:rsid w:val="00C36228"/>
    <w:rsid w:val="00C433B0"/>
    <w:rsid w:val="00C463AF"/>
    <w:rsid w:val="00C47197"/>
    <w:rsid w:val="00C5317F"/>
    <w:rsid w:val="00C729C3"/>
    <w:rsid w:val="00C8336B"/>
    <w:rsid w:val="00C85510"/>
    <w:rsid w:val="00CD2A6A"/>
    <w:rsid w:val="00CD3AD5"/>
    <w:rsid w:val="00CD6316"/>
    <w:rsid w:val="00CE3838"/>
    <w:rsid w:val="00CE403A"/>
    <w:rsid w:val="00D167D0"/>
    <w:rsid w:val="00D2065A"/>
    <w:rsid w:val="00D26597"/>
    <w:rsid w:val="00D510C7"/>
    <w:rsid w:val="00D55AFC"/>
    <w:rsid w:val="00D65469"/>
    <w:rsid w:val="00D656C2"/>
    <w:rsid w:val="00D9260E"/>
    <w:rsid w:val="00DC40F7"/>
    <w:rsid w:val="00DC7BB6"/>
    <w:rsid w:val="00DD191C"/>
    <w:rsid w:val="00DD5E22"/>
    <w:rsid w:val="00DD76FE"/>
    <w:rsid w:val="00DF782B"/>
    <w:rsid w:val="00E0186F"/>
    <w:rsid w:val="00E141C7"/>
    <w:rsid w:val="00E20942"/>
    <w:rsid w:val="00E24E43"/>
    <w:rsid w:val="00E37231"/>
    <w:rsid w:val="00E40E68"/>
    <w:rsid w:val="00E505A7"/>
    <w:rsid w:val="00E51CAA"/>
    <w:rsid w:val="00E760C5"/>
    <w:rsid w:val="00E8092D"/>
    <w:rsid w:val="00E86431"/>
    <w:rsid w:val="00E96609"/>
    <w:rsid w:val="00EB238B"/>
    <w:rsid w:val="00EC2AC7"/>
    <w:rsid w:val="00EF67D3"/>
    <w:rsid w:val="00F0214D"/>
    <w:rsid w:val="00F03357"/>
    <w:rsid w:val="00F06F5F"/>
    <w:rsid w:val="00F14696"/>
    <w:rsid w:val="00F15BCC"/>
    <w:rsid w:val="00F274C6"/>
    <w:rsid w:val="00F6283D"/>
    <w:rsid w:val="00F741B3"/>
    <w:rsid w:val="00F87719"/>
    <w:rsid w:val="00F943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1"/>
    <o:shapelayout v:ext="edit">
      <o:idmap v:ext="edit" data="1"/>
    </o:shapelayout>
  </w:shapeDefaults>
  <w:decimalSymbol w:val=","/>
  <w:listSeparator w:val=";"/>
  <w14:docId w14:val="4E8527C2"/>
  <w14:defaultImageDpi w14:val="0"/>
  <w15:chartTrackingRefBased/>
  <w15:docId w15:val="{DFC7BC7D-5E1F-4887-B699-0537766C1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lsdException w:name="heading 4" w:locked="1" w:uiPriority="0"/>
    <w:lsdException w:name="heading 5" w:locked="1" w:uiPriority="0"/>
    <w:lsdException w:name="heading 6" w:locked="1" w:semiHidden="1" w:uiPriority="0" w:unhideWhenUsed="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0"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locked="1"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locked="1" w:semiHidden="1" w:uiPriority="29"/>
    <w:lsdException w:name="Intense Quote" w:locked="1"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locked="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locked="1"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locked="1"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locked="1"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locked="1"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299F"/>
    <w:pPr>
      <w:spacing w:after="120"/>
      <w:jc w:val="both"/>
    </w:pPr>
    <w:rPr>
      <w:rFonts w:ascii="Arial" w:hAnsi="Arial"/>
      <w:lang w:eastAsia="en-US"/>
    </w:rPr>
  </w:style>
  <w:style w:type="paragraph" w:styleId="Nadpis1">
    <w:name w:val="heading 1"/>
    <w:basedOn w:val="Normln"/>
    <w:next w:val="Normln"/>
    <w:link w:val="Nadpis1Char"/>
    <w:uiPriority w:val="99"/>
    <w:qFormat/>
    <w:rsid w:val="00594106"/>
    <w:pPr>
      <w:keepNext/>
      <w:numPr>
        <w:numId w:val="3"/>
      </w:numPr>
      <w:spacing w:before="240" w:after="240"/>
      <w:ind w:left="431" w:hanging="431"/>
      <w:outlineLvl w:val="0"/>
    </w:pPr>
    <w:rPr>
      <w:b/>
    </w:rPr>
  </w:style>
  <w:style w:type="paragraph" w:styleId="Nadpis2">
    <w:name w:val="heading 2"/>
    <w:basedOn w:val="Normln"/>
    <w:next w:val="Normln"/>
    <w:link w:val="Nadpis2Char"/>
    <w:uiPriority w:val="99"/>
    <w:qFormat/>
    <w:rsid w:val="005E299F"/>
    <w:pPr>
      <w:numPr>
        <w:ilvl w:val="1"/>
        <w:numId w:val="3"/>
      </w:numPr>
      <w:tabs>
        <w:tab w:val="left" w:pos="993"/>
      </w:tabs>
      <w:ind w:left="993" w:hanging="567"/>
      <w:outlineLvl w:val="1"/>
    </w:pPr>
  </w:style>
  <w:style w:type="paragraph" w:styleId="Nadpis3">
    <w:name w:val="heading 3"/>
    <w:basedOn w:val="Normln"/>
    <w:next w:val="Normln"/>
    <w:link w:val="Nadpis3Char"/>
    <w:uiPriority w:val="99"/>
    <w:semiHidden/>
    <w:locked/>
    <w:rsid w:val="004D6FE0"/>
    <w:pPr>
      <w:keepNext/>
      <w:numPr>
        <w:ilvl w:val="2"/>
        <w:numId w:val="3"/>
      </w:numPr>
      <w:outlineLvl w:val="2"/>
    </w:pPr>
    <w:rPr>
      <w:b/>
      <w:sz w:val="22"/>
    </w:rPr>
  </w:style>
  <w:style w:type="paragraph" w:styleId="Nadpis4">
    <w:name w:val="heading 4"/>
    <w:basedOn w:val="Normln"/>
    <w:next w:val="Normln"/>
    <w:link w:val="Nadpis4Char"/>
    <w:uiPriority w:val="99"/>
    <w:semiHidden/>
    <w:locked/>
    <w:rsid w:val="0082622B"/>
    <w:pPr>
      <w:keepNext/>
      <w:numPr>
        <w:ilvl w:val="3"/>
        <w:numId w:val="3"/>
      </w:numPr>
      <w:outlineLvl w:val="3"/>
    </w:pPr>
    <w:rPr>
      <w:b/>
    </w:rPr>
  </w:style>
  <w:style w:type="paragraph" w:styleId="Nadpis5">
    <w:name w:val="heading 5"/>
    <w:basedOn w:val="Normln"/>
    <w:next w:val="Normln"/>
    <w:link w:val="Nadpis5Char"/>
    <w:uiPriority w:val="99"/>
    <w:semiHidden/>
    <w:locked/>
    <w:rsid w:val="0082622B"/>
    <w:pPr>
      <w:keepNext/>
      <w:numPr>
        <w:ilvl w:val="4"/>
        <w:numId w:val="3"/>
      </w:numPr>
      <w:outlineLvl w:val="4"/>
    </w:pPr>
    <w:rPr>
      <w:b/>
    </w:rPr>
  </w:style>
  <w:style w:type="paragraph" w:styleId="Nadpis6">
    <w:name w:val="heading 6"/>
    <w:basedOn w:val="Normln"/>
    <w:next w:val="Normln"/>
    <w:link w:val="Nadpis6Char"/>
    <w:uiPriority w:val="9"/>
    <w:semiHidden/>
    <w:unhideWhenUsed/>
    <w:locked/>
    <w:rsid w:val="004D6FE0"/>
    <w:pPr>
      <w:numPr>
        <w:ilvl w:val="5"/>
        <w:numId w:val="3"/>
      </w:numPr>
      <w:spacing w:before="240" w:after="60"/>
      <w:outlineLvl w:val="5"/>
    </w:pPr>
    <w:rPr>
      <w:rFonts w:ascii="Calibri" w:hAnsi="Calibri"/>
      <w:b/>
      <w:bCs/>
      <w:sz w:val="22"/>
      <w:szCs w:val="22"/>
    </w:rPr>
  </w:style>
  <w:style w:type="paragraph" w:styleId="Nadpis7">
    <w:name w:val="heading 7"/>
    <w:basedOn w:val="Normln"/>
    <w:next w:val="Normln"/>
    <w:link w:val="Nadpis7Char"/>
    <w:uiPriority w:val="9"/>
    <w:semiHidden/>
    <w:unhideWhenUsed/>
    <w:qFormat/>
    <w:locked/>
    <w:rsid w:val="004D6FE0"/>
    <w:pPr>
      <w:numPr>
        <w:ilvl w:val="6"/>
        <w:numId w:val="3"/>
      </w:numPr>
      <w:spacing w:before="240" w:after="60"/>
      <w:outlineLvl w:val="6"/>
    </w:pPr>
    <w:rPr>
      <w:rFonts w:ascii="Calibri" w:hAnsi="Calibri"/>
      <w:szCs w:val="24"/>
    </w:rPr>
  </w:style>
  <w:style w:type="paragraph" w:styleId="Nadpis8">
    <w:name w:val="heading 8"/>
    <w:basedOn w:val="Normln"/>
    <w:next w:val="Normln"/>
    <w:link w:val="Nadpis8Char"/>
    <w:uiPriority w:val="9"/>
    <w:semiHidden/>
    <w:unhideWhenUsed/>
    <w:qFormat/>
    <w:locked/>
    <w:rsid w:val="004D6FE0"/>
    <w:pPr>
      <w:numPr>
        <w:ilvl w:val="7"/>
        <w:numId w:val="3"/>
      </w:numPr>
      <w:spacing w:before="240" w:after="60"/>
      <w:outlineLvl w:val="7"/>
    </w:pPr>
    <w:rPr>
      <w:rFonts w:ascii="Calibri" w:hAnsi="Calibri"/>
      <w:i/>
      <w:iCs/>
      <w:szCs w:val="24"/>
    </w:rPr>
  </w:style>
  <w:style w:type="paragraph" w:styleId="Nadpis9">
    <w:name w:val="heading 9"/>
    <w:basedOn w:val="Normln"/>
    <w:next w:val="Normln"/>
    <w:link w:val="Nadpis9Char"/>
    <w:uiPriority w:val="9"/>
    <w:semiHidden/>
    <w:unhideWhenUsed/>
    <w:qFormat/>
    <w:locked/>
    <w:rsid w:val="004D6FE0"/>
    <w:pPr>
      <w:numPr>
        <w:ilvl w:val="8"/>
        <w:numId w:val="3"/>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94106"/>
    <w:rPr>
      <w:rFonts w:ascii="Arial" w:hAnsi="Arial"/>
      <w:b/>
      <w:lang w:eastAsia="en-US"/>
    </w:rPr>
  </w:style>
  <w:style w:type="character" w:customStyle="1" w:styleId="Nadpis2Char">
    <w:name w:val="Nadpis 2 Char"/>
    <w:link w:val="Nadpis2"/>
    <w:uiPriority w:val="99"/>
    <w:locked/>
    <w:rsid w:val="005E299F"/>
    <w:rPr>
      <w:rFonts w:ascii="Arial" w:hAnsi="Arial"/>
      <w:lang w:eastAsia="en-US"/>
    </w:rPr>
  </w:style>
  <w:style w:type="character" w:customStyle="1" w:styleId="Nadpis3Char">
    <w:name w:val="Nadpis 3 Char"/>
    <w:link w:val="Nadpis3"/>
    <w:uiPriority w:val="99"/>
    <w:semiHidden/>
    <w:locked/>
    <w:rsid w:val="0089074E"/>
    <w:rPr>
      <w:rFonts w:ascii="Arial" w:hAnsi="Arial"/>
      <w:b/>
      <w:sz w:val="22"/>
      <w:lang w:eastAsia="en-US"/>
    </w:rPr>
  </w:style>
  <w:style w:type="character" w:customStyle="1" w:styleId="Nadpis4Char">
    <w:name w:val="Nadpis 4 Char"/>
    <w:link w:val="Nadpis4"/>
    <w:uiPriority w:val="99"/>
    <w:semiHidden/>
    <w:locked/>
    <w:rsid w:val="0089074E"/>
    <w:rPr>
      <w:rFonts w:ascii="Arial" w:hAnsi="Arial"/>
      <w:b/>
      <w:lang w:eastAsia="en-US"/>
    </w:rPr>
  </w:style>
  <w:style w:type="character" w:customStyle="1" w:styleId="Nadpis5Char">
    <w:name w:val="Nadpis 5 Char"/>
    <w:link w:val="Nadpis5"/>
    <w:uiPriority w:val="99"/>
    <w:semiHidden/>
    <w:locked/>
    <w:rsid w:val="0089074E"/>
    <w:rPr>
      <w:rFonts w:ascii="Arial" w:hAnsi="Arial"/>
      <w:b/>
      <w:lang w:eastAsia="en-US"/>
    </w:rPr>
  </w:style>
  <w:style w:type="character" w:customStyle="1" w:styleId="Nadpis6Char">
    <w:name w:val="Nadpis 6 Char"/>
    <w:link w:val="Nadpis6"/>
    <w:uiPriority w:val="9"/>
    <w:semiHidden/>
    <w:locked/>
    <w:rsid w:val="004D6FE0"/>
    <w:rPr>
      <w:rFonts w:ascii="Calibri" w:hAnsi="Calibri"/>
      <w:b/>
      <w:bCs/>
      <w:sz w:val="22"/>
      <w:szCs w:val="22"/>
      <w:lang w:eastAsia="en-US"/>
    </w:rPr>
  </w:style>
  <w:style w:type="character" w:customStyle="1" w:styleId="Nadpis7Char">
    <w:name w:val="Nadpis 7 Char"/>
    <w:link w:val="Nadpis7"/>
    <w:uiPriority w:val="9"/>
    <w:semiHidden/>
    <w:locked/>
    <w:rsid w:val="004D6FE0"/>
    <w:rPr>
      <w:rFonts w:ascii="Calibri" w:hAnsi="Calibri"/>
      <w:szCs w:val="24"/>
      <w:lang w:eastAsia="en-US"/>
    </w:rPr>
  </w:style>
  <w:style w:type="character" w:customStyle="1" w:styleId="Nadpis8Char">
    <w:name w:val="Nadpis 8 Char"/>
    <w:link w:val="Nadpis8"/>
    <w:uiPriority w:val="9"/>
    <w:semiHidden/>
    <w:locked/>
    <w:rsid w:val="004D6FE0"/>
    <w:rPr>
      <w:rFonts w:ascii="Calibri" w:hAnsi="Calibri"/>
      <w:i/>
      <w:iCs/>
      <w:szCs w:val="24"/>
      <w:lang w:eastAsia="en-US"/>
    </w:rPr>
  </w:style>
  <w:style w:type="character" w:customStyle="1" w:styleId="Nadpis9Char">
    <w:name w:val="Nadpis 9 Char"/>
    <w:link w:val="Nadpis9"/>
    <w:uiPriority w:val="9"/>
    <w:semiHidden/>
    <w:locked/>
    <w:rsid w:val="004D6FE0"/>
    <w:rPr>
      <w:rFonts w:ascii="Cambria" w:hAnsi="Cambria"/>
      <w:sz w:val="22"/>
      <w:szCs w:val="22"/>
      <w:lang w:eastAsia="en-US"/>
    </w:rPr>
  </w:style>
  <w:style w:type="paragraph" w:styleId="Nzev">
    <w:name w:val="Title"/>
    <w:basedOn w:val="Normln"/>
    <w:link w:val="NzevChar"/>
    <w:uiPriority w:val="99"/>
    <w:qFormat/>
    <w:rsid w:val="005D4746"/>
    <w:pPr>
      <w:spacing w:after="240"/>
      <w:jc w:val="center"/>
    </w:pPr>
    <w:rPr>
      <w:b/>
      <w:caps/>
      <w:sz w:val="32"/>
    </w:rPr>
  </w:style>
  <w:style w:type="character" w:customStyle="1" w:styleId="NzevChar">
    <w:name w:val="Název Char"/>
    <w:link w:val="Nzev"/>
    <w:uiPriority w:val="99"/>
    <w:locked/>
    <w:rsid w:val="005D4746"/>
    <w:rPr>
      <w:rFonts w:cs="Times New Roman"/>
      <w:b/>
      <w:caps/>
      <w:sz w:val="32"/>
      <w:lang w:val="x-none" w:eastAsia="en-US"/>
    </w:rPr>
  </w:style>
  <w:style w:type="paragraph" w:styleId="Zkladntext">
    <w:name w:val="Body Text"/>
    <w:basedOn w:val="Normln"/>
    <w:link w:val="ZkladntextChar"/>
    <w:rsid w:val="0082622B"/>
  </w:style>
  <w:style w:type="character" w:customStyle="1" w:styleId="ZkladntextChar">
    <w:name w:val="Základní text Char"/>
    <w:link w:val="Zkladntext"/>
    <w:locked/>
    <w:rsid w:val="000A1B72"/>
    <w:rPr>
      <w:rFonts w:cs="Times New Roman"/>
      <w:sz w:val="20"/>
      <w:lang w:val="x-none" w:eastAsia="en-US"/>
    </w:rPr>
  </w:style>
  <w:style w:type="paragraph" w:styleId="Rozloendokumentu">
    <w:name w:val="Document Map"/>
    <w:basedOn w:val="Normln"/>
    <w:link w:val="RozloendokumentuChar"/>
    <w:uiPriority w:val="99"/>
    <w:semiHidden/>
    <w:rsid w:val="0082622B"/>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0A1B72"/>
    <w:rPr>
      <w:rFonts w:cs="Times New Roman"/>
      <w:sz w:val="2"/>
      <w:lang w:val="x-none" w:eastAsia="en-US"/>
    </w:rPr>
  </w:style>
  <w:style w:type="paragraph" w:styleId="Zhlav">
    <w:name w:val="header"/>
    <w:basedOn w:val="Normln"/>
    <w:link w:val="ZhlavChar"/>
    <w:uiPriority w:val="99"/>
    <w:rsid w:val="0082622B"/>
    <w:pPr>
      <w:tabs>
        <w:tab w:val="center" w:pos="4536"/>
        <w:tab w:val="right" w:pos="9072"/>
      </w:tabs>
    </w:pPr>
  </w:style>
  <w:style w:type="character" w:customStyle="1" w:styleId="ZhlavChar">
    <w:name w:val="Záhlaví Char"/>
    <w:link w:val="Zhlav"/>
    <w:uiPriority w:val="99"/>
    <w:locked/>
    <w:rsid w:val="000A1B72"/>
    <w:rPr>
      <w:rFonts w:cs="Times New Roman"/>
      <w:sz w:val="20"/>
      <w:lang w:val="x-none" w:eastAsia="en-US"/>
    </w:rPr>
  </w:style>
  <w:style w:type="paragraph" w:styleId="Zpat">
    <w:name w:val="footer"/>
    <w:basedOn w:val="Normln"/>
    <w:link w:val="ZpatChar"/>
    <w:uiPriority w:val="99"/>
    <w:rsid w:val="0082622B"/>
    <w:pPr>
      <w:tabs>
        <w:tab w:val="center" w:pos="4536"/>
        <w:tab w:val="right" w:pos="9072"/>
      </w:tabs>
    </w:pPr>
  </w:style>
  <w:style w:type="character" w:customStyle="1" w:styleId="ZpatChar">
    <w:name w:val="Zápatí Char"/>
    <w:link w:val="Zpat"/>
    <w:uiPriority w:val="99"/>
    <w:locked/>
    <w:rsid w:val="000A1B72"/>
    <w:rPr>
      <w:rFonts w:cs="Times New Roman"/>
      <w:sz w:val="20"/>
      <w:lang w:val="x-none" w:eastAsia="en-US"/>
    </w:rPr>
  </w:style>
  <w:style w:type="paragraph" w:styleId="Zkladntextodsazen3">
    <w:name w:val="Body Text Indent 3"/>
    <w:basedOn w:val="Normln"/>
    <w:link w:val="Zkladntextodsazen3Char"/>
    <w:uiPriority w:val="99"/>
    <w:semiHidden/>
    <w:rsid w:val="0082622B"/>
    <w:pPr>
      <w:spacing w:line="240" w:lineRule="exact"/>
      <w:ind w:left="2410" w:hanging="283"/>
    </w:pPr>
  </w:style>
  <w:style w:type="character" w:customStyle="1" w:styleId="Zkladntextodsazen3Char">
    <w:name w:val="Základní text odsazený 3 Char"/>
    <w:link w:val="Zkladntextodsazen3"/>
    <w:uiPriority w:val="99"/>
    <w:semiHidden/>
    <w:locked/>
    <w:rsid w:val="000A1B72"/>
    <w:rPr>
      <w:rFonts w:cs="Times New Roman"/>
      <w:sz w:val="16"/>
      <w:lang w:val="x-none" w:eastAsia="en-US"/>
    </w:rPr>
  </w:style>
  <w:style w:type="paragraph" w:styleId="Zkladntext3">
    <w:name w:val="Body Text 3"/>
    <w:basedOn w:val="Normln"/>
    <w:link w:val="Zkladntext3Char"/>
    <w:uiPriority w:val="99"/>
    <w:semiHidden/>
    <w:rsid w:val="0082622B"/>
  </w:style>
  <w:style w:type="character" w:customStyle="1" w:styleId="Zkladntext3Char">
    <w:name w:val="Základní text 3 Char"/>
    <w:link w:val="Zkladntext3"/>
    <w:uiPriority w:val="99"/>
    <w:semiHidden/>
    <w:locked/>
    <w:rsid w:val="000A1B72"/>
    <w:rPr>
      <w:rFonts w:cs="Times New Roman"/>
      <w:sz w:val="16"/>
      <w:lang w:val="x-none" w:eastAsia="en-US"/>
    </w:rPr>
  </w:style>
  <w:style w:type="paragraph" w:styleId="Zkladntext2">
    <w:name w:val="Body Text 2"/>
    <w:basedOn w:val="Normln"/>
    <w:link w:val="Zkladntext2Char"/>
    <w:uiPriority w:val="99"/>
    <w:semiHidden/>
    <w:rsid w:val="0082622B"/>
    <w:rPr>
      <w:b/>
      <w:bCs/>
      <w:color w:val="FF0000"/>
    </w:rPr>
  </w:style>
  <w:style w:type="character" w:customStyle="1" w:styleId="Zkladntext2Char">
    <w:name w:val="Základní text 2 Char"/>
    <w:link w:val="Zkladntext2"/>
    <w:uiPriority w:val="99"/>
    <w:semiHidden/>
    <w:locked/>
    <w:rsid w:val="000A1B72"/>
    <w:rPr>
      <w:rFonts w:cs="Times New Roman"/>
      <w:sz w:val="20"/>
      <w:lang w:val="x-none" w:eastAsia="en-US"/>
    </w:rPr>
  </w:style>
  <w:style w:type="character" w:styleId="slostrnky">
    <w:name w:val="page number"/>
    <w:uiPriority w:val="99"/>
    <w:semiHidden/>
    <w:rsid w:val="0082622B"/>
    <w:rPr>
      <w:rFonts w:cs="Times New Roman"/>
    </w:rPr>
  </w:style>
  <w:style w:type="paragraph" w:customStyle="1" w:styleId="zarovnnnasted">
    <w:name w:val="zarovnání na střed"/>
    <w:basedOn w:val="Texttabulky"/>
    <w:qFormat/>
    <w:rsid w:val="00060F63"/>
    <w:pPr>
      <w:jc w:val="center"/>
    </w:pPr>
  </w:style>
  <w:style w:type="paragraph" w:customStyle="1" w:styleId="ClanekIctrlshiftf4">
    <w:name w:val="Clanek I. ctrl shift f4"/>
    <w:basedOn w:val="Zkladntext"/>
    <w:uiPriority w:val="99"/>
    <w:semiHidden/>
    <w:locked/>
    <w:rsid w:val="0082622B"/>
    <w:pPr>
      <w:keepNext/>
      <w:keepLines/>
      <w:widowControl w:val="0"/>
      <w:numPr>
        <w:numId w:val="1"/>
      </w:numPr>
      <w:suppressAutoHyphens/>
      <w:spacing w:before="360"/>
      <w:jc w:val="center"/>
    </w:pPr>
    <w:rPr>
      <w:b/>
      <w:sz w:val="22"/>
    </w:rPr>
  </w:style>
  <w:style w:type="paragraph" w:customStyle="1" w:styleId="odstaveccl1ctrlshiftF3">
    <w:name w:val="odstavec cl.1 ctrl shift F3"/>
    <w:basedOn w:val="Zkladntext"/>
    <w:uiPriority w:val="99"/>
    <w:semiHidden/>
    <w:locked/>
    <w:rsid w:val="0082622B"/>
    <w:pPr>
      <w:numPr>
        <w:numId w:val="2"/>
      </w:numPr>
      <w:spacing w:before="120"/>
    </w:pPr>
    <w:rPr>
      <w:sz w:val="22"/>
    </w:rPr>
  </w:style>
  <w:style w:type="paragraph" w:styleId="Odstavecseseznamem">
    <w:name w:val="List Paragraph"/>
    <w:basedOn w:val="Normln"/>
    <w:uiPriority w:val="34"/>
    <w:qFormat/>
    <w:rsid w:val="004D6FE0"/>
    <w:pPr>
      <w:ind w:left="1418" w:hanging="2"/>
    </w:pPr>
  </w:style>
  <w:style w:type="character" w:styleId="Hypertextovodkaz">
    <w:name w:val="Hyperlink"/>
    <w:uiPriority w:val="99"/>
    <w:semiHidden/>
    <w:rsid w:val="00B32C3B"/>
    <w:rPr>
      <w:rFonts w:cs="Times New Roman"/>
      <w:color w:val="0000FF"/>
      <w:u w:val="single"/>
    </w:rPr>
  </w:style>
  <w:style w:type="paragraph" w:customStyle="1" w:styleId="Texttabulky">
    <w:name w:val="Text tabulky"/>
    <w:basedOn w:val="Nadpis4"/>
    <w:qFormat/>
    <w:rsid w:val="0027566F"/>
    <w:pPr>
      <w:numPr>
        <w:ilvl w:val="0"/>
        <w:numId w:val="0"/>
      </w:numPr>
      <w:spacing w:before="20" w:after="20"/>
    </w:pPr>
    <w:rPr>
      <w:b w:val="0"/>
    </w:rPr>
  </w:style>
  <w:style w:type="paragraph" w:customStyle="1" w:styleId="odrka">
    <w:name w:val="odrážka"/>
    <w:basedOn w:val="Normln"/>
    <w:qFormat/>
    <w:rsid w:val="000B3B2F"/>
    <w:pPr>
      <w:keepLines/>
      <w:widowControl w:val="0"/>
      <w:numPr>
        <w:numId w:val="4"/>
      </w:numPr>
      <w:tabs>
        <w:tab w:val="left" w:pos="851"/>
      </w:tabs>
      <w:spacing w:after="40"/>
    </w:pPr>
    <w:rPr>
      <w:szCs w:val="22"/>
    </w:rPr>
  </w:style>
  <w:style w:type="paragraph" w:customStyle="1" w:styleId="pododstavec-nadpis2">
    <w:name w:val="pododstavec-nadpis2"/>
    <w:basedOn w:val="Normln"/>
    <w:qFormat/>
    <w:rsid w:val="005E299F"/>
    <w:pPr>
      <w:ind w:left="993"/>
    </w:pPr>
    <w:rPr>
      <w:bCs/>
      <w:color w:val="000000"/>
      <w:szCs w:val="22"/>
    </w:rPr>
  </w:style>
  <w:style w:type="paragraph" w:customStyle="1" w:styleId="zpat0">
    <w:name w:val="zápatí"/>
    <w:basedOn w:val="Zpat"/>
    <w:qFormat/>
    <w:rsid w:val="006E7D6B"/>
    <w:rPr>
      <w:sz w:val="18"/>
      <w:szCs w:val="18"/>
    </w:rPr>
  </w:style>
  <w:style w:type="paragraph" w:customStyle="1" w:styleId="Poznmka">
    <w:name w:val="Poznámka"/>
    <w:basedOn w:val="Normln"/>
    <w:qFormat/>
    <w:rsid w:val="00060F63"/>
    <w:rPr>
      <w:b/>
      <w:color w:val="FF0000"/>
    </w:rPr>
  </w:style>
  <w:style w:type="paragraph" w:styleId="Textbubliny">
    <w:name w:val="Balloon Text"/>
    <w:basedOn w:val="Normln"/>
    <w:link w:val="TextbublinyChar"/>
    <w:uiPriority w:val="99"/>
    <w:semiHidden/>
    <w:unhideWhenUsed/>
    <w:rsid w:val="00195F08"/>
    <w:pPr>
      <w:spacing w:after="0"/>
    </w:pPr>
    <w:rPr>
      <w:rFonts w:ascii="Tahoma" w:hAnsi="Tahoma" w:cs="Tahoma"/>
      <w:sz w:val="16"/>
      <w:szCs w:val="16"/>
    </w:rPr>
  </w:style>
  <w:style w:type="character" w:customStyle="1" w:styleId="TextbublinyChar">
    <w:name w:val="Text bubliny Char"/>
    <w:link w:val="Textbubliny"/>
    <w:uiPriority w:val="99"/>
    <w:semiHidden/>
    <w:locked/>
    <w:rsid w:val="00195F08"/>
    <w:rPr>
      <w:rFonts w:ascii="Tahoma" w:hAnsi="Tahoma" w:cs="Tahoma"/>
      <w:sz w:val="16"/>
      <w:szCs w:val="16"/>
      <w:lang w:val="x-none" w:eastAsia="en-US"/>
    </w:rPr>
  </w:style>
  <w:style w:type="paragraph" w:customStyle="1" w:styleId="0Nzevsmlouvy-nejvyssiroven">
    <w:name w:val="§0 Název smlouvy - nejvyssi úroven"/>
    <w:next w:val="Normln"/>
    <w:qFormat/>
    <w:rsid w:val="005E299F"/>
    <w:pPr>
      <w:keepNext/>
      <w:suppressLineNumbers/>
      <w:suppressAutoHyphens/>
      <w:spacing w:before="120" w:after="120"/>
      <w:jc w:val="center"/>
    </w:pPr>
    <w:rPr>
      <w:rFonts w:ascii="Arial" w:hAnsi="Arial"/>
      <w:b/>
      <w:sz w:val="28"/>
      <w:szCs w:val="32"/>
    </w:rPr>
  </w:style>
  <w:style w:type="paragraph" w:customStyle="1" w:styleId="text">
    <w:name w:val="text"/>
    <w:qFormat/>
    <w:rsid w:val="005E299F"/>
    <w:pPr>
      <w:spacing w:before="120" w:after="120"/>
      <w:jc w:val="center"/>
    </w:pPr>
    <w:rPr>
      <w:rFonts w:ascii="Arial" w:hAnsi="Arial" w:cs="Arial"/>
    </w:rPr>
  </w:style>
  <w:style w:type="paragraph" w:customStyle="1" w:styleId="pedsazpsmeno">
    <w:name w:val="předsaz písmeno"/>
    <w:basedOn w:val="Normln"/>
    <w:qFormat/>
    <w:rsid w:val="00093317"/>
    <w:pPr>
      <w:spacing w:after="60"/>
      <w:ind w:left="284" w:hanging="284"/>
    </w:pPr>
    <w:rPr>
      <w:lang w:eastAsia="cs-CZ"/>
    </w:rPr>
  </w:style>
  <w:style w:type="character" w:customStyle="1" w:styleId="Odsazen2Char">
    <w:name w:val="Odsazení2 Char"/>
    <w:link w:val="Odsazen2"/>
    <w:locked/>
    <w:rsid w:val="00F87719"/>
    <w:rPr>
      <w:sz w:val="24"/>
    </w:rPr>
  </w:style>
  <w:style w:type="paragraph" w:customStyle="1" w:styleId="Odsazen2">
    <w:name w:val="Odsazení2"/>
    <w:basedOn w:val="Normln"/>
    <w:link w:val="Odsazen2Char"/>
    <w:rsid w:val="00F87719"/>
    <w:pPr>
      <w:tabs>
        <w:tab w:val="left" w:pos="1418"/>
      </w:tabs>
      <w:spacing w:after="60"/>
      <w:ind w:left="227"/>
    </w:pPr>
    <w:rPr>
      <w:lang w:eastAsia="cs-CZ"/>
    </w:rPr>
  </w:style>
  <w:style w:type="paragraph" w:customStyle="1" w:styleId="Import0">
    <w:name w:val="Import 0"/>
    <w:basedOn w:val="Normln"/>
    <w:rsid w:val="009F23D6"/>
    <w:pPr>
      <w:suppressAutoHyphens/>
      <w:spacing w:after="0" w:line="276" w:lineRule="auto"/>
      <w:jc w:val="left"/>
    </w:pPr>
    <w:rPr>
      <w:rFonts w:ascii="Courier New" w:hAnsi="Courier New"/>
      <w:sz w:val="24"/>
      <w:lang w:eastAsia="cs-CZ"/>
    </w:rPr>
  </w:style>
  <w:style w:type="paragraph" w:customStyle="1" w:styleId="Import6">
    <w:name w:val="Import 6"/>
    <w:basedOn w:val="Import0"/>
    <w:rsid w:val="009F23D6"/>
    <w:pPr>
      <w:tabs>
        <w:tab w:val="left" w:pos="1152"/>
      </w:tabs>
      <w:ind w:left="720"/>
    </w:pPr>
  </w:style>
  <w:style w:type="paragraph" w:customStyle="1" w:styleId="Import3">
    <w:name w:val="Import 3"/>
    <w:basedOn w:val="Import0"/>
    <w:rsid w:val="009F23D6"/>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1152"/>
    </w:pPr>
  </w:style>
  <w:style w:type="paragraph" w:customStyle="1" w:styleId="Import8">
    <w:name w:val="Import 8"/>
    <w:basedOn w:val="Import0"/>
    <w:rsid w:val="009F23D6"/>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3024"/>
    </w:pPr>
  </w:style>
  <w:style w:type="paragraph" w:customStyle="1" w:styleId="Import1">
    <w:name w:val="Import 1"/>
    <w:basedOn w:val="Import0"/>
    <w:rsid w:val="009F23D6"/>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720"/>
    </w:pPr>
  </w:style>
  <w:style w:type="paragraph" w:customStyle="1" w:styleId="ZkladntextIMP">
    <w:name w:val="Základní text_IMP"/>
    <w:basedOn w:val="Normln"/>
    <w:rsid w:val="009F23D6"/>
    <w:pPr>
      <w:suppressAutoHyphens/>
      <w:spacing w:after="0" w:line="276" w:lineRule="auto"/>
      <w:jc w:val="left"/>
    </w:pPr>
    <w:rPr>
      <w:rFonts w:ascii="Times New Roman" w:hAnsi="Times New Roman"/>
      <w:sz w:val="24"/>
      <w:lang w:eastAsia="cs-CZ"/>
    </w:rPr>
  </w:style>
  <w:style w:type="paragraph" w:styleId="Revize">
    <w:name w:val="Revision"/>
    <w:hidden/>
    <w:uiPriority w:val="99"/>
    <w:semiHidden/>
    <w:rsid w:val="009F23D6"/>
  </w:style>
  <w:style w:type="character" w:styleId="Odkaznakoment">
    <w:name w:val="annotation reference"/>
    <w:basedOn w:val="Standardnpsmoodstavce"/>
    <w:uiPriority w:val="99"/>
    <w:semiHidden/>
    <w:unhideWhenUsed/>
    <w:rsid w:val="009F23D6"/>
    <w:rPr>
      <w:sz w:val="16"/>
      <w:szCs w:val="16"/>
    </w:rPr>
  </w:style>
  <w:style w:type="paragraph" w:styleId="Textkomente">
    <w:name w:val="annotation text"/>
    <w:basedOn w:val="Normln"/>
    <w:link w:val="TextkomenteChar"/>
    <w:uiPriority w:val="99"/>
    <w:unhideWhenUsed/>
    <w:rsid w:val="009F23D6"/>
    <w:pPr>
      <w:spacing w:after="0"/>
      <w:jc w:val="left"/>
    </w:pPr>
    <w:rPr>
      <w:rFonts w:ascii="Times New Roman" w:hAnsi="Times New Roman"/>
      <w:lang w:eastAsia="cs-CZ"/>
    </w:rPr>
  </w:style>
  <w:style w:type="character" w:customStyle="1" w:styleId="TextkomenteChar">
    <w:name w:val="Text komentáře Char"/>
    <w:basedOn w:val="Standardnpsmoodstavce"/>
    <w:link w:val="Textkomente"/>
    <w:uiPriority w:val="99"/>
    <w:rsid w:val="009F23D6"/>
  </w:style>
  <w:style w:type="paragraph" w:styleId="Pedmtkomente">
    <w:name w:val="annotation subject"/>
    <w:basedOn w:val="Textkomente"/>
    <w:next w:val="Textkomente"/>
    <w:link w:val="PedmtkomenteChar"/>
    <w:uiPriority w:val="99"/>
    <w:semiHidden/>
    <w:unhideWhenUsed/>
    <w:rsid w:val="009F23D6"/>
    <w:rPr>
      <w:b/>
      <w:bCs/>
    </w:rPr>
  </w:style>
  <w:style w:type="character" w:customStyle="1" w:styleId="PedmtkomenteChar">
    <w:name w:val="Předmět komentáře Char"/>
    <w:basedOn w:val="TextkomenteChar"/>
    <w:link w:val="Pedmtkomente"/>
    <w:uiPriority w:val="99"/>
    <w:semiHidden/>
    <w:rsid w:val="009F23D6"/>
    <w:rPr>
      <w:b/>
      <w:bCs/>
    </w:rPr>
  </w:style>
  <w:style w:type="paragraph" w:styleId="Zkladntextodsazen2">
    <w:name w:val="Body Text Indent 2"/>
    <w:basedOn w:val="Normln"/>
    <w:link w:val="Zkladntextodsazen2Char"/>
    <w:uiPriority w:val="99"/>
    <w:semiHidden/>
    <w:unhideWhenUsed/>
    <w:rsid w:val="009F23D6"/>
    <w:pPr>
      <w:spacing w:line="480" w:lineRule="auto"/>
      <w:ind w:left="283"/>
      <w:jc w:val="left"/>
    </w:pPr>
    <w:rPr>
      <w:rFonts w:ascii="Times New Roman" w:hAnsi="Times New Roman"/>
      <w:lang w:eastAsia="cs-CZ"/>
    </w:rPr>
  </w:style>
  <w:style w:type="character" w:customStyle="1" w:styleId="Zkladntextodsazen2Char">
    <w:name w:val="Základní text odsazený 2 Char"/>
    <w:basedOn w:val="Standardnpsmoodstavce"/>
    <w:link w:val="Zkladntextodsazen2"/>
    <w:uiPriority w:val="99"/>
    <w:semiHidden/>
    <w:rsid w:val="009F23D6"/>
  </w:style>
  <w:style w:type="paragraph" w:customStyle="1" w:styleId="Heading6PRK">
    <w:name w:val="Heading 6 PRK"/>
    <w:basedOn w:val="Normln"/>
    <w:uiPriority w:val="6"/>
    <w:rsid w:val="009F23D6"/>
    <w:pPr>
      <w:numPr>
        <w:ilvl w:val="5"/>
        <w:numId w:val="16"/>
      </w:numPr>
      <w:spacing w:after="240"/>
    </w:pPr>
    <w:rPr>
      <w:sz w:val="22"/>
      <w:szCs w:val="22"/>
      <w:lang w:eastAsia="cs-CZ"/>
    </w:rPr>
  </w:style>
  <w:style w:type="paragraph" w:customStyle="1" w:styleId="Heading5PRK">
    <w:name w:val="Heading 5 PRK"/>
    <w:basedOn w:val="Normln"/>
    <w:uiPriority w:val="6"/>
    <w:rsid w:val="009F23D6"/>
    <w:pPr>
      <w:widowControl w:val="0"/>
      <w:numPr>
        <w:ilvl w:val="4"/>
        <w:numId w:val="16"/>
      </w:numPr>
      <w:spacing w:after="240"/>
      <w:outlineLvl w:val="4"/>
    </w:pPr>
    <w:rPr>
      <w:sz w:val="22"/>
      <w:szCs w:val="22"/>
      <w:lang w:eastAsia="cs-CZ"/>
    </w:rPr>
  </w:style>
  <w:style w:type="paragraph" w:customStyle="1" w:styleId="Heading4PRK">
    <w:name w:val="Heading 4 PRK"/>
    <w:basedOn w:val="Normln"/>
    <w:uiPriority w:val="6"/>
    <w:rsid w:val="009F23D6"/>
    <w:pPr>
      <w:numPr>
        <w:ilvl w:val="3"/>
        <w:numId w:val="16"/>
      </w:numPr>
      <w:spacing w:after="240"/>
      <w:outlineLvl w:val="3"/>
    </w:pPr>
    <w:rPr>
      <w:rFonts w:eastAsiaTheme="minorHAnsi"/>
      <w:sz w:val="22"/>
      <w:szCs w:val="22"/>
    </w:rPr>
  </w:style>
  <w:style w:type="paragraph" w:customStyle="1" w:styleId="Heading1PRK">
    <w:name w:val="Heading 1 PRK"/>
    <w:basedOn w:val="Normln"/>
    <w:uiPriority w:val="6"/>
    <w:qFormat/>
    <w:rsid w:val="009F23D6"/>
    <w:pPr>
      <w:keepNext/>
      <w:numPr>
        <w:numId w:val="16"/>
      </w:numPr>
      <w:spacing w:before="160" w:after="240"/>
      <w:outlineLvl w:val="0"/>
    </w:pPr>
    <w:rPr>
      <w:b/>
      <w:caps/>
      <w:sz w:val="22"/>
      <w:szCs w:val="22"/>
      <w:lang w:eastAsia="cs-CZ"/>
    </w:rPr>
  </w:style>
  <w:style w:type="paragraph" w:customStyle="1" w:styleId="Heading2PRK">
    <w:name w:val="Heading 2 PRK"/>
    <w:basedOn w:val="Normln"/>
    <w:link w:val="Heading2PRKChar"/>
    <w:uiPriority w:val="6"/>
    <w:rsid w:val="009F23D6"/>
    <w:pPr>
      <w:numPr>
        <w:ilvl w:val="1"/>
        <w:numId w:val="16"/>
      </w:numPr>
      <w:spacing w:after="240"/>
      <w:outlineLvl w:val="1"/>
    </w:pPr>
    <w:rPr>
      <w:rFonts w:eastAsiaTheme="minorHAnsi"/>
      <w:sz w:val="22"/>
      <w:szCs w:val="22"/>
    </w:rPr>
  </w:style>
  <w:style w:type="character" w:customStyle="1" w:styleId="Heading2PRKChar">
    <w:name w:val="Heading 2 PRK Char"/>
    <w:link w:val="Heading2PRK"/>
    <w:uiPriority w:val="6"/>
    <w:rsid w:val="009F23D6"/>
    <w:rPr>
      <w:rFonts w:ascii="Arial" w:eastAsiaTheme="minorHAnsi" w:hAnsi="Arial"/>
      <w:sz w:val="22"/>
      <w:szCs w:val="22"/>
      <w:lang w:eastAsia="en-US"/>
    </w:rPr>
  </w:style>
  <w:style w:type="paragraph" w:customStyle="1" w:styleId="Heading3PRK">
    <w:name w:val="Heading 3 PRK"/>
    <w:basedOn w:val="Normln"/>
    <w:uiPriority w:val="6"/>
    <w:rsid w:val="009F23D6"/>
    <w:pPr>
      <w:numPr>
        <w:ilvl w:val="2"/>
        <w:numId w:val="16"/>
      </w:numPr>
      <w:spacing w:after="240"/>
      <w:outlineLvl w:val="2"/>
    </w:pPr>
    <w:rPr>
      <w:rFonts w:eastAsiaTheme="minorHAnsi"/>
      <w:sz w:val="22"/>
      <w:szCs w:val="22"/>
    </w:rPr>
  </w:style>
  <w:style w:type="character" w:customStyle="1" w:styleId="FontStyle55">
    <w:name w:val="Font Style55"/>
    <w:basedOn w:val="Standardnpsmoodstavce"/>
    <w:rsid w:val="009F23D6"/>
    <w:rPr>
      <w:rFonts w:ascii="Times New Roman" w:hAnsi="Times New Roman" w:cs="Times New Roman"/>
      <w:sz w:val="22"/>
      <w:szCs w:val="22"/>
    </w:rPr>
  </w:style>
  <w:style w:type="character" w:customStyle="1" w:styleId="Zkladntext20">
    <w:name w:val="Základní text (2)_"/>
    <w:basedOn w:val="Standardnpsmoodstavce"/>
    <w:link w:val="Zkladntext21"/>
    <w:rsid w:val="009F23D6"/>
    <w:rPr>
      <w:rFonts w:ascii="Verdana" w:eastAsia="Verdana" w:hAnsi="Verdana" w:cs="Verdana"/>
      <w:shd w:val="clear" w:color="auto" w:fill="FFFFFF"/>
    </w:rPr>
  </w:style>
  <w:style w:type="paragraph" w:customStyle="1" w:styleId="Zkladntext21">
    <w:name w:val="Základní text (2)"/>
    <w:basedOn w:val="Normln"/>
    <w:link w:val="Zkladntext20"/>
    <w:rsid w:val="009F23D6"/>
    <w:pPr>
      <w:widowControl w:val="0"/>
      <w:shd w:val="clear" w:color="auto" w:fill="FFFFFF"/>
      <w:spacing w:after="420" w:line="245" w:lineRule="exact"/>
      <w:ind w:hanging="360"/>
      <w:jc w:val="center"/>
    </w:pPr>
    <w:rPr>
      <w:rFonts w:ascii="Verdana" w:eastAsia="Verdana" w:hAnsi="Verdana" w:cs="Verdana"/>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21894">
      <w:marLeft w:val="0"/>
      <w:marRight w:val="0"/>
      <w:marTop w:val="0"/>
      <w:marBottom w:val="0"/>
      <w:divBdr>
        <w:top w:val="none" w:sz="0" w:space="0" w:color="auto"/>
        <w:left w:val="none" w:sz="0" w:space="0" w:color="auto"/>
        <w:bottom w:val="none" w:sz="0" w:space="0" w:color="auto"/>
        <w:right w:val="none" w:sz="0" w:space="0" w:color="auto"/>
      </w:divBdr>
    </w:div>
    <w:div w:id="70321895">
      <w:marLeft w:val="0"/>
      <w:marRight w:val="0"/>
      <w:marTop w:val="0"/>
      <w:marBottom w:val="0"/>
      <w:divBdr>
        <w:top w:val="none" w:sz="0" w:space="0" w:color="auto"/>
        <w:left w:val="none" w:sz="0" w:space="0" w:color="auto"/>
        <w:bottom w:val="none" w:sz="0" w:space="0" w:color="auto"/>
        <w:right w:val="none" w:sz="0" w:space="0" w:color="auto"/>
      </w:divBdr>
    </w:div>
    <w:div w:id="70321896">
      <w:marLeft w:val="0"/>
      <w:marRight w:val="0"/>
      <w:marTop w:val="0"/>
      <w:marBottom w:val="0"/>
      <w:divBdr>
        <w:top w:val="none" w:sz="0" w:space="0" w:color="auto"/>
        <w:left w:val="none" w:sz="0" w:space="0" w:color="auto"/>
        <w:bottom w:val="none" w:sz="0" w:space="0" w:color="auto"/>
        <w:right w:val="none" w:sz="0" w:space="0" w:color="auto"/>
      </w:divBdr>
    </w:div>
    <w:div w:id="70321897">
      <w:marLeft w:val="0"/>
      <w:marRight w:val="0"/>
      <w:marTop w:val="0"/>
      <w:marBottom w:val="0"/>
      <w:divBdr>
        <w:top w:val="none" w:sz="0" w:space="0" w:color="auto"/>
        <w:left w:val="none" w:sz="0" w:space="0" w:color="auto"/>
        <w:bottom w:val="none" w:sz="0" w:space="0" w:color="auto"/>
        <w:right w:val="none" w:sz="0" w:space="0" w:color="auto"/>
      </w:divBdr>
    </w:div>
    <w:div w:id="80875449">
      <w:bodyDiv w:val="1"/>
      <w:marLeft w:val="0"/>
      <w:marRight w:val="0"/>
      <w:marTop w:val="0"/>
      <w:marBottom w:val="0"/>
      <w:divBdr>
        <w:top w:val="none" w:sz="0" w:space="0" w:color="auto"/>
        <w:left w:val="none" w:sz="0" w:space="0" w:color="auto"/>
        <w:bottom w:val="none" w:sz="0" w:space="0" w:color="auto"/>
        <w:right w:val="none" w:sz="0" w:space="0" w:color="auto"/>
      </w:divBdr>
    </w:div>
    <w:div w:id="134832434">
      <w:bodyDiv w:val="1"/>
      <w:marLeft w:val="0"/>
      <w:marRight w:val="0"/>
      <w:marTop w:val="0"/>
      <w:marBottom w:val="0"/>
      <w:divBdr>
        <w:top w:val="none" w:sz="0" w:space="0" w:color="auto"/>
        <w:left w:val="none" w:sz="0" w:space="0" w:color="auto"/>
        <w:bottom w:val="none" w:sz="0" w:space="0" w:color="auto"/>
        <w:right w:val="none" w:sz="0" w:space="0" w:color="auto"/>
      </w:divBdr>
    </w:div>
    <w:div w:id="348028235">
      <w:bodyDiv w:val="1"/>
      <w:marLeft w:val="0"/>
      <w:marRight w:val="0"/>
      <w:marTop w:val="0"/>
      <w:marBottom w:val="0"/>
      <w:divBdr>
        <w:top w:val="none" w:sz="0" w:space="0" w:color="auto"/>
        <w:left w:val="none" w:sz="0" w:space="0" w:color="auto"/>
        <w:bottom w:val="none" w:sz="0" w:space="0" w:color="auto"/>
        <w:right w:val="none" w:sz="0" w:space="0" w:color="auto"/>
      </w:divBdr>
    </w:div>
    <w:div w:id="412628963">
      <w:bodyDiv w:val="1"/>
      <w:marLeft w:val="0"/>
      <w:marRight w:val="0"/>
      <w:marTop w:val="0"/>
      <w:marBottom w:val="0"/>
      <w:divBdr>
        <w:top w:val="none" w:sz="0" w:space="0" w:color="auto"/>
        <w:left w:val="none" w:sz="0" w:space="0" w:color="auto"/>
        <w:bottom w:val="none" w:sz="0" w:space="0" w:color="auto"/>
        <w:right w:val="none" w:sz="0" w:space="0" w:color="auto"/>
      </w:divBdr>
    </w:div>
    <w:div w:id="1365903753">
      <w:bodyDiv w:val="1"/>
      <w:marLeft w:val="0"/>
      <w:marRight w:val="0"/>
      <w:marTop w:val="0"/>
      <w:marBottom w:val="0"/>
      <w:divBdr>
        <w:top w:val="none" w:sz="0" w:space="0" w:color="auto"/>
        <w:left w:val="none" w:sz="0" w:space="0" w:color="auto"/>
        <w:bottom w:val="none" w:sz="0" w:space="0" w:color="auto"/>
        <w:right w:val="none" w:sz="0" w:space="0" w:color="auto"/>
      </w:divBdr>
    </w:div>
    <w:div w:id="1920095642">
      <w:bodyDiv w:val="1"/>
      <w:marLeft w:val="0"/>
      <w:marRight w:val="0"/>
      <w:marTop w:val="0"/>
      <w:marBottom w:val="0"/>
      <w:divBdr>
        <w:top w:val="none" w:sz="0" w:space="0" w:color="auto"/>
        <w:left w:val="none" w:sz="0" w:space="0" w:color="auto"/>
        <w:bottom w:val="none" w:sz="0" w:space="0" w:color="auto"/>
        <w:right w:val="none" w:sz="0" w:space="0" w:color="auto"/>
      </w:divBdr>
    </w:div>
    <w:div w:id="1961719807">
      <w:bodyDiv w:val="1"/>
      <w:marLeft w:val="0"/>
      <w:marRight w:val="0"/>
      <w:marTop w:val="0"/>
      <w:marBottom w:val="0"/>
      <w:divBdr>
        <w:top w:val="none" w:sz="0" w:space="0" w:color="auto"/>
        <w:left w:val="none" w:sz="0" w:space="0" w:color="auto"/>
        <w:bottom w:val="none" w:sz="0" w:space="0" w:color="auto"/>
        <w:right w:val="none" w:sz="0" w:space="0" w:color="auto"/>
      </w:divBdr>
    </w:div>
    <w:div w:id="214106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BA303-6C1F-4CF4-AC07-95E49A0F1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14</Pages>
  <Words>5939</Words>
  <Characters>35045</Characters>
  <Application>Microsoft Office Word</Application>
  <DocSecurity>0</DocSecurity>
  <Lines>292</Lines>
  <Paragraphs>81</Paragraphs>
  <ScaleCrop>false</ScaleCrop>
  <HeadingPairs>
    <vt:vector size="2" baseType="variant">
      <vt:variant>
        <vt:lpstr>Název</vt:lpstr>
      </vt:variant>
      <vt:variant>
        <vt:i4>1</vt:i4>
      </vt:variant>
    </vt:vector>
  </HeadingPairs>
  <TitlesOfParts>
    <vt:vector size="1" baseType="lpstr">
      <vt:lpstr>SMLOUVA O DÍLO č</vt:lpstr>
    </vt:vector>
  </TitlesOfParts>
  <Company>Bruco</Company>
  <LinksUpToDate>false</LinksUpToDate>
  <CharactersWithSpaces>40903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Zdeňka Vondráčková</dc:creator>
  <cp:keywords/>
  <cp:lastModifiedBy>František Kropáč</cp:lastModifiedBy>
  <cp:revision>3</cp:revision>
  <cp:lastPrinted>2016-10-27T11:08:00Z</cp:lastPrinted>
  <dcterms:created xsi:type="dcterms:W3CDTF">2023-12-12T07:24:00Z</dcterms:created>
  <dcterms:modified xsi:type="dcterms:W3CDTF">2023-12-12T07:35:00Z</dcterms:modified>
</cp:coreProperties>
</file>