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C6590B" w:rsidP="00DB1CE4">
      <w:pPr>
        <w:spacing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CleanLife</w:t>
      </w:r>
      <w:proofErr w:type="spellEnd"/>
      <w:r w:rsidR="007A7FF2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31D77" w:rsidP="00DB1CE4">
      <w:pPr>
        <w:spacing w:line="360" w:lineRule="auto"/>
      </w:pPr>
      <w:r>
        <w:t>Rybná 716/24</w:t>
      </w:r>
    </w:p>
    <w:p w:rsidR="00E31D77" w:rsidRDefault="00E31D77" w:rsidP="00DB1CE4">
      <w:pPr>
        <w:spacing w:line="360" w:lineRule="auto"/>
      </w:pPr>
      <w:r>
        <w:t>110 00  Praha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31D77">
        <w:t>04303342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E31D77">
        <w:rPr>
          <w:b/>
          <w:u w:val="single"/>
        </w:rPr>
        <w:t>hygienických boxů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31D77">
        <w:t xml:space="preserve">5 kusů hygienických boxů Mini </w:t>
      </w:r>
      <w:proofErr w:type="spellStart"/>
      <w:r w:rsidR="00E31D77">
        <w:t>Magic</w:t>
      </w:r>
      <w:proofErr w:type="spellEnd"/>
      <w:r w:rsidR="00E31D77">
        <w:t xml:space="preserve"> 010 P s pedálovým systémem s příslušenstvím v celkové hodnotě 85.390,-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E31D77">
        <w:t>22. 11.</w:t>
      </w:r>
      <w:bookmarkStart w:id="0" w:name="_GoBack"/>
      <w:bookmarkEnd w:id="0"/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14" w:rsidRDefault="001F3614">
      <w:r>
        <w:separator/>
      </w:r>
    </w:p>
  </w:endnote>
  <w:endnote w:type="continuationSeparator" w:id="0">
    <w:p w:rsidR="001F3614" w:rsidRDefault="001F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14" w:rsidRDefault="001F3614">
      <w:r>
        <w:separator/>
      </w:r>
    </w:p>
  </w:footnote>
  <w:footnote w:type="continuationSeparator" w:id="0">
    <w:p w:rsidR="001F3614" w:rsidRDefault="001F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B1CE4"/>
    <w:rsid w:val="00DB6BC5"/>
    <w:rsid w:val="00DC371E"/>
    <w:rsid w:val="00DC4933"/>
    <w:rsid w:val="00DE0A2A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4FB50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330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2023-12-12T07:09:00Z</dcterms:created>
  <dcterms:modified xsi:type="dcterms:W3CDTF">2023-12-12T07:09:00Z</dcterms:modified>
  <cp:category>Provozni</cp:category>
</cp:coreProperties>
</file>