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2525B" w14:textId="77777777" w:rsidR="00165051" w:rsidRPr="00BD5573" w:rsidRDefault="00BD5573" w:rsidP="00165051">
      <w:pPr>
        <w:spacing w:before="120" w:line="276" w:lineRule="auto"/>
        <w:jc w:val="center"/>
        <w:rPr>
          <w:b/>
          <w:bCs/>
          <w:i/>
          <w:color w:val="FF0000"/>
          <w:sz w:val="28"/>
        </w:rPr>
      </w:pPr>
      <w:r w:rsidRPr="00BD5573">
        <w:rPr>
          <w:b/>
          <w:bCs/>
          <w:sz w:val="28"/>
        </w:rPr>
        <w:t>SMLOUVA O DÍLO</w:t>
      </w:r>
    </w:p>
    <w:p w14:paraId="764E1405" w14:textId="77777777" w:rsidR="0036504A" w:rsidRPr="00BD5573" w:rsidRDefault="00BD5573" w:rsidP="0036504A">
      <w:pPr>
        <w:snapToGrid w:val="0"/>
        <w:jc w:val="center"/>
        <w:rPr>
          <w:sz w:val="22"/>
        </w:rPr>
      </w:pPr>
      <w:r w:rsidRPr="00BD5573">
        <w:rPr>
          <w:sz w:val="22"/>
        </w:rPr>
        <w:t>na akci</w:t>
      </w:r>
    </w:p>
    <w:p w14:paraId="2C62EF0A" w14:textId="29DF6E87" w:rsidR="00165051" w:rsidRPr="00BD5573" w:rsidRDefault="0036504A" w:rsidP="0036504A">
      <w:pPr>
        <w:pStyle w:val="Zkladntextodsazen2"/>
        <w:ind w:left="0"/>
        <w:jc w:val="center"/>
        <w:rPr>
          <w:rFonts w:ascii="Times New Roman" w:hAnsi="Times New Roman" w:cs="Times New Roman"/>
          <w:bCs/>
          <w:sz w:val="22"/>
          <w:szCs w:val="28"/>
        </w:rPr>
      </w:pPr>
      <w:r w:rsidRPr="00BD5573">
        <w:rPr>
          <w:rFonts w:ascii="Times New Roman" w:hAnsi="Times New Roman" w:cs="Times New Roman"/>
          <w:bCs/>
          <w:sz w:val="22"/>
          <w:szCs w:val="28"/>
        </w:rPr>
        <w:t xml:space="preserve"> </w:t>
      </w:r>
      <w:r w:rsidR="002E54CE" w:rsidRPr="00BD5573">
        <w:rPr>
          <w:rFonts w:ascii="Times New Roman" w:hAnsi="Times New Roman" w:cs="Times New Roman"/>
          <w:bCs/>
          <w:sz w:val="22"/>
          <w:szCs w:val="28"/>
        </w:rPr>
        <w:t>„</w:t>
      </w:r>
      <w:r w:rsidR="004A3CE6" w:rsidRPr="00BD5573">
        <w:rPr>
          <w:rFonts w:ascii="Times New Roman" w:hAnsi="Times New Roman" w:cs="Times New Roman"/>
          <w:bCs/>
          <w:sz w:val="22"/>
          <w:szCs w:val="28"/>
        </w:rPr>
        <w:t xml:space="preserve">Fotovoltaická elektrárna </w:t>
      </w:r>
      <w:r w:rsidR="00546BC0">
        <w:rPr>
          <w:rFonts w:ascii="Times New Roman" w:hAnsi="Times New Roman" w:cs="Times New Roman"/>
          <w:bCs/>
          <w:sz w:val="22"/>
          <w:szCs w:val="28"/>
        </w:rPr>
        <w:t>ŽV</w:t>
      </w:r>
      <w:r w:rsidR="0060215B">
        <w:rPr>
          <w:rFonts w:ascii="Times New Roman" w:hAnsi="Times New Roman" w:cs="Times New Roman"/>
          <w:bCs/>
          <w:sz w:val="22"/>
          <w:szCs w:val="28"/>
        </w:rPr>
        <w:t xml:space="preserve"> Kunín</w:t>
      </w:r>
      <w:r w:rsidR="00165051" w:rsidRPr="00BD5573">
        <w:rPr>
          <w:rFonts w:ascii="Times New Roman" w:hAnsi="Times New Roman" w:cs="Times New Roman"/>
          <w:bCs/>
          <w:sz w:val="22"/>
          <w:szCs w:val="28"/>
        </w:rPr>
        <w:t>“</w:t>
      </w:r>
      <w:r w:rsidR="00232CA1" w:rsidRPr="00BD5573">
        <w:rPr>
          <w:rFonts w:ascii="Times New Roman" w:hAnsi="Times New Roman" w:cs="Times New Roman"/>
          <w:bCs/>
          <w:sz w:val="22"/>
          <w:szCs w:val="28"/>
        </w:rPr>
        <w:t xml:space="preserve"> </w:t>
      </w:r>
    </w:p>
    <w:p w14:paraId="6A7929C6" w14:textId="77777777" w:rsidR="00165051" w:rsidRDefault="00165051" w:rsidP="00165051">
      <w:pPr>
        <w:rPr>
          <w:bCs/>
        </w:rPr>
      </w:pPr>
    </w:p>
    <w:p w14:paraId="45447449" w14:textId="1CA4DA6E" w:rsidR="00BD5573" w:rsidRPr="00BD5573" w:rsidRDefault="00BD5573" w:rsidP="00BD5573">
      <w:pPr>
        <w:jc w:val="center"/>
        <w:rPr>
          <w:bCs/>
          <w:sz w:val="22"/>
          <w:szCs w:val="22"/>
        </w:rPr>
      </w:pPr>
      <w:r>
        <w:rPr>
          <w:bCs/>
          <w:sz w:val="22"/>
          <w:szCs w:val="22"/>
        </w:rPr>
        <w:t>uzavřena</w:t>
      </w:r>
      <w:r w:rsidRPr="00BD5573">
        <w:rPr>
          <w:bCs/>
          <w:sz w:val="22"/>
          <w:szCs w:val="22"/>
        </w:rPr>
        <w:t xml:space="preserve"> dle </w:t>
      </w:r>
      <w:proofErr w:type="spellStart"/>
      <w:r w:rsidRPr="00BD5573">
        <w:rPr>
          <w:bCs/>
          <w:sz w:val="22"/>
          <w:szCs w:val="22"/>
        </w:rPr>
        <w:t>ust</w:t>
      </w:r>
      <w:proofErr w:type="spellEnd"/>
      <w:r w:rsidRPr="00BD5573">
        <w:rPr>
          <w:bCs/>
          <w:sz w:val="22"/>
          <w:szCs w:val="22"/>
        </w:rPr>
        <w:t xml:space="preserve">. </w:t>
      </w:r>
      <w:r w:rsidR="006B2D1E">
        <w:rPr>
          <w:sz w:val="22"/>
          <w:szCs w:val="22"/>
        </w:rPr>
        <w:t>§ 2586 a násl. zákona č. 89/2012 Sb. o</w:t>
      </w:r>
      <w:r w:rsidRPr="00BD5573">
        <w:rPr>
          <w:sz w:val="22"/>
          <w:szCs w:val="22"/>
        </w:rPr>
        <w:t>bčasného zákoníku ve znění pozdějších předpisů (dále jen „občanský zákoník“)</w:t>
      </w:r>
    </w:p>
    <w:p w14:paraId="6E2DE8D0" w14:textId="77777777" w:rsidR="004A3CE6" w:rsidRDefault="004A3CE6" w:rsidP="00BD5573">
      <w:pPr>
        <w:pStyle w:val="Nadpis1"/>
        <w:jc w:val="left"/>
      </w:pPr>
    </w:p>
    <w:p w14:paraId="72495AA9" w14:textId="77777777" w:rsidR="00BD5573" w:rsidRPr="00BD5573" w:rsidRDefault="00BD5573" w:rsidP="00BD5573">
      <w:pPr>
        <w:jc w:val="center"/>
        <w:rPr>
          <w:b/>
          <w:sz w:val="22"/>
          <w:lang w:eastAsia="en-US"/>
        </w:rPr>
      </w:pPr>
      <w:r w:rsidRPr="00BD5573">
        <w:rPr>
          <w:b/>
          <w:sz w:val="22"/>
          <w:lang w:eastAsia="en-US"/>
        </w:rPr>
        <w:t>Smluvní strany</w:t>
      </w:r>
    </w:p>
    <w:p w14:paraId="62FEEEB0" w14:textId="74310DBD" w:rsidR="000D26CC" w:rsidRPr="00840028" w:rsidRDefault="000D26CC" w:rsidP="00486F27">
      <w:pPr>
        <w:pStyle w:val="Default"/>
        <w:spacing w:before="120"/>
        <w:rPr>
          <w:rFonts w:ascii="Times New Roman" w:hAnsi="Times New Roman" w:cs="Times New Roman"/>
          <w:b/>
          <w:bCs/>
          <w:sz w:val="22"/>
          <w:szCs w:val="22"/>
        </w:rPr>
      </w:pPr>
      <w:r w:rsidRPr="00840028">
        <w:rPr>
          <w:rFonts w:ascii="Times New Roman" w:hAnsi="Times New Roman" w:cs="Times New Roman"/>
          <w:b/>
          <w:bCs/>
          <w:sz w:val="22"/>
          <w:szCs w:val="22"/>
        </w:rPr>
        <w:t>Objednatel:</w:t>
      </w:r>
    </w:p>
    <w:p w14:paraId="7429CCF7" w14:textId="77777777" w:rsidR="00486F27" w:rsidRPr="00840028" w:rsidRDefault="00486F27" w:rsidP="00486F27">
      <w:pPr>
        <w:pStyle w:val="Default"/>
        <w:spacing w:before="120"/>
        <w:rPr>
          <w:rFonts w:ascii="Times New Roman" w:hAnsi="Times New Roman" w:cs="Times New Roman"/>
          <w:b/>
          <w:bCs/>
          <w:sz w:val="22"/>
          <w:szCs w:val="22"/>
        </w:rPr>
      </w:pPr>
      <w:r w:rsidRPr="00840028">
        <w:rPr>
          <w:rFonts w:ascii="Times New Roman" w:hAnsi="Times New Roman" w:cs="Times New Roman"/>
          <w:b/>
          <w:bCs/>
          <w:sz w:val="22"/>
          <w:szCs w:val="22"/>
        </w:rPr>
        <w:t>Veterinární univerzita Brno Školní zemědělský podnik Nový Jičín</w:t>
      </w:r>
    </w:p>
    <w:p w14:paraId="02A917B2" w14:textId="77777777" w:rsidR="00486F27" w:rsidRPr="00840028" w:rsidRDefault="00486F27" w:rsidP="00486F27">
      <w:pPr>
        <w:pStyle w:val="Default"/>
        <w:rPr>
          <w:rFonts w:ascii="Times New Roman" w:hAnsi="Times New Roman" w:cs="Times New Roman"/>
          <w:sz w:val="22"/>
          <w:szCs w:val="22"/>
        </w:rPr>
      </w:pPr>
      <w:r w:rsidRPr="00840028">
        <w:rPr>
          <w:rFonts w:ascii="Times New Roman" w:hAnsi="Times New Roman" w:cs="Times New Roman"/>
          <w:sz w:val="22"/>
          <w:szCs w:val="22"/>
        </w:rPr>
        <w:t>Sídlo:</w:t>
      </w:r>
      <w:r w:rsidRPr="00840028">
        <w:rPr>
          <w:rFonts w:ascii="Times New Roman" w:hAnsi="Times New Roman" w:cs="Times New Roman"/>
          <w:sz w:val="22"/>
          <w:szCs w:val="22"/>
        </w:rPr>
        <w:tab/>
      </w:r>
      <w:r w:rsidRPr="00840028">
        <w:rPr>
          <w:rFonts w:ascii="Times New Roman" w:hAnsi="Times New Roman" w:cs="Times New Roman"/>
          <w:sz w:val="22"/>
          <w:szCs w:val="22"/>
        </w:rPr>
        <w:tab/>
      </w:r>
      <w:r w:rsidRPr="00840028">
        <w:rPr>
          <w:rFonts w:ascii="Times New Roman" w:hAnsi="Times New Roman" w:cs="Times New Roman"/>
          <w:sz w:val="22"/>
          <w:szCs w:val="22"/>
        </w:rPr>
        <w:tab/>
        <w:t>Elišky Krásnohorské 178, 742 42 Šenov u Nového Jičína</w:t>
      </w:r>
    </w:p>
    <w:p w14:paraId="2BFEB3CC" w14:textId="77777777" w:rsidR="00486F27" w:rsidRPr="00840028" w:rsidRDefault="00486F27" w:rsidP="00486F27">
      <w:pPr>
        <w:jc w:val="both"/>
        <w:rPr>
          <w:sz w:val="22"/>
          <w:szCs w:val="22"/>
        </w:rPr>
      </w:pPr>
      <w:r w:rsidRPr="00840028">
        <w:rPr>
          <w:sz w:val="22"/>
          <w:szCs w:val="22"/>
        </w:rPr>
        <w:t>Zástupce:</w:t>
      </w:r>
      <w:r w:rsidRPr="00840028">
        <w:rPr>
          <w:sz w:val="22"/>
          <w:szCs w:val="22"/>
        </w:rPr>
        <w:tab/>
      </w:r>
      <w:r w:rsidRPr="00840028">
        <w:rPr>
          <w:sz w:val="22"/>
          <w:szCs w:val="22"/>
        </w:rPr>
        <w:tab/>
        <w:t>Ing. Radek Haas, ředitel podniku</w:t>
      </w:r>
    </w:p>
    <w:p w14:paraId="6544726D" w14:textId="77777777" w:rsidR="00486F27" w:rsidRPr="00840028" w:rsidRDefault="00486F27" w:rsidP="00486F27">
      <w:pPr>
        <w:pStyle w:val="Default"/>
        <w:rPr>
          <w:rFonts w:ascii="Times New Roman" w:hAnsi="Times New Roman" w:cs="Times New Roman"/>
          <w:sz w:val="22"/>
          <w:szCs w:val="22"/>
        </w:rPr>
      </w:pPr>
      <w:r w:rsidRPr="00840028">
        <w:rPr>
          <w:rFonts w:ascii="Times New Roman" w:hAnsi="Times New Roman" w:cs="Times New Roman"/>
          <w:sz w:val="22"/>
          <w:szCs w:val="22"/>
        </w:rPr>
        <w:t>IČO:</w:t>
      </w:r>
      <w:r w:rsidRPr="00840028">
        <w:rPr>
          <w:rFonts w:ascii="Times New Roman" w:hAnsi="Times New Roman" w:cs="Times New Roman"/>
          <w:sz w:val="22"/>
          <w:szCs w:val="22"/>
        </w:rPr>
        <w:tab/>
      </w:r>
      <w:r w:rsidRPr="00840028">
        <w:rPr>
          <w:rFonts w:ascii="Times New Roman" w:hAnsi="Times New Roman" w:cs="Times New Roman"/>
          <w:sz w:val="22"/>
          <w:szCs w:val="22"/>
        </w:rPr>
        <w:tab/>
      </w:r>
      <w:r w:rsidRPr="00840028">
        <w:rPr>
          <w:rFonts w:ascii="Times New Roman" w:hAnsi="Times New Roman" w:cs="Times New Roman"/>
          <w:sz w:val="22"/>
          <w:szCs w:val="22"/>
        </w:rPr>
        <w:tab/>
        <w:t>62157124</w:t>
      </w:r>
    </w:p>
    <w:p w14:paraId="0DE69DDC" w14:textId="77777777" w:rsidR="00486F27" w:rsidRPr="00840028" w:rsidRDefault="00486F27" w:rsidP="00486F27">
      <w:pPr>
        <w:pStyle w:val="Default"/>
        <w:rPr>
          <w:rFonts w:ascii="Times New Roman" w:hAnsi="Times New Roman" w:cs="Times New Roman"/>
          <w:sz w:val="22"/>
          <w:szCs w:val="22"/>
        </w:rPr>
      </w:pPr>
      <w:r w:rsidRPr="00840028">
        <w:rPr>
          <w:rFonts w:ascii="Times New Roman" w:hAnsi="Times New Roman" w:cs="Times New Roman"/>
          <w:sz w:val="22"/>
          <w:szCs w:val="22"/>
        </w:rPr>
        <w:t>DIČ:</w:t>
      </w:r>
      <w:r w:rsidRPr="00840028">
        <w:rPr>
          <w:rFonts w:ascii="Times New Roman" w:hAnsi="Times New Roman" w:cs="Times New Roman"/>
          <w:sz w:val="22"/>
          <w:szCs w:val="22"/>
        </w:rPr>
        <w:tab/>
      </w:r>
      <w:r w:rsidRPr="00840028">
        <w:rPr>
          <w:rFonts w:ascii="Times New Roman" w:hAnsi="Times New Roman" w:cs="Times New Roman"/>
          <w:sz w:val="22"/>
          <w:szCs w:val="22"/>
        </w:rPr>
        <w:tab/>
      </w:r>
      <w:r w:rsidRPr="00840028">
        <w:rPr>
          <w:rFonts w:ascii="Times New Roman" w:hAnsi="Times New Roman" w:cs="Times New Roman"/>
          <w:sz w:val="22"/>
          <w:szCs w:val="22"/>
        </w:rPr>
        <w:tab/>
        <w:t>CZ62157124</w:t>
      </w:r>
    </w:p>
    <w:p w14:paraId="6342C7BA" w14:textId="77777777" w:rsidR="00486F27" w:rsidRPr="00840028" w:rsidRDefault="00486F27" w:rsidP="00486F27">
      <w:pPr>
        <w:pStyle w:val="Default"/>
        <w:rPr>
          <w:rFonts w:ascii="Times New Roman" w:hAnsi="Times New Roman" w:cs="Times New Roman"/>
          <w:sz w:val="22"/>
          <w:szCs w:val="22"/>
        </w:rPr>
      </w:pPr>
      <w:r w:rsidRPr="00840028">
        <w:rPr>
          <w:rFonts w:ascii="Times New Roman" w:hAnsi="Times New Roman" w:cs="Times New Roman"/>
          <w:sz w:val="22"/>
          <w:szCs w:val="22"/>
        </w:rPr>
        <w:t>Bankovní spojení:</w:t>
      </w:r>
      <w:r w:rsidRPr="00840028">
        <w:rPr>
          <w:rFonts w:ascii="Times New Roman" w:hAnsi="Times New Roman" w:cs="Times New Roman"/>
          <w:sz w:val="22"/>
          <w:szCs w:val="22"/>
        </w:rPr>
        <w:tab/>
        <w:t>Komerční banka, a.s.</w:t>
      </w:r>
    </w:p>
    <w:p w14:paraId="13F51D5D" w14:textId="77777777" w:rsidR="00486F27" w:rsidRPr="00840028" w:rsidRDefault="00486F27" w:rsidP="00486F27">
      <w:pPr>
        <w:pStyle w:val="Default"/>
        <w:rPr>
          <w:rFonts w:ascii="Times New Roman" w:hAnsi="Times New Roman" w:cs="Times New Roman"/>
          <w:sz w:val="22"/>
          <w:szCs w:val="22"/>
        </w:rPr>
      </w:pPr>
      <w:r w:rsidRPr="00840028">
        <w:rPr>
          <w:rFonts w:ascii="Times New Roman" w:hAnsi="Times New Roman" w:cs="Times New Roman"/>
          <w:sz w:val="22"/>
          <w:szCs w:val="22"/>
        </w:rPr>
        <w:t>Číslo účtu:</w:t>
      </w:r>
      <w:r w:rsidRPr="00840028">
        <w:rPr>
          <w:rFonts w:ascii="Times New Roman" w:hAnsi="Times New Roman" w:cs="Times New Roman"/>
          <w:sz w:val="22"/>
          <w:szCs w:val="22"/>
        </w:rPr>
        <w:tab/>
      </w:r>
      <w:r w:rsidRPr="00840028">
        <w:rPr>
          <w:rFonts w:ascii="Times New Roman" w:hAnsi="Times New Roman" w:cs="Times New Roman"/>
          <w:sz w:val="22"/>
          <w:szCs w:val="22"/>
        </w:rPr>
        <w:tab/>
        <w:t>334801/0100</w:t>
      </w:r>
    </w:p>
    <w:p w14:paraId="3D7436C0" w14:textId="45F9D122" w:rsidR="00486F27" w:rsidRPr="00840028" w:rsidRDefault="00486F27" w:rsidP="00486F27">
      <w:pPr>
        <w:pStyle w:val="Default"/>
        <w:rPr>
          <w:rFonts w:ascii="Times New Roman" w:hAnsi="Times New Roman" w:cs="Times New Roman"/>
          <w:color w:val="auto"/>
          <w:sz w:val="22"/>
          <w:szCs w:val="22"/>
        </w:rPr>
      </w:pPr>
      <w:r w:rsidRPr="00840028">
        <w:rPr>
          <w:rFonts w:ascii="Times New Roman" w:hAnsi="Times New Roman" w:cs="Times New Roman"/>
          <w:color w:val="auto"/>
          <w:sz w:val="22"/>
          <w:szCs w:val="22"/>
        </w:rPr>
        <w:t>Osoba oprávněná jednat ve věcech smluvních:</w:t>
      </w:r>
      <w:r w:rsidR="009D249B">
        <w:rPr>
          <w:rFonts w:ascii="Times New Roman" w:hAnsi="Times New Roman" w:cs="Times New Roman"/>
          <w:color w:val="auto"/>
          <w:sz w:val="22"/>
          <w:szCs w:val="22"/>
        </w:rPr>
        <w:tab/>
      </w:r>
      <w:r w:rsidR="009D249B">
        <w:rPr>
          <w:rFonts w:ascii="Times New Roman" w:hAnsi="Times New Roman" w:cs="Times New Roman"/>
          <w:color w:val="auto"/>
          <w:sz w:val="22"/>
          <w:szCs w:val="22"/>
        </w:rPr>
        <w:tab/>
      </w:r>
      <w:r w:rsidRPr="00840028">
        <w:rPr>
          <w:rFonts w:ascii="Times New Roman" w:hAnsi="Times New Roman" w:cs="Times New Roman"/>
          <w:sz w:val="22"/>
          <w:szCs w:val="22"/>
        </w:rPr>
        <w:t>Ing. Radek Haas, ředitel podniku</w:t>
      </w:r>
    </w:p>
    <w:p w14:paraId="5D33D692" w14:textId="67706992" w:rsidR="001200F0" w:rsidRPr="00840028" w:rsidRDefault="00486F27" w:rsidP="001200F0">
      <w:pPr>
        <w:pStyle w:val="Zhlav"/>
        <w:tabs>
          <w:tab w:val="clear" w:pos="4536"/>
          <w:tab w:val="clear" w:pos="9072"/>
        </w:tabs>
        <w:ind w:left="4395" w:hanging="4395"/>
        <w:rPr>
          <w:sz w:val="22"/>
          <w:szCs w:val="22"/>
        </w:rPr>
      </w:pPr>
      <w:r w:rsidRPr="00840028">
        <w:rPr>
          <w:sz w:val="22"/>
          <w:szCs w:val="22"/>
        </w:rPr>
        <w:t>Osoba oprávněná jednat ve věcech technických:</w:t>
      </w:r>
      <w:r w:rsidR="009D249B">
        <w:rPr>
          <w:sz w:val="22"/>
          <w:szCs w:val="22"/>
        </w:rPr>
        <w:tab/>
      </w:r>
      <w:r w:rsidR="009D249B">
        <w:rPr>
          <w:sz w:val="22"/>
          <w:szCs w:val="22"/>
        </w:rPr>
        <w:tab/>
      </w:r>
      <w:proofErr w:type="spellStart"/>
      <w:r w:rsidR="00CB5D76">
        <w:rPr>
          <w:sz w:val="22"/>
          <w:szCs w:val="22"/>
        </w:rPr>
        <w:t>xxxxx</w:t>
      </w:r>
      <w:proofErr w:type="spellEnd"/>
      <w:r w:rsidR="001200F0" w:rsidRPr="00840028">
        <w:rPr>
          <w:sz w:val="22"/>
          <w:szCs w:val="22"/>
        </w:rPr>
        <w:t xml:space="preserve">, tel.: </w:t>
      </w:r>
      <w:proofErr w:type="spellStart"/>
      <w:r w:rsidR="00CB5D76">
        <w:rPr>
          <w:sz w:val="22"/>
          <w:szCs w:val="22"/>
        </w:rPr>
        <w:t>xxxxx</w:t>
      </w:r>
      <w:proofErr w:type="spellEnd"/>
      <w:r w:rsidR="000D26CC" w:rsidRPr="00840028">
        <w:rPr>
          <w:sz w:val="22"/>
          <w:szCs w:val="22"/>
        </w:rPr>
        <w:t xml:space="preserve">, e-mail: </w:t>
      </w:r>
      <w:proofErr w:type="spellStart"/>
      <w:r w:rsidR="00CB5D76">
        <w:rPr>
          <w:sz w:val="22"/>
          <w:szCs w:val="22"/>
        </w:rPr>
        <w:t>xxxxx</w:t>
      </w:r>
      <w:proofErr w:type="spellEnd"/>
    </w:p>
    <w:p w14:paraId="269CF04A" w14:textId="70A812DC" w:rsidR="001200F0" w:rsidRPr="00840028" w:rsidRDefault="001200F0" w:rsidP="00486F27">
      <w:pPr>
        <w:pStyle w:val="Default"/>
        <w:rPr>
          <w:rFonts w:ascii="Times New Roman" w:hAnsi="Times New Roman" w:cs="Times New Roman"/>
          <w:color w:val="auto"/>
          <w:sz w:val="22"/>
          <w:szCs w:val="22"/>
        </w:rPr>
      </w:pPr>
      <w:r w:rsidRPr="00840028">
        <w:rPr>
          <w:rFonts w:ascii="Times New Roman" w:hAnsi="Times New Roman" w:cs="Times New Roman"/>
          <w:color w:val="auto"/>
          <w:sz w:val="22"/>
          <w:szCs w:val="22"/>
        </w:rPr>
        <w:t xml:space="preserve">(dále jen </w:t>
      </w:r>
      <w:r w:rsidR="00BD5915">
        <w:rPr>
          <w:rFonts w:ascii="Times New Roman" w:hAnsi="Times New Roman" w:cs="Times New Roman"/>
          <w:color w:val="auto"/>
          <w:sz w:val="22"/>
          <w:szCs w:val="22"/>
        </w:rPr>
        <w:t>„</w:t>
      </w:r>
      <w:r w:rsidRPr="00840028">
        <w:rPr>
          <w:rFonts w:ascii="Times New Roman" w:hAnsi="Times New Roman" w:cs="Times New Roman"/>
          <w:color w:val="auto"/>
          <w:sz w:val="22"/>
          <w:szCs w:val="22"/>
        </w:rPr>
        <w:t>objednatel</w:t>
      </w:r>
      <w:r w:rsidR="00BD5915">
        <w:rPr>
          <w:rFonts w:ascii="Times New Roman" w:hAnsi="Times New Roman" w:cs="Times New Roman"/>
          <w:color w:val="auto"/>
          <w:sz w:val="22"/>
          <w:szCs w:val="22"/>
        </w:rPr>
        <w:t>“</w:t>
      </w:r>
      <w:r w:rsidRPr="00840028">
        <w:rPr>
          <w:rFonts w:ascii="Times New Roman" w:hAnsi="Times New Roman" w:cs="Times New Roman"/>
          <w:color w:val="auto"/>
          <w:sz w:val="22"/>
          <w:szCs w:val="22"/>
        </w:rPr>
        <w:t>)</w:t>
      </w:r>
    </w:p>
    <w:p w14:paraId="57185DF8" w14:textId="77777777" w:rsidR="000D26CC" w:rsidRPr="00840028" w:rsidRDefault="000D26CC" w:rsidP="00486F27">
      <w:pPr>
        <w:pStyle w:val="Default"/>
        <w:rPr>
          <w:rFonts w:ascii="Times New Roman" w:hAnsi="Times New Roman" w:cs="Times New Roman"/>
          <w:b/>
          <w:bCs/>
          <w:sz w:val="22"/>
          <w:szCs w:val="22"/>
        </w:rPr>
      </w:pPr>
    </w:p>
    <w:p w14:paraId="6DBB0D64" w14:textId="3FACACB4" w:rsidR="001200F0" w:rsidRPr="00840028" w:rsidRDefault="000D26CC" w:rsidP="00486F27">
      <w:pPr>
        <w:pStyle w:val="Default"/>
        <w:rPr>
          <w:rFonts w:ascii="Times New Roman" w:hAnsi="Times New Roman" w:cs="Times New Roman"/>
          <w:b/>
          <w:bCs/>
          <w:sz w:val="22"/>
          <w:szCs w:val="22"/>
        </w:rPr>
      </w:pPr>
      <w:r w:rsidRPr="00840028">
        <w:rPr>
          <w:rFonts w:ascii="Times New Roman" w:hAnsi="Times New Roman" w:cs="Times New Roman"/>
          <w:b/>
          <w:bCs/>
          <w:sz w:val="22"/>
          <w:szCs w:val="22"/>
        </w:rPr>
        <w:t>Zhotovitel:</w:t>
      </w:r>
    </w:p>
    <w:p w14:paraId="5081AB55" w14:textId="5097A017" w:rsidR="001200F0" w:rsidRPr="00840028" w:rsidRDefault="00BA4BFD" w:rsidP="001200F0">
      <w:pPr>
        <w:pStyle w:val="Default"/>
        <w:spacing w:before="120"/>
        <w:rPr>
          <w:rStyle w:val="platne1"/>
          <w:rFonts w:ascii="Times New Roman" w:hAnsi="Times New Roman" w:cs="Times New Roman"/>
          <w:b/>
          <w:bCs/>
          <w:sz w:val="22"/>
          <w:szCs w:val="22"/>
        </w:rPr>
      </w:pPr>
      <w:proofErr w:type="spellStart"/>
      <w:r w:rsidRPr="001B3F69">
        <w:rPr>
          <w:rStyle w:val="platne1"/>
          <w:rFonts w:ascii="Times New Roman" w:hAnsi="Times New Roman" w:cs="Times New Roman"/>
          <w:b/>
          <w:bCs/>
          <w:sz w:val="22"/>
          <w:szCs w:val="22"/>
        </w:rPr>
        <w:t>PanFoton</w:t>
      </w:r>
      <w:proofErr w:type="spellEnd"/>
      <w:r w:rsidRPr="001B3F69">
        <w:rPr>
          <w:rStyle w:val="platne1"/>
          <w:rFonts w:ascii="Times New Roman" w:hAnsi="Times New Roman" w:cs="Times New Roman"/>
          <w:b/>
          <w:bCs/>
          <w:sz w:val="22"/>
          <w:szCs w:val="22"/>
        </w:rPr>
        <w:t xml:space="preserve"> s.r.o.</w:t>
      </w:r>
    </w:p>
    <w:p w14:paraId="1996CCB9" w14:textId="480F8354" w:rsidR="001200F0" w:rsidRPr="00BA4BFD" w:rsidRDefault="001200F0" w:rsidP="001200F0">
      <w:pPr>
        <w:jc w:val="both"/>
        <w:rPr>
          <w:sz w:val="22"/>
          <w:szCs w:val="22"/>
        </w:rPr>
      </w:pPr>
      <w:r w:rsidRPr="00BA4BFD">
        <w:rPr>
          <w:sz w:val="22"/>
          <w:szCs w:val="22"/>
        </w:rPr>
        <w:t>Sídlo:</w:t>
      </w:r>
      <w:r w:rsidRPr="00BA4BFD">
        <w:rPr>
          <w:sz w:val="22"/>
          <w:szCs w:val="22"/>
        </w:rPr>
        <w:tab/>
      </w:r>
      <w:r w:rsidRPr="00BA4BFD">
        <w:rPr>
          <w:sz w:val="22"/>
          <w:szCs w:val="22"/>
        </w:rPr>
        <w:tab/>
      </w:r>
      <w:r w:rsidRPr="00BA4BFD">
        <w:rPr>
          <w:sz w:val="22"/>
          <w:szCs w:val="22"/>
        </w:rPr>
        <w:tab/>
      </w:r>
      <w:r w:rsidR="00BA4BFD" w:rsidRPr="00BA4BFD">
        <w:rPr>
          <w:sz w:val="22"/>
          <w:szCs w:val="22"/>
        </w:rPr>
        <w:t xml:space="preserve">třída Kpt. Jaroše 1845/26, </w:t>
      </w:r>
      <w:r w:rsidR="00E27CC6">
        <w:rPr>
          <w:sz w:val="22"/>
          <w:szCs w:val="22"/>
        </w:rPr>
        <w:t xml:space="preserve">Černá Pole, 602 00 </w:t>
      </w:r>
      <w:r w:rsidR="00BA4BFD" w:rsidRPr="00BA4BFD">
        <w:rPr>
          <w:sz w:val="22"/>
          <w:szCs w:val="22"/>
        </w:rPr>
        <w:t xml:space="preserve">Brno </w:t>
      </w:r>
    </w:p>
    <w:p w14:paraId="49389DD0" w14:textId="62671381" w:rsidR="001200F0" w:rsidRPr="00BA4BFD" w:rsidRDefault="001200F0" w:rsidP="001200F0">
      <w:pPr>
        <w:jc w:val="both"/>
        <w:rPr>
          <w:sz w:val="22"/>
          <w:szCs w:val="22"/>
        </w:rPr>
      </w:pPr>
      <w:r w:rsidRPr="00BA4BFD">
        <w:rPr>
          <w:sz w:val="22"/>
          <w:szCs w:val="22"/>
        </w:rPr>
        <w:t>Zástupce:</w:t>
      </w:r>
      <w:r w:rsidRPr="00BA4BFD">
        <w:rPr>
          <w:sz w:val="22"/>
          <w:szCs w:val="22"/>
        </w:rPr>
        <w:tab/>
      </w:r>
      <w:r w:rsidRPr="00BA4BFD">
        <w:rPr>
          <w:sz w:val="22"/>
          <w:szCs w:val="22"/>
        </w:rPr>
        <w:tab/>
      </w:r>
      <w:r w:rsidR="00A67898">
        <w:rPr>
          <w:sz w:val="22"/>
          <w:szCs w:val="22"/>
        </w:rPr>
        <w:t>Jiří Studený</w:t>
      </w:r>
      <w:r w:rsidR="00BA4BFD" w:rsidRPr="00BA4BFD">
        <w:rPr>
          <w:sz w:val="22"/>
          <w:szCs w:val="22"/>
        </w:rPr>
        <w:t>, jednatel společnosti</w:t>
      </w:r>
    </w:p>
    <w:p w14:paraId="1C0B0EC7" w14:textId="678F65E6" w:rsidR="001200F0" w:rsidRPr="00BA4BFD" w:rsidRDefault="001200F0" w:rsidP="001200F0">
      <w:pPr>
        <w:spacing w:line="288" w:lineRule="auto"/>
        <w:jc w:val="both"/>
        <w:rPr>
          <w:sz w:val="22"/>
          <w:szCs w:val="22"/>
          <w:highlight w:val="yellow"/>
        </w:rPr>
      </w:pPr>
      <w:r w:rsidRPr="00BA4BFD">
        <w:rPr>
          <w:sz w:val="22"/>
          <w:szCs w:val="22"/>
        </w:rPr>
        <w:t>IČO:</w:t>
      </w:r>
      <w:r w:rsidRPr="00BA4BFD">
        <w:rPr>
          <w:sz w:val="22"/>
          <w:szCs w:val="22"/>
        </w:rPr>
        <w:tab/>
      </w:r>
      <w:r w:rsidRPr="00BA4BFD">
        <w:rPr>
          <w:sz w:val="22"/>
          <w:szCs w:val="22"/>
        </w:rPr>
        <w:tab/>
      </w:r>
      <w:r w:rsidRPr="00BA4BFD">
        <w:rPr>
          <w:sz w:val="22"/>
          <w:szCs w:val="22"/>
        </w:rPr>
        <w:tab/>
      </w:r>
      <w:r w:rsidR="00BA4BFD" w:rsidRPr="00BA4BFD">
        <w:rPr>
          <w:rStyle w:val="platne1"/>
          <w:sz w:val="22"/>
          <w:szCs w:val="22"/>
        </w:rPr>
        <w:t>27754421</w:t>
      </w:r>
    </w:p>
    <w:p w14:paraId="6F42B671" w14:textId="1D19084F" w:rsidR="001200F0" w:rsidRPr="00BA4BFD" w:rsidRDefault="001200F0" w:rsidP="001200F0">
      <w:pPr>
        <w:spacing w:line="288" w:lineRule="auto"/>
        <w:jc w:val="both"/>
        <w:rPr>
          <w:sz w:val="22"/>
          <w:szCs w:val="22"/>
          <w:highlight w:val="yellow"/>
        </w:rPr>
      </w:pPr>
      <w:r w:rsidRPr="00BA4BFD">
        <w:rPr>
          <w:sz w:val="22"/>
          <w:szCs w:val="22"/>
        </w:rPr>
        <w:t>DIČ:</w:t>
      </w:r>
      <w:r w:rsidRPr="00BA4BFD">
        <w:rPr>
          <w:sz w:val="22"/>
          <w:szCs w:val="22"/>
        </w:rPr>
        <w:tab/>
      </w:r>
      <w:r w:rsidRPr="00BA4BFD">
        <w:rPr>
          <w:sz w:val="22"/>
          <w:szCs w:val="22"/>
        </w:rPr>
        <w:tab/>
      </w:r>
      <w:r w:rsidRPr="00BA4BFD">
        <w:rPr>
          <w:sz w:val="22"/>
          <w:szCs w:val="22"/>
        </w:rPr>
        <w:tab/>
      </w:r>
      <w:r w:rsidR="00BA4BFD" w:rsidRPr="00BA4BFD">
        <w:rPr>
          <w:rStyle w:val="platne1"/>
          <w:sz w:val="22"/>
          <w:szCs w:val="22"/>
        </w:rPr>
        <w:t>CZ27754421</w:t>
      </w:r>
    </w:p>
    <w:p w14:paraId="6D5DF832" w14:textId="2AA92F38" w:rsidR="001200F0" w:rsidRPr="00BA4BFD" w:rsidRDefault="001200F0" w:rsidP="001200F0">
      <w:pPr>
        <w:rPr>
          <w:sz w:val="22"/>
          <w:szCs w:val="22"/>
        </w:rPr>
      </w:pPr>
      <w:r w:rsidRPr="00BA4BFD">
        <w:rPr>
          <w:sz w:val="22"/>
          <w:szCs w:val="22"/>
        </w:rPr>
        <w:t xml:space="preserve">Zápis v obchodním rejstříku vedeném: </w:t>
      </w:r>
      <w:r w:rsidR="00BA4BFD" w:rsidRPr="00BA4BFD">
        <w:rPr>
          <w:rStyle w:val="platne1"/>
          <w:sz w:val="22"/>
          <w:szCs w:val="22"/>
        </w:rPr>
        <w:t xml:space="preserve">Krajským soudem v Brně, </w:t>
      </w:r>
      <w:r w:rsidR="00BA4BFD" w:rsidRPr="00BA4BFD">
        <w:rPr>
          <w:sz w:val="22"/>
          <w:szCs w:val="22"/>
        </w:rPr>
        <w:t xml:space="preserve">oddíl </w:t>
      </w:r>
      <w:r w:rsidR="00BA4BFD" w:rsidRPr="00BA4BFD">
        <w:rPr>
          <w:rStyle w:val="platne1"/>
          <w:sz w:val="22"/>
          <w:szCs w:val="22"/>
        </w:rPr>
        <w:t xml:space="preserve">C </w:t>
      </w:r>
      <w:r w:rsidR="00BA4BFD" w:rsidRPr="00BA4BFD">
        <w:rPr>
          <w:sz w:val="22"/>
          <w:szCs w:val="22"/>
        </w:rPr>
        <w:t xml:space="preserve">vložka </w:t>
      </w:r>
      <w:r w:rsidR="00BA4BFD" w:rsidRPr="00BA4BFD">
        <w:rPr>
          <w:rStyle w:val="platne1"/>
          <w:sz w:val="22"/>
          <w:szCs w:val="22"/>
        </w:rPr>
        <w:t>56797</w:t>
      </w:r>
    </w:p>
    <w:p w14:paraId="49078CC6" w14:textId="199C3843" w:rsidR="001200F0" w:rsidRPr="00BA4BFD" w:rsidRDefault="001200F0" w:rsidP="001200F0">
      <w:pPr>
        <w:rPr>
          <w:sz w:val="22"/>
          <w:szCs w:val="22"/>
        </w:rPr>
      </w:pPr>
      <w:r w:rsidRPr="00BA4BFD">
        <w:rPr>
          <w:sz w:val="22"/>
          <w:szCs w:val="22"/>
        </w:rPr>
        <w:t>Bankovní spojení:</w:t>
      </w:r>
      <w:r w:rsidRPr="00BA4BFD">
        <w:rPr>
          <w:sz w:val="22"/>
          <w:szCs w:val="22"/>
        </w:rPr>
        <w:tab/>
      </w:r>
      <w:r w:rsidR="00515FFF" w:rsidRPr="00840028">
        <w:rPr>
          <w:sz w:val="22"/>
          <w:szCs w:val="22"/>
        </w:rPr>
        <w:t>Komerční banka, a.s.</w:t>
      </w:r>
    </w:p>
    <w:p w14:paraId="41B07673" w14:textId="13990BED" w:rsidR="001200F0" w:rsidRPr="00BA4BFD" w:rsidRDefault="001200F0" w:rsidP="001200F0">
      <w:pPr>
        <w:rPr>
          <w:sz w:val="22"/>
          <w:szCs w:val="22"/>
        </w:rPr>
      </w:pPr>
      <w:r w:rsidRPr="00BA4BFD">
        <w:rPr>
          <w:sz w:val="22"/>
          <w:szCs w:val="22"/>
        </w:rPr>
        <w:t>Číslo účtu:</w:t>
      </w:r>
      <w:r w:rsidRPr="00BA4BFD">
        <w:rPr>
          <w:sz w:val="22"/>
          <w:szCs w:val="22"/>
        </w:rPr>
        <w:tab/>
      </w:r>
      <w:r w:rsidRPr="00BA4BFD">
        <w:rPr>
          <w:sz w:val="22"/>
          <w:szCs w:val="22"/>
        </w:rPr>
        <w:tab/>
      </w:r>
      <w:r w:rsidR="00515FFF">
        <w:rPr>
          <w:rStyle w:val="platne1"/>
          <w:sz w:val="22"/>
          <w:szCs w:val="22"/>
        </w:rPr>
        <w:t>107-9989420277/0100</w:t>
      </w:r>
      <w:r w:rsidRPr="00BA4BFD">
        <w:rPr>
          <w:sz w:val="22"/>
          <w:szCs w:val="22"/>
        </w:rPr>
        <w:tab/>
      </w:r>
    </w:p>
    <w:p w14:paraId="29BCF08C" w14:textId="55094F98" w:rsidR="001200F0" w:rsidRPr="00BA4BFD" w:rsidRDefault="001200F0" w:rsidP="001200F0">
      <w:pPr>
        <w:rPr>
          <w:sz w:val="22"/>
          <w:szCs w:val="22"/>
        </w:rPr>
      </w:pPr>
      <w:r w:rsidRPr="00BA4BFD">
        <w:rPr>
          <w:sz w:val="22"/>
          <w:szCs w:val="22"/>
        </w:rPr>
        <w:t>Osoba oprávn</w:t>
      </w:r>
      <w:r w:rsidR="00BD5915">
        <w:rPr>
          <w:sz w:val="22"/>
          <w:szCs w:val="22"/>
        </w:rPr>
        <w:t>ěná jednat ve věcech</w:t>
      </w:r>
      <w:r w:rsidR="009D249B">
        <w:rPr>
          <w:sz w:val="22"/>
          <w:szCs w:val="22"/>
        </w:rPr>
        <w:t xml:space="preserve"> smluvních:</w:t>
      </w:r>
      <w:r w:rsidR="009D249B">
        <w:rPr>
          <w:sz w:val="22"/>
          <w:szCs w:val="22"/>
        </w:rPr>
        <w:tab/>
      </w:r>
      <w:r w:rsidR="009D249B">
        <w:rPr>
          <w:sz w:val="22"/>
          <w:szCs w:val="22"/>
        </w:rPr>
        <w:tab/>
      </w:r>
      <w:proofErr w:type="spellStart"/>
      <w:r w:rsidR="009D249B">
        <w:rPr>
          <w:sz w:val="22"/>
          <w:szCs w:val="22"/>
        </w:rPr>
        <w:t>xxxxx</w:t>
      </w:r>
      <w:proofErr w:type="spellEnd"/>
      <w:r w:rsidR="00BD5915">
        <w:rPr>
          <w:sz w:val="22"/>
          <w:szCs w:val="22"/>
        </w:rPr>
        <w:t>, tel</w:t>
      </w:r>
      <w:r w:rsidR="006D0F21">
        <w:rPr>
          <w:sz w:val="22"/>
          <w:szCs w:val="22"/>
        </w:rPr>
        <w:t>.</w:t>
      </w:r>
      <w:r w:rsidR="00BD5915">
        <w:rPr>
          <w:sz w:val="22"/>
          <w:szCs w:val="22"/>
        </w:rPr>
        <w:t xml:space="preserve">: </w:t>
      </w:r>
      <w:proofErr w:type="spellStart"/>
      <w:r w:rsidR="009D249B">
        <w:rPr>
          <w:sz w:val="22"/>
          <w:szCs w:val="22"/>
        </w:rPr>
        <w:t>xxxxx</w:t>
      </w:r>
      <w:proofErr w:type="spellEnd"/>
      <w:r w:rsidR="00BD5915">
        <w:rPr>
          <w:sz w:val="22"/>
          <w:szCs w:val="22"/>
        </w:rPr>
        <w:t xml:space="preserve">, e-mail: </w:t>
      </w:r>
      <w:proofErr w:type="spellStart"/>
      <w:r w:rsidR="009D249B">
        <w:rPr>
          <w:sz w:val="22"/>
          <w:szCs w:val="22"/>
        </w:rPr>
        <w:t>xxxxx</w:t>
      </w:r>
      <w:proofErr w:type="spellEnd"/>
    </w:p>
    <w:p w14:paraId="2CC6FDC8" w14:textId="2BFFF377" w:rsidR="006D0F21" w:rsidRDefault="001200F0" w:rsidP="00BD5915">
      <w:pPr>
        <w:rPr>
          <w:sz w:val="22"/>
          <w:szCs w:val="22"/>
        </w:rPr>
      </w:pPr>
      <w:r w:rsidRPr="00BA4BFD">
        <w:rPr>
          <w:sz w:val="22"/>
          <w:szCs w:val="22"/>
        </w:rPr>
        <w:t>Osoba oprávněn</w:t>
      </w:r>
      <w:r w:rsidR="009D249B">
        <w:rPr>
          <w:sz w:val="22"/>
          <w:szCs w:val="22"/>
        </w:rPr>
        <w:t>á jednat ve věcech technických:</w:t>
      </w:r>
      <w:r w:rsidR="009D249B">
        <w:rPr>
          <w:sz w:val="22"/>
          <w:szCs w:val="22"/>
        </w:rPr>
        <w:tab/>
      </w:r>
      <w:r w:rsidR="009D249B">
        <w:rPr>
          <w:sz w:val="22"/>
          <w:szCs w:val="22"/>
        </w:rPr>
        <w:tab/>
      </w:r>
      <w:proofErr w:type="spellStart"/>
      <w:r w:rsidR="009D249B">
        <w:rPr>
          <w:sz w:val="22"/>
          <w:szCs w:val="22"/>
        </w:rPr>
        <w:t>xxxxx</w:t>
      </w:r>
      <w:proofErr w:type="spellEnd"/>
      <w:r w:rsidR="00BD5915">
        <w:rPr>
          <w:sz w:val="22"/>
          <w:szCs w:val="22"/>
        </w:rPr>
        <w:t>,</w:t>
      </w:r>
      <w:r w:rsidR="00BD5915" w:rsidRPr="00840028">
        <w:rPr>
          <w:sz w:val="22"/>
          <w:szCs w:val="22"/>
        </w:rPr>
        <w:t xml:space="preserve"> tel.:</w:t>
      </w:r>
      <w:r w:rsidR="009D249B">
        <w:rPr>
          <w:sz w:val="22"/>
          <w:szCs w:val="22"/>
        </w:rPr>
        <w:t xml:space="preserve"> </w:t>
      </w:r>
      <w:proofErr w:type="spellStart"/>
      <w:r w:rsidR="009D249B">
        <w:rPr>
          <w:sz w:val="22"/>
          <w:szCs w:val="22"/>
        </w:rPr>
        <w:t>xxxxx</w:t>
      </w:r>
      <w:proofErr w:type="spellEnd"/>
      <w:r w:rsidR="00BD5915">
        <w:rPr>
          <w:sz w:val="22"/>
          <w:szCs w:val="22"/>
        </w:rPr>
        <w:t>,</w:t>
      </w:r>
      <w:r w:rsidR="00BD5915" w:rsidRPr="00840028">
        <w:rPr>
          <w:sz w:val="22"/>
          <w:szCs w:val="22"/>
        </w:rPr>
        <w:t xml:space="preserve"> e-mail:</w:t>
      </w:r>
      <w:r w:rsidR="00BD5915">
        <w:rPr>
          <w:rStyle w:val="platne1"/>
          <w:sz w:val="22"/>
          <w:szCs w:val="22"/>
        </w:rPr>
        <w:t xml:space="preserve"> </w:t>
      </w:r>
      <w:proofErr w:type="spellStart"/>
      <w:r w:rsidR="009D249B">
        <w:rPr>
          <w:rStyle w:val="platne1"/>
          <w:sz w:val="22"/>
          <w:szCs w:val="22"/>
        </w:rPr>
        <w:t>xxxxx</w:t>
      </w:r>
      <w:proofErr w:type="spellEnd"/>
      <w:r w:rsidR="00BD5915" w:rsidRPr="00BA4BFD">
        <w:rPr>
          <w:sz w:val="22"/>
          <w:szCs w:val="22"/>
        </w:rPr>
        <w:t xml:space="preserve"> </w:t>
      </w:r>
    </w:p>
    <w:p w14:paraId="25DA8B99" w14:textId="6E056CDD" w:rsidR="006D0F21" w:rsidRDefault="006D0F21" w:rsidP="006D0F21">
      <w:pPr>
        <w:ind w:left="3540" w:firstLine="708"/>
        <w:rPr>
          <w:sz w:val="22"/>
          <w:szCs w:val="22"/>
        </w:rPr>
      </w:pPr>
      <w:r>
        <w:rPr>
          <w:sz w:val="22"/>
          <w:szCs w:val="22"/>
        </w:rPr>
        <w:t xml:space="preserve"> </w:t>
      </w:r>
      <w:r w:rsidR="009D249B">
        <w:rPr>
          <w:sz w:val="22"/>
          <w:szCs w:val="22"/>
        </w:rPr>
        <w:tab/>
      </w:r>
      <w:proofErr w:type="spellStart"/>
      <w:r w:rsidR="009D249B">
        <w:rPr>
          <w:sz w:val="22"/>
          <w:szCs w:val="22"/>
        </w:rPr>
        <w:t>xxxxx</w:t>
      </w:r>
      <w:proofErr w:type="spellEnd"/>
      <w:r>
        <w:rPr>
          <w:sz w:val="22"/>
          <w:szCs w:val="22"/>
        </w:rPr>
        <w:t xml:space="preserve">, tel.: </w:t>
      </w:r>
      <w:proofErr w:type="spellStart"/>
      <w:r w:rsidR="009D249B">
        <w:rPr>
          <w:sz w:val="22"/>
          <w:szCs w:val="22"/>
        </w:rPr>
        <w:t>xxxxx</w:t>
      </w:r>
      <w:proofErr w:type="spellEnd"/>
      <w:r>
        <w:rPr>
          <w:sz w:val="22"/>
          <w:szCs w:val="22"/>
        </w:rPr>
        <w:t>, e-mail</w:t>
      </w:r>
      <w:r w:rsidRPr="006D0F21">
        <w:rPr>
          <w:sz w:val="22"/>
          <w:szCs w:val="22"/>
        </w:rPr>
        <w:t xml:space="preserve">: </w:t>
      </w:r>
      <w:proofErr w:type="spellStart"/>
      <w:r w:rsidR="009D249B">
        <w:rPr>
          <w:sz w:val="22"/>
          <w:szCs w:val="22"/>
        </w:rPr>
        <w:t>xxxxx</w:t>
      </w:r>
      <w:proofErr w:type="spellEnd"/>
    </w:p>
    <w:p w14:paraId="7433E9B6" w14:textId="6902A756" w:rsidR="00EC4B19" w:rsidRPr="00BA4BFD" w:rsidRDefault="00EC4B19" w:rsidP="00BD5915">
      <w:pPr>
        <w:rPr>
          <w:sz w:val="22"/>
          <w:szCs w:val="22"/>
        </w:rPr>
      </w:pPr>
      <w:r w:rsidRPr="00BA4BFD">
        <w:rPr>
          <w:sz w:val="22"/>
          <w:szCs w:val="22"/>
        </w:rPr>
        <w:t xml:space="preserve">(dále jen </w:t>
      </w:r>
      <w:r w:rsidR="00BD5915">
        <w:rPr>
          <w:sz w:val="22"/>
          <w:szCs w:val="22"/>
        </w:rPr>
        <w:t>„</w:t>
      </w:r>
      <w:r w:rsidRPr="00BA4BFD">
        <w:rPr>
          <w:sz w:val="22"/>
          <w:szCs w:val="22"/>
        </w:rPr>
        <w:t>zhotovitel</w:t>
      </w:r>
      <w:r w:rsidR="00BD5915">
        <w:rPr>
          <w:sz w:val="22"/>
          <w:szCs w:val="22"/>
        </w:rPr>
        <w:t>“</w:t>
      </w:r>
      <w:r w:rsidRPr="00BA4BFD">
        <w:rPr>
          <w:sz w:val="22"/>
          <w:szCs w:val="22"/>
        </w:rPr>
        <w:t>)</w:t>
      </w:r>
    </w:p>
    <w:p w14:paraId="12578DFB" w14:textId="77777777" w:rsidR="0035368D" w:rsidRPr="00BA4BFD" w:rsidRDefault="0035368D" w:rsidP="001F5201">
      <w:pPr>
        <w:rPr>
          <w:sz w:val="22"/>
          <w:szCs w:val="22"/>
        </w:rPr>
      </w:pPr>
    </w:p>
    <w:p w14:paraId="76D58868" w14:textId="77777777" w:rsidR="00486F27" w:rsidRDefault="00486F27" w:rsidP="00165051">
      <w:pPr>
        <w:pStyle w:val="Zhlav"/>
        <w:tabs>
          <w:tab w:val="clear" w:pos="4536"/>
          <w:tab w:val="clear" w:pos="9072"/>
        </w:tabs>
        <w:rPr>
          <w:b/>
          <w:sz w:val="22"/>
          <w:szCs w:val="22"/>
        </w:rPr>
      </w:pPr>
    </w:p>
    <w:p w14:paraId="083E449F" w14:textId="77777777" w:rsidR="00535D86" w:rsidRDefault="00535D86" w:rsidP="0035368D">
      <w:pPr>
        <w:pStyle w:val="Zhlav"/>
        <w:numPr>
          <w:ilvl w:val="0"/>
          <w:numId w:val="11"/>
        </w:numPr>
        <w:tabs>
          <w:tab w:val="clear" w:pos="4536"/>
          <w:tab w:val="clear" w:pos="9072"/>
        </w:tabs>
        <w:jc w:val="center"/>
        <w:rPr>
          <w:b/>
          <w:sz w:val="22"/>
          <w:szCs w:val="22"/>
        </w:rPr>
      </w:pPr>
      <w:r>
        <w:rPr>
          <w:b/>
          <w:sz w:val="22"/>
          <w:szCs w:val="22"/>
        </w:rPr>
        <w:t>Úvod</w:t>
      </w:r>
    </w:p>
    <w:p w14:paraId="43EE95DF" w14:textId="77777777" w:rsidR="0035368D" w:rsidRPr="00112B8B" w:rsidRDefault="0035368D" w:rsidP="0035368D">
      <w:pPr>
        <w:pStyle w:val="Zhlav"/>
        <w:tabs>
          <w:tab w:val="clear" w:pos="4536"/>
          <w:tab w:val="clear" w:pos="9072"/>
        </w:tabs>
        <w:ind w:left="720"/>
        <w:rPr>
          <w:b/>
          <w:sz w:val="22"/>
          <w:szCs w:val="22"/>
        </w:rPr>
      </w:pPr>
    </w:p>
    <w:p w14:paraId="65B3577F" w14:textId="06CD4901" w:rsidR="00840028" w:rsidRPr="00C30289" w:rsidRDefault="00535D86" w:rsidP="00F31872">
      <w:pPr>
        <w:jc w:val="both"/>
        <w:rPr>
          <w:bCs/>
          <w:sz w:val="22"/>
          <w:szCs w:val="22"/>
        </w:rPr>
      </w:pPr>
      <w:r w:rsidRPr="001D2E46">
        <w:rPr>
          <w:bCs/>
          <w:sz w:val="22"/>
          <w:szCs w:val="22"/>
        </w:rPr>
        <w:t>Tato smlouva je uzavřena</w:t>
      </w:r>
      <w:r w:rsidR="006B2D1E">
        <w:rPr>
          <w:bCs/>
          <w:sz w:val="22"/>
          <w:szCs w:val="22"/>
        </w:rPr>
        <w:t xml:space="preserve"> na základě zadávacího</w:t>
      </w:r>
      <w:r w:rsidR="00840028" w:rsidRPr="001D2E46">
        <w:rPr>
          <w:bCs/>
          <w:sz w:val="22"/>
          <w:szCs w:val="22"/>
        </w:rPr>
        <w:t xml:space="preserve"> řízení k</w:t>
      </w:r>
      <w:r w:rsidRPr="001D2E46">
        <w:rPr>
          <w:bCs/>
          <w:sz w:val="22"/>
          <w:szCs w:val="22"/>
        </w:rPr>
        <w:t xml:space="preserve"> veřejné zakázce </w:t>
      </w:r>
      <w:r w:rsidR="00840028" w:rsidRPr="001D2E46">
        <w:rPr>
          <w:bCs/>
          <w:sz w:val="22"/>
          <w:szCs w:val="22"/>
        </w:rPr>
        <w:t xml:space="preserve">na dodávky </w:t>
      </w:r>
      <w:r w:rsidRPr="001D2E46">
        <w:rPr>
          <w:bCs/>
          <w:sz w:val="22"/>
          <w:szCs w:val="22"/>
        </w:rPr>
        <w:t>na provedení díla s názvem „</w:t>
      </w:r>
      <w:r w:rsidRPr="001D2E46">
        <w:rPr>
          <w:b/>
          <w:bCs/>
          <w:sz w:val="22"/>
          <w:szCs w:val="22"/>
        </w:rPr>
        <w:t xml:space="preserve">Fotovoltaická elektrárna </w:t>
      </w:r>
      <w:r w:rsidR="00546BC0">
        <w:rPr>
          <w:b/>
          <w:bCs/>
          <w:sz w:val="22"/>
          <w:szCs w:val="22"/>
        </w:rPr>
        <w:t>ŽV</w:t>
      </w:r>
      <w:r w:rsidR="0060215B" w:rsidRPr="001D2E46">
        <w:rPr>
          <w:b/>
          <w:bCs/>
          <w:sz w:val="22"/>
          <w:szCs w:val="22"/>
        </w:rPr>
        <w:t xml:space="preserve"> Kunín</w:t>
      </w:r>
      <w:r w:rsidRPr="001D2E46">
        <w:rPr>
          <w:bCs/>
          <w:sz w:val="22"/>
          <w:szCs w:val="22"/>
        </w:rPr>
        <w:t>“ (dále jen „veřejná zakázka“)</w:t>
      </w:r>
      <w:r w:rsidR="00F31872" w:rsidRPr="001D2E46">
        <w:rPr>
          <w:bCs/>
          <w:sz w:val="22"/>
          <w:szCs w:val="22"/>
        </w:rPr>
        <w:t>.</w:t>
      </w:r>
      <w:r w:rsidR="00840028" w:rsidRPr="001D2E46">
        <w:rPr>
          <w:bCs/>
          <w:sz w:val="22"/>
          <w:szCs w:val="22"/>
        </w:rPr>
        <w:t xml:space="preserve"> </w:t>
      </w:r>
      <w:r w:rsidR="00B8690C">
        <w:rPr>
          <w:bCs/>
          <w:sz w:val="22"/>
          <w:szCs w:val="22"/>
        </w:rPr>
        <w:t>Jedná</w:t>
      </w:r>
      <w:r w:rsidR="00C30289">
        <w:rPr>
          <w:bCs/>
          <w:sz w:val="22"/>
          <w:szCs w:val="22"/>
        </w:rPr>
        <w:t xml:space="preserve"> se o po</w:t>
      </w:r>
      <w:r w:rsidR="003B4F3B">
        <w:rPr>
          <w:bCs/>
          <w:sz w:val="22"/>
          <w:szCs w:val="22"/>
        </w:rPr>
        <w:t>dlimitní veřejnou</w:t>
      </w:r>
      <w:r w:rsidR="001D2E46" w:rsidRPr="001D2E46">
        <w:rPr>
          <w:bCs/>
          <w:sz w:val="22"/>
          <w:szCs w:val="22"/>
        </w:rPr>
        <w:t xml:space="preserve"> zakázku. </w:t>
      </w:r>
      <w:r w:rsidR="003B4F3B" w:rsidRPr="00C30289">
        <w:rPr>
          <w:sz w:val="22"/>
          <w:szCs w:val="22"/>
        </w:rPr>
        <w:t xml:space="preserve">Veřejná zakázka </w:t>
      </w:r>
      <w:r w:rsidR="001D2E46" w:rsidRPr="00C30289">
        <w:rPr>
          <w:sz w:val="22"/>
          <w:szCs w:val="22"/>
        </w:rPr>
        <w:t>byla zadávána v</w:t>
      </w:r>
      <w:r w:rsidR="00C30289" w:rsidRPr="00C30289">
        <w:rPr>
          <w:sz w:val="22"/>
          <w:szCs w:val="22"/>
        </w:rPr>
        <w:t>e</w:t>
      </w:r>
      <w:r w:rsidR="001D2E46" w:rsidRPr="00C30289">
        <w:rPr>
          <w:sz w:val="22"/>
          <w:szCs w:val="22"/>
        </w:rPr>
        <w:t> </w:t>
      </w:r>
      <w:r w:rsidR="00C30289" w:rsidRPr="00C30289">
        <w:rPr>
          <w:sz w:val="22"/>
          <w:szCs w:val="22"/>
        </w:rPr>
        <w:t xml:space="preserve">zjednodušeném podlimitním řízení </w:t>
      </w:r>
      <w:r w:rsidR="003B4F3B" w:rsidRPr="00C30289">
        <w:rPr>
          <w:sz w:val="22"/>
          <w:szCs w:val="22"/>
        </w:rPr>
        <w:t>dle</w:t>
      </w:r>
      <w:r w:rsidR="00C30289" w:rsidRPr="00C30289">
        <w:rPr>
          <w:sz w:val="22"/>
          <w:szCs w:val="22"/>
        </w:rPr>
        <w:t xml:space="preserve"> § 53</w:t>
      </w:r>
      <w:r w:rsidR="001D2E46" w:rsidRPr="00C30289">
        <w:rPr>
          <w:sz w:val="22"/>
          <w:szCs w:val="22"/>
        </w:rPr>
        <w:t xml:space="preserve"> a násl. zákona č. 134/2016 Sb., o zadávání veřejných zakázek, v platném znění (dále jen „ZZVZ“), a v souladu s vnitřními předpisy zadavatele této veřejné zakázky.</w:t>
      </w:r>
    </w:p>
    <w:p w14:paraId="671925B8" w14:textId="77777777" w:rsidR="00840028" w:rsidRDefault="00840028" w:rsidP="00F31872">
      <w:pPr>
        <w:jc w:val="both"/>
        <w:rPr>
          <w:sz w:val="22"/>
        </w:rPr>
      </w:pPr>
    </w:p>
    <w:p w14:paraId="11820772" w14:textId="77777777" w:rsidR="006F75E6" w:rsidRDefault="006F75E6" w:rsidP="00165051">
      <w:pPr>
        <w:rPr>
          <w:sz w:val="22"/>
        </w:rPr>
      </w:pPr>
    </w:p>
    <w:p w14:paraId="446447FA" w14:textId="77777777" w:rsidR="006F75E6" w:rsidRPr="006F75E6" w:rsidRDefault="006F75E6" w:rsidP="006F75E6">
      <w:pPr>
        <w:pStyle w:val="Odstavecseseznamem"/>
        <w:numPr>
          <w:ilvl w:val="0"/>
          <w:numId w:val="11"/>
        </w:numPr>
        <w:jc w:val="center"/>
        <w:rPr>
          <w:b/>
          <w:bCs/>
          <w:sz w:val="22"/>
        </w:rPr>
      </w:pPr>
      <w:r w:rsidRPr="006F75E6">
        <w:rPr>
          <w:b/>
          <w:bCs/>
          <w:sz w:val="22"/>
        </w:rPr>
        <w:t>Předmět smlouvy, dílo</w:t>
      </w:r>
    </w:p>
    <w:p w14:paraId="562A1810" w14:textId="77777777" w:rsidR="006665BF" w:rsidRPr="006F75E6" w:rsidRDefault="006665BF" w:rsidP="006F75E6">
      <w:pPr>
        <w:rPr>
          <w:bCs/>
          <w:sz w:val="22"/>
        </w:rPr>
      </w:pPr>
    </w:p>
    <w:p w14:paraId="27E9FA47" w14:textId="295BA3A5" w:rsidR="006665BF" w:rsidRDefault="006F75E6" w:rsidP="001637FB">
      <w:pPr>
        <w:pStyle w:val="Odstavecseseznamem"/>
        <w:numPr>
          <w:ilvl w:val="1"/>
          <w:numId w:val="11"/>
        </w:numPr>
        <w:ind w:left="567" w:hanging="567"/>
        <w:jc w:val="both"/>
        <w:rPr>
          <w:bCs/>
          <w:sz w:val="22"/>
        </w:rPr>
      </w:pPr>
      <w:r>
        <w:rPr>
          <w:bCs/>
          <w:sz w:val="22"/>
        </w:rPr>
        <w:t>Zhotovitel s</w:t>
      </w:r>
      <w:r w:rsidR="00A940DD">
        <w:rPr>
          <w:bCs/>
          <w:sz w:val="22"/>
        </w:rPr>
        <w:t>e zavazuje, že předmět smlouvy (</w:t>
      </w:r>
      <w:r>
        <w:rPr>
          <w:bCs/>
          <w:sz w:val="22"/>
        </w:rPr>
        <w:t xml:space="preserve">dále jen </w:t>
      </w:r>
      <w:r w:rsidR="00A940DD">
        <w:rPr>
          <w:bCs/>
          <w:sz w:val="22"/>
        </w:rPr>
        <w:t>„</w:t>
      </w:r>
      <w:r>
        <w:rPr>
          <w:bCs/>
          <w:sz w:val="22"/>
        </w:rPr>
        <w:t>dílo</w:t>
      </w:r>
      <w:r w:rsidR="00A940DD">
        <w:rPr>
          <w:bCs/>
          <w:sz w:val="22"/>
        </w:rPr>
        <w:t>“)</w:t>
      </w:r>
      <w:r>
        <w:rPr>
          <w:bCs/>
          <w:sz w:val="22"/>
        </w:rPr>
        <w:t>, jak je toto definováno níže v této smlouvě, provede na svůj náklad, nebezpečí a odpovědnost za podmínek stanovených v této smlouvě.</w:t>
      </w:r>
    </w:p>
    <w:p w14:paraId="56332ED0" w14:textId="13B24F78" w:rsidR="006F75E6" w:rsidRDefault="006F75E6" w:rsidP="001637FB">
      <w:pPr>
        <w:pStyle w:val="Odstavecseseznamem"/>
        <w:numPr>
          <w:ilvl w:val="1"/>
          <w:numId w:val="11"/>
        </w:numPr>
        <w:ind w:left="567" w:hanging="567"/>
        <w:jc w:val="both"/>
        <w:rPr>
          <w:bCs/>
          <w:sz w:val="22"/>
        </w:rPr>
      </w:pPr>
      <w:r>
        <w:rPr>
          <w:bCs/>
          <w:sz w:val="22"/>
        </w:rPr>
        <w:t>Objednatel se zavazuje, že za podmínek stanovených v této smlouvě převezme od zhotovitele řádně dokončené dílo a zaplatí za ně</w:t>
      </w:r>
      <w:r w:rsidR="00A967B9">
        <w:rPr>
          <w:bCs/>
          <w:sz w:val="22"/>
        </w:rPr>
        <w:t>j</w:t>
      </w:r>
      <w:r>
        <w:rPr>
          <w:bCs/>
          <w:sz w:val="22"/>
        </w:rPr>
        <w:t xml:space="preserve"> dohodnutou cenu.</w:t>
      </w:r>
    </w:p>
    <w:p w14:paraId="0497C42C" w14:textId="2D6EEE22" w:rsidR="006F75E6" w:rsidRPr="003B4F3B" w:rsidRDefault="006F75E6" w:rsidP="001637FB">
      <w:pPr>
        <w:pStyle w:val="Odstavecseseznamem"/>
        <w:numPr>
          <w:ilvl w:val="1"/>
          <w:numId w:val="11"/>
        </w:numPr>
        <w:ind w:left="567" w:hanging="567"/>
        <w:jc w:val="both"/>
        <w:rPr>
          <w:bCs/>
          <w:sz w:val="22"/>
        </w:rPr>
      </w:pPr>
      <w:r>
        <w:rPr>
          <w:bCs/>
          <w:sz w:val="22"/>
        </w:rPr>
        <w:lastRenderedPageBreak/>
        <w:t xml:space="preserve">Dílem se rozumí vybudování fotovoltaické </w:t>
      </w:r>
      <w:r w:rsidRPr="005519F7">
        <w:rPr>
          <w:bCs/>
          <w:sz w:val="22"/>
        </w:rPr>
        <w:t xml:space="preserve">elektrárny </w:t>
      </w:r>
      <w:r w:rsidR="00A967B9" w:rsidRPr="005519F7">
        <w:rPr>
          <w:bCs/>
          <w:sz w:val="22"/>
        </w:rPr>
        <w:t xml:space="preserve">(dále také „FVE“) </w:t>
      </w:r>
      <w:r w:rsidRPr="005519F7">
        <w:rPr>
          <w:bCs/>
          <w:sz w:val="22"/>
        </w:rPr>
        <w:t>o</w:t>
      </w:r>
      <w:r>
        <w:rPr>
          <w:bCs/>
          <w:sz w:val="22"/>
        </w:rPr>
        <w:t xml:space="preserve"> výkonu </w:t>
      </w:r>
      <w:r w:rsidR="001D2E46">
        <w:rPr>
          <w:bCs/>
          <w:sz w:val="22"/>
        </w:rPr>
        <w:t>198</w:t>
      </w:r>
      <w:r>
        <w:rPr>
          <w:bCs/>
          <w:sz w:val="22"/>
        </w:rPr>
        <w:t xml:space="preserve"> </w:t>
      </w:r>
      <w:proofErr w:type="spellStart"/>
      <w:r>
        <w:rPr>
          <w:bCs/>
          <w:sz w:val="22"/>
        </w:rPr>
        <w:t>kWp</w:t>
      </w:r>
      <w:proofErr w:type="spellEnd"/>
      <w:r>
        <w:rPr>
          <w:bCs/>
          <w:sz w:val="22"/>
        </w:rPr>
        <w:t xml:space="preserve"> </w:t>
      </w:r>
      <w:r w:rsidR="003B4F3B">
        <w:rPr>
          <w:bCs/>
          <w:sz w:val="22"/>
        </w:rPr>
        <w:t>(</w:t>
      </w:r>
      <w:r w:rsidR="00563963" w:rsidRPr="003B4F3B">
        <w:rPr>
          <w:bCs/>
          <w:sz w:val="22"/>
        </w:rPr>
        <w:t xml:space="preserve">převážně </w:t>
      </w:r>
      <w:r w:rsidRPr="003B4F3B">
        <w:rPr>
          <w:bCs/>
          <w:sz w:val="22"/>
        </w:rPr>
        <w:t>pro vlastní potřebu zadavatele</w:t>
      </w:r>
      <w:r w:rsidR="003B4F3B" w:rsidRPr="003B4F3B">
        <w:rPr>
          <w:bCs/>
          <w:sz w:val="22"/>
        </w:rPr>
        <w:t>)</w:t>
      </w:r>
      <w:r w:rsidRPr="003B4F3B">
        <w:rPr>
          <w:bCs/>
          <w:sz w:val="22"/>
        </w:rPr>
        <w:t xml:space="preserve"> včetně souvisejících dodávek, prací a služeb</w:t>
      </w:r>
      <w:r w:rsidR="009C5173">
        <w:rPr>
          <w:bCs/>
          <w:sz w:val="22"/>
        </w:rPr>
        <w:t>,</w:t>
      </w:r>
      <w:r w:rsidRPr="003B4F3B">
        <w:rPr>
          <w:bCs/>
          <w:sz w:val="22"/>
        </w:rPr>
        <w:t xml:space="preserve"> které jsou pro dokončení veřejné zakázky nezbytné.</w:t>
      </w:r>
    </w:p>
    <w:p w14:paraId="4D4D80F5" w14:textId="15AC472C" w:rsidR="006F75E6" w:rsidRPr="003B4F3B" w:rsidRDefault="006F75E6" w:rsidP="001637FB">
      <w:pPr>
        <w:pStyle w:val="Odstavecseseznamem"/>
        <w:numPr>
          <w:ilvl w:val="1"/>
          <w:numId w:val="11"/>
        </w:numPr>
        <w:ind w:left="567" w:hanging="567"/>
        <w:jc w:val="both"/>
        <w:rPr>
          <w:bCs/>
          <w:sz w:val="22"/>
        </w:rPr>
      </w:pPr>
      <w:r w:rsidRPr="003B4F3B">
        <w:rPr>
          <w:bCs/>
          <w:sz w:val="22"/>
        </w:rPr>
        <w:t>Zhotovením díla se rozumí úplné, funkční a bezvadné provedení vše</w:t>
      </w:r>
      <w:r w:rsidR="00EA3446">
        <w:rPr>
          <w:bCs/>
          <w:sz w:val="22"/>
        </w:rPr>
        <w:t xml:space="preserve">ch služeb, dodávek, prací </w:t>
      </w:r>
      <w:r w:rsidRPr="003B4F3B">
        <w:rPr>
          <w:bCs/>
          <w:sz w:val="22"/>
        </w:rPr>
        <w:t>a dodávek a instalace technologií a zařízení, jejichž provedení je pro řádné dokončení díla nezbytné, zejména:</w:t>
      </w:r>
    </w:p>
    <w:p w14:paraId="315920F4" w14:textId="2C6A79B1" w:rsidR="006F75E6" w:rsidRPr="00444351" w:rsidRDefault="008B4814" w:rsidP="001637FB">
      <w:pPr>
        <w:pStyle w:val="Odstavecseseznamem"/>
        <w:numPr>
          <w:ilvl w:val="0"/>
          <w:numId w:val="12"/>
        </w:numPr>
        <w:ind w:left="993" w:hanging="426"/>
        <w:jc w:val="both"/>
        <w:rPr>
          <w:bCs/>
          <w:sz w:val="22"/>
        </w:rPr>
      </w:pPr>
      <w:r w:rsidRPr="00444351">
        <w:rPr>
          <w:bCs/>
          <w:sz w:val="22"/>
        </w:rPr>
        <w:t>v</w:t>
      </w:r>
      <w:r w:rsidR="00444351" w:rsidRPr="00444351">
        <w:rPr>
          <w:bCs/>
          <w:sz w:val="22"/>
        </w:rPr>
        <w:t>ypracování realizační</w:t>
      </w:r>
      <w:r w:rsidR="006F75E6" w:rsidRPr="00444351">
        <w:rPr>
          <w:bCs/>
          <w:sz w:val="22"/>
        </w:rPr>
        <w:t xml:space="preserve"> projektové dokumentace výstavby FVE, která bude vycházet z podkladů, kterým je projektová dokumentace ve stupni pro stavební povolení (dále „DPS“),</w:t>
      </w:r>
    </w:p>
    <w:p w14:paraId="43520456" w14:textId="4D44ABC4" w:rsidR="006F75E6" w:rsidRPr="003B4F3B" w:rsidRDefault="008B4814" w:rsidP="001637FB">
      <w:pPr>
        <w:pStyle w:val="Odstavecseseznamem"/>
        <w:numPr>
          <w:ilvl w:val="0"/>
          <w:numId w:val="12"/>
        </w:numPr>
        <w:ind w:left="993" w:hanging="426"/>
        <w:jc w:val="both"/>
        <w:rPr>
          <w:bCs/>
          <w:sz w:val="22"/>
        </w:rPr>
      </w:pPr>
      <w:r w:rsidRPr="003B4F3B">
        <w:rPr>
          <w:bCs/>
          <w:sz w:val="22"/>
        </w:rPr>
        <w:t>d</w:t>
      </w:r>
      <w:r w:rsidR="004477C0">
        <w:rPr>
          <w:bCs/>
          <w:sz w:val="22"/>
        </w:rPr>
        <w:t>odávka</w:t>
      </w:r>
      <w:r w:rsidR="006F75E6" w:rsidRPr="003B4F3B">
        <w:rPr>
          <w:bCs/>
          <w:sz w:val="22"/>
        </w:rPr>
        <w:t xml:space="preserve"> zařízení na místo plnění </w:t>
      </w:r>
      <w:r w:rsidR="004477C0">
        <w:rPr>
          <w:bCs/>
          <w:sz w:val="22"/>
        </w:rPr>
        <w:t xml:space="preserve">(vč. dopravy) </w:t>
      </w:r>
      <w:r w:rsidR="006F75E6" w:rsidRPr="003B4F3B">
        <w:rPr>
          <w:bCs/>
          <w:sz w:val="22"/>
        </w:rPr>
        <w:t>uvedené v této smlouvě, jeho vyložení, vybalení a</w:t>
      </w:r>
      <w:r w:rsidR="00B649A4" w:rsidRPr="003B4F3B">
        <w:rPr>
          <w:bCs/>
          <w:sz w:val="22"/>
        </w:rPr>
        <w:t xml:space="preserve"> kontrola za účasti objednatele a následná likvidace odpadů,</w:t>
      </w:r>
    </w:p>
    <w:p w14:paraId="3C7D2CF6" w14:textId="2FB48C9E" w:rsidR="006F75E6" w:rsidRPr="003B4F3B" w:rsidRDefault="008B4814" w:rsidP="001637FB">
      <w:pPr>
        <w:pStyle w:val="Odstavecseseznamem"/>
        <w:numPr>
          <w:ilvl w:val="0"/>
          <w:numId w:val="12"/>
        </w:numPr>
        <w:ind w:left="993" w:hanging="426"/>
        <w:jc w:val="both"/>
        <w:rPr>
          <w:bCs/>
          <w:sz w:val="22"/>
        </w:rPr>
      </w:pPr>
      <w:r w:rsidRPr="003B4F3B">
        <w:rPr>
          <w:bCs/>
          <w:sz w:val="22"/>
        </w:rPr>
        <w:t>i</w:t>
      </w:r>
      <w:r w:rsidR="006F75E6" w:rsidRPr="003B4F3B">
        <w:rPr>
          <w:bCs/>
          <w:sz w:val="22"/>
        </w:rPr>
        <w:t>nstalace zařízení zahrnující jeho usazení v místě plnění a napojení na zdroje, zejména připoj</w:t>
      </w:r>
      <w:r w:rsidR="009C5173">
        <w:rPr>
          <w:bCs/>
          <w:sz w:val="22"/>
        </w:rPr>
        <w:t>ení k elektrickým rozv</w:t>
      </w:r>
      <w:r w:rsidR="000C4DAA">
        <w:rPr>
          <w:bCs/>
          <w:sz w:val="22"/>
        </w:rPr>
        <w:t>odům, k </w:t>
      </w:r>
      <w:r w:rsidR="000C4DAA" w:rsidRPr="005519F7">
        <w:rPr>
          <w:bCs/>
          <w:sz w:val="22"/>
        </w:rPr>
        <w:t xml:space="preserve">slaboproudým, optickým a síťovým (Wi-Fi) rozvodům </w:t>
      </w:r>
      <w:r w:rsidR="006F75E6" w:rsidRPr="005519F7">
        <w:rPr>
          <w:bCs/>
          <w:sz w:val="22"/>
        </w:rPr>
        <w:t>(je-</w:t>
      </w:r>
      <w:r w:rsidR="006F75E6" w:rsidRPr="003B4F3B">
        <w:rPr>
          <w:bCs/>
          <w:sz w:val="22"/>
        </w:rPr>
        <w:t>li funkce zařízení podmíněna takovým připojením),</w:t>
      </w:r>
    </w:p>
    <w:p w14:paraId="2932AB6A" w14:textId="51CBB669" w:rsidR="006F75E6" w:rsidRDefault="008B4814" w:rsidP="001637FB">
      <w:pPr>
        <w:pStyle w:val="Odstavecseseznamem"/>
        <w:numPr>
          <w:ilvl w:val="0"/>
          <w:numId w:val="12"/>
        </w:numPr>
        <w:ind w:left="993" w:hanging="426"/>
        <w:jc w:val="both"/>
        <w:rPr>
          <w:bCs/>
          <w:sz w:val="22"/>
        </w:rPr>
      </w:pPr>
      <w:r w:rsidRPr="003B4F3B">
        <w:rPr>
          <w:bCs/>
          <w:sz w:val="22"/>
        </w:rPr>
        <w:t>u</w:t>
      </w:r>
      <w:r w:rsidR="006F75E6" w:rsidRPr="003B4F3B">
        <w:rPr>
          <w:bCs/>
          <w:sz w:val="22"/>
        </w:rPr>
        <w:t>vedení zařízení do plného provozu zahrnující jeho instalaci</w:t>
      </w:r>
      <w:r w:rsidR="000E2C20" w:rsidRPr="003B4F3B">
        <w:rPr>
          <w:bCs/>
          <w:sz w:val="22"/>
        </w:rPr>
        <w:t xml:space="preserve">, </w:t>
      </w:r>
      <w:r w:rsidR="006F75E6" w:rsidRPr="003B4F3B">
        <w:rPr>
          <w:bCs/>
          <w:sz w:val="22"/>
        </w:rPr>
        <w:t xml:space="preserve">montáž, odzkoušení a ověření správné funkce, případně jeho seřízení, test funkčnosti, </w:t>
      </w:r>
      <w:r w:rsidR="00543C47">
        <w:rPr>
          <w:bCs/>
          <w:sz w:val="22"/>
        </w:rPr>
        <w:t>zajištění</w:t>
      </w:r>
      <w:r w:rsidR="000E5E9F" w:rsidRPr="003B4F3B">
        <w:rPr>
          <w:bCs/>
          <w:sz w:val="22"/>
        </w:rPr>
        <w:t xml:space="preserve"> potřebných revizí, </w:t>
      </w:r>
      <w:r w:rsidR="006F75E6" w:rsidRPr="003B4F3B">
        <w:rPr>
          <w:bCs/>
          <w:sz w:val="22"/>
        </w:rPr>
        <w:t>zaškolení</w:t>
      </w:r>
      <w:r w:rsidR="006F75E6" w:rsidRPr="000E5E9F">
        <w:rPr>
          <w:bCs/>
          <w:sz w:val="22"/>
        </w:rPr>
        <w:t xml:space="preserve"> pracovníků objednatele v obsluze a už</w:t>
      </w:r>
      <w:r w:rsidR="006D7F22" w:rsidRPr="000E5E9F">
        <w:rPr>
          <w:bCs/>
          <w:sz w:val="22"/>
        </w:rPr>
        <w:t>ívání, jakož i provedení jiných úkonů a činností nutných pro to, aby předm</w:t>
      </w:r>
      <w:r w:rsidR="00563963" w:rsidRPr="000E5E9F">
        <w:rPr>
          <w:bCs/>
          <w:sz w:val="22"/>
        </w:rPr>
        <w:t>ět plnění mohl plnit sjednaný</w:t>
      </w:r>
      <w:r w:rsidR="009C5173">
        <w:rPr>
          <w:bCs/>
          <w:sz w:val="22"/>
        </w:rPr>
        <w:t xml:space="preserve"> účel,</w:t>
      </w:r>
    </w:p>
    <w:p w14:paraId="7B06AFA6" w14:textId="1E277803" w:rsidR="00543C47" w:rsidRPr="000E5E9F" w:rsidRDefault="00543C47" w:rsidP="001637FB">
      <w:pPr>
        <w:pStyle w:val="Odstavecseseznamem"/>
        <w:numPr>
          <w:ilvl w:val="0"/>
          <w:numId w:val="12"/>
        </w:numPr>
        <w:ind w:left="993" w:hanging="426"/>
        <w:jc w:val="both"/>
        <w:rPr>
          <w:bCs/>
          <w:sz w:val="22"/>
        </w:rPr>
      </w:pPr>
      <w:r>
        <w:rPr>
          <w:bCs/>
          <w:sz w:val="22"/>
        </w:rPr>
        <w:t>předání originálů dokladů o provedení všech potřebných a předepsaných zkoušek a revizí, vztahující se k dílu, a to v rozsahu, kvalitě a v souladu s technickými předpisy (např. ISO normy) a právními předpisy platnými ke dni podpisu této smlo</w:t>
      </w:r>
      <w:r w:rsidR="009C5173">
        <w:rPr>
          <w:bCs/>
          <w:sz w:val="22"/>
        </w:rPr>
        <w:t>uvy,</w:t>
      </w:r>
    </w:p>
    <w:p w14:paraId="17E6D761" w14:textId="30367D44" w:rsidR="006D7F22" w:rsidRPr="000E5E9F" w:rsidRDefault="006D7F22" w:rsidP="001637FB">
      <w:pPr>
        <w:pStyle w:val="Odstavecseseznamem"/>
        <w:numPr>
          <w:ilvl w:val="0"/>
          <w:numId w:val="12"/>
        </w:numPr>
        <w:ind w:left="993" w:hanging="426"/>
        <w:jc w:val="both"/>
        <w:rPr>
          <w:bCs/>
          <w:sz w:val="22"/>
        </w:rPr>
      </w:pPr>
      <w:r w:rsidRPr="000E5E9F">
        <w:rPr>
          <w:bCs/>
          <w:sz w:val="22"/>
        </w:rPr>
        <w:t>předání instrukcí a návodů k obsluze a údržbě předmětu plnění (manuálů) v českém jazyce, a to 1x v listinné podobě a 1x v ele</w:t>
      </w:r>
      <w:r w:rsidR="008B4814" w:rsidRPr="000E5E9F">
        <w:rPr>
          <w:bCs/>
          <w:sz w:val="22"/>
        </w:rPr>
        <w:t xml:space="preserve">ktronické podobě na </w:t>
      </w:r>
      <w:proofErr w:type="spellStart"/>
      <w:r w:rsidR="008B4814" w:rsidRPr="000E5E9F">
        <w:rPr>
          <w:bCs/>
          <w:sz w:val="22"/>
        </w:rPr>
        <w:t>flash</w:t>
      </w:r>
      <w:proofErr w:type="spellEnd"/>
      <w:r w:rsidR="008B4814" w:rsidRPr="000E5E9F">
        <w:rPr>
          <w:bCs/>
          <w:sz w:val="22"/>
        </w:rPr>
        <w:t xml:space="preserve"> disku,</w:t>
      </w:r>
    </w:p>
    <w:p w14:paraId="0DE15DDD" w14:textId="699F8ABD" w:rsidR="006D7F22" w:rsidRPr="000E5E9F" w:rsidRDefault="008B4814" w:rsidP="001637FB">
      <w:pPr>
        <w:pStyle w:val="Odstavecseseznamem"/>
        <w:numPr>
          <w:ilvl w:val="0"/>
          <w:numId w:val="12"/>
        </w:numPr>
        <w:ind w:left="993" w:hanging="426"/>
        <w:jc w:val="both"/>
        <w:rPr>
          <w:bCs/>
          <w:sz w:val="22"/>
        </w:rPr>
      </w:pPr>
      <w:r w:rsidRPr="001637FB">
        <w:rPr>
          <w:bCs/>
          <w:sz w:val="22"/>
        </w:rPr>
        <w:t>p</w:t>
      </w:r>
      <w:r w:rsidR="006D7F22" w:rsidRPr="001637FB">
        <w:rPr>
          <w:bCs/>
          <w:sz w:val="22"/>
        </w:rPr>
        <w:t>ředání prohlášení</w:t>
      </w:r>
      <w:r w:rsidR="006D7F22" w:rsidRPr="000E5E9F">
        <w:rPr>
          <w:bCs/>
          <w:sz w:val="22"/>
        </w:rPr>
        <w:t xml:space="preserve"> o shodě dodaného předmětu plnění se schvále</w:t>
      </w:r>
      <w:r w:rsidRPr="000E5E9F">
        <w:rPr>
          <w:bCs/>
          <w:sz w:val="22"/>
        </w:rPr>
        <w:t>ními standardy (certifikace CE),</w:t>
      </w:r>
    </w:p>
    <w:p w14:paraId="4E11B669" w14:textId="36D6ABF4" w:rsidR="00796719" w:rsidRDefault="008B4814" w:rsidP="00796719">
      <w:pPr>
        <w:pStyle w:val="Odstavecseseznamem"/>
        <w:numPr>
          <w:ilvl w:val="0"/>
          <w:numId w:val="12"/>
        </w:numPr>
        <w:ind w:left="993" w:hanging="426"/>
        <w:jc w:val="both"/>
        <w:rPr>
          <w:bCs/>
          <w:sz w:val="22"/>
        </w:rPr>
      </w:pPr>
      <w:r w:rsidRPr="000E5E9F">
        <w:rPr>
          <w:bCs/>
          <w:sz w:val="22"/>
        </w:rPr>
        <w:t>z</w:t>
      </w:r>
      <w:r w:rsidR="006D7F22" w:rsidRPr="000E5E9F">
        <w:rPr>
          <w:bCs/>
          <w:sz w:val="22"/>
        </w:rPr>
        <w:t>ajištění předepsaných prohlídek, technických kontrol a zkoušek, řešení odstraňování případných vad díla a po dobu trvání záruky za jakost, tak jak vyplývá z této smlouvy a z platných obecně závazných právních předpisů, nebo z pokynů výrobce předmětu pln</w:t>
      </w:r>
      <w:r w:rsidR="005021AC">
        <w:rPr>
          <w:bCs/>
          <w:sz w:val="22"/>
        </w:rPr>
        <w:t>ění,</w:t>
      </w:r>
    </w:p>
    <w:p w14:paraId="4BE9BE82" w14:textId="224B2580" w:rsidR="00444351" w:rsidRPr="002736B5" w:rsidRDefault="00444351" w:rsidP="00796719">
      <w:pPr>
        <w:pStyle w:val="Odstavecseseznamem"/>
        <w:numPr>
          <w:ilvl w:val="0"/>
          <w:numId w:val="12"/>
        </w:numPr>
        <w:ind w:left="993" w:hanging="426"/>
        <w:jc w:val="both"/>
        <w:rPr>
          <w:bCs/>
          <w:sz w:val="22"/>
        </w:rPr>
      </w:pPr>
      <w:r w:rsidRPr="002736B5">
        <w:rPr>
          <w:bCs/>
          <w:sz w:val="22"/>
        </w:rPr>
        <w:t>zajištění</w:t>
      </w:r>
      <w:r w:rsidR="00796719" w:rsidRPr="002736B5">
        <w:rPr>
          <w:bCs/>
          <w:sz w:val="22"/>
        </w:rPr>
        <w:t xml:space="preserve"> všech podmínek a požadavků dle smlouvy o připojení výrobny k distribu</w:t>
      </w:r>
      <w:r w:rsidR="005021AC">
        <w:rPr>
          <w:bCs/>
          <w:sz w:val="22"/>
        </w:rPr>
        <w:t>ční soustavě (viz příloha č. 6),</w:t>
      </w:r>
    </w:p>
    <w:p w14:paraId="324D8402" w14:textId="17C41F84" w:rsidR="00A967B9" w:rsidRPr="005519F7" w:rsidRDefault="00A967B9" w:rsidP="00A967B9">
      <w:pPr>
        <w:pStyle w:val="Odstavecseseznamem"/>
        <w:numPr>
          <w:ilvl w:val="0"/>
          <w:numId w:val="12"/>
        </w:numPr>
        <w:ind w:left="993" w:hanging="426"/>
        <w:jc w:val="both"/>
        <w:rPr>
          <w:bCs/>
          <w:sz w:val="22"/>
        </w:rPr>
      </w:pPr>
      <w:r>
        <w:rPr>
          <w:bCs/>
          <w:sz w:val="22"/>
        </w:rPr>
        <w:t xml:space="preserve">zpracování a vyřízení připojení FVE do distribuční sítě na základě podání žádosti PPP a jejího </w:t>
      </w:r>
      <w:r w:rsidRPr="005519F7">
        <w:rPr>
          <w:bCs/>
          <w:sz w:val="22"/>
        </w:rPr>
        <w:t>následného odsouhlasení za dohledu technika distributora,</w:t>
      </w:r>
    </w:p>
    <w:p w14:paraId="3324F3B3" w14:textId="69B961A2" w:rsidR="006A2634" w:rsidRPr="005519F7" w:rsidRDefault="00444351" w:rsidP="006A2634">
      <w:pPr>
        <w:pStyle w:val="Odstavecseseznamem"/>
        <w:numPr>
          <w:ilvl w:val="0"/>
          <w:numId w:val="12"/>
        </w:numPr>
        <w:ind w:left="993" w:hanging="426"/>
        <w:jc w:val="both"/>
        <w:rPr>
          <w:bCs/>
          <w:sz w:val="22"/>
        </w:rPr>
      </w:pPr>
      <w:r w:rsidRPr="005519F7">
        <w:rPr>
          <w:bCs/>
          <w:sz w:val="22"/>
        </w:rPr>
        <w:t>vyhotovení podkladů pro konečnou smlouvu o odkupu přebytků u distributora na základě odsouhlaseného prvního paralelního připojení (PPP)</w:t>
      </w:r>
      <w:r w:rsidR="005021AC" w:rsidRPr="005519F7">
        <w:rPr>
          <w:bCs/>
          <w:sz w:val="22"/>
        </w:rPr>
        <w:t>,</w:t>
      </w:r>
    </w:p>
    <w:p w14:paraId="7EB3EBCC" w14:textId="07E372D3" w:rsidR="006A2634" w:rsidRPr="005519F7" w:rsidRDefault="006A2634" w:rsidP="006A2634">
      <w:pPr>
        <w:pStyle w:val="Odstavecseseznamem"/>
        <w:numPr>
          <w:ilvl w:val="0"/>
          <w:numId w:val="12"/>
        </w:numPr>
        <w:ind w:left="993" w:hanging="426"/>
        <w:jc w:val="both"/>
        <w:rPr>
          <w:bCs/>
          <w:sz w:val="22"/>
        </w:rPr>
      </w:pPr>
      <w:r w:rsidRPr="005519F7">
        <w:rPr>
          <w:bCs/>
          <w:sz w:val="22"/>
        </w:rPr>
        <w:t xml:space="preserve">vyhotovení veškerých podkladů pro vydání licence na výrobu el. </w:t>
      </w:r>
      <w:proofErr w:type="gramStart"/>
      <w:r w:rsidRPr="005519F7">
        <w:rPr>
          <w:bCs/>
          <w:sz w:val="22"/>
        </w:rPr>
        <w:t>energie</w:t>
      </w:r>
      <w:proofErr w:type="gramEnd"/>
      <w:r w:rsidRPr="005519F7">
        <w:rPr>
          <w:bCs/>
          <w:sz w:val="22"/>
        </w:rPr>
        <w:t xml:space="preserve"> u Energetického </w:t>
      </w:r>
      <w:r w:rsidR="005021AC" w:rsidRPr="005519F7">
        <w:rPr>
          <w:bCs/>
          <w:sz w:val="22"/>
        </w:rPr>
        <w:t>regulačního úřadu,</w:t>
      </w:r>
    </w:p>
    <w:p w14:paraId="4C0F2172" w14:textId="1E089AF3" w:rsidR="006A2634" w:rsidRPr="005519F7" w:rsidRDefault="008B78A7" w:rsidP="006A2634">
      <w:pPr>
        <w:pStyle w:val="Odstavecseseznamem"/>
        <w:numPr>
          <w:ilvl w:val="0"/>
          <w:numId w:val="12"/>
        </w:numPr>
        <w:ind w:left="993" w:hanging="426"/>
        <w:jc w:val="both"/>
        <w:rPr>
          <w:bCs/>
          <w:sz w:val="22"/>
        </w:rPr>
      </w:pPr>
      <w:r w:rsidRPr="005519F7">
        <w:rPr>
          <w:bCs/>
          <w:sz w:val="22"/>
        </w:rPr>
        <w:t xml:space="preserve">součinnost při </w:t>
      </w:r>
      <w:r w:rsidR="006A2634" w:rsidRPr="005519F7">
        <w:rPr>
          <w:bCs/>
          <w:sz w:val="22"/>
        </w:rPr>
        <w:t>podání žádosti o vydání licence a zajištění jejího vydání včetně právní moci rozhodnutí o udělení licence.</w:t>
      </w:r>
    </w:p>
    <w:p w14:paraId="397C8882" w14:textId="1F2CD090" w:rsidR="00934E6E" w:rsidRPr="00B40E62" w:rsidRDefault="004648D8" w:rsidP="001637FB">
      <w:pPr>
        <w:pStyle w:val="Default"/>
        <w:numPr>
          <w:ilvl w:val="1"/>
          <w:numId w:val="11"/>
        </w:numPr>
        <w:ind w:left="567" w:hanging="567"/>
        <w:jc w:val="both"/>
        <w:rPr>
          <w:rFonts w:ascii="Times New Roman" w:eastAsiaTheme="minorHAnsi" w:hAnsi="Times New Roman" w:cs="Times New Roman"/>
          <w:sz w:val="22"/>
          <w:szCs w:val="22"/>
        </w:rPr>
      </w:pPr>
      <w:r w:rsidRPr="00B40E62">
        <w:rPr>
          <w:rFonts w:ascii="Times New Roman" w:hAnsi="Times New Roman" w:cs="Times New Roman"/>
          <w:bCs/>
          <w:sz w:val="22"/>
          <w:szCs w:val="22"/>
        </w:rPr>
        <w:t xml:space="preserve">Dílo bude provedeno v souladu s touto smlouvou a </w:t>
      </w:r>
      <w:r w:rsidR="00B40E62" w:rsidRPr="00B40E62">
        <w:rPr>
          <w:rFonts w:ascii="Times New Roman" w:hAnsi="Times New Roman" w:cs="Times New Roman"/>
          <w:sz w:val="22"/>
          <w:szCs w:val="22"/>
        </w:rPr>
        <w:t>s</w:t>
      </w:r>
      <w:r w:rsidR="00B40E62">
        <w:rPr>
          <w:rFonts w:ascii="Times New Roman" w:hAnsi="Times New Roman" w:cs="Times New Roman"/>
          <w:sz w:val="22"/>
          <w:szCs w:val="22"/>
        </w:rPr>
        <w:t xml:space="preserve"> projektovou dokumentací s </w:t>
      </w:r>
      <w:r w:rsidR="00B40E62" w:rsidRPr="00B40E62">
        <w:rPr>
          <w:rFonts w:ascii="Times New Roman" w:hAnsi="Times New Roman" w:cs="Times New Roman"/>
          <w:sz w:val="22"/>
          <w:szCs w:val="22"/>
        </w:rPr>
        <w:t xml:space="preserve">názvem „Fotovoltaická výrobna o výkonu 198 </w:t>
      </w:r>
      <w:proofErr w:type="spellStart"/>
      <w:r w:rsidR="00B40E62" w:rsidRPr="00B40E62">
        <w:rPr>
          <w:rFonts w:ascii="Times New Roman" w:hAnsi="Times New Roman" w:cs="Times New Roman"/>
          <w:sz w:val="22"/>
          <w:szCs w:val="22"/>
        </w:rPr>
        <w:t>kWp</w:t>
      </w:r>
      <w:proofErr w:type="spellEnd"/>
      <w:r w:rsidR="00B40E62" w:rsidRPr="00B40E62">
        <w:rPr>
          <w:rFonts w:ascii="Times New Roman" w:hAnsi="Times New Roman" w:cs="Times New Roman"/>
          <w:sz w:val="22"/>
          <w:szCs w:val="22"/>
        </w:rPr>
        <w:t xml:space="preserve">, Silážní hala na </w:t>
      </w:r>
      <w:proofErr w:type="spellStart"/>
      <w:r w:rsidR="00B40E62" w:rsidRPr="00B40E62">
        <w:rPr>
          <w:rFonts w:ascii="Times New Roman" w:hAnsi="Times New Roman" w:cs="Times New Roman"/>
          <w:sz w:val="22"/>
          <w:szCs w:val="22"/>
        </w:rPr>
        <w:t>parc</w:t>
      </w:r>
      <w:proofErr w:type="spellEnd"/>
      <w:r w:rsidR="00B40E62" w:rsidRPr="00B40E62">
        <w:rPr>
          <w:rFonts w:ascii="Times New Roman" w:hAnsi="Times New Roman" w:cs="Times New Roman"/>
          <w:sz w:val="22"/>
          <w:szCs w:val="22"/>
        </w:rPr>
        <w:t xml:space="preserve">. </w:t>
      </w:r>
      <w:proofErr w:type="gramStart"/>
      <w:r w:rsidR="00B40E62" w:rsidRPr="00B40E62">
        <w:rPr>
          <w:rFonts w:ascii="Times New Roman" w:hAnsi="Times New Roman" w:cs="Times New Roman"/>
          <w:sz w:val="22"/>
          <w:szCs w:val="22"/>
        </w:rPr>
        <w:t>č.</w:t>
      </w:r>
      <w:proofErr w:type="gramEnd"/>
      <w:r w:rsidR="00B40E62" w:rsidRPr="00B40E62">
        <w:rPr>
          <w:rFonts w:ascii="Times New Roman" w:hAnsi="Times New Roman" w:cs="Times New Roman"/>
          <w:sz w:val="22"/>
          <w:szCs w:val="22"/>
        </w:rPr>
        <w:t xml:space="preserve"> 1607/11 k. </w:t>
      </w:r>
      <w:proofErr w:type="spellStart"/>
      <w:r w:rsidR="00B40E62" w:rsidRPr="00B40E62">
        <w:rPr>
          <w:rFonts w:ascii="Times New Roman" w:hAnsi="Times New Roman" w:cs="Times New Roman"/>
          <w:sz w:val="22"/>
          <w:szCs w:val="22"/>
        </w:rPr>
        <w:t>ú.</w:t>
      </w:r>
      <w:proofErr w:type="spellEnd"/>
      <w:r w:rsidR="00B40E62" w:rsidRPr="00B40E62">
        <w:rPr>
          <w:rFonts w:ascii="Times New Roman" w:hAnsi="Times New Roman" w:cs="Times New Roman"/>
          <w:sz w:val="22"/>
          <w:szCs w:val="22"/>
        </w:rPr>
        <w:t xml:space="preserve"> Kunín“, kterou vypracoval: Ing. Jiří Horák, sídlem Poděbradova 1843/4, 741 01 Nový Jičín, IČO: 73115606</w:t>
      </w:r>
      <w:r w:rsidR="005021AC">
        <w:rPr>
          <w:rFonts w:ascii="Times New Roman" w:hAnsi="Times New Roman" w:cs="Times New Roman"/>
          <w:sz w:val="22"/>
          <w:szCs w:val="22"/>
        </w:rPr>
        <w:t>,</w:t>
      </w:r>
      <w:r w:rsidR="005E22CC">
        <w:rPr>
          <w:rFonts w:ascii="Times New Roman" w:hAnsi="Times New Roman" w:cs="Times New Roman"/>
          <w:sz w:val="22"/>
          <w:szCs w:val="22"/>
        </w:rPr>
        <w:t xml:space="preserve"> </w:t>
      </w:r>
      <w:r w:rsidRPr="00B40E62">
        <w:rPr>
          <w:rFonts w:ascii="Times New Roman" w:hAnsi="Times New Roman" w:cs="Times New Roman"/>
          <w:bCs/>
          <w:sz w:val="22"/>
        </w:rPr>
        <w:t>a dále v souladu se zhotovitelem</w:t>
      </w:r>
      <w:r w:rsidR="00934E6E" w:rsidRPr="00B40E62">
        <w:rPr>
          <w:rFonts w:ascii="Times New Roman" w:hAnsi="Times New Roman" w:cs="Times New Roman"/>
          <w:bCs/>
          <w:sz w:val="22"/>
        </w:rPr>
        <w:t xml:space="preserve"> </w:t>
      </w:r>
      <w:r w:rsidR="00702180" w:rsidRPr="00B40E62">
        <w:rPr>
          <w:rFonts w:ascii="Times New Roman" w:hAnsi="Times New Roman" w:cs="Times New Roman"/>
          <w:bCs/>
          <w:sz w:val="22"/>
        </w:rPr>
        <w:t xml:space="preserve">vyplněným </w:t>
      </w:r>
      <w:r w:rsidR="005E22CC">
        <w:rPr>
          <w:rFonts w:ascii="Times New Roman" w:hAnsi="Times New Roman" w:cs="Times New Roman"/>
          <w:bCs/>
          <w:sz w:val="22"/>
        </w:rPr>
        <w:t xml:space="preserve">položkovým rozpočtem </w:t>
      </w:r>
      <w:r w:rsidRPr="00B40E62">
        <w:rPr>
          <w:rFonts w:ascii="Times New Roman" w:hAnsi="Times New Roman" w:cs="Times New Roman"/>
          <w:bCs/>
          <w:sz w:val="22"/>
        </w:rPr>
        <w:t>a technickou specifikací</w:t>
      </w:r>
      <w:r w:rsidR="00934E6E" w:rsidRPr="00B40E62">
        <w:rPr>
          <w:rFonts w:ascii="Times New Roman" w:hAnsi="Times New Roman" w:cs="Times New Roman"/>
          <w:bCs/>
          <w:sz w:val="22"/>
        </w:rPr>
        <w:t xml:space="preserve"> </w:t>
      </w:r>
      <w:r w:rsidRPr="00B40E62">
        <w:rPr>
          <w:rFonts w:ascii="Times New Roman" w:hAnsi="Times New Roman" w:cs="Times New Roman"/>
          <w:bCs/>
          <w:sz w:val="22"/>
        </w:rPr>
        <w:t>předmětu plnění díla</w:t>
      </w:r>
      <w:r w:rsidR="005D1F72">
        <w:rPr>
          <w:rFonts w:ascii="Times New Roman" w:hAnsi="Times New Roman" w:cs="Times New Roman"/>
          <w:bCs/>
          <w:sz w:val="22"/>
        </w:rPr>
        <w:t>.</w:t>
      </w:r>
    </w:p>
    <w:p w14:paraId="4D6A808B" w14:textId="36D991F5" w:rsidR="00934E6E" w:rsidRPr="00702180" w:rsidRDefault="00934E6E" w:rsidP="001637FB">
      <w:pPr>
        <w:pStyle w:val="Odstavecseseznamem"/>
        <w:numPr>
          <w:ilvl w:val="1"/>
          <w:numId w:val="11"/>
        </w:numPr>
        <w:ind w:left="567" w:hanging="567"/>
        <w:jc w:val="both"/>
        <w:rPr>
          <w:bCs/>
          <w:sz w:val="22"/>
        </w:rPr>
      </w:pPr>
      <w:r w:rsidRPr="000C07E4">
        <w:rPr>
          <w:bCs/>
          <w:sz w:val="22"/>
        </w:rPr>
        <w:t>Objednatel</w:t>
      </w:r>
      <w:r w:rsidRPr="008B4814">
        <w:rPr>
          <w:bCs/>
          <w:sz w:val="22"/>
        </w:rPr>
        <w:t xml:space="preserve"> před uzavřením této smlouvy předal zhotoviteli </w:t>
      </w:r>
      <w:r w:rsidR="005D1F72">
        <w:rPr>
          <w:bCs/>
          <w:sz w:val="22"/>
        </w:rPr>
        <w:t xml:space="preserve">projektovou </w:t>
      </w:r>
      <w:r w:rsidRPr="008B4814">
        <w:rPr>
          <w:bCs/>
          <w:sz w:val="22"/>
        </w:rPr>
        <w:t>dokumentaci. Zhotovitel prohlašuje,</w:t>
      </w:r>
      <w:r w:rsidRPr="008B4814">
        <w:rPr>
          <w:bCs/>
          <w:sz w:val="22"/>
        </w:rPr>
        <w:br/>
        <w:t>že projektovou dokumentaci převzal, vyčerpávajícím způsobem se s ní seznámil a zavazuje se ji</w:t>
      </w:r>
      <w:r w:rsidRPr="008B4814">
        <w:rPr>
          <w:bCs/>
          <w:sz w:val="22"/>
        </w:rPr>
        <w:br/>
        <w:t>plně dodržovat.</w:t>
      </w:r>
    </w:p>
    <w:p w14:paraId="61E34CE9" w14:textId="1549D6E4" w:rsidR="00934E6E" w:rsidRPr="00702180" w:rsidRDefault="00934E6E" w:rsidP="001637FB">
      <w:pPr>
        <w:pStyle w:val="Odstavecseseznamem"/>
        <w:numPr>
          <w:ilvl w:val="1"/>
          <w:numId w:val="11"/>
        </w:numPr>
        <w:ind w:left="567" w:hanging="567"/>
        <w:jc w:val="both"/>
        <w:rPr>
          <w:bCs/>
          <w:sz w:val="22"/>
        </w:rPr>
      </w:pPr>
      <w:r w:rsidRPr="006B25EE">
        <w:rPr>
          <w:bCs/>
          <w:sz w:val="22"/>
        </w:rPr>
        <w:t>Zhotovitel je rovněž povinen dílo provést v souladu s právními předpisy České republiky, českými</w:t>
      </w:r>
      <w:r w:rsidRPr="006B25EE">
        <w:rPr>
          <w:bCs/>
          <w:sz w:val="22"/>
        </w:rPr>
        <w:br/>
        <w:t>technickými normami (ČSN), které se vztahují k plnění zhotovitele, a to jak závaznými, tak</w:t>
      </w:r>
      <w:r w:rsidRPr="006B25EE">
        <w:rPr>
          <w:bCs/>
          <w:sz w:val="22"/>
        </w:rPr>
        <w:br/>
        <w:t>doporučenými</w:t>
      </w:r>
      <w:r w:rsidR="005021AC">
        <w:rPr>
          <w:bCs/>
          <w:sz w:val="22"/>
        </w:rPr>
        <w:t>,</w:t>
      </w:r>
      <w:r w:rsidRPr="006B25EE">
        <w:rPr>
          <w:bCs/>
          <w:sz w:val="22"/>
        </w:rPr>
        <w:t xml:space="preserve"> a návody výrobců stavebních materiálů, technologií, zařízení a výrobků platných</w:t>
      </w:r>
      <w:r w:rsidRPr="006B25EE">
        <w:rPr>
          <w:bCs/>
          <w:sz w:val="22"/>
        </w:rPr>
        <w:br/>
        <w:t>v době provádění díla, dále v souladu s pokyny objednatele, koordinátora BOZP, technického</w:t>
      </w:r>
      <w:r w:rsidRPr="006B25EE">
        <w:rPr>
          <w:bCs/>
          <w:sz w:val="22"/>
        </w:rPr>
        <w:br/>
        <w:t xml:space="preserve">dozoru stavebníka, autorského dozoru projektanta, jsou – </w:t>
      </w:r>
      <w:proofErr w:type="spellStart"/>
      <w:r w:rsidRPr="006B25EE">
        <w:rPr>
          <w:bCs/>
          <w:sz w:val="22"/>
        </w:rPr>
        <w:t>li</w:t>
      </w:r>
      <w:proofErr w:type="spellEnd"/>
      <w:r w:rsidRPr="006B25EE">
        <w:rPr>
          <w:bCs/>
          <w:sz w:val="22"/>
        </w:rPr>
        <w:t xml:space="preserve"> tyto vykonávány.</w:t>
      </w:r>
    </w:p>
    <w:p w14:paraId="680A6307" w14:textId="740B9C84" w:rsidR="00934E6E" w:rsidRPr="000E5E9F" w:rsidRDefault="00934E6E" w:rsidP="001637FB">
      <w:pPr>
        <w:pStyle w:val="Odstavecseseznamem"/>
        <w:numPr>
          <w:ilvl w:val="1"/>
          <w:numId w:val="11"/>
        </w:numPr>
        <w:ind w:left="567" w:hanging="567"/>
        <w:jc w:val="both"/>
        <w:rPr>
          <w:bCs/>
          <w:sz w:val="22"/>
        </w:rPr>
      </w:pPr>
      <w:r w:rsidRPr="000E5E9F">
        <w:rPr>
          <w:bCs/>
          <w:sz w:val="22"/>
        </w:rPr>
        <w:t>Zhotovitel se zavazuje při provádění díla respektovat a plnit dané podmínky následujících</w:t>
      </w:r>
      <w:r w:rsidRPr="000E5E9F">
        <w:rPr>
          <w:bCs/>
          <w:sz w:val="22"/>
        </w:rPr>
        <w:br/>
        <w:t>závazných veřejnoprávních rozhodnutí:</w:t>
      </w:r>
    </w:p>
    <w:p w14:paraId="290DAFDD" w14:textId="201BB647" w:rsidR="007B1D7A" w:rsidRPr="00B71667" w:rsidRDefault="000E5E9F" w:rsidP="001637FB">
      <w:pPr>
        <w:pStyle w:val="Odstavecseseznamem"/>
        <w:numPr>
          <w:ilvl w:val="0"/>
          <w:numId w:val="34"/>
        </w:numPr>
        <w:shd w:val="clear" w:color="auto" w:fill="FFFFFF" w:themeFill="background1"/>
        <w:jc w:val="both"/>
        <w:rPr>
          <w:bCs/>
          <w:sz w:val="22"/>
        </w:rPr>
      </w:pPr>
      <w:r w:rsidRPr="00B71667">
        <w:rPr>
          <w:b/>
          <w:bCs/>
          <w:sz w:val="22"/>
        </w:rPr>
        <w:t>Rozhodnutí ke stavebnímu povolení</w:t>
      </w:r>
      <w:r w:rsidRPr="00B71667">
        <w:rPr>
          <w:bCs/>
          <w:sz w:val="22"/>
        </w:rPr>
        <w:t xml:space="preserve">, </w:t>
      </w:r>
      <w:proofErr w:type="gramStart"/>
      <w:r w:rsidRPr="00B71667">
        <w:rPr>
          <w:bCs/>
          <w:sz w:val="22"/>
        </w:rPr>
        <w:t>č.j.</w:t>
      </w:r>
      <w:proofErr w:type="gramEnd"/>
      <w:r w:rsidRPr="00B71667">
        <w:rPr>
          <w:bCs/>
          <w:sz w:val="22"/>
        </w:rPr>
        <w:t xml:space="preserve">: </w:t>
      </w:r>
      <w:r w:rsidR="00B71667" w:rsidRPr="00B71667">
        <w:rPr>
          <w:bCs/>
          <w:sz w:val="22"/>
        </w:rPr>
        <w:t>1242/2023/Ba</w:t>
      </w:r>
      <w:r w:rsidRPr="00B71667">
        <w:rPr>
          <w:bCs/>
          <w:sz w:val="22"/>
        </w:rPr>
        <w:t>, vydané</w:t>
      </w:r>
      <w:r w:rsidR="00B71667" w:rsidRPr="00B71667">
        <w:rPr>
          <w:bCs/>
          <w:sz w:val="22"/>
        </w:rPr>
        <w:t xml:space="preserve"> Úřadem městyse Suchdol nad Odrou, stavebního úřadu, Komenského 318, 742 01 Suchdol nad Odrou ze dne 22. 6. 2023.</w:t>
      </w:r>
      <w:r w:rsidRPr="00B71667">
        <w:rPr>
          <w:bCs/>
          <w:sz w:val="22"/>
        </w:rPr>
        <w:t xml:space="preserve"> </w:t>
      </w:r>
    </w:p>
    <w:p w14:paraId="32FF318A" w14:textId="240132C8" w:rsidR="000E5E9F" w:rsidRPr="00B56716" w:rsidRDefault="000E5E9F" w:rsidP="001637FB">
      <w:pPr>
        <w:pStyle w:val="Odstavecseseznamem"/>
        <w:numPr>
          <w:ilvl w:val="0"/>
          <w:numId w:val="34"/>
        </w:numPr>
        <w:jc w:val="both"/>
        <w:rPr>
          <w:bCs/>
          <w:sz w:val="22"/>
        </w:rPr>
      </w:pPr>
      <w:r w:rsidRPr="00B56716">
        <w:rPr>
          <w:b/>
          <w:bCs/>
          <w:sz w:val="22"/>
          <w:szCs w:val="22"/>
        </w:rPr>
        <w:t>Smlouva o připojení výrobny k distribuční soustavě</w:t>
      </w:r>
      <w:r w:rsidRPr="00B56716">
        <w:rPr>
          <w:bCs/>
          <w:sz w:val="22"/>
          <w:szCs w:val="22"/>
        </w:rPr>
        <w:t xml:space="preserve">, </w:t>
      </w:r>
      <w:r w:rsidRPr="00B56716">
        <w:rPr>
          <w:color w:val="000000"/>
          <w:sz w:val="22"/>
          <w:szCs w:val="22"/>
        </w:rPr>
        <w:t>vysokého</w:t>
      </w:r>
      <w:r w:rsidRPr="00B56716">
        <w:rPr>
          <w:color w:val="000000"/>
          <w:spacing w:val="81"/>
          <w:sz w:val="22"/>
          <w:szCs w:val="22"/>
        </w:rPr>
        <w:t xml:space="preserve"> </w:t>
      </w:r>
      <w:r w:rsidRPr="00B56716">
        <w:rPr>
          <w:color w:val="000000"/>
          <w:sz w:val="22"/>
          <w:szCs w:val="22"/>
        </w:rPr>
        <w:t>napětí</w:t>
      </w:r>
      <w:r w:rsidRPr="00B56716">
        <w:rPr>
          <w:color w:val="000000"/>
          <w:spacing w:val="76"/>
          <w:sz w:val="22"/>
          <w:szCs w:val="22"/>
        </w:rPr>
        <w:t xml:space="preserve"> </w:t>
      </w:r>
      <w:r w:rsidRPr="00B56716">
        <w:rPr>
          <w:color w:val="000000"/>
          <w:sz w:val="22"/>
          <w:szCs w:val="22"/>
        </w:rPr>
        <w:t>(VN)</w:t>
      </w:r>
      <w:r w:rsidRPr="00B56716">
        <w:rPr>
          <w:color w:val="000000"/>
          <w:spacing w:val="81"/>
          <w:sz w:val="22"/>
          <w:szCs w:val="22"/>
        </w:rPr>
        <w:t xml:space="preserve"> </w:t>
      </w:r>
      <w:r w:rsidRPr="00B56716">
        <w:rPr>
          <w:color w:val="000000"/>
          <w:sz w:val="22"/>
          <w:szCs w:val="22"/>
        </w:rPr>
        <w:t>nebo</w:t>
      </w:r>
      <w:r w:rsidRPr="00B56716">
        <w:rPr>
          <w:color w:val="000000"/>
          <w:spacing w:val="78"/>
          <w:sz w:val="22"/>
          <w:szCs w:val="22"/>
        </w:rPr>
        <w:t xml:space="preserve"> </w:t>
      </w:r>
      <w:r w:rsidRPr="00B56716">
        <w:rPr>
          <w:color w:val="000000"/>
          <w:sz w:val="22"/>
          <w:szCs w:val="22"/>
        </w:rPr>
        <w:t>velmi</w:t>
      </w:r>
      <w:r w:rsidRPr="00B56716">
        <w:rPr>
          <w:color w:val="000000"/>
          <w:spacing w:val="79"/>
          <w:sz w:val="22"/>
          <w:szCs w:val="22"/>
        </w:rPr>
        <w:t xml:space="preserve"> </w:t>
      </w:r>
      <w:r w:rsidRPr="00B56716">
        <w:rPr>
          <w:color w:val="000000"/>
          <w:sz w:val="22"/>
          <w:szCs w:val="22"/>
        </w:rPr>
        <w:t>vysokého</w:t>
      </w:r>
      <w:r w:rsidRPr="00B56716">
        <w:rPr>
          <w:color w:val="000000"/>
          <w:spacing w:val="78"/>
          <w:sz w:val="22"/>
          <w:szCs w:val="22"/>
        </w:rPr>
        <w:t xml:space="preserve"> </w:t>
      </w:r>
      <w:r w:rsidRPr="00B56716">
        <w:rPr>
          <w:color w:val="000000"/>
          <w:sz w:val="22"/>
          <w:szCs w:val="22"/>
        </w:rPr>
        <w:t>napětí</w:t>
      </w:r>
      <w:r w:rsidRPr="00B56716">
        <w:rPr>
          <w:color w:val="000000"/>
          <w:spacing w:val="82"/>
          <w:sz w:val="22"/>
          <w:szCs w:val="22"/>
        </w:rPr>
        <w:t xml:space="preserve"> </w:t>
      </w:r>
      <w:r w:rsidRPr="00B56716">
        <w:rPr>
          <w:color w:val="000000"/>
          <w:sz w:val="22"/>
          <w:szCs w:val="22"/>
        </w:rPr>
        <w:t>(VNN)</w:t>
      </w:r>
      <w:r w:rsidRPr="00B56716">
        <w:rPr>
          <w:color w:val="000000"/>
          <w:spacing w:val="82"/>
          <w:sz w:val="22"/>
          <w:szCs w:val="22"/>
        </w:rPr>
        <w:t xml:space="preserve"> </w:t>
      </w:r>
      <w:r w:rsidRPr="00B56716">
        <w:rPr>
          <w:color w:val="000000"/>
          <w:sz w:val="22"/>
          <w:szCs w:val="22"/>
        </w:rPr>
        <w:t>č. 22_VN_101031</w:t>
      </w:r>
      <w:r w:rsidR="00E4545F" w:rsidRPr="00B56716">
        <w:rPr>
          <w:color w:val="000000"/>
          <w:sz w:val="22"/>
          <w:szCs w:val="22"/>
        </w:rPr>
        <w:t>2410 a dodatku č. 22_VN_1010312410</w:t>
      </w:r>
      <w:r w:rsidRPr="00B56716">
        <w:rPr>
          <w:color w:val="000000"/>
          <w:sz w:val="22"/>
          <w:szCs w:val="22"/>
        </w:rPr>
        <w:t>,</w:t>
      </w:r>
      <w:r w:rsidRPr="00B56716">
        <w:rPr>
          <w:color w:val="000000"/>
          <w:spacing w:val="-1"/>
          <w:sz w:val="22"/>
          <w:szCs w:val="22"/>
        </w:rPr>
        <w:t xml:space="preserve"> </w:t>
      </w:r>
      <w:r w:rsidRPr="00B56716">
        <w:rPr>
          <w:color w:val="000000"/>
          <w:sz w:val="22"/>
          <w:szCs w:val="22"/>
        </w:rPr>
        <w:t>uzavřená</w:t>
      </w:r>
      <w:r w:rsidRPr="00B56716">
        <w:rPr>
          <w:color w:val="000000"/>
          <w:spacing w:val="-2"/>
          <w:sz w:val="22"/>
          <w:szCs w:val="22"/>
        </w:rPr>
        <w:t xml:space="preserve"> </w:t>
      </w:r>
      <w:r w:rsidRPr="00B56716">
        <w:rPr>
          <w:color w:val="000000"/>
          <w:spacing w:val="1"/>
          <w:sz w:val="22"/>
          <w:szCs w:val="22"/>
        </w:rPr>
        <w:t>mezi</w:t>
      </w:r>
      <w:r w:rsidRPr="00B56716">
        <w:rPr>
          <w:color w:val="000000"/>
          <w:spacing w:val="-2"/>
          <w:sz w:val="22"/>
          <w:szCs w:val="22"/>
        </w:rPr>
        <w:t xml:space="preserve"> </w:t>
      </w:r>
      <w:r w:rsidRPr="00B56716">
        <w:rPr>
          <w:color w:val="000000"/>
          <w:spacing w:val="-1"/>
          <w:sz w:val="22"/>
          <w:szCs w:val="22"/>
        </w:rPr>
        <w:t>ČEZ</w:t>
      </w:r>
      <w:r w:rsidRPr="00B56716">
        <w:rPr>
          <w:color w:val="000000"/>
          <w:sz w:val="22"/>
          <w:szCs w:val="22"/>
        </w:rPr>
        <w:t xml:space="preserve"> Distribuce </w:t>
      </w:r>
      <w:r w:rsidRPr="00B56716">
        <w:rPr>
          <w:color w:val="000000"/>
          <w:spacing w:val="-1"/>
          <w:sz w:val="22"/>
          <w:szCs w:val="22"/>
        </w:rPr>
        <w:t>a.s.</w:t>
      </w:r>
      <w:r w:rsidRPr="00B56716">
        <w:rPr>
          <w:color w:val="000000"/>
          <w:spacing w:val="2"/>
          <w:sz w:val="22"/>
          <w:szCs w:val="22"/>
        </w:rPr>
        <w:t xml:space="preserve"> </w:t>
      </w:r>
      <w:r w:rsidRPr="00B56716">
        <w:rPr>
          <w:color w:val="000000"/>
          <w:sz w:val="22"/>
          <w:szCs w:val="22"/>
        </w:rPr>
        <w:t>a</w:t>
      </w:r>
      <w:r w:rsidRPr="00B56716">
        <w:rPr>
          <w:color w:val="000000"/>
          <w:spacing w:val="1"/>
          <w:sz w:val="22"/>
          <w:szCs w:val="22"/>
        </w:rPr>
        <w:t xml:space="preserve"> </w:t>
      </w:r>
      <w:r w:rsidRPr="00B56716">
        <w:rPr>
          <w:color w:val="000000"/>
          <w:sz w:val="22"/>
          <w:szCs w:val="22"/>
        </w:rPr>
        <w:t>zadavatelem</w:t>
      </w:r>
      <w:r w:rsidR="00B8690C">
        <w:rPr>
          <w:color w:val="000000"/>
          <w:sz w:val="22"/>
          <w:szCs w:val="22"/>
        </w:rPr>
        <w:t>.</w:t>
      </w:r>
    </w:p>
    <w:p w14:paraId="7C807341" w14:textId="77777777" w:rsidR="000E5E9F" w:rsidRPr="007B1D7A" w:rsidRDefault="000E5E9F" w:rsidP="007B1D7A">
      <w:pPr>
        <w:jc w:val="both"/>
        <w:rPr>
          <w:bCs/>
          <w:sz w:val="22"/>
        </w:rPr>
      </w:pPr>
    </w:p>
    <w:p w14:paraId="71860252" w14:textId="77777777" w:rsidR="00934E6E" w:rsidRDefault="00934E6E" w:rsidP="00934E6E"/>
    <w:p w14:paraId="10D3841B" w14:textId="77777777" w:rsidR="00FE5592" w:rsidRPr="001637FB" w:rsidRDefault="00FE5592" w:rsidP="00C56024">
      <w:pPr>
        <w:pStyle w:val="Odstavecseseznamem"/>
        <w:numPr>
          <w:ilvl w:val="0"/>
          <w:numId w:val="11"/>
        </w:numPr>
        <w:jc w:val="center"/>
        <w:rPr>
          <w:b/>
          <w:bCs/>
          <w:sz w:val="22"/>
        </w:rPr>
      </w:pPr>
      <w:r w:rsidRPr="001637FB">
        <w:rPr>
          <w:b/>
          <w:bCs/>
          <w:sz w:val="22"/>
        </w:rPr>
        <w:t>Technická specifikace předmětu plnění</w:t>
      </w:r>
    </w:p>
    <w:p w14:paraId="49AE6AEE" w14:textId="77777777" w:rsidR="00FE5592" w:rsidRPr="001637FB" w:rsidRDefault="00FE5592" w:rsidP="00FE5592">
      <w:pPr>
        <w:jc w:val="center"/>
        <w:rPr>
          <w:b/>
          <w:bCs/>
          <w:sz w:val="22"/>
        </w:rPr>
      </w:pPr>
    </w:p>
    <w:p w14:paraId="6F3D3229" w14:textId="25B2FA23" w:rsidR="00E87169" w:rsidRPr="001637FB" w:rsidRDefault="00E87169" w:rsidP="00E87169">
      <w:pPr>
        <w:rPr>
          <w:sz w:val="22"/>
        </w:rPr>
      </w:pPr>
      <w:r w:rsidRPr="001637FB">
        <w:rPr>
          <w:sz w:val="22"/>
        </w:rPr>
        <w:t xml:space="preserve">Předmětem této smlouvy je </w:t>
      </w:r>
      <w:r w:rsidRPr="001637FB">
        <w:rPr>
          <w:bCs/>
          <w:sz w:val="22"/>
        </w:rPr>
        <w:t>v</w:t>
      </w:r>
      <w:r w:rsidR="00FE5592" w:rsidRPr="001637FB">
        <w:rPr>
          <w:bCs/>
          <w:sz w:val="22"/>
        </w:rPr>
        <w:t xml:space="preserve">ybudování fotovoltaické elektrárny o výkonu </w:t>
      </w:r>
      <w:r w:rsidR="0060215B" w:rsidRPr="001637FB">
        <w:rPr>
          <w:bCs/>
          <w:sz w:val="22"/>
        </w:rPr>
        <w:t>198</w:t>
      </w:r>
      <w:r w:rsidR="00FE5592" w:rsidRPr="001637FB">
        <w:rPr>
          <w:bCs/>
          <w:sz w:val="22"/>
        </w:rPr>
        <w:t xml:space="preserve"> </w:t>
      </w:r>
      <w:proofErr w:type="spellStart"/>
      <w:r w:rsidR="00FE5592" w:rsidRPr="001637FB">
        <w:rPr>
          <w:bCs/>
          <w:sz w:val="22"/>
        </w:rPr>
        <w:t>kWp</w:t>
      </w:r>
      <w:proofErr w:type="spellEnd"/>
      <w:r w:rsidR="00FE5592" w:rsidRPr="001637FB">
        <w:rPr>
          <w:b/>
          <w:bCs/>
          <w:sz w:val="22"/>
        </w:rPr>
        <w:t xml:space="preserve">  </w:t>
      </w:r>
      <w:r w:rsidRPr="001637FB">
        <w:rPr>
          <w:sz w:val="22"/>
        </w:rPr>
        <w:t xml:space="preserve">(dále také </w:t>
      </w:r>
      <w:r w:rsidR="00FE5592" w:rsidRPr="001637FB">
        <w:rPr>
          <w:sz w:val="22"/>
        </w:rPr>
        <w:t>„zařízení“)</w:t>
      </w:r>
      <w:r w:rsidRPr="001637FB">
        <w:rPr>
          <w:sz w:val="22"/>
        </w:rPr>
        <w:t xml:space="preserve"> dle technických podmínek uvedených v této smlouvě. </w:t>
      </w:r>
    </w:p>
    <w:p w14:paraId="65518C11" w14:textId="77777777" w:rsidR="00E87169" w:rsidRPr="001637FB" w:rsidRDefault="00E87169" w:rsidP="00E87169">
      <w:pPr>
        <w:rPr>
          <w:sz w:val="22"/>
        </w:rPr>
      </w:pPr>
    </w:p>
    <w:p w14:paraId="6679F1C6" w14:textId="19BA4B0E" w:rsidR="00E87169" w:rsidRPr="00E87169" w:rsidRDefault="00E87169" w:rsidP="00E87169">
      <w:pPr>
        <w:rPr>
          <w:sz w:val="22"/>
        </w:rPr>
      </w:pPr>
      <w:r w:rsidRPr="001637FB">
        <w:rPr>
          <w:sz w:val="22"/>
        </w:rPr>
        <w:t>Předmět dodávky splňuje následující minimální technické požadavky:</w:t>
      </w:r>
    </w:p>
    <w:p w14:paraId="6FA4A3D9" w14:textId="77777777" w:rsidR="00FE5592" w:rsidRPr="00DE3C15" w:rsidRDefault="00FE5592" w:rsidP="00FE5592">
      <w:pPr>
        <w:rPr>
          <w:sz w:val="22"/>
        </w:rPr>
      </w:pPr>
    </w:p>
    <w:tbl>
      <w:tblPr>
        <w:tblStyle w:val="Mkatabulky"/>
        <w:tblW w:w="0" w:type="auto"/>
        <w:jc w:val="center"/>
        <w:tblLook w:val="04A0" w:firstRow="1" w:lastRow="0" w:firstColumn="1" w:lastColumn="0" w:noHBand="0" w:noVBand="1"/>
      </w:tblPr>
      <w:tblGrid>
        <w:gridCol w:w="5070"/>
        <w:gridCol w:w="1559"/>
        <w:gridCol w:w="3226"/>
      </w:tblGrid>
      <w:tr w:rsidR="00B8690C" w:rsidRPr="008D5556" w14:paraId="3255809D" w14:textId="77777777" w:rsidTr="006754B5">
        <w:trPr>
          <w:jc w:val="center"/>
        </w:trPr>
        <w:tc>
          <w:tcPr>
            <w:tcW w:w="5070" w:type="dxa"/>
            <w:shd w:val="clear" w:color="auto" w:fill="D9D9D9" w:themeFill="background1" w:themeFillShade="D9"/>
            <w:vAlign w:val="center"/>
          </w:tcPr>
          <w:p w14:paraId="3C621416" w14:textId="5E6EF9FE" w:rsidR="00B8690C" w:rsidRPr="008D5556" w:rsidRDefault="006754B5" w:rsidP="00796351">
            <w:pPr>
              <w:jc w:val="center"/>
              <w:rPr>
                <w:b/>
                <w:bCs/>
                <w:sz w:val="22"/>
                <w:szCs w:val="22"/>
              </w:rPr>
            </w:pPr>
            <w:r>
              <w:rPr>
                <w:b/>
                <w:bCs/>
                <w:sz w:val="22"/>
                <w:szCs w:val="22"/>
              </w:rPr>
              <w:t>Technický parametr</w:t>
            </w:r>
          </w:p>
        </w:tc>
        <w:tc>
          <w:tcPr>
            <w:tcW w:w="1559" w:type="dxa"/>
            <w:shd w:val="clear" w:color="auto" w:fill="D9D9D9" w:themeFill="background1" w:themeFillShade="D9"/>
            <w:vAlign w:val="center"/>
          </w:tcPr>
          <w:p w14:paraId="6D0262AD" w14:textId="3F62F38B" w:rsidR="00B8690C" w:rsidRPr="008D5556" w:rsidRDefault="006754B5" w:rsidP="00796351">
            <w:pPr>
              <w:jc w:val="center"/>
              <w:rPr>
                <w:b/>
                <w:bCs/>
                <w:sz w:val="22"/>
                <w:szCs w:val="22"/>
              </w:rPr>
            </w:pPr>
            <w:r>
              <w:rPr>
                <w:b/>
                <w:bCs/>
                <w:sz w:val="22"/>
                <w:szCs w:val="22"/>
              </w:rPr>
              <w:t>Požadavek zadavatele</w:t>
            </w:r>
          </w:p>
        </w:tc>
        <w:tc>
          <w:tcPr>
            <w:tcW w:w="3226" w:type="dxa"/>
            <w:shd w:val="clear" w:color="auto" w:fill="D9D9D9" w:themeFill="background1" w:themeFillShade="D9"/>
            <w:vAlign w:val="center"/>
          </w:tcPr>
          <w:p w14:paraId="0F906A95" w14:textId="09550EB4" w:rsidR="00B8690C" w:rsidRPr="008D5556" w:rsidRDefault="00835D2B" w:rsidP="00796351">
            <w:pPr>
              <w:jc w:val="center"/>
              <w:rPr>
                <w:b/>
                <w:bCs/>
                <w:sz w:val="22"/>
                <w:szCs w:val="22"/>
              </w:rPr>
            </w:pPr>
            <w:r>
              <w:rPr>
                <w:b/>
                <w:bCs/>
                <w:sz w:val="22"/>
                <w:szCs w:val="22"/>
              </w:rPr>
              <w:t xml:space="preserve">Účastníkem nabídnutý parametr </w:t>
            </w:r>
            <w:r w:rsidR="00B8690C" w:rsidRPr="008D5556">
              <w:rPr>
                <w:b/>
                <w:bCs/>
                <w:sz w:val="22"/>
                <w:szCs w:val="22"/>
              </w:rPr>
              <w:t>nebo ANO/NE</w:t>
            </w:r>
          </w:p>
        </w:tc>
      </w:tr>
      <w:tr w:rsidR="00D93FB6" w:rsidRPr="008D5556" w14:paraId="693ACE24" w14:textId="77777777" w:rsidTr="006754B5">
        <w:trPr>
          <w:jc w:val="center"/>
        </w:trPr>
        <w:tc>
          <w:tcPr>
            <w:tcW w:w="5070" w:type="dxa"/>
            <w:shd w:val="clear" w:color="auto" w:fill="FFFFFF" w:themeFill="background1"/>
            <w:vAlign w:val="center"/>
          </w:tcPr>
          <w:p w14:paraId="1533E081" w14:textId="0BD084DF" w:rsidR="00D93FB6" w:rsidRPr="008D5556" w:rsidRDefault="00D93FB6" w:rsidP="00D93FB6">
            <w:pPr>
              <w:pStyle w:val="Odstavecseseznamem"/>
              <w:numPr>
                <w:ilvl w:val="0"/>
                <w:numId w:val="31"/>
              </w:numPr>
              <w:rPr>
                <w:bCs/>
                <w:sz w:val="22"/>
                <w:szCs w:val="22"/>
              </w:rPr>
            </w:pPr>
            <w:r w:rsidRPr="008D5556">
              <w:rPr>
                <w:b/>
                <w:bCs/>
                <w:sz w:val="22"/>
                <w:szCs w:val="22"/>
              </w:rPr>
              <w:t>FVE MODULY:</w:t>
            </w:r>
            <w:r w:rsidR="00402EE4">
              <w:rPr>
                <w:bCs/>
                <w:sz w:val="22"/>
                <w:szCs w:val="22"/>
              </w:rPr>
              <w:t xml:space="preserve"> m</w:t>
            </w:r>
            <w:r w:rsidRPr="008D5556">
              <w:rPr>
                <w:bCs/>
                <w:sz w:val="22"/>
                <w:szCs w:val="22"/>
              </w:rPr>
              <w:t xml:space="preserve">in. </w:t>
            </w:r>
            <w:proofErr w:type="gramStart"/>
            <w:r w:rsidRPr="008D5556">
              <w:rPr>
                <w:bCs/>
                <w:sz w:val="22"/>
                <w:szCs w:val="22"/>
              </w:rPr>
              <w:t>20</w:t>
            </w:r>
            <w:r w:rsidR="008D5556">
              <w:rPr>
                <w:bCs/>
                <w:sz w:val="22"/>
                <w:szCs w:val="22"/>
              </w:rPr>
              <w:t>-</w:t>
            </w:r>
            <w:r w:rsidRPr="008D5556">
              <w:rPr>
                <w:bCs/>
                <w:sz w:val="22"/>
                <w:szCs w:val="22"/>
              </w:rPr>
              <w:t>letá</w:t>
            </w:r>
            <w:proofErr w:type="gramEnd"/>
            <w:r w:rsidRPr="008D5556">
              <w:rPr>
                <w:bCs/>
                <w:sz w:val="22"/>
                <w:szCs w:val="22"/>
              </w:rPr>
              <w:t xml:space="preserve"> lineární záruka na výkon s max. poklesem na 80</w:t>
            </w:r>
            <w:r w:rsidR="008D5556">
              <w:rPr>
                <w:bCs/>
                <w:sz w:val="22"/>
                <w:szCs w:val="22"/>
              </w:rPr>
              <w:t xml:space="preserve"> </w:t>
            </w:r>
            <w:r w:rsidRPr="008D5556">
              <w:rPr>
                <w:bCs/>
                <w:sz w:val="22"/>
                <w:szCs w:val="22"/>
              </w:rPr>
              <w:t xml:space="preserve">% původního výkonu garantovanou výrobcem </w:t>
            </w:r>
          </w:p>
          <w:p w14:paraId="023863B3" w14:textId="0A9F3322" w:rsidR="00D93FB6" w:rsidRPr="008D5556" w:rsidRDefault="00D93FB6" w:rsidP="00D93FB6">
            <w:pPr>
              <w:pStyle w:val="Odstavecseseznamem"/>
              <w:numPr>
                <w:ilvl w:val="0"/>
                <w:numId w:val="31"/>
              </w:numPr>
              <w:rPr>
                <w:bCs/>
                <w:sz w:val="22"/>
                <w:szCs w:val="22"/>
              </w:rPr>
            </w:pPr>
            <w:r w:rsidRPr="008D5556">
              <w:rPr>
                <w:b/>
                <w:bCs/>
                <w:sz w:val="22"/>
                <w:szCs w:val="22"/>
              </w:rPr>
              <w:t>FVE MODULY:</w:t>
            </w:r>
            <w:r w:rsidR="00402EE4">
              <w:rPr>
                <w:bCs/>
                <w:sz w:val="22"/>
                <w:szCs w:val="22"/>
              </w:rPr>
              <w:t xml:space="preserve"> m</w:t>
            </w:r>
            <w:r w:rsidRPr="008D5556">
              <w:rPr>
                <w:bCs/>
                <w:sz w:val="22"/>
                <w:szCs w:val="22"/>
              </w:rPr>
              <w:t xml:space="preserve">in. </w:t>
            </w:r>
            <w:proofErr w:type="gramStart"/>
            <w:r w:rsidRPr="008D5556">
              <w:rPr>
                <w:bCs/>
                <w:sz w:val="22"/>
                <w:szCs w:val="22"/>
              </w:rPr>
              <w:t>10</w:t>
            </w:r>
            <w:r w:rsidR="008D5556">
              <w:rPr>
                <w:bCs/>
                <w:sz w:val="22"/>
                <w:szCs w:val="22"/>
              </w:rPr>
              <w:t>-</w:t>
            </w:r>
            <w:r w:rsidRPr="008D5556">
              <w:rPr>
                <w:bCs/>
                <w:sz w:val="22"/>
                <w:szCs w:val="22"/>
              </w:rPr>
              <w:t>letá</w:t>
            </w:r>
            <w:proofErr w:type="gramEnd"/>
            <w:r w:rsidRPr="008D5556">
              <w:rPr>
                <w:bCs/>
                <w:sz w:val="22"/>
                <w:szCs w:val="22"/>
              </w:rPr>
              <w:t xml:space="preserve"> produktová záruka garantovaná výrobcem </w:t>
            </w:r>
          </w:p>
        </w:tc>
        <w:tc>
          <w:tcPr>
            <w:tcW w:w="1559" w:type="dxa"/>
            <w:shd w:val="clear" w:color="auto" w:fill="FFFFFF" w:themeFill="background1"/>
            <w:vAlign w:val="center"/>
          </w:tcPr>
          <w:p w14:paraId="48556B4C" w14:textId="77777777" w:rsidR="00D93FB6" w:rsidRPr="008D5556" w:rsidRDefault="00D93FB6" w:rsidP="008D5556">
            <w:pPr>
              <w:jc w:val="center"/>
              <w:rPr>
                <w:bCs/>
                <w:sz w:val="22"/>
                <w:szCs w:val="22"/>
              </w:rPr>
            </w:pPr>
            <w:r w:rsidRPr="008D5556">
              <w:rPr>
                <w:bCs/>
                <w:sz w:val="22"/>
                <w:szCs w:val="22"/>
              </w:rPr>
              <w:t>ANO</w:t>
            </w:r>
          </w:p>
        </w:tc>
        <w:tc>
          <w:tcPr>
            <w:tcW w:w="3226" w:type="dxa"/>
            <w:vAlign w:val="center"/>
          </w:tcPr>
          <w:sdt>
            <w:sdtPr>
              <w:rPr>
                <w:bCs/>
                <w:sz w:val="22"/>
                <w:szCs w:val="22"/>
              </w:rPr>
              <w:id w:val="-103499566"/>
              <w:placeholder>
                <w:docPart w:val="3FA4E381CAEB4DEB8FC186686DC995F9"/>
              </w:placeholder>
            </w:sdtPr>
            <w:sdtEndPr/>
            <w:sdtContent>
              <w:p w14:paraId="10020EF8" w14:textId="01457A4F" w:rsidR="00D93FB6" w:rsidRPr="005B2940" w:rsidRDefault="005B2940" w:rsidP="008D5556">
                <w:pPr>
                  <w:jc w:val="center"/>
                  <w:rPr>
                    <w:bCs/>
                    <w:sz w:val="22"/>
                    <w:szCs w:val="22"/>
                  </w:rPr>
                </w:pPr>
                <w:r w:rsidRPr="005B2940">
                  <w:rPr>
                    <w:bCs/>
                    <w:sz w:val="22"/>
                    <w:szCs w:val="22"/>
                  </w:rPr>
                  <w:t>ANO</w:t>
                </w:r>
              </w:p>
            </w:sdtContent>
          </w:sdt>
          <w:p w14:paraId="3A04E7BB" w14:textId="77777777" w:rsidR="00D93FB6" w:rsidRPr="005B2940" w:rsidRDefault="00D93FB6" w:rsidP="008D5556">
            <w:pPr>
              <w:jc w:val="center"/>
              <w:rPr>
                <w:bCs/>
                <w:sz w:val="22"/>
                <w:szCs w:val="22"/>
              </w:rPr>
            </w:pPr>
          </w:p>
        </w:tc>
      </w:tr>
      <w:tr w:rsidR="00D93FB6" w:rsidRPr="008D5556" w14:paraId="4840D919" w14:textId="77777777" w:rsidTr="006754B5">
        <w:trPr>
          <w:jc w:val="center"/>
        </w:trPr>
        <w:tc>
          <w:tcPr>
            <w:tcW w:w="5070" w:type="dxa"/>
            <w:shd w:val="clear" w:color="auto" w:fill="FFFFFF" w:themeFill="background1"/>
            <w:vAlign w:val="center"/>
          </w:tcPr>
          <w:p w14:paraId="100339C9" w14:textId="77777777" w:rsidR="00D93FB6" w:rsidRPr="008D5556" w:rsidRDefault="00D93FB6" w:rsidP="00D93FB6">
            <w:pPr>
              <w:pStyle w:val="Odstavecseseznamem"/>
              <w:numPr>
                <w:ilvl w:val="0"/>
                <w:numId w:val="31"/>
              </w:numPr>
              <w:rPr>
                <w:bCs/>
                <w:sz w:val="22"/>
                <w:szCs w:val="22"/>
              </w:rPr>
            </w:pPr>
            <w:r w:rsidRPr="008D5556">
              <w:rPr>
                <w:b/>
                <w:bCs/>
                <w:sz w:val="22"/>
                <w:szCs w:val="22"/>
              </w:rPr>
              <w:t>MĚNIČE:</w:t>
            </w:r>
            <w:r w:rsidRPr="008D5556">
              <w:rPr>
                <w:bCs/>
                <w:sz w:val="22"/>
                <w:szCs w:val="22"/>
              </w:rPr>
              <w:t xml:space="preserve"> Záruka výrobce, či dodavatele trvající min. 10 let na jeho bezodkladnou výměnu či adekvátní náhradu v případě poruchy či poškození </w:t>
            </w:r>
          </w:p>
        </w:tc>
        <w:tc>
          <w:tcPr>
            <w:tcW w:w="1559" w:type="dxa"/>
            <w:shd w:val="clear" w:color="auto" w:fill="FFFFFF" w:themeFill="background1"/>
            <w:vAlign w:val="center"/>
          </w:tcPr>
          <w:p w14:paraId="66CC8D6A" w14:textId="77777777" w:rsidR="00D93FB6" w:rsidRPr="008D5556" w:rsidRDefault="00D93FB6" w:rsidP="008D5556">
            <w:pPr>
              <w:jc w:val="center"/>
              <w:rPr>
                <w:bCs/>
                <w:sz w:val="22"/>
                <w:szCs w:val="22"/>
              </w:rPr>
            </w:pPr>
            <w:r w:rsidRPr="008D5556">
              <w:rPr>
                <w:bCs/>
                <w:sz w:val="22"/>
                <w:szCs w:val="22"/>
              </w:rPr>
              <w:t>ANO</w:t>
            </w:r>
          </w:p>
        </w:tc>
        <w:tc>
          <w:tcPr>
            <w:tcW w:w="3226" w:type="dxa"/>
            <w:vAlign w:val="center"/>
          </w:tcPr>
          <w:sdt>
            <w:sdtPr>
              <w:rPr>
                <w:bCs/>
                <w:sz w:val="22"/>
                <w:szCs w:val="22"/>
              </w:rPr>
              <w:id w:val="-172572280"/>
              <w:placeholder>
                <w:docPart w:val="71979DEC1B9D40DDA06E236492130644"/>
              </w:placeholder>
            </w:sdtPr>
            <w:sdtEndPr/>
            <w:sdtContent>
              <w:p w14:paraId="5059FA97" w14:textId="68A8358D" w:rsidR="00D93FB6" w:rsidRPr="005B2940" w:rsidRDefault="005B2940" w:rsidP="008D5556">
                <w:pPr>
                  <w:jc w:val="center"/>
                  <w:rPr>
                    <w:bCs/>
                    <w:sz w:val="22"/>
                    <w:szCs w:val="22"/>
                  </w:rPr>
                </w:pPr>
                <w:r w:rsidRPr="005B2940">
                  <w:rPr>
                    <w:bCs/>
                    <w:sz w:val="22"/>
                    <w:szCs w:val="22"/>
                  </w:rPr>
                  <w:t>ANO</w:t>
                </w:r>
              </w:p>
            </w:sdtContent>
          </w:sdt>
          <w:p w14:paraId="26EF5FF4" w14:textId="77777777" w:rsidR="00D93FB6" w:rsidRPr="005B2940" w:rsidRDefault="00D93FB6" w:rsidP="008D5556">
            <w:pPr>
              <w:jc w:val="center"/>
              <w:rPr>
                <w:bCs/>
                <w:sz w:val="22"/>
                <w:szCs w:val="22"/>
              </w:rPr>
            </w:pPr>
          </w:p>
        </w:tc>
      </w:tr>
      <w:tr w:rsidR="00D93FB6" w:rsidRPr="008D5556" w14:paraId="161A572A" w14:textId="77777777" w:rsidTr="006754B5">
        <w:trPr>
          <w:jc w:val="center"/>
        </w:trPr>
        <w:tc>
          <w:tcPr>
            <w:tcW w:w="5070" w:type="dxa"/>
            <w:shd w:val="clear" w:color="auto" w:fill="FFFFFF" w:themeFill="background1"/>
            <w:vAlign w:val="center"/>
          </w:tcPr>
          <w:p w14:paraId="7AD57C87" w14:textId="5D05F05B" w:rsidR="00D93FB6" w:rsidRPr="008D5556" w:rsidRDefault="00D93FB6" w:rsidP="00D93FB6">
            <w:pPr>
              <w:pStyle w:val="Odstavecseseznamem"/>
              <w:numPr>
                <w:ilvl w:val="0"/>
                <w:numId w:val="31"/>
              </w:numPr>
              <w:rPr>
                <w:bCs/>
                <w:sz w:val="22"/>
                <w:szCs w:val="22"/>
              </w:rPr>
            </w:pPr>
            <w:r w:rsidRPr="008D5556">
              <w:rPr>
                <w:bCs/>
                <w:sz w:val="22"/>
                <w:szCs w:val="22"/>
              </w:rPr>
              <w:t>Monitoring z PC a z mobilního zařízení</w:t>
            </w:r>
            <w:r w:rsidR="00304431">
              <w:rPr>
                <w:bCs/>
                <w:sz w:val="22"/>
                <w:szCs w:val="22"/>
              </w:rPr>
              <w:t xml:space="preserve"> pře</w:t>
            </w:r>
            <w:r w:rsidR="00B8690C">
              <w:rPr>
                <w:bCs/>
                <w:sz w:val="22"/>
                <w:szCs w:val="22"/>
              </w:rPr>
              <w:t>s</w:t>
            </w:r>
            <w:r w:rsidR="00304431">
              <w:rPr>
                <w:bCs/>
                <w:sz w:val="22"/>
                <w:szCs w:val="22"/>
              </w:rPr>
              <w:t xml:space="preserve"> síť internet</w:t>
            </w:r>
          </w:p>
        </w:tc>
        <w:tc>
          <w:tcPr>
            <w:tcW w:w="1559" w:type="dxa"/>
            <w:shd w:val="clear" w:color="auto" w:fill="FFFFFF" w:themeFill="background1"/>
            <w:vAlign w:val="center"/>
          </w:tcPr>
          <w:p w14:paraId="6B174F2F" w14:textId="77777777" w:rsidR="00D93FB6" w:rsidRPr="008D5556" w:rsidRDefault="00D93FB6" w:rsidP="008D5556">
            <w:pPr>
              <w:jc w:val="center"/>
              <w:rPr>
                <w:bCs/>
                <w:sz w:val="22"/>
                <w:szCs w:val="22"/>
              </w:rPr>
            </w:pPr>
            <w:r w:rsidRPr="008D5556">
              <w:rPr>
                <w:bCs/>
                <w:sz w:val="22"/>
                <w:szCs w:val="22"/>
              </w:rPr>
              <w:t>ANO</w:t>
            </w:r>
          </w:p>
        </w:tc>
        <w:tc>
          <w:tcPr>
            <w:tcW w:w="3226" w:type="dxa"/>
            <w:vAlign w:val="center"/>
          </w:tcPr>
          <w:sdt>
            <w:sdtPr>
              <w:rPr>
                <w:bCs/>
                <w:sz w:val="22"/>
                <w:szCs w:val="22"/>
              </w:rPr>
              <w:id w:val="917286076"/>
              <w:placeholder>
                <w:docPart w:val="DC1BC87C778146DF8F9E24C864DBE458"/>
              </w:placeholder>
            </w:sdtPr>
            <w:sdtEndPr/>
            <w:sdtContent>
              <w:p w14:paraId="7845BFEC" w14:textId="61A0D729" w:rsidR="00D93FB6" w:rsidRPr="005B2940" w:rsidRDefault="005B2940" w:rsidP="008D5556">
                <w:pPr>
                  <w:jc w:val="center"/>
                  <w:rPr>
                    <w:bCs/>
                    <w:sz w:val="22"/>
                    <w:szCs w:val="22"/>
                  </w:rPr>
                </w:pPr>
                <w:r>
                  <w:rPr>
                    <w:bCs/>
                    <w:sz w:val="22"/>
                    <w:szCs w:val="22"/>
                  </w:rPr>
                  <w:t>ANO</w:t>
                </w:r>
              </w:p>
            </w:sdtContent>
          </w:sdt>
          <w:p w14:paraId="26E0B8B2" w14:textId="77777777" w:rsidR="00D93FB6" w:rsidRPr="005B2940" w:rsidRDefault="00D93FB6" w:rsidP="008D5556">
            <w:pPr>
              <w:jc w:val="center"/>
              <w:rPr>
                <w:bCs/>
                <w:sz w:val="22"/>
                <w:szCs w:val="22"/>
              </w:rPr>
            </w:pPr>
          </w:p>
        </w:tc>
      </w:tr>
      <w:tr w:rsidR="00D93FB6" w:rsidRPr="008D5556" w14:paraId="66EEEB00" w14:textId="77777777" w:rsidTr="006754B5">
        <w:trPr>
          <w:jc w:val="center"/>
        </w:trPr>
        <w:tc>
          <w:tcPr>
            <w:tcW w:w="5070" w:type="dxa"/>
            <w:shd w:val="clear" w:color="auto" w:fill="FFFFFF" w:themeFill="background1"/>
            <w:vAlign w:val="center"/>
          </w:tcPr>
          <w:p w14:paraId="68BFB0FD" w14:textId="77777777" w:rsidR="00D93FB6" w:rsidRPr="000314D1" w:rsidRDefault="005D1F72" w:rsidP="00D93FB6">
            <w:pPr>
              <w:pStyle w:val="Odstavecseseznamem"/>
              <w:numPr>
                <w:ilvl w:val="0"/>
                <w:numId w:val="31"/>
              </w:numPr>
              <w:rPr>
                <w:bCs/>
                <w:sz w:val="22"/>
                <w:szCs w:val="22"/>
              </w:rPr>
            </w:pPr>
            <w:r w:rsidRPr="000314D1">
              <w:rPr>
                <w:bCs/>
                <w:sz w:val="22"/>
                <w:szCs w:val="22"/>
              </w:rPr>
              <w:t>Minimální ú</w:t>
            </w:r>
            <w:r w:rsidR="00D93FB6" w:rsidRPr="000314D1">
              <w:rPr>
                <w:bCs/>
                <w:sz w:val="22"/>
                <w:szCs w:val="22"/>
              </w:rPr>
              <w:t>činnost FVE panelu</w:t>
            </w:r>
          </w:p>
          <w:p w14:paraId="0B8E9936" w14:textId="53400DD1" w:rsidR="002A6D63" w:rsidRPr="000314D1" w:rsidRDefault="002A6D63" w:rsidP="002A6D63">
            <w:pPr>
              <w:pStyle w:val="Odstavecseseznamem"/>
              <w:ind w:left="720"/>
              <w:rPr>
                <w:bCs/>
                <w:sz w:val="22"/>
                <w:szCs w:val="22"/>
              </w:rPr>
            </w:pPr>
            <w:r w:rsidRPr="000314D1">
              <w:rPr>
                <w:bCs/>
                <w:sz w:val="22"/>
                <w:szCs w:val="22"/>
              </w:rPr>
              <w:t xml:space="preserve">(19,0 % pro </w:t>
            </w:r>
            <w:proofErr w:type="spellStart"/>
            <w:r w:rsidRPr="000314D1">
              <w:rPr>
                <w:bCs/>
                <w:sz w:val="22"/>
                <w:szCs w:val="22"/>
              </w:rPr>
              <w:t>monofaciální</w:t>
            </w:r>
            <w:proofErr w:type="spellEnd"/>
            <w:r w:rsidRPr="000314D1">
              <w:rPr>
                <w:bCs/>
                <w:sz w:val="22"/>
                <w:szCs w:val="22"/>
              </w:rPr>
              <w:t xml:space="preserve"> moduly z monokrystalického křemíku, 19,0 % pro bifaciální moduly při 0 % bifaciálním zisku)</w:t>
            </w:r>
          </w:p>
        </w:tc>
        <w:tc>
          <w:tcPr>
            <w:tcW w:w="1559" w:type="dxa"/>
            <w:shd w:val="clear" w:color="auto" w:fill="FFFFFF" w:themeFill="background1"/>
            <w:vAlign w:val="center"/>
          </w:tcPr>
          <w:p w14:paraId="789873DF" w14:textId="17987812" w:rsidR="00D93FB6" w:rsidRPr="000314D1" w:rsidRDefault="00D93FB6" w:rsidP="008D5556">
            <w:pPr>
              <w:jc w:val="center"/>
              <w:rPr>
                <w:bCs/>
                <w:sz w:val="22"/>
                <w:szCs w:val="22"/>
              </w:rPr>
            </w:pPr>
            <w:r w:rsidRPr="000314D1">
              <w:rPr>
                <w:bCs/>
                <w:sz w:val="22"/>
                <w:szCs w:val="22"/>
              </w:rPr>
              <w:t>Min. 19</w:t>
            </w:r>
            <w:r w:rsidR="008D5556" w:rsidRPr="000314D1">
              <w:rPr>
                <w:bCs/>
                <w:sz w:val="22"/>
                <w:szCs w:val="22"/>
              </w:rPr>
              <w:t xml:space="preserve"> </w:t>
            </w:r>
            <w:r w:rsidRPr="000314D1">
              <w:rPr>
                <w:bCs/>
                <w:sz w:val="22"/>
                <w:szCs w:val="22"/>
              </w:rPr>
              <w:t>%</w:t>
            </w:r>
          </w:p>
        </w:tc>
        <w:tc>
          <w:tcPr>
            <w:tcW w:w="3226" w:type="dxa"/>
            <w:vAlign w:val="center"/>
          </w:tcPr>
          <w:sdt>
            <w:sdtPr>
              <w:rPr>
                <w:bCs/>
                <w:sz w:val="22"/>
                <w:szCs w:val="22"/>
              </w:rPr>
              <w:id w:val="1051661762"/>
              <w:placeholder>
                <w:docPart w:val="5844D869F6984A42802B2F929F0D20D4"/>
              </w:placeholder>
            </w:sdtPr>
            <w:sdtEndPr/>
            <w:sdtContent>
              <w:p w14:paraId="0BA22841" w14:textId="21245E7F" w:rsidR="00D93FB6" w:rsidRPr="005B2940" w:rsidRDefault="005B2940" w:rsidP="005B2940">
                <w:pPr>
                  <w:jc w:val="center"/>
                  <w:rPr>
                    <w:bCs/>
                    <w:sz w:val="22"/>
                    <w:szCs w:val="22"/>
                  </w:rPr>
                </w:pPr>
                <w:r>
                  <w:rPr>
                    <w:bCs/>
                    <w:sz w:val="22"/>
                    <w:szCs w:val="22"/>
                  </w:rPr>
                  <w:t>ANO</w:t>
                </w:r>
              </w:p>
            </w:sdtContent>
          </w:sdt>
        </w:tc>
      </w:tr>
      <w:tr w:rsidR="00D93FB6" w:rsidRPr="008D5556" w14:paraId="0F54BAC8" w14:textId="77777777" w:rsidTr="006754B5">
        <w:trPr>
          <w:jc w:val="center"/>
        </w:trPr>
        <w:tc>
          <w:tcPr>
            <w:tcW w:w="5070" w:type="dxa"/>
            <w:shd w:val="clear" w:color="auto" w:fill="FFFFFF" w:themeFill="background1"/>
            <w:vAlign w:val="center"/>
          </w:tcPr>
          <w:p w14:paraId="76BA5156" w14:textId="05EA5000" w:rsidR="00D93FB6" w:rsidRPr="008D5556" w:rsidRDefault="005D1F72" w:rsidP="00D93FB6">
            <w:pPr>
              <w:pStyle w:val="Odstavecseseznamem"/>
              <w:numPr>
                <w:ilvl w:val="0"/>
                <w:numId w:val="31"/>
              </w:numPr>
              <w:rPr>
                <w:bCs/>
                <w:sz w:val="22"/>
                <w:szCs w:val="22"/>
              </w:rPr>
            </w:pPr>
            <w:r>
              <w:rPr>
                <w:bCs/>
                <w:sz w:val="22"/>
                <w:szCs w:val="22"/>
              </w:rPr>
              <w:t>Minimální ú</w:t>
            </w:r>
            <w:r w:rsidR="00D93FB6" w:rsidRPr="008D5556">
              <w:rPr>
                <w:bCs/>
                <w:sz w:val="22"/>
                <w:szCs w:val="22"/>
              </w:rPr>
              <w:t>činnost měniče</w:t>
            </w:r>
          </w:p>
        </w:tc>
        <w:tc>
          <w:tcPr>
            <w:tcW w:w="1559" w:type="dxa"/>
            <w:shd w:val="clear" w:color="auto" w:fill="FFFFFF" w:themeFill="background1"/>
            <w:vAlign w:val="center"/>
          </w:tcPr>
          <w:p w14:paraId="64CF577C" w14:textId="4F430103" w:rsidR="00D93FB6" w:rsidRPr="008D5556" w:rsidRDefault="00D93FB6" w:rsidP="008D5556">
            <w:pPr>
              <w:jc w:val="center"/>
              <w:rPr>
                <w:bCs/>
                <w:sz w:val="22"/>
                <w:szCs w:val="22"/>
              </w:rPr>
            </w:pPr>
            <w:r w:rsidRPr="008D5556">
              <w:rPr>
                <w:bCs/>
                <w:sz w:val="22"/>
                <w:szCs w:val="22"/>
              </w:rPr>
              <w:t>Min 97</w:t>
            </w:r>
            <w:r w:rsidR="008D5556">
              <w:rPr>
                <w:bCs/>
                <w:sz w:val="22"/>
                <w:szCs w:val="22"/>
              </w:rPr>
              <w:t xml:space="preserve"> </w:t>
            </w:r>
            <w:r w:rsidRPr="008D5556">
              <w:rPr>
                <w:bCs/>
                <w:sz w:val="22"/>
                <w:szCs w:val="22"/>
              </w:rPr>
              <w:t>%</w:t>
            </w:r>
          </w:p>
          <w:p w14:paraId="015C2B02" w14:textId="77777777" w:rsidR="00D93FB6" w:rsidRPr="008D5556" w:rsidRDefault="00D93FB6" w:rsidP="008D5556">
            <w:pPr>
              <w:jc w:val="center"/>
              <w:rPr>
                <w:bCs/>
                <w:sz w:val="22"/>
                <w:szCs w:val="22"/>
              </w:rPr>
            </w:pPr>
            <w:r w:rsidRPr="008D5556">
              <w:rPr>
                <w:bCs/>
                <w:sz w:val="22"/>
                <w:szCs w:val="22"/>
              </w:rPr>
              <w:t>(euro účinnost)</w:t>
            </w:r>
          </w:p>
        </w:tc>
        <w:tc>
          <w:tcPr>
            <w:tcW w:w="3226" w:type="dxa"/>
            <w:vAlign w:val="center"/>
          </w:tcPr>
          <w:sdt>
            <w:sdtPr>
              <w:rPr>
                <w:bCs/>
                <w:sz w:val="22"/>
                <w:szCs w:val="22"/>
              </w:rPr>
              <w:id w:val="-1296290834"/>
              <w:placeholder>
                <w:docPart w:val="17C6CAC22E9F4A588387D6E8B80691BD"/>
              </w:placeholder>
            </w:sdtPr>
            <w:sdtEndPr/>
            <w:sdtContent>
              <w:p w14:paraId="47EAA1F9" w14:textId="5C5752EE" w:rsidR="00D93FB6" w:rsidRPr="005B2940" w:rsidRDefault="005B2940" w:rsidP="005B2940">
                <w:pPr>
                  <w:jc w:val="center"/>
                  <w:rPr>
                    <w:bCs/>
                    <w:sz w:val="22"/>
                    <w:szCs w:val="22"/>
                  </w:rPr>
                </w:pPr>
                <w:r w:rsidRPr="005B2940">
                  <w:rPr>
                    <w:bCs/>
                    <w:sz w:val="22"/>
                    <w:szCs w:val="22"/>
                  </w:rPr>
                  <w:t>ANO</w:t>
                </w:r>
              </w:p>
            </w:sdtContent>
          </w:sdt>
        </w:tc>
      </w:tr>
      <w:tr w:rsidR="00D93FB6" w:rsidRPr="008D5556" w14:paraId="173722B6" w14:textId="77777777" w:rsidTr="006754B5">
        <w:trPr>
          <w:jc w:val="center"/>
        </w:trPr>
        <w:tc>
          <w:tcPr>
            <w:tcW w:w="5070" w:type="dxa"/>
            <w:shd w:val="clear" w:color="auto" w:fill="FFFFFF" w:themeFill="background1"/>
            <w:vAlign w:val="center"/>
          </w:tcPr>
          <w:p w14:paraId="408E4A1F" w14:textId="77777777" w:rsidR="00D93FB6" w:rsidRPr="008D5556" w:rsidRDefault="00D93FB6" w:rsidP="00D93FB6">
            <w:pPr>
              <w:pStyle w:val="Odstavecseseznamem"/>
              <w:numPr>
                <w:ilvl w:val="0"/>
                <w:numId w:val="31"/>
              </w:numPr>
              <w:rPr>
                <w:bCs/>
                <w:sz w:val="22"/>
                <w:szCs w:val="22"/>
              </w:rPr>
            </w:pPr>
            <w:r w:rsidRPr="008D5556">
              <w:rPr>
                <w:bCs/>
                <w:sz w:val="22"/>
                <w:szCs w:val="22"/>
              </w:rPr>
              <w:t xml:space="preserve">Zatížení střechy novou technologií nepřesáhne 0,25 </w:t>
            </w:r>
            <w:proofErr w:type="spellStart"/>
            <w:r w:rsidRPr="008D5556">
              <w:rPr>
                <w:bCs/>
                <w:sz w:val="22"/>
                <w:szCs w:val="22"/>
              </w:rPr>
              <w:t>kN</w:t>
            </w:r>
            <w:proofErr w:type="spellEnd"/>
            <w:r w:rsidRPr="008D5556">
              <w:rPr>
                <w:bCs/>
                <w:sz w:val="22"/>
                <w:szCs w:val="22"/>
              </w:rPr>
              <w:t>/m</w:t>
            </w:r>
            <w:r w:rsidRPr="008D5556">
              <w:rPr>
                <w:bCs/>
                <w:sz w:val="22"/>
                <w:szCs w:val="22"/>
                <w:vertAlign w:val="superscript"/>
              </w:rPr>
              <w:t>2</w:t>
            </w:r>
          </w:p>
        </w:tc>
        <w:tc>
          <w:tcPr>
            <w:tcW w:w="1559" w:type="dxa"/>
            <w:shd w:val="clear" w:color="auto" w:fill="FFFFFF" w:themeFill="background1"/>
            <w:vAlign w:val="center"/>
          </w:tcPr>
          <w:p w14:paraId="2DBE5B55" w14:textId="77777777" w:rsidR="00D93FB6" w:rsidRPr="008D5556" w:rsidRDefault="00D93FB6" w:rsidP="008D5556">
            <w:pPr>
              <w:jc w:val="center"/>
              <w:rPr>
                <w:bCs/>
                <w:sz w:val="22"/>
                <w:szCs w:val="22"/>
              </w:rPr>
            </w:pPr>
            <w:r w:rsidRPr="008D5556">
              <w:rPr>
                <w:bCs/>
                <w:sz w:val="22"/>
                <w:szCs w:val="22"/>
              </w:rPr>
              <w:t>ANO</w:t>
            </w:r>
          </w:p>
        </w:tc>
        <w:tc>
          <w:tcPr>
            <w:tcW w:w="3226" w:type="dxa"/>
            <w:vAlign w:val="center"/>
          </w:tcPr>
          <w:sdt>
            <w:sdtPr>
              <w:rPr>
                <w:bCs/>
                <w:sz w:val="22"/>
                <w:szCs w:val="22"/>
              </w:rPr>
              <w:id w:val="-387807474"/>
              <w:placeholder>
                <w:docPart w:val="C5EC99CE0273451A8F3B8C494BDB7BE9"/>
              </w:placeholder>
            </w:sdtPr>
            <w:sdtEndPr/>
            <w:sdtContent>
              <w:p w14:paraId="7AC29E12" w14:textId="5F318FCD" w:rsidR="00D93FB6" w:rsidRPr="005B2940" w:rsidRDefault="00BE24DB" w:rsidP="00BE24DB">
                <w:pPr>
                  <w:jc w:val="center"/>
                  <w:rPr>
                    <w:bCs/>
                    <w:sz w:val="22"/>
                    <w:szCs w:val="22"/>
                  </w:rPr>
                </w:pPr>
                <w:r>
                  <w:rPr>
                    <w:bCs/>
                    <w:sz w:val="22"/>
                    <w:szCs w:val="22"/>
                  </w:rPr>
                  <w:t>ANO</w:t>
                </w:r>
              </w:p>
            </w:sdtContent>
          </w:sdt>
        </w:tc>
      </w:tr>
      <w:tr w:rsidR="00304431" w:rsidRPr="008D5556" w14:paraId="516B5A07" w14:textId="77777777" w:rsidTr="006754B5">
        <w:trPr>
          <w:jc w:val="center"/>
        </w:trPr>
        <w:tc>
          <w:tcPr>
            <w:tcW w:w="5070" w:type="dxa"/>
            <w:shd w:val="clear" w:color="auto" w:fill="FFFFFF" w:themeFill="background1"/>
            <w:vAlign w:val="center"/>
          </w:tcPr>
          <w:p w14:paraId="4BBA3BCE" w14:textId="10BB9EC9" w:rsidR="00304431" w:rsidRPr="00B56716" w:rsidRDefault="00304431" w:rsidP="00D93FB6">
            <w:pPr>
              <w:pStyle w:val="Odstavecseseznamem"/>
              <w:numPr>
                <w:ilvl w:val="0"/>
                <w:numId w:val="31"/>
              </w:numPr>
              <w:rPr>
                <w:bCs/>
                <w:sz w:val="22"/>
                <w:szCs w:val="22"/>
              </w:rPr>
            </w:pPr>
            <w:r w:rsidRPr="00B56716">
              <w:rPr>
                <w:rFonts w:eastAsia="SegoeUI"/>
                <w:sz w:val="22"/>
                <w:szCs w:val="22"/>
              </w:rPr>
              <w:t xml:space="preserve">Fotovoltaické moduly splňují kritéria norem: </w:t>
            </w:r>
            <w:r w:rsidRPr="00B56716">
              <w:rPr>
                <w:rFonts w:eastAsia="SegoeUI"/>
                <w:sz w:val="22"/>
                <w:szCs w:val="20"/>
              </w:rPr>
              <w:t>IEC 61215, IEC 61730</w:t>
            </w:r>
          </w:p>
        </w:tc>
        <w:tc>
          <w:tcPr>
            <w:tcW w:w="1559" w:type="dxa"/>
            <w:shd w:val="clear" w:color="auto" w:fill="FFFFFF" w:themeFill="background1"/>
            <w:vAlign w:val="center"/>
          </w:tcPr>
          <w:p w14:paraId="429539F5" w14:textId="08C74BAE" w:rsidR="00304431" w:rsidRPr="008D5556" w:rsidRDefault="00304431" w:rsidP="008D5556">
            <w:pPr>
              <w:jc w:val="center"/>
              <w:rPr>
                <w:bCs/>
                <w:sz w:val="22"/>
                <w:szCs w:val="22"/>
              </w:rPr>
            </w:pPr>
            <w:r w:rsidRPr="008D5556">
              <w:rPr>
                <w:bCs/>
                <w:sz w:val="22"/>
                <w:szCs w:val="22"/>
              </w:rPr>
              <w:t>ANO</w:t>
            </w:r>
          </w:p>
        </w:tc>
        <w:tc>
          <w:tcPr>
            <w:tcW w:w="3226" w:type="dxa"/>
            <w:vAlign w:val="center"/>
          </w:tcPr>
          <w:sdt>
            <w:sdtPr>
              <w:rPr>
                <w:bCs/>
                <w:sz w:val="22"/>
                <w:szCs w:val="22"/>
              </w:rPr>
              <w:id w:val="228040225"/>
              <w:placeholder>
                <w:docPart w:val="A13215E7E2D04E6BBB98E974B950A3C0"/>
              </w:placeholder>
            </w:sdtPr>
            <w:sdtEndPr/>
            <w:sdtContent>
              <w:p w14:paraId="71DD49F6" w14:textId="2694509D" w:rsidR="00304431" w:rsidRPr="005B2940" w:rsidRDefault="00BE24DB" w:rsidP="00BE24DB">
                <w:pPr>
                  <w:jc w:val="center"/>
                  <w:rPr>
                    <w:bCs/>
                    <w:sz w:val="22"/>
                    <w:szCs w:val="22"/>
                  </w:rPr>
                </w:pPr>
                <w:r>
                  <w:rPr>
                    <w:bCs/>
                    <w:sz w:val="22"/>
                    <w:szCs w:val="22"/>
                  </w:rPr>
                  <w:t>ANO</w:t>
                </w:r>
              </w:p>
            </w:sdtContent>
          </w:sdt>
        </w:tc>
      </w:tr>
      <w:tr w:rsidR="00304431" w:rsidRPr="008D5556" w14:paraId="6444104D" w14:textId="77777777" w:rsidTr="006754B5">
        <w:trPr>
          <w:jc w:val="center"/>
        </w:trPr>
        <w:tc>
          <w:tcPr>
            <w:tcW w:w="5070" w:type="dxa"/>
            <w:shd w:val="clear" w:color="auto" w:fill="FFFFFF" w:themeFill="background1"/>
            <w:vAlign w:val="center"/>
          </w:tcPr>
          <w:p w14:paraId="2894EE08" w14:textId="6B0898C1" w:rsidR="00304431" w:rsidRPr="00B56716" w:rsidRDefault="00304431" w:rsidP="00D93FB6">
            <w:pPr>
              <w:pStyle w:val="Odstavecseseznamem"/>
              <w:numPr>
                <w:ilvl w:val="0"/>
                <w:numId w:val="31"/>
              </w:numPr>
              <w:rPr>
                <w:bCs/>
                <w:sz w:val="22"/>
                <w:szCs w:val="22"/>
              </w:rPr>
            </w:pPr>
            <w:r w:rsidRPr="00B56716">
              <w:rPr>
                <w:rFonts w:eastAsia="SegoeUI"/>
                <w:sz w:val="22"/>
                <w:szCs w:val="22"/>
              </w:rPr>
              <w:t xml:space="preserve">Měniče splňují kritéria norem: </w:t>
            </w:r>
            <w:r w:rsidRPr="00B56716">
              <w:rPr>
                <w:rFonts w:eastAsia="SegoeUI"/>
                <w:sz w:val="22"/>
                <w:szCs w:val="20"/>
              </w:rPr>
              <w:t>IEC 61727, IEC 62116, normy řady IEC 61000 dle typu</w:t>
            </w:r>
          </w:p>
        </w:tc>
        <w:tc>
          <w:tcPr>
            <w:tcW w:w="1559" w:type="dxa"/>
            <w:shd w:val="clear" w:color="auto" w:fill="FFFFFF" w:themeFill="background1"/>
            <w:vAlign w:val="center"/>
          </w:tcPr>
          <w:p w14:paraId="747C7A33" w14:textId="43D901D9" w:rsidR="00304431" w:rsidRPr="008D5556" w:rsidRDefault="00304431" w:rsidP="008D5556">
            <w:pPr>
              <w:jc w:val="center"/>
              <w:rPr>
                <w:bCs/>
                <w:sz w:val="22"/>
                <w:szCs w:val="22"/>
              </w:rPr>
            </w:pPr>
            <w:r w:rsidRPr="008D5556">
              <w:rPr>
                <w:bCs/>
                <w:sz w:val="22"/>
                <w:szCs w:val="22"/>
              </w:rPr>
              <w:t>ANO</w:t>
            </w:r>
          </w:p>
        </w:tc>
        <w:tc>
          <w:tcPr>
            <w:tcW w:w="3226" w:type="dxa"/>
            <w:vAlign w:val="center"/>
          </w:tcPr>
          <w:sdt>
            <w:sdtPr>
              <w:rPr>
                <w:bCs/>
                <w:sz w:val="22"/>
                <w:szCs w:val="22"/>
              </w:rPr>
              <w:id w:val="1146633778"/>
              <w:placeholder>
                <w:docPart w:val="5B237DB76F7B494BBA5DE0F8937F65FE"/>
              </w:placeholder>
            </w:sdtPr>
            <w:sdtEndPr/>
            <w:sdtContent>
              <w:p w14:paraId="6668F9CD" w14:textId="7B75D721" w:rsidR="00304431" w:rsidRPr="005B2940" w:rsidRDefault="00BE24DB" w:rsidP="00BE24DB">
                <w:pPr>
                  <w:jc w:val="center"/>
                  <w:rPr>
                    <w:bCs/>
                    <w:sz w:val="22"/>
                    <w:szCs w:val="22"/>
                  </w:rPr>
                </w:pPr>
                <w:r>
                  <w:rPr>
                    <w:bCs/>
                    <w:sz w:val="22"/>
                    <w:szCs w:val="22"/>
                  </w:rPr>
                  <w:t>ANO</w:t>
                </w:r>
              </w:p>
            </w:sdtContent>
          </w:sdt>
        </w:tc>
      </w:tr>
    </w:tbl>
    <w:p w14:paraId="1F917967" w14:textId="77777777" w:rsidR="00FE5592" w:rsidRPr="008D5556" w:rsidRDefault="00FE5592" w:rsidP="00D93FB6">
      <w:pPr>
        <w:rPr>
          <w:b/>
          <w:bCs/>
          <w:sz w:val="22"/>
          <w:szCs w:val="22"/>
        </w:rPr>
      </w:pPr>
    </w:p>
    <w:p w14:paraId="537B7201" w14:textId="77777777" w:rsidR="00D93FB6" w:rsidRPr="008D5556" w:rsidRDefault="00D93FB6" w:rsidP="00D93FB6">
      <w:pPr>
        <w:autoSpaceDE w:val="0"/>
        <w:autoSpaceDN w:val="0"/>
        <w:adjustRightInd w:val="0"/>
        <w:rPr>
          <w:rFonts w:eastAsia="SegoeUI"/>
          <w:sz w:val="22"/>
          <w:szCs w:val="22"/>
        </w:rPr>
      </w:pPr>
      <w:r w:rsidRPr="008D5556">
        <w:rPr>
          <w:rFonts w:eastAsia="SegoeUI"/>
          <w:sz w:val="22"/>
          <w:szCs w:val="22"/>
        </w:rPr>
        <w:t>Instalované měniče musí být vybaveny plynulou, nebo diskrétní řiditelností dodávaného výkonu do elektrizační soustavy umožňující změnu dodávaného výkonu výrobny.</w:t>
      </w:r>
    </w:p>
    <w:p w14:paraId="41D17239" w14:textId="77777777" w:rsidR="00D93FB6" w:rsidRPr="008D5556" w:rsidRDefault="00D93FB6" w:rsidP="00D93FB6">
      <w:pPr>
        <w:autoSpaceDE w:val="0"/>
        <w:autoSpaceDN w:val="0"/>
        <w:adjustRightInd w:val="0"/>
        <w:rPr>
          <w:rFonts w:eastAsia="SegoeUI"/>
          <w:sz w:val="22"/>
          <w:szCs w:val="22"/>
        </w:rPr>
      </w:pPr>
    </w:p>
    <w:p w14:paraId="1B17BC31" w14:textId="77777777" w:rsidR="00D93FB6" w:rsidRPr="008D5556" w:rsidRDefault="00D93FB6" w:rsidP="00D93FB6">
      <w:pPr>
        <w:autoSpaceDE w:val="0"/>
        <w:autoSpaceDN w:val="0"/>
        <w:adjustRightInd w:val="0"/>
        <w:rPr>
          <w:rFonts w:eastAsia="SegoeUI"/>
          <w:sz w:val="22"/>
          <w:szCs w:val="22"/>
        </w:rPr>
      </w:pPr>
    </w:p>
    <w:tbl>
      <w:tblPr>
        <w:tblStyle w:val="Mkatabulky"/>
        <w:tblW w:w="0" w:type="auto"/>
        <w:tblInd w:w="250" w:type="dxa"/>
        <w:tblLook w:val="04A0" w:firstRow="1" w:lastRow="0" w:firstColumn="1" w:lastColumn="0" w:noHBand="0" w:noVBand="1"/>
      </w:tblPr>
      <w:tblGrid>
        <w:gridCol w:w="4639"/>
        <w:gridCol w:w="5284"/>
      </w:tblGrid>
      <w:tr w:rsidR="00D93FB6" w:rsidRPr="008D5556" w14:paraId="1C5CE2A9" w14:textId="77777777" w:rsidTr="002C6E3D">
        <w:tc>
          <w:tcPr>
            <w:tcW w:w="4639" w:type="dxa"/>
          </w:tcPr>
          <w:p w14:paraId="789B6237" w14:textId="77777777" w:rsidR="00D93FB6" w:rsidRPr="009765BE" w:rsidRDefault="00D93FB6" w:rsidP="00796351">
            <w:pPr>
              <w:pStyle w:val="Nadpis1"/>
              <w:jc w:val="left"/>
              <w:rPr>
                <w:b w:val="0"/>
                <w:sz w:val="22"/>
                <w:szCs w:val="22"/>
              </w:rPr>
            </w:pPr>
            <w:r w:rsidRPr="009765BE">
              <w:rPr>
                <w:b w:val="0"/>
                <w:caps w:val="0"/>
                <w:sz w:val="22"/>
                <w:szCs w:val="22"/>
              </w:rPr>
              <w:t>Výrobce zařízení – FV panelů</w:t>
            </w:r>
          </w:p>
        </w:tc>
        <w:tc>
          <w:tcPr>
            <w:tcW w:w="5284" w:type="dxa"/>
            <w:vAlign w:val="center"/>
          </w:tcPr>
          <w:p w14:paraId="7C13BD94" w14:textId="197FA8AA" w:rsidR="00D93FB6" w:rsidRPr="002C6E3D" w:rsidRDefault="002C6E3D" w:rsidP="00796351">
            <w:pPr>
              <w:pStyle w:val="Nadpis1"/>
              <w:jc w:val="left"/>
              <w:rPr>
                <w:caps w:val="0"/>
                <w:sz w:val="22"/>
                <w:szCs w:val="22"/>
              </w:rPr>
            </w:pPr>
            <w:r w:rsidRPr="002C6E3D">
              <w:rPr>
                <w:caps w:val="0"/>
                <w:sz w:val="22"/>
                <w:szCs w:val="22"/>
              </w:rPr>
              <w:t>LONGI</w:t>
            </w:r>
          </w:p>
        </w:tc>
      </w:tr>
      <w:tr w:rsidR="00D93FB6" w:rsidRPr="008D5556" w14:paraId="2B1E77F8" w14:textId="77777777" w:rsidTr="002C6E3D">
        <w:tc>
          <w:tcPr>
            <w:tcW w:w="4639" w:type="dxa"/>
          </w:tcPr>
          <w:p w14:paraId="327025AB" w14:textId="77777777" w:rsidR="00D93FB6" w:rsidRPr="009765BE" w:rsidRDefault="00D93FB6" w:rsidP="00796351">
            <w:pPr>
              <w:autoSpaceDE w:val="0"/>
              <w:autoSpaceDN w:val="0"/>
              <w:adjustRightInd w:val="0"/>
              <w:rPr>
                <w:sz w:val="22"/>
                <w:szCs w:val="22"/>
              </w:rPr>
            </w:pPr>
            <w:r w:rsidRPr="009765BE">
              <w:rPr>
                <w:sz w:val="22"/>
                <w:szCs w:val="22"/>
              </w:rPr>
              <w:t>Typové označení zařízení – FV panelů</w:t>
            </w:r>
          </w:p>
        </w:tc>
        <w:tc>
          <w:tcPr>
            <w:tcW w:w="5284" w:type="dxa"/>
            <w:vAlign w:val="center"/>
          </w:tcPr>
          <w:p w14:paraId="1361D469" w14:textId="426922E0" w:rsidR="00D93FB6" w:rsidRPr="002C6E3D" w:rsidRDefault="002C6E3D" w:rsidP="00796351">
            <w:pPr>
              <w:pStyle w:val="Nadpis1"/>
              <w:jc w:val="left"/>
              <w:rPr>
                <w:caps w:val="0"/>
                <w:sz w:val="22"/>
                <w:szCs w:val="22"/>
              </w:rPr>
            </w:pPr>
            <w:r w:rsidRPr="002C6E3D">
              <w:rPr>
                <w:caps w:val="0"/>
                <w:sz w:val="22"/>
                <w:szCs w:val="22"/>
              </w:rPr>
              <w:t>LR5-72HTH-585M</w:t>
            </w:r>
          </w:p>
        </w:tc>
      </w:tr>
      <w:tr w:rsidR="00146E01" w:rsidRPr="008D5556" w14:paraId="44114297" w14:textId="77777777" w:rsidTr="002C6E3D">
        <w:tc>
          <w:tcPr>
            <w:tcW w:w="4639" w:type="dxa"/>
          </w:tcPr>
          <w:p w14:paraId="63046AD7" w14:textId="4DE9EDF8" w:rsidR="00146E01" w:rsidRPr="009765BE" w:rsidRDefault="00146E01" w:rsidP="00796351">
            <w:pPr>
              <w:autoSpaceDE w:val="0"/>
              <w:autoSpaceDN w:val="0"/>
              <w:adjustRightInd w:val="0"/>
              <w:rPr>
                <w:sz w:val="22"/>
                <w:szCs w:val="22"/>
              </w:rPr>
            </w:pPr>
            <w:r w:rsidRPr="008D5556">
              <w:rPr>
                <w:bCs/>
                <w:sz w:val="22"/>
                <w:szCs w:val="22"/>
              </w:rPr>
              <w:t>Účinnost FVE panelu</w:t>
            </w:r>
          </w:p>
        </w:tc>
        <w:tc>
          <w:tcPr>
            <w:tcW w:w="5284" w:type="dxa"/>
            <w:vAlign w:val="center"/>
          </w:tcPr>
          <w:p w14:paraId="3B83A301" w14:textId="3EB432AB" w:rsidR="00146E01" w:rsidRPr="002C6E3D" w:rsidRDefault="002C6E3D" w:rsidP="00796351">
            <w:pPr>
              <w:pStyle w:val="Nadpis1"/>
              <w:jc w:val="left"/>
              <w:rPr>
                <w:caps w:val="0"/>
                <w:sz w:val="22"/>
                <w:szCs w:val="22"/>
              </w:rPr>
            </w:pPr>
            <w:r w:rsidRPr="002C6E3D">
              <w:rPr>
                <w:caps w:val="0"/>
                <w:sz w:val="22"/>
                <w:szCs w:val="22"/>
              </w:rPr>
              <w:t>22,6 %</w:t>
            </w:r>
          </w:p>
        </w:tc>
      </w:tr>
      <w:tr w:rsidR="00D93FB6" w:rsidRPr="008D5556" w14:paraId="408677E9" w14:textId="77777777" w:rsidTr="002C6E3D">
        <w:tc>
          <w:tcPr>
            <w:tcW w:w="4639" w:type="dxa"/>
          </w:tcPr>
          <w:p w14:paraId="4AED24EF" w14:textId="77777777" w:rsidR="00D93FB6" w:rsidRPr="009765BE" w:rsidRDefault="00D93FB6" w:rsidP="00796351">
            <w:pPr>
              <w:autoSpaceDE w:val="0"/>
              <w:autoSpaceDN w:val="0"/>
              <w:adjustRightInd w:val="0"/>
              <w:rPr>
                <w:sz w:val="22"/>
                <w:szCs w:val="22"/>
              </w:rPr>
            </w:pPr>
            <w:r w:rsidRPr="009765BE">
              <w:rPr>
                <w:sz w:val="22"/>
                <w:szCs w:val="22"/>
              </w:rPr>
              <w:t>Výrobce zařízení – střídače (jeden výrobce pro všechny použité typy střídačů)</w:t>
            </w:r>
          </w:p>
        </w:tc>
        <w:tc>
          <w:tcPr>
            <w:tcW w:w="5284" w:type="dxa"/>
            <w:vAlign w:val="center"/>
          </w:tcPr>
          <w:p w14:paraId="7770E177" w14:textId="22089CD8" w:rsidR="00D93FB6" w:rsidRPr="002C6E3D" w:rsidRDefault="002C6E3D" w:rsidP="00796351">
            <w:pPr>
              <w:pStyle w:val="Nadpis1"/>
              <w:jc w:val="left"/>
              <w:rPr>
                <w:sz w:val="22"/>
                <w:szCs w:val="22"/>
              </w:rPr>
            </w:pPr>
            <w:r w:rsidRPr="002C6E3D">
              <w:rPr>
                <w:sz w:val="22"/>
                <w:szCs w:val="22"/>
              </w:rPr>
              <w:t>SOLAX</w:t>
            </w:r>
          </w:p>
        </w:tc>
      </w:tr>
      <w:tr w:rsidR="00D93FB6" w:rsidRPr="008D5556" w14:paraId="7F7151E1" w14:textId="77777777" w:rsidTr="002C6E3D">
        <w:tc>
          <w:tcPr>
            <w:tcW w:w="4639" w:type="dxa"/>
          </w:tcPr>
          <w:p w14:paraId="01B2EBDB" w14:textId="77777777" w:rsidR="00D93FB6" w:rsidRPr="009765BE" w:rsidRDefault="00D93FB6" w:rsidP="00796351">
            <w:pPr>
              <w:pStyle w:val="Nadpis1"/>
              <w:jc w:val="left"/>
              <w:rPr>
                <w:b w:val="0"/>
                <w:sz w:val="22"/>
                <w:szCs w:val="22"/>
              </w:rPr>
            </w:pPr>
            <w:r w:rsidRPr="009765BE">
              <w:rPr>
                <w:b w:val="0"/>
                <w:caps w:val="0"/>
                <w:sz w:val="22"/>
                <w:szCs w:val="22"/>
              </w:rPr>
              <w:t>Typové označení zařízení – střídačů</w:t>
            </w:r>
          </w:p>
        </w:tc>
        <w:tc>
          <w:tcPr>
            <w:tcW w:w="5284" w:type="dxa"/>
            <w:vAlign w:val="center"/>
          </w:tcPr>
          <w:p w14:paraId="480EEB9A" w14:textId="410593A3" w:rsidR="00D93FB6" w:rsidRPr="002C6E3D" w:rsidRDefault="002C6E3D" w:rsidP="00796351">
            <w:pPr>
              <w:pStyle w:val="Nadpis1"/>
              <w:jc w:val="left"/>
              <w:rPr>
                <w:rFonts w:eastAsia="Times New Roman"/>
                <w:caps w:val="0"/>
                <w:sz w:val="22"/>
                <w:szCs w:val="22"/>
                <w:lang w:eastAsia="cs-CZ"/>
              </w:rPr>
            </w:pPr>
            <w:r w:rsidRPr="002C6E3D">
              <w:rPr>
                <w:rFonts w:eastAsia="Times New Roman"/>
                <w:caps w:val="0"/>
                <w:sz w:val="22"/>
                <w:szCs w:val="22"/>
                <w:lang w:eastAsia="cs-CZ"/>
              </w:rPr>
              <w:t>X3-FTH-120K</w:t>
            </w:r>
          </w:p>
        </w:tc>
      </w:tr>
      <w:tr w:rsidR="00146E01" w:rsidRPr="008D5556" w14:paraId="3BE5F9ED" w14:textId="77777777" w:rsidTr="002C6E3D">
        <w:tc>
          <w:tcPr>
            <w:tcW w:w="4639" w:type="dxa"/>
          </w:tcPr>
          <w:p w14:paraId="02CF8E71" w14:textId="17A99497" w:rsidR="00146E01" w:rsidRPr="009765BE" w:rsidRDefault="00146E01" w:rsidP="00796351">
            <w:pPr>
              <w:pStyle w:val="Nadpis1"/>
              <w:jc w:val="left"/>
              <w:rPr>
                <w:b w:val="0"/>
                <w:caps w:val="0"/>
                <w:sz w:val="22"/>
                <w:szCs w:val="22"/>
              </w:rPr>
            </w:pPr>
            <w:r>
              <w:rPr>
                <w:b w:val="0"/>
                <w:caps w:val="0"/>
                <w:sz w:val="22"/>
                <w:szCs w:val="22"/>
              </w:rPr>
              <w:t>Účinnost měniče</w:t>
            </w:r>
          </w:p>
        </w:tc>
        <w:tc>
          <w:tcPr>
            <w:tcW w:w="5284" w:type="dxa"/>
            <w:vAlign w:val="center"/>
          </w:tcPr>
          <w:p w14:paraId="6F982C3C" w14:textId="192767B7" w:rsidR="00146E01" w:rsidRPr="002C6E3D" w:rsidRDefault="00EE6598" w:rsidP="00796351">
            <w:pPr>
              <w:pStyle w:val="Nadpis1"/>
              <w:jc w:val="left"/>
              <w:rPr>
                <w:rFonts w:eastAsia="Times New Roman"/>
                <w:caps w:val="0"/>
                <w:sz w:val="22"/>
                <w:szCs w:val="22"/>
                <w:lang w:eastAsia="cs-CZ"/>
              </w:rPr>
            </w:pPr>
            <w:r>
              <w:rPr>
                <w:rFonts w:eastAsia="Times New Roman"/>
                <w:caps w:val="0"/>
                <w:sz w:val="22"/>
                <w:szCs w:val="22"/>
                <w:lang w:eastAsia="cs-CZ"/>
              </w:rPr>
              <w:t>98,6</w:t>
            </w:r>
            <w:r w:rsidR="002C6E3D" w:rsidRPr="002C6E3D">
              <w:rPr>
                <w:rFonts w:eastAsia="Times New Roman"/>
                <w:caps w:val="0"/>
                <w:sz w:val="22"/>
                <w:szCs w:val="22"/>
                <w:lang w:eastAsia="cs-CZ"/>
              </w:rPr>
              <w:t xml:space="preserve"> %</w:t>
            </w:r>
          </w:p>
        </w:tc>
      </w:tr>
    </w:tbl>
    <w:p w14:paraId="2AEB2A07" w14:textId="77777777" w:rsidR="00FE5592" w:rsidRDefault="00FE5592" w:rsidP="00D93FB6">
      <w:pPr>
        <w:rPr>
          <w:b/>
          <w:bCs/>
          <w:sz w:val="22"/>
        </w:rPr>
      </w:pPr>
    </w:p>
    <w:p w14:paraId="1AB81E92" w14:textId="77777777" w:rsidR="00FE5592" w:rsidRPr="00FE5592" w:rsidRDefault="00FE5592" w:rsidP="00FE5592">
      <w:pPr>
        <w:jc w:val="center"/>
        <w:rPr>
          <w:b/>
          <w:bCs/>
          <w:sz w:val="22"/>
        </w:rPr>
      </w:pPr>
    </w:p>
    <w:p w14:paraId="3D13EA84" w14:textId="1D7FC4D2" w:rsidR="00C56024" w:rsidRPr="006F75E6" w:rsidRDefault="00C56024" w:rsidP="00C56024">
      <w:pPr>
        <w:pStyle w:val="Odstavecseseznamem"/>
        <w:numPr>
          <w:ilvl w:val="0"/>
          <w:numId w:val="11"/>
        </w:numPr>
        <w:jc w:val="center"/>
        <w:rPr>
          <w:b/>
          <w:bCs/>
          <w:sz w:val="22"/>
        </w:rPr>
      </w:pPr>
      <w:r>
        <w:rPr>
          <w:b/>
          <w:bCs/>
          <w:sz w:val="22"/>
        </w:rPr>
        <w:t>Doba a místo plnění</w:t>
      </w:r>
    </w:p>
    <w:p w14:paraId="4018A4FE" w14:textId="77777777" w:rsidR="00934E6E" w:rsidRDefault="00934E6E" w:rsidP="00934E6E"/>
    <w:p w14:paraId="0FB509D0" w14:textId="70722CD3" w:rsidR="00D550BD" w:rsidRPr="00A562C0" w:rsidRDefault="009D5F38" w:rsidP="00A562C0">
      <w:pPr>
        <w:pStyle w:val="Odstavecseseznamem"/>
        <w:numPr>
          <w:ilvl w:val="1"/>
          <w:numId w:val="11"/>
        </w:numPr>
        <w:ind w:left="567" w:hanging="709"/>
        <w:jc w:val="both"/>
        <w:rPr>
          <w:szCs w:val="22"/>
        </w:rPr>
      </w:pPr>
      <w:r w:rsidRPr="003163B8">
        <w:rPr>
          <w:sz w:val="22"/>
          <w:szCs w:val="22"/>
        </w:rPr>
        <w:t xml:space="preserve">Zhotovitel je povinen zhotovit dílo včetně zajištění plné funkcionality a zprovoznění v místě plnění </w:t>
      </w:r>
      <w:r w:rsidRPr="00BE24DB">
        <w:rPr>
          <w:b/>
          <w:sz w:val="22"/>
          <w:szCs w:val="22"/>
        </w:rPr>
        <w:t xml:space="preserve">nejpozději do </w:t>
      </w:r>
      <w:r w:rsidR="00BE24DB" w:rsidRPr="00BE24DB">
        <w:rPr>
          <w:b/>
          <w:sz w:val="22"/>
          <w:szCs w:val="22"/>
        </w:rPr>
        <w:t>50</w:t>
      </w:r>
      <w:r w:rsidRPr="00BE24DB">
        <w:rPr>
          <w:b/>
          <w:sz w:val="22"/>
          <w:szCs w:val="22"/>
        </w:rPr>
        <w:t xml:space="preserve"> </w:t>
      </w:r>
      <w:r w:rsidR="008921AD" w:rsidRPr="00BE24DB">
        <w:rPr>
          <w:b/>
          <w:sz w:val="22"/>
          <w:szCs w:val="22"/>
        </w:rPr>
        <w:t xml:space="preserve">kalendářních dnů ode dne nabytí účinnosti </w:t>
      </w:r>
      <w:r w:rsidRPr="00BE24DB">
        <w:rPr>
          <w:b/>
          <w:sz w:val="22"/>
          <w:szCs w:val="22"/>
        </w:rPr>
        <w:t>smlouvy</w:t>
      </w:r>
      <w:r w:rsidRPr="003163B8">
        <w:rPr>
          <w:sz w:val="22"/>
          <w:szCs w:val="22"/>
        </w:rPr>
        <w:t xml:space="preserve">. </w:t>
      </w:r>
    </w:p>
    <w:p w14:paraId="507D24EC" w14:textId="77777777" w:rsidR="000A3EDA" w:rsidRDefault="00190399" w:rsidP="00A562C0">
      <w:pPr>
        <w:pStyle w:val="Podtitul"/>
        <w:ind w:left="567"/>
        <w:jc w:val="both"/>
        <w:rPr>
          <w:szCs w:val="22"/>
        </w:rPr>
      </w:pPr>
      <w:r>
        <w:rPr>
          <w:szCs w:val="22"/>
        </w:rPr>
        <w:t>Řádně dok</w:t>
      </w:r>
      <w:r w:rsidRPr="007F6EA8">
        <w:rPr>
          <w:szCs w:val="22"/>
        </w:rPr>
        <w:t xml:space="preserve">ončeným dílem </w:t>
      </w:r>
      <w:r w:rsidR="00D550BD" w:rsidRPr="007F6EA8">
        <w:rPr>
          <w:szCs w:val="22"/>
        </w:rPr>
        <w:t>se</w:t>
      </w:r>
      <w:r w:rsidR="000A3EDA">
        <w:rPr>
          <w:szCs w:val="22"/>
        </w:rPr>
        <w:t xml:space="preserve"> rozumí:</w:t>
      </w:r>
    </w:p>
    <w:p w14:paraId="09D37A86" w14:textId="6818BEBA" w:rsidR="000A3EDA" w:rsidRDefault="00190399" w:rsidP="00E34A8C">
      <w:pPr>
        <w:pStyle w:val="Podtitul"/>
        <w:numPr>
          <w:ilvl w:val="0"/>
          <w:numId w:val="37"/>
        </w:numPr>
        <w:ind w:left="851" w:hanging="284"/>
        <w:jc w:val="both"/>
        <w:rPr>
          <w:szCs w:val="22"/>
        </w:rPr>
      </w:pPr>
      <w:r w:rsidRPr="007F6EA8">
        <w:rPr>
          <w:szCs w:val="22"/>
        </w:rPr>
        <w:t>dodaný, připojený a do systému integrov</w:t>
      </w:r>
      <w:r w:rsidR="000A3EDA">
        <w:rPr>
          <w:szCs w:val="22"/>
        </w:rPr>
        <w:t>aný systém</w:t>
      </w:r>
      <w:r w:rsidR="00E34A8C">
        <w:rPr>
          <w:szCs w:val="22"/>
        </w:rPr>
        <w:t>.</w:t>
      </w:r>
    </w:p>
    <w:p w14:paraId="3773F5BE" w14:textId="31997B37" w:rsidR="00E34A8C" w:rsidRDefault="00190399" w:rsidP="00E34A8C">
      <w:pPr>
        <w:pStyle w:val="Podtitul"/>
        <w:numPr>
          <w:ilvl w:val="0"/>
          <w:numId w:val="37"/>
        </w:numPr>
        <w:ind w:left="851" w:hanging="284"/>
        <w:jc w:val="both"/>
        <w:rPr>
          <w:bCs/>
        </w:rPr>
      </w:pPr>
      <w:r w:rsidRPr="007F6EA8">
        <w:rPr>
          <w:szCs w:val="22"/>
        </w:rPr>
        <w:t xml:space="preserve">zhotovená a plně funkční </w:t>
      </w:r>
      <w:proofErr w:type="spellStart"/>
      <w:r w:rsidRPr="007F6EA8">
        <w:rPr>
          <w:bCs/>
        </w:rPr>
        <w:t>fotovoltaická</w:t>
      </w:r>
      <w:proofErr w:type="spellEnd"/>
      <w:r w:rsidRPr="007F6EA8">
        <w:rPr>
          <w:bCs/>
        </w:rPr>
        <w:t xml:space="preserve"> </w:t>
      </w:r>
      <w:r>
        <w:rPr>
          <w:bCs/>
        </w:rPr>
        <w:t xml:space="preserve">elektrárna o výkonu 198 </w:t>
      </w:r>
      <w:proofErr w:type="spellStart"/>
      <w:r>
        <w:rPr>
          <w:bCs/>
        </w:rPr>
        <w:t>kWp</w:t>
      </w:r>
      <w:proofErr w:type="spellEnd"/>
      <w:r w:rsidR="00E34A8C">
        <w:rPr>
          <w:bCs/>
        </w:rPr>
        <w:t>.</w:t>
      </w:r>
    </w:p>
    <w:p w14:paraId="3CB217EB" w14:textId="507F91AC" w:rsidR="00C13E59" w:rsidRPr="00F5589F" w:rsidRDefault="00111A33" w:rsidP="00C13E59">
      <w:pPr>
        <w:pStyle w:val="Podtitul"/>
        <w:numPr>
          <w:ilvl w:val="0"/>
          <w:numId w:val="37"/>
        </w:numPr>
        <w:ind w:left="851" w:hanging="284"/>
        <w:jc w:val="both"/>
        <w:rPr>
          <w:bCs/>
        </w:rPr>
      </w:pPr>
      <w:r w:rsidRPr="00F5589F">
        <w:rPr>
          <w:bCs/>
        </w:rPr>
        <w:lastRenderedPageBreak/>
        <w:t>dodány veškeré podklady pro vyřízení</w:t>
      </w:r>
      <w:r w:rsidR="00E34A8C" w:rsidRPr="00F5589F">
        <w:rPr>
          <w:bCs/>
        </w:rPr>
        <w:t xml:space="preserve"> </w:t>
      </w:r>
      <w:r w:rsidR="000A3EDA" w:rsidRPr="00F5589F">
        <w:rPr>
          <w:bCs/>
        </w:rPr>
        <w:t xml:space="preserve">licence na </w:t>
      </w:r>
      <w:r w:rsidR="00E34A8C" w:rsidRPr="00F5589F">
        <w:rPr>
          <w:bCs/>
        </w:rPr>
        <w:t>výrobu elektrické</w:t>
      </w:r>
      <w:r w:rsidR="000A3EDA" w:rsidRPr="00F5589F">
        <w:rPr>
          <w:bCs/>
        </w:rPr>
        <w:t xml:space="preserve"> </w:t>
      </w:r>
      <w:r w:rsidR="00E34A8C" w:rsidRPr="00F5589F">
        <w:rPr>
          <w:bCs/>
        </w:rPr>
        <w:t>energie</w:t>
      </w:r>
      <w:r w:rsidRPr="00F5589F">
        <w:rPr>
          <w:bCs/>
        </w:rPr>
        <w:t xml:space="preserve"> a PPP</w:t>
      </w:r>
      <w:r w:rsidR="00764709" w:rsidRPr="00F5589F">
        <w:rPr>
          <w:bCs/>
        </w:rPr>
        <w:t>.</w:t>
      </w:r>
    </w:p>
    <w:p w14:paraId="31D2DA71" w14:textId="2C8B1FE7" w:rsidR="00D550BD" w:rsidRPr="00B56366" w:rsidRDefault="00A15E70" w:rsidP="00B56366">
      <w:pPr>
        <w:pStyle w:val="Podtitul"/>
        <w:numPr>
          <w:ilvl w:val="0"/>
          <w:numId w:val="37"/>
        </w:numPr>
        <w:ind w:left="851" w:hanging="284"/>
        <w:jc w:val="both"/>
        <w:rPr>
          <w:bCs/>
        </w:rPr>
      </w:pPr>
      <w:r w:rsidRPr="00F5589F">
        <w:rPr>
          <w:szCs w:val="22"/>
        </w:rPr>
        <w:t>předání díla bez zjevných vad</w:t>
      </w:r>
      <w:r w:rsidR="00EB2FFE" w:rsidRPr="00F5589F">
        <w:rPr>
          <w:szCs w:val="22"/>
        </w:rPr>
        <w:t>,</w:t>
      </w:r>
      <w:r w:rsidRPr="00F5589F">
        <w:rPr>
          <w:szCs w:val="22"/>
        </w:rPr>
        <w:t xml:space="preserve"> což </w:t>
      </w:r>
      <w:r w:rsidR="00D550BD" w:rsidRPr="00F5589F">
        <w:rPr>
          <w:szCs w:val="22"/>
        </w:rPr>
        <w:t>představuje úspěšně zakončená funkční</w:t>
      </w:r>
      <w:r w:rsidR="003355BE" w:rsidRPr="00F5589F">
        <w:rPr>
          <w:szCs w:val="22"/>
        </w:rPr>
        <w:t xml:space="preserve"> zkouška díla a předaní výchozí zprávy o revizi elektrické </w:t>
      </w:r>
      <w:r w:rsidR="00D550BD" w:rsidRPr="00F5589F">
        <w:rPr>
          <w:szCs w:val="22"/>
        </w:rPr>
        <w:t xml:space="preserve">instalace </w:t>
      </w:r>
      <w:r w:rsidR="00764709" w:rsidRPr="00F5589F">
        <w:rPr>
          <w:szCs w:val="22"/>
        </w:rPr>
        <w:t xml:space="preserve">a hromosvodu </w:t>
      </w:r>
      <w:r w:rsidR="00D550BD" w:rsidRPr="00F5589F">
        <w:rPr>
          <w:szCs w:val="22"/>
        </w:rPr>
        <w:t xml:space="preserve">s výsledkem, že elektrické zařízení </w:t>
      </w:r>
      <w:r w:rsidR="00764709" w:rsidRPr="00F5589F">
        <w:rPr>
          <w:szCs w:val="22"/>
        </w:rPr>
        <w:t xml:space="preserve">a hromosvod </w:t>
      </w:r>
      <w:r w:rsidR="00526D09" w:rsidRPr="00F5589F">
        <w:rPr>
          <w:szCs w:val="22"/>
        </w:rPr>
        <w:t>jsou</w:t>
      </w:r>
      <w:r w:rsidR="00D550BD" w:rsidRPr="00F5589F">
        <w:rPr>
          <w:szCs w:val="22"/>
        </w:rPr>
        <w:t xml:space="preserve"> z hlediska bezpe</w:t>
      </w:r>
      <w:r w:rsidR="003355BE" w:rsidRPr="00F5589F">
        <w:rPr>
          <w:szCs w:val="22"/>
        </w:rPr>
        <w:t xml:space="preserve">čnosti v rozsahu revize </w:t>
      </w:r>
      <w:r w:rsidR="00526D09" w:rsidRPr="00F5589F">
        <w:rPr>
          <w:szCs w:val="22"/>
        </w:rPr>
        <w:t>schopny</w:t>
      </w:r>
      <w:r w:rsidR="003355BE" w:rsidRPr="00F5589F">
        <w:rPr>
          <w:szCs w:val="22"/>
        </w:rPr>
        <w:t xml:space="preserve"> </w:t>
      </w:r>
      <w:r w:rsidR="00B56366" w:rsidRPr="00F5589F">
        <w:rPr>
          <w:szCs w:val="22"/>
        </w:rPr>
        <w:t>bezpečného</w:t>
      </w:r>
      <w:r w:rsidR="00B56366">
        <w:rPr>
          <w:szCs w:val="22"/>
        </w:rPr>
        <w:t xml:space="preserve"> provozu (v</w:t>
      </w:r>
      <w:r w:rsidR="00D550BD" w:rsidRPr="00B56366">
        <w:rPr>
          <w:szCs w:val="22"/>
        </w:rPr>
        <w:t>ady nebránící provozu díla při splně</w:t>
      </w:r>
      <w:r w:rsidR="00B56366">
        <w:rPr>
          <w:szCs w:val="22"/>
        </w:rPr>
        <w:t xml:space="preserve">ní technických parametrů nejsou </w:t>
      </w:r>
      <w:r w:rsidR="00D550BD" w:rsidRPr="00B56366">
        <w:rPr>
          <w:szCs w:val="22"/>
        </w:rPr>
        <w:t>důvodem pro nepřevzetí díla objednatelem</w:t>
      </w:r>
      <w:r w:rsidR="00B56366">
        <w:rPr>
          <w:szCs w:val="22"/>
        </w:rPr>
        <w:t>)</w:t>
      </w:r>
      <w:r w:rsidR="00D550BD" w:rsidRPr="00B56366">
        <w:rPr>
          <w:szCs w:val="22"/>
        </w:rPr>
        <w:t xml:space="preserve">. </w:t>
      </w:r>
    </w:p>
    <w:p w14:paraId="0112F98C" w14:textId="77777777" w:rsidR="00D550BD" w:rsidRPr="001970D6" w:rsidRDefault="00D550BD" w:rsidP="00A562C0">
      <w:pPr>
        <w:pStyle w:val="Podtitul"/>
        <w:numPr>
          <w:ilvl w:val="1"/>
          <w:numId w:val="11"/>
        </w:numPr>
        <w:ind w:left="567" w:hanging="720"/>
        <w:jc w:val="both"/>
        <w:rPr>
          <w:szCs w:val="22"/>
        </w:rPr>
      </w:pPr>
      <w:r w:rsidRPr="001970D6">
        <w:rPr>
          <w:szCs w:val="22"/>
        </w:rPr>
        <w:t>O předání staveniště – místa plnění zhotoviteli bude sepsán zápis, který bude datován a</w:t>
      </w:r>
      <w:r w:rsidRPr="001970D6">
        <w:rPr>
          <w:szCs w:val="22"/>
        </w:rPr>
        <w:br/>
        <w:t>podepsán objednatelem a zhotovitelem, či osobou k tomu objednatelem a/nebo zhotovitelem</w:t>
      </w:r>
      <w:r w:rsidRPr="001970D6">
        <w:rPr>
          <w:szCs w:val="22"/>
        </w:rPr>
        <w:br/>
        <w:t>výslovně písemně oprávněnou.</w:t>
      </w:r>
    </w:p>
    <w:p w14:paraId="4FFC10D4" w14:textId="5BE4B781" w:rsidR="00D550BD" w:rsidRPr="001970D6" w:rsidRDefault="00D550BD" w:rsidP="00A562C0">
      <w:pPr>
        <w:pStyle w:val="Podtitul"/>
        <w:numPr>
          <w:ilvl w:val="1"/>
          <w:numId w:val="11"/>
        </w:numPr>
        <w:ind w:left="567" w:hanging="720"/>
        <w:jc w:val="both"/>
        <w:rPr>
          <w:szCs w:val="22"/>
        </w:rPr>
      </w:pPr>
      <w:r w:rsidRPr="001970D6">
        <w:rPr>
          <w:szCs w:val="22"/>
        </w:rPr>
        <w:t xml:space="preserve">Místem plnění díla je střecha objektu umístěného na parcele č. </w:t>
      </w:r>
      <w:r w:rsidR="008D39F9">
        <w:rPr>
          <w:szCs w:val="22"/>
        </w:rPr>
        <w:t>1607/11</w:t>
      </w:r>
      <w:r w:rsidRPr="001970D6">
        <w:rPr>
          <w:szCs w:val="22"/>
        </w:rPr>
        <w:t xml:space="preserve"> v katastrálním území </w:t>
      </w:r>
      <w:r w:rsidR="008D39F9">
        <w:rPr>
          <w:szCs w:val="22"/>
        </w:rPr>
        <w:t>Kunín</w:t>
      </w:r>
      <w:r w:rsidRPr="001970D6">
        <w:rPr>
          <w:szCs w:val="22"/>
        </w:rPr>
        <w:t xml:space="preserve">. </w:t>
      </w:r>
    </w:p>
    <w:p w14:paraId="141E6BDD" w14:textId="6FBF6E7C" w:rsidR="00D550BD" w:rsidRPr="001970D6" w:rsidRDefault="00D550BD" w:rsidP="00A562C0">
      <w:pPr>
        <w:pStyle w:val="Podtitul"/>
        <w:numPr>
          <w:ilvl w:val="1"/>
          <w:numId w:val="11"/>
        </w:numPr>
        <w:ind w:left="567" w:hanging="720"/>
        <w:jc w:val="both"/>
        <w:rPr>
          <w:szCs w:val="22"/>
        </w:rPr>
      </w:pPr>
      <w:r w:rsidRPr="001970D6">
        <w:rPr>
          <w:szCs w:val="22"/>
        </w:rPr>
        <w:t>V případě, že při provádění</w:t>
      </w:r>
      <w:r w:rsidR="000A0B1A">
        <w:rPr>
          <w:szCs w:val="22"/>
        </w:rPr>
        <w:t xml:space="preserve"> díla nastanou nepředpokládané </w:t>
      </w:r>
      <w:r w:rsidRPr="001970D6">
        <w:rPr>
          <w:szCs w:val="22"/>
        </w:rPr>
        <w:t>okolnosti, pro které není</w:t>
      </w:r>
      <w:r w:rsidRPr="001970D6">
        <w:rPr>
          <w:szCs w:val="22"/>
        </w:rPr>
        <w:br/>
        <w:t>možné v provádění díla objektivně pokračovat, aniž by došlo ke vzniku vad, škod či jiné újmy na</w:t>
      </w:r>
      <w:r w:rsidRPr="001970D6">
        <w:rPr>
          <w:szCs w:val="22"/>
        </w:rPr>
        <w:br/>
        <w:t>díle či jiném majetku objednatele nebo třetích osob, je zhotovitel povinen o tomto neprodleně</w:t>
      </w:r>
      <w:r w:rsidRPr="001970D6">
        <w:rPr>
          <w:szCs w:val="22"/>
        </w:rPr>
        <w:br/>
        <w:t>písemně informovat objednatele a přerušit práce na díle. Zhotovitel je dále v takovém případě</w:t>
      </w:r>
      <w:r w:rsidRPr="001970D6">
        <w:rPr>
          <w:szCs w:val="22"/>
        </w:rPr>
        <w:br/>
        <w:t>povinen dosud realizované dílo, jakož i staveniště – místo plnění zabezpečit proti veškerým</w:t>
      </w:r>
      <w:r w:rsidRPr="001970D6">
        <w:rPr>
          <w:szCs w:val="22"/>
        </w:rPr>
        <w:br/>
        <w:t>případným škodám, a to až do doby, než zhotovitel opět započne s realizací díla, pokud nebude</w:t>
      </w:r>
      <w:r w:rsidRPr="001970D6">
        <w:rPr>
          <w:szCs w:val="22"/>
        </w:rPr>
        <w:br/>
        <w:t>s objednatelem dohodnuto jinak. Zhotovitel je povinen neprodleně informovat objednatele o</w:t>
      </w:r>
      <w:r w:rsidRPr="001970D6">
        <w:rPr>
          <w:szCs w:val="22"/>
        </w:rPr>
        <w:br/>
        <w:t>tom, že podmínky, pro které byly práce na díle přerušeny, již pominuly. Zhotovitel je povinen</w:t>
      </w:r>
      <w:r w:rsidRPr="001970D6">
        <w:rPr>
          <w:szCs w:val="22"/>
        </w:rPr>
        <w:br/>
        <w:t>ihned po pominutí podmínek, pro které byly práce na díle přerušeny, započít opět s realizací</w:t>
      </w:r>
      <w:r w:rsidRPr="001970D6">
        <w:rPr>
          <w:szCs w:val="22"/>
        </w:rPr>
        <w:br/>
        <w:t>díla. Bez ohledu na uvedené je objednatel kdykoliv oprávněn nařídit zhotoviteli, aby neprodleně</w:t>
      </w:r>
      <w:r w:rsidRPr="001970D6">
        <w:rPr>
          <w:szCs w:val="22"/>
        </w:rPr>
        <w:br/>
        <w:t>obnovil práce na díle. V případě, že dojde k přerušení prací na díle za splnění podmínek dle</w:t>
      </w:r>
      <w:r w:rsidRPr="001970D6">
        <w:rPr>
          <w:szCs w:val="22"/>
        </w:rPr>
        <w:br/>
        <w:t>tohoto odstavce smlouvy, prodlužuje se automaticky přiměřeně termín provedení díla,</w:t>
      </w:r>
      <w:r w:rsidRPr="001970D6">
        <w:rPr>
          <w:szCs w:val="22"/>
        </w:rPr>
        <w:br/>
        <w:t>maximálně však o dobu, po kterou objektivní okolnosti odůvodňovaly přerušení prací na díle.</w:t>
      </w:r>
    </w:p>
    <w:p w14:paraId="6E1CA9DD" w14:textId="77777777" w:rsidR="00D550BD" w:rsidRPr="001970D6" w:rsidRDefault="00D550BD" w:rsidP="00D550BD">
      <w:pPr>
        <w:rPr>
          <w:sz w:val="22"/>
          <w:szCs w:val="22"/>
        </w:rPr>
      </w:pPr>
    </w:p>
    <w:p w14:paraId="5CAD8669" w14:textId="77777777" w:rsidR="00D550BD" w:rsidRPr="001970D6" w:rsidRDefault="00D550BD" w:rsidP="00D550BD">
      <w:pPr>
        <w:pStyle w:val="Odstavecseseznamem"/>
        <w:numPr>
          <w:ilvl w:val="0"/>
          <w:numId w:val="11"/>
        </w:numPr>
        <w:jc w:val="center"/>
        <w:rPr>
          <w:b/>
          <w:bCs/>
          <w:sz w:val="22"/>
          <w:szCs w:val="22"/>
        </w:rPr>
      </w:pPr>
      <w:r w:rsidRPr="001970D6">
        <w:rPr>
          <w:b/>
          <w:bCs/>
          <w:sz w:val="22"/>
          <w:szCs w:val="22"/>
        </w:rPr>
        <w:t>Cena díla</w:t>
      </w:r>
    </w:p>
    <w:p w14:paraId="3F2EE46E" w14:textId="77777777" w:rsidR="000F24FD" w:rsidRPr="001970D6" w:rsidRDefault="000F24FD" w:rsidP="000F24FD">
      <w:pPr>
        <w:pStyle w:val="Odstavecseseznamem"/>
        <w:ind w:left="720"/>
        <w:rPr>
          <w:b/>
          <w:bCs/>
          <w:sz w:val="22"/>
          <w:szCs w:val="22"/>
        </w:rPr>
      </w:pPr>
    </w:p>
    <w:p w14:paraId="080A3F31" w14:textId="653AE097" w:rsidR="00D550BD" w:rsidRPr="001970D6" w:rsidRDefault="00D550BD" w:rsidP="00927501">
      <w:pPr>
        <w:pStyle w:val="Podtitul"/>
        <w:numPr>
          <w:ilvl w:val="1"/>
          <w:numId w:val="11"/>
        </w:numPr>
        <w:ind w:left="567" w:hanging="720"/>
        <w:jc w:val="both"/>
        <w:rPr>
          <w:szCs w:val="22"/>
        </w:rPr>
      </w:pPr>
      <w:r w:rsidRPr="00382901">
        <w:rPr>
          <w:szCs w:val="22"/>
        </w:rPr>
        <w:t>Cena za dílo</w:t>
      </w:r>
      <w:r w:rsidRPr="001970D6">
        <w:rPr>
          <w:szCs w:val="22"/>
        </w:rPr>
        <w:t xml:space="preserve"> provedené v rozsahu dle této smlouvy včetně dodávky všech technologií je</w:t>
      </w:r>
      <w:r w:rsidRPr="001970D6">
        <w:rPr>
          <w:szCs w:val="22"/>
        </w:rPr>
        <w:br/>
        <w:t>sjednána v souladu s cenou, kterou zhotovitel nabídl v rámci zadávacího řízení na veřejnou</w:t>
      </w:r>
      <w:r w:rsidRPr="001970D6">
        <w:rPr>
          <w:szCs w:val="22"/>
        </w:rPr>
        <w:br/>
        <w:t>zakázku na základě oceněného položkového rozpočtu zpracovaného zhotovitelem.</w:t>
      </w:r>
    </w:p>
    <w:p w14:paraId="0C26F480" w14:textId="77777777" w:rsidR="00D550BD" w:rsidRPr="001970D6" w:rsidRDefault="00D550BD" w:rsidP="00927501">
      <w:pPr>
        <w:pStyle w:val="Podtitul"/>
        <w:ind w:left="567"/>
        <w:jc w:val="both"/>
        <w:rPr>
          <w:szCs w:val="22"/>
        </w:rPr>
      </w:pPr>
    </w:p>
    <w:p w14:paraId="4D7E80BB" w14:textId="38611A48" w:rsidR="00D550BD" w:rsidRPr="001970D6" w:rsidRDefault="00D550BD" w:rsidP="00927501">
      <w:pPr>
        <w:pStyle w:val="Podtitul"/>
        <w:ind w:left="567"/>
        <w:rPr>
          <w:szCs w:val="22"/>
        </w:rPr>
      </w:pPr>
      <w:r w:rsidRPr="00D91FA0">
        <w:rPr>
          <w:b/>
          <w:szCs w:val="22"/>
        </w:rPr>
        <w:t>Cena bez DPH</w:t>
      </w:r>
      <w:r w:rsidRPr="00D91FA0">
        <w:rPr>
          <w:b/>
          <w:szCs w:val="22"/>
        </w:rPr>
        <w:tab/>
      </w:r>
      <w:r w:rsidRPr="00D91FA0">
        <w:rPr>
          <w:b/>
          <w:szCs w:val="22"/>
        </w:rPr>
        <w:tab/>
      </w:r>
      <w:r w:rsidRPr="00D91FA0">
        <w:rPr>
          <w:b/>
          <w:szCs w:val="22"/>
        </w:rPr>
        <w:tab/>
      </w:r>
      <w:sdt>
        <w:sdtPr>
          <w:rPr>
            <w:b/>
            <w:szCs w:val="22"/>
          </w:rPr>
          <w:id w:val="-705568335"/>
          <w:placeholder>
            <w:docPart w:val="DefaultPlaceholder_1082065158"/>
          </w:placeholder>
        </w:sdtPr>
        <w:sdtEndPr/>
        <w:sdtContent>
          <w:r w:rsidR="00D91FA0" w:rsidRPr="00D91FA0">
            <w:rPr>
              <w:b/>
              <w:szCs w:val="22"/>
            </w:rPr>
            <w:t>4 988 917,61</w:t>
          </w:r>
        </w:sdtContent>
      </w:sdt>
      <w:r w:rsidRPr="00D91FA0">
        <w:rPr>
          <w:b/>
          <w:szCs w:val="22"/>
        </w:rPr>
        <w:t xml:space="preserve"> Kč</w:t>
      </w:r>
      <w:r w:rsidRPr="00CA2059">
        <w:rPr>
          <w:szCs w:val="22"/>
        </w:rPr>
        <w:br/>
        <w:t xml:space="preserve">DPH </w:t>
      </w:r>
      <w:r w:rsidR="00AC6691" w:rsidRPr="00CA2059">
        <w:rPr>
          <w:szCs w:val="22"/>
        </w:rPr>
        <w:t>21 %</w:t>
      </w:r>
      <w:r w:rsidRPr="00CA2059">
        <w:rPr>
          <w:szCs w:val="22"/>
        </w:rPr>
        <w:tab/>
      </w:r>
      <w:r w:rsidRPr="00CA2059">
        <w:rPr>
          <w:szCs w:val="22"/>
        </w:rPr>
        <w:tab/>
      </w:r>
      <w:r w:rsidRPr="00CA2059">
        <w:rPr>
          <w:szCs w:val="22"/>
        </w:rPr>
        <w:tab/>
      </w:r>
      <w:r w:rsidR="00AC6691" w:rsidRPr="00CA2059">
        <w:rPr>
          <w:rStyle w:val="platne1"/>
        </w:rPr>
        <w:t>režim přenesení daňové povinnosti</w:t>
      </w:r>
      <w:r w:rsidRPr="00CA2059">
        <w:rPr>
          <w:szCs w:val="22"/>
        </w:rPr>
        <w:br/>
      </w:r>
      <w:r w:rsidR="00AC6691" w:rsidRPr="00D91FA0">
        <w:rPr>
          <w:b/>
          <w:szCs w:val="22"/>
        </w:rPr>
        <w:t>Cena celkem</w:t>
      </w:r>
      <w:r w:rsidR="00AC6691">
        <w:rPr>
          <w:szCs w:val="22"/>
        </w:rPr>
        <w:tab/>
      </w:r>
      <w:r w:rsidRPr="001970D6">
        <w:rPr>
          <w:szCs w:val="22"/>
        </w:rPr>
        <w:t xml:space="preserve"> </w:t>
      </w:r>
      <w:r w:rsidRPr="001970D6">
        <w:rPr>
          <w:szCs w:val="22"/>
        </w:rPr>
        <w:tab/>
      </w:r>
      <w:r w:rsidRPr="001970D6">
        <w:rPr>
          <w:szCs w:val="22"/>
        </w:rPr>
        <w:tab/>
      </w:r>
      <w:sdt>
        <w:sdtPr>
          <w:rPr>
            <w:b/>
            <w:szCs w:val="22"/>
          </w:rPr>
          <w:id w:val="1136297647"/>
          <w:placeholder>
            <w:docPart w:val="B1651CEE94664BCEAACC163D28358E71"/>
          </w:placeholder>
        </w:sdtPr>
        <w:sdtEndPr/>
        <w:sdtContent>
          <w:r w:rsidR="00D91FA0" w:rsidRPr="00D91FA0">
            <w:rPr>
              <w:b/>
              <w:szCs w:val="22"/>
            </w:rPr>
            <w:t>4 988 917,61</w:t>
          </w:r>
        </w:sdtContent>
      </w:sdt>
      <w:r w:rsidRPr="00D91FA0">
        <w:rPr>
          <w:b/>
          <w:szCs w:val="22"/>
        </w:rPr>
        <w:t xml:space="preserve"> Kč</w:t>
      </w:r>
    </w:p>
    <w:p w14:paraId="091D628C" w14:textId="77777777" w:rsidR="00214D27" w:rsidRDefault="00214D27" w:rsidP="00D550BD">
      <w:pPr>
        <w:pStyle w:val="Podtitul"/>
        <w:rPr>
          <w:szCs w:val="22"/>
        </w:rPr>
      </w:pPr>
    </w:p>
    <w:p w14:paraId="3A91C8F3" w14:textId="77777777" w:rsidR="00AC6691" w:rsidRPr="00CA2059" w:rsidRDefault="00AC6691" w:rsidP="00AC6691">
      <w:pPr>
        <w:spacing w:line="276" w:lineRule="auto"/>
        <w:ind w:left="567"/>
        <w:rPr>
          <w:sz w:val="22"/>
          <w:szCs w:val="22"/>
        </w:rPr>
      </w:pPr>
      <w:r w:rsidRPr="00CA2059">
        <w:rPr>
          <w:sz w:val="22"/>
          <w:szCs w:val="22"/>
        </w:rPr>
        <w:t>Objednatel prohlašuje, že ve smlouvě uvedený předmět díla podléhá režimu přenesení daňové povinnosti dle § 92a až § 92e zákona č. 235/2004 Sb., o dani z přidané hodnoty, v platném znění.</w:t>
      </w:r>
    </w:p>
    <w:p w14:paraId="525FA6E0" w14:textId="77777777" w:rsidR="00AC6691" w:rsidRPr="00AC6691" w:rsidRDefault="00AC6691" w:rsidP="00AC6691"/>
    <w:p w14:paraId="475A5BD1" w14:textId="3E3A7F85" w:rsidR="00214D27" w:rsidRPr="00382901" w:rsidRDefault="00D550BD" w:rsidP="00927501">
      <w:pPr>
        <w:pStyle w:val="Podtitul"/>
        <w:numPr>
          <w:ilvl w:val="1"/>
          <w:numId w:val="11"/>
        </w:numPr>
        <w:ind w:left="567" w:hanging="720"/>
        <w:jc w:val="both"/>
        <w:rPr>
          <w:szCs w:val="22"/>
        </w:rPr>
      </w:pPr>
      <w:r w:rsidRPr="00382901">
        <w:rPr>
          <w:szCs w:val="22"/>
        </w:rPr>
        <w:t>Položkový rozpočet je nedílnou součástí t</w:t>
      </w:r>
      <w:r w:rsidR="003324DA">
        <w:rPr>
          <w:szCs w:val="22"/>
        </w:rPr>
        <w:t xml:space="preserve">éto smlouvy </w:t>
      </w:r>
      <w:r w:rsidR="003324DA" w:rsidRPr="003324DA">
        <w:rPr>
          <w:szCs w:val="22"/>
        </w:rPr>
        <w:t>jako příloha č. 1</w:t>
      </w:r>
      <w:r w:rsidRPr="003324DA">
        <w:rPr>
          <w:szCs w:val="22"/>
        </w:rPr>
        <w:t>.</w:t>
      </w:r>
    </w:p>
    <w:p w14:paraId="70813B49" w14:textId="77777777" w:rsidR="00214D27" w:rsidRPr="00382901" w:rsidRDefault="00D550BD" w:rsidP="00927501">
      <w:pPr>
        <w:pStyle w:val="Podtitul"/>
        <w:numPr>
          <w:ilvl w:val="1"/>
          <w:numId w:val="11"/>
        </w:numPr>
        <w:ind w:left="567" w:hanging="720"/>
        <w:jc w:val="both"/>
        <w:rPr>
          <w:szCs w:val="22"/>
        </w:rPr>
      </w:pPr>
      <w:r w:rsidRPr="00382901">
        <w:rPr>
          <w:szCs w:val="22"/>
        </w:rPr>
        <w:t>Cena díla byla sjednána jako nejvýše přípustná a zahrnuje veškeré náklady zhotovitele na</w:t>
      </w:r>
      <w:r w:rsidR="00214D27" w:rsidRPr="00382901">
        <w:rPr>
          <w:szCs w:val="22"/>
        </w:rPr>
        <w:t xml:space="preserve"> </w:t>
      </w:r>
      <w:r w:rsidRPr="00382901">
        <w:rPr>
          <w:szCs w:val="22"/>
        </w:rPr>
        <w:t>kompletní provedení díla bez vad a nedodělků, včetně všech vedlejších rozpočtových nákladů a</w:t>
      </w:r>
      <w:r w:rsidR="00214D27" w:rsidRPr="00382901">
        <w:rPr>
          <w:szCs w:val="22"/>
        </w:rPr>
        <w:t xml:space="preserve"> nákladů </w:t>
      </w:r>
      <w:r w:rsidRPr="00382901">
        <w:rPr>
          <w:szCs w:val="22"/>
        </w:rPr>
        <w:t>ostatních a souvisejících nezbytných pro řádné a včasné provedení díla.</w:t>
      </w:r>
    </w:p>
    <w:p w14:paraId="28CC61F9" w14:textId="77777777" w:rsidR="00214D27" w:rsidRPr="00382901" w:rsidRDefault="00D550BD" w:rsidP="00927501">
      <w:pPr>
        <w:pStyle w:val="Podtitul"/>
        <w:numPr>
          <w:ilvl w:val="1"/>
          <w:numId w:val="11"/>
        </w:numPr>
        <w:ind w:left="567" w:hanging="720"/>
        <w:jc w:val="both"/>
        <w:rPr>
          <w:szCs w:val="22"/>
        </w:rPr>
      </w:pPr>
      <w:r w:rsidRPr="00382901">
        <w:rPr>
          <w:szCs w:val="22"/>
        </w:rPr>
        <w:t>Sjednaná cena je platná až do termínu provedení díla sjednaného dle smlouvy. V případě, že</w:t>
      </w:r>
      <w:r w:rsidRPr="00382901">
        <w:rPr>
          <w:szCs w:val="22"/>
        </w:rPr>
        <w:br/>
        <w:t>dojde k prodlení s předáním díla z důvodů ležících na straně zhotovitele, je tato cena neměnná</w:t>
      </w:r>
      <w:r w:rsidRPr="00382901">
        <w:rPr>
          <w:szCs w:val="22"/>
        </w:rPr>
        <w:br/>
        <w:t>až do doby skutečného předání díla. V souvislosti s tím objednateli vzniká právo na uhrazení</w:t>
      </w:r>
      <w:r w:rsidRPr="00382901">
        <w:rPr>
          <w:szCs w:val="22"/>
        </w:rPr>
        <w:br/>
        <w:t>případně vzniklé škody nebo jiných nároků dle této smlouvy.</w:t>
      </w:r>
    </w:p>
    <w:p w14:paraId="43D74A13" w14:textId="08ECC56D" w:rsidR="00214D27" w:rsidRPr="00382901" w:rsidRDefault="00D550BD" w:rsidP="00927501">
      <w:pPr>
        <w:pStyle w:val="Podtitul"/>
        <w:numPr>
          <w:ilvl w:val="1"/>
          <w:numId w:val="11"/>
        </w:numPr>
        <w:ind w:left="567" w:hanging="720"/>
        <w:jc w:val="both"/>
        <w:rPr>
          <w:szCs w:val="22"/>
        </w:rPr>
      </w:pPr>
      <w:r w:rsidRPr="00382901">
        <w:rPr>
          <w:szCs w:val="22"/>
        </w:rPr>
        <w:t>Cenu za dílo a jednotkové ceny stanovené v položkovém rozpočtu je možné změnit pouze</w:t>
      </w:r>
      <w:r w:rsidRPr="00382901">
        <w:rPr>
          <w:szCs w:val="22"/>
        </w:rPr>
        <w:br/>
        <w:t>z d</w:t>
      </w:r>
      <w:r w:rsidR="008D6D34" w:rsidRPr="00382901">
        <w:rPr>
          <w:szCs w:val="22"/>
        </w:rPr>
        <w:t>ůvodů uvedených v tomto článku s</w:t>
      </w:r>
      <w:r w:rsidRPr="00382901">
        <w:rPr>
          <w:szCs w:val="22"/>
        </w:rPr>
        <w:t>mlouvy.</w:t>
      </w:r>
    </w:p>
    <w:p w14:paraId="354192B8" w14:textId="77777777" w:rsidR="00214D27" w:rsidRPr="00382901" w:rsidRDefault="00D550BD" w:rsidP="00927501">
      <w:pPr>
        <w:pStyle w:val="Podtitul"/>
        <w:numPr>
          <w:ilvl w:val="1"/>
          <w:numId w:val="11"/>
        </w:numPr>
        <w:ind w:left="567" w:hanging="720"/>
        <w:jc w:val="both"/>
        <w:rPr>
          <w:szCs w:val="22"/>
        </w:rPr>
      </w:pPr>
      <w:r w:rsidRPr="00382901">
        <w:rPr>
          <w:szCs w:val="22"/>
        </w:rPr>
        <w:t>Cena za dílo a jednotkové ceny budou upraveny v případě, že v průběhu provádění díla</w:t>
      </w:r>
      <w:r w:rsidRPr="00382901">
        <w:rPr>
          <w:szCs w:val="22"/>
        </w:rPr>
        <w:br/>
        <w:t>dojde ke změně sazby DPH, a to pouze v částce odpovídající DPH a pouze v souladu se</w:t>
      </w:r>
      <w:r w:rsidR="00214D27" w:rsidRPr="00382901">
        <w:rPr>
          <w:szCs w:val="22"/>
        </w:rPr>
        <w:t xml:space="preserve"> </w:t>
      </w:r>
      <w:r w:rsidRPr="00382901">
        <w:rPr>
          <w:szCs w:val="22"/>
        </w:rPr>
        <w:t>změnou sazby DPH.</w:t>
      </w:r>
    </w:p>
    <w:p w14:paraId="2FA67230" w14:textId="241D6303" w:rsidR="00214D27" w:rsidRPr="00382901" w:rsidRDefault="00214D27" w:rsidP="00927501">
      <w:pPr>
        <w:pStyle w:val="Podtitul"/>
        <w:numPr>
          <w:ilvl w:val="1"/>
          <w:numId w:val="11"/>
        </w:numPr>
        <w:ind w:left="567" w:hanging="720"/>
        <w:jc w:val="both"/>
        <w:rPr>
          <w:szCs w:val="22"/>
        </w:rPr>
      </w:pPr>
      <w:r w:rsidRPr="00BF2F86">
        <w:rPr>
          <w:szCs w:val="22"/>
        </w:rPr>
        <w:t>Vyskytne-li se</w:t>
      </w:r>
      <w:r w:rsidRPr="00382901">
        <w:rPr>
          <w:szCs w:val="22"/>
        </w:rPr>
        <w:t xml:space="preserve"> při provádění díla potřeba provést nové práce (vícepráce), postupuje se př</w:t>
      </w:r>
      <w:r w:rsidR="00613027" w:rsidRPr="00382901">
        <w:rPr>
          <w:szCs w:val="22"/>
        </w:rPr>
        <w:t>i jejich zadání podle § 222 zákona</w:t>
      </w:r>
      <w:r w:rsidRPr="00382901">
        <w:rPr>
          <w:szCs w:val="22"/>
        </w:rPr>
        <w:t>. Zhotovitel je povinen provést jejich přesný soupis včetně jejich ocenění a tento soupis předložit objednateli k odsouhlasení. Obecně platí, že práce, dodávky a služby neobsažené v položkovém rozpočtu musí být nejprve projednány a odsouhlaseny objednatelem, teprve potom realizovány. Pokud zhotovitel nedodrží tento postup, má se za to, že práce, dodávky a služby, resp. činnosti jím realizované, byly předmětem díla a jsou v ceně díla zahrnuty.</w:t>
      </w:r>
    </w:p>
    <w:p w14:paraId="1F777102" w14:textId="77777777" w:rsidR="00214D27" w:rsidRPr="00382901" w:rsidRDefault="00214D27" w:rsidP="008504C2">
      <w:pPr>
        <w:pStyle w:val="Podtitul"/>
        <w:numPr>
          <w:ilvl w:val="1"/>
          <w:numId w:val="11"/>
        </w:numPr>
        <w:ind w:left="567" w:hanging="720"/>
        <w:jc w:val="both"/>
        <w:rPr>
          <w:szCs w:val="22"/>
        </w:rPr>
      </w:pPr>
      <w:r w:rsidRPr="00382901">
        <w:rPr>
          <w:szCs w:val="22"/>
        </w:rPr>
        <w:lastRenderedPageBreak/>
        <w:t xml:space="preserve">Na základě písemného soupisu víceprací odsouhlaseného objednatelem ocení zhotovitel soupis nových prací (víceprací) podle položek (a jejich jednotkových cen) dle položkového rozpočtu, </w:t>
      </w:r>
      <w:r w:rsidRPr="003324DA">
        <w:rPr>
          <w:szCs w:val="22"/>
        </w:rPr>
        <w:t xml:space="preserve">který je přílohou č. 1 této </w:t>
      </w:r>
      <w:r w:rsidRPr="00382901">
        <w:rPr>
          <w:szCs w:val="22"/>
        </w:rPr>
        <w:t>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w:t>
      </w:r>
    </w:p>
    <w:p w14:paraId="44371DD6" w14:textId="77777777" w:rsidR="00214D27" w:rsidRPr="00382901" w:rsidRDefault="00214D27" w:rsidP="008504C2">
      <w:pPr>
        <w:pStyle w:val="Podtitul"/>
        <w:numPr>
          <w:ilvl w:val="1"/>
          <w:numId w:val="11"/>
        </w:numPr>
        <w:ind w:left="567" w:hanging="720"/>
        <w:jc w:val="both"/>
        <w:rPr>
          <w:szCs w:val="22"/>
        </w:rPr>
      </w:pPr>
      <w:r w:rsidRPr="00382901">
        <w:rPr>
          <w:szCs w:val="22"/>
        </w:rPr>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p>
    <w:p w14:paraId="118078DB" w14:textId="77777777" w:rsidR="00214D27" w:rsidRPr="001970D6" w:rsidRDefault="00214D27" w:rsidP="00214D27">
      <w:pPr>
        <w:rPr>
          <w:sz w:val="22"/>
          <w:szCs w:val="22"/>
        </w:rPr>
      </w:pPr>
    </w:p>
    <w:p w14:paraId="08A9226F" w14:textId="77777777" w:rsidR="00214D27" w:rsidRPr="001970D6" w:rsidRDefault="00214D27" w:rsidP="00214D27">
      <w:pPr>
        <w:pStyle w:val="Odstavecseseznamem"/>
        <w:numPr>
          <w:ilvl w:val="0"/>
          <w:numId w:val="11"/>
        </w:numPr>
        <w:jc w:val="center"/>
        <w:rPr>
          <w:b/>
          <w:bCs/>
          <w:sz w:val="22"/>
          <w:szCs w:val="22"/>
        </w:rPr>
      </w:pPr>
      <w:r w:rsidRPr="001970D6">
        <w:rPr>
          <w:b/>
          <w:bCs/>
          <w:sz w:val="22"/>
          <w:szCs w:val="22"/>
        </w:rPr>
        <w:t>Platební podmínky a fakturace</w:t>
      </w:r>
    </w:p>
    <w:p w14:paraId="5B9AAAA1" w14:textId="77777777" w:rsidR="00AE60D8" w:rsidRPr="001970D6" w:rsidRDefault="00AE60D8" w:rsidP="00AE60D8">
      <w:pPr>
        <w:pStyle w:val="Podtitul"/>
        <w:rPr>
          <w:szCs w:val="22"/>
        </w:rPr>
      </w:pPr>
    </w:p>
    <w:p w14:paraId="5790C611" w14:textId="4387A024" w:rsidR="00AE60D8" w:rsidRPr="00A562C0" w:rsidRDefault="00AE60D8" w:rsidP="008504C2">
      <w:pPr>
        <w:pStyle w:val="Podtitul"/>
        <w:numPr>
          <w:ilvl w:val="1"/>
          <w:numId w:val="11"/>
        </w:numPr>
        <w:ind w:left="567" w:hanging="720"/>
        <w:jc w:val="both"/>
        <w:rPr>
          <w:szCs w:val="22"/>
        </w:rPr>
      </w:pPr>
      <w:r w:rsidRPr="00A562C0">
        <w:rPr>
          <w:szCs w:val="22"/>
        </w:rPr>
        <w:t>Objednatel neposkytne zhotoviteli žádné zálohy</w:t>
      </w:r>
      <w:r w:rsidR="008D6D34" w:rsidRPr="00A562C0">
        <w:rPr>
          <w:szCs w:val="22"/>
        </w:rPr>
        <w:t>.</w:t>
      </w:r>
    </w:p>
    <w:p w14:paraId="680B635F" w14:textId="791638DD" w:rsidR="00AE60D8" w:rsidRPr="001970D6" w:rsidRDefault="00AE60D8" w:rsidP="008504C2">
      <w:pPr>
        <w:pStyle w:val="Podtitul"/>
        <w:numPr>
          <w:ilvl w:val="1"/>
          <w:numId w:val="11"/>
        </w:numPr>
        <w:ind w:left="567" w:hanging="720"/>
        <w:jc w:val="both"/>
        <w:rPr>
          <w:szCs w:val="22"/>
        </w:rPr>
      </w:pPr>
      <w:r w:rsidRPr="001970D6">
        <w:rPr>
          <w:szCs w:val="22"/>
        </w:rPr>
        <w:t>Právo na zaplacení ceny díla vzniká převzetím díla</w:t>
      </w:r>
      <w:r w:rsidR="008D6D34" w:rsidRPr="001970D6">
        <w:rPr>
          <w:szCs w:val="22"/>
        </w:rPr>
        <w:t xml:space="preserve"> o</w:t>
      </w:r>
      <w:r w:rsidRPr="001970D6">
        <w:rPr>
          <w:szCs w:val="22"/>
        </w:rPr>
        <w:t>bjednatelem; d</w:t>
      </w:r>
      <w:r w:rsidR="008D6D34" w:rsidRPr="001970D6">
        <w:rPr>
          <w:szCs w:val="22"/>
        </w:rPr>
        <w:t>en převzetí díla o</w:t>
      </w:r>
      <w:r w:rsidRPr="001970D6">
        <w:rPr>
          <w:szCs w:val="22"/>
        </w:rPr>
        <w:t>bjednatelem je datem uskutečnění zdanitelného plnění. Cena díla je hrazena na základě řádně vystaveného daňového dokladu (dále jen „faktura“).</w:t>
      </w:r>
    </w:p>
    <w:p w14:paraId="17F0349E" w14:textId="156C07BE" w:rsidR="00AE60D8" w:rsidRPr="001970D6" w:rsidRDefault="00AE60D8" w:rsidP="008504C2">
      <w:pPr>
        <w:pStyle w:val="Podtitul"/>
        <w:numPr>
          <w:ilvl w:val="1"/>
          <w:numId w:val="11"/>
        </w:numPr>
        <w:ind w:left="567" w:hanging="720"/>
        <w:jc w:val="both"/>
        <w:rPr>
          <w:szCs w:val="22"/>
        </w:rPr>
      </w:pPr>
      <w:r w:rsidRPr="001970D6">
        <w:rPr>
          <w:szCs w:val="22"/>
        </w:rPr>
        <w:t xml:space="preserve">Zhotovitel je oprávněn vystavit a zaslat fakturu </w:t>
      </w:r>
      <w:r w:rsidR="008D6D34" w:rsidRPr="001970D6">
        <w:rPr>
          <w:szCs w:val="22"/>
        </w:rPr>
        <w:t>o</w:t>
      </w:r>
      <w:r w:rsidRPr="001970D6">
        <w:rPr>
          <w:szCs w:val="22"/>
        </w:rPr>
        <w:t xml:space="preserve">bjednateli nejdříve poté, co bude oběma smluvními stranami podepsán předávací protokol. </w:t>
      </w:r>
    </w:p>
    <w:p w14:paraId="751F4399" w14:textId="38308B50" w:rsidR="00AE60D8" w:rsidRPr="001970D6" w:rsidRDefault="00BF2F86" w:rsidP="008504C2">
      <w:pPr>
        <w:pStyle w:val="Podtitul"/>
        <w:numPr>
          <w:ilvl w:val="1"/>
          <w:numId w:val="11"/>
        </w:numPr>
        <w:ind w:left="567" w:hanging="720"/>
        <w:jc w:val="both"/>
        <w:rPr>
          <w:szCs w:val="22"/>
        </w:rPr>
      </w:pPr>
      <w:r>
        <w:rPr>
          <w:szCs w:val="22"/>
        </w:rPr>
        <w:t xml:space="preserve">Splatnost faktury </w:t>
      </w:r>
      <w:r w:rsidRPr="003E5B29">
        <w:rPr>
          <w:szCs w:val="22"/>
        </w:rPr>
        <w:t xml:space="preserve">je </w:t>
      </w:r>
      <w:r w:rsidR="000E6914">
        <w:rPr>
          <w:szCs w:val="22"/>
        </w:rPr>
        <w:t>14</w:t>
      </w:r>
      <w:r w:rsidR="00AE60D8" w:rsidRPr="003E5B29">
        <w:rPr>
          <w:szCs w:val="22"/>
        </w:rPr>
        <w:t xml:space="preserve"> dní ode </w:t>
      </w:r>
      <w:r w:rsidR="00AE60D8" w:rsidRPr="001970D6">
        <w:rPr>
          <w:szCs w:val="22"/>
        </w:rPr>
        <w:t>dne jejího</w:t>
      </w:r>
      <w:r w:rsidR="008D6D34" w:rsidRPr="001970D6">
        <w:rPr>
          <w:szCs w:val="22"/>
        </w:rPr>
        <w:t xml:space="preserve"> doručení o</w:t>
      </w:r>
      <w:r w:rsidR="00AE60D8" w:rsidRPr="001970D6">
        <w:rPr>
          <w:szCs w:val="22"/>
        </w:rPr>
        <w:t>bjednateli.</w:t>
      </w:r>
    </w:p>
    <w:p w14:paraId="4B71393F" w14:textId="2B124054" w:rsidR="00AE60D8" w:rsidRPr="001970D6" w:rsidRDefault="008D6D34" w:rsidP="008504C2">
      <w:pPr>
        <w:pStyle w:val="Podtitul"/>
        <w:numPr>
          <w:ilvl w:val="1"/>
          <w:numId w:val="11"/>
        </w:numPr>
        <w:ind w:left="567" w:hanging="720"/>
        <w:jc w:val="both"/>
        <w:rPr>
          <w:szCs w:val="22"/>
        </w:rPr>
      </w:pPr>
      <w:r w:rsidRPr="001970D6">
        <w:rPr>
          <w:szCs w:val="22"/>
        </w:rPr>
        <w:t>Fakturu je z</w:t>
      </w:r>
      <w:r w:rsidR="00AE60D8" w:rsidRPr="001970D6">
        <w:rPr>
          <w:szCs w:val="22"/>
        </w:rPr>
        <w:t xml:space="preserve">hotovitel povinen doručit do 3 pracovních dnů od data jejího vystavení, a to v elektronické podobě ve formátu </w:t>
      </w:r>
      <w:proofErr w:type="spellStart"/>
      <w:r w:rsidR="00AE60D8" w:rsidRPr="001970D6">
        <w:rPr>
          <w:szCs w:val="22"/>
        </w:rPr>
        <w:t>pdf</w:t>
      </w:r>
      <w:proofErr w:type="spellEnd"/>
      <w:r w:rsidR="00AE60D8" w:rsidRPr="001970D6">
        <w:rPr>
          <w:szCs w:val="22"/>
        </w:rPr>
        <w:t xml:space="preserve"> na adresu </w:t>
      </w:r>
      <w:hyperlink r:id="rId8" w:history="1">
        <w:proofErr w:type="spellStart"/>
        <w:r w:rsidR="00236C36">
          <w:rPr>
            <w:szCs w:val="22"/>
          </w:rPr>
          <w:t>xxxxx</w:t>
        </w:r>
        <w:bookmarkStart w:id="0" w:name="_GoBack"/>
        <w:bookmarkEnd w:id="0"/>
        <w:proofErr w:type="spellEnd"/>
      </w:hyperlink>
      <w:r w:rsidR="00867758" w:rsidRPr="001970D6">
        <w:rPr>
          <w:szCs w:val="22"/>
        </w:rPr>
        <w:t>.</w:t>
      </w:r>
    </w:p>
    <w:p w14:paraId="51ADF8AF" w14:textId="77777777" w:rsidR="00AE60D8" w:rsidRPr="001970D6" w:rsidRDefault="00AE60D8" w:rsidP="008504C2">
      <w:pPr>
        <w:pStyle w:val="Podtitul"/>
        <w:numPr>
          <w:ilvl w:val="1"/>
          <w:numId w:val="11"/>
        </w:numPr>
        <w:ind w:left="567" w:hanging="720"/>
        <w:jc w:val="both"/>
        <w:rPr>
          <w:szCs w:val="22"/>
        </w:rPr>
      </w:pPr>
      <w:r w:rsidRPr="001970D6">
        <w:rPr>
          <w:szCs w:val="22"/>
        </w:rPr>
        <w:t>Zhotovitel vystaví fakturu v souladu se zákonem č. 235/2004 Sb., o dani z přidané hodnoty, ve znění pozdějších předpisů.</w:t>
      </w:r>
    </w:p>
    <w:p w14:paraId="1A2A2067" w14:textId="4B44D155" w:rsidR="00AE60D8" w:rsidRPr="001970D6" w:rsidRDefault="00AE60D8" w:rsidP="008504C2">
      <w:pPr>
        <w:pStyle w:val="Podtitul"/>
        <w:numPr>
          <w:ilvl w:val="1"/>
          <w:numId w:val="11"/>
        </w:numPr>
        <w:ind w:left="567" w:hanging="720"/>
        <w:jc w:val="both"/>
        <w:rPr>
          <w:szCs w:val="22"/>
        </w:rPr>
      </w:pPr>
      <w:r w:rsidRPr="001970D6">
        <w:rPr>
          <w:szCs w:val="22"/>
        </w:rPr>
        <w:t>Cenu díla bude možné měnit pouze, dojde-li ke změně právních předpisů týkajících se změny</w:t>
      </w:r>
      <w:r w:rsidRPr="001970D6">
        <w:rPr>
          <w:szCs w:val="22"/>
        </w:rPr>
        <w:br/>
        <w:t>sazby DPH a na základě méněprací a víceprací, pokud jsou tyto ve smlouvě připuštěny,</w:t>
      </w:r>
      <w:r w:rsidRPr="001970D6">
        <w:rPr>
          <w:szCs w:val="22"/>
        </w:rPr>
        <w:br/>
        <w:t>sjednaných na základě dodatku k této smlouvě, a to za dodr</w:t>
      </w:r>
      <w:r w:rsidR="00613027" w:rsidRPr="001970D6">
        <w:rPr>
          <w:szCs w:val="22"/>
        </w:rPr>
        <w:t>žení příslušných ustanovení zákona</w:t>
      </w:r>
      <w:r w:rsidRPr="001970D6">
        <w:rPr>
          <w:szCs w:val="22"/>
        </w:rPr>
        <w:t>.</w:t>
      </w:r>
    </w:p>
    <w:p w14:paraId="5D29C630" w14:textId="4D6AC0C9" w:rsidR="00AE60D8" w:rsidRPr="001970D6" w:rsidRDefault="00AE60D8" w:rsidP="008504C2">
      <w:pPr>
        <w:pStyle w:val="Podtitul"/>
        <w:numPr>
          <w:ilvl w:val="1"/>
          <w:numId w:val="11"/>
        </w:numPr>
        <w:ind w:left="567" w:hanging="720"/>
        <w:jc w:val="both"/>
        <w:rPr>
          <w:szCs w:val="22"/>
        </w:rPr>
      </w:pPr>
      <w:r w:rsidRPr="001970D6">
        <w:rPr>
          <w:szCs w:val="22"/>
        </w:rPr>
        <w:t>Pokud se na díle vyskytnou vícepráce za podmínek stanovených touto smlouvou, bude jejich</w:t>
      </w:r>
      <w:r w:rsidRPr="001970D6">
        <w:rPr>
          <w:szCs w:val="22"/>
        </w:rPr>
        <w:br/>
        <w:t>cena uhrazena na základě samostatné faktury, jejíž přílohou bude objednatelem odsouhlasený</w:t>
      </w:r>
      <w:r w:rsidRPr="001970D6">
        <w:rPr>
          <w:szCs w:val="22"/>
        </w:rPr>
        <w:br/>
        <w:t>soupis víceprací, a v takovém případě musí faktura obsahovat i odkaz na dokument, kterým byly</w:t>
      </w:r>
      <w:r w:rsidRPr="001970D6">
        <w:rPr>
          <w:szCs w:val="22"/>
        </w:rPr>
        <w:br/>
        <w:t>vícepráce sjednány a odsouhlaseny, tj. dodatek ke smlouvě. Případné vícepráce budou</w:t>
      </w:r>
      <w:r w:rsidRPr="001970D6">
        <w:rPr>
          <w:szCs w:val="22"/>
        </w:rPr>
        <w:br/>
        <w:t>samostatně fakturovány ve stejných termínech a dle stejného principu jako u faktur ceny díla</w:t>
      </w:r>
      <w:r w:rsidR="00BA64A8" w:rsidRPr="001970D6">
        <w:rPr>
          <w:szCs w:val="22"/>
        </w:rPr>
        <w:t>.</w:t>
      </w:r>
    </w:p>
    <w:p w14:paraId="26A5172D" w14:textId="77777777" w:rsidR="00AE60D8" w:rsidRPr="001970D6" w:rsidRDefault="00AE60D8" w:rsidP="00AE60D8">
      <w:pPr>
        <w:jc w:val="center"/>
        <w:rPr>
          <w:b/>
          <w:bCs/>
          <w:sz w:val="22"/>
          <w:szCs w:val="22"/>
        </w:rPr>
      </w:pPr>
    </w:p>
    <w:p w14:paraId="2676D6DE" w14:textId="77777777" w:rsidR="004A2B30" w:rsidRPr="001970D6" w:rsidRDefault="004A2B30" w:rsidP="004A2B30">
      <w:pPr>
        <w:rPr>
          <w:sz w:val="22"/>
          <w:szCs w:val="22"/>
        </w:rPr>
      </w:pPr>
    </w:p>
    <w:p w14:paraId="381DBAFF" w14:textId="77777777" w:rsidR="00D550BD" w:rsidRPr="001970D6" w:rsidRDefault="00110A20" w:rsidP="004A2B30">
      <w:pPr>
        <w:pStyle w:val="Podtitul"/>
        <w:numPr>
          <w:ilvl w:val="0"/>
          <w:numId w:val="11"/>
        </w:numPr>
        <w:jc w:val="center"/>
        <w:rPr>
          <w:b/>
          <w:bCs/>
          <w:szCs w:val="22"/>
        </w:rPr>
      </w:pPr>
      <w:r w:rsidRPr="001970D6">
        <w:rPr>
          <w:b/>
          <w:bCs/>
          <w:szCs w:val="22"/>
        </w:rPr>
        <w:t>Předání a převzetí díla</w:t>
      </w:r>
    </w:p>
    <w:p w14:paraId="679B92E3" w14:textId="77777777" w:rsidR="004A2B30" w:rsidRPr="001970D6" w:rsidRDefault="004A2B30" w:rsidP="004A2B30">
      <w:pPr>
        <w:rPr>
          <w:sz w:val="22"/>
          <w:szCs w:val="22"/>
        </w:rPr>
      </w:pPr>
    </w:p>
    <w:p w14:paraId="565F0EE4" w14:textId="7A2077DB" w:rsidR="004A2B30" w:rsidRPr="001970D6" w:rsidRDefault="004A2B30" w:rsidP="009E06B2">
      <w:pPr>
        <w:pStyle w:val="Podtitul"/>
        <w:numPr>
          <w:ilvl w:val="1"/>
          <w:numId w:val="11"/>
        </w:numPr>
        <w:ind w:left="567" w:hanging="720"/>
        <w:jc w:val="both"/>
        <w:rPr>
          <w:szCs w:val="22"/>
        </w:rPr>
      </w:pPr>
      <w:r w:rsidRPr="001970D6">
        <w:rPr>
          <w:szCs w:val="22"/>
        </w:rPr>
        <w:t>Zhotovitel splní svoji povinnost provést dílo jeh</w:t>
      </w:r>
      <w:r w:rsidR="00E057A6">
        <w:rPr>
          <w:szCs w:val="22"/>
        </w:rPr>
        <w:t xml:space="preserve">o řádným dokončením a předáním </w:t>
      </w:r>
      <w:r w:rsidRPr="001970D6">
        <w:rPr>
          <w:szCs w:val="22"/>
        </w:rPr>
        <w:t>díla</w:t>
      </w:r>
      <w:r w:rsidRPr="001970D6">
        <w:rPr>
          <w:szCs w:val="22"/>
        </w:rPr>
        <w:br/>
        <w:t>objednateli, bez zjevných vad. Součástí závazku provést dílo je i předání příslušných dokladů,</w:t>
      </w:r>
      <w:r w:rsidRPr="001970D6">
        <w:rPr>
          <w:szCs w:val="22"/>
        </w:rPr>
        <w:br/>
        <w:t>listin a materiálů objednateli, zejména návodů k obsluze, revizních protokolů, záručních listů,</w:t>
      </w:r>
      <w:r w:rsidRPr="001970D6">
        <w:rPr>
          <w:szCs w:val="22"/>
        </w:rPr>
        <w:br/>
        <w:t>protokolů o provedených zkouškách a testech. Dokončené dílo předá zhotovitel objednateli</w:t>
      </w:r>
      <w:r w:rsidRPr="001970D6">
        <w:rPr>
          <w:szCs w:val="22"/>
        </w:rPr>
        <w:br/>
        <w:t>nejpozději poslední den termínu pro provedení a dokončení díla dle této smlouvy.</w:t>
      </w:r>
    </w:p>
    <w:p w14:paraId="17CB2768" w14:textId="32CE1A15" w:rsidR="004A2B30" w:rsidRPr="001970D6" w:rsidRDefault="004A2B30" w:rsidP="009E06B2">
      <w:pPr>
        <w:pStyle w:val="Podtitul"/>
        <w:numPr>
          <w:ilvl w:val="1"/>
          <w:numId w:val="11"/>
        </w:numPr>
        <w:ind w:left="567" w:hanging="720"/>
        <w:jc w:val="both"/>
        <w:rPr>
          <w:szCs w:val="22"/>
        </w:rPr>
      </w:pPr>
      <w:r w:rsidRPr="001970D6">
        <w:rPr>
          <w:szCs w:val="22"/>
        </w:rPr>
        <w:t xml:space="preserve">Zhotovitel se zavazuje vyzvat </w:t>
      </w:r>
      <w:r w:rsidRPr="00B072CA">
        <w:rPr>
          <w:szCs w:val="22"/>
        </w:rPr>
        <w:t xml:space="preserve">písemně nejméně </w:t>
      </w:r>
      <w:r w:rsidR="00BA64A8" w:rsidRPr="00B072CA">
        <w:rPr>
          <w:szCs w:val="22"/>
        </w:rPr>
        <w:t>3 pracovní dny</w:t>
      </w:r>
      <w:r w:rsidRPr="00B072CA">
        <w:rPr>
          <w:szCs w:val="22"/>
        </w:rPr>
        <w:t xml:space="preserve"> předem objednatele</w:t>
      </w:r>
      <w:r w:rsidRPr="001970D6">
        <w:rPr>
          <w:szCs w:val="22"/>
        </w:rPr>
        <w:t xml:space="preserve"> k předání a převzetí díla, pokud se smluvní strany nedohodnou jinak.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67B38DCE" w14:textId="65D0E5FD" w:rsidR="004A2B30" w:rsidRPr="001970D6" w:rsidRDefault="004A2B30" w:rsidP="009E06B2">
      <w:pPr>
        <w:pStyle w:val="Podtitul"/>
        <w:numPr>
          <w:ilvl w:val="1"/>
          <w:numId w:val="11"/>
        </w:numPr>
        <w:tabs>
          <w:tab w:val="left" w:pos="709"/>
          <w:tab w:val="left" w:pos="993"/>
        </w:tabs>
        <w:ind w:left="567" w:hanging="720"/>
        <w:rPr>
          <w:bCs/>
          <w:color w:val="FF0000"/>
          <w:szCs w:val="22"/>
        </w:rPr>
      </w:pPr>
      <w:r w:rsidRPr="001970D6">
        <w:rPr>
          <w:szCs w:val="22"/>
        </w:rPr>
        <w:t>Dílo je předáno a převzato zápisem podepsaným oprávněnými zástupci obou smluvních stran (tzv. předávací protokol). Předávací protokol zpracovaný objed</w:t>
      </w:r>
      <w:r w:rsidR="001F2937" w:rsidRPr="001970D6">
        <w:rPr>
          <w:szCs w:val="22"/>
        </w:rPr>
        <w:t>natelem bude obsahovat zejména:</w:t>
      </w:r>
    </w:p>
    <w:p w14:paraId="6BE0CA81" w14:textId="515E4C1C" w:rsidR="001F2937" w:rsidRPr="001970D6" w:rsidRDefault="001F2937" w:rsidP="009E06B2">
      <w:pPr>
        <w:pStyle w:val="Odstavecseseznamem"/>
        <w:numPr>
          <w:ilvl w:val="0"/>
          <w:numId w:val="32"/>
        </w:numPr>
        <w:ind w:left="993" w:hanging="426"/>
        <w:jc w:val="both"/>
        <w:rPr>
          <w:bCs/>
          <w:color w:val="FF0000"/>
          <w:sz w:val="22"/>
          <w:szCs w:val="22"/>
        </w:rPr>
      </w:pPr>
      <w:r w:rsidRPr="001970D6">
        <w:rPr>
          <w:bCs/>
          <w:sz w:val="22"/>
          <w:szCs w:val="22"/>
        </w:rPr>
        <w:t xml:space="preserve">údaje dle </w:t>
      </w:r>
      <w:proofErr w:type="spellStart"/>
      <w:r w:rsidRPr="001970D6">
        <w:rPr>
          <w:bCs/>
          <w:sz w:val="22"/>
          <w:szCs w:val="22"/>
        </w:rPr>
        <w:t>ust</w:t>
      </w:r>
      <w:proofErr w:type="spellEnd"/>
      <w:r w:rsidRPr="001970D6">
        <w:rPr>
          <w:bCs/>
          <w:sz w:val="22"/>
          <w:szCs w:val="22"/>
        </w:rPr>
        <w:t>. § 3019 občanského zákoníku,</w:t>
      </w:r>
    </w:p>
    <w:p w14:paraId="2522FAD7" w14:textId="77777777" w:rsidR="001F2937" w:rsidRPr="001970D6" w:rsidRDefault="001F2937" w:rsidP="009E06B2">
      <w:pPr>
        <w:pStyle w:val="Odstavecseseznamem"/>
        <w:numPr>
          <w:ilvl w:val="0"/>
          <w:numId w:val="32"/>
        </w:numPr>
        <w:ind w:left="993" w:hanging="426"/>
        <w:jc w:val="both"/>
        <w:rPr>
          <w:bCs/>
          <w:sz w:val="22"/>
          <w:szCs w:val="22"/>
        </w:rPr>
      </w:pPr>
      <w:r w:rsidRPr="001970D6">
        <w:rPr>
          <w:bCs/>
          <w:sz w:val="22"/>
          <w:szCs w:val="22"/>
        </w:rPr>
        <w:t>identifikační údaje o díle,</w:t>
      </w:r>
    </w:p>
    <w:p w14:paraId="6838AE5D" w14:textId="77777777" w:rsidR="001F2937" w:rsidRPr="001970D6" w:rsidRDefault="001F2937" w:rsidP="009E06B2">
      <w:pPr>
        <w:pStyle w:val="Odstavecseseznamem"/>
        <w:numPr>
          <w:ilvl w:val="0"/>
          <w:numId w:val="32"/>
        </w:numPr>
        <w:ind w:left="993" w:hanging="426"/>
        <w:rPr>
          <w:bCs/>
          <w:sz w:val="22"/>
          <w:szCs w:val="22"/>
        </w:rPr>
      </w:pPr>
      <w:r w:rsidRPr="001970D6">
        <w:rPr>
          <w:bCs/>
          <w:sz w:val="22"/>
          <w:szCs w:val="22"/>
        </w:rPr>
        <w:t>zhodnocení jakosti díla nebo jeho části,</w:t>
      </w:r>
    </w:p>
    <w:p w14:paraId="4552068C" w14:textId="4CC5B39B" w:rsidR="001F2937" w:rsidRPr="001970D6" w:rsidRDefault="001F2937" w:rsidP="009E06B2">
      <w:pPr>
        <w:pStyle w:val="Odstavecseseznamem"/>
        <w:numPr>
          <w:ilvl w:val="0"/>
          <w:numId w:val="32"/>
        </w:numPr>
        <w:ind w:left="993" w:hanging="426"/>
        <w:rPr>
          <w:bCs/>
          <w:sz w:val="22"/>
          <w:szCs w:val="22"/>
        </w:rPr>
      </w:pPr>
      <w:r w:rsidRPr="001970D6">
        <w:rPr>
          <w:bCs/>
          <w:sz w:val="22"/>
          <w:szCs w:val="22"/>
        </w:rPr>
        <w:t>prohlášení zhotovitele, že dílo nebo jeho část ve stavu vymezeném v protokolu objednateli předává</w:t>
      </w:r>
      <w:r w:rsidR="005021AC">
        <w:rPr>
          <w:bCs/>
          <w:sz w:val="22"/>
          <w:szCs w:val="22"/>
        </w:rPr>
        <w:t>,</w:t>
      </w:r>
      <w:r w:rsidRPr="001970D6">
        <w:rPr>
          <w:bCs/>
          <w:sz w:val="22"/>
          <w:szCs w:val="22"/>
        </w:rPr>
        <w:t xml:space="preserve"> a prohlášení objednatele, že předávané dílo nebo jeho část ve stavu vymezeném v protokolu od zhotovitele přejímá,</w:t>
      </w:r>
    </w:p>
    <w:p w14:paraId="091BBDF8" w14:textId="77777777" w:rsidR="001F2937" w:rsidRPr="001970D6" w:rsidRDefault="001F2937" w:rsidP="009E06B2">
      <w:pPr>
        <w:pStyle w:val="Odstavecseseznamem"/>
        <w:numPr>
          <w:ilvl w:val="0"/>
          <w:numId w:val="32"/>
        </w:numPr>
        <w:ind w:left="993" w:hanging="426"/>
        <w:rPr>
          <w:bCs/>
          <w:sz w:val="22"/>
          <w:szCs w:val="22"/>
        </w:rPr>
      </w:pPr>
      <w:r w:rsidRPr="001970D6">
        <w:rPr>
          <w:bCs/>
          <w:sz w:val="22"/>
          <w:szCs w:val="22"/>
        </w:rPr>
        <w:lastRenderedPageBreak/>
        <w:t>soupis příloh,</w:t>
      </w:r>
    </w:p>
    <w:p w14:paraId="249B8C46" w14:textId="77777777" w:rsidR="001F2937" w:rsidRPr="001970D6" w:rsidRDefault="001F2937" w:rsidP="009E06B2">
      <w:pPr>
        <w:pStyle w:val="Odstavecseseznamem"/>
        <w:numPr>
          <w:ilvl w:val="0"/>
          <w:numId w:val="32"/>
        </w:numPr>
        <w:ind w:left="993" w:hanging="426"/>
        <w:rPr>
          <w:bCs/>
          <w:sz w:val="22"/>
          <w:szCs w:val="22"/>
        </w:rPr>
      </w:pPr>
      <w:r w:rsidRPr="001970D6">
        <w:rPr>
          <w:bCs/>
          <w:sz w:val="22"/>
          <w:szCs w:val="22"/>
        </w:rPr>
        <w:t>soupis provedených změn a odchylek od dokumentace,</w:t>
      </w:r>
    </w:p>
    <w:p w14:paraId="69F577E4" w14:textId="77777777" w:rsidR="001F2937" w:rsidRPr="001970D6" w:rsidRDefault="001F2937" w:rsidP="009E06B2">
      <w:pPr>
        <w:pStyle w:val="Odstavecseseznamem"/>
        <w:numPr>
          <w:ilvl w:val="0"/>
          <w:numId w:val="32"/>
        </w:numPr>
        <w:ind w:left="993" w:hanging="426"/>
        <w:rPr>
          <w:bCs/>
          <w:sz w:val="22"/>
          <w:szCs w:val="22"/>
        </w:rPr>
      </w:pPr>
      <w:r w:rsidRPr="001970D6">
        <w:rPr>
          <w:bCs/>
          <w:sz w:val="22"/>
          <w:szCs w:val="22"/>
        </w:rPr>
        <w:t>ustanovení, že dílo je ke dni podpisu předávacího protokolu prosto zjevných vad a nedodělků, v případě, že při předání a převzetí díla nebudou zjištěny zjevné vady a nedodělky,</w:t>
      </w:r>
    </w:p>
    <w:p w14:paraId="56251E29" w14:textId="77777777" w:rsidR="001F2937" w:rsidRPr="001970D6" w:rsidRDefault="001F2937" w:rsidP="009E06B2">
      <w:pPr>
        <w:pStyle w:val="Odstavecseseznamem"/>
        <w:numPr>
          <w:ilvl w:val="0"/>
          <w:numId w:val="32"/>
        </w:numPr>
        <w:ind w:left="993" w:hanging="426"/>
        <w:rPr>
          <w:bCs/>
          <w:sz w:val="22"/>
          <w:szCs w:val="22"/>
        </w:rPr>
      </w:pPr>
      <w:r w:rsidRPr="001970D6">
        <w:rPr>
          <w:bCs/>
          <w:sz w:val="22"/>
          <w:szCs w:val="22"/>
        </w:rPr>
        <w:t>jmenovitý seznam účastníků řízení,</w:t>
      </w:r>
    </w:p>
    <w:p w14:paraId="316602FB" w14:textId="2D6E8A8D" w:rsidR="001F2937" w:rsidRPr="001970D6" w:rsidRDefault="001F2937" w:rsidP="009E06B2">
      <w:pPr>
        <w:pStyle w:val="Odstavecseseznamem"/>
        <w:numPr>
          <w:ilvl w:val="0"/>
          <w:numId w:val="32"/>
        </w:numPr>
        <w:ind w:left="993" w:hanging="426"/>
        <w:rPr>
          <w:bCs/>
          <w:sz w:val="22"/>
          <w:szCs w:val="22"/>
        </w:rPr>
      </w:pPr>
      <w:r w:rsidRPr="001970D6">
        <w:rPr>
          <w:bCs/>
          <w:sz w:val="22"/>
          <w:szCs w:val="22"/>
        </w:rPr>
        <w:t>určení místa a času předání a převzetí díla.</w:t>
      </w:r>
    </w:p>
    <w:p w14:paraId="6E540D8C" w14:textId="77777777" w:rsidR="004A2B30" w:rsidRPr="001970D6" w:rsidRDefault="004A2B30" w:rsidP="009E06B2">
      <w:pPr>
        <w:pStyle w:val="Podtitul"/>
        <w:numPr>
          <w:ilvl w:val="1"/>
          <w:numId w:val="11"/>
        </w:numPr>
        <w:ind w:left="567" w:hanging="567"/>
        <w:jc w:val="both"/>
        <w:rPr>
          <w:szCs w:val="22"/>
        </w:rPr>
      </w:pPr>
      <w:r w:rsidRPr="001970D6">
        <w:rPr>
          <w:szCs w:val="22"/>
        </w:rPr>
        <w:t>Změny nebo odchylky od dokumentace budou zaneseny do dokumentace skutečného provedení stavby (díla) na náklady zhotovitele.</w:t>
      </w:r>
    </w:p>
    <w:p w14:paraId="29989B69" w14:textId="77777777" w:rsidR="004A2B30" w:rsidRPr="001970D6" w:rsidRDefault="004A2B30" w:rsidP="009E06B2">
      <w:pPr>
        <w:pStyle w:val="Podtitul"/>
        <w:numPr>
          <w:ilvl w:val="1"/>
          <w:numId w:val="11"/>
        </w:numPr>
        <w:ind w:left="567" w:hanging="567"/>
        <w:jc w:val="both"/>
        <w:rPr>
          <w:szCs w:val="22"/>
        </w:rPr>
      </w:pPr>
      <w:r w:rsidRPr="001970D6">
        <w:rPr>
          <w:szCs w:val="22"/>
        </w:rPr>
        <w:t>V případě zjištění vad při předání díla budou tyto vady sepsány v samostatném protokolu, jenž bude obsahovat i dohodu o lhůtách a způsobu odstranění vad, popř. jiný způsob narovnání, na kterém se objednatel a zhotovitel dohodli.</w:t>
      </w:r>
    </w:p>
    <w:p w14:paraId="5E8EE62E" w14:textId="77777777" w:rsidR="004A2B30" w:rsidRPr="001970D6" w:rsidRDefault="004A2B30" w:rsidP="009E06B2">
      <w:pPr>
        <w:pStyle w:val="Podtitul"/>
        <w:numPr>
          <w:ilvl w:val="1"/>
          <w:numId w:val="11"/>
        </w:numPr>
        <w:ind w:left="567" w:hanging="567"/>
        <w:jc w:val="both"/>
        <w:rPr>
          <w:szCs w:val="22"/>
        </w:rPr>
      </w:pPr>
      <w:r w:rsidRPr="001970D6">
        <w:rPr>
          <w:szCs w:val="22"/>
        </w:rPr>
        <w:t>Nedojde-li mezi oběma stranami k dohodě o termínu odstranění vad, pak platí, že vady je zhotovitel povinen odstranit nejpozději do 15 pracovních dnů ode dne zahájení předmětného řízení o předání a převzetí díla. Zhotovitel je povinen ve stanovené lhůtě odstranit vady i v případě, kdy podle jeho názoru za vady neodpovídá. Náklady na odstranění v těchto sporných případech nese až do vyjasnění nebo vyřešení rozporu (posouzením znalce stanovaného ze strany objednatele na náklady strany, jejíž stanovisko znalcem nebylo potvrzeno) zhotovitel.</w:t>
      </w:r>
    </w:p>
    <w:p w14:paraId="2B216727" w14:textId="77777777" w:rsidR="004A2B30" w:rsidRPr="001970D6" w:rsidRDefault="004A2B30" w:rsidP="009E06B2">
      <w:pPr>
        <w:pStyle w:val="Podtitul"/>
        <w:numPr>
          <w:ilvl w:val="1"/>
          <w:numId w:val="11"/>
        </w:numPr>
        <w:ind w:left="567" w:hanging="567"/>
        <w:jc w:val="both"/>
        <w:rPr>
          <w:szCs w:val="22"/>
        </w:rPr>
      </w:pPr>
      <w:r w:rsidRPr="001970D6">
        <w:rPr>
          <w:szCs w:val="22"/>
        </w:rPr>
        <w:t>Po odstranění poslední vady bude o této skutečnosti sepsán smluvními stranami protokol a proběhne nové předávací řízení. Sjednání tohoto termínu nemá vliv na právo objednatele uplatnit sankce sjednané pro případ nedodržení termínu dokončení díla.</w:t>
      </w:r>
    </w:p>
    <w:p w14:paraId="3B7F00FC" w14:textId="77777777" w:rsidR="004A2B30" w:rsidRDefault="004A2B30" w:rsidP="00801B8F">
      <w:pPr>
        <w:pStyle w:val="Podtitul"/>
        <w:numPr>
          <w:ilvl w:val="1"/>
          <w:numId w:val="11"/>
        </w:numPr>
        <w:ind w:left="567" w:hanging="567"/>
        <w:jc w:val="both"/>
      </w:pPr>
      <w:r w:rsidRPr="004A2B30">
        <w:t>V případě, že objednatel odmítne dílo převzít, sepíšou obě strany zápis, v němž uvedou svá</w:t>
      </w:r>
      <w:r>
        <w:t xml:space="preserve"> </w:t>
      </w:r>
      <w:r w:rsidRPr="004A2B30">
        <w:t>stanoviska a jejich odůvodnění a dohodnou náhradní termín předání. Objednatel není oprávněn</w:t>
      </w:r>
      <w:r>
        <w:t xml:space="preserve"> </w:t>
      </w:r>
      <w:r w:rsidRPr="004A2B30">
        <w:t>odmítnout převzetí díla pro drobné vady, když nebrání jeho užívání, ani jeho užívání podstatným</w:t>
      </w:r>
      <w:r>
        <w:t xml:space="preserve"> </w:t>
      </w:r>
      <w:r w:rsidRPr="004A2B30">
        <w:t>způsobem neomezují.</w:t>
      </w:r>
    </w:p>
    <w:p w14:paraId="125597C5" w14:textId="77777777" w:rsidR="004A2B30" w:rsidRDefault="004A2B30" w:rsidP="00801B8F">
      <w:pPr>
        <w:pStyle w:val="Podtitul"/>
        <w:numPr>
          <w:ilvl w:val="1"/>
          <w:numId w:val="11"/>
        </w:numPr>
        <w:ind w:left="567" w:hanging="567"/>
        <w:jc w:val="both"/>
      </w:pPr>
      <w:r w:rsidRPr="004A2B30">
        <w:t xml:space="preserve">Smluvní strany se dohodly na vyloučení </w:t>
      </w:r>
      <w:proofErr w:type="spellStart"/>
      <w:r w:rsidRPr="004A2B30">
        <w:t>ust</w:t>
      </w:r>
      <w:proofErr w:type="spellEnd"/>
      <w:r w:rsidRPr="004A2B30">
        <w:t>. § 2609 občanského zákoníku a zhotovitel není</w:t>
      </w:r>
      <w:r>
        <w:t xml:space="preserve"> </w:t>
      </w:r>
      <w:r w:rsidRPr="004A2B30">
        <w:t>oprávněn dílo nebo jeho část svépomocně prodat třetí osobě.</w:t>
      </w:r>
    </w:p>
    <w:p w14:paraId="78AC1A55" w14:textId="77777777" w:rsidR="004A2B30" w:rsidRDefault="004A2B30" w:rsidP="00801B8F">
      <w:pPr>
        <w:pStyle w:val="Podtitul"/>
        <w:numPr>
          <w:ilvl w:val="1"/>
          <w:numId w:val="11"/>
        </w:numPr>
        <w:ind w:left="567" w:hanging="567"/>
        <w:jc w:val="both"/>
      </w:pPr>
      <w:r w:rsidRPr="004A2B30">
        <w:t>Veškeré pozemky dotčené prováděním díla a majetek třetích osob umístěný na těchto</w:t>
      </w:r>
      <w:r>
        <w:t xml:space="preserve"> </w:t>
      </w:r>
      <w:r w:rsidRPr="004A2B30">
        <w:t>pozemcích je zhotovitel povinen uvést do původního stavu. V případě, že nebude možné uvést</w:t>
      </w:r>
      <w:r>
        <w:t xml:space="preserve"> </w:t>
      </w:r>
      <w:r w:rsidRPr="004A2B30">
        <w:t>tyto pozemky a/nebo další majetek umístěný na těchto pozemcích do původního stavu,</w:t>
      </w:r>
      <w:r>
        <w:t xml:space="preserve"> zhotovitel se tímto </w:t>
      </w:r>
      <w:r w:rsidRPr="004A2B30">
        <w:t>zavazuje nahradit případně vzniklou újmu třetím osobám v penězích.</w:t>
      </w:r>
    </w:p>
    <w:p w14:paraId="7D7B30CD" w14:textId="77777777" w:rsidR="004A2B30" w:rsidRDefault="004A2B30" w:rsidP="00801B8F">
      <w:pPr>
        <w:pStyle w:val="Podtitul"/>
        <w:numPr>
          <w:ilvl w:val="1"/>
          <w:numId w:val="11"/>
        </w:numPr>
        <w:ind w:left="567" w:hanging="567"/>
        <w:jc w:val="both"/>
      </w:pPr>
      <w:r w:rsidRPr="004A2B30">
        <w:t>Zhotovitel je povinen nejpozději při předání dokončeného díla předat objednateli všechny</w:t>
      </w:r>
      <w:r>
        <w:t xml:space="preserve"> </w:t>
      </w:r>
      <w:r w:rsidRPr="004A2B30">
        <w:t>dokumenty a doklady vztahující se k dílu a jeho řádnému užívání, které byl zhotovitel povinen na</w:t>
      </w:r>
      <w:r>
        <w:t xml:space="preserve"> </w:t>
      </w:r>
      <w:r w:rsidRPr="004A2B30">
        <w:t>základě této smlouvy nebo obecně závazných právních předpisů opatřit. Zejména tak zhotovitel</w:t>
      </w:r>
      <w:r>
        <w:t xml:space="preserve"> </w:t>
      </w:r>
      <w:r w:rsidRPr="004A2B30">
        <w:t>předá všechny protokoly o provedených zkouškách, průzkumech a testech, dokumentaci</w:t>
      </w:r>
      <w:r>
        <w:t xml:space="preserve"> </w:t>
      </w:r>
      <w:r w:rsidRPr="004A2B30">
        <w:t>skutečného provedení díla/stavby a doklady o splnění podmínek správních povolení.</w:t>
      </w:r>
    </w:p>
    <w:p w14:paraId="7A0C2779" w14:textId="77777777" w:rsidR="002C59B5" w:rsidRDefault="002C59B5" w:rsidP="00801B8F">
      <w:pPr>
        <w:pStyle w:val="Podtitul"/>
        <w:ind w:left="567"/>
        <w:jc w:val="both"/>
      </w:pPr>
    </w:p>
    <w:p w14:paraId="4AA2F72E" w14:textId="77777777" w:rsidR="00E057A6" w:rsidRPr="00E057A6" w:rsidRDefault="00E057A6" w:rsidP="00E057A6"/>
    <w:p w14:paraId="3F5348AA" w14:textId="77777777" w:rsidR="002C59B5" w:rsidRDefault="002C59B5" w:rsidP="002C59B5">
      <w:pPr>
        <w:pStyle w:val="Podtitul"/>
        <w:numPr>
          <w:ilvl w:val="0"/>
          <w:numId w:val="11"/>
        </w:numPr>
        <w:jc w:val="center"/>
        <w:rPr>
          <w:b/>
          <w:bCs/>
        </w:rPr>
      </w:pPr>
      <w:r>
        <w:rPr>
          <w:b/>
          <w:bCs/>
        </w:rPr>
        <w:t>Vlastnictví</w:t>
      </w:r>
    </w:p>
    <w:p w14:paraId="04FE2B3A" w14:textId="77777777" w:rsidR="000F24FD" w:rsidRPr="000F24FD" w:rsidRDefault="000F24FD" w:rsidP="000F24FD"/>
    <w:p w14:paraId="79177766" w14:textId="77777777" w:rsidR="002C59B5" w:rsidRDefault="002C59B5" w:rsidP="00801B8F">
      <w:pPr>
        <w:pStyle w:val="Podtitul"/>
        <w:numPr>
          <w:ilvl w:val="1"/>
          <w:numId w:val="11"/>
        </w:numPr>
        <w:ind w:left="567" w:hanging="567"/>
        <w:jc w:val="both"/>
      </w:pPr>
      <w:r>
        <w:t>Objednatel se stává vlastníkem díla po jeho úspěšném předání a převzetí.</w:t>
      </w:r>
    </w:p>
    <w:p w14:paraId="144C7580" w14:textId="77777777" w:rsidR="002C59B5" w:rsidRDefault="002C59B5" w:rsidP="00801B8F">
      <w:pPr>
        <w:pStyle w:val="Podtitul"/>
        <w:numPr>
          <w:ilvl w:val="1"/>
          <w:numId w:val="11"/>
        </w:numPr>
        <w:ind w:left="567" w:hanging="567"/>
        <w:jc w:val="both"/>
      </w:pPr>
      <w:r>
        <w:t>Nebezpečí škody na zhotovovaném díle nese od počátku zhotovitel, a to až do okamžiku předání a převzetí díla prostého zjevných vad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4446346" w14:textId="77777777" w:rsidR="002C59B5" w:rsidRDefault="002C59B5" w:rsidP="00801B8F">
      <w:pPr>
        <w:pStyle w:val="Podtitul"/>
        <w:numPr>
          <w:ilvl w:val="1"/>
          <w:numId w:val="11"/>
        </w:numPr>
        <w:ind w:left="567" w:hanging="567"/>
        <w:jc w:val="both"/>
      </w:pPr>
      <w: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5EA161F9" w14:textId="77777777" w:rsidR="0065077B" w:rsidRDefault="0065077B" w:rsidP="0065077B"/>
    <w:p w14:paraId="68F18BD5" w14:textId="77777777" w:rsidR="00E057A6" w:rsidRDefault="00E057A6" w:rsidP="0065077B"/>
    <w:p w14:paraId="70387CB9" w14:textId="77777777" w:rsidR="0065077B" w:rsidRDefault="0065077B" w:rsidP="0065077B">
      <w:pPr>
        <w:pStyle w:val="Podtitul"/>
        <w:numPr>
          <w:ilvl w:val="0"/>
          <w:numId w:val="11"/>
        </w:numPr>
        <w:jc w:val="center"/>
        <w:rPr>
          <w:b/>
          <w:bCs/>
        </w:rPr>
      </w:pPr>
      <w:r>
        <w:rPr>
          <w:b/>
          <w:bCs/>
        </w:rPr>
        <w:t>Podmínky provádění díla</w:t>
      </w:r>
    </w:p>
    <w:p w14:paraId="4215BB4B" w14:textId="77777777" w:rsidR="005D4E45" w:rsidRDefault="005D4E45" w:rsidP="005D4E45"/>
    <w:p w14:paraId="56BF1046" w14:textId="77777777" w:rsidR="005D4E45" w:rsidRDefault="005D4E45" w:rsidP="00BD168D">
      <w:pPr>
        <w:pStyle w:val="Podtitul"/>
        <w:numPr>
          <w:ilvl w:val="1"/>
          <w:numId w:val="11"/>
        </w:numPr>
        <w:ind w:left="567" w:hanging="567"/>
        <w:jc w:val="both"/>
      </w:pPr>
      <w:r>
        <w:lastRenderedPageBreak/>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w:t>
      </w:r>
    </w:p>
    <w:p w14:paraId="7AE03A13" w14:textId="77777777" w:rsidR="005D4E45" w:rsidRDefault="005D4E45" w:rsidP="00BD168D">
      <w:pPr>
        <w:pStyle w:val="Podtitul"/>
        <w:numPr>
          <w:ilvl w:val="1"/>
          <w:numId w:val="11"/>
        </w:numPr>
        <w:ind w:left="567" w:hanging="567"/>
        <w:jc w:val="both"/>
      </w:pPr>
      <w:r>
        <w:t>Objednatel odevzdá zhotoviteli staveniště – místo provádění díla dle této smlouvy, zbavené práv třetích osob,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(provozní, sociální a případně i výrobní), a to v souladu s jeho potřebami, v souladu s dokumentací předanou objednatelem a v souladu s dalšími požadavky objednatele. Zhotovitel je povinen zajistit v rámci zařízení staveniště vhodné podmínky pro výkon funkce autorského dozoru projektanta/architekta, technického dozoru stavebníka a koordinátora bezpečnosti a ochrany zdraví při práci, jsou-li tyto vykonávány.</w:t>
      </w:r>
    </w:p>
    <w:p w14:paraId="0720D348" w14:textId="77777777" w:rsidR="005D4E45" w:rsidRDefault="005D4E45" w:rsidP="00BD168D">
      <w:pPr>
        <w:pStyle w:val="Podtitul"/>
        <w:numPr>
          <w:ilvl w:val="1"/>
          <w:numId w:val="11"/>
        </w:numPr>
        <w:ind w:left="567" w:hanging="567"/>
        <w:jc w:val="both"/>
      </w:pPr>
      <w:r>
        <w:t>Zhotovitel se zavazuje na staveništi (pracovišti) v souladu s ustanovením § 2 - 6 zákona č.</w:t>
      </w:r>
      <w:r>
        <w:br/>
        <w:t>309/2006 Sb., o zajištění dalších podmínek bezpečnosti a ochrany zdraví při práci, v platném</w:t>
      </w:r>
      <w:r>
        <w:br/>
        <w:t>znění (dále jen „zákon o BOZP“), při realizaci stavby zajistit zákonem stanovené:</w:t>
      </w:r>
    </w:p>
    <w:p w14:paraId="115625AF" w14:textId="77777777" w:rsidR="005D4E45" w:rsidRDefault="005D4E45" w:rsidP="005D4E45">
      <w:pPr>
        <w:pStyle w:val="Podtitul"/>
        <w:numPr>
          <w:ilvl w:val="0"/>
          <w:numId w:val="18"/>
        </w:numPr>
      </w:pPr>
      <w:r>
        <w:t>požadavky na pracoviště a pracovní prostředí,</w:t>
      </w:r>
    </w:p>
    <w:p w14:paraId="30F06AB7" w14:textId="77777777" w:rsidR="005D4E45" w:rsidRDefault="005D4E45" w:rsidP="005D4E45">
      <w:pPr>
        <w:pStyle w:val="Podtitul"/>
        <w:numPr>
          <w:ilvl w:val="0"/>
          <w:numId w:val="18"/>
        </w:numPr>
      </w:pPr>
      <w:r>
        <w:t>požadavky na pracoviště a pracovní prostředí na staveništi,</w:t>
      </w:r>
    </w:p>
    <w:p w14:paraId="123AB48B" w14:textId="77777777" w:rsidR="005D4E45" w:rsidRDefault="005D4E45" w:rsidP="005D4E45">
      <w:pPr>
        <w:pStyle w:val="Podtitul"/>
        <w:numPr>
          <w:ilvl w:val="0"/>
          <w:numId w:val="18"/>
        </w:numPr>
      </w:pPr>
      <w:r>
        <w:t>požadavky na výrobní a pracovní prostředky a zařízení,</w:t>
      </w:r>
    </w:p>
    <w:p w14:paraId="712CE59A" w14:textId="77777777" w:rsidR="005D4E45" w:rsidRDefault="005D4E45" w:rsidP="005D4E45">
      <w:pPr>
        <w:pStyle w:val="Podtitul"/>
        <w:numPr>
          <w:ilvl w:val="0"/>
          <w:numId w:val="18"/>
        </w:numPr>
      </w:pPr>
      <w:r>
        <w:t>požadavky na organizaci práce a pracovní postupy,</w:t>
      </w:r>
    </w:p>
    <w:p w14:paraId="62712C1F" w14:textId="77777777" w:rsidR="005D4E45" w:rsidRDefault="005D4E45" w:rsidP="005D4E45">
      <w:pPr>
        <w:pStyle w:val="Podtitul"/>
        <w:numPr>
          <w:ilvl w:val="0"/>
          <w:numId w:val="18"/>
        </w:numPr>
      </w:pPr>
      <w:r>
        <w:t>bezpečnostní značky, značení a signály.</w:t>
      </w:r>
    </w:p>
    <w:p w14:paraId="2AB67FBF" w14:textId="46B3ED0E" w:rsidR="005D4E45" w:rsidRDefault="007C3833" w:rsidP="007C3833">
      <w:pPr>
        <w:pStyle w:val="Podtitul"/>
        <w:ind w:left="567"/>
        <w:jc w:val="both"/>
      </w:pPr>
      <w:r>
        <w:t>B</w:t>
      </w:r>
      <w:r w:rsidR="005D4E45">
        <w:t>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(dále jen „NV“).</w:t>
      </w:r>
    </w:p>
    <w:p w14:paraId="364F9E1A" w14:textId="77777777" w:rsidR="00ED2B10" w:rsidRPr="002733A4" w:rsidRDefault="005D4E45" w:rsidP="002733A4">
      <w:pPr>
        <w:pStyle w:val="Podtitul"/>
        <w:numPr>
          <w:ilvl w:val="1"/>
          <w:numId w:val="11"/>
        </w:numPr>
        <w:ind w:left="567" w:hanging="567"/>
        <w:jc w:val="both"/>
        <w:rPr>
          <w:szCs w:val="22"/>
        </w:rPr>
      </w:pPr>
      <w:r>
        <w:t>Zhotovitel bude při provádění prací respektovat a plnit požadavky koordinátora BOZP ve smyslu</w:t>
      </w:r>
      <w:r>
        <w:br/>
        <w:t>zákona č. 309/2006 Sb., kterým se upravují další požadavky bezpečnosti a ochrany zdraví při</w:t>
      </w:r>
      <w:r>
        <w:br/>
      </w:r>
      <w:r w:rsidRPr="002733A4">
        <w:rPr>
          <w:szCs w:val="22"/>
        </w:rPr>
        <w:t>práci v pracovněprávních vztazích a o zajištění bezpečnosti a ochrany zdraví při činnosti nebo</w:t>
      </w:r>
      <w:r w:rsidRPr="002733A4">
        <w:rPr>
          <w:szCs w:val="22"/>
        </w:rPr>
        <w:br/>
        <w:t>poskytování služeb mimo pracovněprávní vztahy (zákon o zajištění dalších podmínek</w:t>
      </w:r>
      <w:r w:rsidRPr="002733A4">
        <w:rPr>
          <w:szCs w:val="22"/>
        </w:rPr>
        <w:br/>
        <w:t>bezpečnosti a ochrany zdraví při práci).</w:t>
      </w:r>
    </w:p>
    <w:p w14:paraId="27710B83" w14:textId="77777777" w:rsidR="00ED2B10" w:rsidRPr="002733A4" w:rsidRDefault="00ED2B10" w:rsidP="002733A4">
      <w:pPr>
        <w:pStyle w:val="Podtitul"/>
        <w:numPr>
          <w:ilvl w:val="1"/>
          <w:numId w:val="11"/>
        </w:numPr>
        <w:ind w:left="567" w:hanging="567"/>
        <w:jc w:val="both"/>
        <w:rPr>
          <w:szCs w:val="22"/>
        </w:rPr>
      </w:pPr>
      <w:r w:rsidRPr="002733A4">
        <w:rPr>
          <w:szCs w:val="22"/>
        </w:rPr>
        <w:t>Zhotovitel je odpovědný za dodržování zásad BOZP podle příslušných právních předpisů. K tomu účelu je povinen zajistit interní kontrolu dodržování povinností daných zákonem o BOZP a NV, případně dalšími právními předpisy. Zhotovitel je zejména povinen zajistit:</w:t>
      </w:r>
    </w:p>
    <w:p w14:paraId="36D35FAE" w14:textId="20FCFF01" w:rsidR="00ED2B10" w:rsidRPr="002733A4" w:rsidRDefault="00ED2B10" w:rsidP="002733A4">
      <w:pPr>
        <w:pStyle w:val="Podtitul"/>
        <w:numPr>
          <w:ilvl w:val="0"/>
          <w:numId w:val="19"/>
        </w:numPr>
        <w:ind w:left="993" w:hanging="426"/>
        <w:jc w:val="both"/>
        <w:rPr>
          <w:szCs w:val="22"/>
        </w:rPr>
      </w:pPr>
      <w:r w:rsidRPr="002733A4">
        <w:rPr>
          <w:szCs w:val="22"/>
        </w:rPr>
        <w:t>pro všechny své zaměstnance pracující na díle vstupní školení o bezpečnosti a ochraně zdraví při práci a o požární ochraně. Zhotovitel je rovněž povinen průběžně znalosti svých zaměstnanců o bezpečnosti a ochraně zdraví při práci</w:t>
      </w:r>
      <w:r w:rsidR="0097034C">
        <w:rPr>
          <w:szCs w:val="22"/>
        </w:rPr>
        <w:t xml:space="preserve"> a o požární ochraně prověřovat</w:t>
      </w:r>
      <w:r w:rsidRPr="002733A4">
        <w:rPr>
          <w:szCs w:val="22"/>
        </w:rPr>
        <w:t>,</w:t>
      </w:r>
    </w:p>
    <w:p w14:paraId="660A6DCD" w14:textId="77777777" w:rsidR="00ED2B10" w:rsidRPr="002733A4" w:rsidRDefault="00ED2B10" w:rsidP="002733A4">
      <w:pPr>
        <w:pStyle w:val="Podtitul"/>
        <w:numPr>
          <w:ilvl w:val="0"/>
          <w:numId w:val="19"/>
        </w:numPr>
        <w:ind w:left="993" w:hanging="426"/>
        <w:jc w:val="both"/>
        <w:rPr>
          <w:szCs w:val="22"/>
        </w:rPr>
      </w:pPr>
      <w:r w:rsidRPr="002733A4">
        <w:rPr>
          <w:szCs w:val="22"/>
        </w:rPr>
        <w:t>aby všichni pracovníci zhotovitele používali nezbytné ochranné pracovní pomůcky,</w:t>
      </w:r>
    </w:p>
    <w:p w14:paraId="39233846" w14:textId="77777777" w:rsidR="00ED2B10" w:rsidRPr="002733A4" w:rsidRDefault="00ED2B10" w:rsidP="002733A4">
      <w:pPr>
        <w:pStyle w:val="Podtitul"/>
        <w:numPr>
          <w:ilvl w:val="0"/>
          <w:numId w:val="19"/>
        </w:numPr>
        <w:ind w:left="993" w:hanging="426"/>
        <w:jc w:val="both"/>
        <w:rPr>
          <w:szCs w:val="22"/>
        </w:rPr>
      </w:pPr>
      <w:r w:rsidRPr="002733A4">
        <w:rPr>
          <w:szCs w:val="22"/>
        </w:rPr>
        <w:t>aby byl v prostorách pracovišť dodržován zákaz kouření, vyjma míst ke kouření určených,</w:t>
      </w:r>
    </w:p>
    <w:p w14:paraId="1732B75D" w14:textId="77777777" w:rsidR="00ED2B10" w:rsidRPr="002733A4" w:rsidRDefault="00ED2B10" w:rsidP="002733A4">
      <w:pPr>
        <w:pStyle w:val="Podtitul"/>
        <w:numPr>
          <w:ilvl w:val="0"/>
          <w:numId w:val="19"/>
        </w:numPr>
        <w:ind w:left="993" w:hanging="426"/>
        <w:jc w:val="both"/>
        <w:rPr>
          <w:szCs w:val="22"/>
        </w:rPr>
      </w:pPr>
      <w:r w:rsidRPr="002733A4">
        <w:rPr>
          <w:szCs w:val="22"/>
        </w:rPr>
        <w:t>aby byla dodržována bezpečnostní opatření (např. ohrazení, oplocení, osvětlení, opatření proti vstupu nepovolaných osob, opatření proti pádu z výšky, uložení materiálů - viz přílohy k NV),</w:t>
      </w:r>
    </w:p>
    <w:p w14:paraId="0FB12DC6" w14:textId="77777777" w:rsidR="00ED2B10" w:rsidRPr="002733A4" w:rsidRDefault="00ED2B10" w:rsidP="002733A4">
      <w:pPr>
        <w:pStyle w:val="Podtitul"/>
        <w:numPr>
          <w:ilvl w:val="0"/>
          <w:numId w:val="19"/>
        </w:numPr>
        <w:ind w:left="993" w:hanging="426"/>
        <w:jc w:val="both"/>
        <w:rPr>
          <w:szCs w:val="22"/>
        </w:rPr>
      </w:pPr>
      <w:r w:rsidRPr="002733A4">
        <w:rPr>
          <w:szCs w:val="22"/>
        </w:rPr>
        <w:t>poskytnout potřebnou součinnost koordinátorovi BOZP k provedení ustanovení § 16 zákona</w:t>
      </w:r>
      <w:r w:rsidRPr="002733A4">
        <w:rPr>
          <w:szCs w:val="22"/>
        </w:rPr>
        <w:br/>
        <w:t>o BOZP.</w:t>
      </w:r>
    </w:p>
    <w:p w14:paraId="1B35C73E" w14:textId="77777777" w:rsidR="00ED2B10" w:rsidRPr="002733A4" w:rsidRDefault="00ED2B10" w:rsidP="002733A4">
      <w:pPr>
        <w:pStyle w:val="Podtitul"/>
        <w:numPr>
          <w:ilvl w:val="1"/>
          <w:numId w:val="11"/>
        </w:numPr>
        <w:ind w:left="567" w:hanging="567"/>
        <w:jc w:val="both"/>
        <w:rPr>
          <w:szCs w:val="22"/>
        </w:rPr>
      </w:pPr>
      <w:r w:rsidRPr="002733A4">
        <w:rPr>
          <w:szCs w:val="22"/>
        </w:rPr>
        <w:t>Zhotovitel v plné míře zodpovídá za bezpečnost a ochranu zdraví všech osob, které se s jeho vědomím zdržují na pracovišti a je povinen zabezpečit jejich vybavení ochrannými pomůckami.</w:t>
      </w:r>
    </w:p>
    <w:p w14:paraId="792965D8" w14:textId="77777777" w:rsidR="00ED2B10" w:rsidRPr="002733A4" w:rsidRDefault="00ED2B10" w:rsidP="002733A4">
      <w:pPr>
        <w:pStyle w:val="Podtitul"/>
        <w:numPr>
          <w:ilvl w:val="1"/>
          <w:numId w:val="11"/>
        </w:numPr>
        <w:ind w:left="567" w:hanging="567"/>
        <w:jc w:val="both"/>
        <w:rPr>
          <w:szCs w:val="22"/>
        </w:rPr>
      </w:pPr>
      <w:r w:rsidRPr="002733A4">
        <w:rPr>
          <w:szCs w:val="22"/>
        </w:rPr>
        <w:t>Dále je zhotovitel povinen:</w:t>
      </w:r>
    </w:p>
    <w:p w14:paraId="443504E2" w14:textId="77777777" w:rsidR="00ED2B10" w:rsidRPr="002733A4" w:rsidRDefault="00ED2B10" w:rsidP="002733A4">
      <w:pPr>
        <w:pStyle w:val="Podtitul"/>
        <w:numPr>
          <w:ilvl w:val="0"/>
          <w:numId w:val="33"/>
        </w:numPr>
        <w:ind w:left="993" w:hanging="426"/>
        <w:jc w:val="both"/>
        <w:rPr>
          <w:szCs w:val="22"/>
        </w:rPr>
      </w:pPr>
      <w:r w:rsidRPr="002733A4">
        <w:rPr>
          <w:szCs w:val="22"/>
        </w:rPr>
        <w:t>zajistit a dodržovat veškeré bezpečnostní, hygienické, požární a předpisy z oblasti ochrany životního prostředí a to v rozsahu a způsobem stanoveným příslušnými předpisy. 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a účinnými požárními předpisy,</w:t>
      </w:r>
    </w:p>
    <w:p w14:paraId="41091DDB" w14:textId="77777777" w:rsidR="00ED2B10" w:rsidRPr="002733A4" w:rsidRDefault="00ED2B10" w:rsidP="002733A4">
      <w:pPr>
        <w:pStyle w:val="Podtitul"/>
        <w:numPr>
          <w:ilvl w:val="0"/>
          <w:numId w:val="33"/>
        </w:numPr>
        <w:ind w:left="993" w:hanging="426"/>
        <w:jc w:val="both"/>
        <w:rPr>
          <w:szCs w:val="22"/>
        </w:rPr>
      </w:pPr>
      <w:r w:rsidRPr="002733A4">
        <w:rPr>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p>
    <w:p w14:paraId="15CB268A" w14:textId="77777777" w:rsidR="00ED2B10" w:rsidRPr="002733A4" w:rsidRDefault="00ED2B10" w:rsidP="0097034C">
      <w:pPr>
        <w:pStyle w:val="Podtitul"/>
        <w:numPr>
          <w:ilvl w:val="1"/>
          <w:numId w:val="11"/>
        </w:numPr>
        <w:ind w:left="567" w:hanging="567"/>
        <w:jc w:val="both"/>
        <w:rPr>
          <w:szCs w:val="22"/>
        </w:rPr>
      </w:pPr>
      <w:r w:rsidRPr="002733A4">
        <w:rPr>
          <w:szCs w:val="22"/>
        </w:rPr>
        <w:lastRenderedPageBreak/>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2D9236A7" w14:textId="6AE3EBF7" w:rsidR="00ED2B10" w:rsidRPr="002733A4" w:rsidRDefault="00687240" w:rsidP="0097034C">
      <w:pPr>
        <w:pStyle w:val="Podtitul"/>
        <w:numPr>
          <w:ilvl w:val="1"/>
          <w:numId w:val="11"/>
        </w:numPr>
        <w:ind w:left="567" w:hanging="567"/>
        <w:jc w:val="both"/>
        <w:rPr>
          <w:szCs w:val="22"/>
        </w:rPr>
      </w:pPr>
      <w:r>
        <w:rPr>
          <w:szCs w:val="22"/>
        </w:rPr>
        <w:t xml:space="preserve">Zaměstnanci zhotovitele </w:t>
      </w:r>
      <w:r w:rsidR="00ED2B10" w:rsidRPr="002733A4">
        <w:rPr>
          <w:szCs w:val="22"/>
        </w:rPr>
        <w:t>se budou zdržovat pouze na staveništi a na místech smluvně dohodnutých.</w:t>
      </w:r>
    </w:p>
    <w:p w14:paraId="5D477930" w14:textId="77777777" w:rsidR="00ED2B10" w:rsidRPr="002733A4" w:rsidRDefault="00ED2B10" w:rsidP="0097034C">
      <w:pPr>
        <w:pStyle w:val="Podtitul"/>
        <w:numPr>
          <w:ilvl w:val="1"/>
          <w:numId w:val="11"/>
        </w:numPr>
        <w:ind w:left="567" w:hanging="567"/>
        <w:jc w:val="both"/>
        <w:rPr>
          <w:szCs w:val="22"/>
        </w:rPr>
      </w:pPr>
      <w:r w:rsidRPr="002733A4">
        <w:rPr>
          <w:szCs w:val="22"/>
        </w:rPr>
        <w:t>Zhotovitel se zavazuje, že technický dozor při realizaci díla, jehož provedení je předmětem této smlouvy, nebude provádět sám zhotovitel ani osoba s ním propojená.</w:t>
      </w:r>
    </w:p>
    <w:p w14:paraId="1A00FC15" w14:textId="77777777" w:rsidR="00ED2B10" w:rsidRPr="002733A4" w:rsidRDefault="00ED2B10" w:rsidP="0097034C">
      <w:pPr>
        <w:pStyle w:val="Podtitul"/>
        <w:numPr>
          <w:ilvl w:val="1"/>
          <w:numId w:val="11"/>
        </w:numPr>
        <w:ind w:left="567" w:hanging="567"/>
        <w:jc w:val="both"/>
        <w:rPr>
          <w:szCs w:val="22"/>
        </w:rPr>
      </w:pPr>
      <w:r w:rsidRPr="002733A4">
        <w:rPr>
          <w:szCs w:val="22"/>
        </w:rPr>
        <w:t>Veškeré odborné práce musí vykonávat pracovníci zhotovitele mající příslušnou kvalifikaci. Doklad o kvalifikaci pracovníků je zhotovitel na požádání objednatele povinen předložit.</w:t>
      </w:r>
    </w:p>
    <w:p w14:paraId="32D37CB5" w14:textId="77777777" w:rsidR="00ED2B10" w:rsidRPr="002733A4" w:rsidRDefault="00ED2B10" w:rsidP="0097034C">
      <w:pPr>
        <w:pStyle w:val="Podtitul"/>
        <w:numPr>
          <w:ilvl w:val="1"/>
          <w:numId w:val="11"/>
        </w:numPr>
        <w:ind w:left="567" w:hanging="567"/>
        <w:jc w:val="both"/>
        <w:rPr>
          <w:szCs w:val="22"/>
        </w:rPr>
      </w:pPr>
      <w:r w:rsidRPr="002733A4">
        <w:rPr>
          <w:szCs w:val="22"/>
        </w:rPr>
        <w:t>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499/2006 Sb., o dokumentaci staveb, ve znění pozdějších předpisů).</w:t>
      </w:r>
    </w:p>
    <w:p w14:paraId="766405BD" w14:textId="1FB696C8" w:rsidR="00621AEC" w:rsidRPr="002733A4" w:rsidRDefault="00ED2B10" w:rsidP="0097034C">
      <w:pPr>
        <w:pStyle w:val="Podtitul"/>
        <w:numPr>
          <w:ilvl w:val="1"/>
          <w:numId w:val="11"/>
        </w:numPr>
        <w:ind w:left="567" w:hanging="567"/>
        <w:jc w:val="both"/>
        <w:rPr>
          <w:szCs w:val="22"/>
        </w:rPr>
      </w:pPr>
      <w:r w:rsidRPr="002733A4">
        <w:rPr>
          <w:szCs w:val="22"/>
        </w:rPr>
        <w:t>Stavební deník je písemný záznam o průběhu prací na prováděné stavbě. Stavební deník bude</w:t>
      </w:r>
      <w:r w:rsidRPr="002733A4">
        <w:rPr>
          <w:szCs w:val="22"/>
        </w:rPr>
        <w:br/>
        <w:t>psán do tiskopisu (1</w:t>
      </w:r>
      <w:r w:rsidR="00782F33">
        <w:rPr>
          <w:szCs w:val="22"/>
        </w:rPr>
        <w:t xml:space="preserve"> </w:t>
      </w:r>
      <w:r w:rsidRPr="002733A4">
        <w:rPr>
          <w:szCs w:val="22"/>
        </w:rPr>
        <w:t>x originál, + 2</w:t>
      </w:r>
      <w:r w:rsidR="00782F33">
        <w:rPr>
          <w:szCs w:val="22"/>
        </w:rPr>
        <w:t xml:space="preserve"> </w:t>
      </w:r>
      <w:r w:rsidRPr="002733A4">
        <w:rPr>
          <w:szCs w:val="22"/>
        </w:rPr>
        <w:t>x kopie), bude mít číslované stránky a nesmí v něm být</w:t>
      </w:r>
      <w:r w:rsidR="00621AEC" w:rsidRPr="002733A4">
        <w:rPr>
          <w:szCs w:val="22"/>
        </w:rPr>
        <w:t xml:space="preserve"> </w:t>
      </w:r>
      <w:r w:rsidR="00687240">
        <w:rPr>
          <w:szCs w:val="22"/>
        </w:rPr>
        <w:t xml:space="preserve">chybějící stránky. </w:t>
      </w:r>
      <w:r w:rsidR="00621AEC" w:rsidRPr="002733A4">
        <w:rPr>
          <w:szCs w:val="22"/>
        </w:rPr>
        <w:t>Stavební deník je povinen vést zhotovitel stavby. Záznamy o postupu prací a jejich souvislostech se zapisují tentýž den, nejpozději následující den, ve kterém se na stavbě pracuje. Deník je veden ode dne předání a převzetí staveniště až do dne, kdy se odstraní vady a nedodělky zjištěné při závěrečné kontrolní prohlídce stavby. Musí být oprávněným osobám kdykoli přístupný k provedení zápisu.</w:t>
      </w:r>
    </w:p>
    <w:p w14:paraId="763D29A1" w14:textId="0E27335A" w:rsidR="00621AEC" w:rsidRPr="002733A4" w:rsidRDefault="00621AEC" w:rsidP="0097034C">
      <w:pPr>
        <w:pStyle w:val="Podtitul"/>
        <w:numPr>
          <w:ilvl w:val="1"/>
          <w:numId w:val="11"/>
        </w:numPr>
        <w:ind w:left="567" w:hanging="567"/>
        <w:jc w:val="both"/>
        <w:rPr>
          <w:szCs w:val="22"/>
        </w:rPr>
      </w:pPr>
      <w:r w:rsidRPr="002733A4">
        <w:rPr>
          <w:szCs w:val="22"/>
        </w:rPr>
        <w:t>Do stavebního deníku jsou oprávněny zapisovat</w:t>
      </w:r>
      <w:r w:rsidR="00687240">
        <w:rPr>
          <w:szCs w:val="22"/>
        </w:rPr>
        <w:t>:</w:t>
      </w:r>
      <w:r w:rsidRPr="002733A4">
        <w:rPr>
          <w:szCs w:val="22"/>
        </w:rPr>
        <w:t xml:space="preserve"> </w:t>
      </w:r>
      <w:r w:rsidR="00687240">
        <w:rPr>
          <w:szCs w:val="22"/>
        </w:rPr>
        <w:t xml:space="preserve">osoba </w:t>
      </w:r>
      <w:r w:rsidRPr="002733A4">
        <w:rPr>
          <w:szCs w:val="22"/>
        </w:rPr>
        <w:t>stavebník</w:t>
      </w:r>
      <w:r w:rsidR="00687240">
        <w:rPr>
          <w:szCs w:val="22"/>
        </w:rPr>
        <w:t>a</w:t>
      </w:r>
      <w:r w:rsidRPr="002733A4">
        <w:rPr>
          <w:szCs w:val="22"/>
        </w:rPr>
        <w:t>, stavbyvedoucí, osoba vykonávající stavební dozor na stavbě prováděné svépomocí, osoba provádějící kontrolní prohlídku stavby, osoba odpovídající za provádění vybraných zeměměřičských prací, osoba vykonávající technický dozor stavebníka, pokud je na stavbě zřízen, osoba vykonávající autorský dozor, pokud je na stavbě zřízen, koordinátor bezpečnosti a ochrany zdraví při práci, pokud je na stavbě zřízen, autorizovaný inspektor na té</w:t>
      </w:r>
      <w:r w:rsidR="00687240">
        <w:rPr>
          <w:szCs w:val="22"/>
        </w:rPr>
        <w:t>to</w:t>
      </w:r>
      <w:r w:rsidRPr="002733A4">
        <w:rPr>
          <w:szCs w:val="22"/>
        </w:rPr>
        <w:t xml:space="preserve"> stavbě, pro kterou vydal certifikát nebo osoby oprávněné plnit úkoly správního dozoru. Zápisy ve stavebním deníku se nepovažují za změnu této smlouvy.</w:t>
      </w:r>
    </w:p>
    <w:p w14:paraId="2372FD00" w14:textId="77777777" w:rsidR="00621AEC" w:rsidRPr="00687240" w:rsidRDefault="00621AEC" w:rsidP="00687240">
      <w:pPr>
        <w:pStyle w:val="Podtitul"/>
        <w:numPr>
          <w:ilvl w:val="1"/>
          <w:numId w:val="11"/>
        </w:numPr>
        <w:ind w:left="567" w:hanging="567"/>
        <w:jc w:val="both"/>
        <w:rPr>
          <w:szCs w:val="22"/>
        </w:rPr>
      </w:pPr>
      <w:r w:rsidRPr="002733A4">
        <w:rPr>
          <w:szCs w:val="22"/>
        </w:rPr>
        <w:t>Zhotovitel je povinen použít pouze takové materiály, zařízení a technologie, jejichž použití je v ČR schváleno a mají osvědčení o jakosti materiálu, výrobku a použité technologii. Osvědčení (prohlášení o</w:t>
      </w:r>
      <w:r>
        <w:t xml:space="preserve"> </w:t>
      </w:r>
      <w:r w:rsidRPr="00687240">
        <w:rPr>
          <w:szCs w:val="22"/>
        </w:rPr>
        <w:t>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0D60B80E" w14:textId="77777777" w:rsidR="00621AEC" w:rsidRPr="00687240" w:rsidRDefault="00621AEC" w:rsidP="00687240">
      <w:pPr>
        <w:pStyle w:val="Podtitul"/>
        <w:numPr>
          <w:ilvl w:val="1"/>
          <w:numId w:val="11"/>
        </w:numPr>
        <w:ind w:left="567" w:hanging="567"/>
        <w:jc w:val="both"/>
        <w:rPr>
          <w:szCs w:val="22"/>
        </w:rPr>
      </w:pPr>
      <w:r w:rsidRPr="00687240">
        <w:rPr>
          <w:szCs w:val="22"/>
        </w:rPr>
        <w:t>Objednatel si vyhrazuje právo na odsouhlasení použití stavebních komponent zhotovitelem, které budou při realizaci díla použity a do díla zabudovány. Schválení komponent a materiálů k zabudování do díla bude zaznamenáno ve stavebním deníku.</w:t>
      </w:r>
    </w:p>
    <w:p w14:paraId="52819666" w14:textId="77777777" w:rsidR="00621AEC" w:rsidRPr="00687240" w:rsidRDefault="00621AEC" w:rsidP="00687240">
      <w:pPr>
        <w:pStyle w:val="Podtitul"/>
        <w:numPr>
          <w:ilvl w:val="1"/>
          <w:numId w:val="11"/>
        </w:numPr>
        <w:ind w:left="567" w:hanging="567"/>
        <w:jc w:val="both"/>
        <w:rPr>
          <w:szCs w:val="22"/>
        </w:rPr>
      </w:pPr>
      <w:r w:rsidRPr="00413BDB">
        <w:rPr>
          <w:szCs w:val="22"/>
        </w:rPr>
        <w:t>Objednatel a zhotovitel</w:t>
      </w:r>
      <w:r w:rsidRPr="00687240">
        <w:rPr>
          <w:szCs w:val="22"/>
        </w:rPr>
        <w:t xml:space="preserve"> se zavazují, že obchodní a technické informace, které jim byly svěřeny druhou smluvní stranou, nezpřístupní třetím osobám pro jiné účely než pro plnění podmínek smlouvy.</w:t>
      </w:r>
    </w:p>
    <w:p w14:paraId="5073B26D" w14:textId="77777777" w:rsidR="00621AEC" w:rsidRPr="00687240" w:rsidRDefault="00621AEC" w:rsidP="00687240">
      <w:pPr>
        <w:pStyle w:val="Podtitul"/>
        <w:numPr>
          <w:ilvl w:val="1"/>
          <w:numId w:val="11"/>
        </w:numPr>
        <w:ind w:left="567" w:hanging="567"/>
        <w:jc w:val="both"/>
        <w:rPr>
          <w:szCs w:val="22"/>
        </w:rPr>
      </w:pPr>
      <w:r w:rsidRPr="00687240">
        <w:rPr>
          <w:szCs w:val="22"/>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0190E49B" w14:textId="77777777" w:rsidR="00621AEC" w:rsidRPr="00EF6ACC" w:rsidRDefault="00621AEC" w:rsidP="00EF6ACC">
      <w:pPr>
        <w:pStyle w:val="Podtitul"/>
        <w:numPr>
          <w:ilvl w:val="1"/>
          <w:numId w:val="11"/>
        </w:numPr>
        <w:ind w:left="567" w:hanging="567"/>
        <w:jc w:val="both"/>
        <w:rPr>
          <w:szCs w:val="22"/>
        </w:rPr>
      </w:pPr>
      <w:r w:rsidRPr="00EF6ACC">
        <w:rPr>
          <w:szCs w:val="22"/>
        </w:rPr>
        <w:t xml:space="preserve">Osoba oprávněná jednat ve věcech technických, je oprávněna svolávat kontrolní dny dle potřeby a aktuálního stavu realizace díla. </w:t>
      </w:r>
    </w:p>
    <w:p w14:paraId="2E9EBC17" w14:textId="77777777" w:rsidR="00621AEC" w:rsidRPr="00EF6ACC" w:rsidRDefault="00621AEC" w:rsidP="00EF6ACC">
      <w:pPr>
        <w:pStyle w:val="Podtitul"/>
        <w:numPr>
          <w:ilvl w:val="1"/>
          <w:numId w:val="11"/>
        </w:numPr>
        <w:ind w:left="567" w:hanging="567"/>
        <w:jc w:val="both"/>
        <w:rPr>
          <w:szCs w:val="22"/>
        </w:rPr>
      </w:pPr>
      <w:r w:rsidRPr="00EF6ACC">
        <w:rPr>
          <w:szCs w:val="22"/>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1AA29786" w14:textId="3A3DAC51" w:rsidR="00621AEC" w:rsidRPr="00EF6ACC" w:rsidRDefault="00621AEC" w:rsidP="00EF6ACC">
      <w:pPr>
        <w:pStyle w:val="Podtitul"/>
        <w:numPr>
          <w:ilvl w:val="1"/>
          <w:numId w:val="11"/>
        </w:numPr>
        <w:ind w:left="567" w:hanging="567"/>
        <w:jc w:val="both"/>
        <w:rPr>
          <w:szCs w:val="22"/>
        </w:rPr>
      </w:pPr>
      <w:r w:rsidRPr="00EF6ACC">
        <w:rPr>
          <w:szCs w:val="22"/>
        </w:rPr>
        <w:t xml:space="preserve">Bude-li objednatel v případě pochybností o kvalitě prací (částí předmětu díla) požadovat dodatečně jejich odkrytí a zjistí se, že zakryté části předmětu díla vykazují vady, hradí náklady spojené s odkrytím zhotovitel. Nevyzve-li zhotovitel objednatele </w:t>
      </w:r>
      <w:r w:rsidR="00413BDB">
        <w:rPr>
          <w:szCs w:val="22"/>
        </w:rPr>
        <w:t>ke kontrole prací dle odstavce 9</w:t>
      </w:r>
      <w:r w:rsidR="00344D57">
        <w:rPr>
          <w:szCs w:val="22"/>
        </w:rPr>
        <w:t>.21. t</w:t>
      </w:r>
      <w:r w:rsidRPr="00EF6ACC">
        <w:rPr>
          <w:szCs w:val="22"/>
        </w:rPr>
        <w:t xml:space="preserve">éto smlouvy, je zhotovitel povinen na </w:t>
      </w:r>
      <w:r w:rsidRPr="00EF6ACC">
        <w:rPr>
          <w:szCs w:val="22"/>
        </w:rPr>
        <w:lastRenderedPageBreak/>
        <w:t>písemnou žádost objednatele tyto odkrýt a znovu zakrýt a nést veškeré náklady s tím spojené, a to i v případě, že tyto práce byly řádně provedeny.</w:t>
      </w:r>
    </w:p>
    <w:p w14:paraId="6A9BB480" w14:textId="77777777" w:rsidR="00621AEC" w:rsidRPr="00EF6ACC" w:rsidRDefault="00621AEC" w:rsidP="00EF6ACC">
      <w:pPr>
        <w:pStyle w:val="Podtitul"/>
        <w:numPr>
          <w:ilvl w:val="1"/>
          <w:numId w:val="11"/>
        </w:numPr>
        <w:ind w:left="567" w:hanging="567"/>
        <w:jc w:val="both"/>
        <w:rPr>
          <w:szCs w:val="22"/>
        </w:rPr>
      </w:pPr>
      <w:r w:rsidRPr="00EF6ACC">
        <w:rPr>
          <w:szCs w:val="22"/>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72687943" w14:textId="77777777" w:rsidR="00621AEC" w:rsidRPr="00EF6ACC" w:rsidRDefault="00621AEC" w:rsidP="00EF6ACC">
      <w:pPr>
        <w:pStyle w:val="Podtitul"/>
        <w:numPr>
          <w:ilvl w:val="1"/>
          <w:numId w:val="11"/>
        </w:numPr>
        <w:ind w:left="567" w:hanging="567"/>
        <w:jc w:val="both"/>
        <w:rPr>
          <w:szCs w:val="22"/>
        </w:rPr>
      </w:pPr>
      <w:r w:rsidRPr="007D04D2">
        <w:rPr>
          <w:szCs w:val="22"/>
        </w:rPr>
        <w:t>Zhotovitel z</w:t>
      </w:r>
      <w:r w:rsidRPr="00EF6ACC">
        <w:rPr>
          <w:szCs w:val="22"/>
        </w:rPr>
        <w:t>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w:t>
      </w:r>
    </w:p>
    <w:p w14:paraId="2D00F0EF" w14:textId="633681D9" w:rsidR="00621AEC" w:rsidRPr="00EF6ACC" w:rsidRDefault="00621AEC" w:rsidP="00EF6ACC">
      <w:pPr>
        <w:pStyle w:val="Podtitul"/>
        <w:numPr>
          <w:ilvl w:val="1"/>
          <w:numId w:val="11"/>
        </w:numPr>
        <w:ind w:left="567" w:hanging="567"/>
        <w:jc w:val="both"/>
        <w:rPr>
          <w:szCs w:val="22"/>
        </w:rPr>
      </w:pPr>
      <w:r w:rsidRPr="00EF6ACC">
        <w:rPr>
          <w:szCs w:val="22"/>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w:t>
      </w:r>
      <w:r w:rsidR="00344D57">
        <w:rPr>
          <w:szCs w:val="22"/>
        </w:rPr>
        <w:t xml:space="preserve"> tomu poskytnuté objednatelem</w:t>
      </w:r>
      <w:r w:rsidRPr="00EF6ACC">
        <w:rPr>
          <w:szCs w:val="22"/>
        </w:rPr>
        <w:t>, jedná se o podstatné porušení této smlouvy, které opravňuje objednatele k odstoupení od smlouvy.</w:t>
      </w:r>
    </w:p>
    <w:p w14:paraId="1827C264" w14:textId="77777777" w:rsidR="00621AEC" w:rsidRPr="00EF6ACC" w:rsidRDefault="00621AEC" w:rsidP="00EF6ACC">
      <w:pPr>
        <w:pStyle w:val="Podtitul"/>
        <w:numPr>
          <w:ilvl w:val="1"/>
          <w:numId w:val="11"/>
        </w:numPr>
        <w:ind w:left="567" w:hanging="567"/>
        <w:jc w:val="both"/>
        <w:rPr>
          <w:szCs w:val="22"/>
        </w:rPr>
      </w:pPr>
      <w:r w:rsidRPr="00EF6ACC">
        <w:rPr>
          <w:szCs w:val="22"/>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8592755" w14:textId="77777777" w:rsidR="00621AEC" w:rsidRPr="00EF6ACC" w:rsidRDefault="00621AEC" w:rsidP="00EF6ACC">
      <w:pPr>
        <w:pStyle w:val="Podtitul"/>
        <w:numPr>
          <w:ilvl w:val="1"/>
          <w:numId w:val="11"/>
        </w:numPr>
        <w:ind w:left="567" w:hanging="567"/>
        <w:jc w:val="both"/>
        <w:rPr>
          <w:szCs w:val="22"/>
        </w:rPr>
      </w:pPr>
      <w:r w:rsidRPr="00EF6ACC">
        <w:rPr>
          <w:szCs w:val="22"/>
        </w:rPr>
        <w:t xml:space="preserve">Zhotovitel je vázán příkazy objednatele ohledně způsobu provádění díla ve smyslu </w:t>
      </w:r>
      <w:proofErr w:type="spellStart"/>
      <w:r w:rsidRPr="00EF6ACC">
        <w:rPr>
          <w:szCs w:val="22"/>
        </w:rPr>
        <w:t>ust</w:t>
      </w:r>
      <w:proofErr w:type="spellEnd"/>
      <w:r w:rsidRPr="00EF6ACC">
        <w:rPr>
          <w:szCs w:val="22"/>
        </w:rPr>
        <w:t>. § 2592 občanského zákoníku.</w:t>
      </w:r>
    </w:p>
    <w:p w14:paraId="1F46B9C7" w14:textId="77777777" w:rsidR="00621AEC" w:rsidRPr="00EF6ACC" w:rsidRDefault="00621AEC" w:rsidP="00EF6ACC">
      <w:pPr>
        <w:pStyle w:val="Podtitul"/>
        <w:numPr>
          <w:ilvl w:val="1"/>
          <w:numId w:val="11"/>
        </w:numPr>
        <w:ind w:left="567" w:hanging="567"/>
        <w:jc w:val="both"/>
        <w:rPr>
          <w:szCs w:val="22"/>
        </w:rPr>
      </w:pPr>
      <w:r w:rsidRPr="00EF6ACC">
        <w:rPr>
          <w:szCs w:val="22"/>
        </w:rPr>
        <w:t>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w:t>
      </w:r>
    </w:p>
    <w:p w14:paraId="7751CF39" w14:textId="77777777" w:rsidR="00621AEC" w:rsidRDefault="00621AEC" w:rsidP="00EF6ACC">
      <w:pPr>
        <w:pStyle w:val="Podtitul"/>
        <w:numPr>
          <w:ilvl w:val="1"/>
          <w:numId w:val="11"/>
        </w:numPr>
        <w:ind w:left="567" w:hanging="567"/>
        <w:jc w:val="both"/>
      </w:pPr>
      <w:r w:rsidRPr="00EF6ACC">
        <w:rPr>
          <w:szCs w:val="22"/>
        </w:rPr>
        <w:t>Zajištění ochrany a ostrahy staveniště – místa provádění díla je i v době pracovního volna a svátků záležitostí a odpovědností zhotovitele. Zhotovitel odpovídá za přiměřenost opatření provedených za</w:t>
      </w:r>
      <w:r w:rsidRPr="00621AEC">
        <w:t xml:space="preserve"> účelem zajištění ochrany a ostrahy staveniště – místa provádění díla. Zhotovitel</w:t>
      </w:r>
      <w:r>
        <w:t xml:space="preserve"> </w:t>
      </w:r>
      <w:r w:rsidRPr="00621AEC">
        <w:t>je povinen udržovat na staveništi pořádek a provádět průběžný úklid staveniště a přístupových</w:t>
      </w:r>
      <w:r>
        <w:t xml:space="preserve"> </w:t>
      </w:r>
      <w:r w:rsidRPr="00621AEC">
        <w:t>komunikací.</w:t>
      </w:r>
    </w:p>
    <w:p w14:paraId="1887A5EF" w14:textId="77777777" w:rsidR="002E5DFD" w:rsidRDefault="002E5DFD" w:rsidP="002E5DFD"/>
    <w:p w14:paraId="3D204B2F" w14:textId="77777777" w:rsidR="00344D57" w:rsidRDefault="00344D57" w:rsidP="002E5DFD"/>
    <w:p w14:paraId="26F58EC7" w14:textId="77777777" w:rsidR="002E5DFD" w:rsidRPr="003D1F17" w:rsidRDefault="002E5DFD" w:rsidP="002E5DFD">
      <w:pPr>
        <w:pStyle w:val="Podtitul"/>
        <w:numPr>
          <w:ilvl w:val="0"/>
          <w:numId w:val="11"/>
        </w:numPr>
        <w:jc w:val="center"/>
        <w:rPr>
          <w:b/>
          <w:bCs/>
        </w:rPr>
      </w:pPr>
      <w:r>
        <w:rPr>
          <w:b/>
          <w:bCs/>
        </w:rPr>
        <w:t xml:space="preserve">Odpovědnost za </w:t>
      </w:r>
      <w:r w:rsidRPr="003D1F17">
        <w:rPr>
          <w:b/>
          <w:bCs/>
        </w:rPr>
        <w:t>vady, záruka</w:t>
      </w:r>
    </w:p>
    <w:p w14:paraId="357330AD" w14:textId="77777777" w:rsidR="002E5DFD" w:rsidRDefault="002E5DFD" w:rsidP="002E5DFD"/>
    <w:p w14:paraId="1F1F2229" w14:textId="77777777" w:rsidR="002E5DFD" w:rsidRPr="00CC32E0" w:rsidRDefault="002E5DFD" w:rsidP="00CC32E0">
      <w:pPr>
        <w:pStyle w:val="Podtitul"/>
        <w:numPr>
          <w:ilvl w:val="1"/>
          <w:numId w:val="11"/>
        </w:numPr>
        <w:ind w:left="567" w:hanging="567"/>
        <w:jc w:val="both"/>
        <w:rPr>
          <w:szCs w:val="22"/>
        </w:rPr>
      </w:pPr>
      <w:r w:rsidRPr="00CC32E0">
        <w:rPr>
          <w:szCs w:val="22"/>
        </w:rPr>
        <w:t>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1FE4F57B" w14:textId="2DF5DD4B" w:rsidR="002E5DFD" w:rsidRPr="00DB1181" w:rsidRDefault="002E5DFD" w:rsidP="002E5DFD">
      <w:pPr>
        <w:pStyle w:val="Podtitul"/>
        <w:numPr>
          <w:ilvl w:val="1"/>
          <w:numId w:val="11"/>
        </w:numPr>
        <w:ind w:left="567" w:hanging="567"/>
        <w:jc w:val="both"/>
        <w:rPr>
          <w:b/>
          <w:szCs w:val="22"/>
        </w:rPr>
      </w:pPr>
      <w:r w:rsidRPr="00CC32E0">
        <w:rPr>
          <w:szCs w:val="22"/>
        </w:rPr>
        <w:t xml:space="preserve">Zhotovitel poskytuje na jakost díla záruku v délce </w:t>
      </w:r>
      <w:r w:rsidRPr="008F1FDE">
        <w:rPr>
          <w:b/>
          <w:szCs w:val="22"/>
        </w:rPr>
        <w:t>5 let.</w:t>
      </w:r>
      <w:r w:rsidR="00CC32E0" w:rsidRPr="008F1FDE">
        <w:rPr>
          <w:b/>
          <w:szCs w:val="22"/>
        </w:rPr>
        <w:t xml:space="preserve"> </w:t>
      </w:r>
      <w:r w:rsidR="00F16B25" w:rsidRPr="00F16B25">
        <w:rPr>
          <w:szCs w:val="22"/>
        </w:rPr>
        <w:t xml:space="preserve">Zhotovitel se zavazuje, že </w:t>
      </w:r>
      <w:r w:rsidR="00F16B25">
        <w:rPr>
          <w:szCs w:val="22"/>
        </w:rPr>
        <w:t xml:space="preserve">po celou tuto dobu bude </w:t>
      </w:r>
      <w:r w:rsidR="00F16B25" w:rsidRPr="00F16B25">
        <w:rPr>
          <w:szCs w:val="22"/>
        </w:rPr>
        <w:t>předmět díla</w:t>
      </w:r>
      <w:r w:rsidR="00F16B25">
        <w:rPr>
          <w:szCs w:val="22"/>
        </w:rPr>
        <w:t xml:space="preserve"> </w:t>
      </w:r>
      <w:r w:rsidR="00F16B25" w:rsidRPr="00F16B25">
        <w:rPr>
          <w:szCs w:val="22"/>
        </w:rPr>
        <w:t xml:space="preserve">způsobilý k použití pro obvyklý účel nebo že si zachová obvyklé vlastnosti, přičemž zhotovitel se výslovně a zavazuje v souladu s požadavky poskytovatele dotace k tomu, že níže uvedené části díla splňují tyto parametry životnosti a mají níže uvedené vlastnosti, které </w:t>
      </w:r>
      <w:r w:rsidR="00F16B25">
        <w:rPr>
          <w:szCs w:val="22"/>
        </w:rPr>
        <w:t xml:space="preserve">zhotovitel v případě požadavku </w:t>
      </w:r>
      <w:r w:rsidR="00F16B25" w:rsidRPr="00DB1181">
        <w:rPr>
          <w:szCs w:val="22"/>
        </w:rPr>
        <w:t>objednatele písemně doloží</w:t>
      </w:r>
      <w:r w:rsidR="00DB1181" w:rsidRPr="00DB1181">
        <w:rPr>
          <w:szCs w:val="22"/>
        </w:rPr>
        <w:t>, že</w:t>
      </w:r>
      <w:r w:rsidR="00F16B25" w:rsidRPr="00DB1181">
        <w:rPr>
          <w:szCs w:val="22"/>
        </w:rPr>
        <w:t>:</w:t>
      </w:r>
    </w:p>
    <w:p w14:paraId="7B5D24AD" w14:textId="5F083659" w:rsidR="00F16B25" w:rsidRPr="00DB1181" w:rsidRDefault="00F16B25" w:rsidP="00F16B25">
      <w:pPr>
        <w:pStyle w:val="Podtitul"/>
        <w:numPr>
          <w:ilvl w:val="0"/>
          <w:numId w:val="36"/>
        </w:numPr>
        <w:ind w:left="851" w:hanging="284"/>
      </w:pPr>
      <w:r w:rsidRPr="00DB1181">
        <w:t>fotovoltaické panely</w:t>
      </w:r>
      <w:r w:rsidR="00DB1181" w:rsidRPr="00DB1181">
        <w:t xml:space="preserve"> </w:t>
      </w:r>
      <w:r w:rsidRPr="00DB1181">
        <w:t>mají 20letou lineární záruku na výkon s max. poklesem na 80 % původního výkonu garantovanou výrobcem a mají 10letou produktovou záruku garantovanou výrobcem</w:t>
      </w:r>
      <w:r w:rsidR="00DB1181" w:rsidRPr="00DB1181">
        <w:t>.</w:t>
      </w:r>
    </w:p>
    <w:p w14:paraId="596F9A7A" w14:textId="766D24E3" w:rsidR="00F16B25" w:rsidRPr="00DB1181" w:rsidRDefault="00F16B25" w:rsidP="00F16B25">
      <w:pPr>
        <w:pStyle w:val="Podtitul"/>
        <w:numPr>
          <w:ilvl w:val="0"/>
          <w:numId w:val="36"/>
        </w:numPr>
        <w:ind w:left="851" w:hanging="284"/>
      </w:pPr>
      <w:r w:rsidRPr="00DB1181">
        <w:t>střídače mají záruku výrobce či dodavatele trvající 10 let na jejich bezodkladnou výměnu či adekvátní náhradu v případě poruchy či poškození</w:t>
      </w:r>
      <w:r w:rsidR="00561CD9">
        <w:t>.</w:t>
      </w:r>
    </w:p>
    <w:p w14:paraId="3A98E4FD" w14:textId="2B5EC321" w:rsidR="002E5DFD" w:rsidRPr="008F59E1" w:rsidRDefault="002E5DFD" w:rsidP="008F1FDE">
      <w:pPr>
        <w:pStyle w:val="Podtitul"/>
        <w:ind w:left="567"/>
        <w:rPr>
          <w:szCs w:val="22"/>
        </w:rPr>
      </w:pPr>
      <w:r w:rsidRPr="008F59E1">
        <w:rPr>
          <w:szCs w:val="22"/>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16959475" w14:textId="77777777" w:rsidR="002E5DFD" w:rsidRPr="008F59E1" w:rsidRDefault="002E5DFD" w:rsidP="008F59E1">
      <w:pPr>
        <w:pStyle w:val="Podtitul"/>
        <w:numPr>
          <w:ilvl w:val="1"/>
          <w:numId w:val="11"/>
        </w:numPr>
        <w:ind w:left="567" w:hanging="567"/>
        <w:jc w:val="both"/>
        <w:rPr>
          <w:szCs w:val="22"/>
        </w:rPr>
      </w:pPr>
      <w:r w:rsidRPr="008F59E1">
        <w:rPr>
          <w:szCs w:val="22"/>
        </w:rPr>
        <w:t>Zhotovitel odpovídá za vady, jež má dílo v okamžiku jeho předání a dále odpovídá za vady díla vyšlé najevo po celou dobu záruční doby, bez ohledu na to, kdy vada vznikla.</w:t>
      </w:r>
    </w:p>
    <w:p w14:paraId="036CF81E" w14:textId="77777777" w:rsidR="002E5DFD" w:rsidRPr="008F59E1" w:rsidRDefault="002E5DFD" w:rsidP="008F59E1">
      <w:pPr>
        <w:pStyle w:val="Podtitul"/>
        <w:numPr>
          <w:ilvl w:val="1"/>
          <w:numId w:val="11"/>
        </w:numPr>
        <w:ind w:left="567" w:hanging="567"/>
        <w:jc w:val="both"/>
        <w:rPr>
          <w:szCs w:val="22"/>
        </w:rPr>
      </w:pPr>
      <w:r w:rsidRPr="008F59E1">
        <w:rPr>
          <w:szCs w:val="22"/>
        </w:rPr>
        <w:t>Záruční doba neběží ode dne oznámení vady, na niž se vztahuje záruka za jakost, do doby odstranění této vady.</w:t>
      </w:r>
    </w:p>
    <w:p w14:paraId="06773F70" w14:textId="77777777" w:rsidR="002E5DFD" w:rsidRPr="008F59E1" w:rsidRDefault="002E5DFD" w:rsidP="008F59E1">
      <w:pPr>
        <w:pStyle w:val="Podtitul"/>
        <w:numPr>
          <w:ilvl w:val="1"/>
          <w:numId w:val="11"/>
        </w:numPr>
        <w:ind w:left="567" w:hanging="567"/>
        <w:jc w:val="both"/>
        <w:rPr>
          <w:szCs w:val="22"/>
        </w:rPr>
      </w:pPr>
      <w:r w:rsidRPr="008F59E1">
        <w:rPr>
          <w:szCs w:val="22"/>
        </w:rPr>
        <w:lastRenderedPageBreak/>
        <w:t>Oznámení vady lze učinit nejpozději do posledního dne záruční doby, přičemž i oznámení vady odeslané objednatelem v poslední den záruční doby se považuje za včas učiněné.</w:t>
      </w:r>
    </w:p>
    <w:p w14:paraId="27C9696E" w14:textId="77777777" w:rsidR="002E5DFD" w:rsidRPr="008F59E1" w:rsidRDefault="002E5DFD" w:rsidP="008F59E1">
      <w:pPr>
        <w:pStyle w:val="Podtitul"/>
        <w:numPr>
          <w:ilvl w:val="1"/>
          <w:numId w:val="11"/>
        </w:numPr>
        <w:ind w:left="567" w:hanging="567"/>
        <w:jc w:val="both"/>
        <w:rPr>
          <w:szCs w:val="22"/>
        </w:rPr>
      </w:pPr>
      <w:r w:rsidRPr="008F59E1">
        <w:rPr>
          <w:szCs w:val="22"/>
        </w:rPr>
        <w:t>V oznámení vady musí být vady popsány nebo uvedeno, jak se projevují. Dále v oznámení vady objednatel uvede, jakým způsobem požaduje sjednat nápravu. Objednatel je oprávněn požadovat zejména:</w:t>
      </w:r>
    </w:p>
    <w:p w14:paraId="74DE6E36" w14:textId="77777777" w:rsidR="002E5DFD" w:rsidRDefault="002E5DFD" w:rsidP="00F11270">
      <w:pPr>
        <w:pStyle w:val="Podtitul"/>
        <w:numPr>
          <w:ilvl w:val="0"/>
          <w:numId w:val="21"/>
        </w:numPr>
        <w:ind w:left="1134" w:hanging="567"/>
      </w:pPr>
      <w:r>
        <w:t>odstranění vady dodáním náhradního plnění (u vad materiálů, zařizovacích předmětů, technologií, apod.),</w:t>
      </w:r>
    </w:p>
    <w:p w14:paraId="1436F1E0" w14:textId="307A3569" w:rsidR="002E5DFD" w:rsidRDefault="002E5DFD" w:rsidP="00F11270">
      <w:pPr>
        <w:pStyle w:val="Podtitul"/>
        <w:numPr>
          <w:ilvl w:val="0"/>
          <w:numId w:val="21"/>
        </w:numPr>
        <w:ind w:left="1134" w:hanging="567"/>
      </w:pPr>
      <w:r>
        <w:t xml:space="preserve">odstranění vady </w:t>
      </w:r>
      <w:r w:rsidR="00526D09">
        <w:t>opravou, je-li vada opravitelná.</w:t>
      </w:r>
    </w:p>
    <w:p w14:paraId="49782B0E" w14:textId="748FD2CA" w:rsidR="002E5DFD" w:rsidRPr="000314D1" w:rsidRDefault="002E5DFD" w:rsidP="00817A6B">
      <w:pPr>
        <w:pStyle w:val="Podtitul"/>
        <w:ind w:left="567"/>
      </w:pPr>
      <w:r>
        <w:t>Objednatel je oprávněn vybrat si ten způsob, který mu nejlépe vyhovuje. Ostatní práva</w:t>
      </w:r>
      <w:r w:rsidR="00055876">
        <w:t xml:space="preserve"> </w:t>
      </w:r>
      <w:r w:rsidR="005D29E7">
        <w:t xml:space="preserve">objednatele </w:t>
      </w:r>
      <w:r>
        <w:t>vyplývající ze zákona tímto nejsou omezena.</w:t>
      </w:r>
    </w:p>
    <w:p w14:paraId="22188E08" w14:textId="77777777" w:rsidR="002E5DFD" w:rsidRPr="000314D1" w:rsidRDefault="002E5DFD" w:rsidP="00055876">
      <w:pPr>
        <w:pStyle w:val="Podtitul"/>
        <w:numPr>
          <w:ilvl w:val="1"/>
          <w:numId w:val="11"/>
        </w:numPr>
        <w:ind w:left="567" w:hanging="567"/>
        <w:jc w:val="both"/>
        <w:rPr>
          <w:szCs w:val="22"/>
        </w:rPr>
      </w:pPr>
      <w:r w:rsidRPr="000314D1">
        <w:rPr>
          <w:szCs w:val="22"/>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230D897F" w14:textId="77777777" w:rsidR="002E5DFD" w:rsidRPr="000314D1" w:rsidRDefault="002E5DFD" w:rsidP="00055876">
      <w:pPr>
        <w:pStyle w:val="Podtitul"/>
        <w:numPr>
          <w:ilvl w:val="1"/>
          <w:numId w:val="11"/>
        </w:numPr>
        <w:ind w:left="567" w:hanging="567"/>
        <w:jc w:val="both"/>
        <w:rPr>
          <w:szCs w:val="22"/>
        </w:rPr>
      </w:pPr>
      <w:r w:rsidRPr="000314D1">
        <w:rPr>
          <w:szCs w:val="22"/>
        </w:rP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oznámené vady.</w:t>
      </w:r>
    </w:p>
    <w:p w14:paraId="596096A4" w14:textId="77777777" w:rsidR="002E5DFD" w:rsidRPr="000314D1" w:rsidRDefault="002E5DFD" w:rsidP="00055876">
      <w:pPr>
        <w:pStyle w:val="Podtitul"/>
        <w:numPr>
          <w:ilvl w:val="1"/>
          <w:numId w:val="11"/>
        </w:numPr>
        <w:ind w:left="567" w:hanging="567"/>
        <w:jc w:val="both"/>
        <w:rPr>
          <w:szCs w:val="22"/>
        </w:rPr>
      </w:pPr>
      <w:r w:rsidRPr="000314D1">
        <w:rPr>
          <w:szCs w:val="22"/>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7FF2AF" w14:textId="40AF0B4E" w:rsidR="002E5DFD" w:rsidRPr="00055876" w:rsidRDefault="002E5DFD" w:rsidP="00055876">
      <w:pPr>
        <w:pStyle w:val="Podtitul"/>
        <w:numPr>
          <w:ilvl w:val="1"/>
          <w:numId w:val="11"/>
        </w:numPr>
        <w:ind w:left="567" w:hanging="567"/>
        <w:jc w:val="both"/>
        <w:rPr>
          <w:szCs w:val="22"/>
        </w:rPr>
      </w:pPr>
      <w:r w:rsidRPr="000314D1">
        <w:rPr>
          <w:szCs w:val="22"/>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w:t>
      </w:r>
      <w:r w:rsidR="003260CA" w:rsidRPr="000314D1">
        <w:rPr>
          <w:szCs w:val="22"/>
        </w:rPr>
        <w:t>1</w:t>
      </w:r>
      <w:r w:rsidRPr="000314D1">
        <w:rPr>
          <w:szCs w:val="22"/>
        </w:rPr>
        <w:t>0 dnů o</w:t>
      </w:r>
      <w:r w:rsidRPr="00055876">
        <w:rPr>
          <w:szCs w:val="22"/>
        </w:rPr>
        <w:t>de dne doručení oznámení o vadě zhotoviteli, pokud není v této smlouvě stanoveno jinak.</w:t>
      </w:r>
    </w:p>
    <w:p w14:paraId="6C8E0CFF" w14:textId="77777777" w:rsidR="002E5DFD" w:rsidRPr="00055876" w:rsidRDefault="002E5DFD" w:rsidP="00055876">
      <w:pPr>
        <w:pStyle w:val="Podtitul"/>
        <w:numPr>
          <w:ilvl w:val="1"/>
          <w:numId w:val="11"/>
        </w:numPr>
        <w:ind w:left="567" w:hanging="567"/>
        <w:jc w:val="both"/>
        <w:rPr>
          <w:szCs w:val="22"/>
        </w:rPr>
      </w:pPr>
      <w:r w:rsidRPr="00055876">
        <w:rPr>
          <w:szCs w:val="22"/>
        </w:rPr>
        <w:t>Objednatel je povinen umožnit pracovníkům zhotovitele přístup do prostor nezbytných pro odstranění vady. Pokud tak neučiní, není zhotovitel v prodlení s termínem přistoupení k odstranění vady ani s termínem pro odstranění vady.</w:t>
      </w:r>
    </w:p>
    <w:p w14:paraId="20958248" w14:textId="77777777" w:rsidR="002E5DFD" w:rsidRPr="00055876" w:rsidRDefault="002E5DFD" w:rsidP="00055876">
      <w:pPr>
        <w:pStyle w:val="Podtitul"/>
        <w:numPr>
          <w:ilvl w:val="1"/>
          <w:numId w:val="11"/>
        </w:numPr>
        <w:ind w:left="567" w:hanging="567"/>
        <w:jc w:val="both"/>
        <w:rPr>
          <w:szCs w:val="22"/>
        </w:rPr>
      </w:pPr>
      <w:r w:rsidRPr="00055876">
        <w:rPr>
          <w:szCs w:val="22"/>
        </w:rPr>
        <w:t>Zhotovitel se zavazuje odstranit oznámené vady:</w:t>
      </w:r>
    </w:p>
    <w:p w14:paraId="22B3D083" w14:textId="4C168C59" w:rsidR="002E5DFD" w:rsidRDefault="002E5DFD" w:rsidP="00055876">
      <w:pPr>
        <w:pStyle w:val="Podtitul"/>
        <w:numPr>
          <w:ilvl w:val="0"/>
          <w:numId w:val="22"/>
        </w:numPr>
        <w:ind w:left="1134" w:hanging="567"/>
      </w:pPr>
      <w:r>
        <w:t xml:space="preserve">označené objednatelem jako havarijní bránící užívání do 96 hodin od obdržení písemného oznámení </w:t>
      </w:r>
      <w:r w:rsidR="00A4290F">
        <w:t>o vadě</w:t>
      </w:r>
      <w:r>
        <w:t>,</w:t>
      </w:r>
    </w:p>
    <w:p w14:paraId="6752E896" w14:textId="64BB6EA9" w:rsidR="002E5DFD" w:rsidRDefault="002E5DFD" w:rsidP="00055876">
      <w:pPr>
        <w:pStyle w:val="Podtitul"/>
        <w:numPr>
          <w:ilvl w:val="0"/>
          <w:numId w:val="22"/>
        </w:numPr>
        <w:ind w:left="1134" w:hanging="567"/>
      </w:pPr>
      <w:r>
        <w:t xml:space="preserve">drobné vady nebránící užívání do 7 pracovních dnů ode dne </w:t>
      </w:r>
      <w:r w:rsidR="00A4290F">
        <w:t>obdržení písemného oznámení o vadě</w:t>
      </w:r>
      <w:r>
        <w:t>, pokud se smluvní strany s ohledem na technologické postupy nedohodnou jinak,</w:t>
      </w:r>
    </w:p>
    <w:p w14:paraId="24A46516" w14:textId="15ABAD82" w:rsidR="002E5DFD" w:rsidRDefault="002E5DFD" w:rsidP="002E5DFD">
      <w:pPr>
        <w:pStyle w:val="Podtitul"/>
        <w:numPr>
          <w:ilvl w:val="0"/>
          <w:numId w:val="22"/>
        </w:numPr>
        <w:ind w:left="1134" w:hanging="567"/>
      </w:pPr>
      <w:r>
        <w:t>pro vady většího rozsahu s potřebou vypracování technologického postupu bude stanoven termín pro odstranění vady vzájemnou písemnou dohodou smluvních stran.</w:t>
      </w:r>
    </w:p>
    <w:p w14:paraId="51C6B676" w14:textId="77777777" w:rsidR="002E5DFD" w:rsidRPr="005D29E7" w:rsidRDefault="002E5DFD" w:rsidP="005D29E7">
      <w:pPr>
        <w:pStyle w:val="Podtitul"/>
        <w:numPr>
          <w:ilvl w:val="1"/>
          <w:numId w:val="11"/>
        </w:numPr>
        <w:ind w:left="567" w:hanging="567"/>
        <w:jc w:val="both"/>
        <w:rPr>
          <w:szCs w:val="22"/>
        </w:rPr>
      </w:pPr>
      <w:r w:rsidRPr="005D29E7">
        <w:rPr>
          <w:szCs w:val="22"/>
        </w:rPr>
        <w:t>O odstranění oznámené vady sepíše objednatel protokol, ve kterém potvrdí odstranění vady nebo uvede důvody, pro které odmítá opravu převzít.</w:t>
      </w:r>
    </w:p>
    <w:p w14:paraId="4F52B2EB" w14:textId="43C3D21C" w:rsidR="00B25520" w:rsidRPr="005D29E7" w:rsidRDefault="002E5DFD" w:rsidP="005D29E7">
      <w:pPr>
        <w:pStyle w:val="Podtitul"/>
        <w:numPr>
          <w:ilvl w:val="1"/>
          <w:numId w:val="11"/>
        </w:numPr>
        <w:ind w:left="567" w:hanging="567"/>
        <w:jc w:val="both"/>
        <w:rPr>
          <w:szCs w:val="22"/>
        </w:rPr>
      </w:pPr>
      <w:r w:rsidRPr="005D29E7">
        <w:rPr>
          <w:szCs w:val="22"/>
        </w:rPr>
        <w:t xml:space="preserve">Nepřistoupí-li zhotovitel k započetí s odstraněním oznámené vady ani do </w:t>
      </w:r>
      <w:proofErr w:type="gramStart"/>
      <w:r w:rsidRPr="005D29E7">
        <w:rPr>
          <w:szCs w:val="22"/>
        </w:rPr>
        <w:t>15</w:t>
      </w:r>
      <w:r w:rsidR="00782F33">
        <w:rPr>
          <w:szCs w:val="22"/>
        </w:rPr>
        <w:t>-</w:t>
      </w:r>
      <w:r w:rsidRPr="005D29E7">
        <w:rPr>
          <w:szCs w:val="22"/>
        </w:rPr>
        <w:t>ti</w:t>
      </w:r>
      <w:proofErr w:type="gramEnd"/>
      <w:r w:rsidRPr="005D29E7">
        <w:rPr>
          <w:szCs w:val="22"/>
        </w:rPr>
        <w:t xml:space="preserve"> dnů po obdržení o</w:t>
      </w:r>
      <w:r w:rsidR="00A4290F">
        <w:rPr>
          <w:szCs w:val="22"/>
        </w:rPr>
        <w:t>známení o vadě</w:t>
      </w:r>
      <w:r w:rsidRPr="005D29E7">
        <w:rPr>
          <w:szCs w:val="22"/>
        </w:rPr>
        <w:t xml:space="preserve"> učiněné objednatelem, je objednatel oprávněn pověřit odstraněním vady jinou odbornou právnickou nebo fyzickou osobu, aniž by mu tímto zaniklo právo na záruku od</w:t>
      </w:r>
      <w:r w:rsidR="00B25520" w:rsidRPr="005D29E7">
        <w:rPr>
          <w:szCs w:val="22"/>
        </w:rPr>
        <w:t xml:space="preserve"> zhotovitele, pokud se smluvní strany nedohodnou jinak. Veškeré takto vzniklé náklady uhradí objednateli zhotovitel.</w:t>
      </w:r>
    </w:p>
    <w:p w14:paraId="32A6CA59" w14:textId="77777777" w:rsidR="00B25520" w:rsidRPr="005D29E7" w:rsidRDefault="00B25520" w:rsidP="005D29E7">
      <w:pPr>
        <w:pStyle w:val="Podtitul"/>
        <w:numPr>
          <w:ilvl w:val="1"/>
          <w:numId w:val="11"/>
        </w:numPr>
        <w:ind w:left="567" w:hanging="567"/>
        <w:jc w:val="both"/>
        <w:rPr>
          <w:szCs w:val="22"/>
        </w:rPr>
      </w:pPr>
      <w:r w:rsidRPr="005D29E7">
        <w:rPr>
          <w:szCs w:val="22"/>
        </w:rPr>
        <w:t>V případě, že zhotovitel bude v prodlení s odstraněním oznámené vady, je objednatel oprávněn odstranění vady provést sám nebo prostřednictvím třetí osoby na náklady zhotovitele. Náklady s tím spojené je zhotovitel povinen uhradit objednateli do 15 kalendářních dnů po obdržení písemné výzvy k úhradě. Odstranění vady svépomocí nebo prostřednictvím třetí osoby nemá vliv na poskytnutou záruku za jakost dle této smlouvy.</w:t>
      </w:r>
    </w:p>
    <w:p w14:paraId="43AD7E2A" w14:textId="77777777" w:rsidR="002E5DFD" w:rsidRDefault="002E5DFD" w:rsidP="002E5DFD">
      <w:pPr>
        <w:pStyle w:val="Podtitul"/>
      </w:pPr>
    </w:p>
    <w:p w14:paraId="71CDF62F" w14:textId="77777777" w:rsidR="00851FA2" w:rsidRPr="00BC7A3F" w:rsidRDefault="00851FA2" w:rsidP="00851FA2">
      <w:pPr>
        <w:pStyle w:val="Podtitul"/>
        <w:numPr>
          <w:ilvl w:val="0"/>
          <w:numId w:val="11"/>
        </w:numPr>
        <w:jc w:val="center"/>
        <w:rPr>
          <w:b/>
          <w:bCs/>
        </w:rPr>
      </w:pPr>
      <w:r w:rsidRPr="00BC7A3F">
        <w:rPr>
          <w:b/>
          <w:bCs/>
        </w:rPr>
        <w:t>Pojištění odpovědnosti za škodu</w:t>
      </w:r>
    </w:p>
    <w:p w14:paraId="056A5C9E" w14:textId="77777777" w:rsidR="00C02B42" w:rsidRPr="000314D1" w:rsidRDefault="00C02B42" w:rsidP="00C02B42"/>
    <w:p w14:paraId="5C6FD078" w14:textId="1A608968" w:rsidR="00C02B42" w:rsidRPr="000314D1" w:rsidRDefault="00C02B42" w:rsidP="003D1F17">
      <w:pPr>
        <w:pStyle w:val="Podtitul"/>
        <w:numPr>
          <w:ilvl w:val="1"/>
          <w:numId w:val="11"/>
        </w:numPr>
        <w:ind w:left="567" w:hanging="567"/>
        <w:jc w:val="both"/>
        <w:rPr>
          <w:szCs w:val="22"/>
        </w:rPr>
      </w:pPr>
      <w:r w:rsidRPr="000314D1">
        <w:rPr>
          <w:szCs w:val="22"/>
        </w:rPr>
        <w:t>Zhotovitel se zavazuje udržovat v platnosti a účinnosti po celou dobu provádění díla a trvání záruky za jakost pojistnou smlouvu, jejímž předmětem je pojištění odpovědnosti za škodu způsobenou zhotovitelem třetí osobě (zej</w:t>
      </w:r>
      <w:r w:rsidR="00BC7A3F" w:rsidRPr="000314D1">
        <w:rPr>
          <w:szCs w:val="22"/>
        </w:rPr>
        <w:t>ména objednateli). L</w:t>
      </w:r>
      <w:r w:rsidRPr="000314D1">
        <w:rPr>
          <w:szCs w:val="22"/>
        </w:rPr>
        <w:t>imit pojistného plnění</w:t>
      </w:r>
      <w:r w:rsidR="00BC7A3F" w:rsidRPr="000314D1">
        <w:rPr>
          <w:szCs w:val="22"/>
        </w:rPr>
        <w:t>,</w:t>
      </w:r>
      <w:r w:rsidRPr="000314D1">
        <w:rPr>
          <w:szCs w:val="22"/>
        </w:rPr>
        <w:t xml:space="preserve"> </w:t>
      </w:r>
      <w:r w:rsidR="00BC7A3F" w:rsidRPr="000314D1">
        <w:rPr>
          <w:szCs w:val="22"/>
        </w:rPr>
        <w:t>vyplývající z pojistné smlouvy, musí být minimálně ve výši ceny díla bez DPH (ke dni uzavření smlouvy).</w:t>
      </w:r>
    </w:p>
    <w:p w14:paraId="489D78D7" w14:textId="6B85F1A2" w:rsidR="00C02B42" w:rsidRPr="003D1F17" w:rsidRDefault="00C02B42" w:rsidP="003D1F17">
      <w:pPr>
        <w:pStyle w:val="Podtitul"/>
        <w:numPr>
          <w:ilvl w:val="1"/>
          <w:numId w:val="11"/>
        </w:numPr>
        <w:ind w:left="567" w:hanging="567"/>
        <w:jc w:val="both"/>
        <w:rPr>
          <w:szCs w:val="22"/>
        </w:rPr>
      </w:pPr>
      <w:r w:rsidRPr="003D1F17">
        <w:rPr>
          <w:szCs w:val="22"/>
        </w:rPr>
        <w:lastRenderedPageBreak/>
        <w:t>V případě vzniku pojistné události, jejímž důsledkem dojde ke snížení minimální výše pojistného kr</w:t>
      </w:r>
      <w:r w:rsidR="00BC7A3F">
        <w:rPr>
          <w:szCs w:val="22"/>
        </w:rPr>
        <w:t xml:space="preserve">ytí pod výši uvedenou v odst. </w:t>
      </w:r>
      <w:proofErr w:type="gramStart"/>
      <w:r w:rsidR="00BC7A3F">
        <w:rPr>
          <w:szCs w:val="22"/>
        </w:rPr>
        <w:t>11</w:t>
      </w:r>
      <w:r w:rsidRPr="003D1F17">
        <w:rPr>
          <w:szCs w:val="22"/>
        </w:rPr>
        <w:t>.1. tohoto</w:t>
      </w:r>
      <w:proofErr w:type="gramEnd"/>
      <w:r w:rsidRPr="003D1F17">
        <w:rPr>
          <w:szCs w:val="22"/>
        </w:rPr>
        <w:t xml:space="preserve"> článku smlouvy, je zhotovitel povinen uzavřít pojistnou smlouvu novou, případně dodatek ke stávající smlouvě tak, aby minimální výše pojistného kr</w:t>
      </w:r>
      <w:r w:rsidR="00A4290F">
        <w:rPr>
          <w:szCs w:val="22"/>
        </w:rPr>
        <w:t>ytí vždy dosahovala nejméně výše</w:t>
      </w:r>
      <w:r w:rsidRPr="003D1F17">
        <w:rPr>
          <w:szCs w:val="22"/>
        </w:rPr>
        <w:t xml:space="preserve"> uvedené v odst. </w:t>
      </w:r>
      <w:r w:rsidR="00BC7A3F">
        <w:rPr>
          <w:szCs w:val="22"/>
        </w:rPr>
        <w:t>11</w:t>
      </w:r>
      <w:r w:rsidRPr="003D1F17">
        <w:rPr>
          <w:szCs w:val="22"/>
        </w:rPr>
        <w:t>.1. tohoto článku smlouvy.</w:t>
      </w:r>
    </w:p>
    <w:p w14:paraId="5C31A380" w14:textId="42E531E5" w:rsidR="00C02B42" w:rsidRPr="003D1F17" w:rsidRDefault="00C02B42" w:rsidP="003D1F17">
      <w:pPr>
        <w:pStyle w:val="Podtitul"/>
        <w:numPr>
          <w:ilvl w:val="1"/>
          <w:numId w:val="11"/>
        </w:numPr>
        <w:ind w:left="567" w:hanging="567"/>
        <w:jc w:val="both"/>
        <w:rPr>
          <w:szCs w:val="22"/>
        </w:rPr>
      </w:pPr>
      <w:r w:rsidRPr="003D1F17">
        <w:rPr>
          <w:szCs w:val="22"/>
        </w:rPr>
        <w:t xml:space="preserve">Zhotovitel je povinen předložit objednateli kopii pojistné smlouvy, v níž bude zhotovitelem sjednáno pojištění, a které bude splňovat podmínky stanovené touto smlouvou (dále jen „pojistná smlouva“), případně pojistný certifikát, pokud z něj bude patrné splnění podmínek na pojištění stanovených touto smlouvou, a to </w:t>
      </w:r>
      <w:r w:rsidR="00BC7A3F" w:rsidRPr="009604B0">
        <w:rPr>
          <w:szCs w:val="22"/>
        </w:rPr>
        <w:t xml:space="preserve">v den </w:t>
      </w:r>
      <w:r w:rsidRPr="009604B0">
        <w:rPr>
          <w:szCs w:val="22"/>
        </w:rPr>
        <w:t>uzavření této</w:t>
      </w:r>
      <w:r w:rsidRPr="003D1F17">
        <w:rPr>
          <w:szCs w:val="22"/>
        </w:rPr>
        <w:t xml:space="preserve"> smlouvy a dále kdykoliv v době trvání této smlouvy do 5 pracovních dnů ode dne doručení výzvy objednatele.</w:t>
      </w:r>
    </w:p>
    <w:p w14:paraId="775A45B4" w14:textId="77777777" w:rsidR="00C02B42" w:rsidRPr="00EE5372" w:rsidRDefault="00C02B42" w:rsidP="003D1F17">
      <w:pPr>
        <w:pStyle w:val="Podtitul"/>
        <w:numPr>
          <w:ilvl w:val="1"/>
          <w:numId w:val="11"/>
        </w:numPr>
        <w:ind w:left="567" w:hanging="567"/>
        <w:jc w:val="both"/>
        <w:rPr>
          <w:szCs w:val="22"/>
        </w:rPr>
      </w:pPr>
      <w:r w:rsidRPr="00EE5372">
        <w:rPr>
          <w:szCs w:val="22"/>
        </w:rPr>
        <w:t>Zhotovitel se zavazuje plnit veškerá opatření a podmínky stanovené a vyplývající mu z pojistné smlouvy, která by v případě jejich včasného neplnění mohla mít za následek snížení minimální pojistné výše, jakož i její ukončení.</w:t>
      </w:r>
    </w:p>
    <w:p w14:paraId="5D311348" w14:textId="77777777" w:rsidR="00C02B42" w:rsidRPr="00EE5372" w:rsidRDefault="00C02B42" w:rsidP="003D1F17">
      <w:pPr>
        <w:pStyle w:val="Podtitul"/>
        <w:numPr>
          <w:ilvl w:val="1"/>
          <w:numId w:val="11"/>
        </w:numPr>
        <w:ind w:left="567" w:hanging="567"/>
        <w:jc w:val="both"/>
        <w:rPr>
          <w:szCs w:val="22"/>
        </w:rPr>
      </w:pPr>
      <w:r w:rsidRPr="00EE5372">
        <w:rPr>
          <w:szCs w:val="22"/>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0D7AF169" w14:textId="77777777" w:rsidR="00C02B42" w:rsidRPr="003D1F17" w:rsidRDefault="00C02B42" w:rsidP="003D1F17">
      <w:pPr>
        <w:pStyle w:val="Podtitul"/>
        <w:numPr>
          <w:ilvl w:val="1"/>
          <w:numId w:val="11"/>
        </w:numPr>
        <w:ind w:left="567" w:hanging="567"/>
        <w:jc w:val="both"/>
        <w:rPr>
          <w:szCs w:val="22"/>
        </w:rPr>
      </w:pPr>
      <w:r w:rsidRPr="00EE5372">
        <w:rPr>
          <w:szCs w:val="22"/>
        </w:rPr>
        <w:t>Zhotovitel je povinen učinit veškerá opatření potřebná k odvrácení škody nebo k jejímu zmírnění. Zhotovitel se zavazuje</w:t>
      </w:r>
      <w:r w:rsidRPr="003D1F17">
        <w:rPr>
          <w:szCs w:val="22"/>
        </w:rPr>
        <w:t xml:space="preserve"> nahradit objednateli v plné výši škodu, která vznikla při realizaci díla v souvislosti anebo v důsledku porušení povinností zhotovitele dle této smlouvy.</w:t>
      </w:r>
    </w:p>
    <w:p w14:paraId="408BF1FB" w14:textId="77777777" w:rsidR="00C02B42" w:rsidRPr="003D1F17" w:rsidRDefault="00C02B42" w:rsidP="003D1F17">
      <w:pPr>
        <w:pStyle w:val="Podtitul"/>
        <w:numPr>
          <w:ilvl w:val="1"/>
          <w:numId w:val="11"/>
        </w:numPr>
        <w:ind w:left="567" w:hanging="567"/>
        <w:jc w:val="both"/>
        <w:rPr>
          <w:szCs w:val="22"/>
        </w:rPr>
      </w:pPr>
      <w:r w:rsidRPr="003D1F17">
        <w:rPr>
          <w:szCs w:val="22"/>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53CF03CC" w14:textId="77777777" w:rsidR="00C02B42" w:rsidRPr="003D1F17" w:rsidRDefault="00C02B42" w:rsidP="003D1F17">
      <w:pPr>
        <w:pStyle w:val="Podtitul"/>
        <w:numPr>
          <w:ilvl w:val="1"/>
          <w:numId w:val="11"/>
        </w:numPr>
        <w:ind w:left="567" w:hanging="567"/>
        <w:jc w:val="both"/>
        <w:rPr>
          <w:szCs w:val="22"/>
        </w:rPr>
      </w:pPr>
      <w:r w:rsidRPr="00634CA1">
        <w:rPr>
          <w:szCs w:val="22"/>
        </w:rPr>
        <w:t>Zhotovit</w:t>
      </w:r>
      <w:r w:rsidRPr="003D1F17">
        <w:rPr>
          <w:szCs w:val="22"/>
        </w:rPr>
        <w:t>el je rovněž odpovědný za jakékoliv ztráty nebo škody na díle či majetku objednatele či třetích osob způsobené zhotovitelem v průběhu provádění jakýchkoliv prací a služeb při plnění nebo v souvislosti s plněním povinností podle této smlouvy.</w:t>
      </w:r>
    </w:p>
    <w:p w14:paraId="47D18C3D" w14:textId="77777777" w:rsidR="00C02B42" w:rsidRDefault="00C02B42" w:rsidP="003D1F17">
      <w:pPr>
        <w:pStyle w:val="Podtitul"/>
        <w:numPr>
          <w:ilvl w:val="1"/>
          <w:numId w:val="11"/>
        </w:numPr>
        <w:ind w:left="567" w:hanging="567"/>
        <w:jc w:val="both"/>
        <w:rPr>
          <w:szCs w:val="22"/>
        </w:rPr>
      </w:pPr>
      <w:r w:rsidRPr="003D1F17">
        <w:rPr>
          <w:szCs w:val="22"/>
        </w:rPr>
        <w:t>Zhotovitel je povinen bezodkladně oznámit objednateli škodu, ztrátu nebo jakoukoliv jinou újmu vzniklou na předmětu díla, způsobenou jím nebo třetí osobou. O vzniklé škodě sepíší smluvní strany zápis.</w:t>
      </w:r>
    </w:p>
    <w:p w14:paraId="585F0B12" w14:textId="77777777" w:rsidR="003D1F17" w:rsidRPr="003D1F17" w:rsidRDefault="003D1F17" w:rsidP="003D1F17"/>
    <w:p w14:paraId="4CFDE5EA" w14:textId="77777777" w:rsidR="00C02B42" w:rsidRDefault="00C02B42" w:rsidP="00C02B42"/>
    <w:p w14:paraId="06A187BF" w14:textId="77777777" w:rsidR="00123F3A" w:rsidRDefault="00123F3A" w:rsidP="00123F3A">
      <w:pPr>
        <w:pStyle w:val="Podtitul"/>
        <w:numPr>
          <w:ilvl w:val="0"/>
          <w:numId w:val="11"/>
        </w:numPr>
        <w:jc w:val="center"/>
        <w:rPr>
          <w:b/>
          <w:bCs/>
        </w:rPr>
      </w:pPr>
      <w:r>
        <w:rPr>
          <w:b/>
          <w:bCs/>
        </w:rPr>
        <w:t>Sankční ujednání</w:t>
      </w:r>
    </w:p>
    <w:p w14:paraId="7DE15F5C" w14:textId="77777777" w:rsidR="000A7E2B" w:rsidRDefault="000A7E2B" w:rsidP="000A7E2B"/>
    <w:p w14:paraId="4A14365F" w14:textId="77777777" w:rsidR="000A7E2B" w:rsidRPr="003D1F17" w:rsidRDefault="000A7E2B" w:rsidP="003D1F17">
      <w:pPr>
        <w:pStyle w:val="Podtitul"/>
        <w:numPr>
          <w:ilvl w:val="1"/>
          <w:numId w:val="11"/>
        </w:numPr>
        <w:ind w:left="567" w:hanging="567"/>
        <w:jc w:val="both"/>
        <w:rPr>
          <w:szCs w:val="22"/>
        </w:rPr>
      </w:pPr>
      <w:r w:rsidRPr="00D56F82">
        <w:rPr>
          <w:szCs w:val="22"/>
        </w:rPr>
        <w:t>Dodrž</w:t>
      </w:r>
      <w:r w:rsidRPr="003D1F17">
        <w:rPr>
          <w:szCs w:val="22"/>
        </w:rPr>
        <w:t>ení termínu dokončení a kvalitního a řádného provedení díla a dodržení platebních podmínek se považuje za podstatnou smluvní povinnost smluvních stran.</w:t>
      </w:r>
    </w:p>
    <w:p w14:paraId="0476AE5C" w14:textId="624D157B" w:rsidR="000A7E2B" w:rsidRPr="003D1F17" w:rsidRDefault="000A7E2B" w:rsidP="003D1F17">
      <w:pPr>
        <w:pStyle w:val="Podtitul"/>
        <w:numPr>
          <w:ilvl w:val="1"/>
          <w:numId w:val="11"/>
        </w:numPr>
        <w:ind w:left="567" w:hanging="567"/>
        <w:jc w:val="both"/>
        <w:rPr>
          <w:szCs w:val="22"/>
        </w:rPr>
      </w:pPr>
      <w:r w:rsidRPr="003D1F17">
        <w:rPr>
          <w:szCs w:val="22"/>
        </w:rPr>
        <w:t xml:space="preserve">Pokud bude zhotovitel v prodlení s provedením díla dle čl. </w:t>
      </w:r>
      <w:proofErr w:type="gramStart"/>
      <w:r w:rsidR="00D56F82">
        <w:rPr>
          <w:szCs w:val="22"/>
        </w:rPr>
        <w:t>4.</w:t>
      </w:r>
      <w:r w:rsidRPr="003D1F17">
        <w:rPr>
          <w:szCs w:val="22"/>
        </w:rPr>
        <w:t>1. této</w:t>
      </w:r>
      <w:proofErr w:type="gramEnd"/>
      <w:r w:rsidRPr="003D1F17">
        <w:rPr>
          <w:szCs w:val="22"/>
        </w:rPr>
        <w:t xml:space="preserve"> smlouvy, má objednatel právo požadovat uhrazení smluvní pokuty ze strany zhotovitele ve výši 0,</w:t>
      </w:r>
      <w:r w:rsidR="00D4687B" w:rsidRPr="003D1F17">
        <w:rPr>
          <w:szCs w:val="22"/>
        </w:rPr>
        <w:t>1</w:t>
      </w:r>
      <w:r w:rsidR="00D56F82">
        <w:rPr>
          <w:szCs w:val="22"/>
        </w:rPr>
        <w:t xml:space="preserve"> </w:t>
      </w:r>
      <w:r w:rsidRPr="003D1F17">
        <w:rPr>
          <w:szCs w:val="22"/>
        </w:rPr>
        <w:t>% z celkové ceny díla za každý i započatý den prodlení.</w:t>
      </w:r>
    </w:p>
    <w:p w14:paraId="580BBCB6" w14:textId="698F8F20" w:rsidR="000A7E2B" w:rsidRPr="003D1F17" w:rsidRDefault="000A7E2B" w:rsidP="003D1F17">
      <w:pPr>
        <w:pStyle w:val="Podtitul"/>
        <w:numPr>
          <w:ilvl w:val="1"/>
          <w:numId w:val="11"/>
        </w:numPr>
        <w:ind w:left="567" w:hanging="567"/>
        <w:jc w:val="both"/>
        <w:rPr>
          <w:szCs w:val="22"/>
        </w:rPr>
      </w:pPr>
      <w:r w:rsidRPr="00596CE6">
        <w:rPr>
          <w:szCs w:val="22"/>
        </w:rPr>
        <w:t>Pokud zhotovitel</w:t>
      </w:r>
      <w:r w:rsidRPr="003D1F17">
        <w:rPr>
          <w:szCs w:val="22"/>
        </w:rPr>
        <w:t xml:space="preserve"> neodstraní nedodělky či vady uvedené v zápise o předání a převzetí díla, popřípadě v s</w:t>
      </w:r>
      <w:r w:rsidR="005D3791">
        <w:rPr>
          <w:szCs w:val="22"/>
        </w:rPr>
        <w:t xml:space="preserve">amostatném protokolu dle čl. </w:t>
      </w:r>
      <w:proofErr w:type="gramStart"/>
      <w:r w:rsidR="00596CE6">
        <w:rPr>
          <w:szCs w:val="22"/>
        </w:rPr>
        <w:t>7</w:t>
      </w:r>
      <w:r w:rsidRPr="003D1F17">
        <w:rPr>
          <w:szCs w:val="22"/>
        </w:rPr>
        <w:t>.5</w:t>
      </w:r>
      <w:r w:rsidR="00681109">
        <w:rPr>
          <w:szCs w:val="22"/>
        </w:rPr>
        <w:t>.</w:t>
      </w:r>
      <w:r w:rsidRPr="003D1F17">
        <w:rPr>
          <w:szCs w:val="22"/>
        </w:rPr>
        <w:t xml:space="preserve"> </w:t>
      </w:r>
      <w:r w:rsidR="005D3791">
        <w:rPr>
          <w:szCs w:val="22"/>
        </w:rPr>
        <w:t>této</w:t>
      </w:r>
      <w:proofErr w:type="gramEnd"/>
      <w:r w:rsidR="005D3791">
        <w:rPr>
          <w:szCs w:val="22"/>
        </w:rPr>
        <w:t xml:space="preserve"> </w:t>
      </w:r>
      <w:r w:rsidRPr="003D1F17">
        <w:rPr>
          <w:szCs w:val="22"/>
        </w:rPr>
        <w:t>smlouvy, v dohodnutém termínu, má objednatel právo požadovat uhrazení smluvní pokuty ze strany zhotovitele ve výši 1.000,- Kč za každý nedodělek či vadu, u nichž je v prodlení, a to za každý i započatý den prodlení.</w:t>
      </w:r>
    </w:p>
    <w:p w14:paraId="55538249" w14:textId="77777777" w:rsidR="000A7E2B" w:rsidRPr="003D1F17" w:rsidRDefault="000A7E2B" w:rsidP="003D1F17">
      <w:pPr>
        <w:pStyle w:val="Podtitul"/>
        <w:numPr>
          <w:ilvl w:val="1"/>
          <w:numId w:val="11"/>
        </w:numPr>
        <w:ind w:left="567" w:hanging="567"/>
        <w:jc w:val="both"/>
        <w:rPr>
          <w:szCs w:val="22"/>
        </w:rPr>
      </w:pPr>
      <w:r w:rsidRPr="003D1F17">
        <w:rPr>
          <w:szCs w:val="22"/>
        </w:rPr>
        <w:t>Pokud zhotovitel neodstraní oznámené vady v dohodnutém termínu, má objednatel právo požadovat uhrazení smluvní pokuty ze strany zhotovitele ve výši 1.000,- Kč za každou oznámenou vadu, u níž je v prodlení, a to za každý i započatý den prodlení.</w:t>
      </w:r>
    </w:p>
    <w:p w14:paraId="7FBA0122" w14:textId="77777777" w:rsidR="000A7E2B" w:rsidRPr="003D1F17" w:rsidRDefault="000A7E2B" w:rsidP="003D1F17">
      <w:pPr>
        <w:pStyle w:val="Podtitul"/>
        <w:numPr>
          <w:ilvl w:val="1"/>
          <w:numId w:val="11"/>
        </w:numPr>
        <w:ind w:left="567" w:hanging="567"/>
        <w:jc w:val="both"/>
        <w:rPr>
          <w:szCs w:val="22"/>
        </w:rPr>
      </w:pPr>
      <w:r w:rsidRPr="003D1F17">
        <w:rPr>
          <w:szCs w:val="22"/>
        </w:rPr>
        <w:t>Pokud zhotovitel nevyklidí staveniště a neodstraní zařízení staveniště ve sjednaném termínu, má objednatel právo požadovat uhrazení smluvní pokuty ze strany zhotovitele ve výši 5.000,- Kč za každý i započatý den prodlení.</w:t>
      </w:r>
    </w:p>
    <w:p w14:paraId="1DCA74A8" w14:textId="0A713FBB" w:rsidR="000A7E2B" w:rsidRPr="003D1F17" w:rsidRDefault="000A7E2B" w:rsidP="003D1F17">
      <w:pPr>
        <w:pStyle w:val="Podtitul"/>
        <w:numPr>
          <w:ilvl w:val="1"/>
          <w:numId w:val="11"/>
        </w:numPr>
        <w:ind w:left="567" w:hanging="567"/>
        <w:jc w:val="both"/>
        <w:rPr>
          <w:szCs w:val="22"/>
        </w:rPr>
      </w:pPr>
      <w:r w:rsidRPr="00596CE6">
        <w:rPr>
          <w:szCs w:val="22"/>
        </w:rPr>
        <w:t>Pokud zhotovitel nesplní</w:t>
      </w:r>
      <w:r w:rsidRPr="003D1F17">
        <w:rPr>
          <w:szCs w:val="22"/>
        </w:rPr>
        <w:t xml:space="preserve"> svůj závazek dle čl. </w:t>
      </w:r>
      <w:proofErr w:type="gramStart"/>
      <w:r w:rsidR="00596CE6">
        <w:rPr>
          <w:szCs w:val="22"/>
        </w:rPr>
        <w:t>9.10</w:t>
      </w:r>
      <w:r w:rsidR="00681109">
        <w:rPr>
          <w:szCs w:val="22"/>
        </w:rPr>
        <w:t>.</w:t>
      </w:r>
      <w:r w:rsidR="00596CE6">
        <w:rPr>
          <w:szCs w:val="22"/>
        </w:rPr>
        <w:t xml:space="preserve"> </w:t>
      </w:r>
      <w:r w:rsidRPr="003D1F17">
        <w:rPr>
          <w:szCs w:val="22"/>
        </w:rPr>
        <w:t>této</w:t>
      </w:r>
      <w:proofErr w:type="gramEnd"/>
      <w:r w:rsidRPr="003D1F17">
        <w:rPr>
          <w:szCs w:val="22"/>
        </w:rPr>
        <w:t xml:space="preserve"> smlouvy, má objednatel právo požadovat uhrazení smluvní pokuty ze strany zhotovitele ve výši 10.000,- Kč za porušení této povinnosti.</w:t>
      </w:r>
    </w:p>
    <w:p w14:paraId="7AEA1BE2" w14:textId="53316AD0" w:rsidR="000A7E2B" w:rsidRPr="003D1F17" w:rsidRDefault="000A7E2B" w:rsidP="003D1F17">
      <w:pPr>
        <w:pStyle w:val="Podtitul"/>
        <w:numPr>
          <w:ilvl w:val="1"/>
          <w:numId w:val="11"/>
        </w:numPr>
        <w:ind w:left="567" w:hanging="567"/>
        <w:jc w:val="both"/>
        <w:rPr>
          <w:szCs w:val="22"/>
        </w:rPr>
      </w:pPr>
      <w:r w:rsidRPr="003D1F17">
        <w:rPr>
          <w:szCs w:val="22"/>
        </w:rPr>
        <w:t xml:space="preserve">Pokud objednatel zjistí nedostatky zhotovitele v uplatňování požadavků na bezpečnost a ochranu zdraví při práci na stavbě, případně nedodržení dohodnutých a podepsaných předpisů vypracovaných technikem BOZP </w:t>
      </w:r>
      <w:r w:rsidR="00596CE6">
        <w:rPr>
          <w:szCs w:val="22"/>
        </w:rPr>
        <w:t>nebo</w:t>
      </w:r>
      <w:r w:rsidR="005D3791">
        <w:rPr>
          <w:szCs w:val="22"/>
        </w:rPr>
        <w:t xml:space="preserve"> porušení ustanovení dle čl. </w:t>
      </w:r>
      <w:proofErr w:type="gramStart"/>
      <w:r w:rsidR="005D3791">
        <w:rPr>
          <w:szCs w:val="22"/>
        </w:rPr>
        <w:t>9.3</w:t>
      </w:r>
      <w:proofErr w:type="gramEnd"/>
      <w:r w:rsidR="00681109">
        <w:rPr>
          <w:szCs w:val="22"/>
        </w:rPr>
        <w:t>.</w:t>
      </w:r>
      <w:r w:rsidR="005D3791">
        <w:rPr>
          <w:szCs w:val="22"/>
        </w:rPr>
        <w:t>, 9.5. nebo 9.</w:t>
      </w:r>
      <w:r w:rsidR="00596CE6">
        <w:rPr>
          <w:szCs w:val="22"/>
        </w:rPr>
        <w:t>7</w:t>
      </w:r>
      <w:r w:rsidR="00681109">
        <w:rPr>
          <w:szCs w:val="22"/>
        </w:rPr>
        <w:t>.</w:t>
      </w:r>
      <w:r w:rsidR="00596CE6">
        <w:rPr>
          <w:szCs w:val="22"/>
        </w:rPr>
        <w:t xml:space="preserve"> </w:t>
      </w:r>
      <w:r w:rsidR="005D3791">
        <w:rPr>
          <w:szCs w:val="22"/>
        </w:rPr>
        <w:t xml:space="preserve">této </w:t>
      </w:r>
      <w:r w:rsidR="00596CE6">
        <w:rPr>
          <w:szCs w:val="22"/>
        </w:rPr>
        <w:t>s</w:t>
      </w:r>
      <w:r w:rsidRPr="003D1F17">
        <w:rPr>
          <w:szCs w:val="22"/>
        </w:rPr>
        <w:t xml:space="preserve">mlouvy, má objednatel právo požadovat uhrazení smluvní pokuty ze strany zhotovitele, a to ve výši 2.000,- Kč za každý zjištěný případ porušení </w:t>
      </w:r>
      <w:r w:rsidR="00596CE6">
        <w:rPr>
          <w:szCs w:val="22"/>
        </w:rPr>
        <w:t xml:space="preserve">ustanovení </w:t>
      </w:r>
      <w:r w:rsidR="005D3791">
        <w:rPr>
          <w:szCs w:val="22"/>
        </w:rPr>
        <w:t>dle čl. 9.3</w:t>
      </w:r>
      <w:r w:rsidR="00681109">
        <w:rPr>
          <w:szCs w:val="22"/>
        </w:rPr>
        <w:t>.</w:t>
      </w:r>
      <w:r w:rsidR="005D3791">
        <w:rPr>
          <w:szCs w:val="22"/>
        </w:rPr>
        <w:t>,</w:t>
      </w:r>
      <w:r w:rsidR="00596CE6">
        <w:rPr>
          <w:szCs w:val="22"/>
        </w:rPr>
        <w:t xml:space="preserve"> </w:t>
      </w:r>
      <w:r w:rsidR="005D3791">
        <w:rPr>
          <w:szCs w:val="22"/>
        </w:rPr>
        <w:t xml:space="preserve">9.5. </w:t>
      </w:r>
      <w:r w:rsidR="00596CE6">
        <w:rPr>
          <w:szCs w:val="22"/>
        </w:rPr>
        <w:t>nebo 9</w:t>
      </w:r>
      <w:r w:rsidR="005D3791">
        <w:rPr>
          <w:szCs w:val="22"/>
        </w:rPr>
        <w:t>.</w:t>
      </w:r>
      <w:r w:rsidR="003D1F17">
        <w:rPr>
          <w:szCs w:val="22"/>
        </w:rPr>
        <w:t>7</w:t>
      </w:r>
      <w:r w:rsidR="00681109">
        <w:rPr>
          <w:szCs w:val="22"/>
        </w:rPr>
        <w:t>.</w:t>
      </w:r>
      <w:r w:rsidR="003D1F17">
        <w:rPr>
          <w:szCs w:val="22"/>
        </w:rPr>
        <w:t xml:space="preserve"> </w:t>
      </w:r>
      <w:r w:rsidR="005D3791">
        <w:rPr>
          <w:szCs w:val="22"/>
        </w:rPr>
        <w:t xml:space="preserve">této </w:t>
      </w:r>
      <w:r w:rsidR="003D1F17">
        <w:rPr>
          <w:szCs w:val="22"/>
        </w:rPr>
        <w:t>s</w:t>
      </w:r>
      <w:r w:rsidRPr="003D1F17">
        <w:rPr>
          <w:szCs w:val="22"/>
        </w:rPr>
        <w:t>mlouvy.</w:t>
      </w:r>
    </w:p>
    <w:p w14:paraId="023C988E" w14:textId="5A463CAD" w:rsidR="000A7E2B" w:rsidRPr="003D1F17" w:rsidRDefault="000A7E2B" w:rsidP="003D1F17">
      <w:pPr>
        <w:pStyle w:val="Podtitul"/>
        <w:numPr>
          <w:ilvl w:val="1"/>
          <w:numId w:val="11"/>
        </w:numPr>
        <w:ind w:left="567" w:hanging="567"/>
        <w:jc w:val="both"/>
        <w:rPr>
          <w:szCs w:val="22"/>
        </w:rPr>
      </w:pPr>
      <w:r w:rsidRPr="00596CE6">
        <w:rPr>
          <w:szCs w:val="22"/>
        </w:rPr>
        <w:lastRenderedPageBreak/>
        <w:t>Pokud zhotovitel poruší</w:t>
      </w:r>
      <w:r w:rsidRPr="003D1F17">
        <w:rPr>
          <w:szCs w:val="22"/>
        </w:rPr>
        <w:t xml:space="preserve"> svou povinnost stanovenou v článku </w:t>
      </w:r>
      <w:proofErr w:type="gramStart"/>
      <w:r w:rsidR="00596CE6">
        <w:rPr>
          <w:szCs w:val="22"/>
        </w:rPr>
        <w:t>11</w:t>
      </w:r>
      <w:r w:rsidRPr="003D1F17">
        <w:rPr>
          <w:szCs w:val="22"/>
        </w:rPr>
        <w:t>.1. této</w:t>
      </w:r>
      <w:proofErr w:type="gramEnd"/>
      <w:r w:rsidRPr="003D1F17">
        <w:rPr>
          <w:szCs w:val="22"/>
        </w:rPr>
        <w:t xml:space="preserve"> smlouvy, má objednatel právo požadovat uhrazení smluvní pokuty ze strany zhotovitele ve výši 5.000,- Kč za každý započ</w:t>
      </w:r>
      <w:r w:rsidR="00596CE6">
        <w:rPr>
          <w:szCs w:val="22"/>
        </w:rPr>
        <w:t xml:space="preserve">atý den, ve kterém bude trvat </w:t>
      </w:r>
      <w:r w:rsidRPr="003D1F17">
        <w:rPr>
          <w:szCs w:val="22"/>
        </w:rPr>
        <w:t>porušení povinnosti ze strany zhotovitele.</w:t>
      </w:r>
    </w:p>
    <w:p w14:paraId="69B51EFB" w14:textId="35A13DB4" w:rsidR="001B066B" w:rsidRPr="003D1F17" w:rsidRDefault="000A7E2B" w:rsidP="003D1F17">
      <w:pPr>
        <w:pStyle w:val="Podtitul"/>
        <w:numPr>
          <w:ilvl w:val="1"/>
          <w:numId w:val="11"/>
        </w:numPr>
        <w:ind w:left="567" w:hanging="567"/>
        <w:jc w:val="both"/>
        <w:rPr>
          <w:szCs w:val="22"/>
        </w:rPr>
      </w:pPr>
      <w:r w:rsidRPr="003D1F17">
        <w:rPr>
          <w:szCs w:val="22"/>
        </w:rPr>
        <w:t>Pokud bude objednatel v prodlení se zaplacením ceny díla, sjednávají si smluvní strany možnost</w:t>
      </w:r>
      <w:r w:rsidR="001B066B" w:rsidRPr="003D1F17">
        <w:rPr>
          <w:szCs w:val="22"/>
        </w:rPr>
        <w:t xml:space="preserve"> </w:t>
      </w:r>
      <w:r w:rsidRPr="003D1F17">
        <w:rPr>
          <w:szCs w:val="22"/>
        </w:rPr>
        <w:t>uplatně</w:t>
      </w:r>
      <w:r w:rsidR="00596CE6">
        <w:rPr>
          <w:szCs w:val="22"/>
        </w:rPr>
        <w:t>ní úroku z prodlení ve výši 0,1</w:t>
      </w:r>
      <w:r w:rsidRPr="003D1F17">
        <w:rPr>
          <w:szCs w:val="22"/>
        </w:rPr>
        <w:t xml:space="preserve"> % z dlužné částky za každý i započatý den prodlení.</w:t>
      </w:r>
    </w:p>
    <w:p w14:paraId="64726125" w14:textId="77777777" w:rsidR="001B066B" w:rsidRPr="003D1F17" w:rsidRDefault="000A7E2B" w:rsidP="003D1F17">
      <w:pPr>
        <w:pStyle w:val="Podtitul"/>
        <w:numPr>
          <w:ilvl w:val="1"/>
          <w:numId w:val="11"/>
        </w:numPr>
        <w:ind w:left="567" w:hanging="567"/>
        <w:jc w:val="both"/>
        <w:rPr>
          <w:szCs w:val="22"/>
        </w:rPr>
      </w:pPr>
      <w:r w:rsidRPr="003D1F17">
        <w:rPr>
          <w:szCs w:val="22"/>
        </w:rPr>
        <w:t>Ujednání o smluvních pokutách v této smlouvě nemají vliv na právo objednatele na plnou</w:t>
      </w:r>
      <w:r w:rsidR="001B066B" w:rsidRPr="003D1F17">
        <w:rPr>
          <w:szCs w:val="22"/>
        </w:rPr>
        <w:t xml:space="preserve"> </w:t>
      </w:r>
      <w:r w:rsidRPr="003D1F17">
        <w:rPr>
          <w:szCs w:val="22"/>
        </w:rPr>
        <w:t>náhradu škody vzniklé z porušení zhotovitelovy povinnosti, ke kterému se smluvní pokuta</w:t>
      </w:r>
      <w:r w:rsidR="001B066B" w:rsidRPr="003D1F17">
        <w:rPr>
          <w:szCs w:val="22"/>
        </w:rPr>
        <w:t xml:space="preserve"> </w:t>
      </w:r>
      <w:r w:rsidRPr="003D1F17">
        <w:rPr>
          <w:szCs w:val="22"/>
        </w:rPr>
        <w:t>vztahuje.</w:t>
      </w:r>
    </w:p>
    <w:p w14:paraId="1305B0BF" w14:textId="77777777" w:rsidR="001B066B" w:rsidRPr="003D1F17" w:rsidRDefault="000A7E2B" w:rsidP="003D1F17">
      <w:pPr>
        <w:pStyle w:val="Podtitul"/>
        <w:numPr>
          <w:ilvl w:val="1"/>
          <w:numId w:val="11"/>
        </w:numPr>
        <w:ind w:left="567" w:hanging="567"/>
        <w:jc w:val="both"/>
        <w:rPr>
          <w:szCs w:val="22"/>
        </w:rPr>
      </w:pPr>
      <w:r w:rsidRPr="003D1F17">
        <w:rPr>
          <w:szCs w:val="22"/>
        </w:rPr>
        <w:t>Oprávněnost nároku na smluvní pokutu není podmíněna žádnými formálními úkony ze strany</w:t>
      </w:r>
      <w:r w:rsidR="001B066B" w:rsidRPr="003D1F17">
        <w:rPr>
          <w:szCs w:val="22"/>
        </w:rPr>
        <w:t xml:space="preserve"> </w:t>
      </w:r>
      <w:r w:rsidRPr="003D1F17">
        <w:rPr>
          <w:szCs w:val="22"/>
        </w:rPr>
        <w:t>objednatele.</w:t>
      </w:r>
    </w:p>
    <w:p w14:paraId="5C5A3CDE" w14:textId="77777777" w:rsidR="001B066B" w:rsidRPr="003D1F17" w:rsidRDefault="000A7E2B" w:rsidP="003D1F17">
      <w:pPr>
        <w:pStyle w:val="Podtitul"/>
        <w:numPr>
          <w:ilvl w:val="1"/>
          <w:numId w:val="11"/>
        </w:numPr>
        <w:ind w:left="567" w:hanging="567"/>
        <w:jc w:val="both"/>
        <w:rPr>
          <w:szCs w:val="22"/>
        </w:rPr>
      </w:pPr>
      <w:r w:rsidRPr="003D1F17">
        <w:rPr>
          <w:szCs w:val="22"/>
        </w:rPr>
        <w:t>Pokud není v této smlouvě uvedeno jinak, zaplacení smluvní pokuty objednateli nezbavuje</w:t>
      </w:r>
      <w:r w:rsidR="001B066B" w:rsidRPr="003D1F17">
        <w:rPr>
          <w:szCs w:val="22"/>
        </w:rPr>
        <w:t xml:space="preserve"> </w:t>
      </w:r>
      <w:r w:rsidRPr="003D1F17">
        <w:rPr>
          <w:szCs w:val="22"/>
        </w:rPr>
        <w:t>zhotovitele závazku splnit povinnosti dané mu touto smlouvou.</w:t>
      </w:r>
    </w:p>
    <w:p w14:paraId="0CDDF44E" w14:textId="494B77E8" w:rsidR="001B066B" w:rsidRPr="003D1F17" w:rsidRDefault="000A7E2B" w:rsidP="003D1F17">
      <w:pPr>
        <w:pStyle w:val="Podtitul"/>
        <w:numPr>
          <w:ilvl w:val="1"/>
          <w:numId w:val="11"/>
        </w:numPr>
        <w:ind w:left="567" w:hanging="567"/>
        <w:jc w:val="both"/>
        <w:rPr>
          <w:szCs w:val="22"/>
        </w:rPr>
      </w:pPr>
      <w:r w:rsidRPr="003D1F17">
        <w:rPr>
          <w:szCs w:val="22"/>
        </w:rPr>
        <w:t>Smluvní pokuty jsou splatné na základě faktury, jež bude přílohou výzvy k úhradě, splatnost této</w:t>
      </w:r>
      <w:r w:rsidR="001B066B" w:rsidRPr="003D1F17">
        <w:rPr>
          <w:szCs w:val="22"/>
        </w:rPr>
        <w:t xml:space="preserve"> </w:t>
      </w:r>
      <w:r w:rsidR="000E6914">
        <w:rPr>
          <w:szCs w:val="22"/>
        </w:rPr>
        <w:t>faktury bude 14</w:t>
      </w:r>
      <w:r w:rsidRPr="003D1F17">
        <w:rPr>
          <w:szCs w:val="22"/>
        </w:rPr>
        <w:t xml:space="preserve"> kalendářních dní.</w:t>
      </w:r>
    </w:p>
    <w:p w14:paraId="39F21E24" w14:textId="042A98AD" w:rsidR="001B066B" w:rsidRPr="003D1F17" w:rsidRDefault="000A7E2B" w:rsidP="003D1F17">
      <w:pPr>
        <w:pStyle w:val="Podtitul"/>
        <w:numPr>
          <w:ilvl w:val="1"/>
          <w:numId w:val="11"/>
        </w:numPr>
        <w:ind w:left="567" w:hanging="567"/>
        <w:jc w:val="both"/>
        <w:rPr>
          <w:szCs w:val="22"/>
        </w:rPr>
      </w:pPr>
      <w:r w:rsidRPr="003D1F17">
        <w:rPr>
          <w:szCs w:val="22"/>
        </w:rPr>
        <w:t>Celková výše smluvních pokut uhrazených zhotovitelem dle této smlouvy nepřekročí 20</w:t>
      </w:r>
      <w:r w:rsidR="003D1F17" w:rsidRPr="003D1F17">
        <w:rPr>
          <w:szCs w:val="22"/>
        </w:rPr>
        <w:t xml:space="preserve"> </w:t>
      </w:r>
      <w:r w:rsidRPr="003D1F17">
        <w:rPr>
          <w:szCs w:val="22"/>
        </w:rPr>
        <w:t>% z</w:t>
      </w:r>
      <w:r w:rsidR="001B066B" w:rsidRPr="003D1F17">
        <w:rPr>
          <w:szCs w:val="22"/>
        </w:rPr>
        <w:t> </w:t>
      </w:r>
      <w:r w:rsidRPr="003D1F17">
        <w:rPr>
          <w:szCs w:val="22"/>
        </w:rPr>
        <w:t>ceny</w:t>
      </w:r>
      <w:r w:rsidR="001B066B" w:rsidRPr="003D1F17">
        <w:rPr>
          <w:szCs w:val="22"/>
        </w:rPr>
        <w:t xml:space="preserve"> </w:t>
      </w:r>
      <w:r w:rsidRPr="003D1F17">
        <w:rPr>
          <w:szCs w:val="22"/>
        </w:rPr>
        <w:t>díla bez DPH.</w:t>
      </w:r>
    </w:p>
    <w:p w14:paraId="187B21B3" w14:textId="712FE6EF" w:rsidR="000A7E2B" w:rsidRPr="003D1F17" w:rsidRDefault="000A7E2B" w:rsidP="003D1F17">
      <w:pPr>
        <w:pStyle w:val="Podtitul"/>
        <w:numPr>
          <w:ilvl w:val="1"/>
          <w:numId w:val="11"/>
        </w:numPr>
        <w:ind w:left="567" w:hanging="567"/>
        <w:jc w:val="both"/>
        <w:rPr>
          <w:szCs w:val="22"/>
        </w:rPr>
      </w:pPr>
      <w:r w:rsidRPr="00596CE6">
        <w:rPr>
          <w:szCs w:val="22"/>
        </w:rPr>
        <w:t>Smluvní</w:t>
      </w:r>
      <w:r w:rsidRPr="003D1F17">
        <w:rPr>
          <w:szCs w:val="22"/>
        </w:rPr>
        <w:t xml:space="preserve"> strany vzhledem ke všem relevantním okolnostem, s vynaložením veškeré odborné</w:t>
      </w:r>
      <w:r w:rsidR="001B066B" w:rsidRPr="003D1F17">
        <w:rPr>
          <w:szCs w:val="22"/>
        </w:rPr>
        <w:t xml:space="preserve"> </w:t>
      </w:r>
      <w:r w:rsidRPr="003D1F17">
        <w:rPr>
          <w:szCs w:val="22"/>
        </w:rPr>
        <w:t>péče, při zvážení povahy plnění a rozsahu rizik, mají důvodně za to, že škodu, která by mohla</w:t>
      </w:r>
      <w:r w:rsidR="001B066B" w:rsidRPr="003D1F17">
        <w:rPr>
          <w:szCs w:val="22"/>
        </w:rPr>
        <w:t xml:space="preserve"> </w:t>
      </w:r>
      <w:r w:rsidRPr="003D1F17">
        <w:rPr>
          <w:szCs w:val="22"/>
        </w:rPr>
        <w:t>vzniknout jako důsledek porušení veškerých povinností, které vyplývají z této smlouvy, lze v</w:t>
      </w:r>
      <w:r w:rsidR="001B066B" w:rsidRPr="003D1F17">
        <w:rPr>
          <w:szCs w:val="22"/>
        </w:rPr>
        <w:t xml:space="preserve"> </w:t>
      </w:r>
      <w:r w:rsidRPr="003D1F17">
        <w:rPr>
          <w:szCs w:val="22"/>
        </w:rPr>
        <w:t>souhrnu předvídat nejvýše ve výši 100</w:t>
      </w:r>
      <w:r w:rsidR="003D1F17" w:rsidRPr="003D1F17">
        <w:rPr>
          <w:szCs w:val="22"/>
        </w:rPr>
        <w:t xml:space="preserve"> </w:t>
      </w:r>
      <w:r w:rsidRPr="003D1F17">
        <w:rPr>
          <w:szCs w:val="22"/>
        </w:rPr>
        <w:t>% z ceny díla bez DPH. Nároky objednatele na náhradu</w:t>
      </w:r>
      <w:r w:rsidR="001B066B" w:rsidRPr="003D1F17">
        <w:rPr>
          <w:szCs w:val="22"/>
        </w:rPr>
        <w:t xml:space="preserve"> </w:t>
      </w:r>
      <w:r w:rsidRPr="003D1F17">
        <w:rPr>
          <w:szCs w:val="22"/>
        </w:rPr>
        <w:t>škody převyšující 100</w:t>
      </w:r>
      <w:r w:rsidR="003D1F17" w:rsidRPr="003D1F17">
        <w:rPr>
          <w:szCs w:val="22"/>
        </w:rPr>
        <w:t xml:space="preserve"> </w:t>
      </w:r>
      <w:r w:rsidRPr="003D1F17">
        <w:rPr>
          <w:szCs w:val="22"/>
        </w:rPr>
        <w:t>% z ceny díla bez DPH jsou vyloučeny. Výše uvedená odpovědnost</w:t>
      </w:r>
      <w:r w:rsidR="001B066B" w:rsidRPr="003D1F17">
        <w:rPr>
          <w:szCs w:val="22"/>
        </w:rPr>
        <w:t xml:space="preserve"> </w:t>
      </w:r>
      <w:r w:rsidRPr="003D1F17">
        <w:rPr>
          <w:szCs w:val="22"/>
        </w:rPr>
        <w:t>zhotovitele za škodu se nevztahuje na škody způsobené úmyslně či trestným činem, na škody na</w:t>
      </w:r>
      <w:r w:rsidR="001B066B" w:rsidRPr="003D1F17">
        <w:rPr>
          <w:szCs w:val="22"/>
        </w:rPr>
        <w:t xml:space="preserve"> </w:t>
      </w:r>
      <w:r w:rsidRPr="003D1F17">
        <w:rPr>
          <w:szCs w:val="22"/>
        </w:rPr>
        <w:t>zdraví či životě, a na případy, ve kterých zákon stanoví, že rozsah náhrady škody omezit nelze.</w:t>
      </w:r>
      <w:r w:rsidR="001B066B" w:rsidRPr="003D1F17">
        <w:rPr>
          <w:szCs w:val="22"/>
        </w:rPr>
        <w:t xml:space="preserve"> </w:t>
      </w:r>
      <w:r w:rsidRPr="003D1F17">
        <w:rPr>
          <w:szCs w:val="22"/>
        </w:rPr>
        <w:t>Smluvní strany výslovně sjednávají, že v případě škody způsobené porušením právních předpisů</w:t>
      </w:r>
      <w:r w:rsidR="001B066B" w:rsidRPr="003D1F17">
        <w:rPr>
          <w:szCs w:val="22"/>
        </w:rPr>
        <w:t xml:space="preserve"> </w:t>
      </w:r>
      <w:r w:rsidRPr="003D1F17">
        <w:rPr>
          <w:szCs w:val="22"/>
        </w:rPr>
        <w:t>při plnění této smlouvy nebo porušením povinností uvedených v této smlouvě se nahrazuje</w:t>
      </w:r>
      <w:r w:rsidR="001B066B" w:rsidRPr="003D1F17">
        <w:rPr>
          <w:szCs w:val="22"/>
        </w:rPr>
        <w:t xml:space="preserve"> </w:t>
      </w:r>
      <w:r w:rsidRPr="003D1F17">
        <w:rPr>
          <w:szCs w:val="22"/>
        </w:rPr>
        <w:t>skutečná škoda, nikoli však ušlý zisk. Dále se nenahrazují škody vzniklé výpadkem provozu,</w:t>
      </w:r>
      <w:r w:rsidR="001B066B" w:rsidRPr="003D1F17">
        <w:rPr>
          <w:szCs w:val="22"/>
        </w:rPr>
        <w:t xml:space="preserve"> </w:t>
      </w:r>
      <w:r w:rsidRPr="003D1F17">
        <w:rPr>
          <w:szCs w:val="22"/>
        </w:rPr>
        <w:t>nedosažením či ztrátou produkce, ztrátou obchodního případu anebo ztrátou dat.</w:t>
      </w:r>
    </w:p>
    <w:p w14:paraId="46C8829B" w14:textId="77777777" w:rsidR="001B066B" w:rsidRDefault="001B066B" w:rsidP="001B066B"/>
    <w:p w14:paraId="10AC26EC" w14:textId="77777777" w:rsidR="00B51106" w:rsidRDefault="00B51106" w:rsidP="001B066B"/>
    <w:p w14:paraId="15473F17" w14:textId="77777777" w:rsidR="001B066B" w:rsidRDefault="001B066B" w:rsidP="001B066B">
      <w:pPr>
        <w:pStyle w:val="Podtitul"/>
        <w:numPr>
          <w:ilvl w:val="0"/>
          <w:numId w:val="11"/>
        </w:numPr>
        <w:jc w:val="center"/>
        <w:rPr>
          <w:b/>
          <w:bCs/>
        </w:rPr>
      </w:pPr>
      <w:r>
        <w:rPr>
          <w:b/>
          <w:bCs/>
        </w:rPr>
        <w:t>Odstoupení od smlouvy</w:t>
      </w:r>
    </w:p>
    <w:p w14:paraId="694C1378" w14:textId="77777777" w:rsidR="001B066B" w:rsidRDefault="001B066B" w:rsidP="001B066B"/>
    <w:p w14:paraId="2693D2B0" w14:textId="77777777" w:rsidR="001B066B" w:rsidRPr="003D1F17" w:rsidRDefault="001B066B" w:rsidP="003D1F17">
      <w:pPr>
        <w:pStyle w:val="Podtitul"/>
        <w:numPr>
          <w:ilvl w:val="1"/>
          <w:numId w:val="11"/>
        </w:numPr>
        <w:ind w:left="567" w:hanging="567"/>
        <w:jc w:val="both"/>
        <w:rPr>
          <w:szCs w:val="22"/>
        </w:rPr>
      </w:pPr>
      <w:r w:rsidRPr="003D1F17">
        <w:rPr>
          <w:szCs w:val="22"/>
        </w:rPr>
        <w:t>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w:t>
      </w:r>
    </w:p>
    <w:p w14:paraId="10067997" w14:textId="77777777" w:rsidR="001B066B" w:rsidRPr="003D1F17" w:rsidRDefault="001B066B" w:rsidP="003D1F17">
      <w:pPr>
        <w:pStyle w:val="Podtitul"/>
        <w:numPr>
          <w:ilvl w:val="1"/>
          <w:numId w:val="11"/>
        </w:numPr>
        <w:ind w:left="567" w:hanging="567"/>
        <w:jc w:val="both"/>
        <w:rPr>
          <w:szCs w:val="22"/>
        </w:rPr>
      </w:pPr>
      <w:r w:rsidRPr="003D1F17">
        <w:rPr>
          <w:szCs w:val="22"/>
        </w:rPr>
        <w:t>Objednatel má právo odstoupit od smlouvy v případě podstatného porušení smlouvy zhotovitelem, kterým kromě případů odstoupení objednatele výslovně uvedených v ostatních ustanoveních je zejména, když:</w:t>
      </w:r>
    </w:p>
    <w:p w14:paraId="63734C8D" w14:textId="77777777" w:rsidR="001B066B" w:rsidRPr="00072FA9" w:rsidRDefault="001B066B" w:rsidP="00596CE6">
      <w:pPr>
        <w:pStyle w:val="Podtitul"/>
        <w:numPr>
          <w:ilvl w:val="0"/>
          <w:numId w:val="27"/>
        </w:numPr>
        <w:ind w:left="993" w:hanging="426"/>
      </w:pPr>
      <w:r w:rsidRPr="00D404CB">
        <w:t>Zhotovitel j</w:t>
      </w:r>
      <w:r>
        <w:t xml:space="preserve">e v prodlení se splněním termínu provedení díla delším </w:t>
      </w:r>
      <w:r w:rsidRPr="00072FA9">
        <w:t>než 60 kalendářních dní.</w:t>
      </w:r>
    </w:p>
    <w:p w14:paraId="594CADFD" w14:textId="77777777" w:rsidR="001B066B" w:rsidRPr="00072FA9" w:rsidRDefault="001B066B" w:rsidP="00596CE6">
      <w:pPr>
        <w:pStyle w:val="Podtitul"/>
        <w:numPr>
          <w:ilvl w:val="0"/>
          <w:numId w:val="27"/>
        </w:numPr>
        <w:ind w:left="993" w:hanging="426"/>
      </w:pPr>
      <w:r w:rsidRPr="00072FA9">
        <w:t>Zhotovitel přenese v rozporu s touto smlouvou svá práva nebo povinnosti plynoucí zhotoviteli z této smlouvy na jiný subjekt.</w:t>
      </w:r>
    </w:p>
    <w:p w14:paraId="6DBBAAE8" w14:textId="77777777" w:rsidR="001B066B" w:rsidRPr="00072FA9" w:rsidRDefault="001B066B" w:rsidP="00596CE6">
      <w:pPr>
        <w:pStyle w:val="Podtitul"/>
        <w:numPr>
          <w:ilvl w:val="0"/>
          <w:numId w:val="27"/>
        </w:numPr>
        <w:ind w:left="993" w:hanging="426"/>
      </w:pPr>
      <w:r w:rsidRPr="00072FA9">
        <w:t>I přes opakovaná upozornění objednatele zhotovitel brání nebo jinak znemožní provádění kontrol a zkoušek díla nebo jeho části.</w:t>
      </w:r>
    </w:p>
    <w:p w14:paraId="53988AFA" w14:textId="77777777" w:rsidR="001B066B" w:rsidRPr="00072FA9" w:rsidRDefault="001B066B" w:rsidP="00596CE6">
      <w:pPr>
        <w:pStyle w:val="Podtitul"/>
        <w:numPr>
          <w:ilvl w:val="0"/>
          <w:numId w:val="27"/>
        </w:numPr>
        <w:ind w:left="993" w:hanging="426"/>
      </w:pPr>
      <w:r w:rsidRPr="00072FA9">
        <w:t>Zhotovitel opakovaně nebo podstatným způsobem poruší na pracovišti pravidla bezpečnosti práce, protipožární ochrany, ochrany zdraví při práci či jiné bezpečnostní předpisy a pravidla.</w:t>
      </w:r>
    </w:p>
    <w:p w14:paraId="1E188D09" w14:textId="77777777" w:rsidR="001B066B" w:rsidRPr="00072FA9" w:rsidRDefault="001B066B" w:rsidP="00596CE6">
      <w:pPr>
        <w:pStyle w:val="Podtitul"/>
        <w:numPr>
          <w:ilvl w:val="0"/>
          <w:numId w:val="27"/>
        </w:numPr>
        <w:ind w:left="993" w:hanging="426"/>
      </w:pPr>
      <w:r w:rsidRPr="00072FA9">
        <w:t>Zhotovitel opakovaně nerealizuje dílo podle smlouvy nebo opakovaně zanedbává realizaci svých povinností daných smlouvou.</w:t>
      </w:r>
    </w:p>
    <w:p w14:paraId="2EE7618C" w14:textId="77777777" w:rsidR="001B066B" w:rsidRPr="00072FA9" w:rsidRDefault="001B066B" w:rsidP="00596CE6">
      <w:pPr>
        <w:pStyle w:val="Podtitul"/>
        <w:numPr>
          <w:ilvl w:val="0"/>
          <w:numId w:val="27"/>
        </w:numPr>
        <w:ind w:left="993" w:hanging="426"/>
      </w:pPr>
      <w:r w:rsidRPr="00072FA9">
        <w:t>Zhotovitel nedodržel garantované parametry či podstatně porušil technologickou kázeň.</w:t>
      </w:r>
    </w:p>
    <w:p w14:paraId="7D95F213" w14:textId="77777777" w:rsidR="001B066B" w:rsidRPr="00072FA9" w:rsidRDefault="001B066B" w:rsidP="00596CE6">
      <w:pPr>
        <w:pStyle w:val="Podtitul"/>
        <w:numPr>
          <w:ilvl w:val="0"/>
          <w:numId w:val="27"/>
        </w:numPr>
        <w:ind w:left="993" w:hanging="426"/>
      </w:pPr>
      <w:r w:rsidRPr="00072FA9">
        <w:t>Zhotovitel neobstarává, zanedbává obstarávání, odmítá nebo není schopen obstarat potřebné věci, služby nebo pracovní síly na realizaci a dokončení díla v souladu se smlouvou.</w:t>
      </w:r>
    </w:p>
    <w:p w14:paraId="27340B8F" w14:textId="77777777" w:rsidR="004E18DC" w:rsidRPr="00072FA9" w:rsidRDefault="001B066B" w:rsidP="003D1F17">
      <w:pPr>
        <w:pStyle w:val="Podtitul"/>
        <w:numPr>
          <w:ilvl w:val="1"/>
          <w:numId w:val="11"/>
        </w:numPr>
        <w:ind w:left="567" w:hanging="567"/>
        <w:jc w:val="both"/>
        <w:rPr>
          <w:szCs w:val="22"/>
        </w:rPr>
      </w:pPr>
      <w:r w:rsidRPr="00072FA9">
        <w:rPr>
          <w:szCs w:val="22"/>
        </w:rPr>
        <w:t>Zhotovitel má právo odstoupit od smlouvy v případě podstatného porušení smlouvy</w:t>
      </w:r>
      <w:r w:rsidR="004E18DC" w:rsidRPr="00072FA9">
        <w:rPr>
          <w:szCs w:val="22"/>
        </w:rPr>
        <w:t xml:space="preserve"> </w:t>
      </w:r>
      <w:r w:rsidRPr="00072FA9">
        <w:rPr>
          <w:szCs w:val="22"/>
        </w:rPr>
        <w:t>objednatelem, kterým kromě případů odstoupení zhotovitele výslovně uvedených v</w:t>
      </w:r>
      <w:r w:rsidR="004E18DC" w:rsidRPr="00072FA9">
        <w:rPr>
          <w:szCs w:val="22"/>
        </w:rPr>
        <w:t> </w:t>
      </w:r>
      <w:r w:rsidRPr="00072FA9">
        <w:rPr>
          <w:szCs w:val="22"/>
        </w:rPr>
        <w:t>ostatních</w:t>
      </w:r>
      <w:r w:rsidR="004E18DC" w:rsidRPr="00072FA9">
        <w:rPr>
          <w:szCs w:val="22"/>
        </w:rPr>
        <w:t xml:space="preserve"> </w:t>
      </w:r>
      <w:r w:rsidRPr="00072FA9">
        <w:rPr>
          <w:szCs w:val="22"/>
        </w:rPr>
        <w:t>ustanoveních je, když se objednatel přes opakovaná upozornění zpozdil o více než 60 dnů</w:t>
      </w:r>
      <w:r w:rsidR="004E18DC" w:rsidRPr="00072FA9">
        <w:rPr>
          <w:szCs w:val="22"/>
        </w:rPr>
        <w:t xml:space="preserve"> </w:t>
      </w:r>
      <w:r w:rsidRPr="00072FA9">
        <w:rPr>
          <w:szCs w:val="22"/>
        </w:rPr>
        <w:t>s úhradou ceny díla nebo její části na základě faktury, kterou přijal a nevrátil v souladu s</w:t>
      </w:r>
      <w:r w:rsidR="004E18DC" w:rsidRPr="00072FA9">
        <w:rPr>
          <w:szCs w:val="22"/>
        </w:rPr>
        <w:t> </w:t>
      </w:r>
      <w:r w:rsidRPr="00072FA9">
        <w:rPr>
          <w:szCs w:val="22"/>
        </w:rPr>
        <w:t>touto</w:t>
      </w:r>
      <w:r w:rsidR="004E18DC" w:rsidRPr="00072FA9">
        <w:rPr>
          <w:szCs w:val="22"/>
        </w:rPr>
        <w:t xml:space="preserve"> </w:t>
      </w:r>
      <w:r w:rsidRPr="00072FA9">
        <w:rPr>
          <w:szCs w:val="22"/>
        </w:rPr>
        <w:t>smlouvou.</w:t>
      </w:r>
    </w:p>
    <w:p w14:paraId="12AC369B" w14:textId="77777777" w:rsidR="004E18DC" w:rsidRPr="003D1F17" w:rsidRDefault="001B066B" w:rsidP="003D1F17">
      <w:pPr>
        <w:pStyle w:val="Podtitul"/>
        <w:numPr>
          <w:ilvl w:val="1"/>
          <w:numId w:val="11"/>
        </w:numPr>
        <w:ind w:left="567" w:hanging="567"/>
        <w:jc w:val="both"/>
        <w:rPr>
          <w:szCs w:val="22"/>
        </w:rPr>
      </w:pPr>
      <w:r w:rsidRPr="00072FA9">
        <w:rPr>
          <w:szCs w:val="22"/>
        </w:rPr>
        <w:t>Odstoupení musí být učiněno písemně a oznámeno druhé smluvní straně. V odstoupení musí</w:t>
      </w:r>
      <w:r w:rsidR="004E18DC" w:rsidRPr="00072FA9">
        <w:rPr>
          <w:szCs w:val="22"/>
        </w:rPr>
        <w:t xml:space="preserve"> </w:t>
      </w:r>
      <w:r w:rsidRPr="00072FA9">
        <w:rPr>
          <w:szCs w:val="22"/>
        </w:rPr>
        <w:t>být dále uveden důvod, pro který strana od smlouvy odstupuje. Účinky odstoupení nastávají</w:t>
      </w:r>
      <w:r w:rsidR="004E18DC" w:rsidRPr="00072FA9">
        <w:rPr>
          <w:szCs w:val="22"/>
        </w:rPr>
        <w:t xml:space="preserve"> </w:t>
      </w:r>
      <w:r w:rsidRPr="00072FA9">
        <w:rPr>
          <w:szCs w:val="22"/>
        </w:rPr>
        <w:t xml:space="preserve">dnem doručení </w:t>
      </w:r>
      <w:r w:rsidRPr="003D1F17">
        <w:rPr>
          <w:szCs w:val="22"/>
        </w:rPr>
        <w:t>písemného oznámení o odstoupení druhé smluvní straně.</w:t>
      </w:r>
    </w:p>
    <w:p w14:paraId="73B7A0FC" w14:textId="77777777" w:rsidR="004E18DC" w:rsidRPr="003D1F17" w:rsidRDefault="001B066B" w:rsidP="003D1F17">
      <w:pPr>
        <w:pStyle w:val="Podtitul"/>
        <w:numPr>
          <w:ilvl w:val="1"/>
          <w:numId w:val="11"/>
        </w:numPr>
        <w:ind w:left="567" w:hanging="567"/>
        <w:jc w:val="both"/>
        <w:rPr>
          <w:szCs w:val="22"/>
        </w:rPr>
      </w:pPr>
      <w:r w:rsidRPr="003D1F17">
        <w:rPr>
          <w:szCs w:val="22"/>
        </w:rPr>
        <w:t>Pokud před dokončením díla dojde k odstoupení od smlouvy, provede nezávislý znalecký subjekt</w:t>
      </w:r>
      <w:r w:rsidR="004E18DC" w:rsidRPr="003D1F17">
        <w:rPr>
          <w:szCs w:val="22"/>
        </w:rPr>
        <w:t xml:space="preserve"> </w:t>
      </w:r>
      <w:r w:rsidRPr="003D1F17">
        <w:rPr>
          <w:szCs w:val="22"/>
        </w:rPr>
        <w:t>vybraný ze strany objednatele ocenění soupisů provedených prací odbytovým rozpočtem proti</w:t>
      </w:r>
      <w:r w:rsidR="004E18DC" w:rsidRPr="003D1F17">
        <w:rPr>
          <w:szCs w:val="22"/>
        </w:rPr>
        <w:t xml:space="preserve"> </w:t>
      </w:r>
      <w:r w:rsidRPr="003D1F17">
        <w:rPr>
          <w:szCs w:val="22"/>
        </w:rPr>
        <w:t>zaplaceným a na základě tohoto ocenění bude provedeno vzájemné finanční vyrovnání.</w:t>
      </w:r>
    </w:p>
    <w:p w14:paraId="66A7EB17" w14:textId="479ABF22" w:rsidR="004E18DC" w:rsidRPr="003D1F17" w:rsidRDefault="001B066B" w:rsidP="003D1F17">
      <w:pPr>
        <w:pStyle w:val="Podtitul"/>
        <w:numPr>
          <w:ilvl w:val="1"/>
          <w:numId w:val="11"/>
        </w:numPr>
        <w:ind w:left="567" w:hanging="567"/>
        <w:jc w:val="both"/>
        <w:rPr>
          <w:szCs w:val="22"/>
        </w:rPr>
      </w:pPr>
      <w:r w:rsidRPr="003D1F17">
        <w:rPr>
          <w:szCs w:val="22"/>
        </w:rPr>
        <w:lastRenderedPageBreak/>
        <w:t>Objednatel má právo odstoupit od smlouvy, nedohodnou-li se smluvní strany jinak, v případě, že</w:t>
      </w:r>
      <w:r w:rsidR="004E18DC" w:rsidRPr="003D1F17">
        <w:rPr>
          <w:szCs w:val="22"/>
        </w:rPr>
        <w:t xml:space="preserve"> </w:t>
      </w:r>
      <w:r w:rsidRPr="003D1F17">
        <w:rPr>
          <w:szCs w:val="22"/>
        </w:rPr>
        <w:t>nebude mít finanční prostředky pro pokračování realizace díla. Objednatel je dále oprávněn od</w:t>
      </w:r>
      <w:r w:rsidR="004E18DC" w:rsidRPr="003D1F17">
        <w:rPr>
          <w:szCs w:val="22"/>
        </w:rPr>
        <w:t xml:space="preserve"> </w:t>
      </w:r>
      <w:r w:rsidRPr="003D1F17">
        <w:rPr>
          <w:szCs w:val="22"/>
        </w:rPr>
        <w:t>této smlouvy odstoupit v případě, že rozhodnutím poskytovatele dotace dojde k odebrání či</w:t>
      </w:r>
      <w:r w:rsidR="004E18DC" w:rsidRPr="003D1F17">
        <w:rPr>
          <w:szCs w:val="22"/>
        </w:rPr>
        <w:t xml:space="preserve"> krácení </w:t>
      </w:r>
      <w:r w:rsidRPr="003D1F17">
        <w:rPr>
          <w:szCs w:val="22"/>
        </w:rPr>
        <w:t>p</w:t>
      </w:r>
      <w:r w:rsidR="003D1F17">
        <w:rPr>
          <w:szCs w:val="22"/>
        </w:rPr>
        <w:t xml:space="preserve">odpory na realizaci projektu. V </w:t>
      </w:r>
      <w:r w:rsidRPr="003D1F17">
        <w:rPr>
          <w:szCs w:val="22"/>
        </w:rPr>
        <w:t>těchto případech má zhotovitel nárok na zaplacení</w:t>
      </w:r>
      <w:r w:rsidR="004E18DC" w:rsidRPr="003D1F17">
        <w:rPr>
          <w:szCs w:val="22"/>
        </w:rPr>
        <w:t xml:space="preserve"> </w:t>
      </w:r>
      <w:r w:rsidRPr="003D1F17">
        <w:rPr>
          <w:szCs w:val="22"/>
        </w:rPr>
        <w:t>poměrné části ceny díla</w:t>
      </w:r>
      <w:r w:rsidR="003D1F17">
        <w:rPr>
          <w:szCs w:val="22"/>
        </w:rPr>
        <w:t>,</w:t>
      </w:r>
      <w:r w:rsidRPr="003D1F17">
        <w:rPr>
          <w:szCs w:val="22"/>
        </w:rPr>
        <w:t xml:space="preserve"> odpovídající rozsahu provedeného díla.</w:t>
      </w:r>
    </w:p>
    <w:p w14:paraId="52F2C1D2" w14:textId="77777777" w:rsidR="004E18DC" w:rsidRPr="003D1F17" w:rsidRDefault="001B066B" w:rsidP="003D1F17">
      <w:pPr>
        <w:pStyle w:val="Podtitul"/>
        <w:numPr>
          <w:ilvl w:val="1"/>
          <w:numId w:val="11"/>
        </w:numPr>
        <w:ind w:left="567" w:hanging="567"/>
        <w:jc w:val="both"/>
        <w:rPr>
          <w:szCs w:val="22"/>
        </w:rPr>
      </w:pPr>
      <w:r w:rsidRPr="003D1F17">
        <w:rPr>
          <w:szCs w:val="22"/>
        </w:rPr>
        <w:t>Při zjištění opakovaného porušování povinností zhotovitele dle této smlouvy je objednatel</w:t>
      </w:r>
      <w:r w:rsidR="004E18DC" w:rsidRPr="003D1F17">
        <w:rPr>
          <w:szCs w:val="22"/>
        </w:rPr>
        <w:t xml:space="preserve"> </w:t>
      </w:r>
      <w:r w:rsidRPr="003D1F17">
        <w:rPr>
          <w:szCs w:val="22"/>
        </w:rPr>
        <w:t>oprávněn od smlouvy bez dalšího odstoupit, aniž by zhotoviteli stanovil lhůtu pro sjednání</w:t>
      </w:r>
      <w:r w:rsidR="004E18DC" w:rsidRPr="003D1F17">
        <w:rPr>
          <w:szCs w:val="22"/>
        </w:rPr>
        <w:t xml:space="preserve"> </w:t>
      </w:r>
      <w:r w:rsidRPr="003D1F17">
        <w:rPr>
          <w:szCs w:val="22"/>
        </w:rPr>
        <w:t>nápravy.</w:t>
      </w:r>
    </w:p>
    <w:p w14:paraId="460287C8" w14:textId="77777777" w:rsidR="001B066B" w:rsidRPr="003D1F17" w:rsidRDefault="001B066B" w:rsidP="003D1F17">
      <w:pPr>
        <w:pStyle w:val="Podtitul"/>
        <w:numPr>
          <w:ilvl w:val="1"/>
          <w:numId w:val="11"/>
        </w:numPr>
        <w:ind w:left="567" w:hanging="567"/>
        <w:jc w:val="both"/>
        <w:rPr>
          <w:szCs w:val="22"/>
        </w:rPr>
      </w:pPr>
      <w:r w:rsidRPr="003D1F17">
        <w:rPr>
          <w:szCs w:val="22"/>
        </w:rPr>
        <w:t>Odstoupení od smlouvy se nedotýká nároku na náhradu škody či smluvní pokuty. Odstoupení od</w:t>
      </w:r>
      <w:r w:rsidR="004E18DC" w:rsidRPr="003D1F17">
        <w:rPr>
          <w:szCs w:val="22"/>
        </w:rPr>
        <w:t xml:space="preserve"> </w:t>
      </w:r>
      <w:r w:rsidRPr="003D1F17">
        <w:rPr>
          <w:szCs w:val="22"/>
        </w:rPr>
        <w:t>smlouvy se rovněž nedotýká ujednání, která mají vzhledem ke své povaze zavazovat smluvní</w:t>
      </w:r>
      <w:r w:rsidR="004E18DC" w:rsidRPr="003D1F17">
        <w:rPr>
          <w:szCs w:val="22"/>
        </w:rPr>
        <w:t xml:space="preserve"> </w:t>
      </w:r>
      <w:r w:rsidRPr="003D1F17">
        <w:rPr>
          <w:szCs w:val="22"/>
        </w:rPr>
        <w:t>strany i po odstoupení od smlouvy, zejména ujednání o způsobu řešení sporů.</w:t>
      </w:r>
    </w:p>
    <w:p w14:paraId="6A1FCC1C" w14:textId="77777777" w:rsidR="004E18DC" w:rsidRDefault="004E18DC" w:rsidP="004E18DC"/>
    <w:p w14:paraId="44EB4468" w14:textId="77777777" w:rsidR="00B51106" w:rsidRDefault="00B51106" w:rsidP="004E18DC"/>
    <w:p w14:paraId="60E640CF" w14:textId="77777777" w:rsidR="009220E8" w:rsidRPr="00B51106" w:rsidRDefault="009220E8" w:rsidP="009220E8">
      <w:pPr>
        <w:pStyle w:val="Odstavecseseznamem"/>
        <w:numPr>
          <w:ilvl w:val="0"/>
          <w:numId w:val="11"/>
        </w:numPr>
        <w:jc w:val="center"/>
        <w:rPr>
          <w:b/>
          <w:sz w:val="22"/>
          <w:szCs w:val="22"/>
        </w:rPr>
      </w:pPr>
      <w:r w:rsidRPr="00B51106">
        <w:rPr>
          <w:b/>
          <w:sz w:val="22"/>
          <w:szCs w:val="22"/>
        </w:rPr>
        <w:t>Platnost, účinnost a ukončení smlouvy</w:t>
      </w:r>
    </w:p>
    <w:p w14:paraId="7C5141F4" w14:textId="77777777" w:rsidR="009220E8" w:rsidRDefault="009220E8" w:rsidP="009220E8">
      <w:pPr>
        <w:pStyle w:val="Odstavecseseznamem"/>
        <w:ind w:left="720"/>
        <w:rPr>
          <w:b/>
        </w:rPr>
      </w:pPr>
    </w:p>
    <w:p w14:paraId="545C180A" w14:textId="64E01E57" w:rsidR="009220E8" w:rsidRPr="003D1F17" w:rsidRDefault="009220E8" w:rsidP="003D1F17">
      <w:pPr>
        <w:pStyle w:val="Podtitul"/>
        <w:numPr>
          <w:ilvl w:val="1"/>
          <w:numId w:val="11"/>
        </w:numPr>
        <w:ind w:left="567" w:hanging="567"/>
        <w:jc w:val="both"/>
        <w:rPr>
          <w:szCs w:val="22"/>
        </w:rPr>
      </w:pPr>
      <w:r w:rsidRPr="003D1F17">
        <w:rPr>
          <w:szCs w:val="22"/>
        </w:rPr>
        <w:t>Tato smlouva na</w:t>
      </w:r>
      <w:r w:rsidR="00BB100C">
        <w:rPr>
          <w:szCs w:val="22"/>
        </w:rPr>
        <w:t xml:space="preserve">bývá platnosti </w:t>
      </w:r>
      <w:r w:rsidRPr="003D1F17">
        <w:rPr>
          <w:szCs w:val="22"/>
        </w:rPr>
        <w:t>dnem jejího podpisu oprávněným</w:t>
      </w:r>
      <w:r w:rsidR="00BB100C">
        <w:rPr>
          <w:szCs w:val="22"/>
        </w:rPr>
        <w:t xml:space="preserve">i zástupci obou smluvních stran, </w:t>
      </w:r>
      <w:r w:rsidR="00BB100C" w:rsidRPr="00564300">
        <w:t>účinnosti dnem jejího uveřejnění v registru smluv dle § 6 zákona č. 340/2015 Sb.</w:t>
      </w:r>
    </w:p>
    <w:p w14:paraId="6C130EC6" w14:textId="445D2899" w:rsidR="009220E8" w:rsidRPr="003D1F17" w:rsidRDefault="00B51106" w:rsidP="003D1F17">
      <w:pPr>
        <w:pStyle w:val="Podtitul"/>
        <w:numPr>
          <w:ilvl w:val="1"/>
          <w:numId w:val="11"/>
        </w:numPr>
        <w:ind w:left="567" w:hanging="567"/>
        <w:jc w:val="both"/>
        <w:rPr>
          <w:szCs w:val="22"/>
        </w:rPr>
      </w:pPr>
      <w:r>
        <w:rPr>
          <w:szCs w:val="22"/>
        </w:rPr>
        <w:t xml:space="preserve">Termín </w:t>
      </w:r>
      <w:r w:rsidR="009220E8" w:rsidRPr="003D1F17">
        <w:rPr>
          <w:szCs w:val="22"/>
        </w:rPr>
        <w:t>plnění smlouv</w:t>
      </w:r>
      <w:r w:rsidR="00BB100C">
        <w:rPr>
          <w:szCs w:val="22"/>
        </w:rPr>
        <w:t>y jsou podrobně popsány v čl. 4. t</w:t>
      </w:r>
      <w:r w:rsidR="009220E8" w:rsidRPr="003D1F17">
        <w:rPr>
          <w:szCs w:val="22"/>
        </w:rPr>
        <w:t xml:space="preserve">éto smlouvy. Smlouva je řádně ukončena jejím splněním, tj. dnem, kdy bude objednatelem provedena úhrada za poskytnuté práce v souladu s čl. </w:t>
      </w:r>
      <w:r w:rsidR="00BB100C">
        <w:rPr>
          <w:szCs w:val="22"/>
        </w:rPr>
        <w:t>5</w:t>
      </w:r>
      <w:r w:rsidR="009220E8" w:rsidRPr="003D1F17">
        <w:rPr>
          <w:szCs w:val="22"/>
        </w:rPr>
        <w:t>. této smlouvy. Tím není dotčena zejména existence práv a povinností smluvních strany vyplývajících z odpovědnosti zhotovitele za vady a poskytnutou záruku za jakost.</w:t>
      </w:r>
    </w:p>
    <w:p w14:paraId="322AA549" w14:textId="77777777" w:rsidR="009220E8" w:rsidRPr="003D1F17" w:rsidRDefault="009220E8" w:rsidP="003D1F17">
      <w:pPr>
        <w:pStyle w:val="Podtitul"/>
        <w:numPr>
          <w:ilvl w:val="1"/>
          <w:numId w:val="11"/>
        </w:numPr>
        <w:ind w:left="567" w:hanging="567"/>
        <w:jc w:val="both"/>
        <w:rPr>
          <w:szCs w:val="22"/>
        </w:rPr>
      </w:pPr>
      <w:r w:rsidRPr="003D1F17">
        <w:rPr>
          <w:szCs w:val="22"/>
        </w:rPr>
        <w:t>Tato smlouva též zaniká:</w:t>
      </w:r>
    </w:p>
    <w:p w14:paraId="2913B5F7" w14:textId="2A8A48DA" w:rsidR="009220E8" w:rsidRDefault="009220E8" w:rsidP="00BB100C">
      <w:pPr>
        <w:pStyle w:val="Podtitul"/>
        <w:numPr>
          <w:ilvl w:val="0"/>
          <w:numId w:val="29"/>
        </w:numPr>
        <w:ind w:left="993" w:hanging="426"/>
      </w:pPr>
      <w:r w:rsidRPr="009220E8">
        <w:t>písemnou dohodou smlu</w:t>
      </w:r>
      <w:r w:rsidR="00BB100C">
        <w:t>vních stran,</w:t>
      </w:r>
    </w:p>
    <w:p w14:paraId="74389367" w14:textId="6DC0359A" w:rsidR="009220E8" w:rsidRDefault="009220E8" w:rsidP="00BB100C">
      <w:pPr>
        <w:pStyle w:val="Podtitul"/>
        <w:numPr>
          <w:ilvl w:val="0"/>
          <w:numId w:val="29"/>
        </w:numPr>
        <w:ind w:left="993" w:hanging="426"/>
      </w:pPr>
      <w:r w:rsidRPr="009220E8">
        <w:t xml:space="preserve">odstoupením dle čl. </w:t>
      </w:r>
      <w:r w:rsidR="00BB100C">
        <w:t>13</w:t>
      </w:r>
      <w:r w:rsidRPr="009220E8">
        <w:t>. této smlouvy.</w:t>
      </w:r>
    </w:p>
    <w:p w14:paraId="397BCBFB" w14:textId="77777777" w:rsidR="009220E8" w:rsidRDefault="009220E8" w:rsidP="009220E8">
      <w:pPr>
        <w:rPr>
          <w:sz w:val="22"/>
          <w:szCs w:val="22"/>
        </w:rPr>
      </w:pPr>
    </w:p>
    <w:p w14:paraId="375DD6BE" w14:textId="77777777" w:rsidR="00B51106" w:rsidRPr="00B51106" w:rsidRDefault="00B51106" w:rsidP="009220E8">
      <w:pPr>
        <w:rPr>
          <w:sz w:val="22"/>
          <w:szCs w:val="22"/>
        </w:rPr>
      </w:pPr>
    </w:p>
    <w:p w14:paraId="5D4D35DF" w14:textId="77777777" w:rsidR="009220E8" w:rsidRPr="00B51106" w:rsidRDefault="009220E8" w:rsidP="009220E8">
      <w:pPr>
        <w:pStyle w:val="Odstavecseseznamem"/>
        <w:numPr>
          <w:ilvl w:val="0"/>
          <w:numId w:val="11"/>
        </w:numPr>
        <w:jc w:val="center"/>
        <w:rPr>
          <w:b/>
          <w:sz w:val="22"/>
          <w:szCs w:val="22"/>
        </w:rPr>
      </w:pPr>
      <w:r w:rsidRPr="00B51106">
        <w:rPr>
          <w:b/>
          <w:sz w:val="22"/>
          <w:szCs w:val="22"/>
        </w:rPr>
        <w:t>Závěrečná ustanovení</w:t>
      </w:r>
    </w:p>
    <w:p w14:paraId="7618961B" w14:textId="77777777" w:rsidR="009220E8" w:rsidRDefault="009220E8" w:rsidP="009220E8">
      <w:pPr>
        <w:jc w:val="center"/>
        <w:rPr>
          <w:b/>
        </w:rPr>
      </w:pPr>
    </w:p>
    <w:p w14:paraId="284391CE" w14:textId="72FEB0D4" w:rsidR="009220E8" w:rsidRPr="003D1F17" w:rsidRDefault="009220E8" w:rsidP="003D1F17">
      <w:pPr>
        <w:pStyle w:val="Podtitul"/>
        <w:numPr>
          <w:ilvl w:val="1"/>
          <w:numId w:val="11"/>
        </w:numPr>
        <w:ind w:left="567" w:hanging="567"/>
        <w:jc w:val="both"/>
        <w:rPr>
          <w:szCs w:val="22"/>
        </w:rPr>
      </w:pPr>
      <w:r w:rsidRPr="003D1F17">
        <w:rPr>
          <w:szCs w:val="22"/>
        </w:rPr>
        <w:t>Podkladem pro uzavření této</w:t>
      </w:r>
      <w:r w:rsidR="00564D24">
        <w:rPr>
          <w:szCs w:val="22"/>
        </w:rPr>
        <w:t xml:space="preserve"> smlouvy je nabídka zhotovitele</w:t>
      </w:r>
      <w:r w:rsidRPr="003D1F17">
        <w:rPr>
          <w:szCs w:val="22"/>
        </w:rPr>
        <w:t>, kterou v postavení účastníka podal do zadávacího řízení na veřejnou zakázku. Podkladem pro uzavření této smlouvy je rovněž zadávací dokumentace k veřejné zakázce včetně všech jejích příloh.</w:t>
      </w:r>
    </w:p>
    <w:p w14:paraId="433D5963" w14:textId="77777777" w:rsidR="009220E8" w:rsidRPr="003D1F17" w:rsidRDefault="009220E8" w:rsidP="003D1F17">
      <w:pPr>
        <w:pStyle w:val="Podtitul"/>
        <w:numPr>
          <w:ilvl w:val="1"/>
          <w:numId w:val="11"/>
        </w:numPr>
        <w:ind w:left="567" w:hanging="567"/>
        <w:jc w:val="both"/>
        <w:rPr>
          <w:szCs w:val="22"/>
        </w:rPr>
      </w:pPr>
      <w:r w:rsidRPr="003D1F17">
        <w:rPr>
          <w:szCs w:val="22"/>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239B04BB" w14:textId="77777777" w:rsidR="009220E8" w:rsidRPr="003D1F17" w:rsidRDefault="009220E8" w:rsidP="003D1F17">
      <w:pPr>
        <w:pStyle w:val="Podtitul"/>
        <w:numPr>
          <w:ilvl w:val="1"/>
          <w:numId w:val="11"/>
        </w:numPr>
        <w:ind w:left="567" w:hanging="567"/>
        <w:jc w:val="both"/>
        <w:rPr>
          <w:szCs w:val="22"/>
        </w:rPr>
      </w:pPr>
      <w:r w:rsidRPr="003D1F17">
        <w:rPr>
          <w:szCs w:val="22"/>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0D1144A4" w14:textId="77777777" w:rsidR="009220E8" w:rsidRPr="003D1F17" w:rsidRDefault="009220E8" w:rsidP="003D1F17">
      <w:pPr>
        <w:pStyle w:val="Podtitul"/>
        <w:numPr>
          <w:ilvl w:val="1"/>
          <w:numId w:val="11"/>
        </w:numPr>
        <w:ind w:left="567" w:hanging="567"/>
        <w:jc w:val="both"/>
        <w:rPr>
          <w:szCs w:val="22"/>
        </w:rPr>
      </w:pPr>
      <w:r w:rsidRPr="003D1F17">
        <w:rPr>
          <w:szCs w:val="22"/>
        </w:rPr>
        <w:t>Objednatel a zhotovitel se zavazují, že obchodní a technické informace, které jim byly svěřeny druhou smluvní stranou, nezpřístupní třetím osobám bez písemného souhlasu druhé smluvní strany a nepoužijí tyto informace pro jiné účely než pro plnění podmínek smlouvy. Objednatel však může poskytnout informace v souladu se zákonem č. 106/1999 Sb., o svobodném přístupu k informacím, ve znění pozdějších předpisů.</w:t>
      </w:r>
    </w:p>
    <w:p w14:paraId="6A82FEB9" w14:textId="77777777" w:rsidR="009220E8" w:rsidRPr="003D1F17" w:rsidRDefault="009220E8" w:rsidP="003D1F17">
      <w:pPr>
        <w:pStyle w:val="Podtitul"/>
        <w:numPr>
          <w:ilvl w:val="1"/>
          <w:numId w:val="11"/>
        </w:numPr>
        <w:ind w:left="567" w:hanging="567"/>
        <w:jc w:val="both"/>
        <w:rPr>
          <w:szCs w:val="22"/>
        </w:rPr>
      </w:pPr>
      <w:r w:rsidRPr="003D1F17">
        <w:rPr>
          <w:szCs w:val="22"/>
        </w:rPr>
        <w:t>Adresami pro doručování jsou sídla (místo podnikání) smluvních stran uvedená v záhlaví této smlouvy.</w:t>
      </w:r>
    </w:p>
    <w:p w14:paraId="3E72F36C" w14:textId="77777777" w:rsidR="009220E8" w:rsidRPr="003D1F17" w:rsidRDefault="009220E8" w:rsidP="003D1F17">
      <w:pPr>
        <w:pStyle w:val="Podtitul"/>
        <w:numPr>
          <w:ilvl w:val="1"/>
          <w:numId w:val="11"/>
        </w:numPr>
        <w:ind w:left="567" w:hanging="567"/>
        <w:jc w:val="both"/>
        <w:rPr>
          <w:szCs w:val="22"/>
        </w:rPr>
      </w:pPr>
      <w:r w:rsidRPr="003D1F17">
        <w:rPr>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5AF14582" w14:textId="77777777" w:rsidR="009220E8" w:rsidRPr="003D1F17" w:rsidRDefault="009220E8" w:rsidP="003D1F17">
      <w:pPr>
        <w:pStyle w:val="Podtitul"/>
        <w:numPr>
          <w:ilvl w:val="1"/>
          <w:numId w:val="11"/>
        </w:numPr>
        <w:ind w:left="567" w:hanging="567"/>
        <w:jc w:val="both"/>
        <w:rPr>
          <w:szCs w:val="22"/>
        </w:rPr>
      </w:pPr>
      <w:r w:rsidRPr="003D1F17">
        <w:rPr>
          <w:szCs w:val="22"/>
        </w:rPr>
        <w:t>Tuto smlouvu lze měnit a doplňovat pouze písemnými, vzestupně číslovanými dodatky, které budou za dodatek smlouvy výslovně označeny a podepsány oprávněnými zástupci smluvních stran.</w:t>
      </w:r>
    </w:p>
    <w:p w14:paraId="45CF2035" w14:textId="77777777" w:rsidR="009220E8" w:rsidRPr="003D1F17" w:rsidRDefault="009220E8" w:rsidP="003D1F17">
      <w:pPr>
        <w:pStyle w:val="Podtitul"/>
        <w:numPr>
          <w:ilvl w:val="1"/>
          <w:numId w:val="11"/>
        </w:numPr>
        <w:ind w:left="567" w:hanging="567"/>
        <w:jc w:val="both"/>
        <w:rPr>
          <w:szCs w:val="22"/>
        </w:rPr>
      </w:pPr>
      <w:r w:rsidRPr="003D1F17">
        <w:rPr>
          <w:szCs w:val="22"/>
        </w:rPr>
        <w:t>Na otázky výslovně neupravené v této smlouvě se přiměřeně použijí ustanovení občanského zákoníku. Pro úpravu otázek neřešených v této smlouvě se vylučuje použití zvyklostí nebo praxe zavedené mezi smluvními stranami.</w:t>
      </w:r>
    </w:p>
    <w:p w14:paraId="36137762" w14:textId="77777777" w:rsidR="009220E8" w:rsidRPr="003D1F17" w:rsidRDefault="009220E8" w:rsidP="003D1F17">
      <w:pPr>
        <w:pStyle w:val="Podtitul"/>
        <w:numPr>
          <w:ilvl w:val="1"/>
          <w:numId w:val="11"/>
        </w:numPr>
        <w:ind w:left="567" w:hanging="567"/>
        <w:jc w:val="both"/>
        <w:rPr>
          <w:szCs w:val="22"/>
        </w:rPr>
      </w:pPr>
      <w:r w:rsidRPr="003D1F17">
        <w:rPr>
          <w:szCs w:val="22"/>
        </w:rPr>
        <w:lastRenderedPageBreak/>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3D7B42F" w14:textId="77777777" w:rsidR="009220E8" w:rsidRPr="003D1F17" w:rsidRDefault="009220E8" w:rsidP="003D1F17">
      <w:pPr>
        <w:pStyle w:val="Podtitul"/>
        <w:numPr>
          <w:ilvl w:val="1"/>
          <w:numId w:val="11"/>
        </w:numPr>
        <w:ind w:left="567" w:hanging="567"/>
        <w:jc w:val="both"/>
        <w:rPr>
          <w:szCs w:val="22"/>
        </w:rPr>
      </w:pPr>
      <w:r w:rsidRPr="003D1F17">
        <w:rPr>
          <w:szCs w:val="22"/>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252830CA" w14:textId="77777777" w:rsidR="009220E8" w:rsidRPr="003D1F17" w:rsidRDefault="009220E8" w:rsidP="003D1F17">
      <w:pPr>
        <w:pStyle w:val="Podtitul"/>
        <w:numPr>
          <w:ilvl w:val="1"/>
          <w:numId w:val="11"/>
        </w:numPr>
        <w:ind w:left="567" w:hanging="567"/>
        <w:jc w:val="both"/>
        <w:rPr>
          <w:szCs w:val="22"/>
        </w:rPr>
      </w:pPr>
      <w:r w:rsidRPr="003D1F17">
        <w:rPr>
          <w:szCs w:val="22"/>
        </w:rPr>
        <w:t>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w:t>
      </w:r>
    </w:p>
    <w:p w14:paraId="3C9362A1" w14:textId="4C252C0E" w:rsidR="00C31A75" w:rsidRPr="00C31A75" w:rsidRDefault="00C31A75" w:rsidP="00C31A75">
      <w:pPr>
        <w:pStyle w:val="Odstavecseseznamem"/>
        <w:numPr>
          <w:ilvl w:val="1"/>
          <w:numId w:val="11"/>
        </w:numPr>
        <w:ind w:left="567" w:hanging="567"/>
        <w:rPr>
          <w:sz w:val="22"/>
          <w:szCs w:val="22"/>
        </w:rPr>
      </w:pPr>
      <w:r w:rsidRPr="00C31A75">
        <w:rPr>
          <w:sz w:val="22"/>
          <w:szCs w:val="22"/>
        </w:rPr>
        <w:t>Zhotovitel se zavazuje plně respektovat podmínky poskytnutí podpory a relevantní podmínky z metodických pokynů vztahujících se k programovému období 2021–2027.</w:t>
      </w:r>
    </w:p>
    <w:p w14:paraId="11E47453" w14:textId="3B816405" w:rsidR="009220E8" w:rsidRPr="003D1F17" w:rsidRDefault="009220E8" w:rsidP="003D1F17">
      <w:pPr>
        <w:pStyle w:val="Podtitul"/>
        <w:numPr>
          <w:ilvl w:val="1"/>
          <w:numId w:val="11"/>
        </w:numPr>
        <w:ind w:left="567" w:hanging="567"/>
        <w:jc w:val="both"/>
        <w:rPr>
          <w:szCs w:val="22"/>
        </w:rPr>
      </w:pPr>
      <w:r w:rsidRPr="003D1F17">
        <w:rPr>
          <w:szCs w:val="22"/>
        </w:rPr>
        <w:t xml:space="preserve">Tato smlouva </w:t>
      </w:r>
      <w:r w:rsidR="00D404CB">
        <w:rPr>
          <w:szCs w:val="22"/>
        </w:rPr>
        <w:t>včetně příloh je vyhotovena ve 2</w:t>
      </w:r>
      <w:r w:rsidRPr="003D1F17">
        <w:rPr>
          <w:szCs w:val="22"/>
        </w:rPr>
        <w:t xml:space="preserve"> vyhotoveních s platností originálu, z nichž </w:t>
      </w:r>
      <w:r w:rsidR="00D404CB">
        <w:rPr>
          <w:szCs w:val="22"/>
        </w:rPr>
        <w:t>každá smluvní strana obdrží po 1</w:t>
      </w:r>
      <w:r w:rsidRPr="003D1F17">
        <w:rPr>
          <w:szCs w:val="22"/>
        </w:rPr>
        <w:t xml:space="preserve"> vyho</w:t>
      </w:r>
      <w:r w:rsidR="00D404CB">
        <w:rPr>
          <w:szCs w:val="22"/>
        </w:rPr>
        <w:t>tovení.</w:t>
      </w:r>
    </w:p>
    <w:p w14:paraId="73CE96E0" w14:textId="1DC366D6" w:rsidR="009220E8" w:rsidRPr="00D404CB" w:rsidRDefault="009220E8" w:rsidP="009220E8">
      <w:pPr>
        <w:pStyle w:val="Podtitul"/>
        <w:numPr>
          <w:ilvl w:val="1"/>
          <w:numId w:val="11"/>
        </w:numPr>
        <w:ind w:left="567" w:hanging="567"/>
        <w:jc w:val="both"/>
        <w:rPr>
          <w:szCs w:val="22"/>
        </w:rPr>
      </w:pPr>
      <w:r w:rsidRPr="003D1F17">
        <w:rPr>
          <w:szCs w:val="22"/>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77F16EB" w14:textId="77777777" w:rsidR="009220E8" w:rsidRPr="009220E8" w:rsidRDefault="009220E8" w:rsidP="009220E8"/>
    <w:p w14:paraId="419F25D7" w14:textId="77777777" w:rsidR="009220E8" w:rsidRPr="00BF043E" w:rsidRDefault="009220E8" w:rsidP="009220E8">
      <w:pPr>
        <w:pStyle w:val="Odstavecseseznamem"/>
        <w:numPr>
          <w:ilvl w:val="0"/>
          <w:numId w:val="11"/>
        </w:numPr>
        <w:jc w:val="center"/>
        <w:rPr>
          <w:b/>
          <w:sz w:val="22"/>
          <w:szCs w:val="22"/>
        </w:rPr>
      </w:pPr>
      <w:r w:rsidRPr="00BF043E">
        <w:rPr>
          <w:b/>
          <w:sz w:val="22"/>
          <w:szCs w:val="22"/>
        </w:rPr>
        <w:t>Přílohy smlouvy</w:t>
      </w:r>
    </w:p>
    <w:p w14:paraId="621F9FBD" w14:textId="77777777" w:rsidR="009220E8" w:rsidRPr="00721EF3" w:rsidRDefault="009220E8" w:rsidP="009220E8">
      <w:pPr>
        <w:rPr>
          <w:sz w:val="22"/>
          <w:szCs w:val="22"/>
        </w:rPr>
      </w:pPr>
    </w:p>
    <w:p w14:paraId="1F2C159D" w14:textId="60FB4111" w:rsidR="009220E8" w:rsidRPr="00BF043E" w:rsidRDefault="00613027" w:rsidP="009220E8">
      <w:pPr>
        <w:pStyle w:val="Podtitul"/>
        <w:rPr>
          <w:szCs w:val="22"/>
        </w:rPr>
      </w:pPr>
      <w:r w:rsidRPr="00BF043E">
        <w:rPr>
          <w:szCs w:val="22"/>
        </w:rPr>
        <w:t>Příloha č. 1 - p</w:t>
      </w:r>
      <w:r w:rsidR="009220E8" w:rsidRPr="00BF043E">
        <w:rPr>
          <w:szCs w:val="22"/>
        </w:rPr>
        <w:t>oložkový rozpočet</w:t>
      </w:r>
    </w:p>
    <w:p w14:paraId="5C4BBF47" w14:textId="707B3D22" w:rsidR="00613027" w:rsidRPr="00BF043E" w:rsidRDefault="00613027" w:rsidP="00613027">
      <w:pPr>
        <w:rPr>
          <w:sz w:val="22"/>
          <w:szCs w:val="22"/>
        </w:rPr>
      </w:pPr>
      <w:r w:rsidRPr="00BF043E">
        <w:rPr>
          <w:sz w:val="22"/>
          <w:szCs w:val="22"/>
        </w:rPr>
        <w:t xml:space="preserve">Příloha č. 2 – </w:t>
      </w:r>
      <w:r w:rsidR="00BC7A3F" w:rsidRPr="00BF043E">
        <w:rPr>
          <w:sz w:val="22"/>
          <w:szCs w:val="22"/>
        </w:rPr>
        <w:t xml:space="preserve">kopie pojistné smlouvy </w:t>
      </w:r>
      <w:r w:rsidRPr="00BF043E">
        <w:rPr>
          <w:sz w:val="22"/>
          <w:szCs w:val="22"/>
        </w:rPr>
        <w:t>o sjednaném pojištění odpovědnosti</w:t>
      </w:r>
    </w:p>
    <w:p w14:paraId="7945FC7A" w14:textId="77777777" w:rsidR="009220E8" w:rsidRPr="00BF043E" w:rsidRDefault="009220E8" w:rsidP="009220E8">
      <w:pPr>
        <w:rPr>
          <w:sz w:val="22"/>
          <w:szCs w:val="22"/>
        </w:rPr>
      </w:pPr>
    </w:p>
    <w:p w14:paraId="2FF56716" w14:textId="77777777" w:rsidR="00BF043E" w:rsidRDefault="00BF043E" w:rsidP="009220E8">
      <w:pPr>
        <w:pStyle w:val="Podtitul"/>
        <w:rPr>
          <w:szCs w:val="22"/>
        </w:rPr>
      </w:pPr>
    </w:p>
    <w:p w14:paraId="0CF3C95D" w14:textId="2E5D6772" w:rsidR="009220E8" w:rsidRPr="00BF043E" w:rsidRDefault="009220E8" w:rsidP="009220E8">
      <w:pPr>
        <w:pStyle w:val="Podtitul"/>
        <w:rPr>
          <w:color w:val="818181"/>
          <w:szCs w:val="22"/>
        </w:rPr>
      </w:pPr>
      <w:r w:rsidRPr="00BF043E">
        <w:rPr>
          <w:szCs w:val="22"/>
        </w:rPr>
        <w:t>V Šenově u Nového Jičína dne</w:t>
      </w:r>
      <w:r w:rsidR="009C2B6F">
        <w:rPr>
          <w:szCs w:val="22"/>
        </w:rPr>
        <w:t xml:space="preserve"> 11.12.2023</w:t>
      </w:r>
      <w:r w:rsidR="00BF043E">
        <w:rPr>
          <w:szCs w:val="22"/>
        </w:rPr>
        <w:tab/>
      </w:r>
      <w:r w:rsidR="00BF043E">
        <w:rPr>
          <w:szCs w:val="22"/>
        </w:rPr>
        <w:tab/>
      </w:r>
      <w:r w:rsidR="00BF043E">
        <w:rPr>
          <w:szCs w:val="22"/>
        </w:rPr>
        <w:tab/>
      </w:r>
      <w:r w:rsidRPr="00BF043E">
        <w:rPr>
          <w:szCs w:val="22"/>
        </w:rPr>
        <w:t>V</w:t>
      </w:r>
      <w:r w:rsidR="005B4489">
        <w:rPr>
          <w:szCs w:val="22"/>
        </w:rPr>
        <w:t> Brně dne</w:t>
      </w:r>
      <w:r w:rsidR="009C2B6F">
        <w:rPr>
          <w:szCs w:val="22"/>
        </w:rPr>
        <w:t xml:space="preserve"> 6.12.2023</w:t>
      </w:r>
    </w:p>
    <w:p w14:paraId="7F809DC4" w14:textId="77777777" w:rsidR="00721EF3" w:rsidRPr="00BF043E" w:rsidRDefault="00721EF3" w:rsidP="00721EF3">
      <w:pPr>
        <w:rPr>
          <w:sz w:val="22"/>
          <w:szCs w:val="22"/>
        </w:rPr>
      </w:pPr>
    </w:p>
    <w:p w14:paraId="788D37EF" w14:textId="77777777" w:rsidR="00721EF3" w:rsidRPr="00BF043E" w:rsidRDefault="00721EF3" w:rsidP="00721EF3">
      <w:pPr>
        <w:rPr>
          <w:sz w:val="22"/>
          <w:szCs w:val="22"/>
        </w:rPr>
      </w:pPr>
    </w:p>
    <w:p w14:paraId="5CA7C043" w14:textId="77777777" w:rsidR="00721EF3" w:rsidRDefault="00721EF3" w:rsidP="00721EF3">
      <w:pPr>
        <w:rPr>
          <w:sz w:val="22"/>
          <w:szCs w:val="22"/>
        </w:rPr>
      </w:pPr>
    </w:p>
    <w:p w14:paraId="74808B36" w14:textId="77777777" w:rsidR="00BF043E" w:rsidRDefault="00BF043E" w:rsidP="00721EF3">
      <w:pPr>
        <w:rPr>
          <w:sz w:val="22"/>
          <w:szCs w:val="22"/>
        </w:rPr>
      </w:pPr>
    </w:p>
    <w:p w14:paraId="02698241" w14:textId="77777777" w:rsidR="00BF043E" w:rsidRPr="00BF043E" w:rsidRDefault="00BF043E" w:rsidP="00721EF3">
      <w:pPr>
        <w:rPr>
          <w:sz w:val="22"/>
          <w:szCs w:val="22"/>
        </w:rPr>
      </w:pPr>
    </w:p>
    <w:p w14:paraId="2A87AEAC" w14:textId="77777777" w:rsidR="00721EF3" w:rsidRPr="00BF043E" w:rsidRDefault="00721EF3" w:rsidP="00721EF3">
      <w:pPr>
        <w:rPr>
          <w:sz w:val="22"/>
          <w:szCs w:val="22"/>
        </w:rPr>
      </w:pPr>
    </w:p>
    <w:p w14:paraId="3244B847" w14:textId="77777777" w:rsidR="00721EF3" w:rsidRPr="00BF043E" w:rsidRDefault="00721EF3" w:rsidP="00721EF3">
      <w:pPr>
        <w:rPr>
          <w:sz w:val="22"/>
          <w:szCs w:val="22"/>
        </w:rPr>
      </w:pPr>
    </w:p>
    <w:p w14:paraId="115E53B0" w14:textId="77777777" w:rsidR="00721EF3" w:rsidRPr="00BF043E" w:rsidRDefault="009220E8" w:rsidP="009220E8">
      <w:pPr>
        <w:pStyle w:val="Podtitul"/>
        <w:rPr>
          <w:szCs w:val="22"/>
        </w:rPr>
      </w:pPr>
      <w:r w:rsidRPr="00BF043E">
        <w:rPr>
          <w:szCs w:val="22"/>
        </w:rPr>
        <w:t xml:space="preserve">………………………………………………… </w:t>
      </w:r>
      <w:r w:rsidRPr="00BF043E">
        <w:rPr>
          <w:szCs w:val="22"/>
        </w:rPr>
        <w:tab/>
      </w:r>
      <w:r w:rsidR="00721EF3" w:rsidRPr="00BF043E">
        <w:rPr>
          <w:szCs w:val="22"/>
        </w:rPr>
        <w:tab/>
      </w:r>
      <w:r w:rsidR="00721EF3" w:rsidRPr="00BF043E">
        <w:rPr>
          <w:szCs w:val="22"/>
        </w:rPr>
        <w:tab/>
        <w:t>………………………………………</w:t>
      </w:r>
    </w:p>
    <w:p w14:paraId="6ABD3CE2" w14:textId="5467FFFE" w:rsidR="009220E8" w:rsidRPr="00BF043E" w:rsidRDefault="00721EF3" w:rsidP="009220E8">
      <w:pPr>
        <w:pStyle w:val="Podtitul"/>
        <w:rPr>
          <w:szCs w:val="22"/>
        </w:rPr>
      </w:pPr>
      <w:r w:rsidRPr="00BF043E">
        <w:rPr>
          <w:szCs w:val="22"/>
        </w:rPr>
        <w:t>Ing. Radek Haas</w:t>
      </w:r>
      <w:r w:rsidRPr="00BF043E">
        <w:rPr>
          <w:szCs w:val="22"/>
        </w:rPr>
        <w:tab/>
      </w:r>
      <w:r w:rsidRPr="00BF043E">
        <w:rPr>
          <w:szCs w:val="22"/>
        </w:rPr>
        <w:tab/>
      </w:r>
      <w:r w:rsidRPr="00BF043E">
        <w:rPr>
          <w:szCs w:val="22"/>
        </w:rPr>
        <w:tab/>
      </w:r>
      <w:r w:rsidRPr="00BF043E">
        <w:rPr>
          <w:szCs w:val="22"/>
        </w:rPr>
        <w:tab/>
      </w:r>
      <w:r w:rsidRPr="00BF043E">
        <w:rPr>
          <w:szCs w:val="22"/>
        </w:rPr>
        <w:tab/>
      </w:r>
      <w:r w:rsidRPr="00BF043E">
        <w:rPr>
          <w:szCs w:val="22"/>
        </w:rPr>
        <w:tab/>
      </w:r>
      <w:sdt>
        <w:sdtPr>
          <w:rPr>
            <w:szCs w:val="22"/>
          </w:rPr>
          <w:id w:val="2066756179"/>
          <w:placeholder>
            <w:docPart w:val="DefaultPlaceholder_1082065158"/>
          </w:placeholder>
        </w:sdtPr>
        <w:sdtEndPr>
          <w:rPr>
            <w:highlight w:val="yellow"/>
          </w:rPr>
        </w:sdtEndPr>
        <w:sdtContent>
          <w:sdt>
            <w:sdtPr>
              <w:rPr>
                <w:szCs w:val="22"/>
              </w:rPr>
              <w:id w:val="-2126152059"/>
              <w:placeholder>
                <w:docPart w:val="5F8D4D5F90184665813A5D2661DD1695"/>
              </w:placeholder>
            </w:sdtPr>
            <w:sdtEndPr/>
            <w:sdtContent>
              <w:r w:rsidR="00956913">
                <w:rPr>
                  <w:szCs w:val="22"/>
                </w:rPr>
                <w:t>Jiří Studený</w:t>
              </w:r>
            </w:sdtContent>
          </w:sdt>
        </w:sdtContent>
      </w:sdt>
    </w:p>
    <w:p w14:paraId="78D5A1E9" w14:textId="70361E2E" w:rsidR="00721EF3" w:rsidRPr="00BF043E" w:rsidRDefault="00721EF3" w:rsidP="00721EF3">
      <w:pPr>
        <w:rPr>
          <w:sz w:val="22"/>
          <w:szCs w:val="22"/>
        </w:rPr>
      </w:pPr>
      <w:r w:rsidRPr="00BF043E">
        <w:rPr>
          <w:sz w:val="22"/>
          <w:szCs w:val="22"/>
        </w:rPr>
        <w:t>ředitel podniku</w:t>
      </w:r>
      <w:r w:rsidRPr="00BF043E">
        <w:rPr>
          <w:sz w:val="22"/>
          <w:szCs w:val="22"/>
        </w:rPr>
        <w:tab/>
      </w:r>
      <w:r w:rsidRPr="00BF043E">
        <w:rPr>
          <w:sz w:val="22"/>
          <w:szCs w:val="22"/>
        </w:rPr>
        <w:tab/>
      </w:r>
      <w:r w:rsidRPr="00BF043E">
        <w:rPr>
          <w:sz w:val="22"/>
          <w:szCs w:val="22"/>
        </w:rPr>
        <w:tab/>
      </w:r>
      <w:r w:rsidRPr="00BF043E">
        <w:rPr>
          <w:sz w:val="22"/>
          <w:szCs w:val="22"/>
        </w:rPr>
        <w:tab/>
      </w:r>
      <w:r w:rsidRPr="00BF043E">
        <w:rPr>
          <w:sz w:val="22"/>
          <w:szCs w:val="22"/>
        </w:rPr>
        <w:tab/>
      </w:r>
      <w:r w:rsidRPr="00BF043E">
        <w:rPr>
          <w:sz w:val="22"/>
          <w:szCs w:val="22"/>
        </w:rPr>
        <w:tab/>
      </w:r>
      <w:r w:rsidRPr="00BF043E">
        <w:rPr>
          <w:sz w:val="22"/>
          <w:szCs w:val="22"/>
        </w:rPr>
        <w:tab/>
      </w:r>
      <w:sdt>
        <w:sdtPr>
          <w:rPr>
            <w:sz w:val="22"/>
            <w:szCs w:val="22"/>
          </w:rPr>
          <w:id w:val="-205877824"/>
          <w:placeholder>
            <w:docPart w:val="DefaultPlaceholder_1082065158"/>
          </w:placeholder>
        </w:sdtPr>
        <w:sdtEndPr>
          <w:rPr>
            <w:highlight w:val="yellow"/>
          </w:rPr>
        </w:sdtEndPr>
        <w:sdtContent>
          <w:sdt>
            <w:sdtPr>
              <w:rPr>
                <w:sz w:val="22"/>
                <w:szCs w:val="22"/>
              </w:rPr>
              <w:id w:val="1481568224"/>
              <w:placeholder>
                <w:docPart w:val="4DE2A078961842C891F50D2FDF8470E4"/>
              </w:placeholder>
            </w:sdtPr>
            <w:sdtEndPr/>
            <w:sdtContent>
              <w:r w:rsidR="005B4489" w:rsidRPr="00F6631A">
                <w:rPr>
                  <w:sz w:val="22"/>
                  <w:szCs w:val="22"/>
                </w:rPr>
                <w:t>jednatel společnosti</w:t>
              </w:r>
            </w:sdtContent>
          </w:sdt>
        </w:sdtContent>
      </w:sdt>
    </w:p>
    <w:p w14:paraId="36B1527E" w14:textId="77777777" w:rsidR="009220E8" w:rsidRPr="00BF043E" w:rsidRDefault="009220E8" w:rsidP="009220E8">
      <w:pPr>
        <w:pStyle w:val="Podtitul"/>
        <w:rPr>
          <w:szCs w:val="22"/>
        </w:rPr>
      </w:pPr>
    </w:p>
    <w:p w14:paraId="7F06604C" w14:textId="77777777" w:rsidR="00D404CB" w:rsidRPr="00BF043E" w:rsidRDefault="00D404CB" w:rsidP="00D404CB">
      <w:pPr>
        <w:rPr>
          <w:sz w:val="22"/>
          <w:szCs w:val="22"/>
        </w:rPr>
      </w:pPr>
      <w:r w:rsidRPr="00BF043E">
        <w:rPr>
          <w:sz w:val="22"/>
          <w:szCs w:val="22"/>
        </w:rPr>
        <w:t>za objednatele</w:t>
      </w:r>
      <w:r w:rsidRPr="00BF043E">
        <w:rPr>
          <w:sz w:val="22"/>
          <w:szCs w:val="22"/>
        </w:rPr>
        <w:tab/>
      </w:r>
      <w:r w:rsidRPr="00BF043E">
        <w:rPr>
          <w:sz w:val="22"/>
          <w:szCs w:val="22"/>
        </w:rPr>
        <w:tab/>
      </w:r>
      <w:r w:rsidRPr="00BF043E">
        <w:rPr>
          <w:sz w:val="22"/>
          <w:szCs w:val="22"/>
        </w:rPr>
        <w:tab/>
      </w:r>
      <w:r w:rsidRPr="00BF043E">
        <w:rPr>
          <w:sz w:val="22"/>
          <w:szCs w:val="22"/>
        </w:rPr>
        <w:tab/>
      </w:r>
      <w:r w:rsidRPr="00BF043E">
        <w:rPr>
          <w:sz w:val="22"/>
          <w:szCs w:val="22"/>
        </w:rPr>
        <w:tab/>
      </w:r>
      <w:r w:rsidRPr="00BF043E">
        <w:rPr>
          <w:sz w:val="22"/>
          <w:szCs w:val="22"/>
        </w:rPr>
        <w:tab/>
      </w:r>
      <w:r w:rsidRPr="00BF043E">
        <w:rPr>
          <w:sz w:val="22"/>
          <w:szCs w:val="22"/>
        </w:rPr>
        <w:tab/>
        <w:t>za zhotovitele</w:t>
      </w:r>
    </w:p>
    <w:p w14:paraId="1B78A95F" w14:textId="77777777" w:rsidR="00D404CB" w:rsidRPr="00BF043E" w:rsidRDefault="00D404CB" w:rsidP="00D404CB">
      <w:pPr>
        <w:rPr>
          <w:sz w:val="22"/>
          <w:szCs w:val="22"/>
        </w:rPr>
      </w:pPr>
    </w:p>
    <w:sectPr w:rsidR="00D404CB" w:rsidRPr="00BF043E" w:rsidSect="00D93FB6">
      <w:headerReference w:type="default" r:id="rId9"/>
      <w:footerReference w:type="default" r:id="rId10"/>
      <w:pgSz w:w="11906" w:h="16838"/>
      <w:pgMar w:top="1985"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26CE3" w14:textId="77777777" w:rsidR="00A23FF6" w:rsidRDefault="00A23FF6">
      <w:r>
        <w:separator/>
      </w:r>
    </w:p>
  </w:endnote>
  <w:endnote w:type="continuationSeparator" w:id="0">
    <w:p w14:paraId="7DB10DD0" w14:textId="77777777" w:rsidR="00A23FF6" w:rsidRDefault="00A2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UI">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73DC" w14:textId="77777777" w:rsidR="000A7E2B" w:rsidRDefault="000A7E2B" w:rsidP="00D65121">
    <w:pPr>
      <w:pStyle w:val="Zpat"/>
      <w:jc w:val="center"/>
      <w:rPr>
        <w:rFonts w:ascii="Calibri" w:hAnsi="Calibri"/>
        <w:color w:val="235183"/>
        <w:sz w:val="20"/>
        <w:szCs w:val="20"/>
      </w:rPr>
    </w:pPr>
  </w:p>
  <w:p w14:paraId="18867339" w14:textId="77777777" w:rsidR="000A7E2B" w:rsidRPr="00B41A1F" w:rsidRDefault="000A7E2B" w:rsidP="00B112B0">
    <w:pPr>
      <w:pStyle w:val="Zpat"/>
      <w:rPr>
        <w:rFonts w:ascii="Calibri" w:hAnsi="Calibri"/>
        <w:color w:val="235183"/>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C44A5" w14:textId="77777777" w:rsidR="00A23FF6" w:rsidRDefault="00A23FF6">
      <w:r>
        <w:separator/>
      </w:r>
    </w:p>
  </w:footnote>
  <w:footnote w:type="continuationSeparator" w:id="0">
    <w:p w14:paraId="40F24A8E" w14:textId="77777777" w:rsidR="00A23FF6" w:rsidRDefault="00A23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109BD" w14:textId="77777777" w:rsidR="000A7E2B" w:rsidRDefault="000A7E2B" w:rsidP="00D65121">
    <w:pPr>
      <w:pStyle w:val="Zhlav"/>
      <w:jc w:val="center"/>
      <w:rPr>
        <w:rFonts w:ascii="Calibri" w:hAnsi="Calibri"/>
        <w:b/>
        <w:color w:val="235183"/>
        <w:sz w:val="28"/>
        <w:szCs w:val="28"/>
      </w:rPr>
    </w:pPr>
    <w:bookmarkStart w:id="1" w:name="_Hlk66794495"/>
    <w:bookmarkStart w:id="2" w:name="_Hlk66794496"/>
    <w:r>
      <w:rPr>
        <w:noProof/>
      </w:rPr>
      <w:drawing>
        <wp:anchor distT="0" distB="0" distL="114300" distR="114300" simplePos="0" relativeHeight="251657728" behindDoc="1" locked="0" layoutInCell="1" allowOverlap="0" wp14:anchorId="123FD603" wp14:editId="3601ED42">
          <wp:simplePos x="0" y="0"/>
          <wp:positionH relativeFrom="column">
            <wp:posOffset>9525</wp:posOffset>
          </wp:positionH>
          <wp:positionV relativeFrom="paragraph">
            <wp:posOffset>-146050</wp:posOffset>
          </wp:positionV>
          <wp:extent cx="986155" cy="969010"/>
          <wp:effectExtent l="0" t="0" r="0" b="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F600B" w14:textId="77777777" w:rsidR="000A7E2B" w:rsidRDefault="000A7E2B" w:rsidP="00D65121">
    <w:pPr>
      <w:pStyle w:val="Zhlav"/>
      <w:jc w:val="center"/>
      <w:rPr>
        <w:rFonts w:ascii="Calibri" w:hAnsi="Calibri"/>
        <w:b/>
        <w:color w:val="235183"/>
        <w:sz w:val="28"/>
        <w:szCs w:val="28"/>
      </w:rPr>
    </w:pPr>
    <w:r w:rsidRPr="00591D8F">
      <w:rPr>
        <w:rFonts w:ascii="Calibri" w:hAnsi="Calibri"/>
        <w:b/>
        <w:color w:val="235183"/>
        <w:sz w:val="28"/>
        <w:szCs w:val="28"/>
      </w:rPr>
      <w:t>VETERINÁRNÍ UNIVERZITA BRNO</w:t>
    </w:r>
    <w:r>
      <w:rPr>
        <w:rFonts w:ascii="Calibri" w:hAnsi="Calibri"/>
        <w:b/>
        <w:color w:val="235183"/>
        <w:sz w:val="28"/>
        <w:szCs w:val="28"/>
      </w:rPr>
      <w:t xml:space="preserve"> </w:t>
    </w:r>
  </w:p>
  <w:p w14:paraId="11F44B4F" w14:textId="77777777" w:rsidR="000A7E2B" w:rsidRPr="00AB5C10" w:rsidRDefault="000A7E2B" w:rsidP="00AB5C10">
    <w:pPr>
      <w:pStyle w:val="Zhlav"/>
      <w:jc w:val="center"/>
      <w:rPr>
        <w:rFonts w:ascii="Calibri" w:hAnsi="Calibri"/>
        <w:b/>
        <w:color w:val="235183"/>
        <w:sz w:val="28"/>
        <w:szCs w:val="28"/>
      </w:rPr>
    </w:pPr>
    <w:r>
      <w:rPr>
        <w:rFonts w:ascii="Calibri" w:hAnsi="Calibri"/>
        <w:b/>
        <w:color w:val="235183"/>
        <w:sz w:val="28"/>
        <w:szCs w:val="28"/>
      </w:rPr>
      <w:t>ŠKOLNÍ ZEMĚDĚLSKÝ PODNIK NOVÝ JIČÍN</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655C"/>
    <w:multiLevelType w:val="hybridMultilevel"/>
    <w:tmpl w:val="CAA23E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21B82"/>
    <w:multiLevelType w:val="hybridMultilevel"/>
    <w:tmpl w:val="E10657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DCB69E8"/>
    <w:multiLevelType w:val="hybridMultilevel"/>
    <w:tmpl w:val="20C0E846"/>
    <w:lvl w:ilvl="0" w:tplc="88D2684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0388F"/>
    <w:multiLevelType w:val="hybridMultilevel"/>
    <w:tmpl w:val="5AF00CEE"/>
    <w:lvl w:ilvl="0" w:tplc="612C3CEC">
      <w:start w:val="1"/>
      <w:numFmt w:val="bullet"/>
      <w:lvlText w:val=""/>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EA91422"/>
    <w:multiLevelType w:val="hybridMultilevel"/>
    <w:tmpl w:val="3662A9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9A2FC9"/>
    <w:multiLevelType w:val="multilevel"/>
    <w:tmpl w:val="B1E663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4E291C"/>
    <w:multiLevelType w:val="multilevel"/>
    <w:tmpl w:val="B1E663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033D14"/>
    <w:multiLevelType w:val="hybridMultilevel"/>
    <w:tmpl w:val="DE74BA7C"/>
    <w:lvl w:ilvl="0" w:tplc="E1C4BF1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257365EE"/>
    <w:multiLevelType w:val="hybridMultilevel"/>
    <w:tmpl w:val="88CA505A"/>
    <w:lvl w:ilvl="0" w:tplc="6E7AA3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1C674B"/>
    <w:multiLevelType w:val="multilevel"/>
    <w:tmpl w:val="B1E663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CF3FD6"/>
    <w:multiLevelType w:val="hybridMultilevel"/>
    <w:tmpl w:val="FEAEFBCC"/>
    <w:lvl w:ilvl="0" w:tplc="8EE2006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C327F"/>
    <w:multiLevelType w:val="hybridMultilevel"/>
    <w:tmpl w:val="95C2DB36"/>
    <w:lvl w:ilvl="0" w:tplc="642A15BA">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CF3256E"/>
    <w:multiLevelType w:val="hybridMultilevel"/>
    <w:tmpl w:val="34786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8A487E"/>
    <w:multiLevelType w:val="multilevel"/>
    <w:tmpl w:val="B1E663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AC27B0"/>
    <w:multiLevelType w:val="hybridMultilevel"/>
    <w:tmpl w:val="920433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417DE2"/>
    <w:multiLevelType w:val="hybridMultilevel"/>
    <w:tmpl w:val="0FFED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BC6C52"/>
    <w:multiLevelType w:val="multilevel"/>
    <w:tmpl w:val="B1E663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B94395"/>
    <w:multiLevelType w:val="hybridMultilevel"/>
    <w:tmpl w:val="E9BA324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37EA4995"/>
    <w:multiLevelType w:val="hybridMultilevel"/>
    <w:tmpl w:val="4FE69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6B4BF3"/>
    <w:multiLevelType w:val="hybridMultilevel"/>
    <w:tmpl w:val="20C0E846"/>
    <w:lvl w:ilvl="0" w:tplc="88D2684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FB12F5"/>
    <w:multiLevelType w:val="multilevel"/>
    <w:tmpl w:val="EA241F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CA1B82"/>
    <w:multiLevelType w:val="hybridMultilevel"/>
    <w:tmpl w:val="9E40700E"/>
    <w:lvl w:ilvl="0" w:tplc="2F60D5C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E6C0C"/>
    <w:multiLevelType w:val="hybridMultilevel"/>
    <w:tmpl w:val="88CA505A"/>
    <w:lvl w:ilvl="0" w:tplc="6E7AA3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4B374B"/>
    <w:multiLevelType w:val="hybridMultilevel"/>
    <w:tmpl w:val="537C0F86"/>
    <w:lvl w:ilvl="0" w:tplc="EFD8C9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132A3F"/>
    <w:multiLevelType w:val="hybridMultilevel"/>
    <w:tmpl w:val="01B838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5A0E52"/>
    <w:multiLevelType w:val="hybridMultilevel"/>
    <w:tmpl w:val="48D203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FC2F95"/>
    <w:multiLevelType w:val="hybridMultilevel"/>
    <w:tmpl w:val="66DC6E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60141"/>
    <w:multiLevelType w:val="hybridMultilevel"/>
    <w:tmpl w:val="D8D4D3A8"/>
    <w:lvl w:ilvl="0" w:tplc="182221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4C544C7"/>
    <w:multiLevelType w:val="hybridMultilevel"/>
    <w:tmpl w:val="72E8924A"/>
    <w:lvl w:ilvl="0" w:tplc="8F54F558">
      <w:start w:val="9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552B59"/>
    <w:multiLevelType w:val="hybridMultilevel"/>
    <w:tmpl w:val="8B2A331E"/>
    <w:lvl w:ilvl="0" w:tplc="855695A6">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32C56F0"/>
    <w:multiLevelType w:val="hybridMultilevel"/>
    <w:tmpl w:val="8A2051FE"/>
    <w:lvl w:ilvl="0" w:tplc="032643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D4A6F01"/>
    <w:multiLevelType w:val="hybridMultilevel"/>
    <w:tmpl w:val="B41E9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AB31BF"/>
    <w:multiLevelType w:val="multilevel"/>
    <w:tmpl w:val="B1E663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5F80890"/>
    <w:multiLevelType w:val="hybridMultilevel"/>
    <w:tmpl w:val="4C0E43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2B2485"/>
    <w:multiLevelType w:val="hybridMultilevel"/>
    <w:tmpl w:val="3B4AF09A"/>
    <w:lvl w:ilvl="0" w:tplc="965CE5A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B10774A"/>
    <w:multiLevelType w:val="hybridMultilevel"/>
    <w:tmpl w:val="B2D4F5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4"/>
  </w:num>
  <w:num w:numId="3">
    <w:abstractNumId w:val="23"/>
  </w:num>
  <w:num w:numId="4">
    <w:abstractNumId w:val="10"/>
  </w:num>
  <w:num w:numId="5">
    <w:abstractNumId w:val="19"/>
  </w:num>
  <w:num w:numId="6">
    <w:abstractNumId w:val="2"/>
  </w:num>
  <w:num w:numId="7">
    <w:abstractNumId w:val="14"/>
  </w:num>
  <w:num w:numId="8">
    <w:abstractNumId w:val="0"/>
  </w:num>
  <w:num w:numId="9">
    <w:abstractNumId w:val="35"/>
  </w:num>
  <w:num w:numId="10">
    <w:abstractNumId w:val="4"/>
  </w:num>
  <w:num w:numId="11">
    <w:abstractNumId w:val="20"/>
  </w:num>
  <w:num w:numId="12">
    <w:abstractNumId w:val="1"/>
  </w:num>
  <w:num w:numId="13">
    <w:abstractNumId w:val="32"/>
  </w:num>
  <w:num w:numId="14">
    <w:abstractNumId w:val="15"/>
  </w:num>
  <w:num w:numId="15">
    <w:abstractNumId w:val="21"/>
  </w:num>
  <w:num w:numId="16">
    <w:abstractNumId w:val="36"/>
  </w:num>
  <w:num w:numId="17">
    <w:abstractNumId w:val="34"/>
  </w:num>
  <w:num w:numId="18">
    <w:abstractNumId w:val="29"/>
  </w:num>
  <w:num w:numId="19">
    <w:abstractNumId w:val="8"/>
  </w:num>
  <w:num w:numId="20">
    <w:abstractNumId w:val="31"/>
  </w:num>
  <w:num w:numId="21">
    <w:abstractNumId w:val="37"/>
  </w:num>
  <w:num w:numId="22">
    <w:abstractNumId w:val="18"/>
  </w:num>
  <w:num w:numId="23">
    <w:abstractNumId w:val="5"/>
  </w:num>
  <w:num w:numId="24">
    <w:abstractNumId w:val="9"/>
  </w:num>
  <w:num w:numId="25">
    <w:abstractNumId w:val="13"/>
  </w:num>
  <w:num w:numId="26">
    <w:abstractNumId w:val="16"/>
  </w:num>
  <w:num w:numId="27">
    <w:abstractNumId w:val="7"/>
  </w:num>
  <w:num w:numId="28">
    <w:abstractNumId w:val="6"/>
  </w:num>
  <w:num w:numId="29">
    <w:abstractNumId w:val="27"/>
  </w:num>
  <w:num w:numId="30">
    <w:abstractNumId w:val="33"/>
  </w:num>
  <w:num w:numId="31">
    <w:abstractNumId w:val="28"/>
  </w:num>
  <w:num w:numId="32">
    <w:abstractNumId w:val="11"/>
  </w:num>
  <w:num w:numId="33">
    <w:abstractNumId w:val="22"/>
  </w:num>
  <w:num w:numId="34">
    <w:abstractNumId w:val="12"/>
  </w:num>
  <w:num w:numId="35">
    <w:abstractNumId w:val="25"/>
  </w:num>
  <w:num w:numId="36">
    <w:abstractNumId w:val="17"/>
  </w:num>
  <w:num w:numId="37">
    <w:abstractNumId w:val="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5DA"/>
    <w:rsid w:val="00006A1C"/>
    <w:rsid w:val="00012BF0"/>
    <w:rsid w:val="00015814"/>
    <w:rsid w:val="000314D1"/>
    <w:rsid w:val="00031710"/>
    <w:rsid w:val="00034952"/>
    <w:rsid w:val="00055876"/>
    <w:rsid w:val="00072FA9"/>
    <w:rsid w:val="00091922"/>
    <w:rsid w:val="000A05F3"/>
    <w:rsid w:val="000A0B1A"/>
    <w:rsid w:val="000A3EDA"/>
    <w:rsid w:val="000A7E2B"/>
    <w:rsid w:val="000B1BF8"/>
    <w:rsid w:val="000C07E4"/>
    <w:rsid w:val="000C4DAA"/>
    <w:rsid w:val="000C5DAB"/>
    <w:rsid w:val="000D26CC"/>
    <w:rsid w:val="000E2C20"/>
    <w:rsid w:val="000E5E9F"/>
    <w:rsid w:val="000E6914"/>
    <w:rsid w:val="000F0437"/>
    <w:rsid w:val="000F24FD"/>
    <w:rsid w:val="00103445"/>
    <w:rsid w:val="00103795"/>
    <w:rsid w:val="00106111"/>
    <w:rsid w:val="00110A20"/>
    <w:rsid w:val="00111A33"/>
    <w:rsid w:val="001200F0"/>
    <w:rsid w:val="00123F3A"/>
    <w:rsid w:val="001261E1"/>
    <w:rsid w:val="00146D81"/>
    <w:rsid w:val="00146E01"/>
    <w:rsid w:val="001637FB"/>
    <w:rsid w:val="00165051"/>
    <w:rsid w:val="0016588F"/>
    <w:rsid w:val="0018510A"/>
    <w:rsid w:val="00190399"/>
    <w:rsid w:val="00190CFB"/>
    <w:rsid w:val="001970D6"/>
    <w:rsid w:val="001A2C02"/>
    <w:rsid w:val="001B066B"/>
    <w:rsid w:val="001B466B"/>
    <w:rsid w:val="001D2E46"/>
    <w:rsid w:val="001D32F1"/>
    <w:rsid w:val="001E77DB"/>
    <w:rsid w:val="001F2937"/>
    <w:rsid w:val="001F5201"/>
    <w:rsid w:val="0020480C"/>
    <w:rsid w:val="00214D27"/>
    <w:rsid w:val="00232CA1"/>
    <w:rsid w:val="00236C36"/>
    <w:rsid w:val="002506A5"/>
    <w:rsid w:val="00264F1D"/>
    <w:rsid w:val="002733A4"/>
    <w:rsid w:val="002736B5"/>
    <w:rsid w:val="002A2C0B"/>
    <w:rsid w:val="002A4230"/>
    <w:rsid w:val="002A6D63"/>
    <w:rsid w:val="002C4A60"/>
    <w:rsid w:val="002C52BB"/>
    <w:rsid w:val="002C563F"/>
    <w:rsid w:val="002C59B5"/>
    <w:rsid w:val="002C6E3D"/>
    <w:rsid w:val="002E54CE"/>
    <w:rsid w:val="002E5DFD"/>
    <w:rsid w:val="00304431"/>
    <w:rsid w:val="003163B8"/>
    <w:rsid w:val="003260CA"/>
    <w:rsid w:val="003324DA"/>
    <w:rsid w:val="003355BE"/>
    <w:rsid w:val="00340202"/>
    <w:rsid w:val="00344D57"/>
    <w:rsid w:val="0035368D"/>
    <w:rsid w:val="0036504A"/>
    <w:rsid w:val="003664ED"/>
    <w:rsid w:val="00374FB5"/>
    <w:rsid w:val="00382901"/>
    <w:rsid w:val="00384A74"/>
    <w:rsid w:val="00385C7E"/>
    <w:rsid w:val="003A361F"/>
    <w:rsid w:val="003A4EF4"/>
    <w:rsid w:val="003B4F3B"/>
    <w:rsid w:val="003C382E"/>
    <w:rsid w:val="003C64DD"/>
    <w:rsid w:val="003D1F17"/>
    <w:rsid w:val="003E5B29"/>
    <w:rsid w:val="003F7C23"/>
    <w:rsid w:val="003F7E59"/>
    <w:rsid w:val="00400700"/>
    <w:rsid w:val="00401264"/>
    <w:rsid w:val="00402EE4"/>
    <w:rsid w:val="00413BDB"/>
    <w:rsid w:val="00425BE6"/>
    <w:rsid w:val="00432529"/>
    <w:rsid w:val="00436212"/>
    <w:rsid w:val="00444351"/>
    <w:rsid w:val="004477C0"/>
    <w:rsid w:val="00453012"/>
    <w:rsid w:val="004538F0"/>
    <w:rsid w:val="004632DD"/>
    <w:rsid w:val="00463F17"/>
    <w:rsid w:val="004648D8"/>
    <w:rsid w:val="0046562D"/>
    <w:rsid w:val="00486F27"/>
    <w:rsid w:val="004A2B30"/>
    <w:rsid w:val="004A3CE6"/>
    <w:rsid w:val="004A762C"/>
    <w:rsid w:val="004B50CE"/>
    <w:rsid w:val="004E18DC"/>
    <w:rsid w:val="004F504F"/>
    <w:rsid w:val="005021AC"/>
    <w:rsid w:val="00511C63"/>
    <w:rsid w:val="00515FFF"/>
    <w:rsid w:val="00521D1C"/>
    <w:rsid w:val="00526D09"/>
    <w:rsid w:val="00535D86"/>
    <w:rsid w:val="00540429"/>
    <w:rsid w:val="00543C47"/>
    <w:rsid w:val="00546BC0"/>
    <w:rsid w:val="005519F7"/>
    <w:rsid w:val="00554826"/>
    <w:rsid w:val="0055523A"/>
    <w:rsid w:val="00561CD9"/>
    <w:rsid w:val="00563963"/>
    <w:rsid w:val="00564D24"/>
    <w:rsid w:val="005967D9"/>
    <w:rsid w:val="00596CE6"/>
    <w:rsid w:val="005A406C"/>
    <w:rsid w:val="005B2940"/>
    <w:rsid w:val="005B4489"/>
    <w:rsid w:val="005D1F72"/>
    <w:rsid w:val="005D29E7"/>
    <w:rsid w:val="005D3791"/>
    <w:rsid w:val="005D4E45"/>
    <w:rsid w:val="005D6FAB"/>
    <w:rsid w:val="005E22CC"/>
    <w:rsid w:val="005F194A"/>
    <w:rsid w:val="005F31D6"/>
    <w:rsid w:val="005F5313"/>
    <w:rsid w:val="0060215B"/>
    <w:rsid w:val="006048F3"/>
    <w:rsid w:val="00613027"/>
    <w:rsid w:val="00617A69"/>
    <w:rsid w:val="00621AEC"/>
    <w:rsid w:val="00634CA1"/>
    <w:rsid w:val="0064748C"/>
    <w:rsid w:val="0065077B"/>
    <w:rsid w:val="0065286D"/>
    <w:rsid w:val="006643BB"/>
    <w:rsid w:val="006665BF"/>
    <w:rsid w:val="00672280"/>
    <w:rsid w:val="006754B5"/>
    <w:rsid w:val="00680EF8"/>
    <w:rsid w:val="00681109"/>
    <w:rsid w:val="00687240"/>
    <w:rsid w:val="006A2634"/>
    <w:rsid w:val="006A35D5"/>
    <w:rsid w:val="006B25EE"/>
    <w:rsid w:val="006B2D1E"/>
    <w:rsid w:val="006C31D6"/>
    <w:rsid w:val="006D0F21"/>
    <w:rsid w:val="006D7D14"/>
    <w:rsid w:val="006D7F22"/>
    <w:rsid w:val="006E26FA"/>
    <w:rsid w:val="006F75E6"/>
    <w:rsid w:val="00702180"/>
    <w:rsid w:val="00721EF3"/>
    <w:rsid w:val="00724636"/>
    <w:rsid w:val="00742CEE"/>
    <w:rsid w:val="00747470"/>
    <w:rsid w:val="00764709"/>
    <w:rsid w:val="00782F33"/>
    <w:rsid w:val="00796719"/>
    <w:rsid w:val="007A16BD"/>
    <w:rsid w:val="007B1D7A"/>
    <w:rsid w:val="007C3833"/>
    <w:rsid w:val="007C558B"/>
    <w:rsid w:val="007D04D2"/>
    <w:rsid w:val="007D3390"/>
    <w:rsid w:val="007F6EA8"/>
    <w:rsid w:val="00801B8F"/>
    <w:rsid w:val="00817A6B"/>
    <w:rsid w:val="00835D2B"/>
    <w:rsid w:val="00840028"/>
    <w:rsid w:val="008504C2"/>
    <w:rsid w:val="0085053C"/>
    <w:rsid w:val="00851FA2"/>
    <w:rsid w:val="0086574F"/>
    <w:rsid w:val="00867758"/>
    <w:rsid w:val="0088182C"/>
    <w:rsid w:val="00885B81"/>
    <w:rsid w:val="0088705A"/>
    <w:rsid w:val="008921AD"/>
    <w:rsid w:val="008B0C12"/>
    <w:rsid w:val="008B4814"/>
    <w:rsid w:val="008B78A7"/>
    <w:rsid w:val="008C5710"/>
    <w:rsid w:val="008C5A46"/>
    <w:rsid w:val="008D3252"/>
    <w:rsid w:val="008D39F9"/>
    <w:rsid w:val="008D5556"/>
    <w:rsid w:val="008D6D34"/>
    <w:rsid w:val="008F0853"/>
    <w:rsid w:val="008F1FDE"/>
    <w:rsid w:val="008F230B"/>
    <w:rsid w:val="008F59E1"/>
    <w:rsid w:val="0090481E"/>
    <w:rsid w:val="009220E8"/>
    <w:rsid w:val="00927501"/>
    <w:rsid w:val="00932F84"/>
    <w:rsid w:val="00934E6E"/>
    <w:rsid w:val="00956913"/>
    <w:rsid w:val="009604B0"/>
    <w:rsid w:val="009607E3"/>
    <w:rsid w:val="0097034C"/>
    <w:rsid w:val="009765BE"/>
    <w:rsid w:val="00986652"/>
    <w:rsid w:val="009B1549"/>
    <w:rsid w:val="009C2B6F"/>
    <w:rsid w:val="009C5173"/>
    <w:rsid w:val="009C6A97"/>
    <w:rsid w:val="009D249B"/>
    <w:rsid w:val="009D5F38"/>
    <w:rsid w:val="009D6683"/>
    <w:rsid w:val="009E06B2"/>
    <w:rsid w:val="009E2BEA"/>
    <w:rsid w:val="00A034E2"/>
    <w:rsid w:val="00A03C12"/>
    <w:rsid w:val="00A11859"/>
    <w:rsid w:val="00A12D8E"/>
    <w:rsid w:val="00A15E70"/>
    <w:rsid w:val="00A20BCC"/>
    <w:rsid w:val="00A23FF6"/>
    <w:rsid w:val="00A3345E"/>
    <w:rsid w:val="00A4290F"/>
    <w:rsid w:val="00A449EC"/>
    <w:rsid w:val="00A46B8A"/>
    <w:rsid w:val="00A52385"/>
    <w:rsid w:val="00A562C0"/>
    <w:rsid w:val="00A60227"/>
    <w:rsid w:val="00A67898"/>
    <w:rsid w:val="00A90B3E"/>
    <w:rsid w:val="00A92CD5"/>
    <w:rsid w:val="00A940DD"/>
    <w:rsid w:val="00A967B9"/>
    <w:rsid w:val="00AB5C10"/>
    <w:rsid w:val="00AC6691"/>
    <w:rsid w:val="00AE21F7"/>
    <w:rsid w:val="00AE60D8"/>
    <w:rsid w:val="00AF19A2"/>
    <w:rsid w:val="00B072CA"/>
    <w:rsid w:val="00B112B0"/>
    <w:rsid w:val="00B117B8"/>
    <w:rsid w:val="00B132B5"/>
    <w:rsid w:val="00B1505B"/>
    <w:rsid w:val="00B25520"/>
    <w:rsid w:val="00B318B8"/>
    <w:rsid w:val="00B40E62"/>
    <w:rsid w:val="00B41A1F"/>
    <w:rsid w:val="00B42002"/>
    <w:rsid w:val="00B51106"/>
    <w:rsid w:val="00B56366"/>
    <w:rsid w:val="00B56716"/>
    <w:rsid w:val="00B649A4"/>
    <w:rsid w:val="00B71667"/>
    <w:rsid w:val="00B741C7"/>
    <w:rsid w:val="00B75469"/>
    <w:rsid w:val="00B81CB4"/>
    <w:rsid w:val="00B8690C"/>
    <w:rsid w:val="00B8728D"/>
    <w:rsid w:val="00B90510"/>
    <w:rsid w:val="00BA4BFD"/>
    <w:rsid w:val="00BA64A8"/>
    <w:rsid w:val="00BB100C"/>
    <w:rsid w:val="00BB5715"/>
    <w:rsid w:val="00BC4375"/>
    <w:rsid w:val="00BC7A3F"/>
    <w:rsid w:val="00BD0604"/>
    <w:rsid w:val="00BD168D"/>
    <w:rsid w:val="00BD5573"/>
    <w:rsid w:val="00BD5915"/>
    <w:rsid w:val="00BE24DB"/>
    <w:rsid w:val="00BE3D7E"/>
    <w:rsid w:val="00BF043E"/>
    <w:rsid w:val="00BF2F86"/>
    <w:rsid w:val="00C02B42"/>
    <w:rsid w:val="00C0596D"/>
    <w:rsid w:val="00C13E59"/>
    <w:rsid w:val="00C2624A"/>
    <w:rsid w:val="00C30289"/>
    <w:rsid w:val="00C30942"/>
    <w:rsid w:val="00C31A75"/>
    <w:rsid w:val="00C56024"/>
    <w:rsid w:val="00C90904"/>
    <w:rsid w:val="00CA2059"/>
    <w:rsid w:val="00CA35DC"/>
    <w:rsid w:val="00CB5D76"/>
    <w:rsid w:val="00CC32E0"/>
    <w:rsid w:val="00CC3F11"/>
    <w:rsid w:val="00CE08EC"/>
    <w:rsid w:val="00CE1A63"/>
    <w:rsid w:val="00CE7F44"/>
    <w:rsid w:val="00CF2115"/>
    <w:rsid w:val="00CF76E7"/>
    <w:rsid w:val="00D068D8"/>
    <w:rsid w:val="00D0783C"/>
    <w:rsid w:val="00D12D71"/>
    <w:rsid w:val="00D24F3D"/>
    <w:rsid w:val="00D2675B"/>
    <w:rsid w:val="00D336C4"/>
    <w:rsid w:val="00D404CB"/>
    <w:rsid w:val="00D4687B"/>
    <w:rsid w:val="00D47287"/>
    <w:rsid w:val="00D51882"/>
    <w:rsid w:val="00D550BD"/>
    <w:rsid w:val="00D56F82"/>
    <w:rsid w:val="00D601E4"/>
    <w:rsid w:val="00D65121"/>
    <w:rsid w:val="00D86DDC"/>
    <w:rsid w:val="00D91FA0"/>
    <w:rsid w:val="00D93FB6"/>
    <w:rsid w:val="00DB1181"/>
    <w:rsid w:val="00DB2B57"/>
    <w:rsid w:val="00DB6C18"/>
    <w:rsid w:val="00DE64BC"/>
    <w:rsid w:val="00E057A6"/>
    <w:rsid w:val="00E07B2C"/>
    <w:rsid w:val="00E27CC6"/>
    <w:rsid w:val="00E34A8C"/>
    <w:rsid w:val="00E4545F"/>
    <w:rsid w:val="00E45DD4"/>
    <w:rsid w:val="00E72265"/>
    <w:rsid w:val="00E82E84"/>
    <w:rsid w:val="00E87169"/>
    <w:rsid w:val="00E92A79"/>
    <w:rsid w:val="00E92F58"/>
    <w:rsid w:val="00EA2B87"/>
    <w:rsid w:val="00EA3446"/>
    <w:rsid w:val="00EB2FFE"/>
    <w:rsid w:val="00EB55DA"/>
    <w:rsid w:val="00EC4B19"/>
    <w:rsid w:val="00ED2B10"/>
    <w:rsid w:val="00EE2314"/>
    <w:rsid w:val="00EE5372"/>
    <w:rsid w:val="00EE6598"/>
    <w:rsid w:val="00EF24CD"/>
    <w:rsid w:val="00EF6ACC"/>
    <w:rsid w:val="00F11270"/>
    <w:rsid w:val="00F16B25"/>
    <w:rsid w:val="00F207E5"/>
    <w:rsid w:val="00F26B23"/>
    <w:rsid w:val="00F30019"/>
    <w:rsid w:val="00F31872"/>
    <w:rsid w:val="00F46523"/>
    <w:rsid w:val="00F5589F"/>
    <w:rsid w:val="00F932EE"/>
    <w:rsid w:val="00FA341A"/>
    <w:rsid w:val="00FB2942"/>
    <w:rsid w:val="00FC3413"/>
    <w:rsid w:val="00FD4838"/>
    <w:rsid w:val="00FE16AF"/>
    <w:rsid w:val="00FE4305"/>
    <w:rsid w:val="00FE5592"/>
    <w:rsid w:val="00FF14B7"/>
    <w:rsid w:val="00FF57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8270B09"/>
  <w15:docId w15:val="{37F74C94-1B3A-4ECB-A35E-147AB87E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4A3CE6"/>
    <w:pPr>
      <w:jc w:val="center"/>
      <w:outlineLvl w:val="0"/>
    </w:pPr>
    <w:rPr>
      <w:rFonts w:eastAsia="Calibri"/>
      <w:b/>
      <w:cap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B55DA"/>
    <w:pPr>
      <w:tabs>
        <w:tab w:val="center" w:pos="4536"/>
        <w:tab w:val="right" w:pos="9072"/>
      </w:tabs>
    </w:pPr>
  </w:style>
  <w:style w:type="paragraph" w:styleId="Zpat">
    <w:name w:val="footer"/>
    <w:basedOn w:val="Normln"/>
    <w:link w:val="ZpatChar"/>
    <w:rsid w:val="00EB55DA"/>
    <w:pPr>
      <w:tabs>
        <w:tab w:val="center" w:pos="4536"/>
        <w:tab w:val="right" w:pos="9072"/>
      </w:tabs>
    </w:pPr>
  </w:style>
  <w:style w:type="character" w:styleId="Hypertextovodkaz">
    <w:name w:val="Hyperlink"/>
    <w:rsid w:val="00EB55DA"/>
    <w:rPr>
      <w:color w:val="0000FF"/>
      <w:u w:val="single"/>
    </w:rPr>
  </w:style>
  <w:style w:type="paragraph" w:styleId="Textbubliny">
    <w:name w:val="Balloon Text"/>
    <w:basedOn w:val="Normln"/>
    <w:link w:val="TextbublinyChar"/>
    <w:uiPriority w:val="99"/>
    <w:semiHidden/>
    <w:rsid w:val="00264F1D"/>
    <w:rPr>
      <w:rFonts w:ascii="Tahoma" w:hAnsi="Tahoma" w:cs="Tahoma"/>
      <w:sz w:val="16"/>
      <w:szCs w:val="16"/>
    </w:rPr>
  </w:style>
  <w:style w:type="character" w:customStyle="1" w:styleId="ZhlavChar">
    <w:name w:val="Záhlaví Char"/>
    <w:link w:val="Zhlav"/>
    <w:uiPriority w:val="99"/>
    <w:rsid w:val="00FA341A"/>
    <w:rPr>
      <w:sz w:val="24"/>
      <w:szCs w:val="24"/>
      <w:lang w:val="cs-CZ" w:eastAsia="cs-CZ" w:bidi="ar-SA"/>
    </w:rPr>
  </w:style>
  <w:style w:type="character" w:customStyle="1" w:styleId="ZpatChar">
    <w:name w:val="Zápatí Char"/>
    <w:link w:val="Zpat"/>
    <w:rsid w:val="00D65121"/>
    <w:rPr>
      <w:sz w:val="24"/>
      <w:szCs w:val="24"/>
    </w:rPr>
  </w:style>
  <w:style w:type="paragraph" w:styleId="Zkladntextodsazen2">
    <w:name w:val="Body Text Indent 2"/>
    <w:basedOn w:val="Normln"/>
    <w:link w:val="Zkladntextodsazen2Char"/>
    <w:rsid w:val="00165051"/>
    <w:pPr>
      <w:spacing w:before="120"/>
      <w:ind w:left="1440"/>
    </w:pPr>
    <w:rPr>
      <w:rFonts w:ascii="Arial" w:hAnsi="Arial" w:cs="Arial"/>
      <w:b/>
      <w:snapToGrid w:val="0"/>
      <w:sz w:val="28"/>
      <w:szCs w:val="20"/>
    </w:rPr>
  </w:style>
  <w:style w:type="character" w:customStyle="1" w:styleId="Zkladntextodsazen2Char">
    <w:name w:val="Základní text odsazený 2 Char"/>
    <w:link w:val="Zkladntextodsazen2"/>
    <w:rsid w:val="00165051"/>
    <w:rPr>
      <w:rFonts w:ascii="Arial" w:hAnsi="Arial" w:cs="Arial"/>
      <w:b/>
      <w:snapToGrid w:val="0"/>
      <w:sz w:val="28"/>
    </w:rPr>
  </w:style>
  <w:style w:type="paragraph" w:customStyle="1" w:styleId="Normln0">
    <w:name w:val="Normální~"/>
    <w:basedOn w:val="Normln"/>
    <w:rsid w:val="00165051"/>
    <w:pPr>
      <w:widowControl w:val="0"/>
    </w:pPr>
    <w:rPr>
      <w:rFonts w:ascii="Arial" w:hAnsi="Arial" w:cs="Arial"/>
      <w:b/>
      <w:noProof/>
      <w:snapToGrid w:val="0"/>
      <w:sz w:val="28"/>
      <w:szCs w:val="20"/>
    </w:rPr>
  </w:style>
  <w:style w:type="table" w:styleId="Mkatabulky">
    <w:name w:val="Table Grid"/>
    <w:basedOn w:val="Normlntabulka"/>
    <w:uiPriority w:val="59"/>
    <w:rsid w:val="002C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
    <w:name w:val="základ"/>
    <w:basedOn w:val="Normln"/>
    <w:rsid w:val="002C563F"/>
    <w:pPr>
      <w:spacing w:before="60" w:after="120"/>
      <w:jc w:val="both"/>
    </w:pPr>
    <w:rPr>
      <w:iCs/>
    </w:rPr>
  </w:style>
  <w:style w:type="character" w:customStyle="1" w:styleId="Nadpis1Char">
    <w:name w:val="Nadpis 1 Char"/>
    <w:link w:val="Nadpis1"/>
    <w:uiPriority w:val="9"/>
    <w:rsid w:val="004A3CE6"/>
    <w:rPr>
      <w:rFonts w:eastAsia="Calibri"/>
      <w:b/>
      <w:caps/>
      <w:sz w:val="24"/>
      <w:szCs w:val="24"/>
      <w:lang w:eastAsia="en-US"/>
    </w:rPr>
  </w:style>
  <w:style w:type="paragraph" w:styleId="Odstavecseseznamem">
    <w:name w:val="List Paragraph"/>
    <w:basedOn w:val="Normln"/>
    <w:uiPriority w:val="34"/>
    <w:qFormat/>
    <w:rsid w:val="006665BF"/>
    <w:pPr>
      <w:ind w:left="708"/>
    </w:pPr>
  </w:style>
  <w:style w:type="character" w:customStyle="1" w:styleId="hgkelc">
    <w:name w:val="hgkelc"/>
    <w:rsid w:val="00CA35DC"/>
  </w:style>
  <w:style w:type="character" w:styleId="Zstupntext">
    <w:name w:val="Placeholder Text"/>
    <w:basedOn w:val="Standardnpsmoodstavce"/>
    <w:uiPriority w:val="99"/>
    <w:semiHidden/>
    <w:rsid w:val="00680EF8"/>
    <w:rPr>
      <w:color w:val="808080"/>
    </w:rPr>
  </w:style>
  <w:style w:type="paragraph" w:styleId="Nzev">
    <w:name w:val="Title"/>
    <w:basedOn w:val="Normln"/>
    <w:link w:val="NzevChar"/>
    <w:qFormat/>
    <w:rsid w:val="00BD5573"/>
    <w:pPr>
      <w:overflowPunct w:val="0"/>
      <w:autoSpaceDE w:val="0"/>
      <w:autoSpaceDN w:val="0"/>
      <w:adjustRightInd w:val="0"/>
      <w:jc w:val="center"/>
      <w:textAlignment w:val="baseline"/>
    </w:pPr>
    <w:rPr>
      <w:sz w:val="28"/>
      <w:szCs w:val="20"/>
    </w:rPr>
  </w:style>
  <w:style w:type="character" w:customStyle="1" w:styleId="NzevChar">
    <w:name w:val="Název Char"/>
    <w:basedOn w:val="Standardnpsmoodstavce"/>
    <w:link w:val="Nzev"/>
    <w:rsid w:val="00BD5573"/>
    <w:rPr>
      <w:sz w:val="28"/>
    </w:rPr>
  </w:style>
  <w:style w:type="paragraph" w:styleId="Podtitul">
    <w:name w:val="Subtitle"/>
    <w:basedOn w:val="Normln"/>
    <w:next w:val="Normln"/>
    <w:link w:val="PodtitulChar"/>
    <w:qFormat/>
    <w:rsid w:val="00934E6E"/>
    <w:rPr>
      <w:sz w:val="22"/>
    </w:rPr>
  </w:style>
  <w:style w:type="character" w:customStyle="1" w:styleId="PodtitulChar">
    <w:name w:val="Podtitul Char"/>
    <w:basedOn w:val="Standardnpsmoodstavce"/>
    <w:link w:val="Podtitul"/>
    <w:rsid w:val="00934E6E"/>
    <w:rPr>
      <w:sz w:val="22"/>
      <w:szCs w:val="24"/>
    </w:rPr>
  </w:style>
  <w:style w:type="character" w:customStyle="1" w:styleId="TextbublinyChar">
    <w:name w:val="Text bubliny Char"/>
    <w:basedOn w:val="Standardnpsmoodstavce"/>
    <w:link w:val="Textbubliny"/>
    <w:uiPriority w:val="99"/>
    <w:semiHidden/>
    <w:rsid w:val="00D550BD"/>
    <w:rPr>
      <w:rFonts w:ascii="Tahoma" w:hAnsi="Tahoma" w:cs="Tahoma"/>
      <w:sz w:val="16"/>
      <w:szCs w:val="16"/>
    </w:rPr>
  </w:style>
  <w:style w:type="paragraph" w:customStyle="1" w:styleId="Default">
    <w:name w:val="Default"/>
    <w:rsid w:val="00486F27"/>
    <w:pPr>
      <w:autoSpaceDE w:val="0"/>
      <w:autoSpaceDN w:val="0"/>
      <w:adjustRightInd w:val="0"/>
    </w:pPr>
    <w:rPr>
      <w:rFonts w:ascii="Arial" w:eastAsia="Calibri" w:hAnsi="Arial" w:cs="Arial"/>
      <w:color w:val="000000"/>
      <w:sz w:val="24"/>
      <w:szCs w:val="24"/>
      <w:lang w:eastAsia="en-US"/>
    </w:rPr>
  </w:style>
  <w:style w:type="character" w:customStyle="1" w:styleId="platne1">
    <w:name w:val="platne1"/>
    <w:rsid w:val="001200F0"/>
  </w:style>
  <w:style w:type="paragraph" w:customStyle="1" w:styleId="Odstavecseseznamem1">
    <w:name w:val="Odstavec se seznamem1"/>
    <w:basedOn w:val="Normln"/>
    <w:rsid w:val="00C13E59"/>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0817">
      <w:bodyDiv w:val="1"/>
      <w:marLeft w:val="0"/>
      <w:marRight w:val="0"/>
      <w:marTop w:val="0"/>
      <w:marBottom w:val="0"/>
      <w:divBdr>
        <w:top w:val="none" w:sz="0" w:space="0" w:color="auto"/>
        <w:left w:val="none" w:sz="0" w:space="0" w:color="auto"/>
        <w:bottom w:val="none" w:sz="0" w:space="0" w:color="auto"/>
        <w:right w:val="none" w:sz="0" w:space="0" w:color="auto"/>
      </w:divBdr>
    </w:div>
    <w:div w:id="1382904495">
      <w:bodyDiv w:val="1"/>
      <w:marLeft w:val="0"/>
      <w:marRight w:val="0"/>
      <w:marTop w:val="0"/>
      <w:marBottom w:val="0"/>
      <w:divBdr>
        <w:top w:val="none" w:sz="0" w:space="0" w:color="auto"/>
        <w:left w:val="none" w:sz="0" w:space="0" w:color="auto"/>
        <w:bottom w:val="none" w:sz="0" w:space="0" w:color="auto"/>
        <w:right w:val="none" w:sz="0" w:space="0" w:color="auto"/>
      </w:divBdr>
    </w:div>
    <w:div w:id="1542160355">
      <w:bodyDiv w:val="1"/>
      <w:marLeft w:val="0"/>
      <w:marRight w:val="0"/>
      <w:marTop w:val="0"/>
      <w:marBottom w:val="0"/>
      <w:divBdr>
        <w:top w:val="none" w:sz="0" w:space="0" w:color="auto"/>
        <w:left w:val="none" w:sz="0" w:space="0" w:color="auto"/>
        <w:bottom w:val="none" w:sz="0" w:space="0" w:color="auto"/>
        <w:right w:val="none" w:sz="0" w:space="0" w:color="auto"/>
      </w:divBdr>
    </w:div>
    <w:div w:id="17272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zpn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Obecné"/>
          <w:gallery w:val="placeholder"/>
        </w:category>
        <w:types>
          <w:type w:val="bbPlcHdr"/>
        </w:types>
        <w:behaviors>
          <w:behavior w:val="content"/>
        </w:behaviors>
        <w:guid w:val="{092FA2B9-4FCE-4258-B27A-387BEE3FBCCF}"/>
      </w:docPartPr>
      <w:docPartBody>
        <w:p w:rsidR="00360D5A" w:rsidRDefault="00CE71D7">
          <w:r w:rsidRPr="001A016E">
            <w:rPr>
              <w:rStyle w:val="Zstupntext"/>
            </w:rPr>
            <w:t>Klikněte sem a zadejte text.</w:t>
          </w:r>
        </w:p>
      </w:docPartBody>
    </w:docPart>
    <w:docPart>
      <w:docPartPr>
        <w:name w:val="B1651CEE94664BCEAACC163D28358E71"/>
        <w:category>
          <w:name w:val="Obecné"/>
          <w:gallery w:val="placeholder"/>
        </w:category>
        <w:types>
          <w:type w:val="bbPlcHdr"/>
        </w:types>
        <w:behaviors>
          <w:behavior w:val="content"/>
        </w:behaviors>
        <w:guid w:val="{3F689B8B-664C-4CD6-A1B3-00CD71581C12}"/>
      </w:docPartPr>
      <w:docPartBody>
        <w:p w:rsidR="00B5008E" w:rsidRDefault="00360D5A" w:rsidP="00360D5A">
          <w:pPr>
            <w:pStyle w:val="B1651CEE94664BCEAACC163D28358E71"/>
          </w:pPr>
          <w:r w:rsidRPr="001A016E">
            <w:rPr>
              <w:rStyle w:val="Zstupntext"/>
            </w:rPr>
            <w:t>Klikněte sem a zadejte text.</w:t>
          </w:r>
        </w:p>
      </w:docPartBody>
    </w:docPart>
    <w:docPart>
      <w:docPartPr>
        <w:name w:val="3FA4E381CAEB4DEB8FC186686DC995F9"/>
        <w:category>
          <w:name w:val="Obecné"/>
          <w:gallery w:val="placeholder"/>
        </w:category>
        <w:types>
          <w:type w:val="bbPlcHdr"/>
        </w:types>
        <w:behaviors>
          <w:behavior w:val="content"/>
        </w:behaviors>
        <w:guid w:val="{3C2490A4-D708-4AED-B420-D34DF2F4FFA7}"/>
      </w:docPartPr>
      <w:docPartBody>
        <w:p w:rsidR="00B74F78" w:rsidRDefault="00CB0E3F" w:rsidP="00CB0E3F">
          <w:pPr>
            <w:pStyle w:val="3FA4E381CAEB4DEB8FC186686DC995F9"/>
          </w:pPr>
          <w:r w:rsidRPr="001A016E">
            <w:rPr>
              <w:rStyle w:val="Zstupntext"/>
            </w:rPr>
            <w:t>Klikněte sem a zadejte text.</w:t>
          </w:r>
        </w:p>
      </w:docPartBody>
    </w:docPart>
    <w:docPart>
      <w:docPartPr>
        <w:name w:val="71979DEC1B9D40DDA06E236492130644"/>
        <w:category>
          <w:name w:val="Obecné"/>
          <w:gallery w:val="placeholder"/>
        </w:category>
        <w:types>
          <w:type w:val="bbPlcHdr"/>
        </w:types>
        <w:behaviors>
          <w:behavior w:val="content"/>
        </w:behaviors>
        <w:guid w:val="{AA32F540-2C8B-4905-A04E-419391FB8AAD}"/>
      </w:docPartPr>
      <w:docPartBody>
        <w:p w:rsidR="00B74F78" w:rsidRDefault="00CB0E3F" w:rsidP="00CB0E3F">
          <w:pPr>
            <w:pStyle w:val="71979DEC1B9D40DDA06E236492130644"/>
          </w:pPr>
          <w:r w:rsidRPr="001A016E">
            <w:rPr>
              <w:rStyle w:val="Zstupntext"/>
            </w:rPr>
            <w:t>Klikněte sem a zadejte text.</w:t>
          </w:r>
        </w:p>
      </w:docPartBody>
    </w:docPart>
    <w:docPart>
      <w:docPartPr>
        <w:name w:val="DC1BC87C778146DF8F9E24C864DBE458"/>
        <w:category>
          <w:name w:val="Obecné"/>
          <w:gallery w:val="placeholder"/>
        </w:category>
        <w:types>
          <w:type w:val="bbPlcHdr"/>
        </w:types>
        <w:behaviors>
          <w:behavior w:val="content"/>
        </w:behaviors>
        <w:guid w:val="{E656ADDB-599C-4571-878A-7B94312BD0AF}"/>
      </w:docPartPr>
      <w:docPartBody>
        <w:p w:rsidR="00B74F78" w:rsidRDefault="00CB0E3F" w:rsidP="00CB0E3F">
          <w:pPr>
            <w:pStyle w:val="DC1BC87C778146DF8F9E24C864DBE458"/>
          </w:pPr>
          <w:r w:rsidRPr="001A016E">
            <w:rPr>
              <w:rStyle w:val="Zstupntext"/>
            </w:rPr>
            <w:t>Klikněte sem a zadejte text.</w:t>
          </w:r>
        </w:p>
      </w:docPartBody>
    </w:docPart>
    <w:docPart>
      <w:docPartPr>
        <w:name w:val="5844D869F6984A42802B2F929F0D20D4"/>
        <w:category>
          <w:name w:val="Obecné"/>
          <w:gallery w:val="placeholder"/>
        </w:category>
        <w:types>
          <w:type w:val="bbPlcHdr"/>
        </w:types>
        <w:behaviors>
          <w:behavior w:val="content"/>
        </w:behaviors>
        <w:guid w:val="{32020DD4-01BD-465E-B374-453CECFE6EB1}"/>
      </w:docPartPr>
      <w:docPartBody>
        <w:p w:rsidR="00B74F78" w:rsidRDefault="00CB0E3F" w:rsidP="00CB0E3F">
          <w:pPr>
            <w:pStyle w:val="5844D869F6984A42802B2F929F0D20D4"/>
          </w:pPr>
          <w:r w:rsidRPr="001A016E">
            <w:rPr>
              <w:rStyle w:val="Zstupntext"/>
            </w:rPr>
            <w:t>Klikněte sem a zadejte text.</w:t>
          </w:r>
        </w:p>
      </w:docPartBody>
    </w:docPart>
    <w:docPart>
      <w:docPartPr>
        <w:name w:val="17C6CAC22E9F4A588387D6E8B80691BD"/>
        <w:category>
          <w:name w:val="Obecné"/>
          <w:gallery w:val="placeholder"/>
        </w:category>
        <w:types>
          <w:type w:val="bbPlcHdr"/>
        </w:types>
        <w:behaviors>
          <w:behavior w:val="content"/>
        </w:behaviors>
        <w:guid w:val="{D4074736-4384-446B-B1C6-9CD6F8FA6ACA}"/>
      </w:docPartPr>
      <w:docPartBody>
        <w:p w:rsidR="00B74F78" w:rsidRDefault="00CB0E3F" w:rsidP="00CB0E3F">
          <w:pPr>
            <w:pStyle w:val="17C6CAC22E9F4A588387D6E8B80691BD"/>
          </w:pPr>
          <w:r w:rsidRPr="001A016E">
            <w:rPr>
              <w:rStyle w:val="Zstupntext"/>
            </w:rPr>
            <w:t>Klikněte sem a zadejte text.</w:t>
          </w:r>
        </w:p>
      </w:docPartBody>
    </w:docPart>
    <w:docPart>
      <w:docPartPr>
        <w:name w:val="C5EC99CE0273451A8F3B8C494BDB7BE9"/>
        <w:category>
          <w:name w:val="Obecné"/>
          <w:gallery w:val="placeholder"/>
        </w:category>
        <w:types>
          <w:type w:val="bbPlcHdr"/>
        </w:types>
        <w:behaviors>
          <w:behavior w:val="content"/>
        </w:behaviors>
        <w:guid w:val="{1A3BEF11-76C5-44A9-AA69-715A8F1BFA28}"/>
      </w:docPartPr>
      <w:docPartBody>
        <w:p w:rsidR="00B74F78" w:rsidRDefault="00CB0E3F" w:rsidP="00CB0E3F">
          <w:pPr>
            <w:pStyle w:val="C5EC99CE0273451A8F3B8C494BDB7BE9"/>
          </w:pPr>
          <w:r w:rsidRPr="001A016E">
            <w:rPr>
              <w:rStyle w:val="Zstupntext"/>
            </w:rPr>
            <w:t>Klikněte sem a zadejte text.</w:t>
          </w:r>
        </w:p>
      </w:docPartBody>
    </w:docPart>
    <w:docPart>
      <w:docPartPr>
        <w:name w:val="A13215E7E2D04E6BBB98E974B950A3C0"/>
        <w:category>
          <w:name w:val="Obecné"/>
          <w:gallery w:val="placeholder"/>
        </w:category>
        <w:types>
          <w:type w:val="bbPlcHdr"/>
        </w:types>
        <w:behaviors>
          <w:behavior w:val="content"/>
        </w:behaviors>
        <w:guid w:val="{3582A71B-9106-456B-9B6D-6C2BAE54FEE9}"/>
      </w:docPartPr>
      <w:docPartBody>
        <w:p w:rsidR="00775A46" w:rsidRDefault="002F6D25" w:rsidP="002F6D25">
          <w:pPr>
            <w:pStyle w:val="A13215E7E2D04E6BBB98E974B950A3C0"/>
          </w:pPr>
          <w:r w:rsidRPr="001A016E">
            <w:rPr>
              <w:rStyle w:val="Zstupntext"/>
            </w:rPr>
            <w:t>Klikněte sem a zadejte text.</w:t>
          </w:r>
        </w:p>
      </w:docPartBody>
    </w:docPart>
    <w:docPart>
      <w:docPartPr>
        <w:name w:val="5B237DB76F7B494BBA5DE0F8937F65FE"/>
        <w:category>
          <w:name w:val="Obecné"/>
          <w:gallery w:val="placeholder"/>
        </w:category>
        <w:types>
          <w:type w:val="bbPlcHdr"/>
        </w:types>
        <w:behaviors>
          <w:behavior w:val="content"/>
        </w:behaviors>
        <w:guid w:val="{FC5AE272-A84C-4B9D-A684-4ED69B8E9A3B}"/>
      </w:docPartPr>
      <w:docPartBody>
        <w:p w:rsidR="00775A46" w:rsidRDefault="002F6D25" w:rsidP="002F6D25">
          <w:pPr>
            <w:pStyle w:val="5B237DB76F7B494BBA5DE0F8937F65FE"/>
          </w:pPr>
          <w:r w:rsidRPr="001A016E">
            <w:rPr>
              <w:rStyle w:val="Zstupntext"/>
            </w:rPr>
            <w:t>Klikněte sem a zadejte text.</w:t>
          </w:r>
        </w:p>
      </w:docPartBody>
    </w:docPart>
    <w:docPart>
      <w:docPartPr>
        <w:name w:val="5F8D4D5F90184665813A5D2661DD1695"/>
        <w:category>
          <w:name w:val="Obecné"/>
          <w:gallery w:val="placeholder"/>
        </w:category>
        <w:types>
          <w:type w:val="bbPlcHdr"/>
        </w:types>
        <w:behaviors>
          <w:behavior w:val="content"/>
        </w:behaviors>
        <w:guid w:val="{A119C1C4-6F3B-4FF9-967C-CAF7334B39BA}"/>
      </w:docPartPr>
      <w:docPartBody>
        <w:p w:rsidR="007834E7" w:rsidRDefault="003737BB" w:rsidP="003737BB">
          <w:pPr>
            <w:pStyle w:val="5F8D4D5F90184665813A5D2661DD1695"/>
          </w:pPr>
          <w:r w:rsidRPr="001A016E">
            <w:rPr>
              <w:rStyle w:val="Zstupntext"/>
            </w:rPr>
            <w:t>Klikněte sem a zadejte text.</w:t>
          </w:r>
        </w:p>
      </w:docPartBody>
    </w:docPart>
    <w:docPart>
      <w:docPartPr>
        <w:name w:val="4DE2A078961842C891F50D2FDF8470E4"/>
        <w:category>
          <w:name w:val="Obecné"/>
          <w:gallery w:val="placeholder"/>
        </w:category>
        <w:types>
          <w:type w:val="bbPlcHdr"/>
        </w:types>
        <w:behaviors>
          <w:behavior w:val="content"/>
        </w:behaviors>
        <w:guid w:val="{17B9413C-529F-4B10-A7A9-163B1C0B25D5}"/>
      </w:docPartPr>
      <w:docPartBody>
        <w:p w:rsidR="007834E7" w:rsidRDefault="003737BB" w:rsidP="003737BB">
          <w:pPr>
            <w:pStyle w:val="4DE2A078961842C891F50D2FDF8470E4"/>
          </w:pPr>
          <w:r w:rsidRPr="001A016E">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UI">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D7"/>
    <w:rsid w:val="00037B5A"/>
    <w:rsid w:val="001371F8"/>
    <w:rsid w:val="002170C4"/>
    <w:rsid w:val="002F6D25"/>
    <w:rsid w:val="0036064B"/>
    <w:rsid w:val="00360D5A"/>
    <w:rsid w:val="003737BB"/>
    <w:rsid w:val="00373A32"/>
    <w:rsid w:val="00453EF8"/>
    <w:rsid w:val="00654715"/>
    <w:rsid w:val="006B223C"/>
    <w:rsid w:val="00731AD0"/>
    <w:rsid w:val="00775A46"/>
    <w:rsid w:val="007834E7"/>
    <w:rsid w:val="00786786"/>
    <w:rsid w:val="007E28A0"/>
    <w:rsid w:val="00862913"/>
    <w:rsid w:val="00B12ADE"/>
    <w:rsid w:val="00B5008E"/>
    <w:rsid w:val="00B74F78"/>
    <w:rsid w:val="00CB0E3F"/>
    <w:rsid w:val="00CC380E"/>
    <w:rsid w:val="00CE71D7"/>
    <w:rsid w:val="00E54837"/>
    <w:rsid w:val="00F220E5"/>
    <w:rsid w:val="00F27C64"/>
    <w:rsid w:val="00F7362B"/>
    <w:rsid w:val="00FC2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3A32"/>
    <w:rPr>
      <w:color w:val="808080"/>
    </w:rPr>
  </w:style>
  <w:style w:type="paragraph" w:customStyle="1" w:styleId="84D5911B2D744B83A45FEFB98E6285F6">
    <w:name w:val="84D5911B2D744B83A45FEFB98E6285F6"/>
    <w:rsid w:val="00360D5A"/>
  </w:style>
  <w:style w:type="paragraph" w:customStyle="1" w:styleId="1EB64E9360FB4025844B4C9684A4F770">
    <w:name w:val="1EB64E9360FB4025844B4C9684A4F770"/>
    <w:rsid w:val="00360D5A"/>
  </w:style>
  <w:style w:type="paragraph" w:customStyle="1" w:styleId="53F87C5CCC7F44B086309803F2C9C098">
    <w:name w:val="53F87C5CCC7F44B086309803F2C9C098"/>
    <w:rsid w:val="00360D5A"/>
  </w:style>
  <w:style w:type="paragraph" w:customStyle="1" w:styleId="76028D5855C147168F6B2FE0FF134FF7">
    <w:name w:val="76028D5855C147168F6B2FE0FF134FF7"/>
    <w:rsid w:val="00360D5A"/>
  </w:style>
  <w:style w:type="paragraph" w:customStyle="1" w:styleId="3153B9DC16844590ACE0C00F63961940">
    <w:name w:val="3153B9DC16844590ACE0C00F63961940"/>
    <w:rsid w:val="00360D5A"/>
  </w:style>
  <w:style w:type="paragraph" w:customStyle="1" w:styleId="4ED516C675574A72AC8652EFC06A707F">
    <w:name w:val="4ED516C675574A72AC8652EFC06A707F"/>
    <w:rsid w:val="00360D5A"/>
  </w:style>
  <w:style w:type="paragraph" w:customStyle="1" w:styleId="70DF20B138FD484088D7449EB494D9A4">
    <w:name w:val="70DF20B138FD484088D7449EB494D9A4"/>
    <w:rsid w:val="00360D5A"/>
  </w:style>
  <w:style w:type="paragraph" w:customStyle="1" w:styleId="53E7952784004FC895CEE6E53EAF37F9">
    <w:name w:val="53E7952784004FC895CEE6E53EAF37F9"/>
    <w:rsid w:val="00360D5A"/>
  </w:style>
  <w:style w:type="paragraph" w:customStyle="1" w:styleId="510B37C6D9FD4DB7A4D2E25EF50CDA20">
    <w:name w:val="510B37C6D9FD4DB7A4D2E25EF50CDA20"/>
    <w:rsid w:val="00360D5A"/>
  </w:style>
  <w:style w:type="paragraph" w:customStyle="1" w:styleId="491B473E57254BBAAFF340EC3690ECA2">
    <w:name w:val="491B473E57254BBAAFF340EC3690ECA2"/>
    <w:rsid w:val="00360D5A"/>
  </w:style>
  <w:style w:type="paragraph" w:customStyle="1" w:styleId="B1651CEE94664BCEAACC163D28358E71">
    <w:name w:val="B1651CEE94664BCEAACC163D28358E71"/>
    <w:rsid w:val="00360D5A"/>
  </w:style>
  <w:style w:type="paragraph" w:customStyle="1" w:styleId="A147E130A9BD43209BD43C2460D8D5E0">
    <w:name w:val="A147E130A9BD43209BD43C2460D8D5E0"/>
    <w:rsid w:val="00731AD0"/>
  </w:style>
  <w:style w:type="paragraph" w:customStyle="1" w:styleId="3FA4E381CAEB4DEB8FC186686DC995F9">
    <w:name w:val="3FA4E381CAEB4DEB8FC186686DC995F9"/>
    <w:rsid w:val="00CB0E3F"/>
  </w:style>
  <w:style w:type="paragraph" w:customStyle="1" w:styleId="71979DEC1B9D40DDA06E236492130644">
    <w:name w:val="71979DEC1B9D40DDA06E236492130644"/>
    <w:rsid w:val="00CB0E3F"/>
  </w:style>
  <w:style w:type="paragraph" w:customStyle="1" w:styleId="DC1BC87C778146DF8F9E24C864DBE458">
    <w:name w:val="DC1BC87C778146DF8F9E24C864DBE458"/>
    <w:rsid w:val="00CB0E3F"/>
  </w:style>
  <w:style w:type="paragraph" w:customStyle="1" w:styleId="5844D869F6984A42802B2F929F0D20D4">
    <w:name w:val="5844D869F6984A42802B2F929F0D20D4"/>
    <w:rsid w:val="00CB0E3F"/>
  </w:style>
  <w:style w:type="paragraph" w:customStyle="1" w:styleId="17C6CAC22E9F4A588387D6E8B80691BD">
    <w:name w:val="17C6CAC22E9F4A588387D6E8B80691BD"/>
    <w:rsid w:val="00CB0E3F"/>
  </w:style>
  <w:style w:type="paragraph" w:customStyle="1" w:styleId="C5EC99CE0273451A8F3B8C494BDB7BE9">
    <w:name w:val="C5EC99CE0273451A8F3B8C494BDB7BE9"/>
    <w:rsid w:val="00CB0E3F"/>
  </w:style>
  <w:style w:type="paragraph" w:customStyle="1" w:styleId="37F4976265B64C0281DFCAFED37A26C2">
    <w:name w:val="37F4976265B64C0281DFCAFED37A26C2"/>
    <w:rsid w:val="00CB0E3F"/>
  </w:style>
  <w:style w:type="paragraph" w:customStyle="1" w:styleId="3B591C7923F94288A4FD7BB11FA353C2">
    <w:name w:val="3B591C7923F94288A4FD7BB11FA353C2"/>
    <w:rsid w:val="00CB0E3F"/>
  </w:style>
  <w:style w:type="paragraph" w:customStyle="1" w:styleId="E17801C8BF504149809E36F1D9C82A72">
    <w:name w:val="E17801C8BF504149809E36F1D9C82A72"/>
    <w:rsid w:val="00CB0E3F"/>
  </w:style>
  <w:style w:type="paragraph" w:customStyle="1" w:styleId="D8EBC10B81044E22845786DD7F06E39E">
    <w:name w:val="D8EBC10B81044E22845786DD7F06E39E"/>
    <w:rsid w:val="00CB0E3F"/>
  </w:style>
  <w:style w:type="paragraph" w:customStyle="1" w:styleId="A13215E7E2D04E6BBB98E974B950A3C0">
    <w:name w:val="A13215E7E2D04E6BBB98E974B950A3C0"/>
    <w:rsid w:val="002F6D25"/>
  </w:style>
  <w:style w:type="paragraph" w:customStyle="1" w:styleId="5B237DB76F7B494BBA5DE0F8937F65FE">
    <w:name w:val="5B237DB76F7B494BBA5DE0F8937F65FE"/>
    <w:rsid w:val="002F6D25"/>
  </w:style>
  <w:style w:type="paragraph" w:customStyle="1" w:styleId="EB368712EACF47138FFFDFFD35DCC85C">
    <w:name w:val="EB368712EACF47138FFFDFFD35DCC85C"/>
    <w:rsid w:val="00775A46"/>
  </w:style>
  <w:style w:type="paragraph" w:customStyle="1" w:styleId="C5830CF11EBB4DC082992D371BE23B96">
    <w:name w:val="C5830CF11EBB4DC082992D371BE23B96"/>
    <w:rsid w:val="00775A46"/>
  </w:style>
  <w:style w:type="paragraph" w:customStyle="1" w:styleId="127B52A691954D1B8DF8D3BA9149FFF2">
    <w:name w:val="127B52A691954D1B8DF8D3BA9149FFF2"/>
    <w:rsid w:val="00775A46"/>
  </w:style>
  <w:style w:type="paragraph" w:customStyle="1" w:styleId="89189AE3F67C4DBDA5B1E46FB63A9946">
    <w:name w:val="89189AE3F67C4DBDA5B1E46FB63A9946"/>
    <w:rsid w:val="00775A46"/>
  </w:style>
  <w:style w:type="paragraph" w:customStyle="1" w:styleId="57DFC468460B452B919085F1EEF1BCA6">
    <w:name w:val="57DFC468460B452B919085F1EEF1BCA6"/>
    <w:rsid w:val="00775A46"/>
  </w:style>
  <w:style w:type="paragraph" w:customStyle="1" w:styleId="783BE60C7BF04599B2F471C793952DAB">
    <w:name w:val="783BE60C7BF04599B2F471C793952DAB"/>
    <w:rsid w:val="00775A46"/>
  </w:style>
  <w:style w:type="paragraph" w:customStyle="1" w:styleId="67A68FAAF9934B9BB323F800A87F330F">
    <w:name w:val="67A68FAAF9934B9BB323F800A87F330F"/>
    <w:rsid w:val="00775A46"/>
  </w:style>
  <w:style w:type="paragraph" w:customStyle="1" w:styleId="5F8D4D5F90184665813A5D2661DD1695">
    <w:name w:val="5F8D4D5F90184665813A5D2661DD1695"/>
    <w:rsid w:val="003737BB"/>
    <w:pPr>
      <w:spacing w:after="160" w:line="259" w:lineRule="auto"/>
    </w:pPr>
  </w:style>
  <w:style w:type="paragraph" w:customStyle="1" w:styleId="4DE2A078961842C891F50D2FDF8470E4">
    <w:name w:val="4DE2A078961842C891F50D2FDF8470E4"/>
    <w:rsid w:val="003737BB"/>
    <w:pPr>
      <w:spacing w:after="160" w:line="259" w:lineRule="auto"/>
    </w:pPr>
  </w:style>
  <w:style w:type="paragraph" w:customStyle="1" w:styleId="7F6076C92DD44526A778259F332EF46B">
    <w:name w:val="7F6076C92DD44526A778259F332EF46B"/>
    <w:rsid w:val="00373A32"/>
    <w:pPr>
      <w:spacing w:after="160" w:line="259" w:lineRule="auto"/>
    </w:pPr>
  </w:style>
  <w:style w:type="paragraph" w:customStyle="1" w:styleId="55F51524F01C48A9B58FD556314F6820">
    <w:name w:val="55F51524F01C48A9B58FD556314F6820"/>
    <w:rsid w:val="00373A32"/>
    <w:pPr>
      <w:spacing w:after="160" w:line="259" w:lineRule="auto"/>
    </w:pPr>
  </w:style>
  <w:style w:type="paragraph" w:customStyle="1" w:styleId="645AF74164894D6DAE8727FC0C188697">
    <w:name w:val="645AF74164894D6DAE8727FC0C188697"/>
    <w:rsid w:val="00373A32"/>
    <w:pPr>
      <w:spacing w:after="160" w:line="259" w:lineRule="auto"/>
    </w:pPr>
  </w:style>
  <w:style w:type="paragraph" w:customStyle="1" w:styleId="377F4E7FA2DB4A63BE7F0296C0D728C4">
    <w:name w:val="377F4E7FA2DB4A63BE7F0296C0D728C4"/>
    <w:rsid w:val="00373A32"/>
    <w:pPr>
      <w:spacing w:after="160" w:line="259" w:lineRule="auto"/>
    </w:pPr>
  </w:style>
  <w:style w:type="paragraph" w:customStyle="1" w:styleId="E76ED3F64A0C40F780BDA0856FDE67D5">
    <w:name w:val="E76ED3F64A0C40F780BDA0856FDE67D5"/>
    <w:rsid w:val="00373A32"/>
    <w:pPr>
      <w:spacing w:after="160" w:line="259" w:lineRule="auto"/>
    </w:pPr>
  </w:style>
  <w:style w:type="paragraph" w:customStyle="1" w:styleId="E781EC9845824173BE8AEE553CAF6046">
    <w:name w:val="E781EC9845824173BE8AEE553CAF6046"/>
    <w:rsid w:val="00373A32"/>
    <w:pPr>
      <w:spacing w:after="160" w:line="259" w:lineRule="auto"/>
    </w:pPr>
  </w:style>
  <w:style w:type="paragraph" w:customStyle="1" w:styleId="C6F8FDE9D1744765B34B8BBA61171511">
    <w:name w:val="C6F8FDE9D1744765B34B8BBA61171511"/>
    <w:rsid w:val="00373A32"/>
    <w:pPr>
      <w:spacing w:after="160" w:line="259" w:lineRule="auto"/>
    </w:pPr>
  </w:style>
  <w:style w:type="paragraph" w:customStyle="1" w:styleId="4E39D10276784F669B2CE7B267F8CED6">
    <w:name w:val="4E39D10276784F669B2CE7B267F8CED6"/>
    <w:rsid w:val="00373A3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ECEB-5452-42BF-8AFF-9B79C0E6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14</Pages>
  <Words>7780</Words>
  <Characters>45902</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VFU Brno</Company>
  <LinksUpToDate>false</LinksUpToDate>
  <CharactersWithSpaces>53575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Škarková</dc:creator>
  <cp:keywords/>
  <cp:lastModifiedBy>szp@applet.cz</cp:lastModifiedBy>
  <cp:revision>235</cp:revision>
  <cp:lastPrinted>2023-11-30T13:50:00Z</cp:lastPrinted>
  <dcterms:created xsi:type="dcterms:W3CDTF">2023-02-15T11:23:00Z</dcterms:created>
  <dcterms:modified xsi:type="dcterms:W3CDTF">2023-12-11T06:52:00Z</dcterms:modified>
</cp:coreProperties>
</file>