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9CE5" w14:textId="77777777" w:rsidR="00B86B47" w:rsidRDefault="00402C62" w:rsidP="00402C62">
      <w:pPr>
        <w:jc w:val="center"/>
      </w:pPr>
      <w:r w:rsidRPr="00B86B47">
        <w:rPr>
          <w:b/>
          <w:bCs/>
        </w:rPr>
        <w:t>DODATEK č. 1 ke SMLOUVĚ O DÍLO</w:t>
      </w:r>
      <w:r>
        <w:t xml:space="preserve"> </w:t>
      </w:r>
    </w:p>
    <w:p w14:paraId="02222178" w14:textId="394DEB09" w:rsidR="00402C62" w:rsidRDefault="00402C62" w:rsidP="00402C62">
      <w:pPr>
        <w:jc w:val="center"/>
      </w:pPr>
      <w:r>
        <w:t>uzavřené dne 8. 9. 2023 podle § 2586 a násl. zákona č. 89/2012 Sb., občanský zákoník, ve znění pozdějších předpisů, (dále jen „OZ“)</w:t>
      </w:r>
    </w:p>
    <w:p w14:paraId="03888700" w14:textId="56350FF8" w:rsidR="00402C62" w:rsidRDefault="00402C62" w:rsidP="00402C62">
      <w:pPr>
        <w:jc w:val="center"/>
      </w:pPr>
      <w:r>
        <w:t>mezi smluvními stranami, kterými jsou:</w:t>
      </w:r>
    </w:p>
    <w:p w14:paraId="1A1A37CA" w14:textId="77777777" w:rsidR="00402C62" w:rsidRPr="00402C62" w:rsidRDefault="00402C62">
      <w:pPr>
        <w:rPr>
          <w:b/>
          <w:bCs/>
        </w:rPr>
      </w:pPr>
      <w:r w:rsidRPr="00402C62">
        <w:rPr>
          <w:b/>
          <w:bCs/>
        </w:rPr>
        <w:t xml:space="preserve">Objednatel </w:t>
      </w:r>
    </w:p>
    <w:p w14:paraId="0D37A5E5" w14:textId="76B1DDB3" w:rsidR="00402C62" w:rsidRDefault="00402C62">
      <w:r>
        <w:t>Masarykova univerzita, Filozofická fakulta</w:t>
      </w:r>
    </w:p>
    <w:p w14:paraId="5D626F2D" w14:textId="77777777" w:rsidR="00402C62" w:rsidRDefault="00402C62">
      <w:r>
        <w:t>Sídlo: Arna Nováka 1/1, 602 00 Brno</w:t>
      </w:r>
    </w:p>
    <w:p w14:paraId="0ED8A520" w14:textId="77777777" w:rsidR="00402C62" w:rsidRDefault="00402C62">
      <w:r>
        <w:t xml:space="preserve">IČ: 00216224 DIČ: CZ00216224 </w:t>
      </w:r>
    </w:p>
    <w:p w14:paraId="3E3906BB" w14:textId="77777777" w:rsidR="00402C62" w:rsidRDefault="00402C62">
      <w:r>
        <w:t>Zastoupená: doc. Mgr. Irenou Radovou, Ph.D., děkankou Filozofické fakulty</w:t>
      </w:r>
    </w:p>
    <w:p w14:paraId="359FD008" w14:textId="77777777" w:rsidR="00402C62" w:rsidRDefault="00402C62">
      <w:r>
        <w:t xml:space="preserve">Bankovní spojení: Komerční banka a.s., </w:t>
      </w:r>
    </w:p>
    <w:p w14:paraId="4C441AFD" w14:textId="77777777" w:rsidR="00402C62" w:rsidRDefault="00402C62">
      <w:r>
        <w:t xml:space="preserve">č. ú.: 85636621/0100 </w:t>
      </w:r>
    </w:p>
    <w:p w14:paraId="15C38694" w14:textId="77777777" w:rsidR="00402C62" w:rsidRDefault="00402C62">
      <w:r>
        <w:t>Veřejná vysoká škola</w:t>
      </w:r>
    </w:p>
    <w:p w14:paraId="7082C8D7" w14:textId="77777777" w:rsidR="00402C62" w:rsidRDefault="00402C62">
      <w:r>
        <w:t>(dále také jen „Objednatel“)</w:t>
      </w:r>
    </w:p>
    <w:p w14:paraId="4CBA0D9E" w14:textId="77777777" w:rsidR="00402C62" w:rsidRDefault="00402C62"/>
    <w:p w14:paraId="32C136ED" w14:textId="77777777" w:rsidR="00402C62" w:rsidRPr="00402C62" w:rsidRDefault="00402C62">
      <w:pPr>
        <w:rPr>
          <w:b/>
          <w:bCs/>
        </w:rPr>
      </w:pPr>
      <w:r w:rsidRPr="00402C62">
        <w:rPr>
          <w:b/>
          <w:bCs/>
        </w:rPr>
        <w:t>Zhotovitel</w:t>
      </w:r>
    </w:p>
    <w:p w14:paraId="3B27B044" w14:textId="61ACBDC9" w:rsidR="00402C62" w:rsidRDefault="00402C62">
      <w:r>
        <w:t xml:space="preserve"> František </w:t>
      </w:r>
      <w:proofErr w:type="spellStart"/>
      <w:r>
        <w:t>Springinsfeld</w:t>
      </w:r>
      <w:proofErr w:type="spellEnd"/>
      <w:r>
        <w:t xml:space="preserve"> </w:t>
      </w:r>
    </w:p>
    <w:p w14:paraId="6E5489CF" w14:textId="77777777" w:rsidR="00402C62" w:rsidRDefault="00402C62">
      <w:r>
        <w:t xml:space="preserve">Sídlo: Moutnice 180, 664 55 </w:t>
      </w:r>
    </w:p>
    <w:p w14:paraId="43BE5EC5" w14:textId="77777777" w:rsidR="00402C62" w:rsidRDefault="00402C62">
      <w:r>
        <w:t xml:space="preserve">IČ: 13024051 </w:t>
      </w:r>
    </w:p>
    <w:p w14:paraId="1EB2B866" w14:textId="77777777" w:rsidR="00402C62" w:rsidRDefault="00402C62">
      <w:r>
        <w:t xml:space="preserve">DIČ: CZ431117415 </w:t>
      </w:r>
    </w:p>
    <w:p w14:paraId="72E0946A" w14:textId="77777777" w:rsidR="00402C62" w:rsidRDefault="00402C62">
      <w:r>
        <w:t xml:space="preserve">Zapsán v živnostenském rejstříku vedeném Městským úřadem Židlochovice </w:t>
      </w:r>
    </w:p>
    <w:p w14:paraId="29DBC320" w14:textId="77777777" w:rsidR="00402C62" w:rsidRDefault="00402C62">
      <w:r>
        <w:t>(dále také jen „Zhotovitel“)</w:t>
      </w:r>
    </w:p>
    <w:p w14:paraId="272A02AF" w14:textId="77777777" w:rsidR="00402C62" w:rsidRDefault="00402C62">
      <w:r>
        <w:t xml:space="preserve">Zhotovitel společně s Objednatelem jen „Smluvní strany“) </w:t>
      </w:r>
    </w:p>
    <w:p w14:paraId="01606931" w14:textId="77777777" w:rsidR="00402C62" w:rsidRDefault="00402C62"/>
    <w:p w14:paraId="0341B098" w14:textId="6D2ED929" w:rsidR="00402C62" w:rsidRPr="00B86B47" w:rsidRDefault="00402C62" w:rsidP="00B86B47">
      <w:pPr>
        <w:jc w:val="center"/>
        <w:rPr>
          <w:b/>
          <w:bCs/>
        </w:rPr>
      </w:pPr>
      <w:r w:rsidRPr="00B86B47">
        <w:rPr>
          <w:b/>
          <w:bCs/>
        </w:rPr>
        <w:t>I. Předmětná smlouva</w:t>
      </w:r>
    </w:p>
    <w:p w14:paraId="15EF7FC4" w14:textId="11A8CC55" w:rsidR="00402C62" w:rsidRDefault="00402C62" w:rsidP="00402C62">
      <w:pPr>
        <w:jc w:val="both"/>
      </w:pPr>
      <w:r>
        <w:t xml:space="preserve">I. 1) Smluvní strany uzavřely dne 8. 9. 2023 smlouvu o dílo pro plnění veřejné zakázky </w:t>
      </w:r>
      <w:sdt>
        <w:sdtPr>
          <w:id w:val="-726615443"/>
          <w:placeholder>
            <w:docPart w:val="8EC936727E6743179B712FCF84BEF59B"/>
          </w:placeholder>
        </w:sdtPr>
        <w:sdtContent>
          <w:r>
            <w:rPr>
              <w:b/>
            </w:rPr>
            <w:t>Oprava dřevěného chodníku před budovou F Masarykovy univerzity Filozofické fakulty</w:t>
          </w:r>
        </w:sdtContent>
      </w:sdt>
      <w:r>
        <w:t xml:space="preserve"> zadávané ve výběrovém řízení mimo režim zákona č. 134/2016 Sb., o zadávání veřejných zakázek, ve znění pozdějších předpisů (dále také jen „Smlouva“).</w:t>
      </w:r>
    </w:p>
    <w:p w14:paraId="53ED637B" w14:textId="1AC36AEC" w:rsidR="00402C62" w:rsidRDefault="00402C62">
      <w:r>
        <w:t xml:space="preserve">I. 2) Předmětnou smlouvou se Zhotovitel zavázal provést </w:t>
      </w:r>
      <w:r w:rsidR="00B86B47">
        <w:t>opravu dřevěného chodníku</w:t>
      </w:r>
      <w:r>
        <w:t xml:space="preserve"> do budovy F, tj. Ústřední knihovny v areálu Filozofické fakulty Masarykovy univerzity, Arna Nováka 1/1, 602 00 Brno, spočívající v </w:t>
      </w:r>
      <w:r w:rsidR="00B86B47">
        <w:t xml:space="preserve">dodávce nového materiálu pro opravu chodníku, dopravě nového materiálu pro opravu chodníku do místa plnění, montáži, odvozu suti a závěrečném úklidu </w:t>
      </w:r>
      <w:r>
        <w:t xml:space="preserve">(dále také jen „Dílo“). Objednatel se zavázal za sjednané plnění uhradit cenu Díla v celkové výši </w:t>
      </w:r>
      <w:proofErr w:type="gramStart"/>
      <w:r w:rsidR="00B86B47">
        <w:t>374</w:t>
      </w:r>
      <w:r>
        <w:t>.</w:t>
      </w:r>
      <w:r w:rsidR="00B86B47">
        <w:t>5</w:t>
      </w:r>
      <w:r>
        <w:t>00,–</w:t>
      </w:r>
      <w:proofErr w:type="gramEnd"/>
      <w:r>
        <w:t xml:space="preserve"> Kč bez DPH. </w:t>
      </w:r>
    </w:p>
    <w:p w14:paraId="34F52489" w14:textId="397349B4" w:rsidR="00402C62" w:rsidRDefault="00402C62">
      <w:r>
        <w:lastRenderedPageBreak/>
        <w:t xml:space="preserve">I. 3) V souladu s čl. III. 1) Smlouvy byl Zhotovitel oprávněn k ceně Díla připočíst DPH ve výši stanovené dle zákona č. 235/2004 Sb., o dani z přidané hodnoty, ve znění pozdějších předpisů, (dále jen „ZDPH“), a to k datu uskutečnění zdanitelného plnění (dále jen „DUZP“). DPH ke dni uzavření Smlouvy činí </w:t>
      </w:r>
      <w:proofErr w:type="gramStart"/>
      <w:r w:rsidR="00B86B47">
        <w:t>78</w:t>
      </w:r>
      <w:r>
        <w:t>.</w:t>
      </w:r>
      <w:r w:rsidR="00B86B47">
        <w:t>6</w:t>
      </w:r>
      <w:r>
        <w:t>4</w:t>
      </w:r>
      <w:r w:rsidR="00B86B47">
        <w:t>5</w:t>
      </w:r>
      <w:r>
        <w:t>,–</w:t>
      </w:r>
      <w:proofErr w:type="gramEnd"/>
      <w:r>
        <w:t xml:space="preserve"> Kč. Cena Díla včetně DPH pak ke dni uzavření Smlouvy činí </w:t>
      </w:r>
      <w:proofErr w:type="gramStart"/>
      <w:r w:rsidR="00B86B47">
        <w:t>453</w:t>
      </w:r>
      <w:r>
        <w:t>.</w:t>
      </w:r>
      <w:r w:rsidR="00B86B47">
        <w:t>145</w:t>
      </w:r>
      <w:r>
        <w:t>.,–</w:t>
      </w:r>
      <w:proofErr w:type="gramEnd"/>
      <w:r>
        <w:t xml:space="preserve"> Kč. DUZP je den převzetí Díla. </w:t>
      </w:r>
    </w:p>
    <w:p w14:paraId="21D46B8E" w14:textId="77777777" w:rsidR="00B86B47" w:rsidRDefault="00B86B47"/>
    <w:p w14:paraId="11128319" w14:textId="6615FB38" w:rsidR="00402C62" w:rsidRPr="00B86B47" w:rsidRDefault="00402C62" w:rsidP="00B86B47">
      <w:pPr>
        <w:jc w:val="center"/>
        <w:rPr>
          <w:b/>
          <w:bCs/>
        </w:rPr>
      </w:pPr>
      <w:r w:rsidRPr="00B86B47">
        <w:rPr>
          <w:b/>
          <w:bCs/>
        </w:rPr>
        <w:t>II. Účel dodatku</w:t>
      </w:r>
    </w:p>
    <w:p w14:paraId="32D6E723" w14:textId="77777777" w:rsidR="00402C62" w:rsidRDefault="00402C62">
      <w:r>
        <w:t xml:space="preserve">II. 1) Smluvní strany konstatují, že při vyhodnocení obsahu závazků Zhotovitele došlo k pochybení a Dílo mělo být zařazeno mezi závazky odpovídající kódu klasifikace produkce CZ-CPA 41 až 43 platnému od 1. ledna 2008 podle sdělení Českého statistického úřadu o zavedení Klasifikace produkce (CZ-CPA) uveřejněného ve Sbírce zákonů, u nichž se v souladu s § 92e zákona č. 235/2004 Sb., o dani z přidané hodnoty, ve znění pozdějších předpisů, (dále jen „ZDPH“) použije režim přenesení daňové povinnosti. </w:t>
      </w:r>
    </w:p>
    <w:p w14:paraId="09A591A1" w14:textId="77777777" w:rsidR="00402C62" w:rsidRDefault="00402C62">
      <w:r>
        <w:t xml:space="preserve">II. 2) Účelem tohoto Dodatku č. 1 ke Smlouvě je změna ustanovení Smlouvy týkajícího se úhrady části peněžitého základu DPH, který odpovídá výši DPH, kterou v souladu s novým ustanovením Smlouvy bude Objednatel povinen zaplatit přímo správci daně. </w:t>
      </w:r>
    </w:p>
    <w:p w14:paraId="144619AF" w14:textId="77777777" w:rsidR="00402C62" w:rsidRDefault="00402C62"/>
    <w:p w14:paraId="10896DCA" w14:textId="77777777" w:rsidR="00402C62" w:rsidRPr="00B86B47" w:rsidRDefault="00402C62" w:rsidP="00B86B47">
      <w:pPr>
        <w:jc w:val="center"/>
        <w:rPr>
          <w:b/>
          <w:bCs/>
        </w:rPr>
      </w:pPr>
      <w:r w:rsidRPr="00B86B47">
        <w:rPr>
          <w:b/>
          <w:bCs/>
        </w:rPr>
        <w:t>III. Předmět dodatku</w:t>
      </w:r>
    </w:p>
    <w:p w14:paraId="7D191966" w14:textId="77777777" w:rsidR="00402C62" w:rsidRDefault="00402C62">
      <w:r>
        <w:t xml:space="preserve">III. 1) Na základě vzájemné dohody smluvních stran se tímto mění znění čl. III. odst. 1 Smlouvy a tento zní nově následovně: </w:t>
      </w:r>
    </w:p>
    <w:p w14:paraId="0F3FF196" w14:textId="77777777" w:rsidR="00402C62" w:rsidRDefault="00402C62">
      <w:r>
        <w:t xml:space="preserve">III. 1) Cena Díla je stanovena na základě nabídky Zhotovitele k Veřejné zakázce a činí: </w:t>
      </w:r>
    </w:p>
    <w:p w14:paraId="2C0236B1" w14:textId="74538143" w:rsidR="00402C62" w:rsidRDefault="00B86B47" w:rsidP="00B86B47">
      <w:pPr>
        <w:jc w:val="center"/>
      </w:pPr>
      <w:proofErr w:type="gramStart"/>
      <w:r>
        <w:t>374</w:t>
      </w:r>
      <w:r w:rsidR="00402C62">
        <w:t>.</w:t>
      </w:r>
      <w:r>
        <w:t>5</w:t>
      </w:r>
      <w:r w:rsidR="00402C62">
        <w:t>00,–</w:t>
      </w:r>
      <w:proofErr w:type="gramEnd"/>
      <w:r w:rsidR="00402C62">
        <w:t xml:space="preserve"> Kč bez daně z přidané hodnoty (dále jen „DPH“).</w:t>
      </w:r>
    </w:p>
    <w:p w14:paraId="0F5F784B" w14:textId="77777777" w:rsidR="00172547" w:rsidRDefault="00402C62" w:rsidP="00172547">
      <w:pPr>
        <w:ind w:firstLine="708"/>
      </w:pPr>
      <w:r>
        <w:t xml:space="preserve">III. 1) </w:t>
      </w:r>
    </w:p>
    <w:p w14:paraId="46C80474" w14:textId="5AB29087" w:rsidR="00402C62" w:rsidRDefault="00402C62" w:rsidP="00172547">
      <w:pPr>
        <w:ind w:left="708"/>
      </w:pPr>
      <w:r>
        <w:t xml:space="preserve">a) Součástí závazku Zhotovitele provést Dílo jsou rovněž závazky odpovídající číselnému kódu klasifikace produkce CZ-CPA 41 až 43 platnému od 1. ledna 2008 podle sdělení Českého statistického úřadu o zavedení Klasifikace produkce (CZ-CPA) uveřejněného ve Sbírce zákonů, u nichž se v souladu s § 92e zákona č. 235/2004 Sb., o dani z přidané hodnoty, ve znění pozdějších předpisů, (dále jen „ZDPH“) použije režim přenesení daňové povinnosti. Smluvní strany se v této souvislosti dohodly, že i na veškeré ostatní závazky, které jsou součástí závazku Zhotovitele provést Dílo, i na s Dílem související závazky, byť neodpovídají číselnému kódu klasifikace produkce CZ-CPA 41 až 43, uplatní v souladu s § 92a odst. 7) ZDPH režim přenesení daňové povinnosti. DPH tak není součástí ceny Díla a Objednatel DPH odvede v souladu se ZDPH. </w:t>
      </w:r>
    </w:p>
    <w:p w14:paraId="64D5024E" w14:textId="4292D316" w:rsidR="00402C62" w:rsidRPr="00B86B47" w:rsidRDefault="00402C62" w:rsidP="00B86B47">
      <w:pPr>
        <w:jc w:val="center"/>
        <w:rPr>
          <w:b/>
          <w:bCs/>
        </w:rPr>
      </w:pPr>
      <w:r w:rsidRPr="00B86B47">
        <w:rPr>
          <w:b/>
          <w:bCs/>
        </w:rPr>
        <w:t>IV. Závěrečná ujednání</w:t>
      </w:r>
    </w:p>
    <w:p w14:paraId="057F8983" w14:textId="77777777" w:rsidR="00402C62" w:rsidRDefault="00402C62">
      <w:r>
        <w:t xml:space="preserve">IV. 1) Uzavření, uveřejnění a účinnost Dodatku </w:t>
      </w:r>
    </w:p>
    <w:p w14:paraId="7282F20B" w14:textId="77777777" w:rsidR="00402C62" w:rsidRDefault="00402C62">
      <w:r>
        <w:t xml:space="preserve">a) S výjimkou změn uvedených v čl. III. Dodatku zůstávají ostatní ustanovení Smlouvy beze změn. </w:t>
      </w:r>
    </w:p>
    <w:p w14:paraId="3E73B27C" w14:textId="77777777" w:rsidR="00402C62" w:rsidRDefault="00402C62">
      <w:r>
        <w:t xml:space="preserve">b) Dodatek je uzavřen dnem posledního podpisu zástupců Smluvních stran. </w:t>
      </w:r>
    </w:p>
    <w:p w14:paraId="624B2155" w14:textId="77777777" w:rsidR="00402C62" w:rsidRDefault="00402C62">
      <w:r>
        <w:t xml:space="preserve">c) Zhotovitel se zavazuje strpět uveřejnění kopie Dodatku ve znění, v jakém byl uzavřen. </w:t>
      </w:r>
    </w:p>
    <w:p w14:paraId="051CF3FB" w14:textId="77777777" w:rsidR="00402C62" w:rsidRDefault="00402C62">
      <w:r>
        <w:t>d) Dodatek nabývá účinnosti dnem uveřejnění.</w:t>
      </w:r>
    </w:p>
    <w:p w14:paraId="240FAAB3" w14:textId="77777777" w:rsidR="00402C62" w:rsidRDefault="00402C62">
      <w:r>
        <w:lastRenderedPageBreak/>
        <w:t xml:space="preserve">IV. 2) Dodatek je vyhotoven ve 4 originálech. Každá Smluvní strana </w:t>
      </w:r>
      <w:proofErr w:type="gramStart"/>
      <w:r>
        <w:t>obdrží</w:t>
      </w:r>
      <w:proofErr w:type="gramEnd"/>
      <w:r>
        <w:t xml:space="preserve"> po 2 z nich.</w:t>
      </w:r>
    </w:p>
    <w:p w14:paraId="2A96FF43" w14:textId="77777777" w:rsidR="00402C62" w:rsidRDefault="00402C62">
      <w:r>
        <w:t xml:space="preserve">IV. 3) Smluvní strany potvrzují, že si Dodatek před jeho podpisem přečetly a s jeho obsahem souhlasí. Na důkaz toho připojují své podpisy. </w:t>
      </w:r>
    </w:p>
    <w:p w14:paraId="0108842D" w14:textId="77777777" w:rsidR="00402C62" w:rsidRDefault="00402C62"/>
    <w:p w14:paraId="492E74DA" w14:textId="0751D1CD" w:rsidR="00402C62" w:rsidRDefault="00402C62">
      <w:r>
        <w:t xml:space="preserve">V Brně dne </w:t>
      </w:r>
      <w:r w:rsidR="00E2043D">
        <w:t>8.12.2023</w:t>
      </w:r>
    </w:p>
    <w:p w14:paraId="69D9F91B" w14:textId="77777777" w:rsidR="00402C62" w:rsidRDefault="00402C62">
      <w:r>
        <w:t>Masarykova univerzita, Filozofická fakulta</w:t>
      </w:r>
    </w:p>
    <w:p w14:paraId="11771962" w14:textId="77777777" w:rsidR="00402C62" w:rsidRDefault="00402C62"/>
    <w:p w14:paraId="30935797" w14:textId="4EC9BD12" w:rsidR="00402C62" w:rsidRDefault="00402C62">
      <w:r>
        <w:t>……………………………………</w:t>
      </w:r>
    </w:p>
    <w:p w14:paraId="6A630606" w14:textId="77777777" w:rsidR="00402C62" w:rsidRDefault="00402C62">
      <w:r>
        <w:t xml:space="preserve">doc. Mgr. Irena Radová, Ph.D. </w:t>
      </w:r>
    </w:p>
    <w:p w14:paraId="319EC1B2" w14:textId="77777777" w:rsidR="00402C62" w:rsidRDefault="00402C62">
      <w:r>
        <w:t xml:space="preserve">za Objednatele </w:t>
      </w:r>
    </w:p>
    <w:p w14:paraId="7588EE3D" w14:textId="77777777" w:rsidR="00402C62" w:rsidRDefault="00402C62"/>
    <w:p w14:paraId="29B1A1D5" w14:textId="77777777" w:rsidR="00402C62" w:rsidRDefault="00402C62"/>
    <w:p w14:paraId="1CC628B8" w14:textId="62F6A738" w:rsidR="00402C62" w:rsidRDefault="00402C62">
      <w:r>
        <w:t xml:space="preserve">V Moutnicích dne </w:t>
      </w:r>
      <w:r w:rsidR="00E2043D">
        <w:t>20.11.2023</w:t>
      </w:r>
    </w:p>
    <w:p w14:paraId="62F1F166" w14:textId="77777777" w:rsidR="00402C62" w:rsidRDefault="00402C62"/>
    <w:p w14:paraId="44221EA4" w14:textId="7F75DC9A" w:rsidR="00402C62" w:rsidRDefault="00402C62">
      <w:r>
        <w:t>……………………………………..</w:t>
      </w:r>
    </w:p>
    <w:p w14:paraId="6EC1CB99" w14:textId="77777777" w:rsidR="00B86B47" w:rsidRDefault="00402C62">
      <w:r>
        <w:t xml:space="preserve">František </w:t>
      </w:r>
      <w:proofErr w:type="spellStart"/>
      <w:r>
        <w:t>Springinsfeld</w:t>
      </w:r>
      <w:proofErr w:type="spellEnd"/>
      <w:r>
        <w:t xml:space="preserve"> </w:t>
      </w:r>
    </w:p>
    <w:p w14:paraId="6E1650BB" w14:textId="4D102495" w:rsidR="00124948" w:rsidRDefault="00B86B47">
      <w:r>
        <w:t xml:space="preserve">za </w:t>
      </w:r>
      <w:r w:rsidR="00402C62">
        <w:t>Zhotovitel</w:t>
      </w:r>
      <w:r>
        <w:t>e</w:t>
      </w:r>
    </w:p>
    <w:sectPr w:rsidR="00124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62"/>
    <w:rsid w:val="00124948"/>
    <w:rsid w:val="00172547"/>
    <w:rsid w:val="00402C62"/>
    <w:rsid w:val="004B4F16"/>
    <w:rsid w:val="00B86B47"/>
    <w:rsid w:val="00C643D0"/>
    <w:rsid w:val="00E2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FCBE"/>
  <w15:chartTrackingRefBased/>
  <w15:docId w15:val="{54BDD6C4-A347-499E-AF1B-798ECEA68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C64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C936727E6743179B712FCF84BEF5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8157A6-64A4-4437-9C4F-94811C298E75}"/>
      </w:docPartPr>
      <w:docPartBody>
        <w:p w:rsidR="0092267B" w:rsidRDefault="007F2BC9" w:rsidP="007F2BC9">
          <w:pPr>
            <w:pStyle w:val="8EC936727E6743179B712FCF84BEF59B"/>
          </w:pPr>
          <w:r w:rsidRPr="00F8665B">
            <w:rPr>
              <w:rStyle w:val="Zstupntext"/>
              <w:highlight w:val="yellow"/>
            </w:rPr>
            <w:t>vepište název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C9"/>
    <w:rsid w:val="00413800"/>
    <w:rsid w:val="005500C6"/>
    <w:rsid w:val="007F2BC9"/>
    <w:rsid w:val="0092267B"/>
    <w:rsid w:val="00944DAD"/>
    <w:rsid w:val="00B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F2BC9"/>
    <w:rPr>
      <w:color w:val="808080"/>
    </w:rPr>
  </w:style>
  <w:style w:type="paragraph" w:customStyle="1" w:styleId="8EC936727E6743179B712FCF84BEF59B">
    <w:name w:val="8EC936727E6743179B712FCF84BEF59B"/>
    <w:rsid w:val="007F2B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Megová</dc:creator>
  <cp:keywords/>
  <dc:description/>
  <cp:lastModifiedBy>Dana Megová</cp:lastModifiedBy>
  <cp:revision>5</cp:revision>
  <dcterms:created xsi:type="dcterms:W3CDTF">2023-11-13T20:33:00Z</dcterms:created>
  <dcterms:modified xsi:type="dcterms:W3CDTF">2023-12-11T20:21:00Z</dcterms:modified>
</cp:coreProperties>
</file>