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6419" w14:textId="57FD18A0" w:rsidR="0033334C" w:rsidRPr="00387B08" w:rsidRDefault="00387B08" w:rsidP="00860AD4">
      <w:pPr>
        <w:spacing w:after="0" w:line="240" w:lineRule="auto"/>
        <w:ind w:left="10" w:hanging="10"/>
        <w:jc w:val="center"/>
        <w:rPr>
          <w:sz w:val="24"/>
          <w:szCs w:val="24"/>
        </w:rPr>
      </w:pPr>
      <w:r w:rsidRPr="00387B08">
        <w:rPr>
          <w:b/>
          <w:sz w:val="24"/>
          <w:szCs w:val="24"/>
        </w:rPr>
        <w:t>KUPNÍ SMLOUVA</w:t>
      </w:r>
    </w:p>
    <w:p w14:paraId="1CF5C882" w14:textId="77777777" w:rsidR="0033334C" w:rsidRDefault="000207C2" w:rsidP="00860AD4">
      <w:pPr>
        <w:spacing w:after="0" w:line="240" w:lineRule="auto"/>
        <w:ind w:left="10" w:hanging="10"/>
        <w:jc w:val="center"/>
      </w:pPr>
      <w:r>
        <w:t xml:space="preserve">uzavřená dle § 2079 a násl. zákona 89/2012 Sb., občanského zákoníku, ve znění pozdějších </w:t>
      </w:r>
    </w:p>
    <w:p w14:paraId="1C19EA43" w14:textId="46A4FC4B" w:rsidR="0033334C" w:rsidRDefault="000207C2" w:rsidP="00860AD4">
      <w:pPr>
        <w:spacing w:after="0" w:line="240" w:lineRule="auto"/>
        <w:ind w:left="10" w:right="5" w:hanging="10"/>
        <w:jc w:val="center"/>
      </w:pPr>
      <w:r>
        <w:t>předpis</w:t>
      </w:r>
      <w:r w:rsidR="00387B08">
        <w:t>ů (dále jen „občanský zákoník“)</w:t>
      </w:r>
    </w:p>
    <w:p w14:paraId="293CC74F" w14:textId="77777777" w:rsidR="0033334C" w:rsidRDefault="000207C2" w:rsidP="00860AD4">
      <w:pPr>
        <w:spacing w:after="0" w:line="240" w:lineRule="auto"/>
        <w:ind w:left="67" w:right="0" w:firstLine="0"/>
        <w:jc w:val="center"/>
      </w:pPr>
      <w:r>
        <w:t xml:space="preserve"> </w:t>
      </w:r>
    </w:p>
    <w:p w14:paraId="1BB6F9AB" w14:textId="4D2CD30E" w:rsidR="0033334C" w:rsidRDefault="00387B08" w:rsidP="00860AD4">
      <w:pPr>
        <w:spacing w:after="0" w:line="240" w:lineRule="auto"/>
        <w:ind w:left="10" w:right="8" w:hanging="10"/>
        <w:jc w:val="center"/>
      </w:pPr>
      <w:r>
        <w:rPr>
          <w:b/>
        </w:rPr>
        <w:t>Článek I.</w:t>
      </w:r>
    </w:p>
    <w:p w14:paraId="5594D209" w14:textId="45D8FB61" w:rsidR="0033334C" w:rsidRDefault="00387B08" w:rsidP="00860AD4">
      <w:pPr>
        <w:spacing w:after="0" w:line="240" w:lineRule="auto"/>
        <w:ind w:left="10" w:hanging="10"/>
        <w:jc w:val="center"/>
      </w:pPr>
      <w:r>
        <w:rPr>
          <w:b/>
        </w:rPr>
        <w:t>Smluvní strany</w:t>
      </w:r>
    </w:p>
    <w:p w14:paraId="2656E24C" w14:textId="77777777" w:rsidR="005968C7" w:rsidRDefault="005968C7" w:rsidP="00860AD4">
      <w:pPr>
        <w:spacing w:after="0" w:line="240" w:lineRule="auto"/>
        <w:ind w:left="0" w:right="0" w:firstLine="0"/>
        <w:jc w:val="left"/>
      </w:pPr>
    </w:p>
    <w:p w14:paraId="41A78E9E" w14:textId="538EAD5B" w:rsidR="00C455E4" w:rsidRDefault="00387B08" w:rsidP="00860AD4">
      <w:pPr>
        <w:spacing w:after="0" w:line="240" w:lineRule="auto"/>
        <w:ind w:left="-5" w:hanging="10"/>
        <w:jc w:val="left"/>
      </w:pPr>
      <w:r>
        <w:rPr>
          <w:b/>
        </w:rPr>
        <w:t>COMPUTER HELP, spol. s r.o.</w:t>
      </w:r>
    </w:p>
    <w:p w14:paraId="541722EE" w14:textId="5AC0D23F" w:rsidR="00C455E4" w:rsidRDefault="00C455E4" w:rsidP="00860AD4">
      <w:pPr>
        <w:spacing w:after="0" w:line="240" w:lineRule="auto"/>
        <w:ind w:left="-15" w:firstLine="0"/>
      </w:pPr>
      <w:r>
        <w:t>Zapsána v obchodním rejstříku pod spisovou značkou: C 21410 ved</w:t>
      </w:r>
      <w:r w:rsidR="00387B08">
        <w:t>ená u Městského soudu v Praze</w:t>
      </w:r>
    </w:p>
    <w:p w14:paraId="16A3F502" w14:textId="4C0CFF2A" w:rsidR="00C455E4" w:rsidRDefault="00387B08" w:rsidP="00860AD4">
      <w:pPr>
        <w:spacing w:after="0" w:line="240" w:lineRule="auto"/>
        <w:ind w:left="-15" w:firstLine="0"/>
      </w:pPr>
      <w:r>
        <w:t>Sídlo:</w:t>
      </w:r>
      <w:r>
        <w:tab/>
      </w:r>
      <w:r>
        <w:tab/>
      </w:r>
      <w:r>
        <w:tab/>
      </w:r>
      <w:r w:rsidR="00C455E4">
        <w:t xml:space="preserve">Slezská </w:t>
      </w:r>
      <w:r w:rsidR="00860AD4">
        <w:t>2127/</w:t>
      </w:r>
      <w:r w:rsidR="00C455E4">
        <w:t>13, 120 00</w:t>
      </w:r>
      <w:r w:rsidR="00860AD4">
        <w:t>,</w:t>
      </w:r>
      <w:r w:rsidR="00C455E4">
        <w:t xml:space="preserve"> Praha 2</w:t>
      </w:r>
      <w:r w:rsidR="00860AD4">
        <w:t xml:space="preserve"> – Vinohrady</w:t>
      </w:r>
    </w:p>
    <w:p w14:paraId="2AFAFA76" w14:textId="77777777" w:rsidR="00C455E4" w:rsidRDefault="00C455E4" w:rsidP="00860AD4">
      <w:pPr>
        <w:spacing w:after="0" w:line="240" w:lineRule="auto"/>
        <w:ind w:left="-15" w:firstLine="0"/>
      </w:pPr>
      <w:r>
        <w:t xml:space="preserve">IČ:  </w:t>
      </w:r>
      <w:r>
        <w:tab/>
      </w:r>
      <w:r>
        <w:tab/>
      </w:r>
      <w:r>
        <w:tab/>
        <w:t>49617320</w:t>
      </w:r>
    </w:p>
    <w:p w14:paraId="79674533" w14:textId="77777777" w:rsidR="00C455E4" w:rsidRDefault="00C455E4" w:rsidP="00860AD4">
      <w:pPr>
        <w:spacing w:after="0" w:line="240" w:lineRule="auto"/>
        <w:ind w:left="-15" w:firstLine="0"/>
      </w:pPr>
      <w:r>
        <w:t xml:space="preserve">DIČ:  </w:t>
      </w:r>
      <w:r>
        <w:tab/>
      </w:r>
      <w:r>
        <w:tab/>
      </w:r>
      <w:r>
        <w:tab/>
        <w:t>CZ49617320</w:t>
      </w:r>
    </w:p>
    <w:p w14:paraId="09D6A88C" w14:textId="77777777" w:rsidR="00C455E4" w:rsidRDefault="00C455E4" w:rsidP="00860AD4">
      <w:pPr>
        <w:spacing w:after="0" w:line="240" w:lineRule="auto"/>
        <w:ind w:left="-15" w:firstLine="0"/>
      </w:pPr>
      <w:r>
        <w:t xml:space="preserve">Jednající:  </w:t>
      </w:r>
      <w:r>
        <w:tab/>
      </w:r>
      <w:r>
        <w:tab/>
        <w:t>Petrem Novákem, jednatelem</w:t>
      </w:r>
    </w:p>
    <w:p w14:paraId="0B0CAF72" w14:textId="0D3EE324" w:rsidR="00C455E4" w:rsidRDefault="00387B08" w:rsidP="00860AD4">
      <w:pPr>
        <w:spacing w:after="0" w:line="240" w:lineRule="auto"/>
        <w:ind w:left="-15" w:firstLine="0"/>
      </w:pPr>
      <w:r>
        <w:t>Bankovní spojení:</w:t>
      </w:r>
      <w:r>
        <w:tab/>
      </w:r>
      <w:r w:rsidR="00C455E4">
        <w:t>Komerční banka, a. s., pobočka Praha 2</w:t>
      </w:r>
    </w:p>
    <w:p w14:paraId="00B35ED1" w14:textId="77777777" w:rsidR="00C455E4" w:rsidRDefault="00C455E4" w:rsidP="00860AD4">
      <w:pPr>
        <w:spacing w:after="0" w:line="240" w:lineRule="auto"/>
        <w:ind w:left="-15" w:firstLine="0"/>
      </w:pPr>
      <w:r>
        <w:t xml:space="preserve">Číslo účtu: </w:t>
      </w:r>
      <w:r>
        <w:tab/>
      </w:r>
      <w:r>
        <w:tab/>
        <w:t>98503051/0100</w:t>
      </w:r>
    </w:p>
    <w:p w14:paraId="7C492674" w14:textId="77777777" w:rsidR="00C455E4" w:rsidRDefault="00C455E4" w:rsidP="00860AD4">
      <w:pPr>
        <w:spacing w:after="0" w:line="240" w:lineRule="auto"/>
        <w:ind w:left="-15" w:firstLine="0"/>
      </w:pPr>
      <w:r>
        <w:t>Osoba oprávněná jednat ve věcech technických a realizačních: Pavel Trnka, Dušan Zierl</w:t>
      </w:r>
    </w:p>
    <w:p w14:paraId="76309B5C" w14:textId="77777777" w:rsidR="0033334C" w:rsidRDefault="000207C2" w:rsidP="00860AD4">
      <w:pPr>
        <w:spacing w:after="0" w:line="240" w:lineRule="auto"/>
        <w:ind w:left="-5" w:right="0" w:hanging="10"/>
        <w:jc w:val="left"/>
      </w:pPr>
      <w:r>
        <w:t xml:space="preserve">(dále jen </w:t>
      </w:r>
      <w:r>
        <w:rPr>
          <w:b/>
        </w:rPr>
        <w:t>„Prodávající“</w:t>
      </w:r>
      <w:r>
        <w:t xml:space="preserve">) </w:t>
      </w:r>
    </w:p>
    <w:p w14:paraId="41C52271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2C71301" w14:textId="77777777" w:rsidR="0033334C" w:rsidRDefault="000207C2" w:rsidP="00860AD4">
      <w:pPr>
        <w:spacing w:after="0" w:line="240" w:lineRule="auto"/>
        <w:ind w:left="-15" w:right="0" w:firstLine="0"/>
      </w:pPr>
      <w:r>
        <w:t xml:space="preserve">a </w:t>
      </w:r>
    </w:p>
    <w:p w14:paraId="6A30F1EA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2BD9511" w14:textId="536CB868" w:rsidR="0033334C" w:rsidRDefault="00860AD4" w:rsidP="00860AD4">
      <w:pPr>
        <w:spacing w:after="0" w:line="240" w:lineRule="auto"/>
        <w:ind w:left="-5" w:right="0" w:hanging="10"/>
        <w:jc w:val="left"/>
      </w:pPr>
      <w:r>
        <w:rPr>
          <w:b/>
        </w:rPr>
        <w:t>M</w:t>
      </w:r>
      <w:r w:rsidR="00A7695D" w:rsidRPr="00A7695D">
        <w:rPr>
          <w:b/>
        </w:rPr>
        <w:t>ěstsk</w:t>
      </w:r>
      <w:r>
        <w:rPr>
          <w:b/>
        </w:rPr>
        <w:t>á</w:t>
      </w:r>
      <w:r w:rsidR="00A7695D" w:rsidRPr="00A7695D">
        <w:rPr>
          <w:b/>
        </w:rPr>
        <w:t xml:space="preserve"> část Praha 19</w:t>
      </w:r>
    </w:p>
    <w:p w14:paraId="6E0C9F10" w14:textId="5C7D3621" w:rsidR="0033334C" w:rsidRDefault="00387B08" w:rsidP="00860AD4">
      <w:pPr>
        <w:spacing w:after="0" w:line="240" w:lineRule="auto"/>
        <w:ind w:left="-15" w:right="0" w:firstLine="0"/>
        <w:jc w:val="left"/>
      </w:pPr>
      <w:r>
        <w:t>Sídlo:</w:t>
      </w:r>
      <w:r>
        <w:tab/>
      </w:r>
      <w:r w:rsidR="000207C2">
        <w:tab/>
        <w:t xml:space="preserve"> </w:t>
      </w:r>
      <w:r w:rsidR="000207C2">
        <w:tab/>
        <w:t xml:space="preserve"> </w:t>
      </w:r>
      <w:r w:rsidR="000207C2">
        <w:tab/>
      </w:r>
      <w:r w:rsidR="00A7695D" w:rsidRPr="00A7695D">
        <w:t xml:space="preserve">Semilská 43/1, </w:t>
      </w:r>
      <w:r w:rsidR="00860AD4">
        <w:t xml:space="preserve">197 00, </w:t>
      </w:r>
      <w:r w:rsidR="00A7695D" w:rsidRPr="00A7695D">
        <w:t>Praha 9</w:t>
      </w:r>
      <w:r w:rsidR="00860AD4">
        <w:t xml:space="preserve"> – K</w:t>
      </w:r>
      <w:r>
        <w:t>bely</w:t>
      </w:r>
    </w:p>
    <w:p w14:paraId="753F2C9C" w14:textId="61A38B8A" w:rsidR="0033334C" w:rsidRDefault="000207C2" w:rsidP="00860AD4">
      <w:pPr>
        <w:tabs>
          <w:tab w:val="center" w:pos="708"/>
          <w:tab w:val="center" w:pos="1416"/>
          <w:tab w:val="center" w:pos="2124"/>
          <w:tab w:val="center" w:pos="3341"/>
          <w:tab w:val="center" w:pos="4249"/>
          <w:tab w:val="center" w:pos="4957"/>
          <w:tab w:val="center" w:pos="5665"/>
        </w:tabs>
        <w:spacing w:after="0" w:line="240" w:lineRule="auto"/>
        <w:ind w:left="-15" w:right="0" w:firstLine="0"/>
        <w:jc w:val="left"/>
      </w:pPr>
      <w:r>
        <w:t xml:space="preserve">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7695D" w:rsidRPr="00A7695D">
        <w:t>00231304</w:t>
      </w:r>
    </w:p>
    <w:p w14:paraId="2A184225" w14:textId="5F54B84C" w:rsidR="00A7695D" w:rsidRDefault="00A7695D" w:rsidP="00860AD4">
      <w:pPr>
        <w:spacing w:after="0" w:line="240" w:lineRule="auto"/>
        <w:ind w:left="-15" w:firstLine="0"/>
      </w:pPr>
      <w:r>
        <w:t>Zastoupen</w:t>
      </w:r>
      <w:r w:rsidR="00860AD4">
        <w:t>a</w:t>
      </w:r>
      <w:r>
        <w:t xml:space="preserve">:  </w:t>
      </w:r>
      <w:r>
        <w:tab/>
      </w:r>
      <w:r>
        <w:tab/>
      </w:r>
      <w:r w:rsidR="002F792F">
        <w:tab/>
      </w:r>
      <w:r w:rsidR="00860AD4">
        <w:t>Pavlem Žďárským, starostou</w:t>
      </w:r>
    </w:p>
    <w:p w14:paraId="60E66FB6" w14:textId="6DDA57E5" w:rsidR="0033334C" w:rsidRDefault="00387B08" w:rsidP="00860AD4">
      <w:pPr>
        <w:spacing w:after="0" w:line="240" w:lineRule="auto"/>
        <w:ind w:left="-15" w:right="0" w:firstLine="0"/>
        <w:jc w:val="left"/>
      </w:pPr>
      <w:r>
        <w:t>Bankovní spojení:</w:t>
      </w:r>
      <w:r>
        <w:tab/>
      </w:r>
      <w:r>
        <w:tab/>
      </w:r>
      <w:r w:rsidR="00860AD4">
        <w:t>Česká spořitelna, a.s.</w:t>
      </w:r>
    </w:p>
    <w:p w14:paraId="03587C2D" w14:textId="4950E34A" w:rsidR="0033334C" w:rsidRDefault="000207C2" w:rsidP="00DF5D89">
      <w:pPr>
        <w:spacing w:after="0" w:line="240" w:lineRule="auto"/>
        <w:ind w:left="-15" w:right="0" w:firstLine="0"/>
        <w:jc w:val="left"/>
      </w:pPr>
      <w:r>
        <w:t xml:space="preserve">Číslo účtu: </w:t>
      </w:r>
      <w:r w:rsidR="00DF5D89">
        <w:tab/>
      </w:r>
      <w:r w:rsidR="00DF5D89">
        <w:tab/>
      </w:r>
      <w:r w:rsidR="00DF5D89">
        <w:tab/>
      </w:r>
      <w:r w:rsidR="00DF5D89" w:rsidRPr="00DF5D89">
        <w:t>2000932309/0800</w:t>
      </w:r>
      <w:r>
        <w:t xml:space="preserve"> </w:t>
      </w:r>
    </w:p>
    <w:p w14:paraId="74A082C4" w14:textId="2DB1946D" w:rsidR="0033334C" w:rsidRDefault="000207C2" w:rsidP="00860AD4">
      <w:pPr>
        <w:spacing w:after="0" w:line="240" w:lineRule="auto"/>
        <w:ind w:left="-15" w:right="0" w:firstLine="0"/>
        <w:jc w:val="left"/>
      </w:pPr>
      <w:r>
        <w:t>Oprávněná osoba ve věcech technických</w:t>
      </w:r>
      <w:r w:rsidR="00A7695D">
        <w:t xml:space="preserve"> a realizačních</w:t>
      </w:r>
      <w:r>
        <w:t xml:space="preserve">: </w:t>
      </w:r>
      <w:r w:rsidR="00A7695D" w:rsidRPr="00A7695D">
        <w:t>Tomáš Buršík</w:t>
      </w:r>
      <w:r>
        <w:t xml:space="preserve">, tel. </w:t>
      </w:r>
      <w:r w:rsidR="00A7695D" w:rsidRPr="00A7695D">
        <w:t>284</w:t>
      </w:r>
      <w:r w:rsidR="00860AD4">
        <w:t> </w:t>
      </w:r>
      <w:r w:rsidR="00A7695D" w:rsidRPr="00A7695D">
        <w:t>08</w:t>
      </w:r>
      <w:r w:rsidR="00860AD4">
        <w:t>0 8</w:t>
      </w:r>
      <w:r w:rsidR="00A7695D" w:rsidRPr="00A7695D">
        <w:t>52</w:t>
      </w:r>
      <w:r>
        <w:t xml:space="preserve">, </w:t>
      </w:r>
      <w:r w:rsidR="00860AD4">
        <w:t>e-</w:t>
      </w:r>
      <w:r>
        <w:t xml:space="preserve">mail: </w:t>
      </w:r>
      <w:hyperlink r:id="rId7" w:history="1">
        <w:r w:rsidR="00A7695D" w:rsidRPr="00E13931">
          <w:rPr>
            <w:rStyle w:val="Hypertextovodkaz"/>
          </w:rPr>
          <w:t>Tomas.Bursik@kbely.mepnet.cz</w:t>
        </w:r>
      </w:hyperlink>
      <w:r w:rsidR="00A7695D">
        <w:t xml:space="preserve"> </w:t>
      </w:r>
      <w:r>
        <w:t xml:space="preserve"> </w:t>
      </w:r>
    </w:p>
    <w:p w14:paraId="52506B53" w14:textId="45B5A321" w:rsidR="0033334C" w:rsidRDefault="000207C2" w:rsidP="00860AD4">
      <w:pPr>
        <w:spacing w:after="0" w:line="240" w:lineRule="auto"/>
        <w:ind w:left="-15" w:right="0" w:firstLine="0"/>
      </w:pPr>
      <w:r>
        <w:t xml:space="preserve">(dále jen </w:t>
      </w:r>
      <w:r>
        <w:rPr>
          <w:b/>
        </w:rPr>
        <w:t>„Kupující“</w:t>
      </w:r>
      <w:r>
        <w:t xml:space="preserve">) </w:t>
      </w:r>
    </w:p>
    <w:p w14:paraId="7232361A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B527351" w14:textId="4AD7AD0F" w:rsidR="0033334C" w:rsidRDefault="000207C2" w:rsidP="00860AD4">
      <w:pPr>
        <w:spacing w:after="0" w:line="240" w:lineRule="auto"/>
        <w:ind w:left="-15" w:right="0" w:firstLine="0"/>
      </w:pPr>
      <w:r>
        <w:t>Prodávající a Kupující dále společně též jako „smluvní strany“ nebo jednotlivě jako „smluvní strana“.</w:t>
      </w:r>
    </w:p>
    <w:p w14:paraId="751EA53E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3B62BEB" w14:textId="71AB11D3" w:rsidR="0033334C" w:rsidRDefault="00387B08" w:rsidP="00860AD4">
      <w:pPr>
        <w:spacing w:after="0" w:line="240" w:lineRule="auto"/>
        <w:ind w:left="10" w:right="9" w:hanging="10"/>
        <w:jc w:val="center"/>
      </w:pPr>
      <w:r>
        <w:rPr>
          <w:b/>
        </w:rPr>
        <w:t>Článek II.</w:t>
      </w:r>
    </w:p>
    <w:p w14:paraId="6EBF9B87" w14:textId="34305118" w:rsidR="0033334C" w:rsidRDefault="00387B08" w:rsidP="00860AD4">
      <w:pPr>
        <w:spacing w:after="0" w:line="240" w:lineRule="auto"/>
        <w:ind w:left="10" w:right="8" w:hanging="10"/>
        <w:jc w:val="center"/>
      </w:pPr>
      <w:r>
        <w:rPr>
          <w:b/>
        </w:rPr>
        <w:t>Předmět smlouvy</w:t>
      </w:r>
    </w:p>
    <w:p w14:paraId="47BE7CFC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1CD9B99" w14:textId="2649537B" w:rsidR="0033334C" w:rsidRDefault="000207C2" w:rsidP="00860AD4">
      <w:pPr>
        <w:numPr>
          <w:ilvl w:val="0"/>
          <w:numId w:val="1"/>
        </w:numPr>
        <w:spacing w:after="0" w:line="240" w:lineRule="auto"/>
        <w:ind w:right="0" w:hanging="428"/>
      </w:pPr>
      <w:r>
        <w:t>Předmětem této smlouvy je závazek Prodávajícího dodat řádně, ve sjednaném termínu, na sjednaném místě a v požadované kvalitě Kupujícímu zboží dle Přílohy č. 1 této smlouvy, včetně dokladů vztahujících se ke zboží, umožnit Kupujícímu se zbožím nakládat a převést na něj vlastnické právo ke zboží, a závazek Kupujícího řádně dodané zboží převzít a zaplatit Prodávajícímu dohodnutou kupní cenu. Přesná technická specifikace předmětu koupě je uvedena v Příloze č. 1 – Technická specifikace, která je nedílnou součást</w:t>
      </w:r>
      <w:r w:rsidR="00387B08">
        <w:t>í této smlouvy.</w:t>
      </w:r>
    </w:p>
    <w:p w14:paraId="64401329" w14:textId="77777777" w:rsidR="00860AD4" w:rsidRDefault="00860AD4" w:rsidP="00860AD4">
      <w:pPr>
        <w:spacing w:after="0" w:line="240" w:lineRule="auto"/>
        <w:ind w:left="428" w:right="0" w:firstLine="0"/>
      </w:pPr>
    </w:p>
    <w:p w14:paraId="77D7246E" w14:textId="77777777" w:rsidR="0033334C" w:rsidRDefault="000207C2" w:rsidP="00860AD4">
      <w:pPr>
        <w:numPr>
          <w:ilvl w:val="0"/>
          <w:numId w:val="1"/>
        </w:numPr>
        <w:spacing w:after="0" w:line="240" w:lineRule="auto"/>
        <w:ind w:right="0" w:hanging="428"/>
      </w:pPr>
      <w:r>
        <w:t xml:space="preserve">Prodávající dodá společně se zbožím následující dokumenty: Předávací protokol. </w:t>
      </w:r>
    </w:p>
    <w:p w14:paraId="1D4BFD0B" w14:textId="0BB23FCA" w:rsidR="0033334C" w:rsidRDefault="0033334C" w:rsidP="00387B08">
      <w:pPr>
        <w:spacing w:after="0" w:line="240" w:lineRule="auto"/>
        <w:ind w:left="0" w:right="0" w:firstLine="0"/>
        <w:jc w:val="left"/>
      </w:pPr>
    </w:p>
    <w:p w14:paraId="07375548" w14:textId="77777777" w:rsidR="0033334C" w:rsidRDefault="000207C2" w:rsidP="00860AD4">
      <w:pPr>
        <w:spacing w:after="0" w:line="240" w:lineRule="auto"/>
        <w:ind w:left="10" w:hanging="10"/>
        <w:jc w:val="center"/>
      </w:pPr>
      <w:r>
        <w:rPr>
          <w:b/>
        </w:rPr>
        <w:t xml:space="preserve">Článek III. </w:t>
      </w:r>
    </w:p>
    <w:p w14:paraId="70CF6D2A" w14:textId="77777777" w:rsidR="0033334C" w:rsidRDefault="000207C2" w:rsidP="00860AD4">
      <w:pPr>
        <w:spacing w:after="0" w:line="240" w:lineRule="auto"/>
        <w:ind w:left="10" w:hanging="10"/>
        <w:jc w:val="center"/>
      </w:pPr>
      <w:r>
        <w:rPr>
          <w:b/>
        </w:rPr>
        <w:t xml:space="preserve">Termín a místo dodání </w:t>
      </w:r>
    </w:p>
    <w:p w14:paraId="609BE56F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7BDB2DB" w14:textId="76F0B867" w:rsidR="0033334C" w:rsidRDefault="000207C2" w:rsidP="00860AD4">
      <w:pPr>
        <w:numPr>
          <w:ilvl w:val="0"/>
          <w:numId w:val="2"/>
        </w:numPr>
        <w:spacing w:after="0" w:line="240" w:lineRule="auto"/>
        <w:ind w:right="0" w:hanging="428"/>
      </w:pPr>
      <w:r>
        <w:t>Prodávající se zavazuje dodat zboží uvedené v čl. II odst. 1 smlouvy Kupujícímu nejpozději do 2 měsíců ode dne účinnosti této smlouvy</w:t>
      </w:r>
      <w:r w:rsidR="00387B08">
        <w:t>.</w:t>
      </w:r>
    </w:p>
    <w:p w14:paraId="092BF480" w14:textId="77777777" w:rsidR="00860AD4" w:rsidRDefault="00860AD4" w:rsidP="00860AD4">
      <w:pPr>
        <w:spacing w:after="0" w:line="240" w:lineRule="auto"/>
        <w:ind w:left="428" w:right="0" w:firstLine="0"/>
      </w:pPr>
    </w:p>
    <w:p w14:paraId="23836C1A" w14:textId="4097E84A" w:rsidR="0033334C" w:rsidRDefault="000207C2" w:rsidP="00860AD4">
      <w:pPr>
        <w:numPr>
          <w:ilvl w:val="0"/>
          <w:numId w:val="2"/>
        </w:numPr>
        <w:spacing w:after="0" w:line="240" w:lineRule="auto"/>
        <w:ind w:right="0" w:hanging="428"/>
      </w:pPr>
      <w:r>
        <w:t>Místem dodání je sídlo Kupujícího. Místem plnění pro poskytování záruční</w:t>
      </w:r>
      <w:r w:rsidR="00387B08">
        <w:t>ho servisu je sídlo Kupujícího.</w:t>
      </w:r>
    </w:p>
    <w:p w14:paraId="03D6F48B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8703CD4" w14:textId="77777777" w:rsidR="0033334C" w:rsidRDefault="000207C2" w:rsidP="00860AD4">
      <w:pPr>
        <w:spacing w:after="0" w:line="240" w:lineRule="auto"/>
        <w:ind w:left="10" w:right="9" w:hanging="10"/>
        <w:jc w:val="center"/>
      </w:pPr>
      <w:r>
        <w:rPr>
          <w:b/>
        </w:rPr>
        <w:t xml:space="preserve">Článek IV. </w:t>
      </w:r>
    </w:p>
    <w:p w14:paraId="34DA8408" w14:textId="77777777" w:rsidR="0033334C" w:rsidRDefault="000207C2" w:rsidP="00860AD4">
      <w:pPr>
        <w:spacing w:after="0" w:line="240" w:lineRule="auto"/>
        <w:ind w:left="10" w:right="11" w:hanging="10"/>
        <w:jc w:val="center"/>
      </w:pPr>
      <w:r>
        <w:rPr>
          <w:b/>
        </w:rPr>
        <w:t xml:space="preserve">Dodací podmínky, předání a převzetí zboží </w:t>
      </w:r>
    </w:p>
    <w:p w14:paraId="3E07F9C7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3061D16" w14:textId="3926561A" w:rsidR="0033334C" w:rsidRDefault="000207C2" w:rsidP="00860AD4">
      <w:pPr>
        <w:numPr>
          <w:ilvl w:val="0"/>
          <w:numId w:val="3"/>
        </w:numPr>
        <w:spacing w:after="0" w:line="240" w:lineRule="auto"/>
        <w:ind w:right="0" w:hanging="428"/>
      </w:pPr>
      <w:r>
        <w:t>Prodávající je povinen dodat zboží v souladu s touto smlouvou a s doklady vztahujícími se ke zboží a potřebnými pro jeho použ</w:t>
      </w:r>
      <w:r w:rsidR="00387B08">
        <w:t>ívání na území České republiky.</w:t>
      </w:r>
    </w:p>
    <w:p w14:paraId="764F757D" w14:textId="77777777" w:rsidR="00860AD4" w:rsidRDefault="00860AD4" w:rsidP="00860AD4">
      <w:pPr>
        <w:spacing w:after="0" w:line="240" w:lineRule="auto"/>
        <w:ind w:left="428" w:right="0" w:firstLine="0"/>
      </w:pPr>
    </w:p>
    <w:p w14:paraId="2C96AE02" w14:textId="6B810437" w:rsidR="0033334C" w:rsidRDefault="000207C2" w:rsidP="00860AD4">
      <w:pPr>
        <w:numPr>
          <w:ilvl w:val="0"/>
          <w:numId w:val="3"/>
        </w:numPr>
        <w:spacing w:after="0" w:line="240" w:lineRule="auto"/>
        <w:ind w:right="0" w:hanging="428"/>
      </w:pPr>
      <w:r>
        <w:lastRenderedPageBreak/>
        <w:t>Prodávající je povinen dodávku zboží uskutečnit v pracovních hodinách Kupujícího (v pracovní dny od 8:00 do 16:00 hod.) nejdříve však po obdržení informace, že Kupující tuto smlouvu uveřejnil v registru smluv v souladu se zákonem č. 340/2015 Sb., o zvláštních podmínkách účinnosti některých smluv, uveřejňování těchto smluv a o registru s</w:t>
      </w:r>
      <w:r w:rsidR="00387B08">
        <w:t>mluv (zákon o registru smluv).</w:t>
      </w:r>
    </w:p>
    <w:p w14:paraId="15E4FC9E" w14:textId="77777777" w:rsidR="00860AD4" w:rsidRDefault="00860AD4" w:rsidP="00860AD4">
      <w:pPr>
        <w:spacing w:after="0" w:line="240" w:lineRule="auto"/>
        <w:ind w:left="428" w:right="0" w:firstLine="0"/>
      </w:pPr>
    </w:p>
    <w:p w14:paraId="2B9E547A" w14:textId="7B7B9BBB" w:rsidR="0033334C" w:rsidRDefault="000207C2" w:rsidP="00860AD4">
      <w:pPr>
        <w:numPr>
          <w:ilvl w:val="0"/>
          <w:numId w:val="3"/>
        </w:numPr>
        <w:spacing w:after="0" w:line="240" w:lineRule="auto"/>
        <w:ind w:right="0" w:hanging="428"/>
      </w:pPr>
      <w:r>
        <w:t>Prodávající je povinen dodat zboží na své náklady, spolu s doklady umožňujícími</w:t>
      </w:r>
      <w:r w:rsidR="00387B08">
        <w:t xml:space="preserve"> jeho řádné převzetí a užívání.</w:t>
      </w:r>
    </w:p>
    <w:p w14:paraId="743342B6" w14:textId="77777777" w:rsidR="00860AD4" w:rsidRDefault="00860AD4" w:rsidP="00860AD4">
      <w:pPr>
        <w:spacing w:after="0" w:line="240" w:lineRule="auto"/>
        <w:ind w:left="428" w:right="0" w:firstLine="0"/>
      </w:pPr>
    </w:p>
    <w:p w14:paraId="741B8650" w14:textId="68556724" w:rsidR="0033334C" w:rsidRDefault="000207C2" w:rsidP="00860AD4">
      <w:pPr>
        <w:numPr>
          <w:ilvl w:val="0"/>
          <w:numId w:val="3"/>
        </w:numPr>
        <w:spacing w:after="0" w:line="240" w:lineRule="auto"/>
        <w:ind w:right="0" w:hanging="428"/>
      </w:pPr>
      <w:r>
        <w:t>Prodávající je povinen dodat zboží v bezvadném stavu a kvalitě. Splnění povinnosti Prodávajícího podle odst. 1 tohoto článku smluvní strany osvědčí protokolem o předání a převzetí zboží podepsaným oprávněnými osobami smluvních stran. Zjistí-li Kupující při převzetí zboží zjevné vady, je povinen sepsat o tom zápis a předat jej Prodávajícímu. Lhůta pro odstranění zjevných vad zjištěných při převzetí zboží či dodání nového zboží činí 7 pracovních dnů ode dne předání zápisu Prodávajícímu, nestanoví-li</w:t>
      </w:r>
      <w:r w:rsidR="00387B08">
        <w:t xml:space="preserve"> Kupující písemně lhůtu delší.</w:t>
      </w:r>
    </w:p>
    <w:p w14:paraId="6D933813" w14:textId="77777777" w:rsidR="00860AD4" w:rsidRDefault="00860AD4" w:rsidP="00860AD4">
      <w:pPr>
        <w:spacing w:after="0" w:line="240" w:lineRule="auto"/>
        <w:ind w:left="428" w:right="0" w:firstLine="0"/>
      </w:pPr>
    </w:p>
    <w:p w14:paraId="5EFC9B87" w14:textId="62927564" w:rsidR="0033334C" w:rsidRDefault="000207C2" w:rsidP="00860AD4">
      <w:pPr>
        <w:numPr>
          <w:ilvl w:val="0"/>
          <w:numId w:val="3"/>
        </w:numPr>
        <w:spacing w:after="0" w:line="240" w:lineRule="auto"/>
        <w:ind w:right="0" w:hanging="428"/>
      </w:pPr>
      <w:r>
        <w:t>Pokud bude dodávka zboží postrádat náležitosti stanovené touto smlouvou, může Kupující odmítnout její převzetí a dodávka zboží se považuje za nesp</w:t>
      </w:r>
      <w:r w:rsidR="00387B08">
        <w:t>lněnou ze strany Prodávajícího.</w:t>
      </w:r>
    </w:p>
    <w:p w14:paraId="1BE77C9C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1AA43C19" w14:textId="77777777" w:rsidR="0033334C" w:rsidRDefault="000207C2" w:rsidP="00860AD4">
      <w:pPr>
        <w:spacing w:after="0" w:line="240" w:lineRule="auto"/>
        <w:ind w:left="10" w:right="8" w:hanging="10"/>
        <w:jc w:val="center"/>
      </w:pPr>
      <w:r>
        <w:rPr>
          <w:b/>
        </w:rPr>
        <w:t xml:space="preserve">Článek V. </w:t>
      </w:r>
    </w:p>
    <w:p w14:paraId="29A2533D" w14:textId="77777777" w:rsidR="0033334C" w:rsidRDefault="000207C2" w:rsidP="00860AD4">
      <w:pPr>
        <w:spacing w:after="0" w:line="240" w:lineRule="auto"/>
        <w:ind w:left="10" w:right="5" w:hanging="10"/>
        <w:jc w:val="center"/>
      </w:pPr>
      <w:r>
        <w:rPr>
          <w:b/>
        </w:rPr>
        <w:t xml:space="preserve">Kupní cena </w:t>
      </w:r>
    </w:p>
    <w:p w14:paraId="536021ED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95BA45B" w14:textId="236726A7" w:rsidR="0033334C" w:rsidRDefault="000207C2" w:rsidP="00860AD4">
      <w:pPr>
        <w:numPr>
          <w:ilvl w:val="0"/>
          <w:numId w:val="4"/>
        </w:numPr>
        <w:spacing w:after="0" w:line="240" w:lineRule="auto"/>
        <w:ind w:right="0" w:hanging="428"/>
      </w:pPr>
      <w:r>
        <w:t xml:space="preserve">Smluvní strany se dohodly, že celková kupní cena činí </w:t>
      </w:r>
      <w:r w:rsidR="00A7695D">
        <w:t>468</w:t>
      </w:r>
      <w:r w:rsidR="009B5568">
        <w:t>.</w:t>
      </w:r>
      <w:r w:rsidR="00A7695D">
        <w:t>0</w:t>
      </w:r>
      <w:r w:rsidR="009B5568">
        <w:t>00</w:t>
      </w:r>
      <w:r w:rsidR="00860AD4">
        <w:t xml:space="preserve"> </w:t>
      </w:r>
      <w:r>
        <w:t>Kč bez DPH. K této ceně</w:t>
      </w:r>
      <w:r w:rsidR="00860AD4">
        <w:t xml:space="preserve"> bude připočtena DPH ve výši 21</w:t>
      </w:r>
      <w:r>
        <w:t>%. Celková kupní cena dle té</w:t>
      </w:r>
      <w:r w:rsidR="00860AD4">
        <w:t>to smlouvy včetně DPH tedy činí </w:t>
      </w:r>
      <w:r w:rsidR="00A7695D">
        <w:t>566</w:t>
      </w:r>
      <w:r w:rsidR="009B5568">
        <w:t>.</w:t>
      </w:r>
      <w:r w:rsidR="00A7695D">
        <w:t>280</w:t>
      </w:r>
      <w:r w:rsidR="00860AD4">
        <w:t> </w:t>
      </w:r>
      <w:r w:rsidR="00387B08">
        <w:t>Kč.</w:t>
      </w:r>
    </w:p>
    <w:p w14:paraId="49243468" w14:textId="77777777" w:rsidR="00860AD4" w:rsidRDefault="00860AD4" w:rsidP="00860AD4">
      <w:pPr>
        <w:spacing w:after="0" w:line="240" w:lineRule="auto"/>
        <w:ind w:left="428" w:right="0" w:firstLine="0"/>
      </w:pPr>
    </w:p>
    <w:p w14:paraId="0BBD1C4A" w14:textId="43EEC49A" w:rsidR="0033334C" w:rsidRDefault="000207C2" w:rsidP="00860AD4">
      <w:pPr>
        <w:numPr>
          <w:ilvl w:val="0"/>
          <w:numId w:val="4"/>
        </w:numPr>
        <w:spacing w:after="0" w:line="240" w:lineRule="auto"/>
        <w:ind w:right="0" w:hanging="428"/>
      </w:pPr>
      <w:r>
        <w:t>Celková cena může být změněna pouze v důsl</w:t>
      </w:r>
      <w:r w:rsidR="00387B08">
        <w:t>edku změny příslušné sazby DPH.</w:t>
      </w:r>
    </w:p>
    <w:p w14:paraId="3F79E95C" w14:textId="77777777" w:rsidR="00860AD4" w:rsidRDefault="00860AD4" w:rsidP="00860AD4">
      <w:pPr>
        <w:spacing w:after="0" w:line="240" w:lineRule="auto"/>
        <w:ind w:left="428" w:right="0" w:firstLine="0"/>
      </w:pPr>
    </w:p>
    <w:p w14:paraId="70F30591" w14:textId="55E0CF5D" w:rsidR="0033334C" w:rsidRDefault="000207C2" w:rsidP="00860AD4">
      <w:pPr>
        <w:numPr>
          <w:ilvl w:val="0"/>
          <w:numId w:val="4"/>
        </w:numPr>
        <w:spacing w:after="0" w:line="240" w:lineRule="auto"/>
        <w:ind w:right="0" w:hanging="428"/>
      </w:pPr>
      <w:r>
        <w:t>Uvedená celková cena je cenou nejvýše přípustnou a zahrnuje veškeré náklady spojené s plněním předmětu této smlouvy, zejména náklady na dopravu, skladování, předání zboží i případné odstranění zjevných vad zjištěných při převzetí zboží.</w:t>
      </w:r>
    </w:p>
    <w:p w14:paraId="36297ED7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70F3DEFC" w14:textId="64381093" w:rsidR="0033334C" w:rsidRDefault="00387B08" w:rsidP="00860AD4">
      <w:pPr>
        <w:spacing w:after="0" w:line="240" w:lineRule="auto"/>
        <w:ind w:left="10" w:right="9" w:hanging="10"/>
        <w:jc w:val="center"/>
      </w:pPr>
      <w:r>
        <w:rPr>
          <w:b/>
        </w:rPr>
        <w:t>Článek VI.</w:t>
      </w:r>
    </w:p>
    <w:p w14:paraId="56BE646E" w14:textId="07D78067" w:rsidR="0033334C" w:rsidRDefault="00387B08" w:rsidP="00860AD4">
      <w:pPr>
        <w:spacing w:after="0" w:line="240" w:lineRule="auto"/>
        <w:ind w:left="10" w:right="8" w:hanging="10"/>
        <w:jc w:val="center"/>
      </w:pPr>
      <w:r>
        <w:rPr>
          <w:b/>
        </w:rPr>
        <w:t>Platební a fakturační podmínky</w:t>
      </w:r>
    </w:p>
    <w:p w14:paraId="611FA59A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620F664" w14:textId="498ED5C7" w:rsidR="0033334C" w:rsidRDefault="000207C2" w:rsidP="00860AD4">
      <w:pPr>
        <w:numPr>
          <w:ilvl w:val="0"/>
          <w:numId w:val="5"/>
        </w:numPr>
        <w:spacing w:after="0" w:line="240" w:lineRule="auto"/>
        <w:ind w:right="0" w:hanging="428"/>
      </w:pPr>
      <w:r>
        <w:t>Kupní cenu dodaného zboží Kupující zaplatí na základě faktury vystavené Prodávajícím nejdříve v den řádného předání a převzetí kompletního a nezávadného zboží na základě protokolu o předání a převzetí zboží podle č</w:t>
      </w:r>
      <w:r w:rsidR="00387B08">
        <w:t>lánku IV. odst. 4 této smlouvy.</w:t>
      </w:r>
    </w:p>
    <w:p w14:paraId="62178147" w14:textId="77777777" w:rsidR="00860AD4" w:rsidRDefault="00860AD4" w:rsidP="00860AD4">
      <w:pPr>
        <w:spacing w:after="0" w:line="240" w:lineRule="auto"/>
        <w:ind w:left="428" w:right="0" w:firstLine="0"/>
      </w:pPr>
    </w:p>
    <w:p w14:paraId="09990DF5" w14:textId="1F8C0130" w:rsidR="0033334C" w:rsidRDefault="000207C2" w:rsidP="00860AD4">
      <w:pPr>
        <w:numPr>
          <w:ilvl w:val="0"/>
          <w:numId w:val="5"/>
        </w:numPr>
        <w:spacing w:after="0" w:line="240" w:lineRule="auto"/>
        <w:ind w:right="0" w:hanging="428"/>
      </w:pPr>
      <w:r>
        <w:t>Faktura vystavená Prodávajícím musí obsahovat náležitosti daňového dokladu stanovené právn</w:t>
      </w:r>
      <w:r w:rsidR="00387B08">
        <w:t>ími předpisy a označení zboží.</w:t>
      </w:r>
    </w:p>
    <w:p w14:paraId="3AC76E44" w14:textId="77777777" w:rsidR="00860AD4" w:rsidRDefault="00860AD4" w:rsidP="00860AD4">
      <w:pPr>
        <w:spacing w:after="0" w:line="240" w:lineRule="auto"/>
        <w:ind w:left="428" w:right="0" w:firstLine="0"/>
      </w:pPr>
    </w:p>
    <w:p w14:paraId="4FB92940" w14:textId="6F8ED6DD" w:rsidR="0033334C" w:rsidRDefault="000207C2" w:rsidP="00860AD4">
      <w:pPr>
        <w:numPr>
          <w:ilvl w:val="0"/>
          <w:numId w:val="5"/>
        </w:numPr>
        <w:spacing w:after="0" w:line="240" w:lineRule="auto"/>
        <w:ind w:right="0" w:hanging="428"/>
      </w:pPr>
      <w:r>
        <w:t>Smluvní strany se dohodly na splatnosti faktury 21 kalendářních dnů ode dne jejího doručení Kupujícímu. Povinnost úhrady ceny zboží se považuje za splněnou okamžikem odeslání příslušné částky z účtu Kupujícího na účet Pr</w:t>
      </w:r>
      <w:r w:rsidR="00387B08">
        <w:t>odávajícího uvedený na faktuře.</w:t>
      </w:r>
    </w:p>
    <w:p w14:paraId="0FDDE8A5" w14:textId="77777777" w:rsidR="00860AD4" w:rsidRDefault="00860AD4" w:rsidP="00860AD4">
      <w:pPr>
        <w:spacing w:after="0" w:line="240" w:lineRule="auto"/>
        <w:ind w:left="428" w:right="0" w:firstLine="0"/>
      </w:pPr>
    </w:p>
    <w:p w14:paraId="0D704D67" w14:textId="523A7D92" w:rsidR="0033334C" w:rsidRDefault="000207C2" w:rsidP="00860AD4">
      <w:pPr>
        <w:numPr>
          <w:ilvl w:val="0"/>
          <w:numId w:val="5"/>
        </w:numPr>
        <w:spacing w:after="0" w:line="240" w:lineRule="auto"/>
        <w:ind w:right="0" w:hanging="428"/>
      </w:pPr>
      <w:r>
        <w:t>V případě, že faktura nebude mít stanovené náležitosti nebo bude obsahovat chybné údaje, je Kupující oprávněn vrátit ji Prodávajícímu k opravě či doplnění, aniž se tím dostane do prodlení s jejím zaplacením; lhůta splatnosti začíná běžet znovu ode dne doručen</w:t>
      </w:r>
      <w:r w:rsidR="00387B08">
        <w:t>í bezvadné faktury Kupujícímu.</w:t>
      </w:r>
    </w:p>
    <w:p w14:paraId="28561108" w14:textId="77777777" w:rsidR="0033334C" w:rsidRDefault="000207C2" w:rsidP="00860AD4">
      <w:pPr>
        <w:spacing w:after="0" w:line="240" w:lineRule="auto"/>
        <w:ind w:left="65" w:right="0" w:firstLine="0"/>
        <w:jc w:val="center"/>
      </w:pPr>
      <w:r>
        <w:rPr>
          <w:b/>
        </w:rPr>
        <w:t xml:space="preserve"> </w:t>
      </w:r>
    </w:p>
    <w:p w14:paraId="08D8249F" w14:textId="6463148C" w:rsidR="0033334C" w:rsidRDefault="000207C2" w:rsidP="00860AD4">
      <w:pPr>
        <w:spacing w:after="0" w:line="240" w:lineRule="auto"/>
        <w:ind w:left="10" w:right="5" w:hanging="10"/>
        <w:jc w:val="center"/>
      </w:pPr>
      <w:r>
        <w:rPr>
          <w:b/>
        </w:rPr>
        <w:t>Článek VII.</w:t>
      </w:r>
    </w:p>
    <w:p w14:paraId="67018A87" w14:textId="481831F3" w:rsidR="0033334C" w:rsidRDefault="000207C2" w:rsidP="00860AD4">
      <w:pPr>
        <w:spacing w:after="0" w:line="240" w:lineRule="auto"/>
        <w:ind w:left="10" w:right="7" w:hanging="10"/>
        <w:jc w:val="center"/>
        <w:rPr>
          <w:b/>
        </w:rPr>
      </w:pPr>
      <w:r>
        <w:rPr>
          <w:b/>
        </w:rPr>
        <w:t>Zpracování osobních údajů</w:t>
      </w:r>
    </w:p>
    <w:p w14:paraId="38B510B0" w14:textId="77777777" w:rsidR="00860AD4" w:rsidRDefault="00860AD4" w:rsidP="00860AD4">
      <w:pPr>
        <w:spacing w:after="0" w:line="240" w:lineRule="auto"/>
        <w:ind w:left="10" w:right="7" w:hanging="10"/>
        <w:jc w:val="center"/>
      </w:pPr>
    </w:p>
    <w:p w14:paraId="412C41AC" w14:textId="0D493C6E" w:rsidR="0033334C" w:rsidRDefault="000207C2" w:rsidP="00860AD4">
      <w:pPr>
        <w:pStyle w:val="Odstavecseseznamem"/>
        <w:numPr>
          <w:ilvl w:val="0"/>
          <w:numId w:val="10"/>
        </w:numPr>
        <w:spacing w:after="0" w:line="240" w:lineRule="auto"/>
        <w:ind w:right="0"/>
      </w:pPr>
      <w:r>
        <w:t xml:space="preserve">Kupující je samostatným správcem osobních údajů odpovědným za plnění přímo použitelného nařízení a vnitrostátních právních předpisů v oblasti ochrany osobních údajů. Ve vztahu k ochraně osobních údajů nevyplývají Prodávajícímu žádné další závazky s výjimkou plnění povinností uvedených v této smlouvě. </w:t>
      </w:r>
    </w:p>
    <w:p w14:paraId="59E03B26" w14:textId="77777777" w:rsidR="0033334C" w:rsidRDefault="000207C2" w:rsidP="00860AD4">
      <w:pPr>
        <w:spacing w:after="0" w:line="240" w:lineRule="auto"/>
        <w:ind w:left="720" w:right="0" w:firstLine="0"/>
        <w:jc w:val="left"/>
      </w:pPr>
      <w:r>
        <w:t xml:space="preserve">  </w:t>
      </w:r>
    </w:p>
    <w:p w14:paraId="4F32AF6C" w14:textId="77777777" w:rsidR="00860AD4" w:rsidRDefault="00860AD4" w:rsidP="00860AD4">
      <w:pPr>
        <w:spacing w:after="0" w:line="240" w:lineRule="auto"/>
        <w:ind w:left="720" w:right="0" w:firstLine="0"/>
        <w:jc w:val="left"/>
      </w:pPr>
    </w:p>
    <w:p w14:paraId="0A4A0E94" w14:textId="2B5B3092" w:rsidR="0033334C" w:rsidRDefault="00387B08" w:rsidP="00860AD4">
      <w:pPr>
        <w:spacing w:after="0" w:line="240" w:lineRule="auto"/>
        <w:ind w:left="10" w:hanging="10"/>
        <w:jc w:val="center"/>
      </w:pPr>
      <w:r>
        <w:rPr>
          <w:b/>
        </w:rPr>
        <w:lastRenderedPageBreak/>
        <w:t>Článek VIII.</w:t>
      </w:r>
    </w:p>
    <w:p w14:paraId="561DFB36" w14:textId="6A037215" w:rsidR="0033334C" w:rsidRDefault="00387B08" w:rsidP="00860AD4">
      <w:pPr>
        <w:spacing w:after="0" w:line="240" w:lineRule="auto"/>
        <w:ind w:left="10" w:hanging="10"/>
        <w:jc w:val="center"/>
        <w:rPr>
          <w:b/>
        </w:rPr>
      </w:pPr>
      <w:r>
        <w:rPr>
          <w:b/>
        </w:rPr>
        <w:t>Záruka za jakost</w:t>
      </w:r>
    </w:p>
    <w:p w14:paraId="66FAA5BC" w14:textId="77777777" w:rsidR="00860AD4" w:rsidRDefault="00860AD4" w:rsidP="00860AD4">
      <w:pPr>
        <w:spacing w:after="0" w:line="240" w:lineRule="auto"/>
        <w:ind w:left="10" w:hanging="10"/>
        <w:jc w:val="center"/>
      </w:pPr>
    </w:p>
    <w:p w14:paraId="573B3057" w14:textId="77777777" w:rsidR="0033334C" w:rsidRDefault="000207C2" w:rsidP="00860AD4">
      <w:pPr>
        <w:numPr>
          <w:ilvl w:val="0"/>
          <w:numId w:val="6"/>
        </w:numPr>
        <w:spacing w:after="0" w:line="240" w:lineRule="auto"/>
        <w:ind w:right="0" w:hanging="428"/>
      </w:pPr>
      <w:r>
        <w:t xml:space="preserve">Prodávající zaručuje Kupujícímu, že zboží má vlastnosti deklarované v technické dokumentaci zboží a odpovídá technické specifikaci uvedené v Příloze č. 1 této smlouvy. </w:t>
      </w:r>
    </w:p>
    <w:p w14:paraId="3DD675F8" w14:textId="77777777" w:rsidR="00860AD4" w:rsidRDefault="00860AD4" w:rsidP="00860AD4">
      <w:pPr>
        <w:spacing w:after="0" w:line="240" w:lineRule="auto"/>
        <w:ind w:left="428" w:right="0" w:firstLine="0"/>
      </w:pPr>
    </w:p>
    <w:p w14:paraId="14BA5EC3" w14:textId="1D73F910" w:rsidR="0033334C" w:rsidRDefault="000207C2" w:rsidP="00860AD4">
      <w:pPr>
        <w:numPr>
          <w:ilvl w:val="0"/>
          <w:numId w:val="6"/>
        </w:numPr>
        <w:spacing w:after="0" w:line="240" w:lineRule="auto"/>
        <w:ind w:right="0" w:hanging="428"/>
      </w:pPr>
      <w:r>
        <w:t>Prodávající odpovídá za vady dodaného zboží zjištěné při předání zboží nebo v průběhu záruční doby. Prodávající poskytuje Kupujícímu na zboží včetně všech součástí a příslušenství záruku za jakost v trvání v souladu s délkou záruční doby poskytovanou výrob</w:t>
      </w:r>
      <w:r w:rsidR="00860AD4">
        <w:t>cem, minimálně však v délce </w:t>
      </w:r>
      <w:r>
        <w:t xml:space="preserve">36 měsíců. Prodávající se zavazuje, že zboží bude po dobu trvání záruky za jakost způsobilé k použití pro obvyklý účel a že si zachová obvyklé vlastnosti. </w:t>
      </w:r>
    </w:p>
    <w:p w14:paraId="67787DE3" w14:textId="77777777" w:rsidR="00860AD4" w:rsidRDefault="00860AD4" w:rsidP="00860AD4">
      <w:pPr>
        <w:spacing w:after="0" w:line="240" w:lineRule="auto"/>
        <w:ind w:left="428" w:right="0" w:firstLine="0"/>
      </w:pPr>
    </w:p>
    <w:p w14:paraId="4CD21A8F" w14:textId="77777777" w:rsidR="0033334C" w:rsidRDefault="000207C2" w:rsidP="00860AD4">
      <w:pPr>
        <w:numPr>
          <w:ilvl w:val="0"/>
          <w:numId w:val="6"/>
        </w:numPr>
        <w:spacing w:after="0" w:line="240" w:lineRule="auto"/>
        <w:ind w:right="0" w:hanging="428"/>
      </w:pPr>
      <w:r>
        <w:t xml:space="preserve">Záruční doba začíná běžet dnem podpisu protokolu o předání a převzetí zboží. Prodávající je povinen po dobu záruční lhůty bezplatně a bez zbytečného odkladu odstraňovat veškeré závady. </w:t>
      </w:r>
    </w:p>
    <w:p w14:paraId="3351B0DF" w14:textId="77777777" w:rsidR="0033334C" w:rsidRDefault="000207C2" w:rsidP="00860AD4">
      <w:pPr>
        <w:spacing w:after="0" w:line="240" w:lineRule="auto"/>
        <w:ind w:left="428" w:right="0" w:firstLine="0"/>
      </w:pPr>
      <w:r>
        <w:t xml:space="preserve">Lhůta pro odstranění vad zboží v záruční době činí nejvýše 14 pracovních dnů.  </w:t>
      </w:r>
    </w:p>
    <w:p w14:paraId="0526A512" w14:textId="77777777" w:rsidR="00860AD4" w:rsidRDefault="00860AD4" w:rsidP="00860AD4">
      <w:pPr>
        <w:spacing w:after="0" w:line="240" w:lineRule="auto"/>
        <w:ind w:left="428" w:right="0" w:firstLine="0"/>
      </w:pPr>
    </w:p>
    <w:p w14:paraId="5FFB3B71" w14:textId="77777777" w:rsidR="0033334C" w:rsidRDefault="000207C2" w:rsidP="00860AD4">
      <w:pPr>
        <w:numPr>
          <w:ilvl w:val="0"/>
          <w:numId w:val="6"/>
        </w:numPr>
        <w:spacing w:after="0" w:line="240" w:lineRule="auto"/>
        <w:ind w:right="0" w:hanging="428"/>
      </w:pPr>
      <w:r>
        <w:t xml:space="preserve">Písemnou reklamaci, za kterou lze považovat i reklamaci zaslanou formou emailu, lze uplatnit nejpozději do posledního dne záruční lhůty, přičemž reklamace odeslaná Kupujícím v poslední den záruční lhůty se považuje za včas uplatněnou. </w:t>
      </w:r>
    </w:p>
    <w:p w14:paraId="3697573E" w14:textId="77777777" w:rsidR="00860AD4" w:rsidRDefault="00860AD4" w:rsidP="00860AD4">
      <w:pPr>
        <w:spacing w:after="0" w:line="240" w:lineRule="auto"/>
        <w:ind w:left="428" w:right="0" w:firstLine="0"/>
      </w:pPr>
    </w:p>
    <w:p w14:paraId="4424557D" w14:textId="3A5822BA" w:rsidR="0033334C" w:rsidRDefault="000207C2" w:rsidP="00860AD4">
      <w:pPr>
        <w:numPr>
          <w:ilvl w:val="0"/>
          <w:numId w:val="6"/>
        </w:numPr>
        <w:spacing w:after="0" w:line="240" w:lineRule="auto"/>
        <w:ind w:right="0" w:hanging="428"/>
      </w:pPr>
      <w:r>
        <w:t xml:space="preserve">Případné neodstranitelné vady, které budou bránit užívání předmětu smlouvy, je Prodávající povinen nahradit Kupujícímu </w:t>
      </w:r>
      <w:r w:rsidR="00860AD4">
        <w:t xml:space="preserve">bezodkladným </w:t>
      </w:r>
      <w:r>
        <w:t>novým</w:t>
      </w:r>
      <w:r w:rsidR="00860AD4">
        <w:t xml:space="preserve"> a</w:t>
      </w:r>
      <w:r>
        <w:t xml:space="preserve"> bezvadným plněním. </w:t>
      </w:r>
    </w:p>
    <w:p w14:paraId="40F0646B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14925B3" w14:textId="75BDADAD" w:rsidR="0033334C" w:rsidRDefault="00387B08" w:rsidP="00860AD4">
      <w:pPr>
        <w:spacing w:after="0" w:line="240" w:lineRule="auto"/>
        <w:ind w:left="10" w:right="7" w:hanging="10"/>
        <w:jc w:val="center"/>
      </w:pPr>
      <w:r>
        <w:rPr>
          <w:b/>
        </w:rPr>
        <w:t>Článek IX.</w:t>
      </w:r>
    </w:p>
    <w:p w14:paraId="4E383325" w14:textId="4CE43405" w:rsidR="0033334C" w:rsidRDefault="000207C2" w:rsidP="00860AD4">
      <w:pPr>
        <w:spacing w:after="0" w:line="240" w:lineRule="auto"/>
        <w:ind w:left="10" w:right="7" w:hanging="10"/>
        <w:jc w:val="center"/>
      </w:pPr>
      <w:r>
        <w:rPr>
          <w:b/>
        </w:rPr>
        <w:t>Přechod neb</w:t>
      </w:r>
      <w:r w:rsidR="00387B08">
        <w:rPr>
          <w:b/>
        </w:rPr>
        <w:t>ezpečí škody a vlastnické právo</w:t>
      </w:r>
    </w:p>
    <w:p w14:paraId="5D0EFA97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2B05F21" w14:textId="3BA2B855" w:rsidR="0033334C" w:rsidRDefault="000207C2" w:rsidP="00860AD4">
      <w:pPr>
        <w:pStyle w:val="Odstavecseseznamem"/>
        <w:numPr>
          <w:ilvl w:val="0"/>
          <w:numId w:val="11"/>
        </w:numPr>
        <w:spacing w:after="0" w:line="240" w:lineRule="auto"/>
        <w:ind w:right="0"/>
      </w:pPr>
      <w:r>
        <w:t xml:space="preserve">Nebezpečí škody a vlastnické právo ke zboží přechází na Kupujícího okamžikem odevzdání předmětu koupě a podepsání protokolu o předání a převzetí zboží. </w:t>
      </w:r>
    </w:p>
    <w:p w14:paraId="6557EFBC" w14:textId="0ADD54E5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 </w:t>
      </w:r>
    </w:p>
    <w:p w14:paraId="7994DCF4" w14:textId="15F66E6A" w:rsidR="0033334C" w:rsidRDefault="00387B08" w:rsidP="00860AD4">
      <w:pPr>
        <w:spacing w:after="0" w:line="240" w:lineRule="auto"/>
        <w:ind w:left="10" w:right="8" w:hanging="10"/>
        <w:jc w:val="center"/>
      </w:pPr>
      <w:r>
        <w:rPr>
          <w:b/>
        </w:rPr>
        <w:t>Článek X.</w:t>
      </w:r>
    </w:p>
    <w:p w14:paraId="5EED7ECA" w14:textId="1B0137FB" w:rsidR="0033334C" w:rsidRDefault="00387B08" w:rsidP="00860AD4">
      <w:pPr>
        <w:spacing w:after="0" w:line="240" w:lineRule="auto"/>
        <w:ind w:left="10" w:right="10" w:hanging="10"/>
        <w:jc w:val="center"/>
      </w:pPr>
      <w:r>
        <w:rPr>
          <w:b/>
        </w:rPr>
        <w:t>Smluvní pokuta, úrok z prodlení</w:t>
      </w:r>
    </w:p>
    <w:p w14:paraId="5825F8DA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3C8AB7F" w14:textId="77777777" w:rsidR="0033334C" w:rsidRDefault="000207C2" w:rsidP="00860AD4">
      <w:pPr>
        <w:numPr>
          <w:ilvl w:val="0"/>
          <w:numId w:val="7"/>
        </w:numPr>
        <w:spacing w:after="0" w:line="240" w:lineRule="auto"/>
        <w:ind w:right="0" w:hanging="428"/>
      </w:pPr>
      <w:r>
        <w:t xml:space="preserve">V případě prodlení Prodávajícího s dodáním zboží ve lhůtě stanovené v článku III. odst. 1 této smlouvy se Prodávající zavazuje Kupujícímu uhradit smluvní pokutu ve výši 0,01 % z celkové kupní ceny bez DPH dle čl. V. odst. 1. této smlouvy za prodlení v trvání jednoho až pěti dnů. Počínaje šestým dnem prodlení pak za každý další započatý den navíc 0,01 % celkové kupní ceny dle čl. V. odst. 1 této smlouvy. Při sjednávání výše smluvní pokuty smluvní strany přihlédly k naléhavému zájmu Kupujícího na dodání zboží v určeném termínu a výši smluvní pokuty považují za přiměřenou vzhledem k tomuto zájmu. </w:t>
      </w:r>
    </w:p>
    <w:p w14:paraId="64BBC5A3" w14:textId="77777777" w:rsidR="00860AD4" w:rsidRDefault="00860AD4" w:rsidP="00860AD4">
      <w:pPr>
        <w:spacing w:after="0" w:line="240" w:lineRule="auto"/>
        <w:ind w:left="428" w:right="0" w:firstLine="0"/>
      </w:pPr>
    </w:p>
    <w:p w14:paraId="0467FAFC" w14:textId="77777777" w:rsidR="0033334C" w:rsidRDefault="000207C2" w:rsidP="00860AD4">
      <w:pPr>
        <w:numPr>
          <w:ilvl w:val="0"/>
          <w:numId w:val="7"/>
        </w:numPr>
        <w:spacing w:after="0" w:line="240" w:lineRule="auto"/>
        <w:ind w:right="0" w:hanging="428"/>
      </w:pPr>
      <w:r>
        <w:t xml:space="preserve">V případě prodlení Prodávajícího s odstraněním vad v záruční době je Kupující oprávněn požadovat smluvní pokutu ve výši 0,01 % z celkové kupní ceny zboží za každý započatý den prodlení.  </w:t>
      </w:r>
    </w:p>
    <w:p w14:paraId="1299ED7D" w14:textId="77777777" w:rsidR="00860AD4" w:rsidRDefault="00860AD4" w:rsidP="00860AD4">
      <w:pPr>
        <w:spacing w:after="0" w:line="240" w:lineRule="auto"/>
        <w:ind w:left="428" w:right="0" w:firstLine="0"/>
      </w:pPr>
    </w:p>
    <w:p w14:paraId="241452D7" w14:textId="77777777" w:rsidR="0033334C" w:rsidRDefault="000207C2" w:rsidP="00860AD4">
      <w:pPr>
        <w:numPr>
          <w:ilvl w:val="0"/>
          <w:numId w:val="7"/>
        </w:numPr>
        <w:spacing w:after="0" w:line="240" w:lineRule="auto"/>
        <w:ind w:right="0" w:hanging="428"/>
      </w:pPr>
      <w:r>
        <w:t xml:space="preserve">V případě prodlení Kupujícího s úhradou řádně vystavené faktury za dodané zboží ve lhůtě stanovené v článku VI. odst. 3 této smlouvy je Prodávající oprávněn požadovat úrok z prodlení v zákonné výši z dlužné částky za každý započatý den prodlení.  </w:t>
      </w:r>
    </w:p>
    <w:p w14:paraId="36387DC6" w14:textId="77777777" w:rsidR="00860AD4" w:rsidRDefault="00860AD4" w:rsidP="00860AD4">
      <w:pPr>
        <w:spacing w:after="0" w:line="240" w:lineRule="auto"/>
        <w:ind w:left="428" w:right="0" w:firstLine="0"/>
      </w:pPr>
    </w:p>
    <w:p w14:paraId="3ABACBE9" w14:textId="77777777" w:rsidR="0033334C" w:rsidRDefault="000207C2" w:rsidP="00860AD4">
      <w:pPr>
        <w:numPr>
          <w:ilvl w:val="0"/>
          <w:numId w:val="7"/>
        </w:numPr>
        <w:spacing w:after="0" w:line="240" w:lineRule="auto"/>
        <w:ind w:right="0" w:hanging="428"/>
      </w:pPr>
      <w:r>
        <w:t xml:space="preserve">Smluvní pokuta a úrok z prodlení jsou splatné ve lhůtě 21 kalendářních dnů ode dne doručení jejich vyúčtování. </w:t>
      </w:r>
    </w:p>
    <w:p w14:paraId="303DD299" w14:textId="77777777" w:rsidR="00860AD4" w:rsidRDefault="00860AD4" w:rsidP="00860AD4">
      <w:pPr>
        <w:spacing w:after="0" w:line="240" w:lineRule="auto"/>
        <w:ind w:left="428" w:right="0" w:firstLine="0"/>
      </w:pPr>
    </w:p>
    <w:p w14:paraId="2B2D8043" w14:textId="0FEA48DA" w:rsidR="0033334C" w:rsidRDefault="000207C2" w:rsidP="00860AD4">
      <w:pPr>
        <w:numPr>
          <w:ilvl w:val="0"/>
          <w:numId w:val="7"/>
        </w:numPr>
        <w:spacing w:after="0" w:line="240" w:lineRule="auto"/>
        <w:ind w:right="0" w:hanging="428"/>
      </w:pPr>
      <w:r>
        <w:t>Zaplacením smluvní pokuty není dotčen nárok na náhradu škody</w:t>
      </w:r>
      <w:r w:rsidR="00860AD4">
        <w:t xml:space="preserve">, a to i škody přesahující výši smluvní pokuty a dále není dotčen </w:t>
      </w:r>
      <w:r>
        <w:t xml:space="preserve">ani </w:t>
      </w:r>
      <w:r w:rsidR="00860AD4">
        <w:t xml:space="preserve">nárok </w:t>
      </w:r>
      <w:r>
        <w:t xml:space="preserve">na řádné dokončení plnění předmětu této smlouvy.  </w:t>
      </w:r>
    </w:p>
    <w:p w14:paraId="0B9E6349" w14:textId="77777777" w:rsidR="0033334C" w:rsidRDefault="000207C2" w:rsidP="00860AD4">
      <w:pPr>
        <w:spacing w:after="0" w:line="240" w:lineRule="auto"/>
        <w:ind w:left="65" w:right="0" w:firstLine="0"/>
        <w:jc w:val="center"/>
      </w:pPr>
      <w:r>
        <w:rPr>
          <w:b/>
        </w:rPr>
        <w:t xml:space="preserve"> </w:t>
      </w:r>
    </w:p>
    <w:p w14:paraId="56538BEF" w14:textId="1BA748EE" w:rsidR="0033334C" w:rsidRDefault="00387B08" w:rsidP="00860AD4">
      <w:pPr>
        <w:spacing w:after="0" w:line="240" w:lineRule="auto"/>
        <w:ind w:left="10" w:right="7" w:hanging="10"/>
        <w:jc w:val="center"/>
      </w:pPr>
      <w:r>
        <w:rPr>
          <w:b/>
        </w:rPr>
        <w:t>Článek XI.</w:t>
      </w:r>
    </w:p>
    <w:p w14:paraId="5E2C344D" w14:textId="77777777" w:rsidR="0033334C" w:rsidRDefault="000207C2" w:rsidP="00860AD4">
      <w:pPr>
        <w:spacing w:after="0" w:line="240" w:lineRule="auto"/>
        <w:ind w:left="10" w:right="5" w:hanging="10"/>
        <w:jc w:val="center"/>
      </w:pPr>
      <w:r>
        <w:rPr>
          <w:b/>
        </w:rPr>
        <w:t xml:space="preserve">Odstoupení od smlouvy </w:t>
      </w:r>
    </w:p>
    <w:p w14:paraId="60DF5E10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42881D2" w14:textId="1C0EBE48" w:rsidR="0033334C" w:rsidRDefault="000207C2" w:rsidP="00860AD4">
      <w:pPr>
        <w:numPr>
          <w:ilvl w:val="0"/>
          <w:numId w:val="8"/>
        </w:numPr>
        <w:spacing w:after="0" w:line="240" w:lineRule="auto"/>
        <w:ind w:right="0" w:hanging="428"/>
      </w:pPr>
      <w:r>
        <w:t>Smluvní strany jsou oprávněny od této smlouvy odstoupit v případě podstatného porušení smlouvy druhou smluvní stranou v souladu s ustanovením § 1977 a § 2002 občanského zákoník</w:t>
      </w:r>
      <w:r w:rsidR="00387B08">
        <w:t xml:space="preserve">u, za něž se považuje zejména: </w:t>
      </w:r>
    </w:p>
    <w:p w14:paraId="510958B6" w14:textId="77777777" w:rsidR="0033334C" w:rsidRDefault="000207C2" w:rsidP="00860AD4">
      <w:pPr>
        <w:numPr>
          <w:ilvl w:val="1"/>
          <w:numId w:val="8"/>
        </w:numPr>
        <w:spacing w:after="0" w:line="240" w:lineRule="auto"/>
        <w:ind w:right="0" w:hanging="569"/>
      </w:pPr>
      <w:r>
        <w:lastRenderedPageBreak/>
        <w:t xml:space="preserve">nesplnění termínu dodání zboží v termínu dle čl. III. odst. 1 této smlouvy, a </w:t>
      </w:r>
    </w:p>
    <w:p w14:paraId="6E9D2F08" w14:textId="77777777" w:rsidR="0033334C" w:rsidRDefault="000207C2" w:rsidP="00860AD4">
      <w:pPr>
        <w:numPr>
          <w:ilvl w:val="1"/>
          <w:numId w:val="8"/>
        </w:numPr>
        <w:spacing w:after="0" w:line="240" w:lineRule="auto"/>
        <w:ind w:right="0" w:hanging="569"/>
      </w:pPr>
      <w:r>
        <w:t xml:space="preserve">nezaplacení kupní ceny v termínu splatnosti dle čl. VI. odst. 3 této smlouvy, za předpokladu řádného předání a převzetí zboží a řádně vystavené faktury. </w:t>
      </w:r>
    </w:p>
    <w:p w14:paraId="7ABE688F" w14:textId="77777777" w:rsidR="00860AD4" w:rsidRDefault="00860AD4" w:rsidP="00860AD4">
      <w:pPr>
        <w:spacing w:after="0" w:line="240" w:lineRule="auto"/>
        <w:ind w:left="428" w:right="0" w:firstLine="0"/>
      </w:pPr>
    </w:p>
    <w:p w14:paraId="1F223BD9" w14:textId="77777777" w:rsidR="0033334C" w:rsidRDefault="000207C2" w:rsidP="00860AD4">
      <w:pPr>
        <w:numPr>
          <w:ilvl w:val="0"/>
          <w:numId w:val="8"/>
        </w:numPr>
        <w:spacing w:after="0" w:line="240" w:lineRule="auto"/>
        <w:ind w:right="0" w:hanging="428"/>
      </w:pPr>
      <w:r>
        <w:t xml:space="preserve">Účinky odstoupení od smlouvy nastávají okamžikem doručení písemného projevu vůle odstoupit od této smlouvy druhé smluvní straně.  </w:t>
      </w:r>
    </w:p>
    <w:p w14:paraId="75BE2F68" w14:textId="77777777" w:rsidR="00860AD4" w:rsidRDefault="00860AD4" w:rsidP="00860AD4">
      <w:pPr>
        <w:spacing w:after="0" w:line="240" w:lineRule="auto"/>
        <w:ind w:left="428" w:right="0" w:firstLine="0"/>
      </w:pPr>
    </w:p>
    <w:p w14:paraId="7F5EA3B5" w14:textId="77777777" w:rsidR="0033334C" w:rsidRDefault="000207C2" w:rsidP="00860AD4">
      <w:pPr>
        <w:numPr>
          <w:ilvl w:val="0"/>
          <w:numId w:val="8"/>
        </w:numPr>
        <w:spacing w:after="0" w:line="240" w:lineRule="auto"/>
        <w:ind w:right="0" w:hanging="428"/>
      </w:pPr>
      <w:r>
        <w:t xml:space="preserve">Odstoupením od smlouvy není dotčen případný nárok na náhradu škody a smluvní pokutu. </w:t>
      </w:r>
    </w:p>
    <w:p w14:paraId="6CBB5994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A68624C" w14:textId="77777777" w:rsidR="0033334C" w:rsidRDefault="000207C2" w:rsidP="00860AD4">
      <w:pPr>
        <w:spacing w:after="0" w:line="240" w:lineRule="auto"/>
        <w:ind w:left="10" w:right="5" w:hanging="10"/>
        <w:jc w:val="center"/>
      </w:pPr>
      <w:r>
        <w:rPr>
          <w:b/>
        </w:rPr>
        <w:t xml:space="preserve">Článek XII. </w:t>
      </w:r>
    </w:p>
    <w:p w14:paraId="418FEE3A" w14:textId="77777777" w:rsidR="0033334C" w:rsidRDefault="000207C2" w:rsidP="00860AD4">
      <w:pPr>
        <w:spacing w:after="0" w:line="240" w:lineRule="auto"/>
        <w:ind w:left="10" w:right="3" w:hanging="10"/>
        <w:jc w:val="center"/>
      </w:pPr>
      <w:r>
        <w:rPr>
          <w:b/>
        </w:rPr>
        <w:t xml:space="preserve">Závěrečná ustanovení </w:t>
      </w:r>
    </w:p>
    <w:p w14:paraId="49B30122" w14:textId="77777777" w:rsidR="0033334C" w:rsidRDefault="000207C2" w:rsidP="00860AD4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33F5BED" w14:textId="402FA02D" w:rsidR="0033334C" w:rsidRDefault="000207C2" w:rsidP="00860AD4">
      <w:pPr>
        <w:numPr>
          <w:ilvl w:val="0"/>
          <w:numId w:val="9"/>
        </w:numPr>
        <w:spacing w:after="0" w:line="240" w:lineRule="auto"/>
        <w:ind w:right="0" w:hanging="428"/>
      </w:pPr>
      <w:r>
        <w:t xml:space="preserve">Tato smlouva nabývá účinnosti dnem jejího zveřejnění v registru smluv. Tuto povinnost splní Kupující, který následně bez zbytečného odkladu vyzve v souladu s čl. IV. odst. 2 této smlouvy Prodávajícího k uskutečnění dodávky. </w:t>
      </w:r>
    </w:p>
    <w:p w14:paraId="4081D1B0" w14:textId="77777777" w:rsidR="00387B08" w:rsidRDefault="00387B08" w:rsidP="00387B08">
      <w:pPr>
        <w:spacing w:after="0" w:line="240" w:lineRule="auto"/>
        <w:ind w:left="428" w:right="0" w:firstLine="0"/>
      </w:pPr>
    </w:p>
    <w:p w14:paraId="7E20BF27" w14:textId="4547866F" w:rsidR="00C36ADA" w:rsidRDefault="00C36ADA" w:rsidP="00860AD4">
      <w:pPr>
        <w:numPr>
          <w:ilvl w:val="0"/>
          <w:numId w:val="9"/>
        </w:numPr>
        <w:spacing w:after="0" w:line="240" w:lineRule="auto"/>
        <w:ind w:right="0" w:hanging="428"/>
      </w:pPr>
      <w:r>
        <w:t>Tato smlouva byla schválena na 37. zasedání Rady M</w:t>
      </w:r>
      <w:r w:rsidR="00387B08">
        <w:t xml:space="preserve">ěstské části </w:t>
      </w:r>
      <w:r>
        <w:t>Praha 19, usnesením č.</w:t>
      </w:r>
      <w:r w:rsidR="00387B08">
        <w:t> </w:t>
      </w:r>
      <w:r>
        <w:t>450/23/OT/</w:t>
      </w:r>
      <w:proofErr w:type="spellStart"/>
      <w:r>
        <w:t>místostar</w:t>
      </w:r>
      <w:proofErr w:type="spellEnd"/>
      <w:r>
        <w:t>. Ing. Petráň, dne 14.11.2023.</w:t>
      </w:r>
    </w:p>
    <w:p w14:paraId="4F5629C6" w14:textId="77777777" w:rsidR="00387B08" w:rsidRDefault="00387B08" w:rsidP="00387B08">
      <w:pPr>
        <w:spacing w:after="0" w:line="240" w:lineRule="auto"/>
        <w:ind w:left="428" w:right="0" w:firstLine="0"/>
      </w:pPr>
    </w:p>
    <w:p w14:paraId="60B6867C" w14:textId="77777777" w:rsidR="0033334C" w:rsidRDefault="000207C2" w:rsidP="00860AD4">
      <w:pPr>
        <w:numPr>
          <w:ilvl w:val="0"/>
          <w:numId w:val="9"/>
        </w:numPr>
        <w:spacing w:after="0" w:line="240" w:lineRule="auto"/>
        <w:ind w:right="0" w:hanging="428"/>
      </w:pPr>
      <w:r>
        <w:t xml:space="preserve">Tato smlouva může být měněna nebo doplňována pouze formou písemných, vzestupně číslovaných dodatků, odsouhlasených a podepsaných oběma smluvními stranami. </w:t>
      </w:r>
    </w:p>
    <w:p w14:paraId="378D6CCB" w14:textId="77777777" w:rsidR="00387B08" w:rsidRDefault="00387B08" w:rsidP="00387B08">
      <w:pPr>
        <w:spacing w:after="0" w:line="240" w:lineRule="auto"/>
        <w:ind w:left="428" w:right="0" w:firstLine="0"/>
      </w:pPr>
    </w:p>
    <w:p w14:paraId="555238C2" w14:textId="77777777" w:rsidR="0033334C" w:rsidRDefault="000207C2" w:rsidP="00860AD4">
      <w:pPr>
        <w:numPr>
          <w:ilvl w:val="0"/>
          <w:numId w:val="9"/>
        </w:numPr>
        <w:spacing w:after="0" w:line="240" w:lineRule="auto"/>
        <w:ind w:right="0" w:hanging="428"/>
      </w:pPr>
      <w:r>
        <w:t xml:space="preserve">Závazkové vztahy vzniklé podle této smlouvy a na jejím základě se řídí zejména občanským zákoníkem. </w:t>
      </w:r>
    </w:p>
    <w:p w14:paraId="479375BF" w14:textId="77777777" w:rsidR="00387B08" w:rsidRDefault="00387B08" w:rsidP="00387B08">
      <w:pPr>
        <w:spacing w:after="0" w:line="240" w:lineRule="auto"/>
        <w:ind w:left="428" w:right="0" w:firstLine="0"/>
      </w:pPr>
    </w:p>
    <w:p w14:paraId="4E585207" w14:textId="77777777" w:rsidR="0033334C" w:rsidRDefault="000207C2" w:rsidP="00860AD4">
      <w:pPr>
        <w:numPr>
          <w:ilvl w:val="0"/>
          <w:numId w:val="9"/>
        </w:numPr>
        <w:spacing w:after="0" w:line="240" w:lineRule="auto"/>
        <w:ind w:right="0" w:hanging="428"/>
      </w:pPr>
      <w:r>
        <w:t xml:space="preserve">Tato smlouva je vyhotovena ve dvou vyhotoveních s platností originálu, z nichž Kupující a Prodávající obdrží každý jedno vyhotovení. </w:t>
      </w:r>
    </w:p>
    <w:p w14:paraId="7F18FD98" w14:textId="77777777" w:rsidR="00387B08" w:rsidRDefault="00387B08" w:rsidP="00387B08">
      <w:pPr>
        <w:spacing w:after="0" w:line="240" w:lineRule="auto"/>
        <w:ind w:left="428" w:right="0" w:firstLine="0"/>
      </w:pPr>
    </w:p>
    <w:p w14:paraId="42F6E80B" w14:textId="77777777" w:rsidR="00387B08" w:rsidRDefault="000207C2" w:rsidP="00387B08">
      <w:pPr>
        <w:numPr>
          <w:ilvl w:val="0"/>
          <w:numId w:val="9"/>
        </w:numPr>
        <w:spacing w:after="0" w:line="240" w:lineRule="auto"/>
        <w:ind w:right="0" w:hanging="428"/>
      </w:pPr>
      <w:r>
        <w:t xml:space="preserve">Smluvní strany se zavazují, že si budou vzájemně poskytovat efektivní součinnost při dodávce zboží a realizaci jeho servisu.  </w:t>
      </w:r>
    </w:p>
    <w:p w14:paraId="0C9E22D4" w14:textId="77777777" w:rsidR="00387B08" w:rsidRDefault="00387B08" w:rsidP="00387B08">
      <w:pPr>
        <w:spacing w:after="0" w:line="240" w:lineRule="auto"/>
        <w:ind w:left="428" w:right="0" w:firstLine="0"/>
      </w:pPr>
    </w:p>
    <w:p w14:paraId="49962E4A" w14:textId="1530B6C1" w:rsidR="0033334C" w:rsidRDefault="000207C2" w:rsidP="00387B08">
      <w:pPr>
        <w:numPr>
          <w:ilvl w:val="0"/>
          <w:numId w:val="9"/>
        </w:numPr>
        <w:spacing w:after="0" w:line="240" w:lineRule="auto"/>
        <w:ind w:right="0" w:hanging="428"/>
      </w:pPr>
      <w:r>
        <w:t>Nedílnou součástí této s</w:t>
      </w:r>
      <w:r w:rsidR="00387B08">
        <w:t xml:space="preserve">mlouvy je následující příloha: </w:t>
      </w:r>
      <w:r>
        <w:t xml:space="preserve">Příloha č. 1 – Technická specifikace. </w:t>
      </w:r>
    </w:p>
    <w:p w14:paraId="776F3153" w14:textId="77777777" w:rsidR="00387B08" w:rsidRDefault="00387B08" w:rsidP="00860AD4">
      <w:pPr>
        <w:spacing w:after="0" w:line="240" w:lineRule="auto"/>
        <w:ind w:left="0" w:right="0" w:firstLine="0"/>
        <w:jc w:val="left"/>
      </w:pPr>
    </w:p>
    <w:p w14:paraId="0FDDE06D" w14:textId="57F84024" w:rsidR="0033334C" w:rsidRDefault="000207C2" w:rsidP="00387B08">
      <w:pPr>
        <w:spacing w:after="0" w:line="240" w:lineRule="auto"/>
        <w:ind w:left="-15" w:right="0" w:firstLine="0"/>
        <w:jc w:val="left"/>
      </w:pPr>
      <w:r>
        <w:t>V Praze dne</w:t>
      </w:r>
      <w:r w:rsidR="00387B08">
        <w:t xml:space="preserve"> </w:t>
      </w:r>
      <w:proofErr w:type="gramStart"/>
      <w:r w:rsidR="000C34A2">
        <w:t>8.12.2023</w:t>
      </w:r>
      <w:proofErr w:type="gramEnd"/>
      <w:r w:rsidR="000C34A2">
        <w:tab/>
      </w:r>
      <w:r w:rsidR="00387B08">
        <w:tab/>
      </w:r>
      <w:r w:rsidR="00387B08">
        <w:tab/>
      </w:r>
      <w:r w:rsidR="00387B08">
        <w:tab/>
        <w:t>V Praze dne</w:t>
      </w:r>
      <w:r w:rsidR="000C34A2">
        <w:t xml:space="preserve"> 8.12.2023</w:t>
      </w:r>
    </w:p>
    <w:p w14:paraId="447CD32F" w14:textId="1B432878" w:rsidR="0033334C" w:rsidRDefault="0033334C" w:rsidP="00860AD4">
      <w:pPr>
        <w:spacing w:after="0" w:line="240" w:lineRule="auto"/>
        <w:ind w:left="0" w:right="0" w:firstLine="0"/>
        <w:jc w:val="left"/>
      </w:pPr>
    </w:p>
    <w:p w14:paraId="7A7433D8" w14:textId="77777777" w:rsidR="00387B08" w:rsidRDefault="00387B08" w:rsidP="00860AD4">
      <w:pPr>
        <w:spacing w:after="0" w:line="240" w:lineRule="auto"/>
        <w:ind w:left="0" w:right="0" w:firstLine="0"/>
        <w:jc w:val="left"/>
      </w:pPr>
    </w:p>
    <w:p w14:paraId="60F2E5CF" w14:textId="77777777" w:rsidR="00387B08" w:rsidRDefault="00387B08" w:rsidP="00860AD4">
      <w:pPr>
        <w:spacing w:after="0" w:line="240" w:lineRule="auto"/>
        <w:ind w:left="0" w:right="0" w:firstLine="0"/>
        <w:jc w:val="left"/>
      </w:pPr>
    </w:p>
    <w:p w14:paraId="4DDB9365" w14:textId="77777777" w:rsidR="00387B08" w:rsidRDefault="00387B08" w:rsidP="00860AD4">
      <w:pPr>
        <w:spacing w:after="0" w:line="240" w:lineRule="auto"/>
        <w:ind w:left="0" w:right="0" w:firstLine="0"/>
        <w:jc w:val="left"/>
      </w:pPr>
    </w:p>
    <w:p w14:paraId="56F5E4C5" w14:textId="77777777" w:rsidR="00387B08" w:rsidRDefault="00387B08" w:rsidP="00860AD4">
      <w:pPr>
        <w:spacing w:after="0" w:line="240" w:lineRule="auto"/>
        <w:ind w:left="0" w:right="0" w:firstLine="0"/>
        <w:jc w:val="left"/>
      </w:pPr>
    </w:p>
    <w:p w14:paraId="1FFB3466" w14:textId="77777777" w:rsidR="00387B08" w:rsidRDefault="00387B08" w:rsidP="00387B08">
      <w:pPr>
        <w:tabs>
          <w:tab w:val="center" w:pos="3541"/>
          <w:tab w:val="center" w:pos="4249"/>
          <w:tab w:val="center" w:pos="4957"/>
          <w:tab w:val="center" w:pos="5665"/>
          <w:tab w:val="center" w:pos="7836"/>
        </w:tabs>
        <w:spacing w:after="0" w:line="240" w:lineRule="auto"/>
        <w:ind w:left="-15" w:right="0" w:firstLine="0"/>
        <w:jc w:val="left"/>
      </w:pPr>
      <w:r>
        <w:t>__________________________</w:t>
      </w:r>
      <w:r w:rsidR="000207C2">
        <w:t xml:space="preserve"> </w:t>
      </w:r>
      <w:r>
        <w:tab/>
      </w:r>
      <w:r>
        <w:tab/>
      </w:r>
      <w:r>
        <w:tab/>
      </w:r>
      <w:r>
        <w:tab/>
        <w:t xml:space="preserve">__________________________ </w:t>
      </w:r>
    </w:p>
    <w:p w14:paraId="3B984FF1" w14:textId="710D8394" w:rsidR="00387B08" w:rsidRDefault="00387B08" w:rsidP="00387B08">
      <w:pPr>
        <w:spacing w:after="0" w:line="240" w:lineRule="auto"/>
        <w:ind w:left="-5" w:hanging="10"/>
        <w:jc w:val="left"/>
      </w:pPr>
      <w:r>
        <w:rPr>
          <w:b/>
        </w:rPr>
        <w:t xml:space="preserve">COMPUTER HELP, spol. s r.o.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Městská část Praha 19</w:t>
      </w:r>
    </w:p>
    <w:p w14:paraId="03BE871F" w14:textId="421A522A" w:rsidR="0033334C" w:rsidRDefault="00387B08" w:rsidP="00387B08">
      <w:pPr>
        <w:spacing w:after="0" w:line="240" w:lineRule="auto"/>
        <w:ind w:left="-15" w:right="0" w:firstLine="0"/>
        <w:jc w:val="left"/>
      </w:pPr>
      <w:r>
        <w:t>Petr Novák jednatel</w:t>
      </w:r>
      <w:r>
        <w:tab/>
      </w:r>
      <w:r>
        <w:tab/>
      </w:r>
      <w:r>
        <w:tab/>
      </w:r>
      <w:r>
        <w:tab/>
      </w:r>
      <w:r>
        <w:tab/>
        <w:t xml:space="preserve">Pavel Žďárský, starosta </w:t>
      </w:r>
      <w:bookmarkStart w:id="0" w:name="_GoBack"/>
      <w:bookmarkEnd w:id="0"/>
    </w:p>
    <w:p w14:paraId="1352291B" w14:textId="52D8B6DC" w:rsidR="00387B08" w:rsidRDefault="00387B08" w:rsidP="00387B08">
      <w:pPr>
        <w:spacing w:after="0" w:line="240" w:lineRule="auto"/>
        <w:ind w:left="-15" w:right="0" w:firstLine="0"/>
        <w:jc w:val="left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14:paraId="34DD5155" w14:textId="77777777" w:rsidR="00387B08" w:rsidRDefault="00387B08" w:rsidP="00860AD4">
      <w:pPr>
        <w:spacing w:after="0" w:line="240" w:lineRule="auto"/>
        <w:ind w:left="-15" w:right="0" w:firstLine="0"/>
      </w:pPr>
    </w:p>
    <w:p w14:paraId="2985EB38" w14:textId="77777777" w:rsidR="00387B08" w:rsidRDefault="00387B08" w:rsidP="00860AD4">
      <w:pPr>
        <w:spacing w:after="0" w:line="240" w:lineRule="auto"/>
        <w:ind w:left="-15" w:right="0" w:firstLine="0"/>
      </w:pPr>
    </w:p>
    <w:p w14:paraId="119D85CF" w14:textId="77777777" w:rsidR="00387B08" w:rsidRDefault="00387B08" w:rsidP="00860AD4">
      <w:pPr>
        <w:spacing w:after="0" w:line="240" w:lineRule="auto"/>
        <w:ind w:left="-15" w:right="0" w:firstLine="0"/>
      </w:pPr>
    </w:p>
    <w:p w14:paraId="63230E18" w14:textId="77777777" w:rsidR="00387B08" w:rsidRDefault="00387B08" w:rsidP="00860AD4">
      <w:pPr>
        <w:spacing w:after="0" w:line="240" w:lineRule="auto"/>
        <w:ind w:left="-15" w:right="0" w:firstLine="0"/>
      </w:pPr>
    </w:p>
    <w:p w14:paraId="52E09BE3" w14:textId="77777777" w:rsidR="00387B08" w:rsidRDefault="00387B08" w:rsidP="00860AD4">
      <w:pPr>
        <w:spacing w:after="0" w:line="240" w:lineRule="auto"/>
        <w:ind w:left="-15" w:right="0" w:firstLine="0"/>
      </w:pPr>
    </w:p>
    <w:p w14:paraId="0DC94642" w14:textId="77777777" w:rsidR="00387B08" w:rsidRDefault="00387B08" w:rsidP="00860AD4">
      <w:pPr>
        <w:spacing w:after="0" w:line="240" w:lineRule="auto"/>
        <w:ind w:left="-15" w:right="0" w:firstLine="0"/>
      </w:pPr>
    </w:p>
    <w:p w14:paraId="7D990FF0" w14:textId="77777777" w:rsidR="00387B08" w:rsidRDefault="00387B08" w:rsidP="00860AD4">
      <w:pPr>
        <w:spacing w:after="0" w:line="240" w:lineRule="auto"/>
        <w:ind w:left="-15" w:right="0" w:firstLine="0"/>
      </w:pPr>
    </w:p>
    <w:p w14:paraId="740572B4" w14:textId="77777777" w:rsidR="00387B08" w:rsidRDefault="00387B08" w:rsidP="00860AD4">
      <w:pPr>
        <w:spacing w:after="0" w:line="240" w:lineRule="auto"/>
        <w:ind w:left="-15" w:right="0" w:firstLine="0"/>
      </w:pPr>
    </w:p>
    <w:p w14:paraId="100E61CC" w14:textId="77777777" w:rsidR="00387B08" w:rsidRDefault="00387B08" w:rsidP="00860AD4">
      <w:pPr>
        <w:spacing w:after="0" w:line="240" w:lineRule="auto"/>
        <w:ind w:left="-15" w:right="0" w:firstLine="0"/>
      </w:pPr>
    </w:p>
    <w:p w14:paraId="12CA9313" w14:textId="77777777" w:rsidR="00387B08" w:rsidRDefault="00387B08" w:rsidP="00860AD4">
      <w:pPr>
        <w:spacing w:after="0" w:line="240" w:lineRule="auto"/>
        <w:ind w:left="-15" w:right="0" w:firstLine="0"/>
      </w:pPr>
    </w:p>
    <w:p w14:paraId="0078E9B7" w14:textId="77777777" w:rsidR="00387B08" w:rsidRDefault="00387B08" w:rsidP="00860AD4">
      <w:pPr>
        <w:spacing w:after="0" w:line="240" w:lineRule="auto"/>
        <w:ind w:left="-15" w:right="0" w:firstLine="0"/>
      </w:pPr>
    </w:p>
    <w:p w14:paraId="39AAD298" w14:textId="77777777" w:rsidR="00387B08" w:rsidRDefault="00387B08" w:rsidP="00860AD4">
      <w:pPr>
        <w:spacing w:after="0" w:line="240" w:lineRule="auto"/>
        <w:ind w:left="-15" w:right="0" w:firstLine="0"/>
      </w:pPr>
    </w:p>
    <w:p w14:paraId="695DE523" w14:textId="77777777" w:rsidR="00387B08" w:rsidRDefault="00387B08" w:rsidP="00860AD4">
      <w:pPr>
        <w:spacing w:after="0" w:line="240" w:lineRule="auto"/>
        <w:ind w:left="-15" w:right="0" w:firstLine="0"/>
      </w:pPr>
    </w:p>
    <w:p w14:paraId="522C65CD" w14:textId="77777777" w:rsidR="00387B08" w:rsidRDefault="00387B08" w:rsidP="00860AD4">
      <w:pPr>
        <w:spacing w:after="0" w:line="240" w:lineRule="auto"/>
        <w:ind w:left="-15" w:right="0" w:firstLine="0"/>
      </w:pPr>
    </w:p>
    <w:p w14:paraId="0C4A4D81" w14:textId="77777777" w:rsidR="00387B08" w:rsidRDefault="00387B08" w:rsidP="00860AD4">
      <w:pPr>
        <w:spacing w:after="0" w:line="240" w:lineRule="auto"/>
        <w:ind w:left="-15" w:right="0" w:firstLine="0"/>
      </w:pPr>
    </w:p>
    <w:p w14:paraId="198C1426" w14:textId="77777777" w:rsidR="00387B08" w:rsidRDefault="00387B08" w:rsidP="00860AD4">
      <w:pPr>
        <w:spacing w:after="0" w:line="240" w:lineRule="auto"/>
        <w:ind w:left="-15" w:right="0" w:firstLine="0"/>
      </w:pPr>
    </w:p>
    <w:p w14:paraId="2DEDB7D1" w14:textId="77777777" w:rsidR="00387B08" w:rsidRDefault="00387B08" w:rsidP="00860AD4">
      <w:pPr>
        <w:spacing w:after="0" w:line="240" w:lineRule="auto"/>
        <w:ind w:left="-15" w:right="0" w:firstLine="0"/>
      </w:pPr>
    </w:p>
    <w:p w14:paraId="765C87C3" w14:textId="77777777" w:rsidR="0033334C" w:rsidRDefault="000207C2" w:rsidP="00860AD4">
      <w:pPr>
        <w:spacing w:after="0" w:line="240" w:lineRule="auto"/>
        <w:ind w:left="-15" w:right="0" w:firstLine="0"/>
      </w:pPr>
      <w:r>
        <w:lastRenderedPageBreak/>
        <w:t xml:space="preserve">Příloha č. 1: </w:t>
      </w:r>
    </w:p>
    <w:p w14:paraId="5F44BF58" w14:textId="77777777" w:rsidR="00A7695D" w:rsidRDefault="00A7695D" w:rsidP="00860AD4">
      <w:pPr>
        <w:spacing w:after="0" w:line="240" w:lineRule="auto"/>
        <w:ind w:left="-15" w:right="0" w:firstLine="0"/>
      </w:pPr>
    </w:p>
    <w:p w14:paraId="72E5C24B" w14:textId="2FC8424F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C019C">
        <w:rPr>
          <w:rFonts w:asciiTheme="minorHAnsi" w:hAnsiTheme="minorHAnsi" w:cstheme="minorHAnsi"/>
          <w:b/>
          <w:bCs/>
          <w:color w:val="auto"/>
          <w:sz w:val="24"/>
          <w:szCs w:val="24"/>
        </w:rPr>
        <w:t>3</w:t>
      </w:r>
      <w:r w:rsidR="00387B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0C019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ks server HPE </w:t>
      </w:r>
      <w:proofErr w:type="spellStart"/>
      <w:r w:rsidRPr="000C019C">
        <w:rPr>
          <w:rFonts w:asciiTheme="minorHAnsi" w:hAnsiTheme="minorHAnsi" w:cstheme="minorHAnsi"/>
          <w:b/>
          <w:bCs/>
          <w:color w:val="auto"/>
          <w:sz w:val="24"/>
          <w:szCs w:val="24"/>
        </w:rPr>
        <w:t>ProLiant</w:t>
      </w:r>
      <w:proofErr w:type="spellEnd"/>
      <w:r w:rsidRPr="000C019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DL360 Gen10 8SFF (867959-B21) s následujícími parametry</w:t>
      </w:r>
    </w:p>
    <w:p w14:paraId="13B1A7BE" w14:textId="77777777" w:rsidR="00387B08" w:rsidRDefault="00387B08" w:rsidP="00860AD4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735BAF21" w14:textId="77777777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Provedení: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Rack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 1U (hloubka 75.31 cm)</w:t>
      </w:r>
    </w:p>
    <w:p w14:paraId="217CDD32" w14:textId="77777777" w:rsidR="00387B08" w:rsidRDefault="00387B08" w:rsidP="00860AD4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1F5A76CF" w14:textId="77777777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Procesor: 2 x Intel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Xeon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>-Silver 4214R (2.4GHz/12-core/100W)</w:t>
      </w:r>
    </w:p>
    <w:p w14:paraId="4E3E9158" w14:textId="77777777" w:rsidR="00387B08" w:rsidRDefault="00387B08" w:rsidP="00860AD4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C8C9360" w14:textId="77777777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Paměť: 256GB (8 x 32GB)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Dual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 Rank x4 DDR4-2933 </w:t>
      </w:r>
    </w:p>
    <w:p w14:paraId="515AB010" w14:textId="77777777" w:rsidR="00387B08" w:rsidRDefault="00387B08" w:rsidP="00860AD4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7FEC235" w14:textId="3AF2129D" w:rsidR="00A7695D" w:rsidRPr="000C019C" w:rsidRDefault="00387B08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Sítě: </w:t>
      </w:r>
      <w:r w:rsidR="00A7695D"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Ethernet 4 x 1Gb BASE-T OCP3, Ethernet 10/25Gb 2-port FLR-SFP28 BCM57414 Adapter, 4x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10Gb </w:t>
      </w:r>
      <w:r w:rsidR="00A7695D" w:rsidRPr="000C019C">
        <w:rPr>
          <w:rFonts w:asciiTheme="minorHAnsi" w:hAnsiTheme="minorHAnsi" w:cstheme="minorHAnsi"/>
          <w:color w:val="auto"/>
          <w:sz w:val="24"/>
          <w:szCs w:val="24"/>
        </w:rPr>
        <w:t>SFP+ SR Transceiver</w:t>
      </w:r>
    </w:p>
    <w:p w14:paraId="73C0D238" w14:textId="77777777" w:rsidR="00387B08" w:rsidRDefault="00387B08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36D60AB" w14:textId="77777777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Napájecí zdroj: 2x 800W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Power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 Supply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Kit</w:t>
      </w:r>
      <w:proofErr w:type="spellEnd"/>
    </w:p>
    <w:p w14:paraId="474DAF98" w14:textId="77777777" w:rsidR="00387B08" w:rsidRDefault="00387B08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6224BCD" w14:textId="77777777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C019C">
        <w:rPr>
          <w:rFonts w:asciiTheme="minorHAnsi" w:hAnsiTheme="minorHAnsi" w:cstheme="minorHAnsi"/>
          <w:color w:val="auto"/>
          <w:sz w:val="24"/>
          <w:szCs w:val="24"/>
        </w:rPr>
        <w:t>Komponenta pro vzdálenou správu</w:t>
      </w:r>
    </w:p>
    <w:p w14:paraId="0A5640CD" w14:textId="77777777" w:rsidR="00387B08" w:rsidRDefault="00387B08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CC2BC7B" w14:textId="77777777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Rail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Kit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: SFF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Easy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Install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Rail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Kit</w:t>
      </w:r>
      <w:proofErr w:type="spellEnd"/>
    </w:p>
    <w:p w14:paraId="2A009F23" w14:textId="77777777" w:rsidR="00387B08" w:rsidRDefault="00387B08" w:rsidP="00860AD4">
      <w:pPr>
        <w:spacing w:after="0" w:line="240" w:lineRule="auto"/>
        <w:ind w:left="284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5C59FB1" w14:textId="77777777" w:rsidR="00A7695D" w:rsidRPr="000C019C" w:rsidRDefault="00A7695D" w:rsidP="00387B0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C019C">
        <w:rPr>
          <w:rFonts w:asciiTheme="minorHAnsi" w:hAnsiTheme="minorHAnsi" w:cstheme="minorHAnsi"/>
          <w:color w:val="auto"/>
          <w:sz w:val="24"/>
          <w:szCs w:val="24"/>
        </w:rPr>
        <w:t>Záruka: 3 roky díly, 3 roky práce, 3 roky on-</w:t>
      </w:r>
      <w:proofErr w:type="spellStart"/>
      <w:r w:rsidRPr="000C019C">
        <w:rPr>
          <w:rFonts w:asciiTheme="minorHAnsi" w:hAnsiTheme="minorHAnsi" w:cstheme="minorHAnsi"/>
          <w:color w:val="auto"/>
          <w:sz w:val="24"/>
          <w:szCs w:val="24"/>
        </w:rPr>
        <w:t>site</w:t>
      </w:r>
      <w:proofErr w:type="spellEnd"/>
      <w:r w:rsidRPr="000C019C">
        <w:rPr>
          <w:rFonts w:asciiTheme="minorHAnsi" w:hAnsiTheme="minorHAnsi" w:cstheme="minorHAnsi"/>
          <w:color w:val="auto"/>
          <w:sz w:val="24"/>
          <w:szCs w:val="24"/>
        </w:rPr>
        <w:t>, odezva následující pracovní den</w:t>
      </w:r>
    </w:p>
    <w:p w14:paraId="56D14970" w14:textId="34A0D78E" w:rsidR="0033334C" w:rsidRDefault="0033334C" w:rsidP="00860AD4">
      <w:pPr>
        <w:spacing w:after="0" w:line="240" w:lineRule="auto"/>
        <w:ind w:left="-15" w:right="8887" w:firstLine="0"/>
      </w:pPr>
    </w:p>
    <w:sectPr w:rsidR="0033334C">
      <w:footerReference w:type="even" r:id="rId8"/>
      <w:footerReference w:type="default" r:id="rId9"/>
      <w:footerReference w:type="first" r:id="rId10"/>
      <w:pgSz w:w="11906" w:h="16838"/>
      <w:pgMar w:top="1040" w:right="921" w:bottom="1017" w:left="852" w:header="708" w:footer="3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08FC4" w14:textId="77777777" w:rsidR="000207C2" w:rsidRDefault="000207C2">
      <w:pPr>
        <w:spacing w:after="0" w:line="240" w:lineRule="auto"/>
      </w:pPr>
      <w:r>
        <w:separator/>
      </w:r>
    </w:p>
  </w:endnote>
  <w:endnote w:type="continuationSeparator" w:id="0">
    <w:p w14:paraId="5EAA4405" w14:textId="77777777" w:rsidR="000207C2" w:rsidRDefault="0002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1985A" w14:textId="77777777" w:rsidR="0033334C" w:rsidRDefault="000207C2">
    <w:pPr>
      <w:spacing w:after="0" w:line="224" w:lineRule="auto"/>
      <w:ind w:left="0" w:right="4378" w:firstLine="4446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 w:rsidR="005968C7">
      <w:rPr>
        <w:noProof/>
      </w:rPr>
      <w:fldChar w:fldCharType="begin"/>
    </w:r>
    <w:r w:rsidR="005968C7">
      <w:rPr>
        <w:noProof/>
      </w:rPr>
      <w:instrText xml:space="preserve"> NUMPAGES   \* MERGEFORMAT </w:instrText>
    </w:r>
    <w:r w:rsidR="005968C7">
      <w:rPr>
        <w:noProof/>
      </w:rPr>
      <w:fldChar w:fldCharType="separate"/>
    </w:r>
    <w:r w:rsidR="00387B08">
      <w:rPr>
        <w:noProof/>
      </w:rPr>
      <w:t>5</w:t>
    </w:r>
    <w:r w:rsidR="005968C7">
      <w:rPr>
        <w:noProof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6EDE" w14:textId="7685418C" w:rsidR="0033334C" w:rsidRDefault="000207C2">
    <w:pPr>
      <w:spacing w:after="0" w:line="224" w:lineRule="auto"/>
      <w:ind w:left="0" w:right="4378" w:firstLine="4446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C34A2">
      <w:rPr>
        <w:noProof/>
      </w:rPr>
      <w:t>5</w:t>
    </w:r>
    <w:r>
      <w:fldChar w:fldCharType="end"/>
    </w:r>
    <w:r>
      <w:t xml:space="preserve"> z </w:t>
    </w:r>
    <w:r w:rsidR="005968C7">
      <w:rPr>
        <w:noProof/>
      </w:rPr>
      <w:fldChar w:fldCharType="begin"/>
    </w:r>
    <w:r w:rsidR="005968C7">
      <w:rPr>
        <w:noProof/>
      </w:rPr>
      <w:instrText xml:space="preserve"> NUMPAGES   \* MERGEFORMAT </w:instrText>
    </w:r>
    <w:r w:rsidR="005968C7">
      <w:rPr>
        <w:noProof/>
      </w:rPr>
      <w:fldChar w:fldCharType="separate"/>
    </w:r>
    <w:r w:rsidR="000C34A2">
      <w:rPr>
        <w:noProof/>
      </w:rPr>
      <w:t>5</w:t>
    </w:r>
    <w:r w:rsidR="005968C7">
      <w:rPr>
        <w:noProof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EB00" w14:textId="77777777" w:rsidR="0033334C" w:rsidRDefault="000207C2">
    <w:pPr>
      <w:spacing w:after="0" w:line="224" w:lineRule="auto"/>
      <w:ind w:left="0" w:right="4378" w:firstLine="4446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 w:rsidR="005968C7">
      <w:rPr>
        <w:noProof/>
      </w:rPr>
      <w:fldChar w:fldCharType="begin"/>
    </w:r>
    <w:r w:rsidR="005968C7">
      <w:rPr>
        <w:noProof/>
      </w:rPr>
      <w:instrText xml:space="preserve"> NUMPAGES   \* MERGEFORMAT </w:instrText>
    </w:r>
    <w:r w:rsidR="005968C7">
      <w:rPr>
        <w:noProof/>
      </w:rPr>
      <w:fldChar w:fldCharType="separate"/>
    </w:r>
    <w:r w:rsidR="00387B08">
      <w:rPr>
        <w:noProof/>
      </w:rPr>
      <w:t>5</w:t>
    </w:r>
    <w:r w:rsidR="005968C7">
      <w:rPr>
        <w:noProof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226F" w14:textId="77777777" w:rsidR="000207C2" w:rsidRDefault="000207C2">
      <w:pPr>
        <w:spacing w:after="0" w:line="240" w:lineRule="auto"/>
      </w:pPr>
      <w:r>
        <w:separator/>
      </w:r>
    </w:p>
  </w:footnote>
  <w:footnote w:type="continuationSeparator" w:id="0">
    <w:p w14:paraId="7A3A204D" w14:textId="77777777" w:rsidR="000207C2" w:rsidRDefault="0002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5ED"/>
    <w:multiLevelType w:val="hybridMultilevel"/>
    <w:tmpl w:val="D29AE2D6"/>
    <w:lvl w:ilvl="0" w:tplc="D500D90A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65D9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169B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87B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03AF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2A1BD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AD9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696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00381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F4A2A"/>
    <w:multiLevelType w:val="hybridMultilevel"/>
    <w:tmpl w:val="DAA6A358"/>
    <w:lvl w:ilvl="0" w:tplc="EC80AFC2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299C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80E2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07A9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C60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2EBB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EE2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204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E6A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A77008"/>
    <w:multiLevelType w:val="hybridMultilevel"/>
    <w:tmpl w:val="40EAD194"/>
    <w:lvl w:ilvl="0" w:tplc="99888F88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ADC10">
      <w:start w:val="1"/>
      <w:numFmt w:val="lowerLetter"/>
      <w:lvlText w:val="%2"/>
      <w:lvlJc w:val="left"/>
      <w:pPr>
        <w:ind w:left="10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4AB12">
      <w:start w:val="1"/>
      <w:numFmt w:val="lowerRoman"/>
      <w:lvlText w:val="%3"/>
      <w:lvlJc w:val="left"/>
      <w:pPr>
        <w:ind w:left="18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8679E">
      <w:start w:val="1"/>
      <w:numFmt w:val="decimal"/>
      <w:lvlText w:val="%4"/>
      <w:lvlJc w:val="left"/>
      <w:pPr>
        <w:ind w:left="25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A4928">
      <w:start w:val="1"/>
      <w:numFmt w:val="lowerLetter"/>
      <w:lvlText w:val="%5"/>
      <w:lvlJc w:val="left"/>
      <w:pPr>
        <w:ind w:left="32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0D5F4">
      <w:start w:val="1"/>
      <w:numFmt w:val="lowerRoman"/>
      <w:lvlText w:val="%6"/>
      <w:lvlJc w:val="left"/>
      <w:pPr>
        <w:ind w:left="39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C3B40">
      <w:start w:val="1"/>
      <w:numFmt w:val="decimal"/>
      <w:lvlText w:val="%7"/>
      <w:lvlJc w:val="left"/>
      <w:pPr>
        <w:ind w:left="46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2662E">
      <w:start w:val="1"/>
      <w:numFmt w:val="lowerLetter"/>
      <w:lvlText w:val="%8"/>
      <w:lvlJc w:val="left"/>
      <w:pPr>
        <w:ind w:left="54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C0F4F6">
      <w:start w:val="1"/>
      <w:numFmt w:val="lowerRoman"/>
      <w:lvlText w:val="%9"/>
      <w:lvlJc w:val="left"/>
      <w:pPr>
        <w:ind w:left="61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4D1D33"/>
    <w:multiLevelType w:val="hybridMultilevel"/>
    <w:tmpl w:val="C0D67A7A"/>
    <w:lvl w:ilvl="0" w:tplc="F970C340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8379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A785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86B5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18FB6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6DB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22702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8EE8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637F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B203B2"/>
    <w:multiLevelType w:val="hybridMultilevel"/>
    <w:tmpl w:val="D52CA77E"/>
    <w:lvl w:ilvl="0" w:tplc="3DF65D6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DAE27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A713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9E67A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F810E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283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6424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621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CA75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7678DF"/>
    <w:multiLevelType w:val="hybridMultilevel"/>
    <w:tmpl w:val="AD40DF8E"/>
    <w:lvl w:ilvl="0" w:tplc="D9FC4AA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AC8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8D2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D009F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8101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6EF75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2D4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2F4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EAA7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F0F66"/>
    <w:multiLevelType w:val="hybridMultilevel"/>
    <w:tmpl w:val="B3682E20"/>
    <w:lvl w:ilvl="0" w:tplc="D5D042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FEE04C7"/>
    <w:multiLevelType w:val="hybridMultilevel"/>
    <w:tmpl w:val="0E88DD86"/>
    <w:lvl w:ilvl="0" w:tplc="E5E03F5A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AF34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A1A7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CBC0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CA0C9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67B8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A6ED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ED1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4642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027210"/>
    <w:multiLevelType w:val="hybridMultilevel"/>
    <w:tmpl w:val="3A645CB4"/>
    <w:lvl w:ilvl="0" w:tplc="DE086AF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AF19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0D586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D25AA0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162F2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ABA50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202BE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29102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8ABB8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992EBC"/>
    <w:multiLevelType w:val="hybridMultilevel"/>
    <w:tmpl w:val="50262858"/>
    <w:lvl w:ilvl="0" w:tplc="11789038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80E2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604E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DA8A2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A9C8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9AB3B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A1AD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854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26F0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57C54"/>
    <w:multiLevelType w:val="hybridMultilevel"/>
    <w:tmpl w:val="2F925D08"/>
    <w:lvl w:ilvl="0" w:tplc="711484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C"/>
    <w:rsid w:val="000207C2"/>
    <w:rsid w:val="000C34A2"/>
    <w:rsid w:val="002F792F"/>
    <w:rsid w:val="0033334C"/>
    <w:rsid w:val="00387B08"/>
    <w:rsid w:val="005968C7"/>
    <w:rsid w:val="00860AD4"/>
    <w:rsid w:val="0094518E"/>
    <w:rsid w:val="009B5568"/>
    <w:rsid w:val="00A21E8A"/>
    <w:rsid w:val="00A7695D"/>
    <w:rsid w:val="00B940BA"/>
    <w:rsid w:val="00C36ADA"/>
    <w:rsid w:val="00C42865"/>
    <w:rsid w:val="00C455E4"/>
    <w:rsid w:val="00DF5D89"/>
    <w:rsid w:val="00E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E133"/>
  <w15:docId w15:val="{6EF1E82A-49CF-48E4-A455-7C30CBCF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" w:line="368" w:lineRule="auto"/>
      <w:ind w:left="438" w:right="6" w:hanging="438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695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695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E6050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860A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0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A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AD4"/>
    <w:rPr>
      <w:rFonts w:ascii="Verdana" w:eastAsia="Verdana" w:hAnsi="Verdana" w:cs="Verdana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AD4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AD4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.Bursik@kbely.mepne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1557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Trnka</dc:creator>
  <cp:keywords/>
  <cp:lastModifiedBy>Krejčí Veronika (ÚMČ Kbely)</cp:lastModifiedBy>
  <cp:revision>8</cp:revision>
  <cp:lastPrinted>2023-12-04T15:17:00Z</cp:lastPrinted>
  <dcterms:created xsi:type="dcterms:W3CDTF">2023-11-29T15:59:00Z</dcterms:created>
  <dcterms:modified xsi:type="dcterms:W3CDTF">2023-12-11T14:44:00Z</dcterms:modified>
</cp:coreProperties>
</file>