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724211BB" w14:textId="14A0509C" w:rsidR="00D302FD" w:rsidRDefault="00D302FD" w:rsidP="00D302FD">
      <w:pPr>
        <w:rPr>
          <w:b/>
        </w:rPr>
      </w:pPr>
      <w:r>
        <w:rPr>
          <w:b/>
        </w:rPr>
        <w:t>SCHOELLER INSTRUMENTS,</w:t>
      </w:r>
      <w:r w:rsidR="00FE7747">
        <w:rPr>
          <w:b/>
        </w:rPr>
        <w:t xml:space="preserve"> </w:t>
      </w:r>
      <w:r>
        <w:rPr>
          <w:b/>
        </w:rPr>
        <w:t>s.r.o.</w:t>
      </w:r>
    </w:p>
    <w:p w14:paraId="6BAF1DC7" w14:textId="77777777" w:rsidR="00D302FD" w:rsidRDefault="00D302FD" w:rsidP="00D302FD">
      <w:r>
        <w:t>IČ: 25065939</w:t>
      </w:r>
    </w:p>
    <w:p w14:paraId="38165C65" w14:textId="77777777" w:rsidR="00D302FD" w:rsidRDefault="00D302FD" w:rsidP="00D302FD">
      <w:r>
        <w:t>DIČ: CZ25065939</w:t>
      </w:r>
    </w:p>
    <w:p w14:paraId="4CE36755" w14:textId="77777777" w:rsidR="00D302FD" w:rsidRDefault="00D302FD" w:rsidP="00D302FD">
      <w:r>
        <w:t>se sídlem: Vídeňská 1398/124, 148 00 Praha 4</w:t>
      </w:r>
    </w:p>
    <w:p w14:paraId="4AFFFD26" w14:textId="6F040E53" w:rsidR="00D302FD" w:rsidRDefault="00D302FD" w:rsidP="00D302FD">
      <w:r>
        <w:t xml:space="preserve">zastoupena: Ing. </w:t>
      </w:r>
      <w:r w:rsidR="00FF7134">
        <w:t xml:space="preserve">Jaromírem </w:t>
      </w:r>
      <w:proofErr w:type="spellStart"/>
      <w:r w:rsidR="00FF7134">
        <w:t>Mančalem</w:t>
      </w:r>
      <w:proofErr w:type="spellEnd"/>
      <w:r>
        <w:t>, jednatelem</w:t>
      </w:r>
    </w:p>
    <w:p w14:paraId="599F6967" w14:textId="77777777" w:rsidR="00D302FD" w:rsidRDefault="00D302FD" w:rsidP="00D302FD">
      <w:r>
        <w:t>bankovní spojení: Raiffeisenbank</w:t>
      </w:r>
    </w:p>
    <w:p w14:paraId="539B8303" w14:textId="77777777" w:rsidR="00D302FD" w:rsidRDefault="00D302FD" w:rsidP="00D302FD">
      <w:r>
        <w:t>číslo účtu: 7262023001/5500</w:t>
      </w:r>
    </w:p>
    <w:p w14:paraId="0FFDE7D4" w14:textId="77777777" w:rsidR="00D302FD" w:rsidRDefault="00D302FD" w:rsidP="00D302FD">
      <w:r>
        <w:t>zapsána v obchodním rejstříku vedeném Městským soudem v Praze, oddíl C, vložka 46662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3B5E486F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5D4224">
        <w:rPr>
          <w:rFonts w:eastAsia="Arial"/>
        </w:rPr>
        <w:t>Inkubátor</w:t>
      </w:r>
      <w:r w:rsidR="00CA5638">
        <w:rPr>
          <w:rFonts w:eastAsia="Arial"/>
        </w:rPr>
        <w:t xml:space="preserve"> CO</w:t>
      </w:r>
      <w:r w:rsidR="00CA5638" w:rsidRPr="00CA5638">
        <w:rPr>
          <w:rFonts w:eastAsia="Arial"/>
          <w:vertAlign w:val="subscript"/>
        </w:rPr>
        <w:t>2</w:t>
      </w:r>
      <w:r w:rsidR="005D4224">
        <w:rPr>
          <w:rFonts w:eastAsia="Arial"/>
        </w:rPr>
        <w:t xml:space="preserve"> pro TTO“</w:t>
      </w:r>
      <w:r>
        <w:t xml:space="preserve">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57D6F520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7563A0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58605A75" w14:textId="77777777" w:rsidR="001E2240" w:rsidRDefault="001E2240" w:rsidP="00CA5638">
      <w:pPr>
        <w:pStyle w:val="Odstavecsmlouvy"/>
        <w:numPr>
          <w:ilvl w:val="0"/>
          <w:numId w:val="0"/>
        </w:numPr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74E5B194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CA5638">
        <w:t>1</w:t>
      </w:r>
      <w:r w:rsidR="002F4F30" w:rsidRPr="00D859C2">
        <w:t xml:space="preserve"> ks </w:t>
      </w:r>
      <w:r w:rsidR="00CA5638">
        <w:t>inkubátoru CO</w:t>
      </w:r>
      <w:r w:rsidR="00CA5638" w:rsidRPr="00CA5638">
        <w:rPr>
          <w:vertAlign w:val="subscript"/>
        </w:rPr>
        <w:t>2</w:t>
      </w:r>
      <w:r w:rsidR="00CA5638">
        <w:t xml:space="preserve">, </w:t>
      </w:r>
      <w:r w:rsidR="008645D8" w:rsidRPr="00D859C2">
        <w:rPr>
          <w:b/>
        </w:rPr>
        <w:t xml:space="preserve">typ: </w:t>
      </w:r>
      <w:r w:rsidR="0046010C">
        <w:rPr>
          <w:b/>
        </w:rPr>
        <w:t>MCO</w:t>
      </w:r>
      <w:r w:rsidR="00F5643C">
        <w:rPr>
          <w:b/>
        </w:rPr>
        <w:t>-</w:t>
      </w:r>
      <w:r w:rsidR="0046010C">
        <w:rPr>
          <w:b/>
        </w:rPr>
        <w:t>170AICUVH-PE</w:t>
      </w:r>
      <w:r w:rsidR="004453FF" w:rsidRPr="00D859C2">
        <w:rPr>
          <w:b/>
        </w:rPr>
        <w:t xml:space="preserve">, výrobce </w:t>
      </w:r>
      <w:proofErr w:type="spellStart"/>
      <w:r w:rsidR="0046010C">
        <w:rPr>
          <w:b/>
        </w:rPr>
        <w:t>phcbi</w:t>
      </w:r>
      <w:proofErr w:type="spellEnd"/>
      <w:r w:rsidR="0046010C">
        <w:rPr>
          <w:b/>
        </w:rPr>
        <w:t>. dříve Panasonic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lastRenderedPageBreak/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714DFEF6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CA5638">
        <w:rPr>
          <w:rFonts w:eastAsia="Arial"/>
          <w:b/>
          <w:bCs/>
        </w:rPr>
        <w:t xml:space="preserve">do 10 týdnů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3D2326BC" w:rsidR="00BE2371" w:rsidRPr="00D859C2" w:rsidRDefault="003F7B02" w:rsidP="00D859C2">
      <w:pPr>
        <w:pStyle w:val="Odstavecsmlouvy"/>
      </w:pPr>
      <w:r>
        <w:t xml:space="preserve">Místem dodání Zboží </w:t>
      </w:r>
      <w:r w:rsidR="00D50BBE">
        <w:t xml:space="preserve">je </w:t>
      </w:r>
      <w:r w:rsidR="00CA5638">
        <w:rPr>
          <w:rFonts w:eastAsia="Arial"/>
          <w:b/>
          <w:bCs/>
        </w:rPr>
        <w:t>Transfuzní a tkáňové oddělení, Fakultní nemocnice Brno, Jihlavská 20, 625 00 Brno.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5C15A9EA" w:rsidR="00D82704" w:rsidRPr="00D859C2" w:rsidRDefault="009A3D16" w:rsidP="00CA5638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paní</w:t>
      </w:r>
      <w:r w:rsidR="00CA5638">
        <w:t xml:space="preserve"> </w:t>
      </w:r>
      <w:r w:rsidR="003F3A1C">
        <w:t>XXXXXXXX</w:t>
      </w:r>
      <w:r w:rsidR="00CA5638">
        <w:t xml:space="preserve">, </w:t>
      </w:r>
      <w:r w:rsidR="00DE3A3F">
        <w:t xml:space="preserve">tel.: </w:t>
      </w:r>
      <w:r w:rsidR="003F3A1C">
        <w:t>XXXXXXX</w:t>
      </w:r>
      <w:r w:rsidR="00CA5638" w:rsidRPr="00CA5638">
        <w:rPr>
          <w:rFonts w:eastAsia="Arial"/>
          <w:bCs/>
        </w:rPr>
        <w:t xml:space="preserve"> </w:t>
      </w:r>
      <w:r w:rsidR="00DE3A3F">
        <w:t xml:space="preserve">a písemně na e-mail: </w:t>
      </w:r>
      <w:hyperlink r:id="rId8" w:history="1">
        <w:r w:rsidR="003F3A1C" w:rsidRPr="00F5226D">
          <w:rPr>
            <w:rStyle w:val="Hypertextovodkaz"/>
            <w:rFonts w:eastAsia="Arial"/>
            <w:bCs/>
          </w:rPr>
          <w:t>XXXXXXXX@fnbrno.cz</w:t>
        </w:r>
      </w:hyperlink>
      <w:r w:rsidR="00CA5638" w:rsidRPr="00CA5638">
        <w:rPr>
          <w:rFonts w:eastAsia="Arial"/>
          <w:bCs/>
        </w:rPr>
        <w:t>.</w:t>
      </w:r>
      <w:r w:rsidR="00CA5638">
        <w:rPr>
          <w:rFonts w:eastAsia="Arial"/>
          <w:b/>
          <w:bCs/>
        </w:rPr>
        <w:t xml:space="preserve"> </w:t>
      </w:r>
      <w:r>
        <w:t>Bez tohoto oznámení není Kupující povinen Zboží převzít.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lastRenderedPageBreak/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</w:t>
      </w:r>
      <w:r>
        <w:lastRenderedPageBreak/>
        <w:t>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D859C2" w:rsidRPr="0046010C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03507EFD" w:rsidR="00D859C2" w:rsidRPr="0046010C" w:rsidRDefault="0046010C" w:rsidP="00CA5638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 w:rsidRPr="0046010C">
              <w:rPr>
                <w:b/>
                <w:sz w:val="22"/>
                <w:szCs w:val="22"/>
              </w:rPr>
              <w:t>262 125,-</w:t>
            </w:r>
            <w:r w:rsidR="00D859C2" w:rsidRPr="0046010C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7EF4FBBF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FF7134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02C214A4" w:rsidR="00D859C2" w:rsidRPr="005B49AA" w:rsidRDefault="00FF7134" w:rsidP="00CA5638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55 046,25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40D32539" w:rsidR="00D859C2" w:rsidRPr="005B49AA" w:rsidRDefault="00FF7134" w:rsidP="00CA5638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317 171,25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k přepracování či </w:t>
      </w:r>
      <w:r w:rsidRPr="00D859C2">
        <w:rPr>
          <w:color w:val="000000"/>
        </w:rPr>
        <w:lastRenderedPageBreak/>
        <w:t>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lastRenderedPageBreak/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3DFDDC93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</w:t>
      </w:r>
      <w:r w:rsidR="00683695">
        <w:t xml:space="preserve">, pokud to charakter přístroje umožňuje, </w:t>
      </w:r>
      <w:r w:rsidRPr="00D859C2">
        <w:t>Zboží zapůjčí a nainstaluje Kupujícímu bez nároku na další úplatu náhradní bezvadný přístroj technicky a kvalitativn</w:t>
      </w:r>
      <w:r w:rsidR="00463CBF">
        <w:t>ě odpovídající bezvadnému Zboží</w:t>
      </w:r>
      <w:r w:rsidR="00683695">
        <w:t>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lastRenderedPageBreak/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0373A301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7563A0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lastRenderedPageBreak/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7A4C1742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CA5638">
        <w:rPr>
          <w:snapToGrid w:val="0"/>
        </w:rPr>
        <w:t xml:space="preserve">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obdrží jedno vyhotovení a Kupující obdrží </w:t>
      </w:r>
      <w:r w:rsidR="00CA5638">
        <w:rPr>
          <w:snapToGrid w:val="0"/>
        </w:rPr>
        <w:t>jedno</w:t>
      </w:r>
      <w:r>
        <w:rPr>
          <w:snapToGrid w:val="0"/>
        </w:rPr>
        <w:t xml:space="preserve">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3DAA29DE" w14:textId="77777777" w:rsidR="00CA5638" w:rsidRDefault="00CA5638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6E8DDCD3" w14:textId="77777777" w:rsidR="00CA5638" w:rsidRPr="00D859C2" w:rsidRDefault="00CA5638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22"/>
        <w:gridCol w:w="997"/>
        <w:gridCol w:w="3786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5151B00E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FF7134">
              <w:rPr>
                <w:sz w:val="22"/>
                <w:szCs w:val="22"/>
              </w:rPr>
              <w:t>Praze</w:t>
            </w:r>
            <w:r w:rsidRPr="001150C5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11F51513" w:rsidR="00094B12" w:rsidRPr="001150C5" w:rsidRDefault="00FF7134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SCHOELLER INSTRUMENTS, s.r.o.</w:t>
            </w:r>
          </w:p>
          <w:p w14:paraId="17D23793" w14:textId="7D1E1708" w:rsidR="00094B12" w:rsidRPr="00D722DC" w:rsidRDefault="00FF7134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Jaromír Mančal, jedn</w:t>
            </w:r>
            <w:r w:rsidR="006D4BA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11DFE57A" w14:textId="77777777" w:rsidR="00CA5638" w:rsidRDefault="00094B12" w:rsidP="00CA563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</w:p>
          <w:p w14:paraId="684E3E82" w14:textId="557326F3" w:rsidR="00094B12" w:rsidRPr="001150C5" w:rsidRDefault="00094B12" w:rsidP="00CA563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>ředitel</w:t>
            </w:r>
          </w:p>
        </w:tc>
      </w:tr>
    </w:tbl>
    <w:p w14:paraId="604209E6" w14:textId="4A74B35D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47D1BDE7" w14:textId="42CD1DF0" w:rsidR="0046010C" w:rsidRDefault="0046010C" w:rsidP="0046010C">
      <w:pPr>
        <w:rPr>
          <w:b/>
          <w:sz w:val="20"/>
        </w:rPr>
      </w:pPr>
      <w:r>
        <w:rPr>
          <w:b/>
          <w:sz w:val="20"/>
        </w:rPr>
        <w:t xml:space="preserve">1 ks model MCO-170AICUVH –PE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46F2D1F" w14:textId="77777777" w:rsidR="0046010C" w:rsidRDefault="0046010C" w:rsidP="0046010C">
      <w:pPr>
        <w:rPr>
          <w:b/>
          <w:sz w:val="20"/>
        </w:rPr>
      </w:pPr>
      <w:r>
        <w:rPr>
          <w:b/>
          <w:sz w:val="20"/>
        </w:rPr>
        <w:t>s příslušenstvím viz níže jeho specifikace a popis</w:t>
      </w:r>
    </w:p>
    <w:p w14:paraId="4822CECF" w14:textId="77777777" w:rsidR="0046010C" w:rsidRDefault="0046010C" w:rsidP="0046010C">
      <w:pPr>
        <w:rPr>
          <w:b/>
          <w:sz w:val="20"/>
        </w:rPr>
      </w:pPr>
    </w:p>
    <w:p w14:paraId="7A64BF26" w14:textId="77777777" w:rsidR="0046010C" w:rsidRDefault="0046010C" w:rsidP="0046010C">
      <w:pPr>
        <w:rPr>
          <w:b/>
          <w:sz w:val="20"/>
        </w:rPr>
      </w:pPr>
      <w:r>
        <w:rPr>
          <w:b/>
          <w:sz w:val="20"/>
        </w:rPr>
        <w:t>model je následující technické specifikace:</w:t>
      </w:r>
    </w:p>
    <w:p w14:paraId="060620D9" w14:textId="77777777" w:rsidR="0046010C" w:rsidRDefault="0046010C" w:rsidP="0046010C">
      <w:pPr>
        <w:rPr>
          <w:b/>
          <w:sz w:val="20"/>
        </w:rPr>
      </w:pPr>
      <w:r w:rsidRPr="004B2D33">
        <w:rPr>
          <w:b/>
          <w:sz w:val="20"/>
        </w:rPr>
        <w:t>CO2 inkubátor s</w:t>
      </w:r>
      <w:r>
        <w:rPr>
          <w:b/>
          <w:sz w:val="20"/>
        </w:rPr>
        <w:t> rychlou peroxidovou</w:t>
      </w:r>
      <w:r w:rsidRPr="004B2D33">
        <w:rPr>
          <w:b/>
          <w:sz w:val="20"/>
        </w:rPr>
        <w:t xml:space="preserve"> sterilizací </w:t>
      </w:r>
    </w:p>
    <w:p w14:paraId="4FBE1658" w14:textId="77777777" w:rsidR="0018633F" w:rsidRPr="00FF5D01" w:rsidRDefault="0018633F" w:rsidP="0018633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FF5D01">
        <w:rPr>
          <w:sz w:val="20"/>
        </w:rPr>
        <w:t xml:space="preserve">objem </w:t>
      </w:r>
      <w:r>
        <w:rPr>
          <w:sz w:val="20"/>
        </w:rPr>
        <w:t>165</w:t>
      </w:r>
      <w:r w:rsidRPr="00FF5D01">
        <w:rPr>
          <w:sz w:val="20"/>
        </w:rPr>
        <w:t xml:space="preserve"> litrů</w:t>
      </w:r>
    </w:p>
    <w:p w14:paraId="4A6C05B6" w14:textId="77777777" w:rsidR="0018633F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AF3295">
        <w:rPr>
          <w:b/>
          <w:sz w:val="20"/>
        </w:rPr>
        <w:t>velký barevný dotykový grafický displej s pamětí</w:t>
      </w:r>
      <w:r w:rsidRPr="00BB7A61">
        <w:rPr>
          <w:sz w:val="20"/>
        </w:rPr>
        <w:t xml:space="preserve"> na data a možností jejich zobrazení </w:t>
      </w:r>
      <w:r w:rsidRPr="00BB7A61">
        <w:rPr>
          <w:b/>
          <w:sz w:val="20"/>
        </w:rPr>
        <w:t xml:space="preserve">včetně přímého </w:t>
      </w:r>
      <w:proofErr w:type="spellStart"/>
      <w:r w:rsidRPr="00BB7A61">
        <w:rPr>
          <w:b/>
          <w:sz w:val="20"/>
        </w:rPr>
        <w:t>downloadu</w:t>
      </w:r>
      <w:proofErr w:type="spellEnd"/>
      <w:r w:rsidRPr="00BB7A61">
        <w:rPr>
          <w:b/>
          <w:sz w:val="20"/>
        </w:rPr>
        <w:t xml:space="preserve"> přes USB port</w:t>
      </w:r>
    </w:p>
    <w:p w14:paraId="2D23E57E" w14:textId="77777777" w:rsidR="0018633F" w:rsidRDefault="0018633F" w:rsidP="0018633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BB7A61">
        <w:rPr>
          <w:b/>
          <w:sz w:val="20"/>
        </w:rPr>
        <w:t xml:space="preserve">vnitřní prostor ze slitiny mědi a nerezu, oblé rohy </w:t>
      </w:r>
      <w:r w:rsidRPr="00BB7A61">
        <w:rPr>
          <w:b/>
          <w:sz w:val="20"/>
          <w:u w:val="single"/>
        </w:rPr>
        <w:t>včetně vlisovaného systému uchycení polic</w:t>
      </w:r>
      <w:r>
        <w:rPr>
          <w:b/>
          <w:sz w:val="20"/>
          <w:u w:val="single"/>
        </w:rPr>
        <w:t xml:space="preserve">- </w:t>
      </w:r>
      <w:r>
        <w:rPr>
          <w:sz w:val="20"/>
        </w:rPr>
        <w:t>unikátní systém pro velmi komfo</w:t>
      </w:r>
      <w:r w:rsidRPr="00C54BD8">
        <w:rPr>
          <w:sz w:val="20"/>
        </w:rPr>
        <w:t>r</w:t>
      </w:r>
      <w:r>
        <w:rPr>
          <w:sz w:val="20"/>
        </w:rPr>
        <w:t>t</w:t>
      </w:r>
      <w:r w:rsidRPr="00C54BD8">
        <w:rPr>
          <w:sz w:val="20"/>
        </w:rPr>
        <w:t xml:space="preserve">ní </w:t>
      </w:r>
      <w:r>
        <w:rPr>
          <w:sz w:val="20"/>
        </w:rPr>
        <w:t xml:space="preserve">a důkladné </w:t>
      </w:r>
      <w:r w:rsidRPr="00C54BD8">
        <w:rPr>
          <w:sz w:val="20"/>
        </w:rPr>
        <w:t>čištění vnitřního pro</w:t>
      </w:r>
      <w:r>
        <w:rPr>
          <w:sz w:val="20"/>
        </w:rPr>
        <w:t>s</w:t>
      </w:r>
      <w:r w:rsidRPr="00C54BD8">
        <w:rPr>
          <w:sz w:val="20"/>
        </w:rPr>
        <w:t>toru inkubátoru</w:t>
      </w:r>
    </w:p>
    <w:p w14:paraId="5527EC76" w14:textId="77777777" w:rsidR="0018633F" w:rsidRDefault="0018633F" w:rsidP="0018633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FF5D01">
        <w:rPr>
          <w:sz w:val="20"/>
        </w:rPr>
        <w:t xml:space="preserve">integrovaný policový systém zvětšuje kapacitu polic o 25% </w:t>
      </w:r>
    </w:p>
    <w:p w14:paraId="77A754F6" w14:textId="77777777" w:rsidR="0018633F" w:rsidRPr="00686632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součástí modelu jsou 4 perforované (děrované) police, rozměr š 470 x hl 450 x v 12 mm, v provedení slitiny mědi a nerezu (jako vnitřní plášť), každá s nosností 7 kg</w:t>
      </w:r>
    </w:p>
    <w:p w14:paraId="6973695C" w14:textId="77777777" w:rsidR="0018633F" w:rsidRDefault="0018633F" w:rsidP="0018633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335701">
        <w:rPr>
          <w:b/>
          <w:sz w:val="20"/>
        </w:rPr>
        <w:t xml:space="preserve">vestavěná UV </w:t>
      </w:r>
      <w:r>
        <w:rPr>
          <w:b/>
          <w:sz w:val="20"/>
        </w:rPr>
        <w:t>výbojka (pro průběžnou dekontaminaci vstupující atmosféry) již součástí modelu</w:t>
      </w:r>
    </w:p>
    <w:p w14:paraId="0B9DE257" w14:textId="77777777" w:rsidR="0018633F" w:rsidRDefault="0018633F" w:rsidP="0018633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732940">
        <w:rPr>
          <w:b/>
          <w:sz w:val="20"/>
        </w:rPr>
        <w:t>elektronické zamykání s</w:t>
      </w:r>
      <w:r>
        <w:rPr>
          <w:b/>
          <w:sz w:val="20"/>
        </w:rPr>
        <w:t> </w:t>
      </w:r>
      <w:r w:rsidRPr="00732940">
        <w:rPr>
          <w:b/>
          <w:sz w:val="20"/>
        </w:rPr>
        <w:t>heslem</w:t>
      </w:r>
    </w:p>
    <w:p w14:paraId="4300D702" w14:textId="77777777" w:rsidR="0018633F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 w:rsidRPr="00131E3C">
        <w:rPr>
          <w:b/>
          <w:sz w:val="20"/>
        </w:rPr>
        <w:t>vestavěný systém sterilizace pomocí H2O2</w:t>
      </w:r>
      <w:r>
        <w:rPr>
          <w:b/>
          <w:sz w:val="20"/>
        </w:rPr>
        <w:t xml:space="preserve"> s příslušenstvím, které je nutné k jeho provozu- tedy nabídnutý generátor H2O2</w:t>
      </w:r>
    </w:p>
    <w:p w14:paraId="1245326F" w14:textId="77777777" w:rsidR="0018633F" w:rsidRPr="00131E3C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sz w:val="20"/>
        </w:rPr>
      </w:pPr>
      <w:r>
        <w:rPr>
          <w:b/>
          <w:sz w:val="20"/>
        </w:rPr>
        <w:t>délka trvání samotné H2O2 dekontaminace je pouze 135 min</w:t>
      </w:r>
    </w:p>
    <w:p w14:paraId="03AC837A" w14:textId="77777777" w:rsidR="0018633F" w:rsidRPr="00D33F88" w:rsidRDefault="0018633F" w:rsidP="0018633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D33F88">
        <w:rPr>
          <w:b/>
          <w:sz w:val="20"/>
        </w:rPr>
        <w:t xml:space="preserve">duální bezúdržbový IR CO2 senzor </w:t>
      </w:r>
    </w:p>
    <w:p w14:paraId="0C3C86D0" w14:textId="77777777" w:rsidR="0018633F" w:rsidRPr="00FF5D01" w:rsidRDefault="0018633F" w:rsidP="0018633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FF5D01">
        <w:rPr>
          <w:sz w:val="20"/>
        </w:rPr>
        <w:t>CO2 koncentrace 0 - 20 %, ± 0,15 %</w:t>
      </w:r>
    </w:p>
    <w:p w14:paraId="090C827A" w14:textId="77777777" w:rsidR="0018633F" w:rsidRPr="00FF5D01" w:rsidRDefault="0018633F" w:rsidP="0018633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FF5D01">
        <w:rPr>
          <w:sz w:val="20"/>
        </w:rPr>
        <w:t>teplotní rozsah +5 °C od okolní teploty až +50 °C ± 0,1 °C</w:t>
      </w:r>
    </w:p>
    <w:p w14:paraId="3FF63C8A" w14:textId="77777777" w:rsidR="0018633F" w:rsidRPr="00FF5D01" w:rsidRDefault="0018633F" w:rsidP="0018633F">
      <w:pPr>
        <w:widowControl w:val="0"/>
        <w:numPr>
          <w:ilvl w:val="0"/>
          <w:numId w:val="17"/>
        </w:numPr>
        <w:tabs>
          <w:tab w:val="decimal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FF5D01">
        <w:rPr>
          <w:sz w:val="20"/>
        </w:rPr>
        <w:t>vzduchový plášť - přímý ohřev ve stěnách, dnu a dveřích</w:t>
      </w:r>
    </w:p>
    <w:p w14:paraId="647D5924" w14:textId="77777777" w:rsidR="0018633F" w:rsidRPr="0057699C" w:rsidRDefault="0018633F" w:rsidP="0018633F">
      <w:pPr>
        <w:widowControl w:val="0"/>
        <w:numPr>
          <w:ilvl w:val="0"/>
          <w:numId w:val="17"/>
        </w:numPr>
        <w:tabs>
          <w:tab w:val="decimal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57699C">
        <w:rPr>
          <w:sz w:val="20"/>
        </w:rPr>
        <w:t>nezávislá regulace ohřevu dveří zabraňuje rosení</w:t>
      </w:r>
    </w:p>
    <w:p w14:paraId="37D1A035" w14:textId="77777777" w:rsidR="0018633F" w:rsidRDefault="0018633F" w:rsidP="0018633F">
      <w:pPr>
        <w:widowControl w:val="0"/>
        <w:numPr>
          <w:ilvl w:val="0"/>
          <w:numId w:val="17"/>
        </w:numPr>
        <w:tabs>
          <w:tab w:val="decimal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FF5D01">
        <w:rPr>
          <w:sz w:val="20"/>
        </w:rPr>
        <w:t>nezávislá regulace ohřevu dna pro udržení vysoké vlhkosti 95 % RH ± 5 %</w:t>
      </w:r>
    </w:p>
    <w:p w14:paraId="7FFBDAD4" w14:textId="77777777" w:rsidR="0018633F" w:rsidRDefault="0018633F" w:rsidP="0018633F">
      <w:pPr>
        <w:widowControl w:val="0"/>
        <w:numPr>
          <w:ilvl w:val="0"/>
          <w:numId w:val="17"/>
        </w:numPr>
        <w:tabs>
          <w:tab w:val="decimal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vnitřní jednodílné skleněné dveře</w:t>
      </w:r>
    </w:p>
    <w:p w14:paraId="7C070573" w14:textId="77777777" w:rsidR="0018633F" w:rsidRDefault="0018633F" w:rsidP="0018633F">
      <w:pPr>
        <w:widowControl w:val="0"/>
        <w:numPr>
          <w:ilvl w:val="0"/>
          <w:numId w:val="17"/>
        </w:numPr>
        <w:tabs>
          <w:tab w:val="decimal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HEPA filtr na vstupu plynu CO</w:t>
      </w:r>
      <w:r w:rsidRPr="00782A9E">
        <w:rPr>
          <w:sz w:val="20"/>
          <w:vertAlign w:val="subscript"/>
        </w:rPr>
        <w:t>2</w:t>
      </w:r>
    </w:p>
    <w:p w14:paraId="34691885" w14:textId="77777777" w:rsidR="0018633F" w:rsidRPr="00FF5D01" w:rsidRDefault="0018633F" w:rsidP="0018633F">
      <w:pPr>
        <w:widowControl w:val="0"/>
        <w:numPr>
          <w:ilvl w:val="0"/>
          <w:numId w:val="17"/>
        </w:numPr>
        <w:tabs>
          <w:tab w:val="decimal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vnější dveře vyhřívané a plně izolační</w:t>
      </w:r>
    </w:p>
    <w:p w14:paraId="3EDE7704" w14:textId="77777777" w:rsidR="0018633F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4B2D33">
        <w:rPr>
          <w:sz w:val="20"/>
        </w:rPr>
        <w:t>automatická kalibrace, automatický setup, alarm systém</w:t>
      </w:r>
      <w:r>
        <w:rPr>
          <w:sz w:val="20"/>
        </w:rPr>
        <w:t>- odchylka od nastavené teploty a vysoká teplota, koncentrace CO2</w:t>
      </w:r>
      <w:r w:rsidRPr="004B2D33">
        <w:rPr>
          <w:sz w:val="20"/>
        </w:rPr>
        <w:t>,</w:t>
      </w:r>
      <w:r>
        <w:rPr>
          <w:sz w:val="20"/>
        </w:rPr>
        <w:t xml:space="preserve"> signalizace otevřené dveře a výpadek proudu,</w:t>
      </w:r>
      <w:r w:rsidRPr="004B2D33">
        <w:rPr>
          <w:sz w:val="20"/>
        </w:rPr>
        <w:t xml:space="preserve"> autodiagnostika</w:t>
      </w:r>
    </w:p>
    <w:p w14:paraId="77889FFA" w14:textId="77777777" w:rsidR="0018633F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vstup CO2 do inkubátoru je přes HEPA filtr</w:t>
      </w:r>
    </w:p>
    <w:p w14:paraId="4F6E3D9E" w14:textId="77777777" w:rsidR="0018633F" w:rsidRPr="004B2D33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součástí modelu je průchodka Ø30 mm pro nezávislé čidlo viz poskytnutý prospekt</w:t>
      </w:r>
    </w:p>
    <w:p w14:paraId="533EC3B8" w14:textId="77777777" w:rsidR="0018633F" w:rsidRPr="004B2D33" w:rsidRDefault="0018633F" w:rsidP="001863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FF5D01">
        <w:rPr>
          <w:sz w:val="20"/>
        </w:rPr>
        <w:t>vnější ro</w:t>
      </w:r>
      <w:r>
        <w:rPr>
          <w:sz w:val="20"/>
        </w:rPr>
        <w:t>změry (v x š x h) 905 x 620 x 73</w:t>
      </w:r>
      <w:r w:rsidRPr="00FF5D01">
        <w:rPr>
          <w:sz w:val="20"/>
        </w:rPr>
        <w:t>0 mm</w:t>
      </w:r>
      <w:r>
        <w:rPr>
          <w:sz w:val="20"/>
        </w:rPr>
        <w:t>- přesnější podrobnosti poskytnutý prospekt a nákres v něm</w:t>
      </w:r>
    </w:p>
    <w:p w14:paraId="29E74435" w14:textId="77777777" w:rsidR="0018633F" w:rsidRPr="00782A9E" w:rsidRDefault="0018633F" w:rsidP="0018633F">
      <w:pPr>
        <w:widowControl w:val="0"/>
        <w:numPr>
          <w:ilvl w:val="0"/>
          <w:numId w:val="17"/>
        </w:numPr>
        <w:tabs>
          <w:tab w:val="decimal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FF5D01">
        <w:rPr>
          <w:sz w:val="20"/>
        </w:rPr>
        <w:t>vnitřní rozměry (v x š x h): 665 x 490 x 523 mm</w:t>
      </w:r>
      <w:r w:rsidRPr="00686632">
        <w:rPr>
          <w:sz w:val="20"/>
        </w:rPr>
        <w:t>- přesnější podrobnosti poskytnutý prospekt a nákres v</w:t>
      </w:r>
      <w:r>
        <w:rPr>
          <w:sz w:val="20"/>
        </w:rPr>
        <w:t> </w:t>
      </w:r>
      <w:r w:rsidRPr="00686632">
        <w:rPr>
          <w:sz w:val="20"/>
        </w:rPr>
        <w:t>něm</w:t>
      </w:r>
    </w:p>
    <w:p w14:paraId="28308158" w14:textId="77777777" w:rsidR="0018633F" w:rsidRPr="00686632" w:rsidRDefault="0018633F" w:rsidP="0018633F">
      <w:pPr>
        <w:widowControl w:val="0"/>
        <w:numPr>
          <w:ilvl w:val="0"/>
          <w:numId w:val="17"/>
        </w:numPr>
        <w:tabs>
          <w:tab w:val="decimal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napájení 230V, 50 Hz</w:t>
      </w:r>
    </w:p>
    <w:p w14:paraId="67DEC982" w14:textId="77777777" w:rsidR="0018633F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 xml:space="preserve">další </w:t>
      </w:r>
      <w:r w:rsidRPr="003851A7">
        <w:rPr>
          <w:sz w:val="20"/>
        </w:rPr>
        <w:t>technické p</w:t>
      </w:r>
      <w:r>
        <w:rPr>
          <w:sz w:val="20"/>
        </w:rPr>
        <w:t>odrobnosti a informace v originál prospektu, který byl poskytnut přílohou</w:t>
      </w:r>
    </w:p>
    <w:p w14:paraId="68E5776F" w14:textId="77777777" w:rsidR="0018633F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>
        <w:rPr>
          <w:sz w:val="20"/>
        </w:rPr>
        <w:t>přístroj není deklarován jako zdravotnický prostředek dle zákona o ZP a všechny požadavky na ZP zmíněné v kupní smlouvě či servisní smlouvě jsou irelevantní</w:t>
      </w:r>
    </w:p>
    <w:p w14:paraId="4623DD27" w14:textId="77777777" w:rsidR="0018633F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1D281A">
        <w:rPr>
          <w:sz w:val="20"/>
          <w:u w:val="single"/>
        </w:rPr>
        <w:t>charakter přístroje neumožňuje</w:t>
      </w:r>
      <w:r>
        <w:rPr>
          <w:sz w:val="20"/>
        </w:rPr>
        <w:t xml:space="preserve"> zapůjčení náhradního přístroje po dobu dílenské nebo dlouhodobější opravy (delší než 3 dny)</w:t>
      </w:r>
    </w:p>
    <w:p w14:paraId="68E7F65C" w14:textId="77777777" w:rsidR="0018633F" w:rsidRPr="00DB2AAF" w:rsidRDefault="0018633F" w:rsidP="001863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0"/>
        </w:rPr>
      </w:pPr>
      <w:r w:rsidRPr="00DB2AAF">
        <w:rPr>
          <w:sz w:val="20"/>
        </w:rPr>
        <w:t>ze strany uživatele je třeba pro úspěšnou instalaci přístroje zajistit lahve s plynem CO2 vhodné kvality</w:t>
      </w:r>
      <w:r>
        <w:rPr>
          <w:sz w:val="20"/>
        </w:rPr>
        <w:t xml:space="preserve"> a pro úspěšné provádění rychlé peroxidové dekontaminace připravit 78 ml 6% peroxid vodíku čistoty </w:t>
      </w:r>
      <w:proofErr w:type="spellStart"/>
      <w:r>
        <w:rPr>
          <w:sz w:val="20"/>
        </w:rPr>
        <w:t>p.a</w:t>
      </w:r>
      <w:proofErr w:type="spellEnd"/>
      <w:r>
        <w:rPr>
          <w:sz w:val="20"/>
        </w:rPr>
        <w:t xml:space="preserve">. (dle poskytnutého návodu nebo dle návodu k použití přístroje) </w:t>
      </w:r>
    </w:p>
    <w:p w14:paraId="25E3156B" w14:textId="77777777" w:rsidR="0018633F" w:rsidRPr="003851A7" w:rsidRDefault="0018633F" w:rsidP="0018633F">
      <w:pPr>
        <w:ind w:left="720"/>
        <w:rPr>
          <w:sz w:val="20"/>
        </w:rPr>
      </w:pPr>
    </w:p>
    <w:p w14:paraId="0D4151CF" w14:textId="77777777" w:rsidR="00EC5047" w:rsidRDefault="00EC5047" w:rsidP="0018633F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textAlignment w:val="baseline"/>
        <w:rPr>
          <w:sz w:val="20"/>
        </w:rPr>
      </w:pPr>
    </w:p>
    <w:p w14:paraId="0A598DE6" w14:textId="77777777" w:rsidR="00EC5047" w:rsidRDefault="00EC5047" w:rsidP="0018633F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textAlignment w:val="baseline"/>
        <w:rPr>
          <w:sz w:val="20"/>
        </w:rPr>
      </w:pPr>
    </w:p>
    <w:p w14:paraId="6C5194B2" w14:textId="77777777" w:rsidR="00EC5047" w:rsidRDefault="00EC5047" w:rsidP="0018633F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textAlignment w:val="baseline"/>
        <w:rPr>
          <w:sz w:val="20"/>
        </w:rPr>
      </w:pPr>
    </w:p>
    <w:p w14:paraId="1355EA38" w14:textId="28A56648" w:rsidR="0046010C" w:rsidRPr="00DB2AAF" w:rsidRDefault="0046010C" w:rsidP="0018633F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textAlignment w:val="baseline"/>
        <w:rPr>
          <w:sz w:val="20"/>
        </w:rPr>
      </w:pPr>
      <w:r>
        <w:rPr>
          <w:sz w:val="20"/>
        </w:rPr>
        <w:t xml:space="preserve"> </w:t>
      </w:r>
    </w:p>
    <w:p w14:paraId="62071240" w14:textId="77777777" w:rsidR="0046010C" w:rsidRPr="003851A7" w:rsidRDefault="0046010C" w:rsidP="0046010C">
      <w:pPr>
        <w:ind w:left="720"/>
        <w:rPr>
          <w:sz w:val="20"/>
        </w:rPr>
      </w:pPr>
    </w:p>
    <w:p w14:paraId="44540C06" w14:textId="77777777" w:rsidR="0046010C" w:rsidRDefault="0046010C" w:rsidP="0046010C">
      <w:pPr>
        <w:widowControl w:val="0"/>
        <w:tabs>
          <w:tab w:val="decimal" w:pos="709"/>
        </w:tabs>
        <w:rPr>
          <w:sz w:val="20"/>
        </w:rPr>
      </w:pPr>
    </w:p>
    <w:p w14:paraId="36695E27" w14:textId="798C7F19" w:rsidR="0046010C" w:rsidRDefault="0046010C" w:rsidP="0046010C">
      <w:pPr>
        <w:rPr>
          <w:b/>
          <w:sz w:val="20"/>
        </w:rPr>
      </w:pPr>
      <w:r>
        <w:rPr>
          <w:b/>
          <w:sz w:val="20"/>
        </w:rPr>
        <w:lastRenderedPageBreak/>
        <w:t>P</w:t>
      </w:r>
      <w:r w:rsidRPr="004B2D33">
        <w:rPr>
          <w:b/>
          <w:sz w:val="20"/>
        </w:rPr>
        <w:t>říslušenství:</w:t>
      </w:r>
    </w:p>
    <w:p w14:paraId="1B0E7708" w14:textId="1F6F2871" w:rsidR="0046010C" w:rsidRDefault="0046010C" w:rsidP="0046010C">
      <w:pPr>
        <w:rPr>
          <w:b/>
          <w:sz w:val="20"/>
        </w:rPr>
      </w:pPr>
      <w:r w:rsidRPr="00686632">
        <w:rPr>
          <w:b/>
          <w:sz w:val="20"/>
        </w:rPr>
        <w:t>1 ks MCO-HP-PW generátor H2O2</w:t>
      </w:r>
      <w:r w:rsidRPr="00686632">
        <w:rPr>
          <w:b/>
          <w:sz w:val="20"/>
        </w:rPr>
        <w:tab/>
      </w:r>
      <w:r w:rsidRPr="00686632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86632">
        <w:rPr>
          <w:b/>
          <w:sz w:val="20"/>
        </w:rPr>
        <w:tab/>
      </w:r>
      <w:r w:rsidRPr="00686632">
        <w:rPr>
          <w:b/>
          <w:sz w:val="20"/>
        </w:rPr>
        <w:tab/>
      </w:r>
    </w:p>
    <w:p w14:paraId="58B8F433" w14:textId="1B6DBB11" w:rsidR="0046010C" w:rsidRDefault="0046010C" w:rsidP="0046010C">
      <w:pPr>
        <w:rPr>
          <w:b/>
          <w:sz w:val="20"/>
        </w:rPr>
      </w:pPr>
      <w:r>
        <w:rPr>
          <w:b/>
          <w:sz w:val="20"/>
        </w:rPr>
        <w:t>1 ks automatický přepínač MCO-21GCP-PW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A7D315A" w14:textId="77F83D0F" w:rsidR="0046010C" w:rsidRDefault="0046010C" w:rsidP="0046010C">
      <w:pPr>
        <w:rPr>
          <w:b/>
          <w:sz w:val="20"/>
        </w:rPr>
      </w:pPr>
      <w:r>
        <w:rPr>
          <w:b/>
          <w:sz w:val="20"/>
        </w:rPr>
        <w:t xml:space="preserve">2 ks MCO-RVIT </w:t>
      </w:r>
      <w:r w:rsidRPr="002A2E6F">
        <w:rPr>
          <w:sz w:val="20"/>
        </w:rPr>
        <w:t>redukční ventil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CD13C" w14:textId="1643F319" w:rsidR="00A05D45" w:rsidRDefault="00A05D45" w:rsidP="0046010C">
      <w:pPr>
        <w:ind w:left="284" w:hanging="5"/>
      </w:pPr>
    </w:p>
    <w:p w14:paraId="3016132E" w14:textId="12F782A8" w:rsidR="0046010C" w:rsidRDefault="0046010C" w:rsidP="003A3A2B">
      <w:pPr>
        <w:ind w:left="284" w:hanging="5"/>
      </w:pPr>
      <w:r>
        <w:t>Ilustrační foto přístroje:</w:t>
      </w:r>
    </w:p>
    <w:p w14:paraId="173D4229" w14:textId="71BE6924" w:rsidR="0046010C" w:rsidRPr="00994805" w:rsidRDefault="0046010C" w:rsidP="0046010C">
      <w:pPr>
        <w:ind w:left="284" w:hanging="5"/>
      </w:pPr>
      <w:r>
        <w:rPr>
          <w:noProof/>
        </w:rPr>
        <w:drawing>
          <wp:inline distT="0" distB="0" distL="0" distR="0" wp14:anchorId="55B31DAF" wp14:editId="32620048">
            <wp:extent cx="2644140" cy="2644140"/>
            <wp:effectExtent l="0" t="0" r="3810" b="3810"/>
            <wp:docPr id="920651513" name="Obrázek 1" descr="CO2 inkubátor s možností peroxidové sterilizace (MCO-170A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2 inkubátor s možností peroxidové sterilizace (MCO-170AIC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3B138F" wp14:editId="4F47C8FD">
            <wp:extent cx="2705100" cy="2705100"/>
            <wp:effectExtent l="0" t="0" r="0" b="0"/>
            <wp:docPr id="112172815" name="Obrázek 2" descr="CO2 inkubátor s možností peroxidové sterilizace (MCO-170A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2 inkubátor s možností peroxidové sterilizace (MCO-170AIC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10C" w:rsidRPr="00994805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B9DF" w14:textId="77777777" w:rsidR="00E153EA" w:rsidRDefault="00E153EA" w:rsidP="00FF18EB">
      <w:pPr>
        <w:spacing w:line="240" w:lineRule="auto"/>
      </w:pPr>
      <w:r>
        <w:separator/>
      </w:r>
    </w:p>
    <w:p w14:paraId="3D3279ED" w14:textId="77777777" w:rsidR="00E153EA" w:rsidRDefault="00E153EA"/>
  </w:endnote>
  <w:endnote w:type="continuationSeparator" w:id="0">
    <w:p w14:paraId="405894EE" w14:textId="77777777" w:rsidR="00E153EA" w:rsidRDefault="00E153EA" w:rsidP="00FF18EB">
      <w:pPr>
        <w:spacing w:line="240" w:lineRule="auto"/>
      </w:pPr>
      <w:r>
        <w:continuationSeparator/>
      </w:r>
    </w:p>
    <w:p w14:paraId="21563D10" w14:textId="77777777" w:rsidR="00E153EA" w:rsidRDefault="00E15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3A3A2B" w:rsidRPr="003A3A2B">
          <w:rPr>
            <w:rFonts w:ascii="Arial" w:hAnsi="Arial"/>
            <w:noProof/>
            <w:sz w:val="20"/>
            <w:lang w:val="cs-CZ"/>
          </w:rPr>
          <w:t>10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2566" w14:textId="77777777" w:rsidR="00E153EA" w:rsidRDefault="00E153EA" w:rsidP="00FF18EB">
      <w:pPr>
        <w:spacing w:line="240" w:lineRule="auto"/>
      </w:pPr>
      <w:r>
        <w:separator/>
      </w:r>
    </w:p>
    <w:p w14:paraId="4EEBA9EC" w14:textId="77777777" w:rsidR="00E153EA" w:rsidRDefault="00E153EA"/>
  </w:footnote>
  <w:footnote w:type="continuationSeparator" w:id="0">
    <w:p w14:paraId="2EB73867" w14:textId="77777777" w:rsidR="00E153EA" w:rsidRDefault="00E153EA" w:rsidP="00FF18EB">
      <w:pPr>
        <w:spacing w:line="240" w:lineRule="auto"/>
      </w:pPr>
      <w:r>
        <w:continuationSeparator/>
      </w:r>
    </w:p>
    <w:p w14:paraId="45FB8C94" w14:textId="77777777" w:rsidR="00E153EA" w:rsidRDefault="00E153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7C97"/>
    <w:multiLevelType w:val="hybridMultilevel"/>
    <w:tmpl w:val="2D9AC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7727F5"/>
    <w:multiLevelType w:val="hybridMultilevel"/>
    <w:tmpl w:val="6CEC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17763">
    <w:abstractNumId w:val="1"/>
  </w:num>
  <w:num w:numId="2" w16cid:durableId="1431655522">
    <w:abstractNumId w:val="7"/>
  </w:num>
  <w:num w:numId="3" w16cid:durableId="1130368841">
    <w:abstractNumId w:val="7"/>
  </w:num>
  <w:num w:numId="4" w16cid:durableId="355549256">
    <w:abstractNumId w:val="12"/>
  </w:num>
  <w:num w:numId="5" w16cid:durableId="1552498888">
    <w:abstractNumId w:val="8"/>
  </w:num>
  <w:num w:numId="6" w16cid:durableId="54009828">
    <w:abstractNumId w:val="2"/>
  </w:num>
  <w:num w:numId="7" w16cid:durableId="1541625446">
    <w:abstractNumId w:val="6"/>
  </w:num>
  <w:num w:numId="8" w16cid:durableId="1103454723">
    <w:abstractNumId w:val="13"/>
  </w:num>
  <w:num w:numId="9" w16cid:durableId="972491519">
    <w:abstractNumId w:val="4"/>
  </w:num>
  <w:num w:numId="10" w16cid:durableId="586186190">
    <w:abstractNumId w:val="10"/>
  </w:num>
  <w:num w:numId="11" w16cid:durableId="2111464457">
    <w:abstractNumId w:val="11"/>
  </w:num>
  <w:num w:numId="12" w16cid:durableId="1869441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0564028">
    <w:abstractNumId w:val="7"/>
  </w:num>
  <w:num w:numId="14" w16cid:durableId="1263299016">
    <w:abstractNumId w:val="0"/>
  </w:num>
  <w:num w:numId="15" w16cid:durableId="260066969">
    <w:abstractNumId w:val="3"/>
  </w:num>
  <w:num w:numId="16" w16cid:durableId="1455245638">
    <w:abstractNumId w:val="5"/>
  </w:num>
  <w:num w:numId="17" w16cid:durableId="115614855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633F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2A0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A3A2B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3A1C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6010C"/>
    <w:rsid w:val="00463CBF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D4224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3953"/>
    <w:rsid w:val="006369BD"/>
    <w:rsid w:val="00637B75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83695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D4BA5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563A0"/>
    <w:rsid w:val="00756ADA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E6D62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991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34648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311E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A563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2FD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153EA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75F08"/>
    <w:rsid w:val="00E80D56"/>
    <w:rsid w:val="00E826DA"/>
    <w:rsid w:val="00E84314"/>
    <w:rsid w:val="00E9244D"/>
    <w:rsid w:val="00E928B3"/>
    <w:rsid w:val="00EA0F46"/>
    <w:rsid w:val="00EB6947"/>
    <w:rsid w:val="00EB7849"/>
    <w:rsid w:val="00EC5047"/>
    <w:rsid w:val="00ED3A3E"/>
    <w:rsid w:val="00ED41AA"/>
    <w:rsid w:val="00EE155A"/>
    <w:rsid w:val="00EE477D"/>
    <w:rsid w:val="00EF4125"/>
    <w:rsid w:val="00EF46EE"/>
    <w:rsid w:val="00F01FFB"/>
    <w:rsid w:val="00F043D4"/>
    <w:rsid w:val="00F046E1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5643C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747"/>
    <w:rsid w:val="00FE7A17"/>
    <w:rsid w:val="00FF18EB"/>
    <w:rsid w:val="00FF7134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kladntext21">
    <w:name w:val="Základní text 21"/>
    <w:basedOn w:val="Normln"/>
    <w:rsid w:val="0046010C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cs="Times New Roman"/>
      <w:b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F3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fn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9454-217A-4621-83BA-27D8FFDA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2023-12-11T09:40:00Z</dcterms:created>
  <dcterms:modified xsi:type="dcterms:W3CDTF">2023-12-11T09:40:00Z</dcterms:modified>
</cp:coreProperties>
</file>