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F739" w14:textId="0C91E2A5" w:rsidR="003C7A3C" w:rsidRPr="00BF49A3" w:rsidRDefault="00181B9E">
      <w:pPr>
        <w:pStyle w:val="Normln0"/>
        <w:jc w:val="center"/>
        <w:rPr>
          <w:rFonts w:cs="Tahoma"/>
          <w:u w:val="single"/>
        </w:rPr>
      </w:pPr>
      <w:r>
        <w:rPr>
          <w:rFonts w:cs="Tahoma"/>
          <w:u w:val="single"/>
        </w:rPr>
        <w:t xml:space="preserve">Dodatek Č. </w:t>
      </w:r>
      <w:r w:rsidR="004944C8">
        <w:rPr>
          <w:rFonts w:cs="Tahoma"/>
          <w:u w:val="single"/>
        </w:rPr>
        <w:t>4</w:t>
      </w:r>
      <w:r w:rsidR="00364964">
        <w:rPr>
          <w:rFonts w:cs="Tahoma"/>
          <w:u w:val="single"/>
        </w:rPr>
        <w:t xml:space="preserve"> KE </w:t>
      </w:r>
      <w:r w:rsidR="003C7A3C" w:rsidRPr="00BF49A3">
        <w:rPr>
          <w:rFonts w:cs="Tahoma"/>
          <w:u w:val="single"/>
        </w:rPr>
        <w:t>SMLOUV</w:t>
      </w:r>
      <w:r w:rsidR="00364964">
        <w:rPr>
          <w:rFonts w:cs="Tahoma"/>
          <w:u w:val="single"/>
        </w:rPr>
        <w:t>Ě</w:t>
      </w:r>
      <w:r w:rsidR="003C7A3C" w:rsidRPr="00BF49A3">
        <w:rPr>
          <w:rFonts w:cs="Tahoma"/>
          <w:u w:val="single"/>
        </w:rPr>
        <w:t xml:space="preserve"> </w:t>
      </w:r>
      <w:r w:rsidR="00602F52">
        <w:rPr>
          <w:rFonts w:cs="Tahoma"/>
          <w:u w:val="single"/>
        </w:rPr>
        <w:t>ČÍSLO 16/ii/17</w:t>
      </w:r>
      <w:r w:rsidR="00364964">
        <w:rPr>
          <w:rFonts w:cs="Tahoma"/>
          <w:u w:val="single"/>
        </w:rPr>
        <w:t xml:space="preserve"> a</w:t>
      </w:r>
      <w:r w:rsidR="003C7A3C" w:rsidRPr="00BF49A3">
        <w:rPr>
          <w:rFonts w:cs="Tahoma"/>
          <w:u w:val="single"/>
        </w:rPr>
        <w:t xml:space="preserve">  </w:t>
      </w:r>
    </w:p>
    <w:p w14:paraId="0DD910CA" w14:textId="77777777" w:rsidR="003C7A3C" w:rsidRPr="00BF49A3" w:rsidRDefault="00A050B7">
      <w:pPr>
        <w:pStyle w:val="Normln0"/>
        <w:jc w:val="center"/>
        <w:rPr>
          <w:rFonts w:cs="Tahoma"/>
          <w:caps w:val="0"/>
          <w:u w:val="single"/>
        </w:rPr>
      </w:pPr>
      <w:r>
        <w:rPr>
          <w:rFonts w:cs="Tahoma"/>
          <w:caps w:val="0"/>
          <w:u w:val="single"/>
        </w:rPr>
        <w:t>o zneškodňování ostatního</w:t>
      </w:r>
      <w:r w:rsidR="003C7A3C" w:rsidRPr="00BF49A3">
        <w:rPr>
          <w:rFonts w:cs="Tahoma"/>
          <w:caps w:val="0"/>
          <w:u w:val="single"/>
        </w:rPr>
        <w:t xml:space="preserve"> odpadu</w:t>
      </w:r>
    </w:p>
    <w:p w14:paraId="5B65C902" w14:textId="77777777" w:rsidR="003C7A3C" w:rsidRPr="00BF49A3" w:rsidRDefault="003C7A3C">
      <w:pPr>
        <w:pStyle w:val="Normln0"/>
        <w:jc w:val="center"/>
        <w:rPr>
          <w:rFonts w:cs="Tahoma"/>
          <w:b w:val="0"/>
          <w:caps w:val="0"/>
        </w:rPr>
      </w:pPr>
    </w:p>
    <w:p w14:paraId="6ADD3155" w14:textId="77777777" w:rsidR="00B76706" w:rsidRPr="00BF49A3" w:rsidRDefault="006E2498">
      <w:pPr>
        <w:pStyle w:val="Normln0"/>
        <w:rPr>
          <w:rFonts w:cs="Tahoma"/>
          <w:caps w:val="0"/>
        </w:rPr>
      </w:pPr>
      <w:r>
        <w:rPr>
          <w:rFonts w:cs="Tahoma"/>
          <w:b w:val="0"/>
          <w:caps w:val="0"/>
        </w:rPr>
        <w:t>který</w:t>
      </w:r>
      <w:r w:rsidR="003C7A3C" w:rsidRPr="00BF49A3">
        <w:rPr>
          <w:rFonts w:cs="Tahoma"/>
          <w:b w:val="0"/>
          <w:caps w:val="0"/>
        </w:rPr>
        <w:t xml:space="preserve"> uzavírají smluvní strany:</w:t>
      </w:r>
      <w:r w:rsidR="003C7A3C" w:rsidRPr="00BF49A3">
        <w:rPr>
          <w:rFonts w:cs="Tahoma"/>
          <w:caps w:val="0"/>
        </w:rPr>
        <w:t xml:space="preserve">      </w:t>
      </w:r>
    </w:p>
    <w:p w14:paraId="42BA8164" w14:textId="77777777" w:rsidR="003C7A3C" w:rsidRPr="00BF49A3" w:rsidRDefault="003C7A3C">
      <w:pPr>
        <w:pStyle w:val="Normln0"/>
        <w:rPr>
          <w:rFonts w:cs="Tahoma"/>
          <w:caps w:val="0"/>
        </w:rPr>
      </w:pPr>
      <w:r w:rsidRPr="00BF49A3">
        <w:rPr>
          <w:rFonts w:cs="Tahoma"/>
          <w:caps w:val="0"/>
        </w:rPr>
        <w:t xml:space="preserve">                           </w:t>
      </w:r>
    </w:p>
    <w:p w14:paraId="0802A862" w14:textId="77777777" w:rsidR="00602F52" w:rsidRPr="00476498" w:rsidRDefault="00602F52" w:rsidP="00602F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Denní a týdenní stacionář Jihlava, příspěvková organice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69025CEA" w14:textId="77777777" w:rsidR="00602F52" w:rsidRDefault="00602F52" w:rsidP="00602F52">
      <w:pPr>
        <w:tabs>
          <w:tab w:val="left" w:pos="472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Královský vršek 1106/9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1AB36862" w14:textId="77777777" w:rsidR="00602F52" w:rsidRDefault="00602F52" w:rsidP="00602F52">
      <w:pPr>
        <w:tabs>
          <w:tab w:val="left" w:pos="472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586 01  Jihlava                                                     </w:t>
      </w:r>
    </w:p>
    <w:p w14:paraId="6FB8363D" w14:textId="77777777" w:rsidR="00602F52" w:rsidRDefault="00602F52" w:rsidP="00602F52">
      <w:pPr>
        <w:rPr>
          <w:rFonts w:ascii="Tahoma" w:hAnsi="Tahoma" w:cs="Tahoma"/>
          <w:sz w:val="20"/>
          <w:szCs w:val="20"/>
        </w:rPr>
      </w:pPr>
    </w:p>
    <w:p w14:paraId="0905BCAC" w14:textId="77777777" w:rsidR="00113FF0" w:rsidRDefault="00602F52" w:rsidP="00602F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00400858</w:t>
      </w:r>
    </w:p>
    <w:p w14:paraId="3C23C55C" w14:textId="77777777" w:rsidR="00DC4199" w:rsidRDefault="00602F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 Mgr. Evou Pohořelou</w:t>
      </w:r>
    </w:p>
    <w:p w14:paraId="43574113" w14:textId="77777777" w:rsidR="0041422E" w:rsidRPr="00BF49A3" w:rsidRDefault="0041422E">
      <w:pPr>
        <w:rPr>
          <w:rFonts w:ascii="Tahoma" w:hAnsi="Tahoma" w:cs="Tahoma"/>
          <w:sz w:val="20"/>
          <w:szCs w:val="20"/>
        </w:rPr>
      </w:pPr>
    </w:p>
    <w:p w14:paraId="056849E7" w14:textId="77777777" w:rsidR="003C7A3C" w:rsidRPr="00BF49A3" w:rsidRDefault="003C7A3C">
      <w:pPr>
        <w:pStyle w:val="Normln0"/>
        <w:spacing w:before="0"/>
        <w:outlineLvl w:val="9"/>
        <w:rPr>
          <w:rFonts w:cs="Tahoma"/>
          <w:b w:val="0"/>
          <w:caps w:val="0"/>
        </w:rPr>
      </w:pPr>
      <w:r w:rsidRPr="00BF49A3">
        <w:rPr>
          <w:rFonts w:cs="Tahoma"/>
          <w:b w:val="0"/>
          <w:caps w:val="0"/>
        </w:rPr>
        <w:t xml:space="preserve">dále jen </w:t>
      </w:r>
      <w:r w:rsidR="003E0249">
        <w:rPr>
          <w:rFonts w:cs="Tahoma"/>
          <w:b w:val="0"/>
          <w:caps w:val="0"/>
        </w:rPr>
        <w:t>původce</w:t>
      </w:r>
      <w:r w:rsidRPr="00BF49A3">
        <w:rPr>
          <w:rFonts w:cs="Tahoma"/>
          <w:b w:val="0"/>
          <w:caps w:val="0"/>
        </w:rPr>
        <w:t xml:space="preserve"> na straně jedné</w:t>
      </w:r>
    </w:p>
    <w:p w14:paraId="0CE7C7C9" w14:textId="77777777" w:rsidR="003C7A3C" w:rsidRDefault="003C7A3C">
      <w:pPr>
        <w:pStyle w:val="Normln0"/>
        <w:rPr>
          <w:rFonts w:cs="Tahoma"/>
          <w:caps w:val="0"/>
        </w:rPr>
      </w:pPr>
      <w:r w:rsidRPr="00BF49A3">
        <w:rPr>
          <w:rFonts w:cs="Tahoma"/>
          <w:b w:val="0"/>
          <w:caps w:val="0"/>
        </w:rPr>
        <w:t>a</w:t>
      </w:r>
    </w:p>
    <w:p w14:paraId="32E82B95" w14:textId="77777777" w:rsidR="00B601A9" w:rsidRPr="00BF49A3" w:rsidRDefault="00B601A9">
      <w:pPr>
        <w:pStyle w:val="Normln0"/>
        <w:rPr>
          <w:rFonts w:cs="Tahoma"/>
          <w:caps w:val="0"/>
        </w:rPr>
      </w:pPr>
    </w:p>
    <w:p w14:paraId="0FDCCA80" w14:textId="77777777" w:rsidR="003C7A3C" w:rsidRPr="00BF49A3" w:rsidRDefault="003C7A3C">
      <w:pPr>
        <w:pStyle w:val="Normln0"/>
        <w:spacing w:before="0"/>
        <w:outlineLvl w:val="9"/>
        <w:rPr>
          <w:rFonts w:cs="Tahoma"/>
          <w:caps w:val="0"/>
        </w:rPr>
      </w:pPr>
      <w:r w:rsidRPr="00BF49A3">
        <w:rPr>
          <w:rFonts w:cs="Tahoma"/>
          <w:caps w:val="0"/>
        </w:rPr>
        <w:t>SLUŽBY MĚSTA JIHLAVY s. r. o.</w:t>
      </w:r>
    </w:p>
    <w:p w14:paraId="24513C09" w14:textId="77777777" w:rsidR="003C7A3C" w:rsidRPr="00BF49A3" w:rsidRDefault="003C7A3C">
      <w:pPr>
        <w:rPr>
          <w:rFonts w:ascii="Tahoma" w:hAnsi="Tahoma" w:cs="Tahoma"/>
          <w:b/>
          <w:sz w:val="20"/>
          <w:szCs w:val="20"/>
        </w:rPr>
      </w:pPr>
      <w:r w:rsidRPr="00BF49A3">
        <w:rPr>
          <w:rFonts w:ascii="Tahoma" w:hAnsi="Tahoma" w:cs="Tahoma"/>
          <w:b/>
          <w:sz w:val="20"/>
          <w:szCs w:val="20"/>
        </w:rPr>
        <w:t>Havlíčkova 64</w:t>
      </w:r>
    </w:p>
    <w:p w14:paraId="5B78ED33" w14:textId="77777777" w:rsidR="003C7A3C" w:rsidRPr="00BF49A3" w:rsidRDefault="003C7A3C">
      <w:pPr>
        <w:rPr>
          <w:rFonts w:ascii="Tahoma" w:hAnsi="Tahoma" w:cs="Tahoma"/>
          <w:b/>
          <w:sz w:val="20"/>
          <w:szCs w:val="20"/>
        </w:rPr>
      </w:pPr>
      <w:r w:rsidRPr="00BF49A3">
        <w:rPr>
          <w:rFonts w:ascii="Tahoma" w:hAnsi="Tahoma" w:cs="Tahoma"/>
          <w:b/>
          <w:sz w:val="20"/>
          <w:szCs w:val="20"/>
        </w:rPr>
        <w:t>586 01 Jihlava</w:t>
      </w:r>
    </w:p>
    <w:p w14:paraId="4930A5C1" w14:textId="77777777" w:rsidR="003C7A3C" w:rsidRPr="00BF49A3" w:rsidRDefault="003C7A3C">
      <w:pPr>
        <w:rPr>
          <w:rFonts w:ascii="Tahoma" w:hAnsi="Tahoma" w:cs="Tahoma"/>
          <w:sz w:val="20"/>
          <w:szCs w:val="20"/>
        </w:rPr>
      </w:pPr>
      <w:r w:rsidRPr="00BF49A3">
        <w:rPr>
          <w:rFonts w:ascii="Tahoma" w:hAnsi="Tahoma" w:cs="Tahoma"/>
          <w:sz w:val="20"/>
          <w:szCs w:val="20"/>
        </w:rPr>
        <w:t>IČO</w:t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  <w:t>: 60727772</w:t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</w:p>
    <w:p w14:paraId="6A53A9FD" w14:textId="77777777" w:rsidR="003C7A3C" w:rsidRPr="00BF49A3" w:rsidRDefault="003C7A3C">
      <w:pPr>
        <w:rPr>
          <w:rFonts w:ascii="Tahoma" w:hAnsi="Tahoma" w:cs="Tahoma"/>
          <w:sz w:val="20"/>
          <w:szCs w:val="20"/>
        </w:rPr>
      </w:pPr>
      <w:r w:rsidRPr="00BF49A3">
        <w:rPr>
          <w:rFonts w:ascii="Tahoma" w:hAnsi="Tahoma" w:cs="Tahoma"/>
          <w:sz w:val="20"/>
          <w:szCs w:val="20"/>
        </w:rPr>
        <w:t>DIČ</w:t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  <w:t>: CZ60727772</w:t>
      </w:r>
    </w:p>
    <w:p w14:paraId="26AD36B0" w14:textId="77777777" w:rsidR="003C7A3C" w:rsidRPr="00BF49A3" w:rsidRDefault="00BF49A3">
      <w:pPr>
        <w:rPr>
          <w:rFonts w:ascii="Tahoma" w:hAnsi="Tahoma" w:cs="Tahoma"/>
          <w:sz w:val="20"/>
          <w:szCs w:val="20"/>
        </w:rPr>
      </w:pPr>
      <w:r w:rsidRPr="00BF49A3">
        <w:rPr>
          <w:rFonts w:ascii="Tahoma" w:hAnsi="Tahoma" w:cs="Tahoma"/>
          <w:sz w:val="20"/>
          <w:szCs w:val="20"/>
        </w:rPr>
        <w:t>Bankovní spojení</w:t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  <w:r w:rsidR="003C7A3C" w:rsidRPr="00BF49A3">
        <w:rPr>
          <w:rFonts w:ascii="Tahoma" w:hAnsi="Tahoma" w:cs="Tahoma"/>
          <w:sz w:val="20"/>
          <w:szCs w:val="20"/>
        </w:rPr>
        <w:t>: Komerční Banka a.s. Jihlava</w:t>
      </w:r>
    </w:p>
    <w:p w14:paraId="5E17C75E" w14:textId="77777777" w:rsidR="003C7A3C" w:rsidRPr="00BF49A3" w:rsidRDefault="003C7A3C">
      <w:pPr>
        <w:rPr>
          <w:rFonts w:ascii="Tahoma" w:hAnsi="Tahoma" w:cs="Tahoma"/>
          <w:sz w:val="20"/>
          <w:szCs w:val="20"/>
        </w:rPr>
      </w:pPr>
      <w:r w:rsidRPr="00BF49A3">
        <w:rPr>
          <w:rFonts w:ascii="Tahoma" w:hAnsi="Tahoma" w:cs="Tahoma"/>
          <w:sz w:val="20"/>
          <w:szCs w:val="20"/>
        </w:rPr>
        <w:t>Číslo účtu</w:t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  <w:t>: 19-4649590277 / 0100</w:t>
      </w:r>
    </w:p>
    <w:p w14:paraId="51483B49" w14:textId="77777777" w:rsidR="003C7A3C" w:rsidRPr="00BF49A3" w:rsidRDefault="003C7A3C">
      <w:pPr>
        <w:rPr>
          <w:rFonts w:ascii="Tahoma" w:hAnsi="Tahoma" w:cs="Tahoma"/>
          <w:sz w:val="20"/>
          <w:szCs w:val="20"/>
        </w:rPr>
      </w:pPr>
      <w:r w:rsidRPr="00BF49A3">
        <w:rPr>
          <w:rFonts w:ascii="Tahoma" w:hAnsi="Tahoma" w:cs="Tahoma"/>
          <w:sz w:val="20"/>
          <w:szCs w:val="20"/>
        </w:rPr>
        <w:t>Zastoupené</w:t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</w:r>
      <w:r w:rsidRPr="00BF49A3">
        <w:rPr>
          <w:rFonts w:ascii="Tahoma" w:hAnsi="Tahoma" w:cs="Tahoma"/>
          <w:sz w:val="20"/>
          <w:szCs w:val="20"/>
        </w:rPr>
        <w:tab/>
        <w:t xml:space="preserve">: </w:t>
      </w:r>
      <w:r w:rsidR="0041422E" w:rsidRPr="00BF49A3">
        <w:rPr>
          <w:rFonts w:ascii="Tahoma" w:hAnsi="Tahoma" w:cs="Tahoma"/>
          <w:sz w:val="20"/>
          <w:szCs w:val="20"/>
        </w:rPr>
        <w:t>vedoucím divize</w:t>
      </w:r>
      <w:r w:rsidRPr="00BF49A3">
        <w:rPr>
          <w:rFonts w:ascii="Tahoma" w:hAnsi="Tahoma" w:cs="Tahoma"/>
          <w:sz w:val="20"/>
          <w:szCs w:val="20"/>
        </w:rPr>
        <w:t xml:space="preserve">, </w:t>
      </w:r>
      <w:r w:rsidR="0022198F">
        <w:rPr>
          <w:rFonts w:ascii="Tahoma" w:hAnsi="Tahoma" w:cs="Tahoma"/>
          <w:sz w:val="20"/>
          <w:szCs w:val="20"/>
        </w:rPr>
        <w:t>Robertem Hanzalem</w:t>
      </w:r>
    </w:p>
    <w:p w14:paraId="5B174D10" w14:textId="77777777" w:rsidR="003C7A3C" w:rsidRPr="00BF49A3" w:rsidRDefault="003C7A3C">
      <w:pPr>
        <w:rPr>
          <w:rFonts w:ascii="Tahoma" w:hAnsi="Tahoma" w:cs="Tahoma"/>
          <w:sz w:val="20"/>
          <w:szCs w:val="20"/>
        </w:rPr>
      </w:pPr>
    </w:p>
    <w:p w14:paraId="27F44E15" w14:textId="77777777" w:rsidR="00B601A9" w:rsidRPr="00BF49A3" w:rsidRDefault="003C7A3C">
      <w:pPr>
        <w:pStyle w:val="Normln0"/>
        <w:rPr>
          <w:rFonts w:cs="Tahoma"/>
          <w:b w:val="0"/>
          <w:caps w:val="0"/>
        </w:rPr>
      </w:pPr>
      <w:r w:rsidRPr="00BF49A3">
        <w:rPr>
          <w:rFonts w:cs="Tahoma"/>
          <w:b w:val="0"/>
          <w:caps w:val="0"/>
        </w:rPr>
        <w:t xml:space="preserve">dále jen </w:t>
      </w:r>
      <w:r w:rsidR="003E0249">
        <w:rPr>
          <w:rFonts w:cs="Tahoma"/>
          <w:b w:val="0"/>
          <w:caps w:val="0"/>
        </w:rPr>
        <w:t>oprávněná osoba</w:t>
      </w:r>
      <w:r w:rsidRPr="00BF49A3">
        <w:rPr>
          <w:rFonts w:cs="Tahoma"/>
          <w:b w:val="0"/>
          <w:caps w:val="0"/>
        </w:rPr>
        <w:t xml:space="preserve"> na straně druhé</w:t>
      </w:r>
      <w:r w:rsidR="008529DB">
        <w:rPr>
          <w:rFonts w:cs="Tahoma"/>
          <w:b w:val="0"/>
          <w:caps w:val="0"/>
        </w:rPr>
        <w:t>.</w:t>
      </w:r>
    </w:p>
    <w:p w14:paraId="62644B5A" w14:textId="77777777" w:rsidR="003C7A3C" w:rsidRPr="00BF49A3" w:rsidRDefault="003C7A3C" w:rsidP="001E5013">
      <w:pPr>
        <w:pStyle w:val="Normln0"/>
        <w:spacing w:line="360" w:lineRule="auto"/>
        <w:jc w:val="center"/>
        <w:rPr>
          <w:rFonts w:cs="Tahoma"/>
          <w:caps w:val="0"/>
        </w:rPr>
      </w:pPr>
      <w:r w:rsidRPr="00BF49A3">
        <w:rPr>
          <w:rFonts w:cs="Tahoma"/>
          <w:caps w:val="0"/>
        </w:rPr>
        <w:t>I.</w:t>
      </w:r>
    </w:p>
    <w:p w14:paraId="3CAB9FBA" w14:textId="64D23BFA" w:rsidR="001E5013" w:rsidRPr="001E5013" w:rsidRDefault="006E2498" w:rsidP="00B601A9">
      <w:pPr>
        <w:pStyle w:val="rtfbr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6E2498">
        <w:rPr>
          <w:rFonts w:ascii="Tahoma" w:hAnsi="Tahoma" w:cs="Tahoma"/>
          <w:sz w:val="20"/>
        </w:rPr>
        <w:t xml:space="preserve">Na základě </w:t>
      </w:r>
      <w:r w:rsidR="00602F52">
        <w:rPr>
          <w:rFonts w:ascii="Tahoma" w:hAnsi="Tahoma" w:cs="Tahoma"/>
          <w:sz w:val="20"/>
        </w:rPr>
        <w:t>písemné smlouvy číslo 16/II/17</w:t>
      </w:r>
      <w:r>
        <w:rPr>
          <w:rFonts w:ascii="Tahoma" w:hAnsi="Tahoma" w:cs="Tahoma"/>
          <w:sz w:val="20"/>
        </w:rPr>
        <w:t xml:space="preserve"> A</w:t>
      </w:r>
      <w:r w:rsidRPr="006E2498">
        <w:rPr>
          <w:rFonts w:ascii="Tahoma" w:hAnsi="Tahoma" w:cs="Tahoma"/>
          <w:sz w:val="20"/>
        </w:rPr>
        <w:t xml:space="preserve"> uzavřené dne </w:t>
      </w:r>
      <w:r w:rsidR="00602F52">
        <w:rPr>
          <w:rFonts w:ascii="Tahoma" w:hAnsi="Tahoma" w:cs="Tahoma"/>
          <w:sz w:val="20"/>
        </w:rPr>
        <w:t>30</w:t>
      </w:r>
      <w:r w:rsidRPr="006E2498">
        <w:rPr>
          <w:rFonts w:ascii="Tahoma" w:hAnsi="Tahoma" w:cs="Tahoma"/>
          <w:sz w:val="20"/>
        </w:rPr>
        <w:t>.</w:t>
      </w:r>
      <w:r w:rsidR="00602F52">
        <w:rPr>
          <w:rFonts w:ascii="Tahoma" w:hAnsi="Tahoma" w:cs="Tahoma"/>
          <w:sz w:val="20"/>
        </w:rPr>
        <w:t>5.2017</w:t>
      </w:r>
      <w:r>
        <w:rPr>
          <w:rFonts w:ascii="Tahoma" w:hAnsi="Tahoma" w:cs="Tahoma"/>
          <w:sz w:val="20"/>
        </w:rPr>
        <w:t xml:space="preserve"> </w:t>
      </w:r>
      <w:r w:rsidRPr="006E2498">
        <w:rPr>
          <w:rFonts w:ascii="Tahoma" w:hAnsi="Tahoma" w:cs="Tahoma"/>
          <w:sz w:val="20"/>
        </w:rPr>
        <w:t>se mění sjednaný obsah smlouvy</w:t>
      </w:r>
      <w:r w:rsidR="00CE09EA">
        <w:rPr>
          <w:rFonts w:ascii="Tahoma" w:hAnsi="Tahoma" w:cs="Tahoma"/>
          <w:sz w:val="20"/>
        </w:rPr>
        <w:t xml:space="preserve"> o zneškodňování gastroodpadu</w:t>
      </w:r>
      <w:r>
        <w:rPr>
          <w:rFonts w:ascii="Tahoma" w:hAnsi="Tahoma" w:cs="Tahoma"/>
          <w:sz w:val="20"/>
        </w:rPr>
        <w:t>, a to</w:t>
      </w:r>
      <w:r w:rsidRPr="006E2498">
        <w:rPr>
          <w:rFonts w:ascii="Tahoma" w:hAnsi="Tahoma" w:cs="Tahoma"/>
          <w:sz w:val="20"/>
        </w:rPr>
        <w:t xml:space="preserve"> ode dne </w:t>
      </w:r>
      <w:r w:rsidR="0022198F">
        <w:rPr>
          <w:rFonts w:ascii="Tahoma" w:hAnsi="Tahoma" w:cs="Tahoma"/>
          <w:color w:val="auto"/>
          <w:sz w:val="20"/>
        </w:rPr>
        <w:t>1.</w:t>
      </w:r>
      <w:r w:rsidR="00893D76">
        <w:rPr>
          <w:rFonts w:ascii="Tahoma" w:hAnsi="Tahoma" w:cs="Tahoma"/>
          <w:color w:val="auto"/>
          <w:sz w:val="20"/>
        </w:rPr>
        <w:t>1</w:t>
      </w:r>
      <w:r w:rsidR="002D7624">
        <w:rPr>
          <w:rFonts w:ascii="Tahoma" w:hAnsi="Tahoma" w:cs="Tahoma"/>
          <w:color w:val="auto"/>
          <w:sz w:val="20"/>
        </w:rPr>
        <w:t>.</w:t>
      </w:r>
      <w:r w:rsidR="002D7624" w:rsidRPr="002D7624">
        <w:rPr>
          <w:rFonts w:ascii="Tahoma" w:hAnsi="Tahoma" w:cs="Tahoma"/>
          <w:color w:val="auto"/>
          <w:sz w:val="20"/>
        </w:rPr>
        <w:t>20</w:t>
      </w:r>
      <w:r w:rsidR="007339FA">
        <w:rPr>
          <w:rFonts w:ascii="Tahoma" w:hAnsi="Tahoma" w:cs="Tahoma"/>
          <w:color w:val="auto"/>
          <w:sz w:val="20"/>
        </w:rPr>
        <w:t>2</w:t>
      </w:r>
      <w:r w:rsidR="004944C8">
        <w:rPr>
          <w:rFonts w:ascii="Tahoma" w:hAnsi="Tahoma" w:cs="Tahoma"/>
          <w:color w:val="auto"/>
          <w:sz w:val="20"/>
        </w:rPr>
        <w:t>4</w:t>
      </w:r>
      <w:r w:rsidRPr="006E2498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Tento</w:t>
      </w:r>
      <w:r w:rsidRPr="006E249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dodatek</w:t>
      </w:r>
      <w:r w:rsidRPr="006E2498">
        <w:rPr>
          <w:rFonts w:ascii="Tahoma" w:hAnsi="Tahoma" w:cs="Tahoma"/>
          <w:sz w:val="20"/>
        </w:rPr>
        <w:t xml:space="preserve"> tvoří nedílnou součást původní smlouvy.</w:t>
      </w:r>
    </w:p>
    <w:p w14:paraId="1F1B68DB" w14:textId="77777777" w:rsidR="006E2498" w:rsidRDefault="003C7A3C" w:rsidP="001E5013">
      <w:pPr>
        <w:pStyle w:val="Normln0"/>
        <w:spacing w:line="360" w:lineRule="auto"/>
        <w:ind w:left="57" w:right="57"/>
        <w:jc w:val="center"/>
        <w:outlineLvl w:val="9"/>
        <w:rPr>
          <w:rFonts w:cs="Tahoma"/>
          <w:caps w:val="0"/>
        </w:rPr>
      </w:pPr>
      <w:r w:rsidRPr="00BF49A3">
        <w:rPr>
          <w:rFonts w:cs="Tahoma"/>
          <w:caps w:val="0"/>
        </w:rPr>
        <w:t>II.</w:t>
      </w:r>
    </w:p>
    <w:p w14:paraId="79925B91" w14:textId="77777777" w:rsidR="003C7A3C" w:rsidRDefault="006E2498" w:rsidP="002D7624">
      <w:pPr>
        <w:pStyle w:val="Normln0"/>
        <w:spacing w:line="120" w:lineRule="auto"/>
        <w:ind w:right="57" w:firstLine="708"/>
        <w:outlineLvl w:val="9"/>
        <w:rPr>
          <w:rFonts w:cs="Tahoma"/>
          <w:caps w:val="0"/>
        </w:rPr>
      </w:pPr>
      <w:r w:rsidRPr="006E2498">
        <w:rPr>
          <w:rFonts w:cs="Tahoma"/>
          <w:b w:val="0"/>
          <w:caps w:val="0"/>
        </w:rPr>
        <w:t>Změna</w:t>
      </w:r>
      <w:r w:rsidRPr="006E2498">
        <w:rPr>
          <w:rFonts w:cs="Tahoma"/>
          <w:caps w:val="0"/>
        </w:rPr>
        <w:t xml:space="preserve"> článku IV. Cena a platební podmínky</w:t>
      </w:r>
      <w:r>
        <w:rPr>
          <w:rFonts w:cs="Tahoma"/>
          <w:caps w:val="0"/>
        </w:rPr>
        <w:t>, odstavec 2</w:t>
      </w:r>
    </w:p>
    <w:tbl>
      <w:tblPr>
        <w:tblpPr w:leftFromText="141" w:rightFromText="141" w:vertAnchor="page" w:horzAnchor="margin" w:tblpY="1078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804"/>
        <w:gridCol w:w="993"/>
      </w:tblGrid>
      <w:tr w:rsidR="002D7624" w14:paraId="4149E780" w14:textId="77777777" w:rsidTr="00CE09EA">
        <w:trPr>
          <w:trHeight w:val="149"/>
        </w:trPr>
        <w:tc>
          <w:tcPr>
            <w:tcW w:w="1204" w:type="dxa"/>
            <w:shd w:val="clear" w:color="auto" w:fill="auto"/>
            <w:vAlign w:val="center"/>
          </w:tcPr>
          <w:p w14:paraId="7ECFCAD9" w14:textId="77777777" w:rsidR="002D7624" w:rsidRDefault="002D7624" w:rsidP="002D7624">
            <w:pPr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01 08 O</w:t>
            </w:r>
          </w:p>
        </w:tc>
        <w:tc>
          <w:tcPr>
            <w:tcW w:w="6804" w:type="dxa"/>
            <w:shd w:val="clear" w:color="auto" w:fill="auto"/>
          </w:tcPr>
          <w:p w14:paraId="04A5ECBC" w14:textId="77777777" w:rsidR="002D7624" w:rsidRDefault="002D7624" w:rsidP="00474C19">
            <w:pPr>
              <w:pStyle w:val="Zkladntext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Biologicky rozložitelný odpad z kuchyní a stravoven (cena</w:t>
            </w:r>
            <w:r w:rsidR="00474C19">
              <w:rPr>
                <w:rFonts w:ascii="Tahoma" w:hAnsi="Tahoma" w:cs="Tahoma"/>
                <w:sz w:val="20"/>
              </w:rPr>
              <w:t xml:space="preserve"> obsahuje </w:t>
            </w:r>
            <w:r>
              <w:rPr>
                <w:rFonts w:ascii="Tahoma" w:hAnsi="Tahoma" w:cs="Tahoma"/>
                <w:sz w:val="20"/>
              </w:rPr>
              <w:t>likvidaci a poskytnutí shromažďovacích prostředků)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78C2F" w14:textId="5973767A" w:rsidR="002D7624" w:rsidRDefault="004944C8" w:rsidP="002D7624">
            <w:pPr>
              <w:pStyle w:val="Zkladntext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893D76">
              <w:rPr>
                <w:rFonts w:ascii="Tahoma" w:hAnsi="Tahoma" w:cs="Tahoma"/>
                <w:sz w:val="20"/>
              </w:rPr>
              <w:t>,50</w:t>
            </w:r>
            <w:r w:rsidR="00CE09EA">
              <w:rPr>
                <w:rFonts w:ascii="Tahoma" w:hAnsi="Tahoma" w:cs="Tahoma"/>
                <w:sz w:val="20"/>
              </w:rPr>
              <w:t>,-</w:t>
            </w:r>
            <w:r w:rsidR="002D7624">
              <w:rPr>
                <w:rFonts w:ascii="Tahoma" w:hAnsi="Tahoma" w:cs="Tahoma"/>
                <w:sz w:val="20"/>
              </w:rPr>
              <w:t xml:space="preserve"> Kč/kg</w:t>
            </w:r>
          </w:p>
        </w:tc>
      </w:tr>
      <w:tr w:rsidR="0022198F" w14:paraId="7892D72C" w14:textId="77777777" w:rsidTr="00CE09EA">
        <w:trPr>
          <w:trHeight w:val="149"/>
        </w:trPr>
        <w:tc>
          <w:tcPr>
            <w:tcW w:w="1204" w:type="dxa"/>
            <w:shd w:val="clear" w:color="auto" w:fill="auto"/>
            <w:vAlign w:val="center"/>
          </w:tcPr>
          <w:p w14:paraId="4B43003A" w14:textId="77777777" w:rsidR="0022198F" w:rsidRDefault="0022198F" w:rsidP="002D7624">
            <w:pPr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46C8C08" w14:textId="77777777" w:rsidR="0022198F" w:rsidRDefault="00A47E25" w:rsidP="002D7624">
            <w:pPr>
              <w:pStyle w:val="Zkladntext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Paušál za dopravu (jeden uskutečněný svoz)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4FC61" w14:textId="77777777" w:rsidR="0022198F" w:rsidRDefault="00A47E25" w:rsidP="002D7624">
            <w:pPr>
              <w:pStyle w:val="Zkladntext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200,- Kč</w:t>
            </w:r>
          </w:p>
        </w:tc>
      </w:tr>
    </w:tbl>
    <w:p w14:paraId="3455AD32" w14:textId="77777777" w:rsidR="001E5013" w:rsidRPr="001E5013" w:rsidRDefault="001E5013" w:rsidP="00B601A9">
      <w:pPr>
        <w:pStyle w:val="Zkladntext"/>
        <w:spacing w:before="240"/>
        <w:ind w:left="57" w:right="57"/>
        <w:jc w:val="center"/>
        <w:outlineLvl w:val="9"/>
        <w:rPr>
          <w:rFonts w:cs="Tahoma"/>
          <w:caps w:val="0"/>
          <w:sz w:val="20"/>
        </w:rPr>
      </w:pPr>
      <w:r w:rsidRPr="001E5013">
        <w:rPr>
          <w:rFonts w:cs="Tahoma"/>
          <w:caps w:val="0"/>
          <w:sz w:val="20"/>
        </w:rPr>
        <w:t>III.</w:t>
      </w:r>
    </w:p>
    <w:p w14:paraId="55E21488" w14:textId="77777777" w:rsidR="003C7A3C" w:rsidRDefault="001E5013">
      <w:pPr>
        <w:pStyle w:val="Zkladntext"/>
        <w:ind w:left="57" w:right="57"/>
        <w:outlineLvl w:val="9"/>
        <w:rPr>
          <w:rFonts w:cs="Tahoma"/>
          <w:b w:val="0"/>
          <w:caps w:val="0"/>
          <w:sz w:val="20"/>
        </w:rPr>
      </w:pPr>
      <w:r>
        <w:rPr>
          <w:rFonts w:cs="Tahoma"/>
          <w:b w:val="0"/>
          <w:caps w:val="0"/>
          <w:sz w:val="20"/>
        </w:rPr>
        <w:tab/>
        <w:t>Ostatní ujednání prvotní sm</w:t>
      </w:r>
      <w:r w:rsidR="00CE09EA">
        <w:rPr>
          <w:rFonts w:cs="Tahoma"/>
          <w:b w:val="0"/>
          <w:caps w:val="0"/>
          <w:sz w:val="20"/>
        </w:rPr>
        <w:t>louvy o zneškodňování gastr</w:t>
      </w:r>
      <w:r>
        <w:rPr>
          <w:rFonts w:cs="Tahoma"/>
          <w:b w:val="0"/>
          <w:caps w:val="0"/>
          <w:sz w:val="20"/>
        </w:rPr>
        <w:t>o</w:t>
      </w:r>
      <w:r w:rsidR="00CE09EA">
        <w:rPr>
          <w:rFonts w:cs="Tahoma"/>
          <w:b w:val="0"/>
          <w:caps w:val="0"/>
          <w:sz w:val="20"/>
        </w:rPr>
        <w:t>o</w:t>
      </w:r>
      <w:r>
        <w:rPr>
          <w:rFonts w:cs="Tahoma"/>
          <w:b w:val="0"/>
          <w:caps w:val="0"/>
          <w:sz w:val="20"/>
        </w:rPr>
        <w:t>dpadu se tímto dodatkem nemění.</w:t>
      </w:r>
    </w:p>
    <w:p w14:paraId="5D3A762D" w14:textId="77777777" w:rsidR="001E5013" w:rsidRDefault="001E5013" w:rsidP="001E5013">
      <w:pPr>
        <w:pStyle w:val="Zkladntext"/>
        <w:ind w:left="57" w:right="57"/>
        <w:jc w:val="center"/>
        <w:outlineLvl w:val="9"/>
        <w:rPr>
          <w:rFonts w:cs="Tahoma"/>
          <w:caps w:val="0"/>
          <w:sz w:val="20"/>
        </w:rPr>
      </w:pPr>
      <w:r w:rsidRPr="001E5013">
        <w:rPr>
          <w:rFonts w:cs="Tahoma"/>
          <w:caps w:val="0"/>
          <w:sz w:val="20"/>
        </w:rPr>
        <w:t>IV.</w:t>
      </w:r>
    </w:p>
    <w:p w14:paraId="26D49535" w14:textId="1A675D39" w:rsidR="001E5013" w:rsidRPr="001E5013" w:rsidRDefault="001E5013" w:rsidP="001E5013">
      <w:pPr>
        <w:pStyle w:val="Zkladntext"/>
        <w:ind w:left="57" w:right="57"/>
        <w:outlineLvl w:val="9"/>
        <w:rPr>
          <w:rFonts w:cs="Tahoma"/>
          <w:b w:val="0"/>
          <w:caps w:val="0"/>
          <w:sz w:val="20"/>
        </w:rPr>
      </w:pPr>
      <w:r>
        <w:rPr>
          <w:rFonts w:cs="Tahoma"/>
          <w:b w:val="0"/>
          <w:caps w:val="0"/>
          <w:sz w:val="20"/>
        </w:rPr>
        <w:t xml:space="preserve">Tento dodatek č. </w:t>
      </w:r>
      <w:r w:rsidR="004944C8">
        <w:rPr>
          <w:rFonts w:cs="Tahoma"/>
          <w:b w:val="0"/>
          <w:caps w:val="0"/>
          <w:sz w:val="20"/>
        </w:rPr>
        <w:t>4</w:t>
      </w:r>
      <w:r>
        <w:rPr>
          <w:rFonts w:cs="Tahoma"/>
          <w:b w:val="0"/>
          <w:caps w:val="0"/>
          <w:sz w:val="20"/>
        </w:rPr>
        <w:t xml:space="preserve"> ke smlouvě je vyhotoven ve dvou stejnopisech, z nichž jeden obdrží oprávněná osoba a jeden původce.</w:t>
      </w:r>
    </w:p>
    <w:p w14:paraId="446CEB92" w14:textId="77777777" w:rsidR="001E5013" w:rsidRDefault="0022198F" w:rsidP="0022198F">
      <w:pPr>
        <w:pStyle w:val="Normln0"/>
        <w:tabs>
          <w:tab w:val="left" w:pos="5415"/>
        </w:tabs>
        <w:spacing w:before="60"/>
        <w:ind w:left="57" w:right="57"/>
        <w:outlineLvl w:val="9"/>
        <w:rPr>
          <w:rFonts w:cs="Tahoma"/>
          <w:b w:val="0"/>
          <w:caps w:val="0"/>
        </w:rPr>
      </w:pPr>
      <w:r>
        <w:rPr>
          <w:rFonts w:cs="Tahoma"/>
          <w:b w:val="0"/>
          <w:caps w:val="0"/>
        </w:rPr>
        <w:tab/>
      </w:r>
    </w:p>
    <w:p w14:paraId="2196074C" w14:textId="7FB63CB2" w:rsidR="003C7A3C" w:rsidRDefault="003E0249" w:rsidP="00A47E25">
      <w:pPr>
        <w:pStyle w:val="Normln0"/>
        <w:spacing w:after="240"/>
        <w:ind w:left="57" w:right="57"/>
        <w:outlineLvl w:val="9"/>
        <w:rPr>
          <w:rFonts w:cs="Tahoma"/>
          <w:b w:val="0"/>
          <w:caps w:val="0"/>
        </w:rPr>
      </w:pPr>
      <w:r>
        <w:rPr>
          <w:rFonts w:cs="Tahoma"/>
          <w:b w:val="0"/>
          <w:caps w:val="0"/>
        </w:rPr>
        <w:t>V</w:t>
      </w:r>
      <w:r w:rsidR="004D3FA2">
        <w:rPr>
          <w:rFonts w:cs="Tahoma"/>
          <w:b w:val="0"/>
          <w:caps w:val="0"/>
        </w:rPr>
        <w:t xml:space="preserve"> Jihlavě dne: </w:t>
      </w:r>
      <w:r w:rsidR="004944C8">
        <w:rPr>
          <w:rFonts w:cs="Tahoma"/>
          <w:b w:val="0"/>
          <w:caps w:val="0"/>
        </w:rPr>
        <w:t>28</w:t>
      </w:r>
      <w:r w:rsidR="0022198F">
        <w:rPr>
          <w:rFonts w:cs="Tahoma"/>
          <w:b w:val="0"/>
          <w:caps w:val="0"/>
        </w:rPr>
        <w:t>.</w:t>
      </w:r>
      <w:r w:rsidR="00893D76">
        <w:rPr>
          <w:rFonts w:cs="Tahoma"/>
          <w:b w:val="0"/>
          <w:caps w:val="0"/>
        </w:rPr>
        <w:t>11</w:t>
      </w:r>
      <w:r w:rsidR="0022198F">
        <w:rPr>
          <w:rFonts w:cs="Tahoma"/>
          <w:b w:val="0"/>
          <w:caps w:val="0"/>
        </w:rPr>
        <w:t>.20</w:t>
      </w:r>
      <w:r w:rsidR="007339FA">
        <w:rPr>
          <w:rFonts w:cs="Tahoma"/>
          <w:b w:val="0"/>
          <w:caps w:val="0"/>
        </w:rPr>
        <w:t>2</w:t>
      </w:r>
      <w:r w:rsidR="004944C8">
        <w:rPr>
          <w:rFonts w:cs="Tahoma"/>
          <w:b w:val="0"/>
          <w:caps w:val="0"/>
        </w:rPr>
        <w:t>3</w:t>
      </w:r>
    </w:p>
    <w:p w14:paraId="13A2BE7C" w14:textId="77777777" w:rsidR="0022198F" w:rsidRDefault="0022198F" w:rsidP="0022198F">
      <w:pPr>
        <w:pStyle w:val="Normln0"/>
        <w:spacing w:after="360"/>
        <w:ind w:right="57"/>
        <w:outlineLvl w:val="9"/>
        <w:rPr>
          <w:rFonts w:cs="Tahoma"/>
          <w:b w:val="0"/>
          <w:caps w:val="0"/>
        </w:rPr>
      </w:pPr>
    </w:p>
    <w:p w14:paraId="657266A6" w14:textId="77777777" w:rsidR="00B601A9" w:rsidRPr="00BF49A3" w:rsidRDefault="00B601A9" w:rsidP="00D163B8">
      <w:pPr>
        <w:pStyle w:val="Normln0"/>
        <w:ind w:right="57"/>
        <w:outlineLvl w:val="9"/>
        <w:rPr>
          <w:rFonts w:cs="Tahoma"/>
          <w:b w:val="0"/>
          <w:caps w:val="0"/>
        </w:rPr>
      </w:pPr>
    </w:p>
    <w:p w14:paraId="70D8D2B5" w14:textId="77777777" w:rsidR="00A47E25" w:rsidRDefault="00BF49A3" w:rsidP="00A47E25">
      <w:pPr>
        <w:pStyle w:val="Normln0"/>
        <w:spacing w:before="0"/>
        <w:ind w:left="57" w:right="57"/>
        <w:outlineLvl w:val="9"/>
        <w:rPr>
          <w:rFonts w:cs="Tahoma"/>
          <w:caps w:val="0"/>
        </w:rPr>
      </w:pPr>
      <w:r w:rsidRPr="00BF49A3">
        <w:rPr>
          <w:rFonts w:cs="Tahoma"/>
          <w:caps w:val="0"/>
        </w:rPr>
        <w:t>.....................................</w:t>
      </w:r>
      <w:r w:rsidRPr="00BF49A3">
        <w:rPr>
          <w:rFonts w:cs="Tahoma"/>
          <w:caps w:val="0"/>
        </w:rPr>
        <w:tab/>
      </w:r>
      <w:r w:rsidRPr="00BF49A3">
        <w:rPr>
          <w:rFonts w:cs="Tahoma"/>
          <w:caps w:val="0"/>
        </w:rPr>
        <w:tab/>
      </w:r>
      <w:r w:rsidRPr="00BF49A3">
        <w:rPr>
          <w:rFonts w:cs="Tahoma"/>
          <w:caps w:val="0"/>
        </w:rPr>
        <w:tab/>
      </w:r>
      <w:r w:rsidRPr="00BF49A3">
        <w:rPr>
          <w:rFonts w:cs="Tahoma"/>
          <w:caps w:val="0"/>
        </w:rPr>
        <w:tab/>
      </w:r>
      <w:r w:rsidRPr="00BF49A3">
        <w:rPr>
          <w:rFonts w:cs="Tahoma"/>
          <w:caps w:val="0"/>
        </w:rPr>
        <w:tab/>
        <w:t>......................................</w:t>
      </w:r>
      <w:r w:rsidR="003E0249">
        <w:rPr>
          <w:rFonts w:cs="Tahoma"/>
          <w:caps w:val="0"/>
        </w:rPr>
        <w:t xml:space="preserve"> </w:t>
      </w:r>
      <w:r w:rsidR="00A47E25">
        <w:rPr>
          <w:rFonts w:cs="Tahoma"/>
          <w:caps w:val="0"/>
        </w:rPr>
        <w:t xml:space="preserve">    </w:t>
      </w:r>
    </w:p>
    <w:p w14:paraId="491852E1" w14:textId="77777777" w:rsidR="00364964" w:rsidRPr="00B601A9" w:rsidRDefault="00A47E25" w:rsidP="00A47E25">
      <w:pPr>
        <w:pStyle w:val="Normln0"/>
        <w:spacing w:before="0"/>
        <w:ind w:left="57" w:right="57"/>
        <w:outlineLvl w:val="9"/>
        <w:rPr>
          <w:rFonts w:cs="Tahoma"/>
          <w:caps w:val="0"/>
        </w:rPr>
      </w:pPr>
      <w:r>
        <w:rPr>
          <w:rFonts w:cs="Tahoma"/>
          <w:caps w:val="0"/>
        </w:rPr>
        <w:t xml:space="preserve">    </w:t>
      </w:r>
      <w:r w:rsidR="003E0249">
        <w:rPr>
          <w:rFonts w:cs="Tahoma"/>
          <w:caps w:val="0"/>
        </w:rPr>
        <w:t>oprávněná osoba</w:t>
      </w:r>
      <w:r w:rsidR="00BF49A3" w:rsidRPr="00BF49A3">
        <w:rPr>
          <w:rFonts w:cs="Tahoma"/>
          <w:caps w:val="0"/>
        </w:rPr>
        <w:tab/>
        <w:t xml:space="preserve"> </w:t>
      </w:r>
      <w:r w:rsidR="00BF49A3" w:rsidRPr="00BF49A3">
        <w:rPr>
          <w:rFonts w:cs="Tahoma"/>
          <w:caps w:val="0"/>
        </w:rPr>
        <w:tab/>
      </w:r>
      <w:r w:rsidR="00BF49A3" w:rsidRPr="00BF49A3">
        <w:rPr>
          <w:rFonts w:cs="Tahoma"/>
          <w:caps w:val="0"/>
        </w:rPr>
        <w:tab/>
      </w:r>
      <w:r w:rsidR="00BF49A3" w:rsidRPr="00BF49A3">
        <w:rPr>
          <w:rFonts w:cs="Tahoma"/>
          <w:caps w:val="0"/>
        </w:rPr>
        <w:tab/>
      </w:r>
      <w:r w:rsidR="00BF49A3" w:rsidRPr="00BF49A3">
        <w:rPr>
          <w:rFonts w:cs="Tahoma"/>
          <w:caps w:val="0"/>
        </w:rPr>
        <w:tab/>
      </w:r>
      <w:r w:rsidR="00BF49A3" w:rsidRPr="00BF49A3">
        <w:rPr>
          <w:rFonts w:cs="Tahoma"/>
          <w:caps w:val="0"/>
        </w:rPr>
        <w:tab/>
      </w:r>
      <w:r w:rsidR="003E0249">
        <w:rPr>
          <w:rFonts w:cs="Tahoma"/>
          <w:caps w:val="0"/>
        </w:rPr>
        <w:tab/>
        <w:t>původce</w:t>
      </w:r>
    </w:p>
    <w:sectPr w:rsidR="00364964" w:rsidRPr="00B601A9" w:rsidSect="0022198F">
      <w:headerReference w:type="default" r:id="rId8"/>
      <w:footerReference w:type="default" r:id="rId9"/>
      <w:pgSz w:w="11906" w:h="16838" w:code="9"/>
      <w:pgMar w:top="1418" w:right="1797" w:bottom="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2C3C" w14:textId="77777777" w:rsidR="000064EB" w:rsidRDefault="000064EB">
      <w:r>
        <w:separator/>
      </w:r>
    </w:p>
  </w:endnote>
  <w:endnote w:type="continuationSeparator" w:id="0">
    <w:p w14:paraId="07F3FFB3" w14:textId="77777777" w:rsidR="000064EB" w:rsidRDefault="000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CC41" w14:textId="77777777" w:rsidR="00DB59C3" w:rsidRDefault="00DB59C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ECCA" w14:textId="77777777" w:rsidR="000064EB" w:rsidRDefault="000064EB">
      <w:r>
        <w:separator/>
      </w:r>
    </w:p>
  </w:footnote>
  <w:footnote w:type="continuationSeparator" w:id="0">
    <w:p w14:paraId="79C3D6AF" w14:textId="77777777" w:rsidR="000064EB" w:rsidRDefault="0000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6CAD" w14:textId="0B3C5E36" w:rsidR="00DB59C3" w:rsidRDefault="00364964" w:rsidP="0090771D">
    <w:pPr>
      <w:pStyle w:val="Zhlav"/>
      <w:jc w:val="right"/>
      <w:rPr>
        <w:b/>
        <w:bCs/>
      </w:rPr>
    </w:pPr>
    <w:r>
      <w:rPr>
        <w:b/>
        <w:bCs/>
      </w:rPr>
      <w:t xml:space="preserve">Dodatek č. </w:t>
    </w:r>
    <w:r w:rsidR="004944C8">
      <w:rPr>
        <w:b/>
        <w:bCs/>
      </w:rPr>
      <w:t>4</w:t>
    </w:r>
    <w:r>
      <w:rPr>
        <w:b/>
        <w:bCs/>
      </w:rPr>
      <w:t xml:space="preserve"> ke s</w:t>
    </w:r>
    <w:r w:rsidR="00476498">
      <w:rPr>
        <w:b/>
        <w:bCs/>
      </w:rPr>
      <w:t>mlouv</w:t>
    </w:r>
    <w:r>
      <w:rPr>
        <w:b/>
        <w:bCs/>
      </w:rPr>
      <w:t>ě</w:t>
    </w:r>
    <w:r w:rsidR="00476498">
      <w:rPr>
        <w:b/>
        <w:bCs/>
      </w:rPr>
      <w:t xml:space="preserve"> číslo: </w:t>
    </w:r>
    <w:r w:rsidR="00602F52">
      <w:rPr>
        <w:b/>
        <w:bCs/>
      </w:rPr>
      <w:t>16 /II/17</w:t>
    </w:r>
    <w:r w:rsidR="00DB59C3">
      <w:rPr>
        <w:b/>
        <w:bCs/>
      </w:rPr>
      <w:t xml:space="preserve"> A</w:t>
    </w:r>
  </w:p>
  <w:p w14:paraId="0AC705FD" w14:textId="77777777" w:rsidR="00DB59C3" w:rsidRDefault="00DB59C3">
    <w:pPr>
      <w:pStyle w:val="Zhlav"/>
      <w:jc w:val="right"/>
      <w:rPr>
        <w:b/>
        <w:bCs/>
      </w:rPr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574"/>
    <w:multiLevelType w:val="singleLevel"/>
    <w:tmpl w:val="BB16F55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1" w15:restartNumberingAfterBreak="0">
    <w:nsid w:val="238021F6"/>
    <w:multiLevelType w:val="singleLevel"/>
    <w:tmpl w:val="15F2511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" w15:restartNumberingAfterBreak="0">
    <w:nsid w:val="343F1C43"/>
    <w:multiLevelType w:val="singleLevel"/>
    <w:tmpl w:val="EEE42FAE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" w15:restartNumberingAfterBreak="0">
    <w:nsid w:val="36CA2315"/>
    <w:multiLevelType w:val="singleLevel"/>
    <w:tmpl w:val="4348825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EB6F59"/>
    <w:multiLevelType w:val="singleLevel"/>
    <w:tmpl w:val="0B340BA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5" w15:restartNumberingAfterBreak="0">
    <w:nsid w:val="43361F91"/>
    <w:multiLevelType w:val="singleLevel"/>
    <w:tmpl w:val="8D4065B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6" w15:restartNumberingAfterBreak="0">
    <w:nsid w:val="48F77DFC"/>
    <w:multiLevelType w:val="singleLevel"/>
    <w:tmpl w:val="21F630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413A75"/>
    <w:multiLevelType w:val="singleLevel"/>
    <w:tmpl w:val="A712DC6A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8" w15:restartNumberingAfterBreak="0">
    <w:nsid w:val="4EC5165C"/>
    <w:multiLevelType w:val="singleLevel"/>
    <w:tmpl w:val="FDDED84E"/>
    <w:lvl w:ilvl="0">
      <w:start w:val="1"/>
      <w:numFmt w:val="upperLetter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</w:abstractNum>
  <w:abstractNum w:abstractNumId="9" w15:restartNumberingAfterBreak="0">
    <w:nsid w:val="50C56A6F"/>
    <w:multiLevelType w:val="singleLevel"/>
    <w:tmpl w:val="0D2CA36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</w:abstractNum>
  <w:abstractNum w:abstractNumId="10" w15:restartNumberingAfterBreak="0">
    <w:nsid w:val="5AE833C8"/>
    <w:multiLevelType w:val="singleLevel"/>
    <w:tmpl w:val="848C8726"/>
    <w:lvl w:ilvl="0">
      <w:start w:val="1"/>
      <w:numFmt w:val="upperLetter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</w:abstractNum>
  <w:abstractNum w:abstractNumId="11" w15:restartNumberingAfterBreak="0">
    <w:nsid w:val="60572372"/>
    <w:multiLevelType w:val="hybridMultilevel"/>
    <w:tmpl w:val="11E8659A"/>
    <w:lvl w:ilvl="0" w:tplc="0405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 w15:restartNumberingAfterBreak="0">
    <w:nsid w:val="651353A7"/>
    <w:multiLevelType w:val="singleLevel"/>
    <w:tmpl w:val="EFA0573A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13" w15:restartNumberingAfterBreak="0">
    <w:nsid w:val="7ACE122F"/>
    <w:multiLevelType w:val="singleLevel"/>
    <w:tmpl w:val="56E63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7D0033CF"/>
    <w:multiLevelType w:val="singleLevel"/>
    <w:tmpl w:val="6FE2A7E6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num w:numId="1" w16cid:durableId="1216696567">
    <w:abstractNumId w:val="6"/>
  </w:num>
  <w:num w:numId="2" w16cid:durableId="627516849">
    <w:abstractNumId w:val="1"/>
  </w:num>
  <w:num w:numId="3" w16cid:durableId="2001304718">
    <w:abstractNumId w:val="14"/>
  </w:num>
  <w:num w:numId="4" w16cid:durableId="1237667192">
    <w:abstractNumId w:val="12"/>
  </w:num>
  <w:num w:numId="5" w16cid:durableId="1793985922">
    <w:abstractNumId w:val="0"/>
  </w:num>
  <w:num w:numId="6" w16cid:durableId="1870140313">
    <w:abstractNumId w:val="3"/>
  </w:num>
  <w:num w:numId="7" w16cid:durableId="1411081316">
    <w:abstractNumId w:val="13"/>
  </w:num>
  <w:num w:numId="8" w16cid:durableId="1601570707">
    <w:abstractNumId w:val="9"/>
  </w:num>
  <w:num w:numId="9" w16cid:durableId="473722996">
    <w:abstractNumId w:val="8"/>
  </w:num>
  <w:num w:numId="10" w16cid:durableId="389233482">
    <w:abstractNumId w:val="10"/>
  </w:num>
  <w:num w:numId="11" w16cid:durableId="20009744">
    <w:abstractNumId w:val="7"/>
  </w:num>
  <w:num w:numId="12" w16cid:durableId="416903745">
    <w:abstractNumId w:val="4"/>
  </w:num>
  <w:num w:numId="13" w16cid:durableId="585848473">
    <w:abstractNumId w:val="5"/>
  </w:num>
  <w:num w:numId="14" w16cid:durableId="406076652">
    <w:abstractNumId w:val="2"/>
  </w:num>
  <w:num w:numId="15" w16cid:durableId="847065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355"/>
    <w:rsid w:val="000064EB"/>
    <w:rsid w:val="0002212B"/>
    <w:rsid w:val="000317AB"/>
    <w:rsid w:val="00051F6E"/>
    <w:rsid w:val="00053FB1"/>
    <w:rsid w:val="00076668"/>
    <w:rsid w:val="000A6978"/>
    <w:rsid w:val="000A7DF8"/>
    <w:rsid w:val="000B2D9A"/>
    <w:rsid w:val="000C5BA7"/>
    <w:rsid w:val="00111F64"/>
    <w:rsid w:val="00113FF0"/>
    <w:rsid w:val="00122AC0"/>
    <w:rsid w:val="00131202"/>
    <w:rsid w:val="00132F4B"/>
    <w:rsid w:val="00147232"/>
    <w:rsid w:val="00160DA0"/>
    <w:rsid w:val="00181B9E"/>
    <w:rsid w:val="001858D3"/>
    <w:rsid w:val="00186BDB"/>
    <w:rsid w:val="001B68A6"/>
    <w:rsid w:val="001C3977"/>
    <w:rsid w:val="001C46F1"/>
    <w:rsid w:val="001D248B"/>
    <w:rsid w:val="001D57D4"/>
    <w:rsid w:val="001E5013"/>
    <w:rsid w:val="00212408"/>
    <w:rsid w:val="0022198F"/>
    <w:rsid w:val="002365D3"/>
    <w:rsid w:val="00240D3C"/>
    <w:rsid w:val="0026188E"/>
    <w:rsid w:val="00282C8B"/>
    <w:rsid w:val="002A3043"/>
    <w:rsid w:val="002D7624"/>
    <w:rsid w:val="002E6BAB"/>
    <w:rsid w:val="00313CC3"/>
    <w:rsid w:val="003239DE"/>
    <w:rsid w:val="00357089"/>
    <w:rsid w:val="00364964"/>
    <w:rsid w:val="003A2A05"/>
    <w:rsid w:val="003A2EE5"/>
    <w:rsid w:val="003C7A3C"/>
    <w:rsid w:val="003E0249"/>
    <w:rsid w:val="003E5641"/>
    <w:rsid w:val="0040507C"/>
    <w:rsid w:val="0041422E"/>
    <w:rsid w:val="00421314"/>
    <w:rsid w:val="00433349"/>
    <w:rsid w:val="00435D13"/>
    <w:rsid w:val="0044753F"/>
    <w:rsid w:val="00474C19"/>
    <w:rsid w:val="00476498"/>
    <w:rsid w:val="00476AA8"/>
    <w:rsid w:val="00484B0A"/>
    <w:rsid w:val="00486A0D"/>
    <w:rsid w:val="004944C8"/>
    <w:rsid w:val="004A532D"/>
    <w:rsid w:val="004C4B28"/>
    <w:rsid w:val="004D2275"/>
    <w:rsid w:val="004D3FA2"/>
    <w:rsid w:val="004F1511"/>
    <w:rsid w:val="00507ECC"/>
    <w:rsid w:val="00520B06"/>
    <w:rsid w:val="0052385D"/>
    <w:rsid w:val="00523BA4"/>
    <w:rsid w:val="00525EDA"/>
    <w:rsid w:val="005415B1"/>
    <w:rsid w:val="00551E30"/>
    <w:rsid w:val="00556B8B"/>
    <w:rsid w:val="00575EBB"/>
    <w:rsid w:val="00582AFE"/>
    <w:rsid w:val="005A4143"/>
    <w:rsid w:val="005A61E6"/>
    <w:rsid w:val="005C0A69"/>
    <w:rsid w:val="005F76C1"/>
    <w:rsid w:val="006009B7"/>
    <w:rsid w:val="00600B0A"/>
    <w:rsid w:val="00602F52"/>
    <w:rsid w:val="00604209"/>
    <w:rsid w:val="00671DF5"/>
    <w:rsid w:val="006C366B"/>
    <w:rsid w:val="006C5DB2"/>
    <w:rsid w:val="006E2498"/>
    <w:rsid w:val="00707EF7"/>
    <w:rsid w:val="00715B75"/>
    <w:rsid w:val="007339FA"/>
    <w:rsid w:val="007452DE"/>
    <w:rsid w:val="00746990"/>
    <w:rsid w:val="00747972"/>
    <w:rsid w:val="00762485"/>
    <w:rsid w:val="00776211"/>
    <w:rsid w:val="007772B7"/>
    <w:rsid w:val="00782E9A"/>
    <w:rsid w:val="007B0A96"/>
    <w:rsid w:val="007B3D71"/>
    <w:rsid w:val="007D6482"/>
    <w:rsid w:val="008063EF"/>
    <w:rsid w:val="0081631E"/>
    <w:rsid w:val="00831A00"/>
    <w:rsid w:val="008529DB"/>
    <w:rsid w:val="008866A7"/>
    <w:rsid w:val="00893D76"/>
    <w:rsid w:val="008C534C"/>
    <w:rsid w:val="008D2313"/>
    <w:rsid w:val="008F7571"/>
    <w:rsid w:val="0090771D"/>
    <w:rsid w:val="00912133"/>
    <w:rsid w:val="00914C58"/>
    <w:rsid w:val="00920B1A"/>
    <w:rsid w:val="0093077A"/>
    <w:rsid w:val="00942030"/>
    <w:rsid w:val="00955A14"/>
    <w:rsid w:val="009739CC"/>
    <w:rsid w:val="009759B4"/>
    <w:rsid w:val="00975F92"/>
    <w:rsid w:val="00976D9E"/>
    <w:rsid w:val="00990C9E"/>
    <w:rsid w:val="00995157"/>
    <w:rsid w:val="00A050B7"/>
    <w:rsid w:val="00A142A3"/>
    <w:rsid w:val="00A24A79"/>
    <w:rsid w:val="00A47E25"/>
    <w:rsid w:val="00A62AED"/>
    <w:rsid w:val="00A7496B"/>
    <w:rsid w:val="00AB1EBA"/>
    <w:rsid w:val="00AD7619"/>
    <w:rsid w:val="00AE7ACE"/>
    <w:rsid w:val="00AF2511"/>
    <w:rsid w:val="00B601A9"/>
    <w:rsid w:val="00B61691"/>
    <w:rsid w:val="00B76706"/>
    <w:rsid w:val="00BC40CA"/>
    <w:rsid w:val="00BC56B6"/>
    <w:rsid w:val="00BC68C0"/>
    <w:rsid w:val="00BD4482"/>
    <w:rsid w:val="00BD78C2"/>
    <w:rsid w:val="00BE4AE3"/>
    <w:rsid w:val="00BF49A3"/>
    <w:rsid w:val="00C16EBC"/>
    <w:rsid w:val="00C45799"/>
    <w:rsid w:val="00C45F25"/>
    <w:rsid w:val="00C66D83"/>
    <w:rsid w:val="00C709DC"/>
    <w:rsid w:val="00C746FD"/>
    <w:rsid w:val="00C764FE"/>
    <w:rsid w:val="00C81199"/>
    <w:rsid w:val="00CA2472"/>
    <w:rsid w:val="00CA713D"/>
    <w:rsid w:val="00CC1A19"/>
    <w:rsid w:val="00CE09EA"/>
    <w:rsid w:val="00D14CDD"/>
    <w:rsid w:val="00D163B8"/>
    <w:rsid w:val="00D23A8D"/>
    <w:rsid w:val="00D24329"/>
    <w:rsid w:val="00D35854"/>
    <w:rsid w:val="00D3698D"/>
    <w:rsid w:val="00D475E7"/>
    <w:rsid w:val="00D60590"/>
    <w:rsid w:val="00D66247"/>
    <w:rsid w:val="00DA4F86"/>
    <w:rsid w:val="00DB59C3"/>
    <w:rsid w:val="00DC4199"/>
    <w:rsid w:val="00E05BB0"/>
    <w:rsid w:val="00E15671"/>
    <w:rsid w:val="00E435B7"/>
    <w:rsid w:val="00E53E5F"/>
    <w:rsid w:val="00E67618"/>
    <w:rsid w:val="00E7594E"/>
    <w:rsid w:val="00E96419"/>
    <w:rsid w:val="00EA394D"/>
    <w:rsid w:val="00EB64E2"/>
    <w:rsid w:val="00EC3535"/>
    <w:rsid w:val="00EC3989"/>
    <w:rsid w:val="00EC6D58"/>
    <w:rsid w:val="00EE15AD"/>
    <w:rsid w:val="00EE2355"/>
    <w:rsid w:val="00EE63EA"/>
    <w:rsid w:val="00EF5D03"/>
    <w:rsid w:val="00F15E52"/>
    <w:rsid w:val="00F51C9B"/>
    <w:rsid w:val="00F56803"/>
    <w:rsid w:val="00FC21F4"/>
    <w:rsid w:val="00FF48AD"/>
    <w:rsid w:val="00FF6C8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2523B"/>
  <w15:docId w15:val="{05FA5484-5A75-42E6-9D75-35F59849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B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C4B28"/>
    <w:pPr>
      <w:spacing w:before="120"/>
      <w:outlineLvl w:val="0"/>
    </w:pPr>
    <w:rPr>
      <w:rFonts w:ascii="Tahoma" w:hAnsi="Tahoma"/>
      <w:b/>
      <w:caps/>
    </w:rPr>
  </w:style>
  <w:style w:type="paragraph" w:customStyle="1" w:styleId="Zkladntext">
    <w:name w:val="Z‡kladn’ text"/>
    <w:basedOn w:val="Normln0"/>
    <w:rsid w:val="004C4B28"/>
    <w:rPr>
      <w:sz w:val="24"/>
    </w:rPr>
  </w:style>
  <w:style w:type="paragraph" w:styleId="Zkladntext0">
    <w:name w:val="Body Text"/>
    <w:basedOn w:val="Normln"/>
    <w:rsid w:val="004C4B28"/>
    <w:pPr>
      <w:jc w:val="both"/>
    </w:pPr>
    <w:rPr>
      <w:szCs w:val="20"/>
    </w:rPr>
  </w:style>
  <w:style w:type="paragraph" w:styleId="Zhlav">
    <w:name w:val="header"/>
    <w:basedOn w:val="Normln"/>
    <w:rsid w:val="004C4B2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C4B2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semiHidden/>
    <w:rsid w:val="005A61E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E4A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A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AE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A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4AE3"/>
    <w:rPr>
      <w:b/>
      <w:bCs/>
    </w:rPr>
  </w:style>
  <w:style w:type="character" w:styleId="Hypertextovodkaz">
    <w:name w:val="Hyperlink"/>
    <w:uiPriority w:val="99"/>
    <w:unhideWhenUsed/>
    <w:rsid w:val="00A7496B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364964"/>
  </w:style>
  <w:style w:type="paragraph" w:customStyle="1" w:styleId="rtfbr">
    <w:name w:val="rtfbr"/>
    <w:basedOn w:val="Normln"/>
    <w:rsid w:val="006E2498"/>
    <w:pPr>
      <w:spacing w:line="225" w:lineRule="atLeas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6D76-8454-46BF-988B-1EDB098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Služby Města Jihlavy s.r.o.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Němec Jindřich</dc:creator>
  <cp:lastModifiedBy>Jindřich Němec</cp:lastModifiedBy>
  <cp:revision>19</cp:revision>
  <cp:lastPrinted>2015-01-23T10:43:00Z</cp:lastPrinted>
  <dcterms:created xsi:type="dcterms:W3CDTF">2015-11-24T07:22:00Z</dcterms:created>
  <dcterms:modified xsi:type="dcterms:W3CDTF">2023-11-28T06:21:00Z</dcterms:modified>
</cp:coreProperties>
</file>