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1DEE" w14:textId="1B2E9BFF" w:rsidR="00F75949" w:rsidRPr="00E81592" w:rsidRDefault="00F75949" w:rsidP="00F75949">
      <w:pPr>
        <w:jc w:val="center"/>
        <w:rPr>
          <w:rFonts w:ascii="Garamond" w:hAnsi="Garamond"/>
          <w:b/>
          <w:bCs/>
          <w:sz w:val="28"/>
          <w:szCs w:val="28"/>
        </w:rPr>
      </w:pPr>
      <w:r w:rsidRPr="00E81592">
        <w:rPr>
          <w:rFonts w:ascii="Garamond" w:hAnsi="Garamond"/>
          <w:b/>
          <w:bCs/>
          <w:sz w:val="28"/>
          <w:szCs w:val="28"/>
        </w:rPr>
        <w:t>SMLOUVA O SPOLUPRÁCI</w:t>
      </w:r>
      <w:r w:rsidR="002D565E" w:rsidRPr="00A72701">
        <w:rPr>
          <w:rFonts w:ascii="Garamond" w:hAnsi="Garamond"/>
          <w:b/>
          <w:bCs/>
          <w:sz w:val="28"/>
          <w:szCs w:val="28"/>
        </w:rPr>
        <w:t xml:space="preserve"> </w:t>
      </w:r>
      <w:r w:rsidR="002D565E" w:rsidRPr="00E81592">
        <w:rPr>
          <w:rFonts w:ascii="Garamond" w:hAnsi="Garamond"/>
          <w:b/>
          <w:bCs/>
          <w:sz w:val="28"/>
          <w:szCs w:val="28"/>
        </w:rPr>
        <w:t>č. LP06-2023</w:t>
      </w:r>
    </w:p>
    <w:p w14:paraId="4C58E175" w14:textId="3E35DBE9" w:rsidR="00F75949" w:rsidRPr="00CF7CBF" w:rsidRDefault="00F75949" w:rsidP="00F75949">
      <w:pPr>
        <w:jc w:val="center"/>
        <w:rPr>
          <w:rFonts w:ascii="Garamond" w:hAnsi="Garamond"/>
          <w:b/>
          <w:bCs/>
          <w:sz w:val="22"/>
          <w:szCs w:val="22"/>
        </w:rPr>
      </w:pPr>
      <w:r w:rsidRPr="00CF7CBF">
        <w:rPr>
          <w:rFonts w:ascii="Garamond" w:hAnsi="Garamond"/>
          <w:b/>
          <w:bCs/>
          <w:sz w:val="22"/>
          <w:szCs w:val="22"/>
        </w:rPr>
        <w:t>ve věci projektu</w:t>
      </w:r>
    </w:p>
    <w:p w14:paraId="696117BA" w14:textId="585449E2" w:rsidR="00BB452A" w:rsidRPr="00E81592" w:rsidRDefault="00E75A48" w:rsidP="00BB452A">
      <w:pPr>
        <w:jc w:val="center"/>
        <w:rPr>
          <w:rFonts w:ascii="Garamond" w:hAnsi="Garamond" w:cs="Arial"/>
          <w:b/>
          <w:color w:val="000000" w:themeColor="text1"/>
          <w:sz w:val="28"/>
          <w:szCs w:val="28"/>
          <w:u w:val="single"/>
        </w:rPr>
      </w:pPr>
      <w:r w:rsidRPr="00CF7CBF">
        <w:rPr>
          <w:rFonts w:ascii="Garamond" w:hAnsi="Garamond" w:cs="Arial"/>
          <w:b/>
          <w:color w:val="000000" w:themeColor="text1"/>
          <w:sz w:val="28"/>
          <w:szCs w:val="28"/>
          <w:u w:val="single"/>
        </w:rPr>
        <w:t>Nová koncepce hospodaření pro Spojené lesy s.r.o.</w:t>
      </w:r>
    </w:p>
    <w:p w14:paraId="07A67460" w14:textId="77777777" w:rsidR="002D565E" w:rsidRPr="00E81592" w:rsidRDefault="002D565E" w:rsidP="00BB452A">
      <w:pPr>
        <w:jc w:val="center"/>
        <w:rPr>
          <w:rFonts w:ascii="Garamond" w:hAnsi="Garamond" w:cs="Arial"/>
          <w:b/>
          <w:color w:val="000000" w:themeColor="text1"/>
          <w:sz w:val="22"/>
          <w:szCs w:val="22"/>
          <w:u w:val="single"/>
        </w:rPr>
      </w:pPr>
    </w:p>
    <w:p w14:paraId="7E609687" w14:textId="4B682386" w:rsidR="002D565E" w:rsidRPr="00E81592" w:rsidRDefault="002D565E" w:rsidP="00BB452A">
      <w:pPr>
        <w:jc w:val="center"/>
        <w:rPr>
          <w:rFonts w:ascii="Garamond" w:hAnsi="Garamond" w:cs="Calibri"/>
          <w:b/>
          <w:bCs/>
          <w:color w:val="000000"/>
          <w:sz w:val="22"/>
          <w:szCs w:val="22"/>
          <w:lang w:eastAsia="cs-CZ"/>
        </w:rPr>
      </w:pPr>
      <w:r w:rsidRPr="00CF7CBF">
        <w:rPr>
          <w:rFonts w:ascii="Garamond" w:hAnsi="Garamond" w:cs="Arial"/>
          <w:b/>
          <w:color w:val="000000" w:themeColor="text1"/>
          <w:sz w:val="22"/>
          <w:szCs w:val="22"/>
        </w:rPr>
        <w:t>registr. číslo projektu</w:t>
      </w:r>
      <w:r w:rsidRPr="00E81592">
        <w:rPr>
          <w:rFonts w:ascii="Garamond" w:hAnsi="Garamond" w:cs="Arial"/>
          <w:b/>
          <w:color w:val="000000" w:themeColor="text1"/>
          <w:sz w:val="22"/>
          <w:szCs w:val="22"/>
        </w:rPr>
        <w:t>:</w:t>
      </w:r>
      <w:r w:rsidRPr="00E81592">
        <w:rPr>
          <w:rFonts w:ascii="Calibri" w:hAnsi="Calibri" w:cs="Calibri"/>
          <w:color w:val="000000"/>
          <w:sz w:val="22"/>
          <w:szCs w:val="22"/>
          <w:lang w:eastAsia="cs-CZ"/>
        </w:rPr>
        <w:t xml:space="preserve"> </w:t>
      </w:r>
      <w:r w:rsidRPr="00CF7CBF">
        <w:rPr>
          <w:rFonts w:ascii="Garamond" w:hAnsi="Garamond" w:cs="Calibri"/>
          <w:b/>
          <w:bCs/>
          <w:color w:val="000000"/>
          <w:sz w:val="22"/>
          <w:szCs w:val="22"/>
          <w:lang w:eastAsia="cs-CZ"/>
        </w:rPr>
        <w:t>23/001/5377e/700/005076</w:t>
      </w:r>
    </w:p>
    <w:p w14:paraId="2F48E282" w14:textId="77777777" w:rsidR="002D565E" w:rsidRPr="00E81592" w:rsidRDefault="002D565E" w:rsidP="00BB452A">
      <w:pPr>
        <w:jc w:val="center"/>
        <w:rPr>
          <w:rFonts w:ascii="Garamond" w:hAnsi="Garamond"/>
          <w:sz w:val="22"/>
          <w:szCs w:val="22"/>
        </w:rPr>
      </w:pPr>
    </w:p>
    <w:p w14:paraId="2D7BD320" w14:textId="098ADCE5" w:rsidR="00F75949" w:rsidRPr="00E81592" w:rsidRDefault="00F75949" w:rsidP="00BB452A">
      <w:pPr>
        <w:jc w:val="center"/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>uzavřená dle § 1746 odst. 2 zákona č. 89/2012 Sb., občanský zákoník, v platném znění</w:t>
      </w:r>
    </w:p>
    <w:p w14:paraId="03136541" w14:textId="77777777" w:rsidR="00F75949" w:rsidRPr="00E81592" w:rsidRDefault="00F75949" w:rsidP="00F75949">
      <w:pPr>
        <w:rPr>
          <w:rFonts w:ascii="Garamond" w:hAnsi="Garamond"/>
          <w:sz w:val="22"/>
          <w:szCs w:val="22"/>
        </w:rPr>
      </w:pPr>
    </w:p>
    <w:p w14:paraId="1BC91121" w14:textId="5D329E11" w:rsidR="00F75949" w:rsidRPr="00E81592" w:rsidRDefault="00F75949" w:rsidP="00F75949">
      <w:pPr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>Níže uvedeného dne, měsíce a roku uzavřeli:</w:t>
      </w:r>
    </w:p>
    <w:p w14:paraId="28CE28DD" w14:textId="77777777" w:rsidR="00F75949" w:rsidRPr="00E81592" w:rsidRDefault="00F75949" w:rsidP="00F75949">
      <w:pPr>
        <w:rPr>
          <w:rFonts w:ascii="Garamond" w:hAnsi="Garamond"/>
          <w:b/>
          <w:bCs/>
          <w:sz w:val="22"/>
          <w:szCs w:val="22"/>
        </w:rPr>
      </w:pPr>
    </w:p>
    <w:p w14:paraId="5BE20EF8" w14:textId="77777777" w:rsidR="00E75A48" w:rsidRPr="00E81592" w:rsidRDefault="00E75A48" w:rsidP="00E75A48">
      <w:pPr>
        <w:rPr>
          <w:rFonts w:ascii="Garamond" w:hAnsi="Garamond"/>
          <w:i/>
          <w:i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tab/>
      </w:r>
      <w:r w:rsidRPr="00E81592">
        <w:rPr>
          <w:rFonts w:ascii="Garamond" w:hAnsi="Garamond"/>
          <w:i/>
          <w:iCs/>
          <w:sz w:val="22"/>
          <w:szCs w:val="22"/>
        </w:rPr>
        <w:t>Vedoucí partner nebo též žadatel</w:t>
      </w:r>
    </w:p>
    <w:p w14:paraId="0A652B2B" w14:textId="77777777" w:rsidR="00E75A48" w:rsidRPr="00E81592" w:rsidRDefault="00E75A48" w:rsidP="00E75A48">
      <w:pPr>
        <w:pStyle w:val="Odstavecseseznamem"/>
        <w:numPr>
          <w:ilvl w:val="0"/>
          <w:numId w:val="1"/>
        </w:numPr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t>Spojené lesy s.r.o., IČ: 476 74 156</w:t>
      </w:r>
    </w:p>
    <w:p w14:paraId="6635D9C0" w14:textId="77777777" w:rsidR="00E75A48" w:rsidRPr="00E81592" w:rsidRDefault="00E75A48" w:rsidP="00E75A48">
      <w:pPr>
        <w:pStyle w:val="Odstavecseseznamem"/>
        <w:ind w:left="1080"/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>se sídlem Palackého 1178/11, 795 01 Rýmařov</w:t>
      </w:r>
    </w:p>
    <w:p w14:paraId="3AEF7F61" w14:textId="77777777" w:rsidR="00E75A48" w:rsidRPr="00E81592" w:rsidRDefault="00E75A48" w:rsidP="00E75A48">
      <w:pPr>
        <w:pStyle w:val="Odstavecseseznamem"/>
        <w:ind w:left="1080"/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 xml:space="preserve">zastoupená Ing. Janem </w:t>
      </w:r>
      <w:proofErr w:type="spellStart"/>
      <w:r w:rsidRPr="00E81592">
        <w:rPr>
          <w:rFonts w:ascii="Garamond" w:hAnsi="Garamond"/>
          <w:sz w:val="22"/>
          <w:szCs w:val="22"/>
        </w:rPr>
        <w:t>Rapouchem</w:t>
      </w:r>
      <w:proofErr w:type="spellEnd"/>
      <w:r w:rsidRPr="00E81592">
        <w:rPr>
          <w:rFonts w:ascii="Garamond" w:hAnsi="Garamond"/>
          <w:sz w:val="22"/>
          <w:szCs w:val="22"/>
        </w:rPr>
        <w:t>, jednatelem</w:t>
      </w:r>
    </w:p>
    <w:p w14:paraId="10F683E8" w14:textId="77777777" w:rsidR="00E75A48" w:rsidRPr="00E81592" w:rsidRDefault="00E75A48" w:rsidP="00E75A48">
      <w:pPr>
        <w:pStyle w:val="Odstavecseseznamem"/>
        <w:ind w:left="1080"/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 xml:space="preserve">zapsaná v OR vedeném Krajským soudem v Ostravě, </w:t>
      </w:r>
      <w:proofErr w:type="spellStart"/>
      <w:r w:rsidRPr="00E81592">
        <w:rPr>
          <w:rFonts w:ascii="Garamond" w:hAnsi="Garamond"/>
          <w:sz w:val="22"/>
          <w:szCs w:val="22"/>
        </w:rPr>
        <w:t>sp</w:t>
      </w:r>
      <w:proofErr w:type="spellEnd"/>
      <w:r w:rsidRPr="00E81592">
        <w:rPr>
          <w:rFonts w:ascii="Garamond" w:hAnsi="Garamond"/>
          <w:sz w:val="22"/>
          <w:szCs w:val="22"/>
        </w:rPr>
        <w:t>. zn. 11119</w:t>
      </w:r>
    </w:p>
    <w:p w14:paraId="5C2F22B0" w14:textId="239B9642" w:rsidR="00E75A48" w:rsidRPr="00E81592" w:rsidRDefault="002D565E" w:rsidP="002D565E">
      <w:pPr>
        <w:pStyle w:val="Odstavecseseznamem"/>
        <w:ind w:left="1080"/>
      </w:pPr>
      <w:r w:rsidRPr="00E81592">
        <w:rPr>
          <w:rFonts w:ascii="Garamond" w:hAnsi="Garamond"/>
          <w:sz w:val="22"/>
          <w:szCs w:val="22"/>
        </w:rPr>
        <w:t>bankovní účet:</w:t>
      </w:r>
      <w:r w:rsidR="00982E45" w:rsidRPr="00E81592">
        <w:rPr>
          <w:rFonts w:ascii="Garamond" w:hAnsi="Garamond"/>
          <w:sz w:val="22"/>
          <w:szCs w:val="22"/>
        </w:rPr>
        <w:t xml:space="preserve"> </w:t>
      </w:r>
      <w:r w:rsidR="00982E45" w:rsidRPr="00E81592">
        <w:rPr>
          <w:rFonts w:ascii="Garamond" w:hAnsi="Garamond" w:cs="Calibri"/>
          <w:color w:val="000000"/>
          <w:sz w:val="22"/>
          <w:szCs w:val="22"/>
          <w:lang w:eastAsia="cs-CZ"/>
        </w:rPr>
        <w:t>15700771/0100</w:t>
      </w:r>
    </w:p>
    <w:p w14:paraId="175297C0" w14:textId="77777777" w:rsidR="00E75A48" w:rsidRPr="00E81592" w:rsidRDefault="00E75A48" w:rsidP="00E75A48">
      <w:pPr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 xml:space="preserve">    a</w:t>
      </w:r>
    </w:p>
    <w:p w14:paraId="5694641C" w14:textId="77777777" w:rsidR="00E75A48" w:rsidRPr="00E81592" w:rsidRDefault="00E75A48" w:rsidP="00E75A48">
      <w:pPr>
        <w:rPr>
          <w:rFonts w:ascii="Garamond" w:hAnsi="Garamond"/>
          <w:i/>
          <w:i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tab/>
      </w:r>
      <w:r w:rsidRPr="00E81592">
        <w:rPr>
          <w:rFonts w:ascii="Garamond" w:hAnsi="Garamond"/>
          <w:i/>
          <w:iCs/>
          <w:sz w:val="22"/>
          <w:szCs w:val="22"/>
        </w:rPr>
        <w:t>Partneři nebo též projektoví partneři</w:t>
      </w:r>
    </w:p>
    <w:p w14:paraId="15D16B54" w14:textId="77777777" w:rsidR="00E75A48" w:rsidRPr="00E81592" w:rsidRDefault="00E75A48" w:rsidP="00E75A48">
      <w:pPr>
        <w:pStyle w:val="Odstavecseseznamem"/>
        <w:numPr>
          <w:ilvl w:val="0"/>
          <w:numId w:val="1"/>
        </w:numPr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t>FORESTA SG, a.s., IČ: 607 35 384</w:t>
      </w:r>
    </w:p>
    <w:p w14:paraId="1E0F313C" w14:textId="77777777" w:rsidR="00E75A48" w:rsidRPr="00E81592" w:rsidRDefault="00E75A48" w:rsidP="00E75A48">
      <w:pPr>
        <w:ind w:left="1080"/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>se sídlem Horní náměstí 1, 755 01 Vsetín</w:t>
      </w:r>
    </w:p>
    <w:p w14:paraId="47E09BB8" w14:textId="77777777" w:rsidR="00E75A48" w:rsidRPr="00E81592" w:rsidRDefault="00E75A48" w:rsidP="00E75A48">
      <w:pPr>
        <w:ind w:left="1080"/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 xml:space="preserve">zastoupená Ing. Vítem </w:t>
      </w:r>
      <w:proofErr w:type="spellStart"/>
      <w:r w:rsidRPr="00E81592">
        <w:rPr>
          <w:rFonts w:ascii="Garamond" w:hAnsi="Garamond"/>
          <w:sz w:val="22"/>
          <w:szCs w:val="22"/>
        </w:rPr>
        <w:t>Zgarbou</w:t>
      </w:r>
      <w:proofErr w:type="spellEnd"/>
      <w:r w:rsidRPr="00E81592">
        <w:rPr>
          <w:rFonts w:ascii="Garamond" w:hAnsi="Garamond"/>
          <w:sz w:val="22"/>
          <w:szCs w:val="22"/>
        </w:rPr>
        <w:t>, předsedou představenstva</w:t>
      </w:r>
    </w:p>
    <w:p w14:paraId="0EC2C248" w14:textId="77777777" w:rsidR="00E75A48" w:rsidRPr="00E81592" w:rsidRDefault="00E75A48" w:rsidP="00E75A48">
      <w:pPr>
        <w:ind w:left="1080"/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 xml:space="preserve">zapsaná v OR vedeném Krajským soudem v Ostravě, </w:t>
      </w:r>
      <w:proofErr w:type="spellStart"/>
      <w:r w:rsidRPr="00E81592">
        <w:rPr>
          <w:rFonts w:ascii="Garamond" w:hAnsi="Garamond"/>
          <w:sz w:val="22"/>
          <w:szCs w:val="22"/>
        </w:rPr>
        <w:t>sp</w:t>
      </w:r>
      <w:proofErr w:type="spellEnd"/>
      <w:r w:rsidRPr="00E81592">
        <w:rPr>
          <w:rFonts w:ascii="Garamond" w:hAnsi="Garamond"/>
          <w:sz w:val="22"/>
          <w:szCs w:val="22"/>
        </w:rPr>
        <w:t>. zn. 2340</w:t>
      </w:r>
    </w:p>
    <w:p w14:paraId="21306607" w14:textId="06166CF9" w:rsidR="002D565E" w:rsidRPr="00E81592" w:rsidRDefault="002D565E" w:rsidP="00CF7CBF">
      <w:pPr>
        <w:pStyle w:val="Odstavecseseznamem"/>
        <w:ind w:left="1080"/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>bankovní účet: 1778512319/0800</w:t>
      </w:r>
    </w:p>
    <w:p w14:paraId="60A3EEDD" w14:textId="77777777" w:rsidR="00E75A48" w:rsidRPr="00E81592" w:rsidRDefault="00E75A48" w:rsidP="00E75A48">
      <w:pPr>
        <w:ind w:left="1080"/>
        <w:rPr>
          <w:rFonts w:ascii="Garamond" w:hAnsi="Garamond"/>
          <w:sz w:val="22"/>
          <w:szCs w:val="22"/>
        </w:rPr>
      </w:pPr>
    </w:p>
    <w:p w14:paraId="0C0F82A8" w14:textId="77777777" w:rsidR="00E75A48" w:rsidRPr="00E81592" w:rsidRDefault="00E75A48" w:rsidP="00E75A48">
      <w:pPr>
        <w:pStyle w:val="Odstavecseseznamem"/>
        <w:numPr>
          <w:ilvl w:val="0"/>
          <w:numId w:val="1"/>
        </w:numPr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t xml:space="preserve">Výzkumný ústav lesního hospodářství a myslivosti, </w:t>
      </w:r>
      <w:proofErr w:type="spellStart"/>
      <w:r w:rsidRPr="00E81592">
        <w:rPr>
          <w:rFonts w:ascii="Garamond" w:hAnsi="Garamond"/>
          <w:b/>
          <w:bCs/>
          <w:sz w:val="22"/>
          <w:szCs w:val="22"/>
        </w:rPr>
        <w:t>v.v.i</w:t>
      </w:r>
      <w:proofErr w:type="spellEnd"/>
      <w:r w:rsidRPr="00E81592">
        <w:rPr>
          <w:rFonts w:ascii="Garamond" w:hAnsi="Garamond"/>
          <w:b/>
          <w:bCs/>
          <w:sz w:val="22"/>
          <w:szCs w:val="22"/>
        </w:rPr>
        <w:t>., IČ: 000 20 702</w:t>
      </w:r>
    </w:p>
    <w:p w14:paraId="278F46D3" w14:textId="1D6F36CE" w:rsidR="002D565E" w:rsidRPr="00E81592" w:rsidRDefault="002D565E" w:rsidP="00CF7CBF">
      <w:pPr>
        <w:pStyle w:val="Odstavecseseznamem"/>
        <w:ind w:left="1080"/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>se sídlem Strnady 136, 252 02 Jílov</w:t>
      </w:r>
      <w:r w:rsidR="00CF7CBF">
        <w:rPr>
          <w:rFonts w:ascii="Garamond" w:hAnsi="Garamond"/>
          <w:sz w:val="22"/>
          <w:szCs w:val="22"/>
        </w:rPr>
        <w:t>iště</w:t>
      </w:r>
    </w:p>
    <w:p w14:paraId="3E9CDB54" w14:textId="77777777" w:rsidR="002D565E" w:rsidRPr="00E81592" w:rsidRDefault="002D565E" w:rsidP="00CF7CBF">
      <w:pPr>
        <w:pStyle w:val="Odstavecseseznamem"/>
        <w:ind w:left="1080"/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>zastoupená doc. Ing. Vítem Šrámkem, Ph.D., ředitelem</w:t>
      </w:r>
    </w:p>
    <w:p w14:paraId="2296F4B8" w14:textId="77777777" w:rsidR="002D565E" w:rsidRPr="00E81592" w:rsidRDefault="002D565E" w:rsidP="00CF7CBF">
      <w:pPr>
        <w:pStyle w:val="Odstavecseseznamem"/>
        <w:ind w:left="1080"/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 xml:space="preserve">zapsaný v Rejstříku veřejných výzkumných institucí, vedeném </w:t>
      </w:r>
      <w:proofErr w:type="gramStart"/>
      <w:r w:rsidRPr="00E81592">
        <w:rPr>
          <w:rFonts w:ascii="Garamond" w:hAnsi="Garamond"/>
          <w:sz w:val="22"/>
          <w:szCs w:val="22"/>
        </w:rPr>
        <w:t>ČR- Ministerstvem</w:t>
      </w:r>
      <w:proofErr w:type="gramEnd"/>
      <w:r w:rsidRPr="00E81592">
        <w:rPr>
          <w:rFonts w:ascii="Garamond" w:hAnsi="Garamond"/>
          <w:sz w:val="22"/>
          <w:szCs w:val="22"/>
        </w:rPr>
        <w:t xml:space="preserve"> školství, mládeže a tělovýchovy v Praze, spisová značka není vedena</w:t>
      </w:r>
    </w:p>
    <w:p w14:paraId="1436EA19" w14:textId="77777777" w:rsidR="002D565E" w:rsidRPr="00E81592" w:rsidRDefault="002D565E" w:rsidP="00CF7CBF">
      <w:pPr>
        <w:pStyle w:val="Odstavecseseznamem"/>
        <w:ind w:left="1080"/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>bankovní účet: 27938111/0100</w:t>
      </w:r>
    </w:p>
    <w:p w14:paraId="6C9139C8" w14:textId="77777777" w:rsidR="00E75A48" w:rsidRPr="00E81592" w:rsidRDefault="00E75A48" w:rsidP="00E75A48">
      <w:pPr>
        <w:pStyle w:val="Odstavecseseznamem"/>
        <w:ind w:left="1080"/>
        <w:rPr>
          <w:rFonts w:ascii="Garamond" w:hAnsi="Garamond"/>
          <w:sz w:val="22"/>
          <w:szCs w:val="22"/>
        </w:rPr>
      </w:pPr>
    </w:p>
    <w:p w14:paraId="1A6299EE" w14:textId="7B3C244F" w:rsidR="00E75A48" w:rsidRPr="00E81592" w:rsidRDefault="00E75A48" w:rsidP="00E75A48">
      <w:pPr>
        <w:pStyle w:val="Odstavecseseznamem"/>
        <w:numPr>
          <w:ilvl w:val="0"/>
          <w:numId w:val="1"/>
        </w:numPr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t>Ústav pro hospodář</w:t>
      </w:r>
      <w:r w:rsidR="00C22507" w:rsidRPr="00E81592">
        <w:rPr>
          <w:rFonts w:ascii="Garamond" w:hAnsi="Garamond"/>
          <w:b/>
          <w:bCs/>
          <w:sz w:val="22"/>
          <w:szCs w:val="22"/>
        </w:rPr>
        <w:t>s</w:t>
      </w:r>
      <w:r w:rsidRPr="00E81592">
        <w:rPr>
          <w:rFonts w:ascii="Garamond" w:hAnsi="Garamond"/>
          <w:b/>
          <w:bCs/>
          <w:sz w:val="22"/>
          <w:szCs w:val="22"/>
        </w:rPr>
        <w:t>kou úpravu lesa,</w:t>
      </w:r>
      <w:r w:rsidRPr="00E81592">
        <w:t xml:space="preserve"> </w:t>
      </w:r>
      <w:r w:rsidRPr="00E81592">
        <w:rPr>
          <w:rFonts w:ascii="Garamond" w:hAnsi="Garamond"/>
          <w:b/>
          <w:bCs/>
          <w:sz w:val="22"/>
          <w:szCs w:val="22"/>
        </w:rPr>
        <w:t>IČ: 000 20 681</w:t>
      </w:r>
    </w:p>
    <w:p w14:paraId="53B80512" w14:textId="77777777" w:rsidR="00E75A48" w:rsidRPr="00E81592" w:rsidRDefault="00E75A48" w:rsidP="00E75A48">
      <w:pPr>
        <w:pStyle w:val="Odstavecseseznamem"/>
        <w:ind w:left="1080"/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>se sídlem Nábřežní 1326, 250 01 Brandýs nad Labem</w:t>
      </w:r>
    </w:p>
    <w:p w14:paraId="3D1BC70A" w14:textId="27CB3D42" w:rsidR="00E33490" w:rsidRPr="00E81592" w:rsidRDefault="00E75A48" w:rsidP="00E75A48">
      <w:pPr>
        <w:pStyle w:val="Odstavecseseznamem"/>
        <w:ind w:left="1080"/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>zastoupená Ing. Jaroslavem Kubištou, Ph.D., ředitelem</w:t>
      </w:r>
    </w:p>
    <w:p w14:paraId="28B195F1" w14:textId="3AF9E684" w:rsidR="00E33490" w:rsidRPr="00CF7CBF" w:rsidRDefault="002D565E" w:rsidP="00CF7CBF">
      <w:pPr>
        <w:pStyle w:val="Odstavecseseznamem"/>
        <w:ind w:left="708" w:firstLine="372"/>
        <w:rPr>
          <w:rFonts w:ascii="Garamond" w:hAnsi="Garamond"/>
          <w:sz w:val="22"/>
          <w:szCs w:val="22"/>
        </w:rPr>
      </w:pPr>
      <w:r w:rsidRPr="00CF7CBF">
        <w:rPr>
          <w:rFonts w:ascii="Garamond" w:hAnsi="Garamond"/>
          <w:sz w:val="22"/>
          <w:szCs w:val="22"/>
        </w:rPr>
        <w:t>bankovní účet:</w:t>
      </w:r>
      <w:r w:rsidR="00982E45" w:rsidRPr="00E81592">
        <w:rPr>
          <w:rFonts w:ascii="Garamond" w:hAnsi="Garamond"/>
          <w:sz w:val="22"/>
          <w:szCs w:val="22"/>
        </w:rPr>
        <w:t xml:space="preserve"> </w:t>
      </w:r>
      <w:r w:rsidR="00982E45" w:rsidRPr="00E81592">
        <w:rPr>
          <w:rFonts w:ascii="Garamond" w:hAnsi="Garamond"/>
          <w:color w:val="000000"/>
          <w:sz w:val="22"/>
          <w:szCs w:val="22"/>
        </w:rPr>
        <w:t>19-0002527201/0710</w:t>
      </w:r>
    </w:p>
    <w:p w14:paraId="6A5ADF12" w14:textId="200D321E" w:rsidR="00E33490" w:rsidRPr="00E81592" w:rsidRDefault="00E33490" w:rsidP="00CF7CBF">
      <w:pPr>
        <w:ind w:left="708" w:firstLine="372"/>
        <w:rPr>
          <w:rFonts w:ascii="Garamond" w:hAnsi="Garamond"/>
          <w:sz w:val="22"/>
          <w:szCs w:val="22"/>
        </w:rPr>
      </w:pPr>
    </w:p>
    <w:p w14:paraId="3A22555D" w14:textId="5C19FD3F" w:rsidR="0078590E" w:rsidRPr="00E81592" w:rsidRDefault="0078590E" w:rsidP="0078590E">
      <w:pPr>
        <w:ind w:firstLine="708"/>
        <w:rPr>
          <w:rFonts w:ascii="Garamond" w:hAnsi="Garamond"/>
          <w:i/>
          <w:iCs/>
          <w:sz w:val="22"/>
          <w:szCs w:val="22"/>
        </w:rPr>
      </w:pPr>
      <w:r w:rsidRPr="00E81592">
        <w:rPr>
          <w:rFonts w:ascii="Garamond" w:hAnsi="Garamond"/>
          <w:i/>
          <w:iCs/>
          <w:sz w:val="22"/>
          <w:szCs w:val="22"/>
        </w:rPr>
        <w:t>Broker Ministerstva zemědělství ČR</w:t>
      </w:r>
    </w:p>
    <w:p w14:paraId="16009958" w14:textId="096773C1" w:rsidR="00BB452A" w:rsidRPr="00E81592" w:rsidRDefault="00D071CC" w:rsidP="00BB452A">
      <w:pPr>
        <w:pStyle w:val="Odstavecseseznamem"/>
        <w:numPr>
          <w:ilvl w:val="0"/>
          <w:numId w:val="1"/>
        </w:numPr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t>Ing. et. Ing. Ludvík Pavlíček, IČ: 676 83</w:t>
      </w:r>
      <w:r w:rsidR="0078590E" w:rsidRPr="00E81592">
        <w:rPr>
          <w:rFonts w:ascii="Garamond" w:hAnsi="Garamond"/>
          <w:b/>
          <w:bCs/>
          <w:sz w:val="22"/>
          <w:szCs w:val="22"/>
        </w:rPr>
        <w:t> </w:t>
      </w:r>
      <w:r w:rsidRPr="00E81592">
        <w:rPr>
          <w:rFonts w:ascii="Garamond" w:hAnsi="Garamond"/>
          <w:b/>
          <w:bCs/>
          <w:sz w:val="22"/>
          <w:szCs w:val="22"/>
        </w:rPr>
        <w:t>070</w:t>
      </w:r>
    </w:p>
    <w:p w14:paraId="12528DA4" w14:textId="77777777" w:rsidR="00EA244D" w:rsidRPr="00E81592" w:rsidRDefault="00D071CC" w:rsidP="0078590E">
      <w:pPr>
        <w:ind w:left="372" w:firstLine="708"/>
        <w:rPr>
          <w:rFonts w:ascii="Garamond" w:hAnsi="Garamond"/>
          <w:i/>
          <w:iCs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>se sídlem Nový Hrozenkov 822, 756 04 Nový Hrozenkov</w:t>
      </w:r>
      <w:r w:rsidR="00EA244D" w:rsidRPr="00E81592">
        <w:rPr>
          <w:rFonts w:ascii="Garamond" w:hAnsi="Garamond"/>
          <w:i/>
          <w:iCs/>
          <w:sz w:val="22"/>
          <w:szCs w:val="22"/>
        </w:rPr>
        <w:t xml:space="preserve"> </w:t>
      </w:r>
    </w:p>
    <w:p w14:paraId="1D5DF7A4" w14:textId="77777777" w:rsidR="002D565E" w:rsidRPr="00E81592" w:rsidRDefault="002D565E" w:rsidP="002D565E">
      <w:pPr>
        <w:pStyle w:val="Odstavecseseznamem"/>
        <w:ind w:left="1080"/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>bankovní účet: 231285971/0300</w:t>
      </w:r>
    </w:p>
    <w:p w14:paraId="212DEED7" w14:textId="77777777" w:rsidR="00EA244D" w:rsidRPr="00E81592" w:rsidRDefault="00EA244D" w:rsidP="00EA244D">
      <w:pPr>
        <w:rPr>
          <w:rFonts w:ascii="Garamond" w:hAnsi="Garamond"/>
          <w:i/>
          <w:iCs/>
          <w:sz w:val="22"/>
          <w:szCs w:val="22"/>
        </w:rPr>
      </w:pPr>
    </w:p>
    <w:p w14:paraId="4A427854" w14:textId="25ECE026" w:rsidR="00EA244D" w:rsidRPr="00E81592" w:rsidRDefault="00EA244D" w:rsidP="00EA244D">
      <w:pPr>
        <w:rPr>
          <w:rFonts w:ascii="Garamond" w:hAnsi="Garamond"/>
          <w:i/>
          <w:iCs/>
          <w:sz w:val="22"/>
          <w:szCs w:val="22"/>
        </w:rPr>
      </w:pPr>
      <w:r w:rsidRPr="00E81592">
        <w:rPr>
          <w:rFonts w:ascii="Garamond" w:hAnsi="Garamond"/>
          <w:i/>
          <w:iCs/>
          <w:sz w:val="22"/>
          <w:szCs w:val="22"/>
        </w:rPr>
        <w:t>společně též jako „partneři nebo projektoví partneři</w:t>
      </w:r>
      <w:r w:rsidR="00A3756A" w:rsidRPr="00E81592">
        <w:rPr>
          <w:rFonts w:ascii="Garamond" w:hAnsi="Garamond"/>
          <w:i/>
          <w:iCs/>
          <w:sz w:val="22"/>
          <w:szCs w:val="22"/>
        </w:rPr>
        <w:t xml:space="preserve"> nebo smluvní strany“</w:t>
      </w:r>
    </w:p>
    <w:p w14:paraId="5145CAAB" w14:textId="77777777" w:rsidR="00EA244D" w:rsidRPr="00E81592" w:rsidRDefault="00EA244D" w:rsidP="00D071CC">
      <w:pPr>
        <w:rPr>
          <w:rFonts w:ascii="Garamond" w:hAnsi="Garamond"/>
          <w:sz w:val="22"/>
          <w:szCs w:val="22"/>
        </w:rPr>
      </w:pPr>
    </w:p>
    <w:p w14:paraId="7CE9448C" w14:textId="23FD8E38" w:rsidR="00D071CC" w:rsidRPr="00E81592" w:rsidRDefault="00D071CC" w:rsidP="00D071CC">
      <w:pPr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 xml:space="preserve">tuto </w:t>
      </w:r>
    </w:p>
    <w:p w14:paraId="0526CB77" w14:textId="77777777" w:rsidR="00D071CC" w:rsidRPr="00E81592" w:rsidRDefault="00D071CC" w:rsidP="00D071CC">
      <w:pPr>
        <w:rPr>
          <w:rFonts w:ascii="Garamond" w:hAnsi="Garamond"/>
          <w:sz w:val="22"/>
          <w:szCs w:val="22"/>
        </w:rPr>
      </w:pPr>
    </w:p>
    <w:p w14:paraId="5CF5598E" w14:textId="77777777" w:rsidR="002D565E" w:rsidRPr="00E81592" w:rsidRDefault="002D565E" w:rsidP="00CF7CBF">
      <w:pPr>
        <w:rPr>
          <w:rFonts w:ascii="Garamond" w:hAnsi="Garamond"/>
          <w:sz w:val="22"/>
          <w:szCs w:val="22"/>
        </w:rPr>
      </w:pPr>
    </w:p>
    <w:p w14:paraId="620129B0" w14:textId="766006E4" w:rsidR="00D071CC" w:rsidRPr="00E81592" w:rsidRDefault="00D071CC" w:rsidP="00D071CC">
      <w:pPr>
        <w:jc w:val="center"/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>smlouvu o spolupráci</w:t>
      </w:r>
    </w:p>
    <w:p w14:paraId="23F44336" w14:textId="662D6021" w:rsidR="00D071CC" w:rsidRPr="00E81592" w:rsidRDefault="00D071CC" w:rsidP="00D071CC">
      <w:pPr>
        <w:jc w:val="center"/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 xml:space="preserve">ve věci </w:t>
      </w:r>
      <w:r w:rsidR="00C74F46" w:rsidRPr="00E81592">
        <w:rPr>
          <w:rFonts w:ascii="Garamond" w:hAnsi="Garamond"/>
          <w:sz w:val="22"/>
          <w:szCs w:val="22"/>
        </w:rPr>
        <w:t>P</w:t>
      </w:r>
      <w:r w:rsidRPr="00E81592">
        <w:rPr>
          <w:rFonts w:ascii="Garamond" w:hAnsi="Garamond"/>
          <w:sz w:val="22"/>
          <w:szCs w:val="22"/>
        </w:rPr>
        <w:t>rojektu</w:t>
      </w:r>
    </w:p>
    <w:p w14:paraId="7DAE18F4" w14:textId="2917F301" w:rsidR="00D071CC" w:rsidRPr="00E81592" w:rsidRDefault="00E75A48" w:rsidP="00D071CC">
      <w:pPr>
        <w:jc w:val="center"/>
        <w:rPr>
          <w:rFonts w:ascii="Garamond" w:hAnsi="Garamond" w:cs="Arial"/>
          <w:b/>
          <w:color w:val="000000" w:themeColor="text1"/>
          <w:sz w:val="22"/>
          <w:szCs w:val="22"/>
        </w:rPr>
      </w:pPr>
      <w:r w:rsidRPr="00E81592">
        <w:rPr>
          <w:rFonts w:ascii="Garamond" w:hAnsi="Garamond" w:cs="Arial"/>
          <w:b/>
          <w:color w:val="000000" w:themeColor="text1"/>
          <w:sz w:val="22"/>
          <w:szCs w:val="22"/>
        </w:rPr>
        <w:t>Nová koncepce hospodaření pro Spojené lesy s.r.o.</w:t>
      </w:r>
    </w:p>
    <w:p w14:paraId="1B454AFD" w14:textId="3F61E267" w:rsidR="00D071CC" w:rsidRPr="00E81592" w:rsidRDefault="00D071CC" w:rsidP="00D071CC">
      <w:pPr>
        <w:jc w:val="center"/>
        <w:rPr>
          <w:rFonts w:ascii="Garamond" w:hAnsi="Garamond" w:cs="Arial"/>
          <w:bCs/>
          <w:color w:val="000000" w:themeColor="text1"/>
          <w:sz w:val="22"/>
          <w:szCs w:val="22"/>
        </w:rPr>
      </w:pPr>
      <w:r w:rsidRPr="00E81592">
        <w:rPr>
          <w:rFonts w:ascii="Garamond" w:hAnsi="Garamond" w:cs="Arial"/>
          <w:bCs/>
          <w:color w:val="000000" w:themeColor="text1"/>
          <w:sz w:val="22"/>
          <w:szCs w:val="22"/>
        </w:rPr>
        <w:t xml:space="preserve">(dále též jako </w:t>
      </w:r>
      <w:r w:rsidRPr="00E81592">
        <w:rPr>
          <w:rFonts w:ascii="Garamond" w:hAnsi="Garamond" w:cs="Arial"/>
          <w:bCs/>
          <w:i/>
          <w:iCs/>
          <w:color w:val="000000" w:themeColor="text1"/>
          <w:sz w:val="22"/>
          <w:szCs w:val="22"/>
        </w:rPr>
        <w:t>„Smlouva“</w:t>
      </w:r>
      <w:r w:rsidRPr="00E81592">
        <w:rPr>
          <w:rFonts w:ascii="Garamond" w:hAnsi="Garamond" w:cs="Arial"/>
          <w:bCs/>
          <w:color w:val="000000" w:themeColor="text1"/>
          <w:sz w:val="22"/>
          <w:szCs w:val="22"/>
        </w:rPr>
        <w:t>)</w:t>
      </w:r>
    </w:p>
    <w:p w14:paraId="351131F3" w14:textId="1A9231B5" w:rsidR="00D071CC" w:rsidRPr="00E81592" w:rsidRDefault="00D071CC" w:rsidP="00D071CC">
      <w:pPr>
        <w:jc w:val="center"/>
        <w:rPr>
          <w:rFonts w:ascii="Garamond" w:hAnsi="Garamond" w:cs="Arial"/>
          <w:b/>
          <w:color w:val="000000" w:themeColor="text1"/>
          <w:sz w:val="22"/>
          <w:szCs w:val="22"/>
        </w:rPr>
      </w:pPr>
      <w:r w:rsidRPr="00E81592">
        <w:rPr>
          <w:rFonts w:ascii="Garamond" w:hAnsi="Garamond" w:cs="Arial"/>
          <w:b/>
          <w:color w:val="000000" w:themeColor="text1"/>
          <w:sz w:val="22"/>
          <w:szCs w:val="22"/>
        </w:rPr>
        <w:t>____________________________________________________________________________</w:t>
      </w:r>
    </w:p>
    <w:p w14:paraId="66628FF3" w14:textId="77777777" w:rsidR="00D62C63" w:rsidRPr="00E81592" w:rsidRDefault="00D62C63" w:rsidP="00D071CC">
      <w:pPr>
        <w:rPr>
          <w:rFonts w:ascii="Garamond" w:hAnsi="Garamond" w:cs="Arial"/>
          <w:b/>
          <w:color w:val="000000" w:themeColor="text1"/>
          <w:sz w:val="22"/>
          <w:szCs w:val="22"/>
        </w:rPr>
      </w:pPr>
    </w:p>
    <w:p w14:paraId="1B95C105" w14:textId="49C55284" w:rsidR="00D071CC" w:rsidRPr="00E81592" w:rsidRDefault="00D071CC" w:rsidP="00D071CC">
      <w:pPr>
        <w:jc w:val="center"/>
        <w:rPr>
          <w:rFonts w:ascii="Garamond" w:hAnsi="Garamond" w:cs="Arial"/>
          <w:b/>
          <w:color w:val="000000" w:themeColor="text1"/>
          <w:sz w:val="22"/>
          <w:szCs w:val="22"/>
        </w:rPr>
      </w:pPr>
      <w:r w:rsidRPr="00E81592">
        <w:rPr>
          <w:rFonts w:ascii="Garamond" w:hAnsi="Garamond" w:cs="Arial"/>
          <w:b/>
          <w:color w:val="000000" w:themeColor="text1"/>
          <w:sz w:val="22"/>
          <w:szCs w:val="22"/>
        </w:rPr>
        <w:t>I.</w:t>
      </w:r>
      <w:r w:rsidR="00334D60" w:rsidRPr="00E81592">
        <w:rPr>
          <w:rFonts w:ascii="Garamond" w:hAnsi="Garamond" w:cs="Arial"/>
          <w:b/>
          <w:color w:val="000000" w:themeColor="text1"/>
          <w:sz w:val="22"/>
          <w:szCs w:val="22"/>
        </w:rPr>
        <w:t xml:space="preserve"> </w:t>
      </w:r>
      <w:r w:rsidR="00334D60" w:rsidRPr="00E81592">
        <w:rPr>
          <w:rFonts w:ascii="Garamond" w:hAnsi="Garamond" w:cs="Arial"/>
          <w:b/>
          <w:color w:val="000000" w:themeColor="text1"/>
          <w:sz w:val="22"/>
          <w:szCs w:val="22"/>
        </w:rPr>
        <w:br/>
        <w:t>Předmět Smlouvy</w:t>
      </w:r>
    </w:p>
    <w:p w14:paraId="2615FD18" w14:textId="00C36CA2" w:rsidR="00E33490" w:rsidRPr="00E81592" w:rsidRDefault="00A91E89" w:rsidP="00F75216">
      <w:pPr>
        <w:jc w:val="both"/>
        <w:rPr>
          <w:rFonts w:ascii="Garamond" w:hAnsi="Garamond" w:cs="Arial"/>
          <w:b/>
          <w:bCs/>
          <w:color w:val="000000" w:themeColor="text1"/>
          <w:sz w:val="22"/>
          <w:szCs w:val="22"/>
        </w:rPr>
      </w:pPr>
      <w:r w:rsidRPr="00E81592">
        <w:rPr>
          <w:rFonts w:ascii="Garamond" w:hAnsi="Garamond" w:cs="Arial"/>
          <w:bCs/>
          <w:color w:val="000000" w:themeColor="text1"/>
          <w:sz w:val="22"/>
          <w:szCs w:val="22"/>
        </w:rPr>
        <w:t>Předmětem</w:t>
      </w:r>
      <w:r w:rsidR="00D071CC" w:rsidRPr="00E81592">
        <w:rPr>
          <w:rFonts w:ascii="Garamond" w:hAnsi="Garamond" w:cs="Arial"/>
          <w:bCs/>
          <w:color w:val="000000" w:themeColor="text1"/>
          <w:sz w:val="22"/>
          <w:szCs w:val="22"/>
        </w:rPr>
        <w:t xml:space="preserve"> této Smlouvy je spolupráce </w:t>
      </w:r>
      <w:r w:rsidR="00C74F46" w:rsidRPr="00E81592">
        <w:rPr>
          <w:rFonts w:ascii="Garamond" w:hAnsi="Garamond" w:cs="Arial"/>
          <w:bCs/>
          <w:color w:val="000000" w:themeColor="text1"/>
          <w:sz w:val="22"/>
          <w:szCs w:val="22"/>
        </w:rPr>
        <w:t xml:space="preserve">projektových </w:t>
      </w:r>
      <w:r w:rsidR="006127EC" w:rsidRPr="00E81592">
        <w:rPr>
          <w:rFonts w:ascii="Garamond" w:hAnsi="Garamond" w:cs="Arial"/>
          <w:bCs/>
          <w:color w:val="000000" w:themeColor="text1"/>
          <w:sz w:val="22"/>
          <w:szCs w:val="22"/>
        </w:rPr>
        <w:t xml:space="preserve">partnerů </w:t>
      </w:r>
      <w:r w:rsidR="00D071CC" w:rsidRPr="00E81592">
        <w:rPr>
          <w:rFonts w:ascii="Garamond" w:hAnsi="Garamond" w:cs="Arial"/>
          <w:bCs/>
          <w:color w:val="000000" w:themeColor="text1"/>
          <w:sz w:val="22"/>
          <w:szCs w:val="22"/>
        </w:rPr>
        <w:t xml:space="preserve">na </w:t>
      </w:r>
      <w:r w:rsidR="00795766" w:rsidRPr="00E81592">
        <w:rPr>
          <w:rFonts w:ascii="Garamond" w:hAnsi="Garamond" w:cs="Arial"/>
          <w:bCs/>
          <w:color w:val="000000" w:themeColor="text1"/>
          <w:sz w:val="22"/>
          <w:szCs w:val="22"/>
        </w:rPr>
        <w:t xml:space="preserve">realizaci </w:t>
      </w:r>
      <w:r w:rsidR="00D071CC" w:rsidRPr="00E81592">
        <w:rPr>
          <w:rFonts w:ascii="Garamond" w:hAnsi="Garamond" w:cs="Arial"/>
          <w:bCs/>
          <w:color w:val="000000" w:themeColor="text1"/>
          <w:sz w:val="22"/>
          <w:szCs w:val="22"/>
        </w:rPr>
        <w:t xml:space="preserve">projektu </w:t>
      </w:r>
      <w:r w:rsidR="00E75A48" w:rsidRPr="00E81592">
        <w:rPr>
          <w:rFonts w:ascii="Garamond" w:hAnsi="Garamond" w:cs="Arial"/>
          <w:b/>
          <w:color w:val="000000" w:themeColor="text1"/>
          <w:sz w:val="22"/>
          <w:szCs w:val="22"/>
        </w:rPr>
        <w:t xml:space="preserve">Nová koncepce hospodaření pro Spojené lesy </w:t>
      </w:r>
      <w:proofErr w:type="gramStart"/>
      <w:r w:rsidR="00E75A48" w:rsidRPr="00E81592">
        <w:rPr>
          <w:rFonts w:ascii="Garamond" w:hAnsi="Garamond" w:cs="Arial"/>
          <w:b/>
          <w:color w:val="000000" w:themeColor="text1"/>
          <w:sz w:val="22"/>
          <w:szCs w:val="22"/>
        </w:rPr>
        <w:t>s.r.o.</w:t>
      </w:r>
      <w:r w:rsidR="00D071CC" w:rsidRPr="00E81592">
        <w:rPr>
          <w:rFonts w:ascii="Garamond" w:hAnsi="Garamond" w:cs="Arial"/>
          <w:bCs/>
          <w:color w:val="000000" w:themeColor="text1"/>
          <w:sz w:val="22"/>
          <w:szCs w:val="22"/>
        </w:rPr>
        <w:t>.</w:t>
      </w:r>
      <w:proofErr w:type="gramEnd"/>
      <w:r w:rsidR="002D565E" w:rsidRPr="00E81592">
        <w:rPr>
          <w:rFonts w:ascii="Garamond" w:hAnsi="Garamond" w:cs="Arial"/>
          <w:bCs/>
          <w:color w:val="000000" w:themeColor="text1"/>
          <w:sz w:val="22"/>
          <w:szCs w:val="22"/>
        </w:rPr>
        <w:t xml:space="preserve"> Specifikaci projektu, způsob spolupráce a úlohy jednotlivých </w:t>
      </w:r>
      <w:r w:rsidR="002D565E" w:rsidRPr="00E81592">
        <w:rPr>
          <w:rFonts w:ascii="Garamond" w:hAnsi="Garamond" w:cs="Arial"/>
          <w:bCs/>
          <w:color w:val="000000" w:themeColor="text1"/>
          <w:sz w:val="22"/>
          <w:szCs w:val="22"/>
        </w:rPr>
        <w:lastRenderedPageBreak/>
        <w:t xml:space="preserve">partnerů si smluvní strany odsouhlasili v Pilotním návrhu projektu EIP č. LP06-2023 ze dne </w:t>
      </w:r>
      <w:r w:rsidR="002D565E" w:rsidRPr="00CF7CBF">
        <w:rPr>
          <w:rFonts w:ascii="Garamond" w:hAnsi="Garamond" w:cs="Calibri"/>
          <w:color w:val="000000"/>
          <w:sz w:val="22"/>
          <w:szCs w:val="22"/>
          <w:lang w:eastAsia="cs-CZ"/>
        </w:rPr>
        <w:t>28.7.2023</w:t>
      </w:r>
      <w:r w:rsidR="002D565E" w:rsidRPr="00E81592">
        <w:rPr>
          <w:rFonts w:ascii="Garamond" w:hAnsi="Garamond" w:cs="Arial"/>
          <w:bCs/>
          <w:color w:val="000000" w:themeColor="text1"/>
          <w:sz w:val="22"/>
          <w:szCs w:val="22"/>
        </w:rPr>
        <w:t xml:space="preserve">. </w:t>
      </w:r>
      <w:r w:rsidR="002D565E" w:rsidRPr="00E81592">
        <w:rPr>
          <w:rFonts w:ascii="Garamond" w:hAnsi="Garamond" w:cs="Arial"/>
          <w:bCs/>
          <w:color w:val="000000" w:themeColor="text1"/>
          <w:sz w:val="22"/>
          <w:szCs w:val="22"/>
        </w:rPr>
        <w:br/>
        <w:t>Na základě tohoto projektu podal vedoucí partner žádost o poskytnutí dotace SZIF,</w:t>
      </w:r>
      <w:r w:rsidR="002D565E" w:rsidRPr="00E81592">
        <w:rPr>
          <w:rFonts w:ascii="Garamond" w:hAnsi="Garamond" w:cs="Arial"/>
          <w:color w:val="000000" w:themeColor="text1"/>
          <w:sz w:val="22"/>
          <w:szCs w:val="22"/>
        </w:rPr>
        <w:t xml:space="preserve"> blíže</w:t>
      </w:r>
      <w:r w:rsidR="002D565E" w:rsidRPr="00E81592">
        <w:rPr>
          <w:rFonts w:ascii="Garamond" w:hAnsi="Garamond" w:cs="Arial"/>
          <w:bCs/>
          <w:color w:val="000000" w:themeColor="text1"/>
          <w:sz w:val="22"/>
          <w:szCs w:val="22"/>
        </w:rPr>
        <w:t xml:space="preserve"> specifikované v </w:t>
      </w:r>
      <w:r w:rsidR="002D565E" w:rsidRPr="00E81592">
        <w:rPr>
          <w:rFonts w:ascii="Garamond" w:hAnsi="Garamond" w:cs="Arial"/>
          <w:b/>
          <w:color w:val="000000" w:themeColor="text1"/>
          <w:sz w:val="22"/>
          <w:szCs w:val="22"/>
        </w:rPr>
        <w:t>Příloze č. 1</w:t>
      </w:r>
      <w:r w:rsidR="002D565E" w:rsidRPr="00E81592">
        <w:rPr>
          <w:rFonts w:ascii="Garamond" w:hAnsi="Garamond" w:cs="Arial"/>
          <w:color w:val="000000" w:themeColor="text1"/>
          <w:sz w:val="22"/>
          <w:szCs w:val="22"/>
        </w:rPr>
        <w:t>,</w:t>
      </w:r>
      <w:r w:rsidR="002D565E" w:rsidRPr="00E81592">
        <w:rPr>
          <w:rFonts w:ascii="Garamond" w:hAnsi="Garamond" w:cs="Arial"/>
          <w:b/>
          <w:bCs/>
          <w:color w:val="000000" w:themeColor="text1"/>
          <w:sz w:val="22"/>
          <w:szCs w:val="22"/>
        </w:rPr>
        <w:t xml:space="preserve"> </w:t>
      </w:r>
      <w:r w:rsidR="002D565E" w:rsidRPr="00E81592">
        <w:rPr>
          <w:rFonts w:ascii="Garamond" w:hAnsi="Garamond" w:cs="Arial"/>
          <w:bCs/>
          <w:color w:val="000000" w:themeColor="text1"/>
          <w:sz w:val="22"/>
          <w:szCs w:val="22"/>
        </w:rPr>
        <w:t xml:space="preserve">která je nedílnou součástí této Smlouvy (dále též jako </w:t>
      </w:r>
      <w:r w:rsidR="002D565E" w:rsidRPr="00E81592">
        <w:rPr>
          <w:rFonts w:ascii="Garamond" w:hAnsi="Garamond" w:cs="Arial"/>
          <w:bCs/>
          <w:i/>
          <w:iCs/>
          <w:color w:val="000000" w:themeColor="text1"/>
          <w:sz w:val="22"/>
          <w:szCs w:val="22"/>
        </w:rPr>
        <w:t>„Projekt“</w:t>
      </w:r>
      <w:r w:rsidR="002D565E" w:rsidRPr="00E81592">
        <w:rPr>
          <w:rFonts w:ascii="Garamond" w:hAnsi="Garamond" w:cs="Arial"/>
          <w:bCs/>
          <w:color w:val="000000" w:themeColor="text1"/>
          <w:sz w:val="22"/>
          <w:szCs w:val="22"/>
        </w:rPr>
        <w:t>). Projektoví partneři berou na vědomí, že předmět smlouvy bude realizován pouze v případě, že bude podepsána Dohoda o poskytnutí dotace na realizaci Projektu mezi Vedoucím partnerem a SZIF.</w:t>
      </w:r>
    </w:p>
    <w:p w14:paraId="78A23159" w14:textId="77777777" w:rsidR="00E75A48" w:rsidRPr="00E81592" w:rsidRDefault="00E75A48" w:rsidP="00CF7CBF">
      <w:pPr>
        <w:jc w:val="both"/>
        <w:rPr>
          <w:rFonts w:ascii="Garamond" w:hAnsi="Garamond" w:cs="Arial"/>
          <w:b/>
          <w:color w:val="000000" w:themeColor="text1"/>
          <w:sz w:val="22"/>
          <w:szCs w:val="22"/>
        </w:rPr>
      </w:pPr>
    </w:p>
    <w:p w14:paraId="30C01E9D" w14:textId="77777777" w:rsidR="002D565E" w:rsidRPr="00E81592" w:rsidRDefault="002D565E" w:rsidP="002D565E">
      <w:pPr>
        <w:jc w:val="center"/>
        <w:rPr>
          <w:rFonts w:ascii="Garamond" w:hAnsi="Garamond" w:cs="Arial"/>
          <w:b/>
          <w:color w:val="000000" w:themeColor="text1"/>
          <w:sz w:val="22"/>
          <w:szCs w:val="22"/>
        </w:rPr>
      </w:pPr>
      <w:r w:rsidRPr="00E81592">
        <w:rPr>
          <w:rFonts w:ascii="Garamond" w:hAnsi="Garamond" w:cs="Arial"/>
          <w:b/>
          <w:color w:val="000000" w:themeColor="text1"/>
          <w:sz w:val="22"/>
          <w:szCs w:val="22"/>
        </w:rPr>
        <w:t>II.</w:t>
      </w:r>
    </w:p>
    <w:p w14:paraId="5563442D" w14:textId="77777777" w:rsidR="002D565E" w:rsidRPr="00E81592" w:rsidRDefault="002D565E" w:rsidP="002D565E">
      <w:pPr>
        <w:jc w:val="center"/>
        <w:rPr>
          <w:rFonts w:ascii="Garamond" w:hAnsi="Garamond" w:cs="Arial"/>
          <w:b/>
          <w:color w:val="000000" w:themeColor="text1"/>
          <w:sz w:val="22"/>
          <w:szCs w:val="22"/>
        </w:rPr>
      </w:pPr>
      <w:r w:rsidRPr="00E81592">
        <w:rPr>
          <w:rFonts w:ascii="Garamond" w:hAnsi="Garamond" w:cs="Arial"/>
          <w:b/>
          <w:color w:val="000000" w:themeColor="text1"/>
          <w:sz w:val="22"/>
          <w:szCs w:val="22"/>
        </w:rPr>
        <w:t>Trvání Smlouvy</w:t>
      </w:r>
    </w:p>
    <w:p w14:paraId="5C3B55B4" w14:textId="77777777" w:rsidR="002D565E" w:rsidRPr="00E81592" w:rsidRDefault="002D565E" w:rsidP="002D565E">
      <w:pPr>
        <w:jc w:val="both"/>
        <w:rPr>
          <w:rFonts w:ascii="Garamond" w:hAnsi="Garamond" w:cs="Arial"/>
          <w:b/>
          <w:color w:val="000000" w:themeColor="text1"/>
          <w:sz w:val="22"/>
          <w:szCs w:val="22"/>
        </w:rPr>
      </w:pPr>
      <w:r w:rsidRPr="00E81592">
        <w:rPr>
          <w:rFonts w:ascii="Garamond" w:hAnsi="Garamond" w:cs="Arial"/>
          <w:b/>
          <w:color w:val="000000" w:themeColor="text1"/>
          <w:sz w:val="22"/>
          <w:szCs w:val="22"/>
        </w:rPr>
        <w:t>2.1</w:t>
      </w:r>
    </w:p>
    <w:p w14:paraId="6B53AEAF" w14:textId="77777777" w:rsidR="002D565E" w:rsidRPr="00E81592" w:rsidRDefault="002D565E" w:rsidP="002D565E">
      <w:pPr>
        <w:jc w:val="both"/>
        <w:rPr>
          <w:rFonts w:ascii="Garamond" w:hAnsi="Garamond" w:cs="Arial"/>
          <w:bCs/>
          <w:color w:val="000000" w:themeColor="text1"/>
          <w:sz w:val="22"/>
          <w:szCs w:val="22"/>
        </w:rPr>
      </w:pPr>
      <w:r w:rsidRPr="00E81592">
        <w:rPr>
          <w:rFonts w:ascii="Garamond" w:hAnsi="Garamond" w:cs="Arial"/>
          <w:bCs/>
          <w:color w:val="000000" w:themeColor="text1"/>
          <w:sz w:val="22"/>
          <w:szCs w:val="22"/>
        </w:rPr>
        <w:t xml:space="preserve">Tato Smlouva nabývá platnosti v okamžiku, kdy je podepsána všemi projektovými partnery a </w:t>
      </w:r>
      <w:r w:rsidRPr="00E81592">
        <w:rPr>
          <w:rFonts w:ascii="Garamond" w:hAnsi="Garamond" w:cs="Arial"/>
          <w:b/>
          <w:color w:val="000000" w:themeColor="text1"/>
          <w:sz w:val="22"/>
          <w:szCs w:val="22"/>
        </w:rPr>
        <w:t xml:space="preserve">účinnosti </w:t>
      </w:r>
      <w:r w:rsidRPr="00E81592">
        <w:rPr>
          <w:rFonts w:ascii="Garamond" w:hAnsi="Garamond"/>
          <w:sz w:val="22"/>
          <w:szCs w:val="22"/>
        </w:rPr>
        <w:t>dnem jejího uveřejnění v Registru smluv, v souladu s § 6, zákona č. 340/2015 Sb., o zvláštních podmínkách účinnosti některých smluv, uveřejňování těchto smluv a o registru smluv (zákon o registru smluv), ve znění pozdějších předpisů.</w:t>
      </w:r>
      <w:r w:rsidRPr="00E81592">
        <w:t xml:space="preserve"> </w:t>
      </w:r>
      <w:r w:rsidRPr="00E81592">
        <w:rPr>
          <w:rFonts w:ascii="Garamond" w:hAnsi="Garamond" w:cs="Arial"/>
          <w:bCs/>
          <w:color w:val="000000" w:themeColor="text1"/>
          <w:sz w:val="22"/>
          <w:szCs w:val="22"/>
        </w:rPr>
        <w:t xml:space="preserve">Smlouva trvá do okamžiku naplnění veškerých povinností stanovených v Dohodě o poskytnutí dotace uzavřené mezi vedoucím partnerem a SZIF.  Smlouva o spolupráci s okamžitou účinností zanikne v případě, že žádost o poskytnutí dotace ze SZIF na Projekt bude zamítnuta nebo Dohoda nebude mezi vedoucím partnerem a SZIF uzavřena. </w:t>
      </w:r>
    </w:p>
    <w:p w14:paraId="046156AE" w14:textId="74D926EF" w:rsidR="002D565E" w:rsidRPr="00E81592" w:rsidRDefault="002D565E" w:rsidP="002D565E">
      <w:pPr>
        <w:jc w:val="both"/>
        <w:rPr>
          <w:rFonts w:ascii="Garamond" w:hAnsi="Garamond"/>
          <w:color w:val="000000" w:themeColor="text1"/>
          <w:sz w:val="22"/>
        </w:rPr>
      </w:pPr>
      <w:r w:rsidRPr="00E81592">
        <w:rPr>
          <w:rFonts w:ascii="Garamond" w:hAnsi="Garamond"/>
          <w:sz w:val="22"/>
          <w:szCs w:val="22"/>
        </w:rPr>
        <w:t xml:space="preserve">Smluvní strany svým podpisem níže potvrzují a souhlasí s tím, aby obraz této Smlouvy včetně jejích příloh, s výjimkou </w:t>
      </w:r>
      <w:r w:rsidRPr="00E81592">
        <w:rPr>
          <w:rFonts w:ascii="Garamond" w:hAnsi="Garamond"/>
          <w:b/>
          <w:sz w:val="22"/>
        </w:rPr>
        <w:t xml:space="preserve">Přílohy č. </w:t>
      </w:r>
      <w:r w:rsidRPr="00E81592">
        <w:rPr>
          <w:rFonts w:ascii="Garamond" w:hAnsi="Garamond"/>
          <w:b/>
          <w:bCs/>
          <w:sz w:val="22"/>
          <w:szCs w:val="22"/>
        </w:rPr>
        <w:t>1</w:t>
      </w:r>
      <w:r w:rsidRPr="00E81592">
        <w:rPr>
          <w:rFonts w:ascii="Garamond" w:hAnsi="Garamond"/>
          <w:sz w:val="22"/>
          <w:szCs w:val="22"/>
        </w:rPr>
        <w:t xml:space="preserve"> </w:t>
      </w:r>
      <w:r w:rsidRPr="00E81592">
        <w:rPr>
          <w:rFonts w:ascii="Garamond" w:hAnsi="Garamond"/>
          <w:b/>
          <w:bCs/>
          <w:sz w:val="22"/>
          <w:szCs w:val="22"/>
        </w:rPr>
        <w:t>Žádost o dotaci</w:t>
      </w:r>
      <w:r w:rsidRPr="00E81592">
        <w:rPr>
          <w:rFonts w:ascii="Garamond" w:hAnsi="Garamond"/>
          <w:sz w:val="22"/>
          <w:szCs w:val="22"/>
        </w:rPr>
        <w:t xml:space="preserve"> a </w:t>
      </w:r>
      <w:r w:rsidRPr="00E81592">
        <w:rPr>
          <w:rFonts w:ascii="Garamond" w:hAnsi="Garamond"/>
          <w:b/>
          <w:bCs/>
          <w:sz w:val="22"/>
          <w:szCs w:val="22"/>
        </w:rPr>
        <w:t>Přílohy č. 2 Tabulka procentuální účasti projektového partnera na dotaci</w:t>
      </w:r>
      <w:r w:rsidRPr="00E81592">
        <w:rPr>
          <w:rFonts w:ascii="Garamond" w:hAnsi="Garamond"/>
          <w:sz w:val="22"/>
        </w:rPr>
        <w:t>,</w:t>
      </w:r>
      <w:r w:rsidRPr="00E81592">
        <w:rPr>
          <w:rFonts w:ascii="Garamond" w:hAnsi="Garamond"/>
          <w:sz w:val="22"/>
          <w:szCs w:val="22"/>
        </w:rPr>
        <w:t xml:space="preserve"> a dále pak včetně případných dodatků a metadat k této Smlouvě byl uveřejněn v Registru smluv</w:t>
      </w:r>
      <w:r w:rsidR="00CF7CBF">
        <w:rPr>
          <w:rFonts w:ascii="Garamond" w:hAnsi="Garamond"/>
          <w:sz w:val="22"/>
          <w:szCs w:val="22"/>
        </w:rPr>
        <w:t xml:space="preserve"> v</w:t>
      </w:r>
      <w:r w:rsidRPr="00E81592">
        <w:rPr>
          <w:rFonts w:ascii="Garamond" w:hAnsi="Garamond"/>
          <w:sz w:val="22"/>
          <w:szCs w:val="22"/>
        </w:rPr>
        <w:t xml:space="preserve"> souladu se zákonem č. 340/2015 Sb., o zvláštních podmínkách účinnosti některých smluv, uveřejňování těchto smluv a o registru smluv (zákon o registru smluv), ve znění pozdějších předpisů. Smluvní strany se dohodly, že zveřejnění této Smlouvy v Registru smluv zajistí vedoucí partner, a to do 10 pracovních dnů ode dne </w:t>
      </w:r>
      <w:r w:rsidRPr="00E81592">
        <w:rPr>
          <w:rFonts w:ascii="Garamond" w:hAnsi="Garamond" w:cs="Arial"/>
          <w:b/>
          <w:color w:val="000000" w:themeColor="text1"/>
          <w:sz w:val="22"/>
          <w:szCs w:val="22"/>
        </w:rPr>
        <w:t>podpisu této Smlouvy</w:t>
      </w:r>
      <w:r w:rsidRPr="00E81592">
        <w:rPr>
          <w:rFonts w:ascii="Garamond" w:hAnsi="Garamond" w:cs="Arial"/>
          <w:bCs/>
          <w:color w:val="000000" w:themeColor="text1"/>
          <w:sz w:val="22"/>
          <w:szCs w:val="22"/>
        </w:rPr>
        <w:t xml:space="preserve">. Vedoucí partner se zavazuje </w:t>
      </w:r>
      <w:r w:rsidRPr="00E81592">
        <w:rPr>
          <w:rFonts w:ascii="Garamond" w:hAnsi="Garamond"/>
          <w:sz w:val="22"/>
          <w:szCs w:val="22"/>
        </w:rPr>
        <w:t xml:space="preserve">po uveřejnění této Smlouvy v Registru smluv předat projektovým partnerům bez odkladu doklad o uveřejnění, generovaný Informačním systémem Registr smluv.    </w:t>
      </w:r>
    </w:p>
    <w:p w14:paraId="2547024A" w14:textId="77777777" w:rsidR="002D565E" w:rsidRPr="00E81592" w:rsidRDefault="002D565E" w:rsidP="002D565E">
      <w:pPr>
        <w:jc w:val="both"/>
        <w:rPr>
          <w:rFonts w:ascii="Garamond" w:hAnsi="Garamond" w:cs="Arial"/>
          <w:b/>
          <w:color w:val="000000" w:themeColor="text1"/>
          <w:sz w:val="22"/>
          <w:szCs w:val="22"/>
        </w:rPr>
      </w:pPr>
      <w:r w:rsidRPr="00E81592">
        <w:rPr>
          <w:rFonts w:ascii="Garamond" w:hAnsi="Garamond" w:cs="Arial"/>
          <w:b/>
          <w:color w:val="000000" w:themeColor="text1"/>
          <w:sz w:val="22"/>
          <w:szCs w:val="22"/>
        </w:rPr>
        <w:t>2.2</w:t>
      </w:r>
    </w:p>
    <w:p w14:paraId="302FA9C0" w14:textId="77777777" w:rsidR="002D565E" w:rsidRPr="00E81592" w:rsidRDefault="002D565E" w:rsidP="002D565E">
      <w:pPr>
        <w:jc w:val="both"/>
        <w:rPr>
          <w:rFonts w:ascii="Garamond" w:hAnsi="Garamond" w:cs="Arial"/>
          <w:b/>
          <w:color w:val="000000" w:themeColor="text1"/>
          <w:sz w:val="22"/>
          <w:szCs w:val="22"/>
        </w:rPr>
      </w:pPr>
      <w:r w:rsidRPr="00E81592">
        <w:rPr>
          <w:rFonts w:ascii="Garamond" w:hAnsi="Garamond" w:cs="Arial"/>
          <w:bCs/>
          <w:color w:val="000000" w:themeColor="text1"/>
          <w:sz w:val="22"/>
          <w:szCs w:val="22"/>
        </w:rPr>
        <w:t>Předpokládaná doba realizace Projektu je vymezena v </w:t>
      </w:r>
      <w:r w:rsidRPr="00E81592">
        <w:rPr>
          <w:rFonts w:ascii="Garamond" w:hAnsi="Garamond" w:cs="Arial"/>
          <w:b/>
          <w:color w:val="000000" w:themeColor="text1"/>
          <w:sz w:val="22"/>
          <w:szCs w:val="22"/>
        </w:rPr>
        <w:t>Příloze č. 1, části B2 Popis projektu, bodu 18 - Podrobný harmonogram činnosti.</w:t>
      </w:r>
    </w:p>
    <w:p w14:paraId="2F8FEE90" w14:textId="77777777" w:rsidR="002D565E" w:rsidRPr="00E81592" w:rsidRDefault="002D565E" w:rsidP="002D565E">
      <w:pPr>
        <w:jc w:val="both"/>
        <w:rPr>
          <w:rFonts w:ascii="Garamond" w:hAnsi="Garamond" w:cs="Arial"/>
          <w:b/>
          <w:color w:val="000000" w:themeColor="text1"/>
          <w:sz w:val="22"/>
          <w:szCs w:val="22"/>
        </w:rPr>
      </w:pPr>
    </w:p>
    <w:p w14:paraId="3FBFCC8D" w14:textId="77777777" w:rsidR="002D565E" w:rsidRPr="00E81592" w:rsidRDefault="002D565E" w:rsidP="002D565E">
      <w:pPr>
        <w:jc w:val="center"/>
        <w:rPr>
          <w:rFonts w:ascii="Garamond" w:hAnsi="Garamond" w:cs="Arial"/>
          <w:b/>
          <w:color w:val="000000" w:themeColor="text1"/>
          <w:sz w:val="22"/>
          <w:szCs w:val="22"/>
        </w:rPr>
      </w:pPr>
      <w:r w:rsidRPr="00E81592">
        <w:rPr>
          <w:rFonts w:ascii="Garamond" w:hAnsi="Garamond" w:cs="Arial"/>
          <w:b/>
          <w:color w:val="000000" w:themeColor="text1"/>
          <w:sz w:val="22"/>
          <w:szCs w:val="22"/>
        </w:rPr>
        <w:t>III.</w:t>
      </w:r>
    </w:p>
    <w:p w14:paraId="3C170694" w14:textId="77777777" w:rsidR="002D565E" w:rsidRPr="00E81592" w:rsidRDefault="002D565E" w:rsidP="002D565E">
      <w:pPr>
        <w:jc w:val="center"/>
        <w:rPr>
          <w:rFonts w:ascii="Garamond" w:hAnsi="Garamond" w:cs="Arial"/>
          <w:b/>
          <w:color w:val="000000" w:themeColor="text1"/>
          <w:sz w:val="22"/>
          <w:szCs w:val="22"/>
        </w:rPr>
      </w:pPr>
      <w:r w:rsidRPr="00E81592">
        <w:rPr>
          <w:rFonts w:ascii="Garamond" w:hAnsi="Garamond" w:cs="Arial"/>
          <w:b/>
          <w:color w:val="000000" w:themeColor="text1"/>
          <w:sz w:val="22"/>
          <w:szCs w:val="22"/>
        </w:rPr>
        <w:t>Povinnosti projektových partnerů</w:t>
      </w:r>
    </w:p>
    <w:p w14:paraId="5A642EEF" w14:textId="77777777" w:rsidR="002D565E" w:rsidRPr="00E81592" w:rsidRDefault="002D565E" w:rsidP="002D565E">
      <w:pPr>
        <w:rPr>
          <w:rFonts w:ascii="Garamond" w:hAnsi="Garamond" w:cs="Arial"/>
          <w:b/>
          <w:color w:val="000000" w:themeColor="text1"/>
          <w:sz w:val="22"/>
          <w:szCs w:val="22"/>
        </w:rPr>
      </w:pPr>
      <w:r w:rsidRPr="00E81592">
        <w:rPr>
          <w:rFonts w:ascii="Garamond" w:hAnsi="Garamond" w:cs="Arial"/>
          <w:b/>
          <w:color w:val="000000" w:themeColor="text1"/>
          <w:sz w:val="22"/>
          <w:szCs w:val="22"/>
        </w:rPr>
        <w:t>3.1</w:t>
      </w:r>
    </w:p>
    <w:p w14:paraId="5069787D" w14:textId="77777777" w:rsidR="002D565E" w:rsidRPr="00E81592" w:rsidRDefault="002D565E" w:rsidP="002D565E">
      <w:pPr>
        <w:jc w:val="both"/>
        <w:rPr>
          <w:rFonts w:ascii="Garamond" w:hAnsi="Garamond" w:cs="Arial"/>
          <w:bCs/>
          <w:color w:val="000000" w:themeColor="text1"/>
          <w:sz w:val="22"/>
          <w:szCs w:val="22"/>
        </w:rPr>
      </w:pPr>
      <w:r w:rsidRPr="00E81592">
        <w:rPr>
          <w:rFonts w:ascii="Garamond" w:hAnsi="Garamond" w:cs="Arial"/>
          <w:bCs/>
          <w:color w:val="000000" w:themeColor="text1"/>
          <w:sz w:val="22"/>
          <w:szCs w:val="22"/>
        </w:rPr>
        <w:t xml:space="preserve">Projektoví partneři, kteří jsou blíže specifikováni v </w:t>
      </w:r>
      <w:r w:rsidRPr="00E81592">
        <w:rPr>
          <w:rFonts w:ascii="Garamond" w:hAnsi="Garamond" w:cs="Arial"/>
          <w:b/>
          <w:color w:val="000000" w:themeColor="text1"/>
          <w:sz w:val="22"/>
          <w:szCs w:val="22"/>
        </w:rPr>
        <w:t>Příloze č. 1, části B2 Popis projektu, sekce Členové operační skupiny</w:t>
      </w:r>
      <w:r w:rsidRPr="00E81592">
        <w:rPr>
          <w:rFonts w:ascii="Garamond" w:hAnsi="Garamond" w:cs="Arial"/>
          <w:bCs/>
          <w:color w:val="000000" w:themeColor="text1"/>
          <w:sz w:val="22"/>
          <w:szCs w:val="22"/>
        </w:rPr>
        <w:t>, se zavazují, že vyvinou veškeré své úsilí, aby zabezpečili realizaci Projektu, jak je definován v čl. I. této Smlouvy.</w:t>
      </w:r>
    </w:p>
    <w:p w14:paraId="7940424D" w14:textId="77777777" w:rsidR="002D565E" w:rsidRPr="00E81592" w:rsidRDefault="002D565E" w:rsidP="002D565E">
      <w:pPr>
        <w:rPr>
          <w:rFonts w:ascii="Garamond" w:hAnsi="Garamond" w:cs="Arial"/>
          <w:b/>
          <w:color w:val="000000" w:themeColor="text1"/>
          <w:sz w:val="22"/>
          <w:szCs w:val="22"/>
        </w:rPr>
      </w:pPr>
      <w:r w:rsidRPr="00E81592">
        <w:rPr>
          <w:rFonts w:ascii="Garamond" w:hAnsi="Garamond" w:cs="Arial"/>
          <w:b/>
          <w:color w:val="000000" w:themeColor="text1"/>
          <w:sz w:val="22"/>
          <w:szCs w:val="22"/>
        </w:rPr>
        <w:t>3.2</w:t>
      </w:r>
    </w:p>
    <w:p w14:paraId="313C7D95" w14:textId="77777777" w:rsidR="002D565E" w:rsidRPr="00E81592" w:rsidRDefault="002D565E" w:rsidP="002D565E">
      <w:pPr>
        <w:rPr>
          <w:rFonts w:ascii="Garamond" w:hAnsi="Garamond" w:cs="Arial"/>
          <w:bCs/>
          <w:color w:val="000000" w:themeColor="text1"/>
          <w:sz w:val="22"/>
          <w:szCs w:val="22"/>
        </w:rPr>
      </w:pPr>
      <w:r w:rsidRPr="00E81592">
        <w:rPr>
          <w:rFonts w:ascii="Garamond" w:hAnsi="Garamond" w:cs="Arial"/>
          <w:bCs/>
          <w:color w:val="000000" w:themeColor="text1"/>
          <w:sz w:val="22"/>
          <w:szCs w:val="22"/>
        </w:rPr>
        <w:t>Projektoví partneři se zavazují a jsou povinni:</w:t>
      </w:r>
    </w:p>
    <w:p w14:paraId="78AA8F79" w14:textId="77777777" w:rsidR="002D565E" w:rsidRPr="00E81592" w:rsidRDefault="002D565E" w:rsidP="002D565E">
      <w:pPr>
        <w:pStyle w:val="Odstavecseseznamem"/>
        <w:numPr>
          <w:ilvl w:val="0"/>
          <w:numId w:val="2"/>
        </w:numPr>
        <w:jc w:val="both"/>
        <w:rPr>
          <w:rFonts w:ascii="Garamond" w:hAnsi="Garamond" w:cs="Arial"/>
          <w:bCs/>
          <w:color w:val="000000" w:themeColor="text1"/>
          <w:sz w:val="22"/>
          <w:szCs w:val="22"/>
        </w:rPr>
      </w:pPr>
      <w:r w:rsidRPr="00E81592">
        <w:rPr>
          <w:rFonts w:ascii="Garamond" w:hAnsi="Garamond" w:cs="Arial"/>
          <w:bCs/>
          <w:color w:val="000000" w:themeColor="text1"/>
          <w:sz w:val="22"/>
          <w:szCs w:val="22"/>
        </w:rPr>
        <w:t xml:space="preserve">realizovat část Projektu, za kterou jsou odpovědni řádně a včas (viz </w:t>
      </w:r>
      <w:r w:rsidRPr="00E81592">
        <w:rPr>
          <w:rFonts w:ascii="Garamond" w:hAnsi="Garamond" w:cs="Arial"/>
          <w:b/>
          <w:color w:val="000000" w:themeColor="text1"/>
          <w:sz w:val="22"/>
          <w:szCs w:val="22"/>
        </w:rPr>
        <w:t>Příloha č. 1, část B2 Popis projektu, bod 18 - Podrobný harmonogram činnosti a dále sekce Členové operační skupiny, bod 7 – Popis činností v EIP</w:t>
      </w:r>
      <w:r w:rsidRPr="00E81592">
        <w:rPr>
          <w:rFonts w:ascii="Garamond" w:hAnsi="Garamond" w:cs="Arial"/>
          <w:bCs/>
          <w:color w:val="000000" w:themeColor="text1"/>
          <w:sz w:val="22"/>
          <w:szCs w:val="22"/>
        </w:rPr>
        <w:t>), v souladu s procesními pokyny vedoucího partnera, pakliže jsou projektovému partnerovi uděleny;</w:t>
      </w:r>
    </w:p>
    <w:p w14:paraId="424F06B3" w14:textId="77777777" w:rsidR="002D565E" w:rsidRPr="00E81592" w:rsidRDefault="002D565E" w:rsidP="002D565E">
      <w:pPr>
        <w:pStyle w:val="Odstavecseseznamem"/>
        <w:numPr>
          <w:ilvl w:val="0"/>
          <w:numId w:val="2"/>
        </w:numPr>
        <w:jc w:val="both"/>
        <w:rPr>
          <w:rFonts w:ascii="Garamond" w:hAnsi="Garamond" w:cs="Arial"/>
          <w:bCs/>
          <w:color w:val="000000" w:themeColor="text1"/>
          <w:sz w:val="22"/>
          <w:szCs w:val="22"/>
        </w:rPr>
      </w:pPr>
      <w:r w:rsidRPr="00E81592">
        <w:rPr>
          <w:rFonts w:ascii="Garamond" w:hAnsi="Garamond" w:cs="Arial"/>
          <w:bCs/>
          <w:color w:val="000000" w:themeColor="text1"/>
          <w:sz w:val="22"/>
          <w:szCs w:val="22"/>
        </w:rPr>
        <w:t>bezpečně a řádně archivovat veškerou dokumentaci týkající se předmětné části partnerem poskytovaného plnění;</w:t>
      </w:r>
    </w:p>
    <w:p w14:paraId="6CC0D086" w14:textId="77777777" w:rsidR="002D565E" w:rsidRPr="00E81592" w:rsidRDefault="002D565E" w:rsidP="002D565E">
      <w:pPr>
        <w:pStyle w:val="Odstavecseseznamem"/>
        <w:numPr>
          <w:ilvl w:val="0"/>
          <w:numId w:val="2"/>
        </w:numPr>
        <w:jc w:val="both"/>
        <w:rPr>
          <w:rFonts w:ascii="Garamond" w:hAnsi="Garamond" w:cs="Arial"/>
          <w:bCs/>
          <w:color w:val="000000" w:themeColor="text1"/>
          <w:sz w:val="22"/>
          <w:szCs w:val="22"/>
        </w:rPr>
      </w:pPr>
      <w:r w:rsidRPr="00E81592">
        <w:rPr>
          <w:rFonts w:ascii="Garamond" w:hAnsi="Garamond" w:cs="Arial"/>
          <w:bCs/>
          <w:color w:val="000000" w:themeColor="text1"/>
          <w:sz w:val="22"/>
          <w:szCs w:val="22"/>
        </w:rPr>
        <w:t>zabezpečit průběžné financování své části rozpočtu Projektu, vzhledem k tomu, že každý z partnerů si nese náklady na danou část Projektu, za jejíž plnění je zodpovědný, výlučně sám, čímž není dotčeno ustanovení čl. III odst. 3.3 písm. d);</w:t>
      </w:r>
    </w:p>
    <w:p w14:paraId="3C0C9A2B" w14:textId="77777777" w:rsidR="002D565E" w:rsidRPr="00E81592" w:rsidRDefault="002D565E" w:rsidP="002D565E">
      <w:pPr>
        <w:pStyle w:val="Odstavecseseznamem"/>
        <w:numPr>
          <w:ilvl w:val="0"/>
          <w:numId w:val="2"/>
        </w:numPr>
        <w:jc w:val="both"/>
        <w:rPr>
          <w:rFonts w:ascii="Garamond" w:hAnsi="Garamond" w:cs="Arial"/>
          <w:b/>
          <w:i/>
          <w:iCs/>
          <w:color w:val="000000" w:themeColor="text1"/>
          <w:sz w:val="22"/>
          <w:szCs w:val="22"/>
        </w:rPr>
      </w:pPr>
      <w:r w:rsidRPr="00E81592">
        <w:rPr>
          <w:rFonts w:ascii="Garamond" w:hAnsi="Garamond" w:cs="Arial"/>
          <w:bCs/>
          <w:color w:val="000000" w:themeColor="text1"/>
          <w:sz w:val="22"/>
          <w:szCs w:val="22"/>
        </w:rPr>
        <w:t xml:space="preserve">vést průběžně </w:t>
      </w:r>
      <w:r w:rsidRPr="00E81592">
        <w:rPr>
          <w:rFonts w:ascii="Garamond" w:hAnsi="Garamond" w:cs="Arial"/>
          <w:b/>
          <w:color w:val="000000" w:themeColor="text1"/>
          <w:sz w:val="22"/>
          <w:szCs w:val="22"/>
        </w:rPr>
        <w:t>výkaz práce</w:t>
      </w:r>
      <w:r w:rsidRPr="00E81592">
        <w:rPr>
          <w:rFonts w:ascii="Garamond" w:hAnsi="Garamond" w:cs="Arial"/>
          <w:bCs/>
          <w:color w:val="000000" w:themeColor="text1"/>
          <w:sz w:val="22"/>
          <w:szCs w:val="22"/>
        </w:rPr>
        <w:t xml:space="preserve">, </w:t>
      </w:r>
      <w:r w:rsidRPr="00E81592">
        <w:rPr>
          <w:rFonts w:ascii="Garamond" w:hAnsi="Garamond" w:cs="Arial"/>
          <w:b/>
          <w:color w:val="000000" w:themeColor="text1"/>
          <w:sz w:val="22"/>
          <w:szCs w:val="22"/>
        </w:rPr>
        <w:t>inovační deník a fotodokumentaci tak, aby veškeré postupy činnosti na projektu byly transparentní, tj. průkazné;</w:t>
      </w:r>
    </w:p>
    <w:p w14:paraId="4A833644" w14:textId="77777777" w:rsidR="002D565E" w:rsidRPr="00E81592" w:rsidRDefault="002D565E" w:rsidP="002D565E">
      <w:pPr>
        <w:pStyle w:val="Odstavecseseznamem"/>
        <w:numPr>
          <w:ilvl w:val="0"/>
          <w:numId w:val="2"/>
        </w:numPr>
        <w:jc w:val="both"/>
        <w:rPr>
          <w:rFonts w:ascii="Garamond" w:hAnsi="Garamond" w:cs="Arial"/>
          <w:b/>
          <w:i/>
          <w:iCs/>
          <w:color w:val="000000" w:themeColor="text1"/>
          <w:sz w:val="22"/>
          <w:szCs w:val="22"/>
        </w:rPr>
      </w:pPr>
      <w:r w:rsidRPr="00E81592">
        <w:rPr>
          <w:rFonts w:ascii="Garamond" w:hAnsi="Garamond" w:cs="Arial"/>
          <w:bCs/>
          <w:color w:val="000000" w:themeColor="text1"/>
          <w:sz w:val="22"/>
          <w:szCs w:val="22"/>
        </w:rPr>
        <w:t>dodržovat veškeré další povinnosti, které s realizací dané části Projektu partnera souvisí a jejichž dodržování je vedoucím partnerem jako koordinátorem Projektu požadováno či jsou tyto povinnosti stanoveny přímo SZIF, jako poskytovatelem dotace;</w:t>
      </w:r>
    </w:p>
    <w:p w14:paraId="26C5B5F5" w14:textId="77777777" w:rsidR="002D565E" w:rsidRPr="00E81592" w:rsidRDefault="002D565E" w:rsidP="002D565E">
      <w:pPr>
        <w:pStyle w:val="Odstavecseseznamem"/>
        <w:numPr>
          <w:ilvl w:val="0"/>
          <w:numId w:val="2"/>
        </w:numPr>
        <w:jc w:val="both"/>
        <w:rPr>
          <w:rFonts w:ascii="Garamond" w:hAnsi="Garamond" w:cs="Arial"/>
          <w:b/>
          <w:i/>
          <w:iCs/>
          <w:color w:val="000000" w:themeColor="text1"/>
          <w:sz w:val="22"/>
          <w:szCs w:val="22"/>
        </w:rPr>
      </w:pPr>
      <w:r w:rsidRPr="00E81592">
        <w:rPr>
          <w:rFonts w:ascii="Garamond" w:hAnsi="Garamond" w:cs="Arial"/>
          <w:bCs/>
          <w:color w:val="000000" w:themeColor="text1"/>
          <w:sz w:val="22"/>
          <w:szCs w:val="22"/>
        </w:rPr>
        <w:t>poskytovat potřebnou součinnost vedoucímu partnerovi;</w:t>
      </w:r>
    </w:p>
    <w:p w14:paraId="09E23706" w14:textId="49B7A791" w:rsidR="002D565E" w:rsidRPr="00E81592" w:rsidRDefault="002D565E" w:rsidP="002D565E">
      <w:pPr>
        <w:pStyle w:val="Odstavecseseznamem"/>
        <w:numPr>
          <w:ilvl w:val="0"/>
          <w:numId w:val="2"/>
        </w:numPr>
        <w:jc w:val="both"/>
        <w:rPr>
          <w:rFonts w:ascii="Garamond" w:hAnsi="Garamond" w:cs="Arial"/>
          <w:b/>
          <w:i/>
          <w:iCs/>
          <w:color w:val="000000" w:themeColor="text1"/>
          <w:sz w:val="22"/>
          <w:szCs w:val="22"/>
        </w:rPr>
      </w:pPr>
      <w:r w:rsidRPr="00E81592">
        <w:rPr>
          <w:rFonts w:ascii="Garamond" w:hAnsi="Garamond" w:cs="Arial"/>
          <w:bCs/>
          <w:color w:val="000000" w:themeColor="text1"/>
          <w:sz w:val="22"/>
          <w:szCs w:val="22"/>
        </w:rPr>
        <w:t>neprodleně informovat vedoucího partnera o jakékoliv skutečnosti</w:t>
      </w:r>
      <w:r w:rsidR="00CF7CBF">
        <w:rPr>
          <w:rFonts w:ascii="Garamond" w:hAnsi="Garamond" w:cs="Arial"/>
          <w:bCs/>
          <w:color w:val="000000" w:themeColor="text1"/>
          <w:sz w:val="22"/>
          <w:szCs w:val="22"/>
        </w:rPr>
        <w:t>,</w:t>
      </w:r>
      <w:r w:rsidRPr="00E81592">
        <w:rPr>
          <w:rFonts w:ascii="Garamond" w:hAnsi="Garamond" w:cs="Arial"/>
          <w:bCs/>
          <w:color w:val="000000" w:themeColor="text1"/>
          <w:sz w:val="22"/>
          <w:szCs w:val="22"/>
        </w:rPr>
        <w:t xml:space="preserve"> která má nebo by mohla mít vliv na realizaci Projektu;</w:t>
      </w:r>
    </w:p>
    <w:p w14:paraId="46658B70" w14:textId="77777777" w:rsidR="002D565E" w:rsidRPr="00E81592" w:rsidRDefault="002D565E" w:rsidP="002D565E">
      <w:pPr>
        <w:pStyle w:val="Odstavecseseznamem"/>
        <w:numPr>
          <w:ilvl w:val="0"/>
          <w:numId w:val="2"/>
        </w:numPr>
        <w:jc w:val="both"/>
        <w:rPr>
          <w:rFonts w:ascii="Garamond" w:hAnsi="Garamond" w:cs="Arial"/>
          <w:b/>
          <w:i/>
          <w:iCs/>
          <w:color w:val="000000" w:themeColor="text1"/>
          <w:sz w:val="22"/>
          <w:szCs w:val="22"/>
        </w:rPr>
      </w:pPr>
      <w:r w:rsidRPr="00E81592">
        <w:rPr>
          <w:rFonts w:ascii="Garamond" w:hAnsi="Garamond" w:cs="Arial"/>
          <w:bCs/>
          <w:color w:val="000000" w:themeColor="text1"/>
          <w:sz w:val="22"/>
          <w:szCs w:val="22"/>
        </w:rPr>
        <w:t xml:space="preserve">poskytnout součinnost k Projektu a v souvislosti s Projektem po </w:t>
      </w:r>
      <w:r w:rsidRPr="00E81592">
        <w:rPr>
          <w:rFonts w:ascii="Garamond" w:hAnsi="Garamond" w:cs="Arial"/>
          <w:bCs/>
          <w:color w:val="000000" w:themeColor="text1"/>
          <w:sz w:val="22"/>
          <w:szCs w:val="22"/>
          <w:u w:val="single"/>
        </w:rPr>
        <w:t>dobu vázanosti Projektu na účel.</w:t>
      </w:r>
    </w:p>
    <w:p w14:paraId="15CB2E57" w14:textId="77777777" w:rsidR="00E33490" w:rsidRPr="00E81592" w:rsidRDefault="00E33490" w:rsidP="002D565E">
      <w:pPr>
        <w:jc w:val="both"/>
        <w:rPr>
          <w:rFonts w:ascii="Garamond" w:hAnsi="Garamond" w:cs="Arial"/>
          <w:b/>
          <w:color w:val="000000" w:themeColor="text1"/>
          <w:sz w:val="22"/>
          <w:szCs w:val="22"/>
        </w:rPr>
      </w:pPr>
    </w:p>
    <w:p w14:paraId="40A3329C" w14:textId="131B34F4" w:rsidR="002D565E" w:rsidRPr="00E81592" w:rsidRDefault="002D565E" w:rsidP="002D565E">
      <w:pPr>
        <w:jc w:val="both"/>
        <w:rPr>
          <w:rFonts w:ascii="Garamond" w:hAnsi="Garamond" w:cs="Arial"/>
          <w:b/>
          <w:color w:val="000000" w:themeColor="text1"/>
          <w:sz w:val="22"/>
          <w:szCs w:val="22"/>
        </w:rPr>
      </w:pPr>
      <w:r w:rsidRPr="00E81592">
        <w:rPr>
          <w:rFonts w:ascii="Garamond" w:hAnsi="Garamond" w:cs="Arial"/>
          <w:b/>
          <w:color w:val="000000" w:themeColor="text1"/>
          <w:sz w:val="22"/>
          <w:szCs w:val="22"/>
        </w:rPr>
        <w:lastRenderedPageBreak/>
        <w:t>3.3</w:t>
      </w:r>
    </w:p>
    <w:p w14:paraId="4FD96C3A" w14:textId="77777777" w:rsidR="002D565E" w:rsidRPr="00E81592" w:rsidRDefault="002D565E" w:rsidP="002D565E">
      <w:pPr>
        <w:jc w:val="both"/>
        <w:rPr>
          <w:rFonts w:ascii="Garamond" w:hAnsi="Garamond" w:cs="Arial"/>
          <w:bCs/>
          <w:color w:val="000000" w:themeColor="text1"/>
          <w:sz w:val="22"/>
          <w:szCs w:val="22"/>
        </w:rPr>
      </w:pPr>
      <w:r w:rsidRPr="00E81592">
        <w:rPr>
          <w:rFonts w:ascii="Garamond" w:hAnsi="Garamond" w:cs="Arial"/>
          <w:bCs/>
          <w:color w:val="000000" w:themeColor="text1"/>
          <w:sz w:val="22"/>
          <w:szCs w:val="22"/>
        </w:rPr>
        <w:t>Vedoucí partner je, vedle povinností stanovených pod bodem 3.2 této Smlouvy, povinen též:</w:t>
      </w:r>
    </w:p>
    <w:p w14:paraId="6319D9F0" w14:textId="77777777" w:rsidR="002D565E" w:rsidRPr="00E81592" w:rsidRDefault="002D565E" w:rsidP="002D565E">
      <w:pPr>
        <w:pStyle w:val="Odstavecseseznamem"/>
        <w:numPr>
          <w:ilvl w:val="0"/>
          <w:numId w:val="3"/>
        </w:numPr>
        <w:jc w:val="both"/>
        <w:rPr>
          <w:rFonts w:ascii="Garamond" w:hAnsi="Garamond" w:cs="Arial"/>
          <w:bCs/>
          <w:color w:val="000000" w:themeColor="text1"/>
          <w:sz w:val="22"/>
          <w:szCs w:val="22"/>
        </w:rPr>
      </w:pPr>
      <w:r w:rsidRPr="00E81592">
        <w:rPr>
          <w:rFonts w:ascii="Garamond" w:hAnsi="Garamond" w:cs="Arial"/>
          <w:bCs/>
          <w:color w:val="000000" w:themeColor="text1"/>
          <w:sz w:val="22"/>
          <w:szCs w:val="22"/>
        </w:rPr>
        <w:t>nést odpovědnost za celkovou koordinaci realizace Projektu;</w:t>
      </w:r>
    </w:p>
    <w:p w14:paraId="71CAC977" w14:textId="170FF531" w:rsidR="002D565E" w:rsidRPr="00E81592" w:rsidRDefault="002D565E" w:rsidP="002D565E">
      <w:pPr>
        <w:pStyle w:val="Odstavecseseznamem"/>
        <w:numPr>
          <w:ilvl w:val="0"/>
          <w:numId w:val="3"/>
        </w:numPr>
        <w:jc w:val="both"/>
        <w:rPr>
          <w:rFonts w:ascii="Garamond" w:hAnsi="Garamond" w:cs="Arial"/>
          <w:bCs/>
          <w:color w:val="000000" w:themeColor="text1"/>
          <w:sz w:val="22"/>
          <w:szCs w:val="22"/>
        </w:rPr>
      </w:pPr>
      <w:r w:rsidRPr="00E81592">
        <w:rPr>
          <w:rFonts w:ascii="Garamond" w:hAnsi="Garamond" w:cs="Arial"/>
          <w:bCs/>
          <w:color w:val="000000" w:themeColor="text1"/>
          <w:sz w:val="22"/>
          <w:szCs w:val="22"/>
        </w:rPr>
        <w:t>informovat ostatní partnery o vyhovění či nevyhovění Žádosti o poskytnutí dotace SZIF na Projekt a o skutečnosti, zda Dohodu o poskytnutí dotace se SZIF uzavřel</w:t>
      </w:r>
      <w:r w:rsidR="00CF7CBF" w:rsidRPr="00E81592">
        <w:rPr>
          <w:rFonts w:ascii="Garamond" w:hAnsi="Garamond" w:cs="Arial"/>
          <w:bCs/>
          <w:color w:val="000000" w:themeColor="text1"/>
          <w:sz w:val="22"/>
          <w:szCs w:val="22"/>
        </w:rPr>
        <w:t>;</w:t>
      </w:r>
    </w:p>
    <w:p w14:paraId="0B9FCF0C" w14:textId="77777777" w:rsidR="002D565E" w:rsidRPr="00E81592" w:rsidRDefault="002D565E" w:rsidP="002D565E">
      <w:pPr>
        <w:pStyle w:val="Odstavecseseznamem"/>
        <w:numPr>
          <w:ilvl w:val="0"/>
          <w:numId w:val="3"/>
        </w:numPr>
        <w:jc w:val="both"/>
        <w:rPr>
          <w:rFonts w:ascii="Garamond" w:hAnsi="Garamond" w:cs="Arial"/>
          <w:bCs/>
          <w:color w:val="000000" w:themeColor="text1"/>
          <w:sz w:val="22"/>
          <w:szCs w:val="22"/>
        </w:rPr>
      </w:pPr>
      <w:r w:rsidRPr="00E81592">
        <w:rPr>
          <w:rFonts w:ascii="Garamond" w:hAnsi="Garamond" w:cs="Arial"/>
          <w:bCs/>
          <w:color w:val="000000" w:themeColor="text1"/>
          <w:sz w:val="22"/>
          <w:szCs w:val="22"/>
        </w:rPr>
        <w:t>sdělit partnerům datum schválení Žádosti o proplacení dotace;</w:t>
      </w:r>
    </w:p>
    <w:p w14:paraId="0CD6B9BB" w14:textId="25A4528C" w:rsidR="002D565E" w:rsidRPr="00E81592" w:rsidRDefault="002D565E" w:rsidP="002D565E">
      <w:pPr>
        <w:pStyle w:val="Odstavecseseznamem"/>
        <w:numPr>
          <w:ilvl w:val="0"/>
          <w:numId w:val="3"/>
        </w:numPr>
        <w:jc w:val="both"/>
        <w:rPr>
          <w:rFonts w:ascii="Garamond" w:hAnsi="Garamond" w:cs="Arial"/>
          <w:bCs/>
          <w:color w:val="000000" w:themeColor="text1"/>
          <w:sz w:val="22"/>
          <w:szCs w:val="22"/>
        </w:rPr>
      </w:pPr>
      <w:r w:rsidRPr="00E81592">
        <w:rPr>
          <w:rFonts w:ascii="Garamond" w:hAnsi="Garamond" w:cs="Arial"/>
          <w:bCs/>
          <w:color w:val="000000" w:themeColor="text1"/>
          <w:sz w:val="22"/>
          <w:szCs w:val="22"/>
        </w:rPr>
        <w:t>po obdržení dotace vyplatit odměnu projektovým partnerům;</w:t>
      </w:r>
    </w:p>
    <w:p w14:paraId="24A00185" w14:textId="77777777" w:rsidR="002D565E" w:rsidRPr="00E81592" w:rsidRDefault="002D565E" w:rsidP="002D565E">
      <w:pPr>
        <w:pStyle w:val="Odstavecseseznamem"/>
        <w:numPr>
          <w:ilvl w:val="0"/>
          <w:numId w:val="3"/>
        </w:numPr>
        <w:jc w:val="both"/>
        <w:rPr>
          <w:rFonts w:ascii="Garamond" w:hAnsi="Garamond" w:cs="Arial"/>
          <w:bCs/>
          <w:color w:val="000000" w:themeColor="text1"/>
          <w:sz w:val="22"/>
          <w:szCs w:val="22"/>
        </w:rPr>
      </w:pPr>
      <w:r w:rsidRPr="00E81592">
        <w:rPr>
          <w:rFonts w:ascii="Garamond" w:hAnsi="Garamond" w:cs="Arial"/>
          <w:bCs/>
          <w:color w:val="000000" w:themeColor="text1"/>
          <w:sz w:val="22"/>
          <w:szCs w:val="22"/>
        </w:rPr>
        <w:t>neprodleně informovat své projektové partnery o jakékoliv skutečnosti, která má nebo by mohla mít vliv na realizaci Projektu a pravidelně své projektové partnery informovat o veškeré relevantní komunikaci s orgány SZIF.</w:t>
      </w:r>
    </w:p>
    <w:p w14:paraId="296702D7" w14:textId="77777777" w:rsidR="002D565E" w:rsidRPr="00E81592" w:rsidRDefault="002D565E" w:rsidP="002D565E">
      <w:pPr>
        <w:jc w:val="both"/>
        <w:rPr>
          <w:rFonts w:ascii="Garamond" w:hAnsi="Garamond" w:cs="Arial"/>
          <w:b/>
          <w:color w:val="000000" w:themeColor="text1"/>
          <w:sz w:val="22"/>
          <w:szCs w:val="22"/>
        </w:rPr>
      </w:pPr>
      <w:r w:rsidRPr="00E81592">
        <w:rPr>
          <w:rFonts w:ascii="Garamond" w:hAnsi="Garamond" w:cs="Arial"/>
          <w:b/>
          <w:color w:val="000000" w:themeColor="text1"/>
          <w:sz w:val="22"/>
          <w:szCs w:val="22"/>
        </w:rPr>
        <w:t>3.4</w:t>
      </w:r>
    </w:p>
    <w:p w14:paraId="6FE4BC6F" w14:textId="77777777" w:rsidR="002D565E" w:rsidRPr="00E81592" w:rsidRDefault="002D565E" w:rsidP="002D565E">
      <w:pPr>
        <w:jc w:val="both"/>
        <w:rPr>
          <w:rFonts w:ascii="Garamond" w:hAnsi="Garamond" w:cs="Arial"/>
          <w:bCs/>
          <w:color w:val="000000" w:themeColor="text1"/>
          <w:sz w:val="22"/>
          <w:szCs w:val="22"/>
        </w:rPr>
      </w:pPr>
      <w:r w:rsidRPr="00E81592">
        <w:rPr>
          <w:rFonts w:ascii="Garamond" w:hAnsi="Garamond" w:cs="Arial"/>
          <w:bCs/>
          <w:color w:val="000000" w:themeColor="text1"/>
          <w:sz w:val="22"/>
          <w:szCs w:val="22"/>
        </w:rPr>
        <w:t>Broker Ministerstva zemědělství ČR je, vedle povinností stanovených pod bodem 3.2 této Smlouvy, povinen též:</w:t>
      </w:r>
    </w:p>
    <w:p w14:paraId="351DCF5B" w14:textId="77777777" w:rsidR="002D565E" w:rsidRPr="00E81592" w:rsidRDefault="002D565E" w:rsidP="002D565E">
      <w:pPr>
        <w:pStyle w:val="Odstavecseseznamem"/>
        <w:numPr>
          <w:ilvl w:val="0"/>
          <w:numId w:val="15"/>
        </w:numPr>
        <w:jc w:val="both"/>
        <w:rPr>
          <w:rFonts w:ascii="Garamond" w:hAnsi="Garamond" w:cs="Arial"/>
          <w:bCs/>
          <w:color w:val="000000" w:themeColor="text1"/>
          <w:sz w:val="22"/>
          <w:szCs w:val="22"/>
        </w:rPr>
      </w:pPr>
      <w:r w:rsidRPr="00E81592">
        <w:rPr>
          <w:rFonts w:ascii="Garamond" w:hAnsi="Garamond" w:cs="Arial"/>
          <w:bCs/>
          <w:color w:val="000000" w:themeColor="text1"/>
          <w:sz w:val="22"/>
          <w:szCs w:val="22"/>
        </w:rPr>
        <w:t>v případě potřeby zprostředkovat komunikaci s Ministerstvem zemědělství ČR,</w:t>
      </w:r>
    </w:p>
    <w:p w14:paraId="53A8B897" w14:textId="77777777" w:rsidR="002D565E" w:rsidRPr="00E81592" w:rsidRDefault="002D565E" w:rsidP="002D565E">
      <w:pPr>
        <w:pStyle w:val="Odstavecseseznamem"/>
        <w:numPr>
          <w:ilvl w:val="0"/>
          <w:numId w:val="15"/>
        </w:numPr>
        <w:jc w:val="both"/>
        <w:rPr>
          <w:rFonts w:ascii="Garamond" w:hAnsi="Garamond" w:cs="Arial"/>
          <w:bCs/>
          <w:color w:val="000000" w:themeColor="text1"/>
          <w:sz w:val="22"/>
          <w:szCs w:val="22"/>
        </w:rPr>
      </w:pPr>
      <w:r w:rsidRPr="00E81592">
        <w:rPr>
          <w:rFonts w:ascii="Garamond" w:hAnsi="Garamond" w:cs="Arial"/>
          <w:bCs/>
          <w:color w:val="000000" w:themeColor="text1"/>
          <w:sz w:val="22"/>
          <w:szCs w:val="22"/>
        </w:rPr>
        <w:t>nést odpovědnost za řízení projektu (např. s využitím principů projektového řízení PRINCE2);</w:t>
      </w:r>
    </w:p>
    <w:p w14:paraId="0ABE4D3A" w14:textId="77777777" w:rsidR="002D565E" w:rsidRPr="00E81592" w:rsidRDefault="002D565E" w:rsidP="002D565E">
      <w:pPr>
        <w:jc w:val="center"/>
        <w:rPr>
          <w:rFonts w:ascii="Garamond" w:hAnsi="Garamond" w:cs="Arial"/>
          <w:b/>
          <w:color w:val="000000" w:themeColor="text1"/>
          <w:sz w:val="22"/>
          <w:szCs w:val="22"/>
        </w:rPr>
      </w:pPr>
    </w:p>
    <w:p w14:paraId="41A571C7" w14:textId="77777777" w:rsidR="002D565E" w:rsidRPr="00E81592" w:rsidRDefault="002D565E" w:rsidP="002D565E">
      <w:pPr>
        <w:jc w:val="center"/>
        <w:rPr>
          <w:rFonts w:ascii="Garamond" w:hAnsi="Garamond" w:cs="Arial"/>
          <w:b/>
          <w:color w:val="000000" w:themeColor="text1"/>
          <w:sz w:val="22"/>
          <w:szCs w:val="22"/>
        </w:rPr>
      </w:pPr>
      <w:r w:rsidRPr="00E81592">
        <w:rPr>
          <w:rFonts w:ascii="Garamond" w:hAnsi="Garamond" w:cs="Arial"/>
          <w:b/>
          <w:color w:val="000000" w:themeColor="text1"/>
          <w:sz w:val="22"/>
          <w:szCs w:val="22"/>
        </w:rPr>
        <w:t>IV.</w:t>
      </w:r>
    </w:p>
    <w:p w14:paraId="030AB29E" w14:textId="77777777" w:rsidR="002D565E" w:rsidRPr="00E81592" w:rsidRDefault="002D565E" w:rsidP="002D565E">
      <w:pPr>
        <w:jc w:val="center"/>
        <w:rPr>
          <w:rFonts w:ascii="Garamond" w:hAnsi="Garamond" w:cs="Arial"/>
          <w:b/>
          <w:color w:val="000000" w:themeColor="text1"/>
          <w:sz w:val="22"/>
          <w:szCs w:val="22"/>
        </w:rPr>
      </w:pPr>
      <w:r w:rsidRPr="00E81592">
        <w:rPr>
          <w:rFonts w:ascii="Garamond" w:hAnsi="Garamond" w:cs="Arial"/>
          <w:b/>
          <w:color w:val="000000" w:themeColor="text1"/>
          <w:sz w:val="22"/>
          <w:szCs w:val="22"/>
        </w:rPr>
        <w:t>Odpovědnost při neplnění povinností</w:t>
      </w:r>
    </w:p>
    <w:p w14:paraId="4C730A46" w14:textId="77777777" w:rsidR="002D565E" w:rsidRPr="00E81592" w:rsidRDefault="002D565E" w:rsidP="002D565E">
      <w:pPr>
        <w:jc w:val="both"/>
        <w:rPr>
          <w:rFonts w:ascii="Garamond" w:hAnsi="Garamond" w:cs="Arial"/>
          <w:b/>
          <w:color w:val="000000" w:themeColor="text1"/>
          <w:sz w:val="22"/>
          <w:szCs w:val="22"/>
        </w:rPr>
      </w:pPr>
      <w:r w:rsidRPr="00E81592">
        <w:rPr>
          <w:rFonts w:ascii="Garamond" w:hAnsi="Garamond" w:cs="Arial"/>
          <w:b/>
          <w:color w:val="000000" w:themeColor="text1"/>
          <w:sz w:val="22"/>
          <w:szCs w:val="22"/>
        </w:rPr>
        <w:t>4.1</w:t>
      </w:r>
    </w:p>
    <w:p w14:paraId="745E0615" w14:textId="77777777" w:rsidR="002D565E" w:rsidRPr="00E81592" w:rsidRDefault="002D565E" w:rsidP="002D565E">
      <w:pPr>
        <w:jc w:val="both"/>
        <w:rPr>
          <w:rFonts w:ascii="Garamond" w:hAnsi="Garamond" w:cs="Arial"/>
          <w:bCs/>
          <w:color w:val="000000" w:themeColor="text1"/>
          <w:sz w:val="22"/>
          <w:szCs w:val="22"/>
        </w:rPr>
      </w:pPr>
      <w:r w:rsidRPr="00E81592">
        <w:rPr>
          <w:rFonts w:ascii="Garamond" w:hAnsi="Garamond" w:cs="Arial"/>
          <w:bCs/>
          <w:color w:val="000000" w:themeColor="text1"/>
          <w:sz w:val="22"/>
          <w:szCs w:val="22"/>
        </w:rPr>
        <w:t>Každý partner nese odpovědnost vůči ostatním partnerům a je povinen poskytnout jim náhradu za závazky, škody a náklady, které vzniknou z nenaplnění jeho povinností dle této Smlouvy o spolupráci.</w:t>
      </w:r>
    </w:p>
    <w:p w14:paraId="561C3EA0" w14:textId="77777777" w:rsidR="002D565E" w:rsidRPr="00E81592" w:rsidRDefault="002D565E" w:rsidP="002D565E">
      <w:pPr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E81592">
        <w:rPr>
          <w:rFonts w:ascii="Garamond" w:hAnsi="Garamond"/>
          <w:b/>
          <w:bCs/>
          <w:color w:val="000000" w:themeColor="text1"/>
          <w:sz w:val="22"/>
          <w:szCs w:val="22"/>
        </w:rPr>
        <w:t>4.2</w:t>
      </w:r>
    </w:p>
    <w:p w14:paraId="149B68A7" w14:textId="77777777" w:rsidR="002D565E" w:rsidRPr="00E81592" w:rsidRDefault="002D565E" w:rsidP="002D565E">
      <w:pPr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E81592">
        <w:rPr>
          <w:rFonts w:ascii="Garamond" w:hAnsi="Garamond"/>
          <w:color w:val="000000" w:themeColor="text1"/>
          <w:sz w:val="22"/>
          <w:szCs w:val="22"/>
        </w:rPr>
        <w:t>V závažných případech, kdy projektový partner neplní své povinnosti způsobem, který ohrožuje naplnění cílů projektu či může způsobit neobhajitelné nedodržení harmonogramu, mohou ostatní projektoví partneři rozhodnout o zajištění plnění takového projektového partnera náhradním způsobem, a to buď prostřednictvím třetí strany nebo převzetím plnění projektového partnera dalším z projektových partnerů/projektovými partnery. Toto rozhodnutí bude uskutečněno postupem viz čl. VIII., odst. 8.</w:t>
      </w:r>
      <w:proofErr w:type="gramStart"/>
      <w:r w:rsidRPr="00E81592">
        <w:rPr>
          <w:rFonts w:ascii="Garamond" w:hAnsi="Garamond"/>
          <w:color w:val="000000" w:themeColor="text1"/>
          <w:sz w:val="22"/>
          <w:szCs w:val="22"/>
        </w:rPr>
        <w:t>2 – 8</w:t>
      </w:r>
      <w:proofErr w:type="gramEnd"/>
      <w:r w:rsidRPr="00E81592">
        <w:rPr>
          <w:rFonts w:ascii="Garamond" w:hAnsi="Garamond"/>
          <w:color w:val="000000" w:themeColor="text1"/>
          <w:sz w:val="22"/>
          <w:szCs w:val="22"/>
        </w:rPr>
        <w:t>.6 této Smlouvy, poté, co bude neplnící partner písemně vyzván k nápravě a marně uplyne lhůta k tomu poskytnutá. K hlasu projektového partnera, který neplní své povinnosti a ohrožuje tak naplnění cílů projektu se nepřihlíží.</w:t>
      </w:r>
    </w:p>
    <w:p w14:paraId="290A910E" w14:textId="77777777" w:rsidR="002D565E" w:rsidRPr="00E81592" w:rsidRDefault="002D565E" w:rsidP="002D565E">
      <w:pPr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E81592">
        <w:rPr>
          <w:rFonts w:ascii="Garamond" w:hAnsi="Garamond"/>
          <w:b/>
          <w:bCs/>
          <w:color w:val="000000" w:themeColor="text1"/>
          <w:sz w:val="22"/>
          <w:szCs w:val="22"/>
        </w:rPr>
        <w:t>4.3</w:t>
      </w:r>
    </w:p>
    <w:p w14:paraId="156B9D61" w14:textId="77777777" w:rsidR="002D565E" w:rsidRPr="00E81592" w:rsidRDefault="002D565E" w:rsidP="002D565E">
      <w:pPr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E81592">
        <w:rPr>
          <w:rFonts w:ascii="Garamond" w:hAnsi="Garamond"/>
          <w:color w:val="000000" w:themeColor="text1"/>
          <w:sz w:val="22"/>
          <w:szCs w:val="22"/>
        </w:rPr>
        <w:t xml:space="preserve">Projektový partner, jehož se rozhodnutí dle odst. 4.2 týká, bude o výsledku hlasování informován písemně. </w:t>
      </w:r>
    </w:p>
    <w:p w14:paraId="5C815D2A" w14:textId="77777777" w:rsidR="002D565E" w:rsidRPr="00E81592" w:rsidRDefault="002D565E" w:rsidP="002D565E">
      <w:pPr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E81592">
        <w:rPr>
          <w:rFonts w:ascii="Garamond" w:hAnsi="Garamond"/>
          <w:b/>
          <w:bCs/>
          <w:color w:val="000000" w:themeColor="text1"/>
          <w:sz w:val="22"/>
          <w:szCs w:val="22"/>
        </w:rPr>
        <w:t>4.4</w:t>
      </w:r>
    </w:p>
    <w:p w14:paraId="69E006AC" w14:textId="77777777" w:rsidR="002D565E" w:rsidRPr="00E81592" w:rsidRDefault="002D565E" w:rsidP="002D565E">
      <w:pPr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E81592">
        <w:rPr>
          <w:rFonts w:ascii="Garamond" w:hAnsi="Garamond"/>
          <w:color w:val="000000" w:themeColor="text1"/>
          <w:sz w:val="22"/>
          <w:szCs w:val="22"/>
        </w:rPr>
        <w:t>Rozhodnutí dle odst. 4.2 má dopad na výši odměny, kterou za plnění projektový partner obdrží, což všichni projektoví partneři tímto berou na vědomí a s čímž vyslovují souhlas, který potvrzují svým podpisem níže na této Smlouvě.</w:t>
      </w:r>
    </w:p>
    <w:p w14:paraId="526CDC56" w14:textId="77777777" w:rsidR="002D565E" w:rsidRPr="00E81592" w:rsidRDefault="002D565E" w:rsidP="002D565E">
      <w:pPr>
        <w:rPr>
          <w:rFonts w:ascii="Garamond" w:hAnsi="Garamond"/>
          <w:b/>
          <w:bCs/>
          <w:sz w:val="22"/>
          <w:szCs w:val="22"/>
        </w:rPr>
      </w:pPr>
    </w:p>
    <w:p w14:paraId="354D9FA4" w14:textId="77777777" w:rsidR="002D565E" w:rsidRPr="00E81592" w:rsidRDefault="002D565E" w:rsidP="002D565E">
      <w:pPr>
        <w:jc w:val="center"/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t>V.</w:t>
      </w:r>
    </w:p>
    <w:p w14:paraId="7DF22C98" w14:textId="77777777" w:rsidR="002D565E" w:rsidRPr="00E81592" w:rsidRDefault="002D565E" w:rsidP="002D565E">
      <w:pPr>
        <w:jc w:val="center"/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t xml:space="preserve">Rozpočet Projektu </w:t>
      </w:r>
    </w:p>
    <w:p w14:paraId="4EA5B123" w14:textId="77777777" w:rsidR="002D565E" w:rsidRPr="00E81592" w:rsidRDefault="002D565E" w:rsidP="002D565E">
      <w:pPr>
        <w:jc w:val="both"/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 xml:space="preserve">Rozpočet projektu, je vymezen </w:t>
      </w:r>
      <w:r w:rsidRPr="00E81592">
        <w:rPr>
          <w:rFonts w:ascii="Garamond" w:hAnsi="Garamond"/>
          <w:b/>
          <w:bCs/>
          <w:sz w:val="22"/>
          <w:szCs w:val="22"/>
        </w:rPr>
        <w:t xml:space="preserve">v Příloze č. 1, část B2 Popis projektu, bod 19 – Zdroje financování </w:t>
      </w:r>
      <w:r w:rsidRPr="00E81592">
        <w:rPr>
          <w:rFonts w:ascii="Garamond" w:hAnsi="Garamond"/>
          <w:b/>
          <w:bCs/>
          <w:sz w:val="22"/>
          <w:szCs w:val="22"/>
        </w:rPr>
        <w:br/>
        <w:t>a rozpočet operační skupiny, body 46-52, a část C1 Výdaje projektu.</w:t>
      </w:r>
    </w:p>
    <w:p w14:paraId="45897789" w14:textId="77777777" w:rsidR="002D565E" w:rsidRPr="00E81592" w:rsidRDefault="002D565E" w:rsidP="002D565E">
      <w:pPr>
        <w:jc w:val="center"/>
        <w:rPr>
          <w:rFonts w:ascii="Garamond" w:hAnsi="Garamond"/>
          <w:b/>
          <w:sz w:val="22"/>
        </w:rPr>
      </w:pPr>
    </w:p>
    <w:p w14:paraId="45BBAB38" w14:textId="77777777" w:rsidR="002D565E" w:rsidRPr="00E81592" w:rsidRDefault="002D565E" w:rsidP="002D565E">
      <w:pPr>
        <w:jc w:val="center"/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t>VI.</w:t>
      </w:r>
    </w:p>
    <w:p w14:paraId="4BA46520" w14:textId="77777777" w:rsidR="002D565E" w:rsidRPr="00E81592" w:rsidRDefault="002D565E" w:rsidP="002D565E">
      <w:pPr>
        <w:jc w:val="center"/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t>Žádost o proplacení dotace a vyplacení příslušné odměny projektovým partnerům</w:t>
      </w:r>
    </w:p>
    <w:p w14:paraId="7CC85809" w14:textId="77777777" w:rsidR="002D565E" w:rsidRPr="00E81592" w:rsidRDefault="002D565E" w:rsidP="002D565E">
      <w:pPr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t>6.1</w:t>
      </w:r>
    </w:p>
    <w:p w14:paraId="2CE64230" w14:textId="77777777" w:rsidR="002D565E" w:rsidRPr="00E81592" w:rsidRDefault="002D565E" w:rsidP="002D565E">
      <w:pPr>
        <w:jc w:val="both"/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 xml:space="preserve">Vedoucí partner může žádat o proplacení dotace průběžně nebo po dokončení projektu. Podkladem Žádosti o proplacení dotace je dokumentace projektových partnerů k části Projektu, za kterou nesou odpovědnost, a to v rozsahu: </w:t>
      </w:r>
      <w:r w:rsidRPr="00E81592">
        <w:rPr>
          <w:rFonts w:ascii="Garamond" w:hAnsi="Garamond"/>
          <w:b/>
          <w:bCs/>
          <w:sz w:val="22"/>
          <w:szCs w:val="22"/>
        </w:rPr>
        <w:t>výkaz práce, inovační deník a fotodokumentace</w:t>
      </w:r>
      <w:r w:rsidRPr="00E81592">
        <w:rPr>
          <w:rFonts w:ascii="Garamond" w:hAnsi="Garamond"/>
          <w:sz w:val="22"/>
          <w:szCs w:val="22"/>
        </w:rPr>
        <w:t>. Tuto dokumentaci předloží projektoví partneři vedoucímu partnerovi nejpozději do 10 pracovních dnů od obdržení písemné výzvy od vedoucího partnera.</w:t>
      </w:r>
      <w:r w:rsidRPr="00E81592">
        <w:rPr>
          <w:rFonts w:ascii="Garamond" w:hAnsi="Garamond"/>
          <w:b/>
          <w:bCs/>
          <w:sz w:val="22"/>
          <w:szCs w:val="22"/>
        </w:rPr>
        <w:br/>
        <w:t>6.2</w:t>
      </w:r>
    </w:p>
    <w:p w14:paraId="1885FB17" w14:textId="77777777" w:rsidR="002D565E" w:rsidRPr="00E81592" w:rsidRDefault="002D565E" w:rsidP="002D565E">
      <w:pPr>
        <w:jc w:val="both"/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>Žádost o proplacení dotace podléhá schválení SZIF. O rozsahu schválení dotace informuje SZIF vedoucího partnera, který neprodleně informaci předá ostatním projektovým partnerům.</w:t>
      </w:r>
    </w:p>
    <w:p w14:paraId="66FE580D" w14:textId="1AA3235F" w:rsidR="002D565E" w:rsidRPr="00E81592" w:rsidRDefault="002D565E" w:rsidP="002D565E">
      <w:pPr>
        <w:jc w:val="both"/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t>6.3</w:t>
      </w:r>
    </w:p>
    <w:p w14:paraId="4684DB7D" w14:textId="77777777" w:rsidR="002D565E" w:rsidRPr="00E81592" w:rsidRDefault="002D565E" w:rsidP="002D565E">
      <w:pPr>
        <w:jc w:val="both"/>
        <w:rPr>
          <w:rFonts w:ascii="Garamond" w:hAnsi="Garamond"/>
          <w:bCs/>
          <w:sz w:val="22"/>
        </w:rPr>
      </w:pPr>
      <w:r w:rsidRPr="00E81592">
        <w:rPr>
          <w:rFonts w:ascii="Garamond" w:hAnsi="Garamond"/>
          <w:bCs/>
          <w:sz w:val="22"/>
        </w:rPr>
        <w:t xml:space="preserve">Projektoví partneři berou na vědomí, že úhrada dotace bude poskytována vedoucímu partnerovi ze strany SZIF způsobem „ex-post“, a to na základě vykázaných a ze strany SZIF odsouhlasených, případně </w:t>
      </w:r>
      <w:r w:rsidRPr="00E81592">
        <w:rPr>
          <w:rFonts w:ascii="Garamond" w:hAnsi="Garamond"/>
          <w:bCs/>
          <w:sz w:val="22"/>
        </w:rPr>
        <w:lastRenderedPageBreak/>
        <w:t xml:space="preserve">upravených údajů, podle doložené dokumentace dle ustanovení článku 6.1. této Smlouvy. Vedoucí partner provede </w:t>
      </w:r>
      <w:r w:rsidRPr="00CF7CBF">
        <w:rPr>
          <w:rFonts w:ascii="Garamond" w:hAnsi="Garamond"/>
          <w:b/>
          <w:sz w:val="22"/>
        </w:rPr>
        <w:t xml:space="preserve">rozdělení došlé platby dotace </w:t>
      </w:r>
      <w:r w:rsidRPr="00E81592">
        <w:rPr>
          <w:rFonts w:ascii="Garamond" w:hAnsi="Garamond"/>
          <w:bCs/>
          <w:sz w:val="22"/>
        </w:rPr>
        <w:t xml:space="preserve">podle odsouhlasených, případně ze strany SZIF upravených údajů za jednotlivé projektové partnery a nejpozději </w:t>
      </w:r>
      <w:r w:rsidRPr="00CF7CBF">
        <w:rPr>
          <w:rFonts w:ascii="Garamond" w:hAnsi="Garamond"/>
          <w:b/>
          <w:sz w:val="22"/>
        </w:rPr>
        <w:t>do 14 kalendářních dnů po připsání úhrady dotace</w:t>
      </w:r>
      <w:r w:rsidRPr="00E81592">
        <w:rPr>
          <w:rFonts w:ascii="Garamond" w:hAnsi="Garamond"/>
          <w:bCs/>
          <w:sz w:val="22"/>
        </w:rPr>
        <w:t xml:space="preserve"> na svůj bankovní účet poukáže jednotlivým projektovým partnerům jim náležející části dotace na jejich bankovní účty uvedené v záhlaví této smlouvy.</w:t>
      </w:r>
    </w:p>
    <w:p w14:paraId="71E53268" w14:textId="77777777" w:rsidR="002D565E" w:rsidRPr="00E81592" w:rsidRDefault="002D565E" w:rsidP="002D565E">
      <w:pPr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t>6.4</w:t>
      </w:r>
    </w:p>
    <w:p w14:paraId="00CBC47C" w14:textId="77777777" w:rsidR="002D565E" w:rsidRPr="00E81592" w:rsidRDefault="002D565E" w:rsidP="002D565E">
      <w:pPr>
        <w:jc w:val="both"/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>Projektovému partnerovi budou proplaceny pouze způsobilé náklady, dle podmínek a pravidel poskytnutí dotace ve výši dle limitů stanovených pravidly daného programu a intervence, o čemž nerozhoduje vedoucí partner, ale poskytovatel dotace SZIF.</w:t>
      </w:r>
    </w:p>
    <w:p w14:paraId="243D7089" w14:textId="77777777" w:rsidR="002D565E" w:rsidRPr="00E81592" w:rsidRDefault="002D565E" w:rsidP="002D565E">
      <w:pPr>
        <w:jc w:val="both"/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t>6.5</w:t>
      </w:r>
    </w:p>
    <w:p w14:paraId="6413070B" w14:textId="77777777" w:rsidR="002D565E" w:rsidRPr="00E81592" w:rsidRDefault="002D565E" w:rsidP="002D565E">
      <w:pPr>
        <w:jc w:val="both"/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 xml:space="preserve">Podání průběžné žádosti o proplacení dotace je možno učinit nejdříve po uplynutí jednoho (1) roku od podpisu dohody se SZIF a následně vždy jednou za každý kalendářní rok. Podání průběžné žádosti může navrhnout kterýkoliv z projektových partnerů, a to písemně vedoucímu partnerovi, který o tom uvědomí ostatní projektové partnery. O tom, zda bude na SZIF podána průběžná žádost o proplacení dotace </w:t>
      </w:r>
      <w:r w:rsidRPr="00CF7CBF">
        <w:rPr>
          <w:rFonts w:ascii="Garamond" w:hAnsi="Garamond"/>
          <w:b/>
          <w:bCs/>
          <w:sz w:val="22"/>
          <w:szCs w:val="22"/>
        </w:rPr>
        <w:t>rozhodují všichni projektoví partneři nadpoloviční většinou</w:t>
      </w:r>
      <w:r w:rsidRPr="00E81592">
        <w:rPr>
          <w:rFonts w:ascii="Garamond" w:hAnsi="Garamond"/>
          <w:sz w:val="22"/>
          <w:szCs w:val="22"/>
        </w:rPr>
        <w:t xml:space="preserve"> všech hlasů. Svůj souhlas/nesouhlas vyslovují projektoví partneři písemnou formou, kterou doručí vedoucímu partnerovi. </w:t>
      </w:r>
    </w:p>
    <w:p w14:paraId="49021D14" w14:textId="77777777" w:rsidR="002D565E" w:rsidRPr="00E81592" w:rsidRDefault="002D565E" w:rsidP="002D565E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712275F5" w14:textId="77777777" w:rsidR="002D565E" w:rsidRPr="00E81592" w:rsidRDefault="002D565E" w:rsidP="002D565E">
      <w:pPr>
        <w:jc w:val="center"/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t>VII.</w:t>
      </w:r>
    </w:p>
    <w:p w14:paraId="52143535" w14:textId="77777777" w:rsidR="002D565E" w:rsidRPr="00E81592" w:rsidRDefault="002D565E" w:rsidP="002D565E">
      <w:pPr>
        <w:jc w:val="center"/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t>Odpovědnost za vrácení dotace/odměny</w:t>
      </w:r>
    </w:p>
    <w:p w14:paraId="6C4A202C" w14:textId="77777777" w:rsidR="002D565E" w:rsidRPr="00E81592" w:rsidRDefault="002D565E" w:rsidP="002D565E">
      <w:pPr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t>7.1</w:t>
      </w:r>
    </w:p>
    <w:p w14:paraId="72C123BA" w14:textId="77777777" w:rsidR="002D565E" w:rsidRPr="00E81592" w:rsidRDefault="002D565E" w:rsidP="002D565E">
      <w:pPr>
        <w:jc w:val="both"/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 xml:space="preserve">Projektový partner je vždy povinen vrátit jemu proplacenou odměnu v případě, že SZIF vyzve vedoucího partnera o navrácení již proplacené dotace z důvodu neplnění pravidel, zdánlivého plnění pravidel, porušení podmínek pravidel atp. v rámci strategického plánu SZP pro rok </w:t>
      </w:r>
      <w:proofErr w:type="gramStart"/>
      <w:r w:rsidRPr="00E81592">
        <w:rPr>
          <w:rFonts w:ascii="Garamond" w:hAnsi="Garamond"/>
          <w:sz w:val="22"/>
          <w:szCs w:val="22"/>
        </w:rPr>
        <w:t>2023 – 2027</w:t>
      </w:r>
      <w:proofErr w:type="gramEnd"/>
      <w:r w:rsidRPr="00E81592">
        <w:rPr>
          <w:rFonts w:ascii="Garamond" w:hAnsi="Garamond"/>
          <w:sz w:val="22"/>
          <w:szCs w:val="22"/>
        </w:rPr>
        <w:t>, Intervence 53.77 – Podpora operačních skupin a projektů EIP.</w:t>
      </w:r>
    </w:p>
    <w:p w14:paraId="76849E6A" w14:textId="77777777" w:rsidR="002D565E" w:rsidRPr="00E81592" w:rsidRDefault="002D565E" w:rsidP="002D565E">
      <w:pPr>
        <w:jc w:val="both"/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t>7.2</w:t>
      </w:r>
    </w:p>
    <w:p w14:paraId="58BE2E7C" w14:textId="77777777" w:rsidR="002D565E" w:rsidRPr="00E81592" w:rsidRDefault="002D565E" w:rsidP="002D565E">
      <w:pPr>
        <w:jc w:val="both"/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>Smluvní strany jsou si vědomy, že při administraci žádosti o proplacení dotace na projekt může, v návaznosti na ustanovení čl. VII. odst. 7.1, dojít k těmto situacím:</w:t>
      </w:r>
    </w:p>
    <w:p w14:paraId="130A2D22" w14:textId="77777777" w:rsidR="002D565E" w:rsidRPr="00E81592" w:rsidRDefault="002D565E" w:rsidP="002D565E">
      <w:pPr>
        <w:pStyle w:val="Odstavecseseznamem"/>
        <w:numPr>
          <w:ilvl w:val="0"/>
          <w:numId w:val="16"/>
        </w:numPr>
        <w:jc w:val="both"/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>SZIF proplacení dotace nepřizná</w:t>
      </w:r>
    </w:p>
    <w:p w14:paraId="08721BEA" w14:textId="77777777" w:rsidR="002D565E" w:rsidRPr="00E81592" w:rsidRDefault="002D565E" w:rsidP="002D565E">
      <w:pPr>
        <w:pStyle w:val="Odstavecseseznamem"/>
        <w:numPr>
          <w:ilvl w:val="0"/>
          <w:numId w:val="16"/>
        </w:numPr>
        <w:jc w:val="both"/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 xml:space="preserve">SZIF přizná proplacení dotace v částečné výši (krácení dotace) </w:t>
      </w:r>
    </w:p>
    <w:p w14:paraId="1CA59A14" w14:textId="77777777" w:rsidR="002D565E" w:rsidRPr="00E81592" w:rsidRDefault="002D565E" w:rsidP="002D565E">
      <w:pPr>
        <w:pStyle w:val="Odstavecseseznamem"/>
        <w:jc w:val="both"/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>ba) rozhodne o krácení plošném</w:t>
      </w:r>
    </w:p>
    <w:p w14:paraId="1814C257" w14:textId="77777777" w:rsidR="002D565E" w:rsidRPr="00E81592" w:rsidRDefault="002D565E" w:rsidP="002D565E">
      <w:pPr>
        <w:pStyle w:val="Odstavecseseznamem"/>
        <w:jc w:val="both"/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>bb) rozhodne o krácení adresném (týká se konkrétního partnera)</w:t>
      </w:r>
    </w:p>
    <w:p w14:paraId="6F704B9C" w14:textId="77777777" w:rsidR="002D565E" w:rsidRPr="00E81592" w:rsidRDefault="002D565E" w:rsidP="002D565E">
      <w:pPr>
        <w:pStyle w:val="Odstavecseseznamem"/>
        <w:numPr>
          <w:ilvl w:val="0"/>
          <w:numId w:val="16"/>
        </w:numPr>
        <w:jc w:val="both"/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>SZIF dotaci přizná v plné výši a následně:</w:t>
      </w:r>
    </w:p>
    <w:p w14:paraId="42118EDE" w14:textId="77777777" w:rsidR="002D565E" w:rsidRPr="00E81592" w:rsidRDefault="002D565E" w:rsidP="002D565E">
      <w:pPr>
        <w:pStyle w:val="Odstavecseseznamem"/>
        <w:jc w:val="both"/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>ca) rozhodne o vrácení dotace v plné výši</w:t>
      </w:r>
    </w:p>
    <w:p w14:paraId="36A2A368" w14:textId="77777777" w:rsidR="002D565E" w:rsidRPr="00E81592" w:rsidRDefault="002D565E" w:rsidP="002D565E">
      <w:pPr>
        <w:pStyle w:val="Odstavecseseznamem"/>
        <w:jc w:val="both"/>
        <w:rPr>
          <w:rFonts w:ascii="Garamond" w:hAnsi="Garamond"/>
          <w:sz w:val="22"/>
          <w:szCs w:val="22"/>
        </w:rPr>
      </w:pPr>
      <w:proofErr w:type="spellStart"/>
      <w:r w:rsidRPr="00E81592">
        <w:rPr>
          <w:rFonts w:ascii="Garamond" w:hAnsi="Garamond"/>
          <w:sz w:val="22"/>
          <w:szCs w:val="22"/>
        </w:rPr>
        <w:t>cb</w:t>
      </w:r>
      <w:proofErr w:type="spellEnd"/>
      <w:r w:rsidRPr="00E81592">
        <w:rPr>
          <w:rFonts w:ascii="Garamond" w:hAnsi="Garamond"/>
          <w:sz w:val="22"/>
          <w:szCs w:val="22"/>
        </w:rPr>
        <w:t>) rozhodne o krácení dotace:</w:t>
      </w:r>
    </w:p>
    <w:p w14:paraId="18638E92" w14:textId="77777777" w:rsidR="002D565E" w:rsidRPr="00E81592" w:rsidRDefault="002D565E" w:rsidP="002D565E">
      <w:pPr>
        <w:pStyle w:val="Odstavecseseznamem"/>
        <w:jc w:val="both"/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ab/>
        <w:t>cb1) plošném</w:t>
      </w:r>
    </w:p>
    <w:p w14:paraId="3E613CF3" w14:textId="77777777" w:rsidR="002D565E" w:rsidRPr="00E81592" w:rsidRDefault="002D565E" w:rsidP="002D565E">
      <w:pPr>
        <w:pStyle w:val="Odstavecseseznamem"/>
        <w:jc w:val="both"/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ab/>
        <w:t>cb2) adresném</w:t>
      </w:r>
    </w:p>
    <w:p w14:paraId="336BFBD0" w14:textId="77777777" w:rsidR="002D565E" w:rsidRPr="00E81592" w:rsidRDefault="002D565E" w:rsidP="002D565E">
      <w:pPr>
        <w:jc w:val="both"/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t>7.3</w:t>
      </w:r>
    </w:p>
    <w:p w14:paraId="50A8239E" w14:textId="77777777" w:rsidR="002D565E" w:rsidRPr="00E81592" w:rsidRDefault="002D565E" w:rsidP="002D565E">
      <w:pPr>
        <w:jc w:val="both"/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>Smluvní strany si ujednaly, že situace spojené s vrácením/krácením dotace popsané v odstavci 7.2 budou řešit následovně:</w:t>
      </w:r>
    </w:p>
    <w:p w14:paraId="5D6B420F" w14:textId="77777777" w:rsidR="002D565E" w:rsidRPr="00E81592" w:rsidRDefault="002D565E" w:rsidP="002D565E">
      <w:pPr>
        <w:pStyle w:val="Odstavecseseznamem"/>
        <w:numPr>
          <w:ilvl w:val="0"/>
          <w:numId w:val="17"/>
        </w:numPr>
        <w:jc w:val="both"/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>v situaci specifikované ad 7.2 a) si každý projektový partner ponese náklady, v rámci projektu vynaložené, sám, v souladu s ustanovením čl. III. odst. 3.2 písm. c) této Smlouvy,</w:t>
      </w:r>
    </w:p>
    <w:p w14:paraId="76D2153C" w14:textId="77777777" w:rsidR="002D565E" w:rsidRPr="00E81592" w:rsidRDefault="002D565E" w:rsidP="002D565E">
      <w:pPr>
        <w:pStyle w:val="Odstavecseseznamem"/>
        <w:numPr>
          <w:ilvl w:val="0"/>
          <w:numId w:val="17"/>
        </w:numPr>
        <w:jc w:val="both"/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>v situaci specifikované ad 7.2 b):</w:t>
      </w:r>
    </w:p>
    <w:p w14:paraId="74858C30" w14:textId="77777777" w:rsidR="002D565E" w:rsidRPr="00E81592" w:rsidRDefault="002D565E" w:rsidP="002D565E">
      <w:pPr>
        <w:pStyle w:val="Odstavecseseznamem"/>
        <w:jc w:val="both"/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 xml:space="preserve">ba) obdrží každý z projektových partnerů odměnu ve zkrácené výši, která se stanoví pro každého projektového partnera % dle sloupce 3 tabulky uvedené v příloze č. 2 této Smlouvy </w:t>
      </w:r>
      <w:r w:rsidRPr="00E81592">
        <w:rPr>
          <w:rFonts w:ascii="Garamond" w:hAnsi="Garamond"/>
          <w:b/>
          <w:bCs/>
          <w:sz w:val="22"/>
          <w:szCs w:val="22"/>
        </w:rPr>
        <w:t>z poskytnuté dotace,</w:t>
      </w:r>
    </w:p>
    <w:p w14:paraId="42601522" w14:textId="77777777" w:rsidR="002D565E" w:rsidRPr="00E81592" w:rsidRDefault="002D565E" w:rsidP="002D565E">
      <w:pPr>
        <w:pStyle w:val="Odstavecseseznamem"/>
        <w:jc w:val="both"/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>bb) obdrží každý z projektových partnerů odměnu ve výši v souladu s rozhodnutím SZIF</w:t>
      </w:r>
      <w:r w:rsidRPr="00E81592">
        <w:rPr>
          <w:rFonts w:ascii="Garamond" w:hAnsi="Garamond"/>
          <w:b/>
          <w:bCs/>
          <w:sz w:val="22"/>
          <w:szCs w:val="22"/>
        </w:rPr>
        <w:t>.</w:t>
      </w:r>
    </w:p>
    <w:p w14:paraId="7B179164" w14:textId="77777777" w:rsidR="002D565E" w:rsidRPr="00E81592" w:rsidRDefault="002D565E" w:rsidP="002D565E">
      <w:pPr>
        <w:pStyle w:val="Odstavecseseznamem"/>
        <w:numPr>
          <w:ilvl w:val="0"/>
          <w:numId w:val="17"/>
        </w:numPr>
        <w:jc w:val="both"/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>v situaci specifikované ad 7.2 c), kdy SZIF rozhodne o povinnosti vrátit již proplacenou dotaci dle variant ad ca), cb1), cb2):</w:t>
      </w:r>
    </w:p>
    <w:p w14:paraId="52319393" w14:textId="77777777" w:rsidR="002D565E" w:rsidRPr="00E81592" w:rsidRDefault="002D565E" w:rsidP="002D565E">
      <w:pPr>
        <w:pStyle w:val="Odstavecseseznamem"/>
        <w:jc w:val="both"/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>ca) každý z projektových partnerů vrátí odměnu, kterou obdržel,</w:t>
      </w:r>
    </w:p>
    <w:p w14:paraId="52F75DF8" w14:textId="77777777" w:rsidR="002D565E" w:rsidRPr="00E81592" w:rsidRDefault="002D565E" w:rsidP="002D565E">
      <w:pPr>
        <w:pStyle w:val="Odstavecseseznamem"/>
        <w:jc w:val="both"/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 xml:space="preserve">cb1) každý z projektových partnerů vrátí část odměny stanovenou % dle sloupce 3 tabulky uvedené v příloze č. 2 této Smlouvy </w:t>
      </w:r>
      <w:r w:rsidRPr="00E81592">
        <w:rPr>
          <w:rFonts w:ascii="Garamond" w:hAnsi="Garamond"/>
          <w:b/>
          <w:bCs/>
          <w:sz w:val="22"/>
          <w:szCs w:val="22"/>
        </w:rPr>
        <w:t>z částky, kterou SZIF požaduje vrátit,</w:t>
      </w:r>
    </w:p>
    <w:p w14:paraId="1257FFD9" w14:textId="7A41D0B6" w:rsidR="002D565E" w:rsidRPr="00E81592" w:rsidRDefault="002D565E" w:rsidP="00E33490">
      <w:pPr>
        <w:pStyle w:val="Odstavecseseznamem"/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 xml:space="preserve">cb2) každý z projektových partnerů vrátí část odměny </w:t>
      </w:r>
      <w:r w:rsidRPr="00E81592">
        <w:rPr>
          <w:rFonts w:ascii="Garamond" w:hAnsi="Garamond"/>
          <w:b/>
          <w:bCs/>
          <w:sz w:val="22"/>
          <w:szCs w:val="22"/>
        </w:rPr>
        <w:t>dle rozhodnutí SZIF</w:t>
      </w:r>
      <w:r w:rsidRPr="00E81592">
        <w:rPr>
          <w:rFonts w:ascii="Garamond" w:hAnsi="Garamond"/>
          <w:sz w:val="22"/>
          <w:szCs w:val="22"/>
        </w:rPr>
        <w:t>.</w:t>
      </w:r>
    </w:p>
    <w:p w14:paraId="54FEEFB0" w14:textId="77777777" w:rsidR="002D565E" w:rsidRPr="00E81592" w:rsidRDefault="002D565E" w:rsidP="002D565E">
      <w:pPr>
        <w:jc w:val="both"/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t>7.4</w:t>
      </w:r>
    </w:p>
    <w:p w14:paraId="533E1432" w14:textId="77777777" w:rsidR="002D565E" w:rsidRPr="00E81592" w:rsidRDefault="002D565E" w:rsidP="002D565E">
      <w:pPr>
        <w:jc w:val="both"/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 xml:space="preserve">Vedoucí partner neprodleně uvědomí projektové partnery o rozhodnutí SZIF dle odst. 7.2 tohoto článku Smlouvy a spojí tento úkon s vyrozuměním, jak se toto rozhodnutí SZIF dotýká odměny projektového partnera v kontextu ujednání odst. 7.3 tohoto článku Smlouvy, tj. zda projektovému partnerovi bude </w:t>
      </w:r>
      <w:r w:rsidRPr="00E81592">
        <w:rPr>
          <w:rFonts w:ascii="Garamond" w:hAnsi="Garamond"/>
          <w:sz w:val="22"/>
          <w:szCs w:val="22"/>
        </w:rPr>
        <w:lastRenderedPageBreak/>
        <w:t>vyplacena odměna a v jaké výši nebo vyzve projektového partnera k vrácení odměny či její části.</w:t>
      </w:r>
      <w:r w:rsidRPr="00E81592">
        <w:rPr>
          <w:rFonts w:ascii="Garamond" w:hAnsi="Garamond"/>
          <w:b/>
          <w:bCs/>
          <w:sz w:val="22"/>
          <w:szCs w:val="22"/>
        </w:rPr>
        <w:br/>
        <w:t>7.5</w:t>
      </w:r>
    </w:p>
    <w:p w14:paraId="0F99932A" w14:textId="77777777" w:rsidR="002D565E" w:rsidRPr="00E81592" w:rsidRDefault="002D565E" w:rsidP="002D565E">
      <w:pPr>
        <w:jc w:val="both"/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 xml:space="preserve">Projektový partner je povinen neprodleně převést na vedoucího partnera příslušnou odměnu či její část, nejpozději však do data stanoveného vedoucím partnerem ve výzvě, s ohledem na rozhodnutí SZIF. Nevrácená odměna či její část představuje na straně projektového partnera </w:t>
      </w:r>
      <w:r w:rsidRPr="00E81592">
        <w:rPr>
          <w:rFonts w:ascii="Garamond" w:hAnsi="Garamond"/>
          <w:b/>
          <w:bCs/>
          <w:sz w:val="22"/>
          <w:szCs w:val="22"/>
        </w:rPr>
        <w:t>bezdůvodné obohacení</w:t>
      </w:r>
      <w:r w:rsidRPr="00E81592">
        <w:rPr>
          <w:rFonts w:ascii="Garamond" w:hAnsi="Garamond"/>
          <w:sz w:val="22"/>
          <w:szCs w:val="22"/>
        </w:rPr>
        <w:t xml:space="preserve"> na úkor vedoucího partnera, čehož si je projektový partner vědom, jakož i všech důsledků s tím souvisejících Projektový partner, který nevrátí odměnu či její část vedoucímu partnerovi řádně a včas je povinen uhradit vedoucímu partnerovi rovněž škodu, která vedoucímu partnerovi v souvislosti s tím vznikne (např. úroky z prodlení, sankce atp. vyúčtované SZIF).</w:t>
      </w:r>
    </w:p>
    <w:p w14:paraId="11AF734C" w14:textId="77777777" w:rsidR="002D565E" w:rsidRPr="00E81592" w:rsidRDefault="002D565E" w:rsidP="002D565E">
      <w:pPr>
        <w:jc w:val="center"/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br/>
        <w:t>VIII.</w:t>
      </w:r>
    </w:p>
    <w:p w14:paraId="12E6F790" w14:textId="77777777" w:rsidR="002D565E" w:rsidRPr="00E81592" w:rsidRDefault="002D565E" w:rsidP="002D565E">
      <w:pPr>
        <w:jc w:val="center"/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t xml:space="preserve">Změny Projektu v průběhu realizace Projektu včetně postoupení </w:t>
      </w:r>
    </w:p>
    <w:p w14:paraId="41B417B2" w14:textId="77777777" w:rsidR="002D565E" w:rsidRPr="00E81592" w:rsidRDefault="002D565E" w:rsidP="002D565E">
      <w:pPr>
        <w:jc w:val="center"/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t>práv a povinností na třetí stranu</w:t>
      </w:r>
    </w:p>
    <w:p w14:paraId="34FDCCF9" w14:textId="77777777" w:rsidR="002D565E" w:rsidRPr="00E81592" w:rsidRDefault="002D565E" w:rsidP="002D565E">
      <w:pPr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t>8.1</w:t>
      </w:r>
    </w:p>
    <w:p w14:paraId="07AD46F9" w14:textId="77777777" w:rsidR="002D565E" w:rsidRPr="00E81592" w:rsidRDefault="002D565E" w:rsidP="002D565E">
      <w:pPr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>Každý projektový partner může navrhnout změnu Projektu, pokud tato změna bude mít kladný dopad na účel Projektu.</w:t>
      </w:r>
    </w:p>
    <w:p w14:paraId="1D88821F" w14:textId="77777777" w:rsidR="002D565E" w:rsidRPr="00E81592" w:rsidRDefault="002D565E" w:rsidP="002D565E">
      <w:pPr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t>8.2</w:t>
      </w:r>
    </w:p>
    <w:p w14:paraId="18F49390" w14:textId="77777777" w:rsidR="002D565E" w:rsidRPr="00E81592" w:rsidRDefault="002D565E" w:rsidP="002D565E">
      <w:pPr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>Návrh změny Projektu v souladu s odst. 8.1 předloží partner vedoucímu partnerovi v písemné podobě.</w:t>
      </w:r>
    </w:p>
    <w:p w14:paraId="79CDCCE8" w14:textId="77777777" w:rsidR="002D565E" w:rsidRPr="00E81592" w:rsidRDefault="002D565E" w:rsidP="002D565E">
      <w:pPr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t>8.3</w:t>
      </w:r>
    </w:p>
    <w:p w14:paraId="673AD910" w14:textId="77777777" w:rsidR="002D565E" w:rsidRPr="00E81592" w:rsidRDefault="002D565E" w:rsidP="002D565E">
      <w:pPr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 xml:space="preserve">Vedoucí partner obeznámí s navrhovanou změnou Projektu ostatní projektové partnery. </w:t>
      </w:r>
    </w:p>
    <w:p w14:paraId="57A63385" w14:textId="77777777" w:rsidR="002D565E" w:rsidRPr="00E81592" w:rsidRDefault="002D565E" w:rsidP="002D565E">
      <w:pPr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t>8.4</w:t>
      </w:r>
    </w:p>
    <w:p w14:paraId="1E13670F" w14:textId="77777777" w:rsidR="002D565E" w:rsidRPr="00E81592" w:rsidRDefault="002D565E" w:rsidP="002D565E">
      <w:pPr>
        <w:jc w:val="both"/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 xml:space="preserve">Změnu Projektu musí </w:t>
      </w:r>
      <w:r w:rsidRPr="00CF7CBF">
        <w:rPr>
          <w:rFonts w:ascii="Garamond" w:hAnsi="Garamond"/>
          <w:b/>
          <w:bCs/>
          <w:sz w:val="22"/>
          <w:szCs w:val="22"/>
        </w:rPr>
        <w:t>odsouhlasit všichni projektoví partneři</w:t>
      </w:r>
      <w:r w:rsidRPr="00E81592">
        <w:rPr>
          <w:rFonts w:ascii="Garamond" w:hAnsi="Garamond"/>
          <w:sz w:val="22"/>
          <w:szCs w:val="22"/>
        </w:rPr>
        <w:t>. Souhlas nebo nesouhlas doručí každý z projektových partnerů vedoucímu partnerovi v písemné podobě.</w:t>
      </w:r>
    </w:p>
    <w:p w14:paraId="696579F2" w14:textId="77777777" w:rsidR="002D565E" w:rsidRPr="00E81592" w:rsidRDefault="002D565E" w:rsidP="002D565E">
      <w:pPr>
        <w:jc w:val="both"/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t>8.5</w:t>
      </w:r>
    </w:p>
    <w:p w14:paraId="75042E66" w14:textId="77777777" w:rsidR="002D565E" w:rsidRPr="00E81592" w:rsidRDefault="002D565E" w:rsidP="002D565E">
      <w:pPr>
        <w:jc w:val="both"/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 xml:space="preserve">Vedoucí partner předloží projektovými partnery odsouhlasený návrh na změnu Projektu SZIF, který </w:t>
      </w:r>
      <w:r w:rsidRPr="00E81592">
        <w:rPr>
          <w:rFonts w:ascii="Garamond" w:hAnsi="Garamond"/>
          <w:sz w:val="22"/>
          <w:szCs w:val="22"/>
        </w:rPr>
        <w:br/>
        <w:t>o předloženém návrhu rozhodne.</w:t>
      </w:r>
    </w:p>
    <w:p w14:paraId="3C74F810" w14:textId="77777777" w:rsidR="002D565E" w:rsidRPr="00E81592" w:rsidRDefault="002D565E" w:rsidP="002D565E">
      <w:pPr>
        <w:jc w:val="both"/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t>8.6</w:t>
      </w:r>
    </w:p>
    <w:p w14:paraId="6E5D6523" w14:textId="77777777" w:rsidR="002D565E" w:rsidRPr="00E81592" w:rsidRDefault="002D565E" w:rsidP="002D565E">
      <w:pPr>
        <w:jc w:val="both"/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>Změny Projektu lze realizovat až po jejich schválení SZIF.</w:t>
      </w:r>
    </w:p>
    <w:p w14:paraId="0FFDDC10" w14:textId="77777777" w:rsidR="002D565E" w:rsidRPr="00E81592" w:rsidRDefault="002D565E" w:rsidP="002D565E">
      <w:pPr>
        <w:jc w:val="both"/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t>8.7</w:t>
      </w:r>
    </w:p>
    <w:p w14:paraId="18F01E51" w14:textId="77777777" w:rsidR="002D565E" w:rsidRPr="00E81592" w:rsidRDefault="002D565E" w:rsidP="002D565E">
      <w:pPr>
        <w:jc w:val="both"/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 xml:space="preserve">Postup uvedený ve shora specifikovaných odst. tohoto článku se použije rovněž pro případ, kdy některý z projektových partnerů hodlá postoupit svá práva a povinnosti plynoucí z této Smlouvy a Přílohy č. 1, která jej její nedílnou součástí. Přičemž pro případ právního nástupnictví musí být postoupena veškerá práva </w:t>
      </w:r>
      <w:r w:rsidRPr="00E81592">
        <w:rPr>
          <w:rFonts w:ascii="Garamond" w:hAnsi="Garamond"/>
          <w:sz w:val="22"/>
          <w:szCs w:val="22"/>
        </w:rPr>
        <w:br/>
        <w:t>a povinnosti ze Smlouvy a její Přílohy č. 1 vyplývající.</w:t>
      </w:r>
    </w:p>
    <w:p w14:paraId="4EC7CE5C" w14:textId="77777777" w:rsidR="002D565E" w:rsidRPr="00E81592" w:rsidRDefault="002D565E" w:rsidP="002D565E">
      <w:pPr>
        <w:rPr>
          <w:rFonts w:ascii="Garamond" w:hAnsi="Garamond"/>
          <w:sz w:val="22"/>
          <w:szCs w:val="22"/>
        </w:rPr>
      </w:pPr>
    </w:p>
    <w:p w14:paraId="62447D75" w14:textId="77777777" w:rsidR="002D565E" w:rsidRPr="00E81592" w:rsidRDefault="002D565E" w:rsidP="002D565E">
      <w:pPr>
        <w:jc w:val="center"/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t>IX.</w:t>
      </w:r>
    </w:p>
    <w:p w14:paraId="788DC9C4" w14:textId="77777777" w:rsidR="002D565E" w:rsidRPr="00E81592" w:rsidRDefault="002D565E" w:rsidP="002D565E">
      <w:pPr>
        <w:jc w:val="center"/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t>Spolupráce s třetí stranou</w:t>
      </w:r>
    </w:p>
    <w:p w14:paraId="7282635B" w14:textId="77777777" w:rsidR="002D565E" w:rsidRPr="00E81592" w:rsidRDefault="002D565E" w:rsidP="002D565E">
      <w:pPr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t>9.1</w:t>
      </w:r>
    </w:p>
    <w:p w14:paraId="0F2A7D58" w14:textId="77777777" w:rsidR="002D565E" w:rsidRPr="00E81592" w:rsidRDefault="002D565E" w:rsidP="002D565E">
      <w:pPr>
        <w:jc w:val="both"/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 xml:space="preserve">Projektoví partneři se dohodli, že spolupráce s třetí stranou, postoupení části aktivit nebo outsourcing je možný pouze v případě, že s ním vysloví </w:t>
      </w:r>
      <w:r w:rsidRPr="00CF7CBF">
        <w:rPr>
          <w:rFonts w:ascii="Garamond" w:hAnsi="Garamond"/>
          <w:b/>
          <w:bCs/>
          <w:sz w:val="22"/>
          <w:szCs w:val="22"/>
        </w:rPr>
        <w:t>souhlas všichni projektoví partneři</w:t>
      </w:r>
      <w:r w:rsidRPr="00E81592">
        <w:rPr>
          <w:rFonts w:ascii="Garamond" w:hAnsi="Garamond"/>
          <w:sz w:val="22"/>
          <w:szCs w:val="22"/>
        </w:rPr>
        <w:t>, přičemž hlasování probíhá písemnou formou na návrh kteréhokoliv projektového partnera.  Návrh je projektový partner povinen učinit v písemné podobě vedoucímu partnerovi, který o tom uvědomí ostatní projektové partnery. Svůj souhlas/nesouhlas doručí projektový partner vedoucímu partnerovi.</w:t>
      </w:r>
    </w:p>
    <w:p w14:paraId="6C174001" w14:textId="77777777" w:rsidR="002D565E" w:rsidRPr="00E81592" w:rsidRDefault="002D565E" w:rsidP="002D565E">
      <w:pPr>
        <w:jc w:val="both"/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t>9.2</w:t>
      </w:r>
    </w:p>
    <w:p w14:paraId="52FF588E" w14:textId="77777777" w:rsidR="002D565E" w:rsidRPr="00E81592" w:rsidRDefault="002D565E" w:rsidP="002D565E">
      <w:pPr>
        <w:jc w:val="both"/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>V případě, že bude část projektu realizována třetí stranou v souladu s odst. 9.1 tohoto článku, nezbavuje se žádný z projektových partnerů své odpovědnosti za příslušnou část plnění Projektu vůči vedoucímu partnerovi.</w:t>
      </w:r>
      <w:r w:rsidRPr="00E81592">
        <w:rPr>
          <w:rFonts w:ascii="Garamond" w:hAnsi="Garamond"/>
          <w:b/>
          <w:bCs/>
          <w:sz w:val="22"/>
          <w:szCs w:val="22"/>
        </w:rPr>
        <w:br/>
        <w:t>9.3</w:t>
      </w:r>
    </w:p>
    <w:p w14:paraId="28F51289" w14:textId="77777777" w:rsidR="002D565E" w:rsidRPr="00E81592" w:rsidRDefault="002D565E" w:rsidP="002D565E">
      <w:pPr>
        <w:jc w:val="both"/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>Postup výběru třetí strany a uzavírané smlouvy s třetí stranou musí respektovat a odpovídat pravidlům daného programu a intervence, popř. smluv či dohod uzavřených s poskytovatelem dotace SZIF, v </w:t>
      </w:r>
      <w:proofErr w:type="gramStart"/>
      <w:r w:rsidRPr="00E81592">
        <w:rPr>
          <w:rFonts w:ascii="Garamond" w:hAnsi="Garamond"/>
          <w:sz w:val="22"/>
          <w:szCs w:val="22"/>
        </w:rPr>
        <w:t>souladu</w:t>
      </w:r>
      <w:proofErr w:type="gramEnd"/>
      <w:r w:rsidRPr="00E81592">
        <w:rPr>
          <w:rFonts w:ascii="Garamond" w:hAnsi="Garamond"/>
          <w:sz w:val="22"/>
          <w:szCs w:val="22"/>
        </w:rPr>
        <w:t xml:space="preserve"> s nimiž je samotný Projekt realizován.</w:t>
      </w:r>
    </w:p>
    <w:p w14:paraId="736D36FA" w14:textId="77777777" w:rsidR="00E33490" w:rsidRPr="00E81592" w:rsidRDefault="00E33490" w:rsidP="00CF7CBF">
      <w:pPr>
        <w:rPr>
          <w:rFonts w:ascii="Garamond" w:hAnsi="Garamond"/>
          <w:b/>
          <w:bCs/>
          <w:sz w:val="22"/>
          <w:szCs w:val="22"/>
        </w:rPr>
      </w:pPr>
    </w:p>
    <w:p w14:paraId="003E1014" w14:textId="77777777" w:rsidR="002D565E" w:rsidRPr="00E81592" w:rsidRDefault="002D565E" w:rsidP="002D565E">
      <w:pPr>
        <w:jc w:val="center"/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t>X.</w:t>
      </w:r>
    </w:p>
    <w:p w14:paraId="67FB85BD" w14:textId="77777777" w:rsidR="002D565E" w:rsidRPr="00E81592" w:rsidRDefault="002D565E" w:rsidP="002D565E">
      <w:pPr>
        <w:jc w:val="center"/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t>Volba práva sudiště</w:t>
      </w:r>
    </w:p>
    <w:p w14:paraId="37467F86" w14:textId="77777777" w:rsidR="002D565E" w:rsidRPr="00E81592" w:rsidRDefault="002D565E" w:rsidP="002D565E">
      <w:pPr>
        <w:jc w:val="both"/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 xml:space="preserve">Tato Smlouva a veškeré spory z ní a v souvislosti s ní vzniklé se řídí právním řádem České republiky </w:t>
      </w:r>
      <w:r w:rsidRPr="00E81592">
        <w:rPr>
          <w:rFonts w:ascii="Garamond" w:hAnsi="Garamond"/>
          <w:sz w:val="22"/>
          <w:szCs w:val="22"/>
        </w:rPr>
        <w:br/>
        <w:t>a podléhají jurisdikci českých soudů.</w:t>
      </w:r>
    </w:p>
    <w:p w14:paraId="26971411" w14:textId="77777777" w:rsidR="002D565E" w:rsidRPr="00E81592" w:rsidRDefault="002D565E" w:rsidP="002D565E">
      <w:pPr>
        <w:rPr>
          <w:rFonts w:ascii="Garamond" w:hAnsi="Garamond"/>
          <w:b/>
          <w:bCs/>
          <w:sz w:val="22"/>
          <w:szCs w:val="22"/>
        </w:rPr>
      </w:pPr>
    </w:p>
    <w:p w14:paraId="0CE9A898" w14:textId="77777777" w:rsidR="002D565E" w:rsidRPr="00E81592" w:rsidRDefault="002D565E" w:rsidP="002D565E">
      <w:pPr>
        <w:jc w:val="center"/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lastRenderedPageBreak/>
        <w:t>XI.</w:t>
      </w:r>
    </w:p>
    <w:p w14:paraId="7AF58F94" w14:textId="77777777" w:rsidR="002D565E" w:rsidRPr="00E81592" w:rsidRDefault="002D565E" w:rsidP="002D565E">
      <w:pPr>
        <w:jc w:val="center"/>
        <w:rPr>
          <w:rFonts w:ascii="Garamond" w:hAnsi="Garamond"/>
          <w:b/>
          <w:bCs/>
          <w:sz w:val="22"/>
          <w:szCs w:val="22"/>
        </w:rPr>
      </w:pPr>
      <w:proofErr w:type="spellStart"/>
      <w:r w:rsidRPr="00E81592">
        <w:rPr>
          <w:rFonts w:ascii="Garamond" w:hAnsi="Garamond"/>
          <w:b/>
          <w:bCs/>
          <w:sz w:val="22"/>
          <w:szCs w:val="22"/>
        </w:rPr>
        <w:t>Salvatorní</w:t>
      </w:r>
      <w:proofErr w:type="spellEnd"/>
      <w:r w:rsidRPr="00E81592">
        <w:rPr>
          <w:rFonts w:ascii="Garamond" w:hAnsi="Garamond"/>
          <w:b/>
          <w:bCs/>
          <w:sz w:val="22"/>
          <w:szCs w:val="22"/>
        </w:rPr>
        <w:t xml:space="preserve"> klauzule</w:t>
      </w:r>
    </w:p>
    <w:p w14:paraId="39922218" w14:textId="77777777" w:rsidR="002D565E" w:rsidRPr="00E81592" w:rsidRDefault="002D565E" w:rsidP="002D565E">
      <w:pPr>
        <w:jc w:val="both"/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>Pokud se jakékoliv ustanovení této Smlouvy stane nebo ukáže být zcela nebo z části neplatným nebo neúčinným nebo nevynutitelným, zavazují se projektoví partneři této Smlouvy nahradit takové ustanovení ustanovením novým o obsahu, který bude odpovídat v co možná nejširší míře účelu původního ustanovení, přičemž žádný z projektových partnerů není oprávněn podmiňovat přijetí takového ustanovení poskytnutím jakékoliv výhody či zvláštního plnění v jeho prospěch.</w:t>
      </w:r>
    </w:p>
    <w:p w14:paraId="3632B9D4" w14:textId="77777777" w:rsidR="002D565E" w:rsidRPr="00E81592" w:rsidRDefault="002D565E" w:rsidP="002D565E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530FBBF4" w14:textId="77777777" w:rsidR="002D565E" w:rsidRPr="00E81592" w:rsidRDefault="002D565E" w:rsidP="002D565E">
      <w:pPr>
        <w:jc w:val="center"/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t>XII.</w:t>
      </w:r>
    </w:p>
    <w:p w14:paraId="1DAA537D" w14:textId="77777777" w:rsidR="002D565E" w:rsidRPr="00E81592" w:rsidRDefault="002D565E" w:rsidP="002D565E">
      <w:pPr>
        <w:jc w:val="center"/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t>Rejstřík pojmů</w:t>
      </w:r>
    </w:p>
    <w:p w14:paraId="2A519FB4" w14:textId="77777777" w:rsidR="002D565E" w:rsidRPr="00E81592" w:rsidRDefault="002D565E" w:rsidP="002D565E">
      <w:pPr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>Pro účely této Smlouvy se rozumí:</w:t>
      </w:r>
    </w:p>
    <w:p w14:paraId="18688633" w14:textId="77777777" w:rsidR="002D565E" w:rsidRPr="00E81592" w:rsidRDefault="002D565E" w:rsidP="002D565E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t>Doručení písemnosti</w:t>
      </w:r>
      <w:r w:rsidRPr="00E81592">
        <w:rPr>
          <w:rFonts w:ascii="Garamond" w:hAnsi="Garamond"/>
          <w:sz w:val="22"/>
          <w:szCs w:val="22"/>
        </w:rPr>
        <w:t xml:space="preserve"> – průkazné poskytnutí písemného obsahu straně, které je adresováno; formou potvrzeného e-mailu, datovou schránkou, držitelem poštovní licence, osobní převzetí adresátem</w:t>
      </w:r>
    </w:p>
    <w:p w14:paraId="7CF102C7" w14:textId="77777777" w:rsidR="002D565E" w:rsidRPr="00E81592" w:rsidRDefault="002D565E" w:rsidP="002D565E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t xml:space="preserve">Písemná forma – </w:t>
      </w:r>
      <w:r w:rsidRPr="00E81592">
        <w:rPr>
          <w:rFonts w:ascii="Garamond" w:hAnsi="Garamond"/>
          <w:sz w:val="22"/>
          <w:szCs w:val="22"/>
        </w:rPr>
        <w:t>za písemnou se považuje rovněž e-mailová komunikace</w:t>
      </w:r>
    </w:p>
    <w:p w14:paraId="45048B99" w14:textId="77777777" w:rsidR="002D565E" w:rsidRPr="00E81592" w:rsidRDefault="002D565E" w:rsidP="002D565E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t>Lhůta vázanosti Projektu na účel –</w:t>
      </w:r>
      <w:r w:rsidRPr="00E81592">
        <w:rPr>
          <w:rFonts w:ascii="Garamond" w:hAnsi="Garamond"/>
          <w:sz w:val="22"/>
          <w:szCs w:val="22"/>
        </w:rPr>
        <w:t xml:space="preserve"> doba trvání závazku uvedená ve Specifických podmínkách Pravidel. Lhůta vázanosti Projektu na účel začíná běžet od data převedení dotace (konečné platby) na účet příjemce dotace (není-li ve Specifických podmínkách Pravidel uvedeno jinak).</w:t>
      </w:r>
    </w:p>
    <w:p w14:paraId="2400431D" w14:textId="77777777" w:rsidR="00973DBF" w:rsidRPr="00E81592" w:rsidRDefault="00973DBF" w:rsidP="00CF7CBF">
      <w:pPr>
        <w:rPr>
          <w:rFonts w:ascii="Garamond" w:hAnsi="Garamond"/>
          <w:b/>
          <w:bCs/>
          <w:sz w:val="22"/>
          <w:szCs w:val="22"/>
        </w:rPr>
      </w:pPr>
    </w:p>
    <w:p w14:paraId="293EAC0B" w14:textId="645AF3E4" w:rsidR="004501D8" w:rsidRPr="00E81592" w:rsidRDefault="004501D8" w:rsidP="004501D8">
      <w:pPr>
        <w:jc w:val="center"/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t>XIII.</w:t>
      </w:r>
    </w:p>
    <w:p w14:paraId="36B36D7D" w14:textId="226E7C01" w:rsidR="004501D8" w:rsidRPr="00E81592" w:rsidRDefault="006A6E3D" w:rsidP="004501D8">
      <w:pPr>
        <w:jc w:val="center"/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t>Autorská práva a v</w:t>
      </w:r>
      <w:r w:rsidR="004501D8" w:rsidRPr="00E81592">
        <w:rPr>
          <w:rFonts w:ascii="Garamond" w:hAnsi="Garamond"/>
          <w:b/>
          <w:bCs/>
          <w:sz w:val="22"/>
          <w:szCs w:val="22"/>
        </w:rPr>
        <w:t xml:space="preserve">lastnická práva </w:t>
      </w:r>
    </w:p>
    <w:p w14:paraId="51B0101C" w14:textId="77777777" w:rsidR="002D565E" w:rsidRPr="00E81592" w:rsidRDefault="002D565E" w:rsidP="002D565E">
      <w:pPr>
        <w:jc w:val="both"/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 xml:space="preserve">Vedoucímu partnerovi a projektovému partnerovi II náleží nevýhradní licence k autorskému dílu vztahujícímu se k Projektu, jež je zpracováno projektovým partnerem odlišným od vedoucího partnera nebo projektového partnera II, tj. vedoucí partner a projektový partner II je oprávněn autorské dílo zejména rozmnožovat, rozšiřovat originál a rozmnoženiny díla, pronajímat originál a rozmnoženiny díla, půjčovat originál a rozmnoženiny díla, vystavovat originál a rozmnoženiny díla, sdělovat dílo veřejnosti atp., s čímž projektoví partneři souhlasí a </w:t>
      </w:r>
      <w:r w:rsidRPr="00E81592">
        <w:rPr>
          <w:rFonts w:ascii="Garamond" w:hAnsi="Garamond"/>
          <w:b/>
          <w:bCs/>
          <w:sz w:val="22"/>
          <w:szCs w:val="22"/>
        </w:rPr>
        <w:t>potvrzují udělení licence k té části díla v rozsahu, ve kterém jsou dané části díla autory.</w:t>
      </w:r>
    </w:p>
    <w:p w14:paraId="2D18970B" w14:textId="77777777" w:rsidR="002D565E" w:rsidRPr="00E81592" w:rsidRDefault="002D565E" w:rsidP="002D565E">
      <w:pPr>
        <w:jc w:val="center"/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t>XIV.</w:t>
      </w:r>
    </w:p>
    <w:p w14:paraId="2367507F" w14:textId="77777777" w:rsidR="002D565E" w:rsidRPr="00E81592" w:rsidRDefault="002D565E" w:rsidP="002D565E">
      <w:pPr>
        <w:jc w:val="center"/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t>Etický kodex</w:t>
      </w:r>
    </w:p>
    <w:p w14:paraId="4D87E743" w14:textId="77777777" w:rsidR="002D565E" w:rsidRPr="00E81592" w:rsidRDefault="002D565E" w:rsidP="002D565E">
      <w:pPr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t xml:space="preserve">14.1 </w:t>
      </w:r>
    </w:p>
    <w:p w14:paraId="71BFC7FC" w14:textId="77777777" w:rsidR="002D565E" w:rsidRPr="00E81592" w:rsidRDefault="002D565E" w:rsidP="002D565E">
      <w:pPr>
        <w:rPr>
          <w:rFonts w:ascii="Garamond" w:hAnsi="Garamond" w:cs="Arial"/>
          <w:bCs/>
          <w:color w:val="000000" w:themeColor="text1"/>
          <w:sz w:val="22"/>
          <w:szCs w:val="22"/>
        </w:rPr>
      </w:pPr>
      <w:r w:rsidRPr="00E81592">
        <w:rPr>
          <w:rFonts w:ascii="Garamond" w:hAnsi="Garamond" w:cs="Arial"/>
          <w:bCs/>
          <w:color w:val="000000" w:themeColor="text1"/>
          <w:sz w:val="22"/>
          <w:szCs w:val="22"/>
        </w:rPr>
        <w:t>Projektoví partneři:</w:t>
      </w:r>
    </w:p>
    <w:p w14:paraId="6567F5CC" w14:textId="77777777" w:rsidR="002D565E" w:rsidRPr="00E81592" w:rsidRDefault="002D565E" w:rsidP="002D565E">
      <w:pPr>
        <w:pStyle w:val="Odstavecseseznamem"/>
        <w:numPr>
          <w:ilvl w:val="0"/>
          <w:numId w:val="14"/>
        </w:numPr>
        <w:jc w:val="both"/>
        <w:rPr>
          <w:rFonts w:ascii="Garamond" w:hAnsi="Garamond" w:cs="Arial"/>
          <w:bCs/>
          <w:color w:val="000000" w:themeColor="text1"/>
          <w:sz w:val="22"/>
          <w:szCs w:val="22"/>
        </w:rPr>
      </w:pPr>
      <w:r w:rsidRPr="00E81592">
        <w:rPr>
          <w:rFonts w:ascii="Garamond" w:hAnsi="Garamond" w:cs="Arial"/>
          <w:bCs/>
          <w:color w:val="000000" w:themeColor="text1"/>
          <w:sz w:val="22"/>
          <w:szCs w:val="22"/>
        </w:rPr>
        <w:t>Jsou obeznámeni s cíli, výstupy a přínosy Projektu pro praxi a zavazují se činit kroky k jejich dosažení;</w:t>
      </w:r>
    </w:p>
    <w:p w14:paraId="604D787C" w14:textId="77777777" w:rsidR="002D565E" w:rsidRPr="00E81592" w:rsidRDefault="002D565E" w:rsidP="002D565E">
      <w:pPr>
        <w:pStyle w:val="Odstavecseseznamem"/>
        <w:numPr>
          <w:ilvl w:val="0"/>
          <w:numId w:val="14"/>
        </w:numPr>
        <w:jc w:val="both"/>
        <w:rPr>
          <w:rFonts w:ascii="Garamond" w:hAnsi="Garamond" w:cs="Arial"/>
          <w:bCs/>
          <w:color w:val="000000" w:themeColor="text1"/>
          <w:sz w:val="22"/>
          <w:szCs w:val="22"/>
        </w:rPr>
      </w:pPr>
      <w:r w:rsidRPr="00E81592">
        <w:rPr>
          <w:rFonts w:ascii="Garamond" w:hAnsi="Garamond" w:cs="Arial"/>
          <w:bCs/>
          <w:color w:val="000000" w:themeColor="text1"/>
          <w:sz w:val="22"/>
          <w:szCs w:val="22"/>
        </w:rPr>
        <w:t>Účastní se Projektu na vlastní odpovědnost;</w:t>
      </w:r>
    </w:p>
    <w:p w14:paraId="17142409" w14:textId="77777777" w:rsidR="002D565E" w:rsidRPr="00E81592" w:rsidRDefault="002D565E" w:rsidP="002D565E">
      <w:pPr>
        <w:pStyle w:val="Odstavecseseznamem"/>
        <w:numPr>
          <w:ilvl w:val="0"/>
          <w:numId w:val="14"/>
        </w:numPr>
        <w:jc w:val="both"/>
        <w:rPr>
          <w:rFonts w:ascii="Garamond" w:hAnsi="Garamond" w:cs="Arial"/>
          <w:bCs/>
          <w:color w:val="000000" w:themeColor="text1"/>
          <w:sz w:val="22"/>
          <w:szCs w:val="22"/>
        </w:rPr>
      </w:pPr>
      <w:r w:rsidRPr="00E81592">
        <w:rPr>
          <w:rFonts w:ascii="Garamond" w:hAnsi="Garamond" w:cs="Arial"/>
          <w:bCs/>
          <w:color w:val="000000" w:themeColor="text1"/>
          <w:sz w:val="22"/>
          <w:szCs w:val="22"/>
        </w:rPr>
        <w:t xml:space="preserve">Veškeré informace, které se v souladu s Projektem dozví o ostatních účastnících Projektu </w:t>
      </w:r>
      <w:r w:rsidRPr="00E81592">
        <w:rPr>
          <w:rFonts w:ascii="Garamond" w:hAnsi="Garamond" w:cs="Arial"/>
          <w:bCs/>
          <w:color w:val="000000" w:themeColor="text1"/>
          <w:sz w:val="22"/>
          <w:szCs w:val="22"/>
        </w:rPr>
        <w:br/>
        <w:t xml:space="preserve">a o Projektu samotném budou považovat za důvěrné a nesdělí je třetí osobě; V případě, </w:t>
      </w:r>
      <w:r w:rsidRPr="00E81592">
        <w:rPr>
          <w:rFonts w:ascii="Garamond" w:hAnsi="Garamond" w:cs="Arial"/>
          <w:bCs/>
          <w:color w:val="000000" w:themeColor="text1"/>
          <w:sz w:val="22"/>
          <w:szCs w:val="22"/>
        </w:rPr>
        <w:br/>
        <w:t>že projektový partner poruší toto ujednání je povinen nahradit ostatním projektovým partnerům škodu, kterou jim takovým postupem způsobil (nedotýká se řízené publicity dle požadavků Pravidel a realizované v rámci šíření výsledků Projektu);</w:t>
      </w:r>
    </w:p>
    <w:p w14:paraId="7AB731D3" w14:textId="77777777" w:rsidR="002D565E" w:rsidRPr="00E81592" w:rsidRDefault="002D565E" w:rsidP="002D565E">
      <w:pPr>
        <w:pStyle w:val="Odstavecseseznamem"/>
        <w:numPr>
          <w:ilvl w:val="0"/>
          <w:numId w:val="14"/>
        </w:numPr>
        <w:jc w:val="both"/>
        <w:rPr>
          <w:rFonts w:ascii="Garamond" w:hAnsi="Garamond" w:cs="Arial"/>
          <w:bCs/>
          <w:color w:val="000000" w:themeColor="text1"/>
          <w:sz w:val="22"/>
          <w:szCs w:val="22"/>
        </w:rPr>
      </w:pPr>
      <w:r w:rsidRPr="00E81592">
        <w:rPr>
          <w:rFonts w:ascii="Garamond" w:hAnsi="Garamond" w:cs="Arial"/>
          <w:bCs/>
          <w:color w:val="000000" w:themeColor="text1"/>
          <w:sz w:val="22"/>
          <w:szCs w:val="22"/>
        </w:rPr>
        <w:t>Projektový partner vynaloží veškeré úsilí vedoucí k cíli stanovenému Projektem, a naopak se vyvaruje veškerého jednání, které by vedlo k znesnadnění realizace Projektu či k nemožnosti realizace Projektu</w:t>
      </w:r>
      <w:r w:rsidRPr="00E81592">
        <w:rPr>
          <w:rFonts w:ascii="Garamond" w:hAnsi="Garamond"/>
          <w:strike/>
          <w:color w:val="000000" w:themeColor="text1"/>
          <w:sz w:val="22"/>
        </w:rPr>
        <w:t>;</w:t>
      </w:r>
      <w:r w:rsidRPr="00E81592">
        <w:rPr>
          <w:rFonts w:ascii="Garamond" w:hAnsi="Garamond" w:cs="Arial"/>
          <w:bCs/>
          <w:color w:val="000000" w:themeColor="text1"/>
          <w:sz w:val="22"/>
          <w:szCs w:val="22"/>
        </w:rPr>
        <w:t xml:space="preserve"> </w:t>
      </w:r>
    </w:p>
    <w:p w14:paraId="60FF7392" w14:textId="517F7239" w:rsidR="002D565E" w:rsidRPr="00E81592" w:rsidRDefault="002D565E" w:rsidP="002D565E">
      <w:pPr>
        <w:pStyle w:val="Odstavecseseznamem"/>
        <w:numPr>
          <w:ilvl w:val="0"/>
          <w:numId w:val="14"/>
        </w:numPr>
        <w:jc w:val="both"/>
        <w:rPr>
          <w:rFonts w:ascii="Garamond" w:hAnsi="Garamond" w:cs="Arial"/>
          <w:bCs/>
          <w:color w:val="000000" w:themeColor="text1"/>
          <w:sz w:val="22"/>
          <w:szCs w:val="22"/>
        </w:rPr>
      </w:pPr>
      <w:r w:rsidRPr="00E81592">
        <w:rPr>
          <w:rFonts w:ascii="Garamond" w:hAnsi="Garamond" w:cs="Arial"/>
          <w:bCs/>
          <w:color w:val="000000" w:themeColor="text1"/>
          <w:sz w:val="22"/>
          <w:szCs w:val="22"/>
        </w:rPr>
        <w:t xml:space="preserve">Projektový partner jedná tak, aby negativně nezasahoval do dobrého jména či pověsti </w:t>
      </w:r>
      <w:proofErr w:type="spellStart"/>
      <w:r w:rsidRPr="00E81592">
        <w:rPr>
          <w:rFonts w:ascii="Garamond" w:hAnsi="Garamond" w:cs="Arial"/>
          <w:bCs/>
          <w:color w:val="000000" w:themeColor="text1"/>
          <w:sz w:val="22"/>
          <w:szCs w:val="22"/>
        </w:rPr>
        <w:t>proj</w:t>
      </w:r>
      <w:proofErr w:type="spellEnd"/>
      <w:r w:rsidR="00CF7CBF">
        <w:rPr>
          <w:rFonts w:ascii="Garamond" w:hAnsi="Garamond" w:cs="Arial"/>
          <w:bCs/>
          <w:color w:val="000000" w:themeColor="text1"/>
          <w:sz w:val="22"/>
          <w:szCs w:val="22"/>
        </w:rPr>
        <w:t>.</w:t>
      </w:r>
      <w:r w:rsidRPr="00E81592">
        <w:rPr>
          <w:rFonts w:ascii="Garamond" w:hAnsi="Garamond" w:cs="Arial"/>
          <w:bCs/>
          <w:color w:val="000000" w:themeColor="text1"/>
          <w:sz w:val="22"/>
          <w:szCs w:val="22"/>
        </w:rPr>
        <w:t xml:space="preserve"> partnerů;</w:t>
      </w:r>
    </w:p>
    <w:p w14:paraId="2EBA8590" w14:textId="4E235739" w:rsidR="002D565E" w:rsidRPr="00CF7CBF" w:rsidRDefault="002D565E" w:rsidP="00CF7CBF">
      <w:pPr>
        <w:pStyle w:val="Odstavecseseznamem"/>
        <w:numPr>
          <w:ilvl w:val="0"/>
          <w:numId w:val="14"/>
        </w:numPr>
        <w:jc w:val="both"/>
        <w:rPr>
          <w:rFonts w:ascii="Garamond" w:hAnsi="Garamond" w:cs="Arial"/>
          <w:bCs/>
          <w:color w:val="000000" w:themeColor="text1"/>
          <w:sz w:val="22"/>
          <w:szCs w:val="22"/>
        </w:rPr>
      </w:pPr>
      <w:r w:rsidRPr="00E81592">
        <w:rPr>
          <w:rFonts w:ascii="Garamond" w:hAnsi="Garamond" w:cs="Arial"/>
          <w:bCs/>
          <w:color w:val="000000" w:themeColor="text1"/>
          <w:sz w:val="22"/>
          <w:szCs w:val="22"/>
        </w:rPr>
        <w:t>V případě, že hrozí některému z projektových partnerů střet zájmů, oznámí tuto skutečnost písemně vedoucímu partnerovi, který tuto skutečnost sdělí neprodleně ostatním projektovým partnerům a o dalším postupu rozhodnou projektoví partneři písemným hlasováním všech partnerů, přičemž k hlasu projektového partnera, který je ve střetu zájmů, se nepřihlíží. Hlasováním rozhodnou projektoví partneři rovněž v případě, že je střet zájmů projektového partnera zjištěn jinak. Projektový partner, o jehož střetu zájmů je hlasováno, se hlasování neúčastní.</w:t>
      </w:r>
    </w:p>
    <w:p w14:paraId="158FFDD5" w14:textId="77777777" w:rsidR="00CF7CBF" w:rsidRDefault="00CF7CBF" w:rsidP="002D565E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44A2B3C3" w14:textId="6C4D974A" w:rsidR="002D565E" w:rsidRPr="00E81592" w:rsidRDefault="002D565E" w:rsidP="002D565E">
      <w:pPr>
        <w:jc w:val="center"/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t>XV.</w:t>
      </w:r>
    </w:p>
    <w:p w14:paraId="30D72080" w14:textId="77777777" w:rsidR="002D565E" w:rsidRPr="00E81592" w:rsidRDefault="002D565E" w:rsidP="002D565E">
      <w:pPr>
        <w:jc w:val="center"/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t>Závěrečná ujednání</w:t>
      </w:r>
    </w:p>
    <w:p w14:paraId="48068E1D" w14:textId="77777777" w:rsidR="002D565E" w:rsidRPr="00E81592" w:rsidRDefault="002D565E" w:rsidP="002D565E">
      <w:pPr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t>15.1</w:t>
      </w:r>
    </w:p>
    <w:p w14:paraId="3E86D08B" w14:textId="01F095CA" w:rsidR="002D565E" w:rsidRPr="00E81592" w:rsidRDefault="002D565E" w:rsidP="002D565E">
      <w:pPr>
        <w:jc w:val="both"/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 xml:space="preserve">Tato Smlouva je sepsána v šesti (6) vyhotoveních, z nichž po jednom obdrží každá ze smluvních stran </w:t>
      </w:r>
      <w:r w:rsidRPr="00E81592">
        <w:rPr>
          <w:rFonts w:ascii="Garamond" w:hAnsi="Garamond"/>
          <w:sz w:val="22"/>
          <w:szCs w:val="22"/>
        </w:rPr>
        <w:br/>
        <w:t>a jedno originální vyhotovení je určeno pro poskytovatele dotace SZIF.</w:t>
      </w:r>
    </w:p>
    <w:p w14:paraId="54FB2E73" w14:textId="77777777" w:rsidR="002D565E" w:rsidRPr="00E81592" w:rsidRDefault="002D565E" w:rsidP="002D565E">
      <w:pPr>
        <w:jc w:val="both"/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lastRenderedPageBreak/>
        <w:t>15.2</w:t>
      </w:r>
    </w:p>
    <w:p w14:paraId="4331D655" w14:textId="77777777" w:rsidR="002D565E" w:rsidRPr="00E81592" w:rsidRDefault="002D565E" w:rsidP="002D565E">
      <w:pPr>
        <w:jc w:val="both"/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>Jakékoliv změny či dodatky této smlouvy lze činit pouze na základě písemných číslovaných dodatků podepsaných všemi smluvními stranami.</w:t>
      </w:r>
    </w:p>
    <w:p w14:paraId="69F84B93" w14:textId="77777777" w:rsidR="002D565E" w:rsidRPr="00E81592" w:rsidRDefault="002D565E" w:rsidP="002D565E">
      <w:pPr>
        <w:jc w:val="both"/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t>15.3</w:t>
      </w:r>
    </w:p>
    <w:p w14:paraId="7578384A" w14:textId="77777777" w:rsidR="002D565E" w:rsidRPr="00E81592" w:rsidRDefault="002D565E" w:rsidP="002D565E">
      <w:pPr>
        <w:jc w:val="both"/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>Smluvní strany prohlašují, že se seznámily</w:t>
      </w:r>
      <w:r w:rsidRPr="00E81592">
        <w:rPr>
          <w:rFonts w:ascii="Garamond" w:hAnsi="Garamond"/>
          <w:b/>
          <w:bCs/>
          <w:sz w:val="22"/>
          <w:szCs w:val="22"/>
        </w:rPr>
        <w:t xml:space="preserve"> </w:t>
      </w:r>
      <w:r w:rsidRPr="00E81592">
        <w:rPr>
          <w:rFonts w:ascii="Garamond" w:hAnsi="Garamond"/>
          <w:sz w:val="22"/>
          <w:szCs w:val="22"/>
        </w:rPr>
        <w:t>s dokumenty, jež upravují podmínky pro poskytnutí dotace na Projekt, a to konkrétně:</w:t>
      </w:r>
    </w:p>
    <w:p w14:paraId="201472AF" w14:textId="77777777" w:rsidR="002D565E" w:rsidRPr="00E81592" w:rsidRDefault="002D565E" w:rsidP="002D565E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 xml:space="preserve">PRAVIDLA, kterými se stanovují podmínky pro poskytování dotace na projekty rozvoje venkova v rámci Strategického plánu SZP na období 2023 – 2027 (dále jen „Pravidla“), </w:t>
      </w:r>
      <w:r w:rsidRPr="00E81592">
        <w:rPr>
          <w:rFonts w:ascii="Garamond" w:hAnsi="Garamond"/>
          <w:b/>
          <w:bCs/>
          <w:sz w:val="22"/>
          <w:szCs w:val="22"/>
        </w:rPr>
        <w:t>Obecné podmínky</w:t>
      </w:r>
      <w:r w:rsidRPr="00E81592">
        <w:rPr>
          <w:rFonts w:ascii="Garamond" w:hAnsi="Garamond"/>
          <w:sz w:val="22"/>
          <w:szCs w:val="22"/>
        </w:rPr>
        <w:t xml:space="preserve"> pro poskytnutí dotace platné pro 1. kolo příjmu Žádostí, č.j. MZE – 25264/2023 – 14112;</w:t>
      </w:r>
    </w:p>
    <w:p w14:paraId="4B806A88" w14:textId="77777777" w:rsidR="002D565E" w:rsidRPr="00E81592" w:rsidRDefault="002D565E" w:rsidP="002D565E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 xml:space="preserve">PRAVIDLA, kterými se stanovují podmínky pro poskytování dotace na projekty rozvoje venkova v rámci Strategického plánu SZP na období 2023 – 2027 (dále jen „Pravidla“), </w:t>
      </w:r>
      <w:r w:rsidRPr="00E81592">
        <w:rPr>
          <w:rFonts w:ascii="Garamond" w:hAnsi="Garamond"/>
          <w:b/>
          <w:bCs/>
          <w:sz w:val="22"/>
          <w:szCs w:val="22"/>
        </w:rPr>
        <w:t xml:space="preserve">Specifické podmínky </w:t>
      </w:r>
      <w:r w:rsidRPr="00E81592">
        <w:rPr>
          <w:rFonts w:ascii="Garamond" w:hAnsi="Garamond"/>
          <w:sz w:val="22"/>
          <w:szCs w:val="22"/>
        </w:rPr>
        <w:t>pro poskytování dotace na základě strategického plánu SZP na období 2023 – 2027 platné pro první kolo příjmu žádostí, č.j. MZE – 25264/2023 - 14112</w:t>
      </w:r>
    </w:p>
    <w:p w14:paraId="1883BDC6" w14:textId="77777777" w:rsidR="002D565E" w:rsidRPr="00E81592" w:rsidRDefault="002D565E" w:rsidP="002D565E">
      <w:pPr>
        <w:jc w:val="both"/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t>15.4</w:t>
      </w:r>
    </w:p>
    <w:p w14:paraId="11140AA8" w14:textId="77777777" w:rsidR="002D565E" w:rsidRPr="00E81592" w:rsidRDefault="002D565E" w:rsidP="002D565E">
      <w:pPr>
        <w:jc w:val="both"/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>Nedílnou součástí této Smlouvy jsou její přílohy:</w:t>
      </w:r>
    </w:p>
    <w:p w14:paraId="48E98B93" w14:textId="77777777" w:rsidR="002D565E" w:rsidRPr="00E81592" w:rsidRDefault="002D565E" w:rsidP="002D565E">
      <w:pPr>
        <w:pStyle w:val="Odstavecseseznamem"/>
        <w:numPr>
          <w:ilvl w:val="0"/>
          <w:numId w:val="18"/>
        </w:numPr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t>Příloha č. 1 - Žádost o dotaci</w:t>
      </w:r>
    </w:p>
    <w:p w14:paraId="429C5740" w14:textId="77777777" w:rsidR="002D565E" w:rsidRPr="00E81592" w:rsidRDefault="002D565E" w:rsidP="002D565E">
      <w:pPr>
        <w:pStyle w:val="Odstavecseseznamem"/>
        <w:numPr>
          <w:ilvl w:val="0"/>
          <w:numId w:val="18"/>
        </w:numPr>
      </w:pPr>
      <w:r w:rsidRPr="00E81592">
        <w:rPr>
          <w:rFonts w:ascii="Garamond" w:hAnsi="Garamond"/>
          <w:b/>
          <w:bCs/>
          <w:sz w:val="22"/>
          <w:szCs w:val="22"/>
        </w:rPr>
        <w:t>Příloha č. 2 - Tabulka procentuální účasti projektového partnera na dotaci</w:t>
      </w:r>
    </w:p>
    <w:p w14:paraId="02CC0BB8" w14:textId="77777777" w:rsidR="002D565E" w:rsidRPr="00E81592" w:rsidRDefault="002D565E" w:rsidP="002D565E">
      <w:pPr>
        <w:rPr>
          <w:rFonts w:ascii="Garamond" w:hAnsi="Garamond"/>
          <w:b/>
          <w:bCs/>
          <w:sz w:val="22"/>
          <w:szCs w:val="22"/>
        </w:rPr>
      </w:pPr>
      <w:r w:rsidRPr="00E81592">
        <w:rPr>
          <w:rFonts w:ascii="Garamond" w:hAnsi="Garamond"/>
          <w:b/>
          <w:bCs/>
          <w:sz w:val="22"/>
          <w:szCs w:val="22"/>
        </w:rPr>
        <w:t>15.5</w:t>
      </w:r>
    </w:p>
    <w:p w14:paraId="68EA40AC" w14:textId="362A040F" w:rsidR="002D565E" w:rsidRPr="00E81592" w:rsidRDefault="002D565E" w:rsidP="002D565E">
      <w:pPr>
        <w:jc w:val="both"/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sz w:val="22"/>
          <w:szCs w:val="22"/>
        </w:rPr>
        <w:t>Smluvní strany prohlašují, že se s obsahem Smlouvy řádně seznámily, obsahu porozuměly a že s ním souhlasí. Dále smluvní strany prohlašují, že Smlouva nebyla uzavřena v tísni, za nápadně nevýhodných podmínek, což stvrzují níže svými vlastnoručními podpisy.</w:t>
      </w:r>
    </w:p>
    <w:p w14:paraId="5CF3B49D" w14:textId="3752F87C" w:rsidR="001562DE" w:rsidRPr="00E81592" w:rsidRDefault="00CF7CBF" w:rsidP="00AA47E8">
      <w:pPr>
        <w:jc w:val="both"/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67A3F7" wp14:editId="43E2A9DA">
                <wp:simplePos x="0" y="0"/>
                <wp:positionH relativeFrom="margin">
                  <wp:posOffset>3101340</wp:posOffset>
                </wp:positionH>
                <wp:positionV relativeFrom="paragraph">
                  <wp:posOffset>134865</wp:posOffset>
                </wp:positionV>
                <wp:extent cx="2494915" cy="1801495"/>
                <wp:effectExtent l="0" t="0" r="6985" b="14605"/>
                <wp:wrapTight wrapText="bothSides">
                  <wp:wrapPolygon edited="0">
                    <wp:start x="0" y="0"/>
                    <wp:lineTo x="0" y="21623"/>
                    <wp:lineTo x="21551" y="21623"/>
                    <wp:lineTo x="21551" y="0"/>
                    <wp:lineTo x="0" y="0"/>
                  </wp:wrapPolygon>
                </wp:wrapTight>
                <wp:docPr id="718157539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4915" cy="1801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F8E6C2D" w14:textId="33FE67B8" w:rsidR="003C7342" w:rsidRPr="0002047B" w:rsidRDefault="003C7342" w:rsidP="003C7342">
                            <w:pPr>
                              <w:jc w:val="both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0204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Ve Vsetíně </w:t>
                            </w:r>
                            <w:r w:rsidR="00B51B59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5.12.2023</w:t>
                            </w:r>
                          </w:p>
                          <w:p w14:paraId="75D8EBC9" w14:textId="77777777" w:rsidR="003C7342" w:rsidRPr="0002047B" w:rsidRDefault="003C7342" w:rsidP="003C734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DDA7E60" w14:textId="77777777" w:rsidR="003C7342" w:rsidRPr="0002047B" w:rsidRDefault="003C7342" w:rsidP="003C7342">
                            <w:pPr>
                              <w:jc w:val="both"/>
                              <w:rPr>
                                <w:rFonts w:ascii="Garamond" w:hAnsi="Garamond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02047B">
                              <w:rPr>
                                <w:rFonts w:ascii="Garamond" w:hAnsi="Garamond"/>
                                <w:i/>
                                <w:iCs/>
                                <w:sz w:val="22"/>
                                <w:szCs w:val="22"/>
                              </w:rPr>
                              <w:t>II. Projekt. partner:</w:t>
                            </w:r>
                          </w:p>
                          <w:p w14:paraId="3BA87048" w14:textId="77777777" w:rsidR="003C7342" w:rsidRDefault="003C7342" w:rsidP="003C734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F1D8DFA" w14:textId="77777777" w:rsidR="00CF7CBF" w:rsidRPr="0002047B" w:rsidRDefault="00CF7CBF" w:rsidP="003C734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7E84502" w14:textId="77777777" w:rsidR="003C7342" w:rsidRPr="0002047B" w:rsidRDefault="003C7342" w:rsidP="003C734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4AC492D" w14:textId="0450CE1D" w:rsidR="003C7342" w:rsidRPr="0002047B" w:rsidRDefault="003C7342" w:rsidP="003C7342">
                            <w:p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0204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…………………………</w:t>
                            </w:r>
                            <w:r w:rsidR="00CF7CBF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………</w:t>
                            </w:r>
                            <w:r w:rsidRPr="000204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………</w:t>
                            </w:r>
                          </w:p>
                          <w:p w14:paraId="508008F5" w14:textId="77777777" w:rsidR="003C7342" w:rsidRPr="0002047B" w:rsidRDefault="003C7342" w:rsidP="003C7342">
                            <w:p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0204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FORESTA SG, a.s.</w:t>
                            </w:r>
                          </w:p>
                          <w:p w14:paraId="5AE46F07" w14:textId="77777777" w:rsidR="003C7342" w:rsidRPr="0002047B" w:rsidRDefault="003C7342" w:rsidP="003C7342">
                            <w:p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0204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Ing. Vít Zgarba</w:t>
                            </w:r>
                          </w:p>
                          <w:p w14:paraId="08843916" w14:textId="77777777" w:rsidR="003C7342" w:rsidRPr="0002047B" w:rsidRDefault="003C7342" w:rsidP="003C7342">
                            <w:p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0204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předseda představenstva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7A3F7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44.2pt;margin-top:10.6pt;width:196.45pt;height:141.85pt;z-index:-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P43TgIAALkEAAAOAAAAZHJzL2Uyb0RvYy54bWysVE2P2jAQvVfqf7B8L0lQ6C4RYUVZUVWi&#10;uyux1Z6N45BIjse1DQn99R074WNpT1U5GHtmeDPz5g2zh66R5CCMrUHlNBnFlAjFoajVLqc/Xlef&#10;7imxjqmCSVAip0dh6cP844dZqzMxhgpkIQxBEGWzVue0ck5nUWR5JRpmR6CFQmcJpmEOn2YXFYa1&#10;iN7IaBzHn6MWTKENcGEtWh97J50H/LIU3D2XpRWOyJxibS6cJpxbf0bzGct2humq5kMZ7B+qaFit&#10;MOkZ6pE5Rvam/gOqqbkBC6UbcWgiKMuai9ADdpPEN91sKqZF6AXJsfpMk/1/sPzpsNEvhrjuC3Q4&#10;QE9Iq21m0ej76UrT+G+slKAfKTyeaROdIxyN43SaTpMJJRx9yX2cpNOJx4kuP9fGuq8CGuIvOTU4&#10;l0AXO6yt60NPIT6bBVkXq1rK8PBaEEtpyIHhFKULRSL4uyipSIvZx3dxHJDfOYOcLhCuS0KM3Dff&#10;oehhJzF+ejmgGUVzY/b5ToWE1q4SoE8qNF6I8zfXbbuBzS0URyTZQK8/q/mqRiLWzLoXZlBwyCsu&#10;kXvGo5SAjcBwo6QC8+tvdh+POkAvJS0KOKf2554ZQYn8plAh0yRNveLDI53cjfFhrj3ba4/aN0tA&#10;dhNcV83D1cc7ebqWBpo33LWFz4oupjjmzqk7XZeuXyvcVS4WixCEGtfMrdVGcw/tp+nH/Nq9MaMH&#10;LTiU0ROcpM6yG0n0sf6XChZ7B2Ud9OIJ7lkdeMf9CGMZdtkv4PU7RF3+cea/AQAA//8DAFBLAwQU&#10;AAYACAAAACEAaylwrN8AAAAKAQAADwAAAGRycy9kb3ducmV2LnhtbEyPTUvEMBCG74L/IYzgzU2/&#10;kLR2uoi4CF5kd/WetmNbbCalyW67/nrjSY/D+/C+z5Tb1YziTLMbLCPEmwgEcWPbgTuE9+PuToFw&#10;XnOrR8uEcCEH2+r6qtRFaxfe0/ngOxFK2BUaofd+KqR0TU9Gu42diEP2aWejfTjnTrazXkK5GWUS&#10;RffS6IHDQq8neuqp+TqcDIJ+Heq3Kc7z5+V7f6GPHTfHlxTx9mZ9fADhafV/MPzqB3WoglNtT9w6&#10;MSJkSmUBRUjiBEQAlIpTEDVCGmU5yKqU/1+ofgAAAP//AwBQSwECLQAUAAYACAAAACEAtoM4kv4A&#10;AADhAQAAEwAAAAAAAAAAAAAAAAAAAAAAW0NvbnRlbnRfVHlwZXNdLnhtbFBLAQItABQABgAIAAAA&#10;IQA4/SH/1gAAAJQBAAALAAAAAAAAAAAAAAAAAC8BAABfcmVscy8ucmVsc1BLAQItABQABgAIAAAA&#10;IQCe0P43TgIAALkEAAAOAAAAAAAAAAAAAAAAAC4CAABkcnMvZTJvRG9jLnhtbFBLAQItABQABgAI&#10;AAAAIQBrKXCs3wAAAAoBAAAPAAAAAAAAAAAAAAAAAKgEAABkcnMvZG93bnJldi54bWxQSwUGAAAA&#10;AAQABADzAAAAtAUAAAAA&#10;" fillcolor="white [3201]" strokecolor="gray [1629]" strokeweight="1pt">
                <v:textbox>
                  <w:txbxContent>
                    <w:p w14:paraId="5F8E6C2D" w14:textId="33FE67B8" w:rsidR="003C7342" w:rsidRPr="0002047B" w:rsidRDefault="003C7342" w:rsidP="003C7342">
                      <w:pPr>
                        <w:jc w:val="both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02047B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Ve Vsetíně </w:t>
                      </w:r>
                      <w:r w:rsidR="00B51B59">
                        <w:rPr>
                          <w:rFonts w:ascii="Garamond" w:hAnsi="Garamond"/>
                          <w:sz w:val="22"/>
                          <w:szCs w:val="22"/>
                        </w:rPr>
                        <w:t>5.12.2023</w:t>
                      </w:r>
                    </w:p>
                    <w:p w14:paraId="75D8EBC9" w14:textId="77777777" w:rsidR="003C7342" w:rsidRPr="0002047B" w:rsidRDefault="003C7342" w:rsidP="003C7342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DDA7E60" w14:textId="77777777" w:rsidR="003C7342" w:rsidRPr="0002047B" w:rsidRDefault="003C7342" w:rsidP="003C7342">
                      <w:pPr>
                        <w:jc w:val="both"/>
                        <w:rPr>
                          <w:rFonts w:ascii="Garamond" w:hAnsi="Garamond"/>
                          <w:i/>
                          <w:iCs/>
                          <w:sz w:val="22"/>
                          <w:szCs w:val="22"/>
                        </w:rPr>
                      </w:pPr>
                      <w:r w:rsidRPr="0002047B">
                        <w:rPr>
                          <w:rFonts w:ascii="Garamond" w:hAnsi="Garamond"/>
                          <w:i/>
                          <w:iCs/>
                          <w:sz w:val="22"/>
                          <w:szCs w:val="22"/>
                        </w:rPr>
                        <w:t>II. Projekt. partner:</w:t>
                      </w:r>
                    </w:p>
                    <w:p w14:paraId="3BA87048" w14:textId="77777777" w:rsidR="003C7342" w:rsidRDefault="003C7342" w:rsidP="003C7342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F1D8DFA" w14:textId="77777777" w:rsidR="00CF7CBF" w:rsidRPr="0002047B" w:rsidRDefault="00CF7CBF" w:rsidP="003C7342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7E84502" w14:textId="77777777" w:rsidR="003C7342" w:rsidRPr="0002047B" w:rsidRDefault="003C7342" w:rsidP="003C7342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4AC492D" w14:textId="0450CE1D" w:rsidR="003C7342" w:rsidRPr="0002047B" w:rsidRDefault="003C7342" w:rsidP="003C7342">
                      <w:p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02047B">
                        <w:rPr>
                          <w:rFonts w:ascii="Garamond" w:hAnsi="Garamond"/>
                          <w:sz w:val="22"/>
                          <w:szCs w:val="22"/>
                        </w:rPr>
                        <w:t>…………………………</w:t>
                      </w:r>
                      <w:r w:rsidR="00CF7CBF">
                        <w:rPr>
                          <w:rFonts w:ascii="Garamond" w:hAnsi="Garamond"/>
                          <w:sz w:val="22"/>
                          <w:szCs w:val="22"/>
                        </w:rPr>
                        <w:t>………</w:t>
                      </w:r>
                      <w:r w:rsidRPr="0002047B">
                        <w:rPr>
                          <w:rFonts w:ascii="Garamond" w:hAnsi="Garamond"/>
                          <w:sz w:val="22"/>
                          <w:szCs w:val="22"/>
                        </w:rPr>
                        <w:t>………</w:t>
                      </w:r>
                    </w:p>
                    <w:p w14:paraId="508008F5" w14:textId="77777777" w:rsidR="003C7342" w:rsidRPr="0002047B" w:rsidRDefault="003C7342" w:rsidP="003C7342">
                      <w:p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02047B">
                        <w:rPr>
                          <w:rFonts w:ascii="Garamond" w:hAnsi="Garamond"/>
                          <w:sz w:val="22"/>
                          <w:szCs w:val="22"/>
                        </w:rPr>
                        <w:t>FORESTA SG, a.s.</w:t>
                      </w:r>
                    </w:p>
                    <w:p w14:paraId="5AE46F07" w14:textId="77777777" w:rsidR="003C7342" w:rsidRPr="0002047B" w:rsidRDefault="003C7342" w:rsidP="003C7342">
                      <w:p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02047B">
                        <w:rPr>
                          <w:rFonts w:ascii="Garamond" w:hAnsi="Garamond"/>
                          <w:sz w:val="22"/>
                          <w:szCs w:val="22"/>
                        </w:rPr>
                        <w:t>Ing. Vít Zgarba</w:t>
                      </w:r>
                    </w:p>
                    <w:p w14:paraId="08843916" w14:textId="77777777" w:rsidR="003C7342" w:rsidRPr="0002047B" w:rsidRDefault="003C7342" w:rsidP="003C7342">
                      <w:p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02047B">
                        <w:rPr>
                          <w:rFonts w:ascii="Garamond" w:hAnsi="Garamond"/>
                          <w:sz w:val="22"/>
                          <w:szCs w:val="22"/>
                        </w:rPr>
                        <w:t>předseda představenstva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E81592">
        <w:rPr>
          <w:rFonts w:ascii="Garamond" w:hAnsi="Garamond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06255" wp14:editId="56FD5717">
                <wp:simplePos x="0" y="0"/>
                <wp:positionH relativeFrom="column">
                  <wp:posOffset>5552</wp:posOffset>
                </wp:positionH>
                <wp:positionV relativeFrom="paragraph">
                  <wp:posOffset>145138</wp:posOffset>
                </wp:positionV>
                <wp:extent cx="2494915" cy="1810693"/>
                <wp:effectExtent l="0" t="0" r="6985" b="18415"/>
                <wp:wrapNone/>
                <wp:docPr id="36779503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4915" cy="18106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1AF260C" w14:textId="712AD221" w:rsidR="003C7342" w:rsidRPr="0002047B" w:rsidRDefault="003C7342" w:rsidP="003C7342">
                            <w:p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0204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 </w:t>
                            </w:r>
                            <w:r w:rsidRPr="000204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Rýmařově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51B59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7.12.2023</w:t>
                            </w:r>
                          </w:p>
                          <w:p w14:paraId="77537219" w14:textId="77777777" w:rsidR="003C7342" w:rsidRPr="0002047B" w:rsidRDefault="003C7342" w:rsidP="003C7342">
                            <w:p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574D1DD2" w14:textId="77777777" w:rsidR="003C7342" w:rsidRPr="0002047B" w:rsidRDefault="003C7342" w:rsidP="003C7342">
                            <w:pPr>
                              <w:pStyle w:val="Odstavecseseznamem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Garamond" w:hAnsi="Garamond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02047B">
                              <w:rPr>
                                <w:rFonts w:ascii="Garamond" w:hAnsi="Garamond"/>
                                <w:i/>
                                <w:iCs/>
                                <w:sz w:val="22"/>
                                <w:szCs w:val="22"/>
                              </w:rPr>
                              <w:t>Vedoucí partner:</w:t>
                            </w:r>
                            <w:r w:rsidRPr="0002047B">
                              <w:rPr>
                                <w:rFonts w:ascii="Garamond" w:hAnsi="Garamond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47DDB21" w14:textId="77777777" w:rsidR="003C7342" w:rsidRPr="0002047B" w:rsidRDefault="003C7342" w:rsidP="003C7342">
                            <w:pPr>
                              <w:rPr>
                                <w:rFonts w:ascii="Garamond" w:hAnsi="Garamond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270CE4E5" w14:textId="77777777" w:rsidR="00CF7CBF" w:rsidRDefault="00CF7CBF" w:rsidP="003C7342">
                            <w:pPr>
                              <w:rPr>
                                <w:rFonts w:ascii="Garamond" w:hAnsi="Garamond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433F7C03" w14:textId="77777777" w:rsidR="00CF7CBF" w:rsidRPr="0002047B" w:rsidRDefault="00CF7CBF" w:rsidP="003C7342">
                            <w:pPr>
                              <w:rPr>
                                <w:rFonts w:ascii="Garamond" w:hAnsi="Garamond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28074B3F" w14:textId="1676B142" w:rsidR="003C7342" w:rsidRPr="0002047B" w:rsidRDefault="003C7342" w:rsidP="003C7342">
                            <w:p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0204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…………………</w:t>
                            </w:r>
                            <w:r w:rsidR="00CF7CBF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…………..</w:t>
                            </w:r>
                            <w:r w:rsidRPr="000204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…………..</w:t>
                            </w:r>
                          </w:p>
                          <w:p w14:paraId="3ADE7BA4" w14:textId="77777777" w:rsidR="003C7342" w:rsidRPr="0002047B" w:rsidRDefault="003C7342" w:rsidP="003C7342">
                            <w:p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0204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Spojené lesy s.r.o.</w:t>
                            </w:r>
                          </w:p>
                          <w:p w14:paraId="043A0E8F" w14:textId="77777777" w:rsidR="003C7342" w:rsidRPr="0002047B" w:rsidRDefault="003C7342" w:rsidP="003C7342">
                            <w:p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0204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Ing. Jan Rapouch</w:t>
                            </w:r>
                          </w:p>
                          <w:p w14:paraId="424D3E78" w14:textId="221B9B5C" w:rsidR="003C7342" w:rsidRPr="0002047B" w:rsidRDefault="003C7342" w:rsidP="003C734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204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jednate</w:t>
                            </w:r>
                            <w:r w:rsidR="00E33490"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06255" id="_x0000_s1027" type="#_x0000_t202" style="position:absolute;left:0;text-align:left;margin-left:.45pt;margin-top:11.45pt;width:196.45pt;height:142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4qPUQIAAMAEAAAOAAAAZHJzL2Uyb0RvYy54bWysVN9v2jAQfp+0/8Hy+0jCoC0RoWJUTJO6&#10;thKd+mwcm0RyfJ5tSNhfv7PDr7I9TePB2HfHd3fffcf0vmsU2QnratAFzQYpJUJzKGu9KeiP1+Wn&#10;O0qcZ7pkCrQo6F44ej/7+GHamlwMoQJVCksQRLu8NQWtvDd5kjheiYa5ARih0SnBNszj026S0rIW&#10;0RuVDNP0JmnBlsYCF86h9aF30lnEl1Jw/yylE56ogmJtPp42nutwJrMpyzeWmarmhzLYP1TRsFpj&#10;0hPUA/OMbG39B1RTcwsOpB9waBKQsuYi9oDdZOlVN6uKGRF7QXKcOdHk/h8sf9qtzIslvvsCHQ4w&#10;ENIalzs0hn46aZvwjZUS9COF+xNtovOEo3E4mowm2ZgSjr7sLktvJp8DTnL+ubHOfxXQkHApqMW5&#10;RLrY7tH5PvQYErI5UHW5rJWKj6AFsVCW7BhOUflYJIK/i1KatJh9eJumEfmdM8rpDOG7LMaobfMd&#10;yh52nOKnlwOaUTRX5pDvWEhs7SIB+pRG45m4cPPduiN1eUHqGso9cm2hl6EzfFkjH4/M+RdmUXdI&#10;L+6Sf8ZDKsB+4HCjpAL762/2EI9yQC8lLeq4oO7nlllBifqmUSiTbDQKwo+P0fh2iA976VlfevS2&#10;WQCSnOHWGh6vId6r41VaaN5w5eYhK7qY5pi7oP54Xfh+u3BluZjPYxBK3TD/qFeGB+gw1DDt1+6N&#10;WXOQhEc1PcFR8Sy/UkYfG36pYb71IOsom8Bzz+qBflyTOJ3DSoc9vHzHqPMfz+w3AAAA//8DAFBL&#10;AwQUAAYACAAAACEAIJdDn9sAAAAHAQAADwAAAGRycy9kb3ducmV2LnhtbEyPQUvDQBCF74L/YRnB&#10;m900AWliNkXEIniRtnqfZMckmJ0N2W2T+usdT3qaGd7jzffK7eIGdaYp9J4NrFcJKOLG255bA+/H&#10;3d0GVIjIFgfPZOBCAbbV9VWJhfUz7+l8iK2SEA4FGuhiHAutQ9ORw7DyI7Fon35yGOWcWm0nnCXc&#10;DTpNknvtsGf50OFITx01X4eTM4Cvff02rvP8ef7eX+hjx83xJTPm9mZ5fAAVaYl/ZvjFF3SohKn2&#10;J7ZBDQZy8RlIU5miZnkmRWpZkk0Cuir1f/7qBwAA//8DAFBLAQItABQABgAIAAAAIQC2gziS/gAA&#10;AOEBAAATAAAAAAAAAAAAAAAAAAAAAABbQ29udGVudF9UeXBlc10ueG1sUEsBAi0AFAAGAAgAAAAh&#10;ADj9If/WAAAAlAEAAAsAAAAAAAAAAAAAAAAALwEAAF9yZWxzLy5yZWxzUEsBAi0AFAAGAAgAAAAh&#10;ACCXio9RAgAAwAQAAA4AAAAAAAAAAAAAAAAALgIAAGRycy9lMm9Eb2MueG1sUEsBAi0AFAAGAAgA&#10;AAAhACCXQ5/bAAAABwEAAA8AAAAAAAAAAAAAAAAAqwQAAGRycy9kb3ducmV2LnhtbFBLBQYAAAAA&#10;BAAEAPMAAACzBQAAAAA=&#10;" fillcolor="white [3201]" strokecolor="gray [1629]" strokeweight="1pt">
                <v:textbox>
                  <w:txbxContent>
                    <w:p w14:paraId="41AF260C" w14:textId="712AD221" w:rsidR="003C7342" w:rsidRPr="0002047B" w:rsidRDefault="003C7342" w:rsidP="003C7342">
                      <w:p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02047B">
                        <w:rPr>
                          <w:rFonts w:ascii="Garamond" w:hAnsi="Garamond"/>
                          <w:sz w:val="22"/>
                          <w:szCs w:val="22"/>
                        </w:rPr>
                        <w:t>V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 </w:t>
                      </w:r>
                      <w:r w:rsidRPr="0002047B">
                        <w:rPr>
                          <w:rFonts w:ascii="Garamond" w:hAnsi="Garamond"/>
                          <w:sz w:val="22"/>
                          <w:szCs w:val="22"/>
                        </w:rPr>
                        <w:t>Rýmařově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</w:t>
                      </w:r>
                      <w:r w:rsidR="00B51B59">
                        <w:rPr>
                          <w:rFonts w:ascii="Garamond" w:hAnsi="Garamond"/>
                          <w:sz w:val="22"/>
                          <w:szCs w:val="22"/>
                        </w:rPr>
                        <w:t>7.12.2023</w:t>
                      </w:r>
                    </w:p>
                    <w:p w14:paraId="77537219" w14:textId="77777777" w:rsidR="003C7342" w:rsidRPr="0002047B" w:rsidRDefault="003C7342" w:rsidP="003C7342">
                      <w:p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574D1DD2" w14:textId="77777777" w:rsidR="003C7342" w:rsidRPr="0002047B" w:rsidRDefault="003C7342" w:rsidP="003C7342">
                      <w:pPr>
                        <w:pStyle w:val="Odstavecseseznamem"/>
                        <w:numPr>
                          <w:ilvl w:val="0"/>
                          <w:numId w:val="13"/>
                        </w:numPr>
                        <w:rPr>
                          <w:rFonts w:ascii="Garamond" w:hAnsi="Garamond"/>
                          <w:i/>
                          <w:iCs/>
                          <w:sz w:val="22"/>
                          <w:szCs w:val="22"/>
                        </w:rPr>
                      </w:pPr>
                      <w:r w:rsidRPr="0002047B">
                        <w:rPr>
                          <w:rFonts w:ascii="Garamond" w:hAnsi="Garamond"/>
                          <w:i/>
                          <w:iCs/>
                          <w:sz w:val="22"/>
                          <w:szCs w:val="22"/>
                        </w:rPr>
                        <w:t>Vedoucí partner:</w:t>
                      </w:r>
                      <w:r w:rsidRPr="0002047B">
                        <w:rPr>
                          <w:rFonts w:ascii="Garamond" w:hAnsi="Garamond"/>
                          <w:i/>
                          <w:iCs/>
                          <w:sz w:val="22"/>
                          <w:szCs w:val="22"/>
                        </w:rPr>
                        <w:tab/>
                      </w:r>
                    </w:p>
                    <w:p w14:paraId="447DDB21" w14:textId="77777777" w:rsidR="003C7342" w:rsidRPr="0002047B" w:rsidRDefault="003C7342" w:rsidP="003C7342">
                      <w:pPr>
                        <w:rPr>
                          <w:rFonts w:ascii="Garamond" w:hAnsi="Garamond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270CE4E5" w14:textId="77777777" w:rsidR="00CF7CBF" w:rsidRDefault="00CF7CBF" w:rsidP="003C7342">
                      <w:pPr>
                        <w:rPr>
                          <w:rFonts w:ascii="Garamond" w:hAnsi="Garamond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433F7C03" w14:textId="77777777" w:rsidR="00CF7CBF" w:rsidRPr="0002047B" w:rsidRDefault="00CF7CBF" w:rsidP="003C7342">
                      <w:pPr>
                        <w:rPr>
                          <w:rFonts w:ascii="Garamond" w:hAnsi="Garamond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28074B3F" w14:textId="1676B142" w:rsidR="003C7342" w:rsidRPr="0002047B" w:rsidRDefault="003C7342" w:rsidP="003C7342">
                      <w:p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02047B">
                        <w:rPr>
                          <w:rFonts w:ascii="Garamond" w:hAnsi="Garamond"/>
                          <w:sz w:val="22"/>
                          <w:szCs w:val="22"/>
                        </w:rPr>
                        <w:t>…………………</w:t>
                      </w:r>
                      <w:r w:rsidR="00CF7CBF">
                        <w:rPr>
                          <w:rFonts w:ascii="Garamond" w:hAnsi="Garamond"/>
                          <w:sz w:val="22"/>
                          <w:szCs w:val="22"/>
                        </w:rPr>
                        <w:t>…………..</w:t>
                      </w:r>
                      <w:r w:rsidRPr="0002047B">
                        <w:rPr>
                          <w:rFonts w:ascii="Garamond" w:hAnsi="Garamond"/>
                          <w:sz w:val="22"/>
                          <w:szCs w:val="22"/>
                        </w:rPr>
                        <w:t>…………..</w:t>
                      </w:r>
                    </w:p>
                    <w:p w14:paraId="3ADE7BA4" w14:textId="77777777" w:rsidR="003C7342" w:rsidRPr="0002047B" w:rsidRDefault="003C7342" w:rsidP="003C7342">
                      <w:p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02047B">
                        <w:rPr>
                          <w:rFonts w:ascii="Garamond" w:hAnsi="Garamond"/>
                          <w:sz w:val="22"/>
                          <w:szCs w:val="22"/>
                        </w:rPr>
                        <w:t>Spojené lesy s.r.o.</w:t>
                      </w:r>
                    </w:p>
                    <w:p w14:paraId="043A0E8F" w14:textId="77777777" w:rsidR="003C7342" w:rsidRPr="0002047B" w:rsidRDefault="003C7342" w:rsidP="003C7342">
                      <w:p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02047B">
                        <w:rPr>
                          <w:rFonts w:ascii="Garamond" w:hAnsi="Garamond"/>
                          <w:sz w:val="22"/>
                          <w:szCs w:val="22"/>
                        </w:rPr>
                        <w:t>Ing. Jan Rapouch</w:t>
                      </w:r>
                    </w:p>
                    <w:p w14:paraId="424D3E78" w14:textId="221B9B5C" w:rsidR="003C7342" w:rsidRPr="0002047B" w:rsidRDefault="003C7342" w:rsidP="003C7342">
                      <w:pPr>
                        <w:rPr>
                          <w:sz w:val="22"/>
                          <w:szCs w:val="22"/>
                        </w:rPr>
                      </w:pPr>
                      <w:r w:rsidRPr="0002047B">
                        <w:rPr>
                          <w:rFonts w:ascii="Garamond" w:hAnsi="Garamond"/>
                          <w:sz w:val="22"/>
                          <w:szCs w:val="22"/>
                        </w:rPr>
                        <w:t>jednate</w:t>
                      </w:r>
                      <w:r w:rsidR="00E33490">
                        <w:rPr>
                          <w:sz w:val="22"/>
                          <w:szCs w:val="22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</w:p>
    <w:p w14:paraId="4BCE6E10" w14:textId="598205C3" w:rsidR="001562DE" w:rsidRPr="00E81592" w:rsidRDefault="001562DE" w:rsidP="001562DE">
      <w:pPr>
        <w:rPr>
          <w:rFonts w:ascii="Garamond" w:hAnsi="Garamond"/>
          <w:sz w:val="22"/>
          <w:szCs w:val="22"/>
        </w:rPr>
      </w:pPr>
    </w:p>
    <w:p w14:paraId="31EC727D" w14:textId="5CB4BA23" w:rsidR="001562DE" w:rsidRPr="00E81592" w:rsidRDefault="001562DE" w:rsidP="001562DE">
      <w:pPr>
        <w:rPr>
          <w:rFonts w:ascii="Garamond" w:hAnsi="Garamond"/>
          <w:sz w:val="22"/>
          <w:szCs w:val="22"/>
        </w:rPr>
      </w:pPr>
    </w:p>
    <w:p w14:paraId="726F5A9B" w14:textId="016A48CC" w:rsidR="001562DE" w:rsidRPr="00E81592" w:rsidRDefault="001562DE" w:rsidP="001562DE">
      <w:pPr>
        <w:rPr>
          <w:rFonts w:ascii="Garamond" w:hAnsi="Garamond"/>
          <w:sz w:val="22"/>
          <w:szCs w:val="22"/>
        </w:rPr>
      </w:pPr>
    </w:p>
    <w:p w14:paraId="0B6F1EA8" w14:textId="7AAD371A" w:rsidR="001562DE" w:rsidRPr="00E81592" w:rsidRDefault="001562DE" w:rsidP="001562DE">
      <w:pPr>
        <w:rPr>
          <w:rFonts w:ascii="Garamond" w:hAnsi="Garamond"/>
          <w:sz w:val="22"/>
          <w:szCs w:val="22"/>
        </w:rPr>
      </w:pPr>
    </w:p>
    <w:p w14:paraId="7B36EA07" w14:textId="61360E61" w:rsidR="001562DE" w:rsidRPr="00E81592" w:rsidRDefault="001562DE" w:rsidP="001562DE">
      <w:pPr>
        <w:rPr>
          <w:rFonts w:ascii="Garamond" w:hAnsi="Garamond"/>
          <w:sz w:val="22"/>
          <w:szCs w:val="22"/>
        </w:rPr>
      </w:pPr>
    </w:p>
    <w:p w14:paraId="615F046A" w14:textId="0510DA2D" w:rsidR="001562DE" w:rsidRPr="00E81592" w:rsidRDefault="001562DE" w:rsidP="001562DE">
      <w:pPr>
        <w:rPr>
          <w:rFonts w:ascii="Garamond" w:hAnsi="Garamond"/>
          <w:sz w:val="22"/>
          <w:szCs w:val="22"/>
        </w:rPr>
      </w:pPr>
    </w:p>
    <w:p w14:paraId="50259F4D" w14:textId="11E9B68A" w:rsidR="001562DE" w:rsidRPr="00E81592" w:rsidRDefault="001562DE" w:rsidP="001562DE">
      <w:pPr>
        <w:rPr>
          <w:rFonts w:ascii="Garamond" w:hAnsi="Garamond"/>
          <w:sz w:val="22"/>
          <w:szCs w:val="22"/>
        </w:rPr>
      </w:pPr>
    </w:p>
    <w:p w14:paraId="695B8C11" w14:textId="7F4E61BC" w:rsidR="001562DE" w:rsidRPr="00E81592" w:rsidRDefault="001562DE" w:rsidP="001562DE">
      <w:pPr>
        <w:rPr>
          <w:rFonts w:ascii="Garamond" w:hAnsi="Garamond"/>
          <w:sz w:val="22"/>
          <w:szCs w:val="22"/>
        </w:rPr>
      </w:pPr>
    </w:p>
    <w:p w14:paraId="68886116" w14:textId="0605A809" w:rsidR="001562DE" w:rsidRPr="00E81592" w:rsidRDefault="001562DE" w:rsidP="001562DE">
      <w:pPr>
        <w:tabs>
          <w:tab w:val="left" w:pos="1787"/>
        </w:tabs>
        <w:rPr>
          <w:rFonts w:ascii="Garamond" w:hAnsi="Garamond"/>
          <w:sz w:val="22"/>
          <w:szCs w:val="22"/>
        </w:rPr>
      </w:pPr>
    </w:p>
    <w:p w14:paraId="47F6E267" w14:textId="25BB943C" w:rsidR="001562DE" w:rsidRPr="00E81592" w:rsidRDefault="001562DE" w:rsidP="001562DE">
      <w:pPr>
        <w:tabs>
          <w:tab w:val="left" w:pos="1787"/>
        </w:tabs>
        <w:rPr>
          <w:rFonts w:ascii="Garamond" w:hAnsi="Garamond"/>
          <w:sz w:val="22"/>
          <w:szCs w:val="22"/>
        </w:rPr>
      </w:pPr>
    </w:p>
    <w:p w14:paraId="0A5AB2DC" w14:textId="392646C2" w:rsidR="001562DE" w:rsidRPr="00E81592" w:rsidRDefault="001562DE" w:rsidP="001562DE">
      <w:pPr>
        <w:tabs>
          <w:tab w:val="left" w:pos="1787"/>
        </w:tabs>
        <w:rPr>
          <w:rFonts w:ascii="Garamond" w:hAnsi="Garamond"/>
          <w:sz w:val="22"/>
          <w:szCs w:val="22"/>
        </w:rPr>
      </w:pPr>
    </w:p>
    <w:p w14:paraId="22B4618C" w14:textId="3A214184" w:rsidR="00C23A0A" w:rsidRPr="00E81592" w:rsidRDefault="006274CB" w:rsidP="00C23A0A">
      <w:pPr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649BBE" wp14:editId="2EDC02DD">
                <wp:simplePos x="0" y="0"/>
                <wp:positionH relativeFrom="margin">
                  <wp:posOffset>3101208</wp:posOffset>
                </wp:positionH>
                <wp:positionV relativeFrom="paragraph">
                  <wp:posOffset>150313</wp:posOffset>
                </wp:positionV>
                <wp:extent cx="2494915" cy="1810693"/>
                <wp:effectExtent l="0" t="0" r="6985" b="18415"/>
                <wp:wrapNone/>
                <wp:docPr id="807653918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4915" cy="18106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817D17C" w14:textId="4B44CDAD" w:rsidR="003C7342" w:rsidRPr="0002047B" w:rsidRDefault="003C7342" w:rsidP="003C7342">
                            <w:pPr>
                              <w:jc w:val="both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0204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V Brandýse nad Labem </w:t>
                            </w:r>
                            <w:r w:rsidR="00B51B59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7.12.2023</w:t>
                            </w:r>
                          </w:p>
                          <w:p w14:paraId="24CC5C0A" w14:textId="77777777" w:rsidR="003C7342" w:rsidRPr="0002047B" w:rsidRDefault="003C7342" w:rsidP="003C734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EF3A4E1" w14:textId="77777777" w:rsidR="003C7342" w:rsidRPr="0002047B" w:rsidRDefault="003C7342" w:rsidP="003C7342">
                            <w:pPr>
                              <w:jc w:val="both"/>
                              <w:rPr>
                                <w:rFonts w:ascii="Garamond" w:hAnsi="Garamond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02047B">
                              <w:rPr>
                                <w:rFonts w:ascii="Garamond" w:hAnsi="Garamond"/>
                                <w:i/>
                                <w:iCs/>
                                <w:sz w:val="22"/>
                                <w:szCs w:val="22"/>
                              </w:rPr>
                              <w:t>IV. Projekt. partner:</w:t>
                            </w:r>
                          </w:p>
                          <w:p w14:paraId="74091CE2" w14:textId="77777777" w:rsidR="003C7342" w:rsidRDefault="003C7342" w:rsidP="003C734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5383AC4" w14:textId="77777777" w:rsidR="00CF7CBF" w:rsidRPr="0002047B" w:rsidRDefault="00CF7CBF" w:rsidP="003C734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74556E9" w14:textId="77777777" w:rsidR="003C7342" w:rsidRPr="0002047B" w:rsidRDefault="003C7342" w:rsidP="003C734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A23FFB6" w14:textId="5357531C" w:rsidR="003C7342" w:rsidRPr="0002047B" w:rsidRDefault="003C7342" w:rsidP="003C7342">
                            <w:p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0204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………………………………</w:t>
                            </w:r>
                            <w:r w:rsidR="00CF7CBF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……..</w:t>
                            </w:r>
                            <w:r w:rsidRPr="000204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14:paraId="4215C581" w14:textId="1D3BB2F4" w:rsidR="003C7342" w:rsidRPr="0002047B" w:rsidRDefault="003C7342" w:rsidP="003C7342">
                            <w:p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0204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Ústav pro hospodář</w:t>
                            </w:r>
                            <w:r w:rsidR="00C22507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0204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kou úpravu lesa</w:t>
                            </w:r>
                          </w:p>
                          <w:p w14:paraId="5846BE47" w14:textId="77777777" w:rsidR="003C7342" w:rsidRPr="0002047B" w:rsidRDefault="003C7342" w:rsidP="003C7342">
                            <w:p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0204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Ing. Jaroslav Kubišta, Ph.D.</w:t>
                            </w:r>
                          </w:p>
                          <w:p w14:paraId="2CFE9085" w14:textId="77777777" w:rsidR="003C7342" w:rsidRPr="0002047B" w:rsidRDefault="003C7342" w:rsidP="003C7342">
                            <w:p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0204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ředitel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49BBE" id="_x0000_s1028" type="#_x0000_t202" style="position:absolute;margin-left:244.2pt;margin-top:11.85pt;width:196.45pt;height:142.5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srUgIAAMAEAAAOAAAAZHJzL2Uyb0RvYy54bWysVFFv2jAQfp+0/2D5fSRh0JaIUDEqpkld&#10;W4lOfTaODZEcn2cbEvbrd3YIULanaTwY++747u6775jet7Uie2FdBbqg2SClRGgOZaU3Bf3xuvx0&#10;R4nzTJdMgRYFPQhH72cfP0wbk4shbEGVwhIE0S5vTEG33ps8SRzfipq5ARih0SnB1szj026S0rIG&#10;0WuVDNP0JmnAlsYCF86h9aFz0lnEl1Jw/yylE56ogmJtPp42nutwJrMpyzeWmW3Fj2Wwf6iiZpXG&#10;pCeoB+YZ2dnqD6i64hYcSD/gUCcgZcVF7AG7ydKrblZbZkTsBclx5kST+3+w/Gm/Mi+W+PYLtDjA&#10;QEhjXO7QGPpppa3DN1ZK0I8UHk60idYTjsbhaDKaZGNKOPqyuyy9mXwOOMn558Y6/1VATcKloBbn&#10;Euli+0fnu9A+JGRzoKpyWSkVH0ELYqEs2TOcovKxSAR/F6U0aTD78DZNI/I7Z5TTGcK3WYxRu/o7&#10;lB3sOMVPJwc0o2iuzCFfX0hs7SIB+pRG45m4cPPtuiVVifz0pK6hPCDXFjoZOsOXFfLxyJx/YRZ1&#10;h/TiLvlnPKQC7AeON0q2YH/9zR7iUQ7opaRBHRfU/dwxKyhR3zQKZZKNRkH48TEa3w7xYS8960uP&#10;3tULQJIz3FrD4zXEe9VfpYX6DVduHrKii2mOuQvq++vCd9uFK8vFfB6DUOqG+Ue9MjxAh6GGab+2&#10;b8yaoyQ8qukJesWz/EoZXWz4pYb5zoOsomwCzx2rR/pxTeJ0jisd9vDyHaPOfzyz3wAAAP//AwBQ&#10;SwMEFAAGAAgAAAAhAP0oZ4bfAAAACgEAAA8AAABkcnMvZG93bnJldi54bWxMj8FOwzAQRO9I/IO1&#10;SNyok6YCN2RTIUSFxAW1hbsTL0lEvI5it0n5esyJHlfzNPO22My2FycafecYIV0kIIhrZzpuED4O&#10;2zsFwgfNRveOCeFMHjbl9VWhc+Mm3tFpHxoRS9jnGqENYcil9HVLVvuFG4hj9uVGq0M8x0aaUU+x&#10;3PZymST30uqO40KrB3puqf7eHy2Cfuuq9yFdr1+mn92ZPrdcH14zxNub+ekRRKA5/MPwpx/VoYxO&#10;lTuy8aJHWCm1iijCMnsAEQGl0gxEhZAlSoEsC3n5QvkLAAD//wMAUEsBAi0AFAAGAAgAAAAhALaD&#10;OJL+AAAA4QEAABMAAAAAAAAAAAAAAAAAAAAAAFtDb250ZW50X1R5cGVzXS54bWxQSwECLQAUAAYA&#10;CAAAACEAOP0h/9YAAACUAQAACwAAAAAAAAAAAAAAAAAvAQAAX3JlbHMvLnJlbHNQSwECLQAUAAYA&#10;CAAAACEA4EcrK1ICAADABAAADgAAAAAAAAAAAAAAAAAuAgAAZHJzL2Uyb0RvYy54bWxQSwECLQAU&#10;AAYACAAAACEA/Shnht8AAAAKAQAADwAAAAAAAAAAAAAAAACsBAAAZHJzL2Rvd25yZXYueG1sUEsF&#10;BgAAAAAEAAQA8wAAALgFAAAAAA==&#10;" fillcolor="white [3201]" strokecolor="gray [1629]" strokeweight="1pt">
                <v:textbox>
                  <w:txbxContent>
                    <w:p w14:paraId="5817D17C" w14:textId="4B44CDAD" w:rsidR="003C7342" w:rsidRPr="0002047B" w:rsidRDefault="003C7342" w:rsidP="003C7342">
                      <w:pPr>
                        <w:jc w:val="both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02047B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V Brandýse nad Labem </w:t>
                      </w:r>
                      <w:r w:rsidR="00B51B59">
                        <w:rPr>
                          <w:rFonts w:ascii="Garamond" w:hAnsi="Garamond"/>
                          <w:sz w:val="22"/>
                          <w:szCs w:val="22"/>
                        </w:rPr>
                        <w:t>7.12.2023</w:t>
                      </w:r>
                    </w:p>
                    <w:p w14:paraId="24CC5C0A" w14:textId="77777777" w:rsidR="003C7342" w:rsidRPr="0002047B" w:rsidRDefault="003C7342" w:rsidP="003C7342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EF3A4E1" w14:textId="77777777" w:rsidR="003C7342" w:rsidRPr="0002047B" w:rsidRDefault="003C7342" w:rsidP="003C7342">
                      <w:pPr>
                        <w:jc w:val="both"/>
                        <w:rPr>
                          <w:rFonts w:ascii="Garamond" w:hAnsi="Garamond"/>
                          <w:i/>
                          <w:iCs/>
                          <w:sz w:val="22"/>
                          <w:szCs w:val="22"/>
                        </w:rPr>
                      </w:pPr>
                      <w:r w:rsidRPr="0002047B">
                        <w:rPr>
                          <w:rFonts w:ascii="Garamond" w:hAnsi="Garamond"/>
                          <w:i/>
                          <w:iCs/>
                          <w:sz w:val="22"/>
                          <w:szCs w:val="22"/>
                        </w:rPr>
                        <w:t>IV. Projekt. partner:</w:t>
                      </w:r>
                    </w:p>
                    <w:p w14:paraId="74091CE2" w14:textId="77777777" w:rsidR="003C7342" w:rsidRDefault="003C7342" w:rsidP="003C7342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5383AC4" w14:textId="77777777" w:rsidR="00CF7CBF" w:rsidRPr="0002047B" w:rsidRDefault="00CF7CBF" w:rsidP="003C7342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74556E9" w14:textId="77777777" w:rsidR="003C7342" w:rsidRPr="0002047B" w:rsidRDefault="003C7342" w:rsidP="003C7342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A23FFB6" w14:textId="5357531C" w:rsidR="003C7342" w:rsidRPr="0002047B" w:rsidRDefault="003C7342" w:rsidP="003C7342">
                      <w:p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02047B">
                        <w:rPr>
                          <w:rFonts w:ascii="Garamond" w:hAnsi="Garamond"/>
                          <w:sz w:val="22"/>
                          <w:szCs w:val="22"/>
                        </w:rPr>
                        <w:t>………………………………</w:t>
                      </w:r>
                      <w:r w:rsidR="00CF7CBF">
                        <w:rPr>
                          <w:rFonts w:ascii="Garamond" w:hAnsi="Garamond"/>
                          <w:sz w:val="22"/>
                          <w:szCs w:val="22"/>
                        </w:rPr>
                        <w:t>……..</w:t>
                      </w:r>
                      <w:r w:rsidRPr="0002047B">
                        <w:rPr>
                          <w:rFonts w:ascii="Garamond" w:hAnsi="Garamond"/>
                          <w:sz w:val="22"/>
                          <w:szCs w:val="22"/>
                        </w:rPr>
                        <w:t>…</w:t>
                      </w:r>
                    </w:p>
                    <w:p w14:paraId="4215C581" w14:textId="1D3BB2F4" w:rsidR="003C7342" w:rsidRPr="0002047B" w:rsidRDefault="003C7342" w:rsidP="003C7342">
                      <w:p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02047B">
                        <w:rPr>
                          <w:rFonts w:ascii="Garamond" w:hAnsi="Garamond"/>
                          <w:sz w:val="22"/>
                          <w:szCs w:val="22"/>
                        </w:rPr>
                        <w:t>Ústav pro hospodář</w:t>
                      </w:r>
                      <w:r w:rsidR="00C22507"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02047B">
                        <w:rPr>
                          <w:rFonts w:ascii="Garamond" w:hAnsi="Garamond"/>
                          <w:sz w:val="22"/>
                          <w:szCs w:val="22"/>
                        </w:rPr>
                        <w:t>kou úpravu lesa</w:t>
                      </w:r>
                    </w:p>
                    <w:p w14:paraId="5846BE47" w14:textId="77777777" w:rsidR="003C7342" w:rsidRPr="0002047B" w:rsidRDefault="003C7342" w:rsidP="003C7342">
                      <w:p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02047B">
                        <w:rPr>
                          <w:rFonts w:ascii="Garamond" w:hAnsi="Garamond"/>
                          <w:sz w:val="22"/>
                          <w:szCs w:val="22"/>
                        </w:rPr>
                        <w:t>Ing. Jaroslav Kubišta, Ph.D.</w:t>
                      </w:r>
                    </w:p>
                    <w:p w14:paraId="2CFE9085" w14:textId="77777777" w:rsidR="003C7342" w:rsidRPr="0002047B" w:rsidRDefault="003C7342" w:rsidP="003C7342">
                      <w:p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02047B">
                        <w:rPr>
                          <w:rFonts w:ascii="Garamond" w:hAnsi="Garamond"/>
                          <w:sz w:val="22"/>
                          <w:szCs w:val="22"/>
                        </w:rPr>
                        <w:t>ředitel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7CBF" w:rsidRPr="00E81592">
        <w:rPr>
          <w:rFonts w:ascii="Garamond" w:hAnsi="Garamond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7820532" wp14:editId="08757AAB">
                <wp:simplePos x="0" y="0"/>
                <wp:positionH relativeFrom="column">
                  <wp:posOffset>5055</wp:posOffset>
                </wp:positionH>
                <wp:positionV relativeFrom="paragraph">
                  <wp:posOffset>151004</wp:posOffset>
                </wp:positionV>
                <wp:extent cx="2494915" cy="1810385"/>
                <wp:effectExtent l="0" t="0" r="6985" b="18415"/>
                <wp:wrapTight wrapText="bothSides">
                  <wp:wrapPolygon edited="0">
                    <wp:start x="0" y="0"/>
                    <wp:lineTo x="0" y="21668"/>
                    <wp:lineTo x="21551" y="21668"/>
                    <wp:lineTo x="21551" y="0"/>
                    <wp:lineTo x="0" y="0"/>
                  </wp:wrapPolygon>
                </wp:wrapTight>
                <wp:docPr id="448092494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4915" cy="1810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5074D42" w14:textId="243C7B7B" w:rsidR="003C7342" w:rsidRPr="0002047B" w:rsidRDefault="003C7342" w:rsidP="003C7342">
                            <w:pPr>
                              <w:jc w:val="both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0204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V</w:t>
                            </w:r>
                            <w:r w:rsidR="00CF7CBF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e Strnadech</w:t>
                            </w:r>
                            <w:r w:rsidRPr="000204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51B59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4.12.2023</w:t>
                            </w:r>
                          </w:p>
                          <w:p w14:paraId="242BA9B5" w14:textId="77777777" w:rsidR="003C7342" w:rsidRPr="0002047B" w:rsidRDefault="003C7342" w:rsidP="003C734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A1A383B" w14:textId="77777777" w:rsidR="003C7342" w:rsidRPr="0002047B" w:rsidRDefault="003C7342" w:rsidP="003C7342">
                            <w:pPr>
                              <w:jc w:val="both"/>
                              <w:rPr>
                                <w:rFonts w:ascii="Garamond" w:hAnsi="Garamond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02047B">
                              <w:rPr>
                                <w:rFonts w:ascii="Garamond" w:hAnsi="Garamond"/>
                                <w:i/>
                                <w:iCs/>
                                <w:sz w:val="22"/>
                                <w:szCs w:val="22"/>
                              </w:rPr>
                              <w:t>III. Projekt. partner:</w:t>
                            </w:r>
                          </w:p>
                          <w:p w14:paraId="6AF34232" w14:textId="77777777" w:rsidR="003C7342" w:rsidRPr="0002047B" w:rsidRDefault="003C7342" w:rsidP="003C734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13F6CC1" w14:textId="77777777" w:rsidR="003C7342" w:rsidRDefault="003C7342" w:rsidP="003C734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17B63F0" w14:textId="77777777" w:rsidR="00CF7CBF" w:rsidRDefault="00CF7CBF" w:rsidP="003C734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93BF3DE" w14:textId="77777777" w:rsidR="003C7342" w:rsidRPr="0002047B" w:rsidRDefault="003C7342" w:rsidP="003C7342">
                            <w:p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0204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…………………………………………</w:t>
                            </w:r>
                          </w:p>
                          <w:p w14:paraId="1C0757A1" w14:textId="77777777" w:rsidR="003C7342" w:rsidRPr="0002047B" w:rsidRDefault="003C7342" w:rsidP="003C7342">
                            <w:p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0204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Výzkumný ústav lesního hospodářství a myslivosti, v.v.i., </w:t>
                            </w:r>
                          </w:p>
                          <w:p w14:paraId="60B97601" w14:textId="77777777" w:rsidR="003C7342" w:rsidRPr="0002047B" w:rsidRDefault="003C7342" w:rsidP="003C7342">
                            <w:p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0204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Doc. Ing. Vít Šrámek, Ph.D., ředitel</w:t>
                            </w:r>
                          </w:p>
                          <w:p w14:paraId="45F0FF3F" w14:textId="77777777" w:rsidR="003C7342" w:rsidRPr="0002047B" w:rsidRDefault="003C7342" w:rsidP="003C7342">
                            <w:p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20532" id="_x0000_s1029" type="#_x0000_t202" style="position:absolute;margin-left:.4pt;margin-top:11.9pt;width:196.45pt;height:142.5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SKTUgIAAMAEAAAOAAAAZHJzL2Uyb0RvYy54bWysVMGO2jAQvVfqP1i+lyQsdCEirCgrqkp0&#10;dyW22rNxHBLJ8bi2IaFf37FDgKU9VeVg7JnhzcybN8we2lqSgzC2ApXRZBBTIhSHvFK7jP54XX2a&#10;UGIdUzmToERGj8LSh/nHD7NGp2IIJchcGIIgyqaNzmjpnE6jyPJS1MwOQAuFzgJMzRw+zS7KDWsQ&#10;vZbRMI4/Rw2YXBvgwlq0PnZOOg/4RSG4ey4KKxyRGcXaXDhNOLf+jOYzlu4M02XFT2Wwf6iiZpXC&#10;pGeoR+YY2ZvqD6i64gYsFG7AoY6gKCouQg/YTRLfdLMpmRahFyTH6jNN9v/B8qfDRr8Y4tov0OIA&#10;PSGNtqlFo++nLUztv7FSgn6k8HimTbSOcDQOR9PRNBlTwtGXTJL4bjL2ONHl59pY91VATfwlowbn&#10;Euhih7V1XWgf4rNZkFW+qqQMD68FsZSGHBhOUbpQJIK/i5KKNJh9eB/HAfmdM8jpAuHaJMTIff0d&#10;8g52HOOnkwOaUTQ3Zp+vLyS0dpUAfVKh8UKcv7l225Iqz+hdT+oW8iNybaCTodV8VSEfa2bdCzOo&#10;O6QXd8k941FIwH7gdKOkBPPrb3Yfj3JALyUN6jij9ueeGUGJ/KZQKNNkNPLCD4/R+H6ID3Pt2V57&#10;1L5eApKc4NZqHq4+3sn+Whio33DlFj4rupjimDujrr8uXbdduLJcLBYhCKWumVurjeYe2g/VT/u1&#10;fWNGnyThUE1P0CuepTfK6GL9LxUs9g6KKsjG89yxeqIf1yRM57TSfg+v3yHq8scz/w0AAP//AwBQ&#10;SwMEFAAGAAgAAAAhAPfTSObcAAAABwEAAA8AAABkcnMvZG93bnJldi54bWxMjkFLw0AQhe+C/2EZ&#10;wZvdtAFtYjZFxCJ4kbZ6n2THJJidDdltk/rrHU/2NG94j/e+YjO7Xp1oDJ1nA8tFAoq49rbjxsDH&#10;YXu3BhUissXeMxk4U4BNeX1VYG79xDs67WOjpIRDjgbaGIdc61C35DAs/EAs3pcfHUZ5x0bbEScp&#10;d71eJcm9dtixLLQ40HNL9ff+6AzgW1e9D8sse5l+dmf63HJ9eE2Nub2Znx5BRZrjfxj+8AUdSmGq&#10;/JFtUL0B4Y4GVqlccdMsfQBViUjWGeiy0Jf85S8AAAD//wMAUEsBAi0AFAAGAAgAAAAhALaDOJL+&#10;AAAA4QEAABMAAAAAAAAAAAAAAAAAAAAAAFtDb250ZW50X1R5cGVzXS54bWxQSwECLQAUAAYACAAA&#10;ACEAOP0h/9YAAACUAQAACwAAAAAAAAAAAAAAAAAvAQAAX3JlbHMvLnJlbHNQSwECLQAUAAYACAAA&#10;ACEA/sUik1ICAADABAAADgAAAAAAAAAAAAAAAAAuAgAAZHJzL2Uyb0RvYy54bWxQSwECLQAUAAYA&#10;CAAAACEA99NI5twAAAAHAQAADwAAAAAAAAAAAAAAAACsBAAAZHJzL2Rvd25yZXYueG1sUEsFBgAA&#10;AAAEAAQA8wAAALUFAAAAAA==&#10;" fillcolor="white [3201]" strokecolor="gray [1629]" strokeweight="1pt">
                <v:textbox>
                  <w:txbxContent>
                    <w:p w14:paraId="25074D42" w14:textId="243C7B7B" w:rsidR="003C7342" w:rsidRPr="0002047B" w:rsidRDefault="003C7342" w:rsidP="003C7342">
                      <w:pPr>
                        <w:jc w:val="both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02047B">
                        <w:rPr>
                          <w:rFonts w:ascii="Garamond" w:hAnsi="Garamond"/>
                          <w:sz w:val="22"/>
                          <w:szCs w:val="22"/>
                        </w:rPr>
                        <w:t>V</w:t>
                      </w:r>
                      <w:r w:rsidR="00CF7CBF">
                        <w:rPr>
                          <w:rFonts w:ascii="Garamond" w:hAnsi="Garamond"/>
                          <w:sz w:val="22"/>
                          <w:szCs w:val="22"/>
                        </w:rPr>
                        <w:t>e Strnadech</w:t>
                      </w:r>
                      <w:r w:rsidRPr="0002047B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</w:t>
                      </w:r>
                      <w:r w:rsidR="00B51B59">
                        <w:rPr>
                          <w:rFonts w:ascii="Garamond" w:hAnsi="Garamond"/>
                          <w:sz w:val="22"/>
                          <w:szCs w:val="22"/>
                        </w:rPr>
                        <w:t>4.12.2023</w:t>
                      </w:r>
                    </w:p>
                    <w:p w14:paraId="242BA9B5" w14:textId="77777777" w:rsidR="003C7342" w:rsidRPr="0002047B" w:rsidRDefault="003C7342" w:rsidP="003C7342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A1A383B" w14:textId="77777777" w:rsidR="003C7342" w:rsidRPr="0002047B" w:rsidRDefault="003C7342" w:rsidP="003C7342">
                      <w:pPr>
                        <w:jc w:val="both"/>
                        <w:rPr>
                          <w:rFonts w:ascii="Garamond" w:hAnsi="Garamond"/>
                          <w:i/>
                          <w:iCs/>
                          <w:sz w:val="22"/>
                          <w:szCs w:val="22"/>
                        </w:rPr>
                      </w:pPr>
                      <w:r w:rsidRPr="0002047B">
                        <w:rPr>
                          <w:rFonts w:ascii="Garamond" w:hAnsi="Garamond"/>
                          <w:i/>
                          <w:iCs/>
                          <w:sz w:val="22"/>
                          <w:szCs w:val="22"/>
                        </w:rPr>
                        <w:t>III. Projekt. partner:</w:t>
                      </w:r>
                    </w:p>
                    <w:p w14:paraId="6AF34232" w14:textId="77777777" w:rsidR="003C7342" w:rsidRPr="0002047B" w:rsidRDefault="003C7342" w:rsidP="003C7342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13F6CC1" w14:textId="77777777" w:rsidR="003C7342" w:rsidRDefault="003C7342" w:rsidP="003C7342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17B63F0" w14:textId="77777777" w:rsidR="00CF7CBF" w:rsidRDefault="00CF7CBF" w:rsidP="003C7342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93BF3DE" w14:textId="77777777" w:rsidR="003C7342" w:rsidRPr="0002047B" w:rsidRDefault="003C7342" w:rsidP="003C7342">
                      <w:p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02047B">
                        <w:rPr>
                          <w:rFonts w:ascii="Garamond" w:hAnsi="Garamond"/>
                          <w:sz w:val="22"/>
                          <w:szCs w:val="22"/>
                        </w:rPr>
                        <w:t>…………………………………………</w:t>
                      </w:r>
                    </w:p>
                    <w:p w14:paraId="1C0757A1" w14:textId="77777777" w:rsidR="003C7342" w:rsidRPr="0002047B" w:rsidRDefault="003C7342" w:rsidP="003C7342">
                      <w:p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02047B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Výzkumný ústav lesního hospodářství a myslivosti, v.v.i., </w:t>
                      </w:r>
                    </w:p>
                    <w:p w14:paraId="60B97601" w14:textId="77777777" w:rsidR="003C7342" w:rsidRPr="0002047B" w:rsidRDefault="003C7342" w:rsidP="003C7342">
                      <w:p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02047B">
                        <w:rPr>
                          <w:rFonts w:ascii="Garamond" w:hAnsi="Garamond"/>
                          <w:sz w:val="22"/>
                          <w:szCs w:val="22"/>
                        </w:rPr>
                        <w:t>Doc. Ing. Vít Šrámek, Ph.D., ředitel</w:t>
                      </w:r>
                    </w:p>
                    <w:p w14:paraId="45F0FF3F" w14:textId="77777777" w:rsidR="003C7342" w:rsidRPr="0002047B" w:rsidRDefault="003C7342" w:rsidP="003C7342">
                      <w:p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4FBDF26" w14:textId="1A0B9E22" w:rsidR="00C23A0A" w:rsidRPr="00E81592" w:rsidRDefault="00C23A0A" w:rsidP="00C23A0A">
      <w:pPr>
        <w:rPr>
          <w:rFonts w:ascii="Garamond" w:hAnsi="Garamond"/>
          <w:sz w:val="22"/>
          <w:szCs w:val="22"/>
        </w:rPr>
      </w:pPr>
    </w:p>
    <w:p w14:paraId="30D4D703" w14:textId="04C0FCE0" w:rsidR="00C23A0A" w:rsidRPr="00E81592" w:rsidRDefault="00C23A0A" w:rsidP="00C23A0A">
      <w:pPr>
        <w:rPr>
          <w:rFonts w:ascii="Garamond" w:hAnsi="Garamond"/>
          <w:sz w:val="22"/>
          <w:szCs w:val="22"/>
        </w:rPr>
      </w:pPr>
    </w:p>
    <w:p w14:paraId="466D9D73" w14:textId="42A9B87E" w:rsidR="00C23A0A" w:rsidRPr="00E81592" w:rsidRDefault="00C23A0A" w:rsidP="00C23A0A">
      <w:pPr>
        <w:rPr>
          <w:rFonts w:ascii="Garamond" w:hAnsi="Garamond"/>
          <w:sz w:val="22"/>
          <w:szCs w:val="22"/>
        </w:rPr>
      </w:pPr>
    </w:p>
    <w:p w14:paraId="48C49E16" w14:textId="75A6485A" w:rsidR="00C23A0A" w:rsidRPr="00E81592" w:rsidRDefault="00C23A0A" w:rsidP="00C23A0A">
      <w:pPr>
        <w:rPr>
          <w:rFonts w:ascii="Garamond" w:hAnsi="Garamond"/>
          <w:sz w:val="22"/>
          <w:szCs w:val="22"/>
        </w:rPr>
      </w:pPr>
    </w:p>
    <w:p w14:paraId="03A22FA4" w14:textId="1D674DD3" w:rsidR="00C23A0A" w:rsidRPr="00E81592" w:rsidRDefault="00C23A0A" w:rsidP="00C23A0A">
      <w:pPr>
        <w:rPr>
          <w:rFonts w:ascii="Garamond" w:hAnsi="Garamond"/>
          <w:sz w:val="22"/>
          <w:szCs w:val="22"/>
        </w:rPr>
      </w:pPr>
    </w:p>
    <w:p w14:paraId="2650723A" w14:textId="5D7BDFB9" w:rsidR="00C23A0A" w:rsidRPr="00E81592" w:rsidRDefault="00C23A0A" w:rsidP="00C23A0A">
      <w:pPr>
        <w:rPr>
          <w:rFonts w:ascii="Garamond" w:hAnsi="Garamond"/>
          <w:sz w:val="22"/>
          <w:szCs w:val="22"/>
        </w:rPr>
      </w:pPr>
    </w:p>
    <w:p w14:paraId="2AC9F9DA" w14:textId="6D3E3748" w:rsidR="00C23A0A" w:rsidRPr="00E81592" w:rsidRDefault="00C23A0A" w:rsidP="00C23A0A">
      <w:pPr>
        <w:rPr>
          <w:rFonts w:ascii="Garamond" w:hAnsi="Garamond"/>
          <w:sz w:val="22"/>
          <w:szCs w:val="22"/>
        </w:rPr>
      </w:pPr>
    </w:p>
    <w:p w14:paraId="38578199" w14:textId="605825A6" w:rsidR="00C23A0A" w:rsidRPr="00E81592" w:rsidRDefault="00C23A0A" w:rsidP="00C23A0A">
      <w:pPr>
        <w:rPr>
          <w:rFonts w:ascii="Garamond" w:hAnsi="Garamond"/>
          <w:sz w:val="22"/>
          <w:szCs w:val="22"/>
        </w:rPr>
      </w:pPr>
    </w:p>
    <w:p w14:paraId="5BC2DE7A" w14:textId="5711B2C8" w:rsidR="00C23A0A" w:rsidRPr="00C23A0A" w:rsidRDefault="00C23A0A" w:rsidP="00C23A0A">
      <w:pPr>
        <w:rPr>
          <w:rFonts w:ascii="Garamond" w:hAnsi="Garamond"/>
          <w:sz w:val="22"/>
          <w:szCs w:val="22"/>
        </w:rPr>
      </w:pPr>
    </w:p>
    <w:p w14:paraId="1FF8A2B5" w14:textId="6EF61C5C" w:rsidR="00C23A0A" w:rsidRPr="00C23A0A" w:rsidRDefault="00C23A0A" w:rsidP="00C23A0A">
      <w:pPr>
        <w:rPr>
          <w:rFonts w:ascii="Garamond" w:hAnsi="Garamond"/>
          <w:sz w:val="22"/>
          <w:szCs w:val="22"/>
        </w:rPr>
      </w:pPr>
    </w:p>
    <w:p w14:paraId="6C2325E9" w14:textId="0CBA01B0" w:rsidR="00C23A0A" w:rsidRPr="00C23A0A" w:rsidRDefault="00C23A0A" w:rsidP="00C23A0A">
      <w:pPr>
        <w:rPr>
          <w:rFonts w:ascii="Garamond" w:hAnsi="Garamond"/>
          <w:sz w:val="22"/>
          <w:szCs w:val="22"/>
        </w:rPr>
      </w:pPr>
    </w:p>
    <w:p w14:paraId="0AC20209" w14:textId="09AC82C4" w:rsidR="00C23A0A" w:rsidRPr="00C23A0A" w:rsidRDefault="006274CB" w:rsidP="00C23A0A">
      <w:pPr>
        <w:rPr>
          <w:rFonts w:ascii="Garamond" w:hAnsi="Garamond"/>
          <w:sz w:val="22"/>
          <w:szCs w:val="22"/>
        </w:rPr>
      </w:pPr>
      <w:r w:rsidRPr="00E81592">
        <w:rPr>
          <w:rFonts w:ascii="Garamond" w:hAnsi="Garamond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4AF2A6" wp14:editId="687ECD83">
                <wp:simplePos x="0" y="0"/>
                <wp:positionH relativeFrom="column">
                  <wp:posOffset>5055</wp:posOffset>
                </wp:positionH>
                <wp:positionV relativeFrom="paragraph">
                  <wp:posOffset>138612</wp:posOffset>
                </wp:positionV>
                <wp:extent cx="2494915" cy="1801640"/>
                <wp:effectExtent l="0" t="0" r="6985" b="14605"/>
                <wp:wrapNone/>
                <wp:docPr id="2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4915" cy="1801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805A644" w14:textId="4C2006F5" w:rsidR="003C7342" w:rsidRPr="0002047B" w:rsidRDefault="003C7342" w:rsidP="003C7342">
                            <w:pPr>
                              <w:jc w:val="both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0204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V Novém Hrozenkově </w:t>
                            </w:r>
                            <w:r w:rsidR="00B51B59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5.12.2023</w:t>
                            </w:r>
                          </w:p>
                          <w:p w14:paraId="5BC840A3" w14:textId="77777777" w:rsidR="003C7342" w:rsidRPr="0002047B" w:rsidRDefault="003C7342" w:rsidP="003C734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64A76D" w14:textId="77777777" w:rsidR="003C7342" w:rsidRPr="0002047B" w:rsidRDefault="003C7342" w:rsidP="003C7342">
                            <w:pPr>
                              <w:jc w:val="both"/>
                              <w:rPr>
                                <w:rFonts w:ascii="Garamond" w:hAnsi="Garamond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02047B">
                              <w:rPr>
                                <w:rFonts w:ascii="Garamond" w:hAnsi="Garamond"/>
                                <w:i/>
                                <w:iCs/>
                                <w:sz w:val="22"/>
                                <w:szCs w:val="22"/>
                              </w:rPr>
                              <w:t>V. Projekt. partner a broker MZe ČR:</w:t>
                            </w:r>
                          </w:p>
                          <w:p w14:paraId="2C77BDE4" w14:textId="77777777" w:rsidR="003C7342" w:rsidRPr="0002047B" w:rsidRDefault="003C7342" w:rsidP="003C734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6F82678" w14:textId="77777777" w:rsidR="003C7342" w:rsidRDefault="003C7342" w:rsidP="003C734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777F6B9" w14:textId="77777777" w:rsidR="00CF7CBF" w:rsidRPr="0002047B" w:rsidRDefault="00CF7CBF" w:rsidP="003C734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8E8A289" w14:textId="6122896E" w:rsidR="003C7342" w:rsidRPr="0002047B" w:rsidRDefault="003C7342" w:rsidP="003C7342">
                            <w:p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0204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……………………………</w:t>
                            </w:r>
                            <w:r w:rsidR="00CF7CBF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……..</w:t>
                            </w:r>
                            <w:r w:rsidRPr="000204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……</w:t>
                            </w:r>
                          </w:p>
                          <w:p w14:paraId="4FB02C8C" w14:textId="77777777" w:rsidR="003C7342" w:rsidRPr="0002047B" w:rsidRDefault="003C7342" w:rsidP="003C7342">
                            <w:p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0204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Ing. Ludvík Pavlíček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AF2A6" id="_x0000_s1030" type="#_x0000_t202" style="position:absolute;margin-left:.4pt;margin-top:10.9pt;width:196.45pt;height:141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7kxXgIAANEEAAAOAAAAZHJzL2Uyb0RvYy54bWysVE1v2zAMvQ/YfxB0X20H6UeCOkXWIsOA&#10;ri3QFj0rstwYkEVNUmJnv35PcpK22U7DfFAokuLH42Mur/pWs41yviFT8uIk50wZSVVjXkv+/LT4&#10;csGZD8JUQpNRJd8qz69mnz9ddnaqRrQiXSnHEMT4aWdLvgrBTrPMy5VqhT8hqwyMNblWBFzda1Y5&#10;0SF6q7NRnp9lHbnKOpLKe2hvBiOfpfh1rWS4r2uvAtMlR20hnS6dy3hms0sxfXXCrhq5K0P8QxWt&#10;aAySHkLdiCDY2jV/hGob6chTHU4ktRnVdSNV6gHdFPlRN48rYVXqBeB4e4DJ/7+w8m7zaB8cC/1X&#10;6jHACEhn/dRDGfvpa9fGX1TKYAeE2wNsqg9MQjkaT8aT4pQzCVtxkRdn4wRs9vbcOh++KWpZFEru&#10;MJcEl9jc+oCUcN27xGyedFMtGq3TZeuvtWMbgRFi8hV1nGnhA5QlX6QvVo0QH55pwzqUMzrP85Tq&#10;gzHxSx3Chr5IPnrd/qBqSHWa4xv4ATVYdKSO+SJLY5Tj7LBpA+UbklEK/bJnTVXy8R7lJVVbgO9o&#10;4KW3ctEAoFt09yAciAi8sVzhHketCf3QTuJsRe7X3/TRH/yAlbMOxC65/7kWTgG07wbMmRRjjIeF&#10;dBmfno9wce8ty/cWs26vCcAXWGMrkxj9g96LtaP2BTs4j1lhEkYid8nDXrwOw7phh6Waz5MTuG9F&#10;uDWPVsbQccpx/E/9i3B2x5EAet3RfgXE9Igqg298aWi+DlQ3iUcR5wHVHfzYmzSd3Y7HxXx/T15v&#10;/0Sz3wAAAP//AwBQSwMEFAAGAAgAAAAhAPWfvWfcAAAABwEAAA8AAABkcnMvZG93bnJldi54bWxM&#10;jktPwzAQhO9I/Q/WInGjTh8pJcSpqiKOSPTB3YmXJGq8jmLnAb+e5URPO6sZzXzpbrKNGLDztSMF&#10;i3kEAqlwpqZSweX89rgF4YMmoxtHqOAbPeyy2V2qE+NGOuJwCqXgEvKJVlCF0CZS+qJCq/3ctUjs&#10;fbnO6sBvV0rT6ZHLbSOXUbSRVtfEC5Vu8VBhcT31VsH6dRqOn/uxvw4/67jfyvfLR26Uerif9i8g&#10;Ak7hPwx/+IwOGTPlrifjRaOAuYOC5YIvu6vn1ROInEUUxyCzVN7yZ78AAAD//wMAUEsBAi0AFAAG&#10;AAgAAAAhALaDOJL+AAAA4QEAABMAAAAAAAAAAAAAAAAAAAAAAFtDb250ZW50X1R5cGVzXS54bWxQ&#10;SwECLQAUAAYACAAAACEAOP0h/9YAAACUAQAACwAAAAAAAAAAAAAAAAAvAQAAX3JlbHMvLnJlbHNQ&#10;SwECLQAUAAYACAAAACEABe+5MV4CAADRBAAADgAAAAAAAAAAAAAAAAAuAgAAZHJzL2Uyb0RvYy54&#10;bWxQSwECLQAUAAYACAAAACEA9Z+9Z9wAAAAHAQAADwAAAAAAAAAAAAAAAAC4BAAAZHJzL2Rvd25y&#10;ZXYueG1sUEsFBgAAAAAEAAQA8wAAAMEFAAAAAA==&#10;" fillcolor="window" strokecolor="gray [1629]" strokeweight="1pt">
                <v:textbox>
                  <w:txbxContent>
                    <w:p w14:paraId="0805A644" w14:textId="4C2006F5" w:rsidR="003C7342" w:rsidRPr="0002047B" w:rsidRDefault="003C7342" w:rsidP="003C7342">
                      <w:pPr>
                        <w:jc w:val="both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02047B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V Novém Hrozenkově </w:t>
                      </w:r>
                      <w:r w:rsidR="00B51B59">
                        <w:rPr>
                          <w:rFonts w:ascii="Garamond" w:hAnsi="Garamond"/>
                          <w:sz w:val="22"/>
                          <w:szCs w:val="22"/>
                        </w:rPr>
                        <w:t>5.12.2023</w:t>
                      </w:r>
                    </w:p>
                    <w:p w14:paraId="5BC840A3" w14:textId="77777777" w:rsidR="003C7342" w:rsidRPr="0002047B" w:rsidRDefault="003C7342" w:rsidP="003C7342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C64A76D" w14:textId="77777777" w:rsidR="003C7342" w:rsidRPr="0002047B" w:rsidRDefault="003C7342" w:rsidP="003C7342">
                      <w:pPr>
                        <w:jc w:val="both"/>
                        <w:rPr>
                          <w:rFonts w:ascii="Garamond" w:hAnsi="Garamond"/>
                          <w:i/>
                          <w:iCs/>
                          <w:sz w:val="22"/>
                          <w:szCs w:val="22"/>
                        </w:rPr>
                      </w:pPr>
                      <w:r w:rsidRPr="0002047B">
                        <w:rPr>
                          <w:rFonts w:ascii="Garamond" w:hAnsi="Garamond"/>
                          <w:i/>
                          <w:iCs/>
                          <w:sz w:val="22"/>
                          <w:szCs w:val="22"/>
                        </w:rPr>
                        <w:t>V. Projekt. partner a broker MZe ČR:</w:t>
                      </w:r>
                    </w:p>
                    <w:p w14:paraId="2C77BDE4" w14:textId="77777777" w:rsidR="003C7342" w:rsidRPr="0002047B" w:rsidRDefault="003C7342" w:rsidP="003C7342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6F82678" w14:textId="77777777" w:rsidR="003C7342" w:rsidRDefault="003C7342" w:rsidP="003C7342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777F6B9" w14:textId="77777777" w:rsidR="00CF7CBF" w:rsidRPr="0002047B" w:rsidRDefault="00CF7CBF" w:rsidP="003C7342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8E8A289" w14:textId="6122896E" w:rsidR="003C7342" w:rsidRPr="0002047B" w:rsidRDefault="003C7342" w:rsidP="003C7342">
                      <w:p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02047B">
                        <w:rPr>
                          <w:rFonts w:ascii="Garamond" w:hAnsi="Garamond"/>
                          <w:sz w:val="22"/>
                          <w:szCs w:val="22"/>
                        </w:rPr>
                        <w:t>……………………………</w:t>
                      </w:r>
                      <w:r w:rsidR="00CF7CBF">
                        <w:rPr>
                          <w:rFonts w:ascii="Garamond" w:hAnsi="Garamond"/>
                          <w:sz w:val="22"/>
                          <w:szCs w:val="22"/>
                        </w:rPr>
                        <w:t>……..</w:t>
                      </w:r>
                      <w:r w:rsidRPr="0002047B">
                        <w:rPr>
                          <w:rFonts w:ascii="Garamond" w:hAnsi="Garamond"/>
                          <w:sz w:val="22"/>
                          <w:szCs w:val="22"/>
                        </w:rPr>
                        <w:t>……</w:t>
                      </w:r>
                    </w:p>
                    <w:p w14:paraId="4FB02C8C" w14:textId="77777777" w:rsidR="003C7342" w:rsidRPr="0002047B" w:rsidRDefault="003C7342" w:rsidP="003C7342">
                      <w:p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02047B">
                        <w:rPr>
                          <w:rFonts w:ascii="Garamond" w:hAnsi="Garamond"/>
                          <w:sz w:val="22"/>
                          <w:szCs w:val="22"/>
                        </w:rPr>
                        <w:t>Ing. Ludvík Pavlíček</w:t>
                      </w:r>
                    </w:p>
                  </w:txbxContent>
                </v:textbox>
              </v:shape>
            </w:pict>
          </mc:Fallback>
        </mc:AlternateContent>
      </w:r>
    </w:p>
    <w:p w14:paraId="2FB70C1F" w14:textId="76E980BD" w:rsidR="00C23A0A" w:rsidRPr="00C23A0A" w:rsidRDefault="00C23A0A" w:rsidP="00C23A0A">
      <w:pPr>
        <w:rPr>
          <w:rFonts w:ascii="Garamond" w:hAnsi="Garamond"/>
          <w:sz w:val="22"/>
          <w:szCs w:val="22"/>
        </w:rPr>
      </w:pPr>
    </w:p>
    <w:p w14:paraId="16EBB0DB" w14:textId="7362EDA6" w:rsidR="00C23A0A" w:rsidRPr="00C23A0A" w:rsidRDefault="00C23A0A" w:rsidP="00C23A0A">
      <w:pPr>
        <w:rPr>
          <w:rFonts w:ascii="Garamond" w:hAnsi="Garamond"/>
          <w:sz w:val="22"/>
          <w:szCs w:val="22"/>
        </w:rPr>
      </w:pPr>
    </w:p>
    <w:p w14:paraId="0BC5D248" w14:textId="5E9772ED" w:rsidR="00C23A0A" w:rsidRPr="00C23A0A" w:rsidRDefault="00C23A0A" w:rsidP="00C23A0A">
      <w:pPr>
        <w:rPr>
          <w:rFonts w:ascii="Garamond" w:hAnsi="Garamond"/>
          <w:sz w:val="22"/>
          <w:szCs w:val="22"/>
        </w:rPr>
      </w:pPr>
    </w:p>
    <w:p w14:paraId="4448D49A" w14:textId="1E250B91" w:rsidR="00C23A0A" w:rsidRPr="00C23A0A" w:rsidRDefault="00C23A0A" w:rsidP="00C23A0A">
      <w:pPr>
        <w:tabs>
          <w:tab w:val="left" w:pos="1371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</w:p>
    <w:sectPr w:rsidR="00C23A0A" w:rsidRPr="00C23A0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4F7D2" w14:textId="77777777" w:rsidR="00CA7756" w:rsidRDefault="00CA7756" w:rsidP="00AE5219">
      <w:r>
        <w:separator/>
      </w:r>
    </w:p>
  </w:endnote>
  <w:endnote w:type="continuationSeparator" w:id="0">
    <w:p w14:paraId="44BB372C" w14:textId="77777777" w:rsidR="00CA7756" w:rsidRDefault="00CA7756" w:rsidP="00AE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FF38" w14:textId="77777777" w:rsidR="00AE5219" w:rsidRPr="00AE5219" w:rsidRDefault="00AE5219">
    <w:pPr>
      <w:pStyle w:val="Zpat"/>
      <w:jc w:val="center"/>
      <w:rPr>
        <w:rFonts w:ascii="Garamond" w:hAnsi="Garamond"/>
        <w:color w:val="000000" w:themeColor="text1"/>
        <w:sz w:val="18"/>
        <w:szCs w:val="18"/>
      </w:rPr>
    </w:pPr>
    <w:r w:rsidRPr="00AE5219">
      <w:rPr>
        <w:rFonts w:ascii="Garamond" w:hAnsi="Garamond"/>
        <w:color w:val="000000" w:themeColor="text1"/>
        <w:sz w:val="18"/>
        <w:szCs w:val="18"/>
      </w:rPr>
      <w:t xml:space="preserve">Stránka </w:t>
    </w:r>
    <w:r w:rsidRPr="00AE5219">
      <w:rPr>
        <w:rFonts w:ascii="Garamond" w:hAnsi="Garamond"/>
        <w:color w:val="000000" w:themeColor="text1"/>
        <w:sz w:val="18"/>
        <w:szCs w:val="18"/>
      </w:rPr>
      <w:fldChar w:fldCharType="begin"/>
    </w:r>
    <w:r w:rsidRPr="00AE5219">
      <w:rPr>
        <w:rFonts w:ascii="Garamond" w:hAnsi="Garamond"/>
        <w:color w:val="000000" w:themeColor="text1"/>
        <w:sz w:val="18"/>
        <w:szCs w:val="18"/>
      </w:rPr>
      <w:instrText>PAGE  \* Arabic  \* MERGEFORMAT</w:instrText>
    </w:r>
    <w:r w:rsidRPr="00AE5219">
      <w:rPr>
        <w:rFonts w:ascii="Garamond" w:hAnsi="Garamond"/>
        <w:color w:val="000000" w:themeColor="text1"/>
        <w:sz w:val="18"/>
        <w:szCs w:val="18"/>
      </w:rPr>
      <w:fldChar w:fldCharType="separate"/>
    </w:r>
    <w:r w:rsidRPr="00AE5219">
      <w:rPr>
        <w:rFonts w:ascii="Garamond" w:hAnsi="Garamond"/>
        <w:color w:val="000000" w:themeColor="text1"/>
        <w:sz w:val="18"/>
        <w:szCs w:val="18"/>
      </w:rPr>
      <w:t>2</w:t>
    </w:r>
    <w:r w:rsidRPr="00AE5219">
      <w:rPr>
        <w:rFonts w:ascii="Garamond" w:hAnsi="Garamond"/>
        <w:color w:val="000000" w:themeColor="text1"/>
        <w:sz w:val="18"/>
        <w:szCs w:val="18"/>
      </w:rPr>
      <w:fldChar w:fldCharType="end"/>
    </w:r>
    <w:r w:rsidRPr="00AE5219">
      <w:rPr>
        <w:rFonts w:ascii="Garamond" w:hAnsi="Garamond"/>
        <w:color w:val="000000" w:themeColor="text1"/>
        <w:sz w:val="18"/>
        <w:szCs w:val="18"/>
      </w:rPr>
      <w:t xml:space="preserve"> z </w:t>
    </w:r>
    <w:r w:rsidRPr="00AE5219">
      <w:rPr>
        <w:rFonts w:ascii="Garamond" w:hAnsi="Garamond"/>
        <w:color w:val="000000" w:themeColor="text1"/>
        <w:sz w:val="18"/>
        <w:szCs w:val="18"/>
      </w:rPr>
      <w:fldChar w:fldCharType="begin"/>
    </w:r>
    <w:r w:rsidRPr="00AE5219">
      <w:rPr>
        <w:rFonts w:ascii="Garamond" w:hAnsi="Garamond"/>
        <w:color w:val="000000" w:themeColor="text1"/>
        <w:sz w:val="18"/>
        <w:szCs w:val="18"/>
      </w:rPr>
      <w:instrText>NUMPAGES  \* Arabic  \* MERGEFORMAT</w:instrText>
    </w:r>
    <w:r w:rsidRPr="00AE5219">
      <w:rPr>
        <w:rFonts w:ascii="Garamond" w:hAnsi="Garamond"/>
        <w:color w:val="000000" w:themeColor="text1"/>
        <w:sz w:val="18"/>
        <w:szCs w:val="18"/>
      </w:rPr>
      <w:fldChar w:fldCharType="separate"/>
    </w:r>
    <w:r w:rsidRPr="00AE5219">
      <w:rPr>
        <w:rFonts w:ascii="Garamond" w:hAnsi="Garamond"/>
        <w:color w:val="000000" w:themeColor="text1"/>
        <w:sz w:val="18"/>
        <w:szCs w:val="18"/>
      </w:rPr>
      <w:t>2</w:t>
    </w:r>
    <w:r w:rsidRPr="00AE5219">
      <w:rPr>
        <w:rFonts w:ascii="Garamond" w:hAnsi="Garamond"/>
        <w:color w:val="000000" w:themeColor="text1"/>
        <w:sz w:val="18"/>
        <w:szCs w:val="18"/>
      </w:rPr>
      <w:fldChar w:fldCharType="end"/>
    </w:r>
  </w:p>
  <w:p w14:paraId="69435790" w14:textId="77777777" w:rsidR="00AE5219" w:rsidRDefault="00AE52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C1BD3" w14:textId="77777777" w:rsidR="00CA7756" w:rsidRDefault="00CA7756" w:rsidP="00AE5219">
      <w:r>
        <w:separator/>
      </w:r>
    </w:p>
  </w:footnote>
  <w:footnote w:type="continuationSeparator" w:id="0">
    <w:p w14:paraId="410C034A" w14:textId="77777777" w:rsidR="00CA7756" w:rsidRDefault="00CA7756" w:rsidP="00AE5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2F06"/>
    <w:multiLevelType w:val="hybridMultilevel"/>
    <w:tmpl w:val="1D107936"/>
    <w:lvl w:ilvl="0" w:tplc="3092B1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35FA7"/>
    <w:multiLevelType w:val="hybridMultilevel"/>
    <w:tmpl w:val="10D04A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768E9"/>
    <w:multiLevelType w:val="hybridMultilevel"/>
    <w:tmpl w:val="DAA0EDF2"/>
    <w:lvl w:ilvl="0" w:tplc="037AC5F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11C4F"/>
    <w:multiLevelType w:val="hybridMultilevel"/>
    <w:tmpl w:val="1D687A20"/>
    <w:lvl w:ilvl="0" w:tplc="5BA2D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F3A27"/>
    <w:multiLevelType w:val="hybridMultilevel"/>
    <w:tmpl w:val="7FC8A71E"/>
    <w:lvl w:ilvl="0" w:tplc="DCE4C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30BB1"/>
    <w:multiLevelType w:val="hybridMultilevel"/>
    <w:tmpl w:val="10D04A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B53F0"/>
    <w:multiLevelType w:val="hybridMultilevel"/>
    <w:tmpl w:val="293C6014"/>
    <w:lvl w:ilvl="0" w:tplc="5BDA28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0B02"/>
    <w:multiLevelType w:val="hybridMultilevel"/>
    <w:tmpl w:val="F47AAE1C"/>
    <w:lvl w:ilvl="0" w:tplc="3AD8F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85E6B"/>
    <w:multiLevelType w:val="hybridMultilevel"/>
    <w:tmpl w:val="E5E08704"/>
    <w:lvl w:ilvl="0" w:tplc="FFD8A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45E52"/>
    <w:multiLevelType w:val="hybridMultilevel"/>
    <w:tmpl w:val="5BFA1B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26064"/>
    <w:multiLevelType w:val="hybridMultilevel"/>
    <w:tmpl w:val="C2220A44"/>
    <w:lvl w:ilvl="0" w:tplc="44144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21791"/>
    <w:multiLevelType w:val="hybridMultilevel"/>
    <w:tmpl w:val="EF201F14"/>
    <w:lvl w:ilvl="0" w:tplc="CA941000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E46DB"/>
    <w:multiLevelType w:val="hybridMultilevel"/>
    <w:tmpl w:val="51AC8F9A"/>
    <w:lvl w:ilvl="0" w:tplc="3092B1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7A7EED"/>
    <w:multiLevelType w:val="hybridMultilevel"/>
    <w:tmpl w:val="A79A61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61F1B"/>
    <w:multiLevelType w:val="hybridMultilevel"/>
    <w:tmpl w:val="37A8B2CC"/>
    <w:lvl w:ilvl="0" w:tplc="C48CA9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12797"/>
    <w:multiLevelType w:val="hybridMultilevel"/>
    <w:tmpl w:val="4FD64110"/>
    <w:lvl w:ilvl="0" w:tplc="8508F5D0">
      <w:start w:val="1"/>
      <w:numFmt w:val="lowerLetter"/>
      <w:lvlText w:val="%1)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32225"/>
    <w:multiLevelType w:val="hybridMultilevel"/>
    <w:tmpl w:val="A61629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318E0"/>
    <w:multiLevelType w:val="hybridMultilevel"/>
    <w:tmpl w:val="4D4A6712"/>
    <w:lvl w:ilvl="0" w:tplc="DEFE79B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16"/>
  </w:num>
  <w:num w:numId="7">
    <w:abstractNumId w:val="10"/>
  </w:num>
  <w:num w:numId="8">
    <w:abstractNumId w:val="7"/>
  </w:num>
  <w:num w:numId="9">
    <w:abstractNumId w:val="4"/>
  </w:num>
  <w:num w:numId="10">
    <w:abstractNumId w:val="3"/>
  </w:num>
  <w:num w:numId="11">
    <w:abstractNumId w:val="17"/>
  </w:num>
  <w:num w:numId="12">
    <w:abstractNumId w:val="8"/>
  </w:num>
  <w:num w:numId="13">
    <w:abstractNumId w:val="12"/>
  </w:num>
  <w:num w:numId="14">
    <w:abstractNumId w:val="15"/>
  </w:num>
  <w:num w:numId="15">
    <w:abstractNumId w:val="5"/>
  </w:num>
  <w:num w:numId="16">
    <w:abstractNumId w:val="13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49"/>
    <w:rsid w:val="00016962"/>
    <w:rsid w:val="0002149D"/>
    <w:rsid w:val="00043F8C"/>
    <w:rsid w:val="0008463D"/>
    <w:rsid w:val="000D22FE"/>
    <w:rsid w:val="001172B3"/>
    <w:rsid w:val="001562DE"/>
    <w:rsid w:val="00162935"/>
    <w:rsid w:val="00183C35"/>
    <w:rsid w:val="001A7C8F"/>
    <w:rsid w:val="001B53F2"/>
    <w:rsid w:val="001D60C2"/>
    <w:rsid w:val="001D66FF"/>
    <w:rsid w:val="001F04AF"/>
    <w:rsid w:val="002828D7"/>
    <w:rsid w:val="002C08A7"/>
    <w:rsid w:val="002D565E"/>
    <w:rsid w:val="00321AA5"/>
    <w:rsid w:val="00327A32"/>
    <w:rsid w:val="00331370"/>
    <w:rsid w:val="00331AA7"/>
    <w:rsid w:val="003331C2"/>
    <w:rsid w:val="00334D60"/>
    <w:rsid w:val="0035467E"/>
    <w:rsid w:val="00385DF3"/>
    <w:rsid w:val="003A56E6"/>
    <w:rsid w:val="003C7342"/>
    <w:rsid w:val="003D19E1"/>
    <w:rsid w:val="003E7F07"/>
    <w:rsid w:val="0042351C"/>
    <w:rsid w:val="004501D8"/>
    <w:rsid w:val="00517391"/>
    <w:rsid w:val="005469C2"/>
    <w:rsid w:val="005A009D"/>
    <w:rsid w:val="006127EC"/>
    <w:rsid w:val="006274CB"/>
    <w:rsid w:val="006410EF"/>
    <w:rsid w:val="006A3F51"/>
    <w:rsid w:val="006A6E3D"/>
    <w:rsid w:val="006B66EF"/>
    <w:rsid w:val="006D25D9"/>
    <w:rsid w:val="006E5F8C"/>
    <w:rsid w:val="006F266B"/>
    <w:rsid w:val="00701FF4"/>
    <w:rsid w:val="00742C78"/>
    <w:rsid w:val="00753A12"/>
    <w:rsid w:val="00762B6C"/>
    <w:rsid w:val="007743F8"/>
    <w:rsid w:val="0078590E"/>
    <w:rsid w:val="00795766"/>
    <w:rsid w:val="007B0382"/>
    <w:rsid w:val="007B3FB4"/>
    <w:rsid w:val="007E446D"/>
    <w:rsid w:val="00813EA9"/>
    <w:rsid w:val="008233F6"/>
    <w:rsid w:val="00866400"/>
    <w:rsid w:val="008774AE"/>
    <w:rsid w:val="00886B33"/>
    <w:rsid w:val="008B4303"/>
    <w:rsid w:val="008E60A4"/>
    <w:rsid w:val="008F1812"/>
    <w:rsid w:val="0092393E"/>
    <w:rsid w:val="00941392"/>
    <w:rsid w:val="00947B17"/>
    <w:rsid w:val="00973DBF"/>
    <w:rsid w:val="00982E45"/>
    <w:rsid w:val="009C084D"/>
    <w:rsid w:val="009D2E0D"/>
    <w:rsid w:val="00A3756A"/>
    <w:rsid w:val="00A65365"/>
    <w:rsid w:val="00A91E89"/>
    <w:rsid w:val="00A9394C"/>
    <w:rsid w:val="00AA1377"/>
    <w:rsid w:val="00AA47E8"/>
    <w:rsid w:val="00AD7C8E"/>
    <w:rsid w:val="00AE5219"/>
    <w:rsid w:val="00B260D4"/>
    <w:rsid w:val="00B44242"/>
    <w:rsid w:val="00B51B59"/>
    <w:rsid w:val="00B9375D"/>
    <w:rsid w:val="00BB452A"/>
    <w:rsid w:val="00C222DF"/>
    <w:rsid w:val="00C22507"/>
    <w:rsid w:val="00C23A0A"/>
    <w:rsid w:val="00C31837"/>
    <w:rsid w:val="00C37271"/>
    <w:rsid w:val="00C470F0"/>
    <w:rsid w:val="00C74F46"/>
    <w:rsid w:val="00CA587B"/>
    <w:rsid w:val="00CA7756"/>
    <w:rsid w:val="00CD520B"/>
    <w:rsid w:val="00CE2667"/>
    <w:rsid w:val="00CF7CBF"/>
    <w:rsid w:val="00D071CC"/>
    <w:rsid w:val="00D32232"/>
    <w:rsid w:val="00D62C63"/>
    <w:rsid w:val="00D63613"/>
    <w:rsid w:val="00DB17BE"/>
    <w:rsid w:val="00DB51AB"/>
    <w:rsid w:val="00DC075F"/>
    <w:rsid w:val="00DE622F"/>
    <w:rsid w:val="00E33490"/>
    <w:rsid w:val="00E70EB3"/>
    <w:rsid w:val="00E75A48"/>
    <w:rsid w:val="00E81592"/>
    <w:rsid w:val="00EA244D"/>
    <w:rsid w:val="00ED324E"/>
    <w:rsid w:val="00ED473C"/>
    <w:rsid w:val="00F12685"/>
    <w:rsid w:val="00F438AB"/>
    <w:rsid w:val="00F7124C"/>
    <w:rsid w:val="00F75216"/>
    <w:rsid w:val="00F75949"/>
    <w:rsid w:val="00F95FC8"/>
    <w:rsid w:val="00FA6330"/>
    <w:rsid w:val="00FC23A9"/>
    <w:rsid w:val="00FD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7B3D"/>
  <w15:chartTrackingRefBased/>
  <w15:docId w15:val="{CD547A6D-AAFA-D94F-8241-8410A7B3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5949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C74F4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C74F46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AE5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5219"/>
  </w:style>
  <w:style w:type="paragraph" w:styleId="Zpat">
    <w:name w:val="footer"/>
    <w:basedOn w:val="Normln"/>
    <w:link w:val="ZpatChar"/>
    <w:uiPriority w:val="99"/>
    <w:unhideWhenUsed/>
    <w:rsid w:val="00AE5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5219"/>
  </w:style>
  <w:style w:type="paragraph" w:styleId="Revize">
    <w:name w:val="Revision"/>
    <w:hidden/>
    <w:uiPriority w:val="99"/>
    <w:semiHidden/>
    <w:rsid w:val="00C22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2960</Words>
  <Characters>17469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Ludvík Pavlíček</dc:creator>
  <cp:keywords/>
  <dc:description/>
  <cp:lastModifiedBy>Miriam</cp:lastModifiedBy>
  <cp:revision>2</cp:revision>
  <cp:lastPrinted>2023-11-30T15:08:00Z</cp:lastPrinted>
  <dcterms:created xsi:type="dcterms:W3CDTF">2023-12-08T12:38:00Z</dcterms:created>
  <dcterms:modified xsi:type="dcterms:W3CDTF">2023-12-08T12:38:00Z</dcterms:modified>
</cp:coreProperties>
</file>