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53F0" w14:textId="77777777" w:rsidR="00A0111E" w:rsidRDefault="00A0111E" w:rsidP="00A0111E">
      <w:pPr>
        <w:pStyle w:val="Zkladntext"/>
        <w:ind w:right="38"/>
        <w:rPr>
          <w:rFonts w:cs="Tahoma"/>
          <w:sz w:val="22"/>
          <w:szCs w:val="22"/>
        </w:rPr>
      </w:pPr>
    </w:p>
    <w:tbl>
      <w:tblPr>
        <w:tblW w:w="3960" w:type="dxa"/>
        <w:tblInd w:w="5388" w:type="dxa"/>
        <w:tblLook w:val="01E0" w:firstRow="1" w:lastRow="1" w:firstColumn="1" w:lastColumn="1" w:noHBand="0" w:noVBand="0"/>
      </w:tblPr>
      <w:tblGrid>
        <w:gridCol w:w="360"/>
        <w:gridCol w:w="3240"/>
        <w:gridCol w:w="360"/>
      </w:tblGrid>
      <w:tr w:rsidR="00A0111E" w14:paraId="62AEAF18" w14:textId="77777777" w:rsidTr="00A0111E">
        <w:trPr>
          <w:trHeight w:hRule="exact" w:val="1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B2703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240" w:type="dxa"/>
          </w:tcPr>
          <w:p w14:paraId="66D46F76" w14:textId="77777777" w:rsidR="00A0111E" w:rsidRPr="000C516A" w:rsidRDefault="00A0111E">
            <w:pPr>
              <w:rPr>
                <w:rFonts w:cs="Tahoma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4E5BE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  <w:tr w:rsidR="00A0111E" w14:paraId="67CBE94E" w14:textId="77777777" w:rsidTr="00A0111E">
        <w:tc>
          <w:tcPr>
            <w:tcW w:w="3960" w:type="dxa"/>
            <w:gridSpan w:val="3"/>
            <w:hideMark/>
          </w:tcPr>
          <w:p w14:paraId="62801C56" w14:textId="3E1DBEF8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b/>
                <w:szCs w:val="24"/>
              </w:rPr>
            </w:pPr>
            <w:r w:rsidRPr="000C516A">
              <w:rPr>
                <w:rStyle w:val="preformatted"/>
                <w:b/>
                <w:szCs w:val="24"/>
              </w:rPr>
              <w:t>Koncept CB spol. s r.o.</w:t>
            </w:r>
          </w:p>
        </w:tc>
      </w:tr>
      <w:tr w:rsidR="00A0111E" w14:paraId="7A814D08" w14:textId="77777777" w:rsidTr="00A0111E">
        <w:tc>
          <w:tcPr>
            <w:tcW w:w="3960" w:type="dxa"/>
            <w:gridSpan w:val="3"/>
            <w:hideMark/>
          </w:tcPr>
          <w:p w14:paraId="14C23BEA" w14:textId="1880EC1B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nám. Švabinského 961/10</w:t>
            </w:r>
          </w:p>
        </w:tc>
      </w:tr>
      <w:tr w:rsidR="00A0111E" w14:paraId="21979207" w14:textId="77777777" w:rsidTr="00A0111E">
        <w:tc>
          <w:tcPr>
            <w:tcW w:w="3960" w:type="dxa"/>
            <w:gridSpan w:val="3"/>
            <w:hideMark/>
          </w:tcPr>
          <w:p w14:paraId="4D75219E" w14:textId="301A8EF0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České Budějovice 6</w:t>
            </w:r>
          </w:p>
        </w:tc>
      </w:tr>
      <w:tr w:rsidR="00A0111E" w14:paraId="2F8B85A7" w14:textId="77777777" w:rsidTr="00A0111E">
        <w:tc>
          <w:tcPr>
            <w:tcW w:w="3960" w:type="dxa"/>
            <w:gridSpan w:val="3"/>
            <w:hideMark/>
          </w:tcPr>
          <w:p w14:paraId="76A96170" w14:textId="77777777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370 08 České Budějovice</w:t>
            </w:r>
          </w:p>
          <w:p w14:paraId="4EC9D209" w14:textId="3CA42CFC" w:rsidR="00A0111E" w:rsidRPr="000C516A" w:rsidRDefault="00A0111E" w:rsidP="00FB16E0">
            <w:pPr>
              <w:spacing w:line="288" w:lineRule="auto"/>
              <w:ind w:left="176"/>
              <w:rPr>
                <w:rFonts w:cs="Tahoma"/>
                <w:szCs w:val="24"/>
              </w:rPr>
            </w:pPr>
            <w:r w:rsidRPr="000C516A">
              <w:rPr>
                <w:rFonts w:cs="Tahoma"/>
                <w:szCs w:val="24"/>
              </w:rPr>
              <w:t>IDDS: gacgb5w</w:t>
            </w:r>
          </w:p>
        </w:tc>
      </w:tr>
      <w:tr w:rsidR="00A0111E" w14:paraId="55AB9E9F" w14:textId="77777777" w:rsidTr="00A0111E">
        <w:trPr>
          <w:trHeight w:hRule="exact" w:val="1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31E1A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F69B65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44444" w14:textId="77777777" w:rsidR="00A0111E" w:rsidRDefault="00A0111E">
            <w:pPr>
              <w:rPr>
                <w:rFonts w:cs="Tahoma"/>
                <w:sz w:val="22"/>
                <w:szCs w:val="22"/>
              </w:rPr>
            </w:pPr>
          </w:p>
        </w:tc>
      </w:tr>
    </w:tbl>
    <w:p w14:paraId="33F12343" w14:textId="77777777" w:rsidR="00A0111E" w:rsidRDefault="00A0111E" w:rsidP="001B5B2C">
      <w:pPr>
        <w:tabs>
          <w:tab w:val="left" w:pos="0"/>
          <w:tab w:val="left" w:pos="3600"/>
          <w:tab w:val="left" w:pos="4920"/>
          <w:tab w:val="left" w:pos="7680"/>
        </w:tabs>
        <w:spacing w:before="240"/>
        <w:ind w:right="40"/>
        <w:jc w:val="left"/>
        <w:rPr>
          <w:rFonts w:cs="Tahoma"/>
          <w:b/>
          <w:color w:val="FF0000"/>
          <w:sz w:val="22"/>
          <w:szCs w:val="22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4882"/>
        <w:gridCol w:w="1922"/>
      </w:tblGrid>
      <w:tr w:rsidR="00A0111E" w14:paraId="2098198C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29197" w14:textId="633331A0" w:rsidR="00A0111E" w:rsidRPr="00165D2C" w:rsidRDefault="00A0111E">
            <w:pPr>
              <w:tabs>
                <w:tab w:val="left" w:pos="0"/>
                <w:tab w:val="left" w:pos="3311"/>
                <w:tab w:val="left" w:pos="7680"/>
              </w:tabs>
              <w:ind w:right="72" w:firstLine="50"/>
              <w:jc w:val="left"/>
              <w:rPr>
                <w:rFonts w:cs="Tahoma"/>
                <w:sz w:val="18"/>
              </w:rPr>
            </w:pPr>
            <w:r w:rsidRPr="00165D2C">
              <w:rPr>
                <w:rFonts w:cs="Tahoma"/>
                <w:sz w:val="18"/>
              </w:rPr>
              <w:t xml:space="preserve">Č. j.: </w:t>
            </w:r>
            <w:r w:rsidR="0048248B" w:rsidRPr="0048248B">
              <w:rPr>
                <w:rFonts w:cs="Tahoma"/>
                <w:sz w:val="18"/>
              </w:rPr>
              <w:t>ŘVC/161/2022/ORE-12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815F0" w14:textId="603D88C4" w:rsidR="00A0111E" w:rsidRDefault="00A0111E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 xml:space="preserve">Vyřizuje: </w:t>
            </w:r>
            <w:r w:rsidR="000F7D34">
              <w:rPr>
                <w:rFonts w:cs="Tahoma"/>
                <w:sz w:val="18"/>
              </w:rPr>
              <w:t>xxx</w:t>
            </w:r>
            <w:r>
              <w:rPr>
                <w:rFonts w:cs="Tahoma"/>
                <w:sz w:val="18"/>
              </w:rPr>
              <w:t xml:space="preserve"> / </w:t>
            </w:r>
            <w:r w:rsidR="000F7D34">
              <w:rPr>
                <w:rFonts w:cs="Tahoma"/>
                <w:sz w:val="18"/>
              </w:rPr>
              <w:t>xxx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E67FC" w14:textId="702CB703" w:rsidR="00A0111E" w:rsidRDefault="00A0111E" w:rsidP="0013131C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213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Praha</w:t>
            </w:r>
            <w:r w:rsidR="00380369">
              <w:rPr>
                <w:rFonts w:cs="Tahoma"/>
                <w:sz w:val="18"/>
              </w:rPr>
              <w:t xml:space="preserve"> </w:t>
            </w:r>
            <w:r w:rsidR="002316F0" w:rsidRPr="002316F0">
              <w:rPr>
                <w:rFonts w:cs="Tahoma"/>
                <w:sz w:val="18"/>
              </w:rPr>
              <w:t>25</w:t>
            </w:r>
            <w:r w:rsidRPr="002316F0">
              <w:rPr>
                <w:rFonts w:cs="Tahoma"/>
                <w:sz w:val="18"/>
              </w:rPr>
              <w:t xml:space="preserve">. </w:t>
            </w:r>
            <w:r w:rsidR="00A83D05">
              <w:rPr>
                <w:rFonts w:cs="Tahoma"/>
                <w:sz w:val="18"/>
              </w:rPr>
              <w:t>9</w:t>
            </w:r>
            <w:r w:rsidRPr="002316F0">
              <w:rPr>
                <w:rFonts w:cs="Tahoma"/>
                <w:sz w:val="18"/>
              </w:rPr>
              <w:t>. 202</w:t>
            </w:r>
            <w:r w:rsidR="00AA3281" w:rsidRPr="002316F0">
              <w:rPr>
                <w:rFonts w:cs="Tahoma"/>
                <w:sz w:val="18"/>
              </w:rPr>
              <w:t>3</w:t>
            </w:r>
          </w:p>
        </w:tc>
      </w:tr>
      <w:tr w:rsidR="00A0111E" w14:paraId="5B93A406" w14:textId="77777777" w:rsidTr="00A0111E">
        <w:trPr>
          <w:trHeight w:val="245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8D206" w14:textId="0679FCAA" w:rsidR="00A0111E" w:rsidRPr="00165D2C" w:rsidRDefault="00A0111E">
            <w:pPr>
              <w:tabs>
                <w:tab w:val="left" w:pos="6300"/>
              </w:tabs>
              <w:ind w:left="50" w:right="-288"/>
              <w:rPr>
                <w:rFonts w:cs="Tahoma"/>
                <w:sz w:val="18"/>
                <w:szCs w:val="18"/>
              </w:rPr>
            </w:pPr>
            <w:r w:rsidRPr="00165D2C">
              <w:rPr>
                <w:rFonts w:cs="Tahoma"/>
                <w:sz w:val="18"/>
                <w:szCs w:val="18"/>
              </w:rPr>
              <w:t xml:space="preserve">JID: </w:t>
            </w:r>
            <w:r w:rsidR="0048248B" w:rsidRPr="0048248B">
              <w:rPr>
                <w:rFonts w:cs="Tahoma"/>
                <w:sz w:val="18"/>
                <w:szCs w:val="18"/>
              </w:rPr>
              <w:t>RVCCR-eO-D2305802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DF292" w14:textId="3A2C0F9A" w:rsidR="00A0111E" w:rsidRDefault="000F7D34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ind w:right="4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xxx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408F7BF8" w14:textId="77777777" w:rsidR="00A0111E" w:rsidRDefault="00A0111E">
            <w:pPr>
              <w:tabs>
                <w:tab w:val="left" w:pos="0"/>
                <w:tab w:val="left" w:pos="3600"/>
                <w:tab w:val="left" w:pos="4920"/>
                <w:tab w:val="left" w:pos="7680"/>
              </w:tabs>
              <w:jc w:val="right"/>
              <w:rPr>
                <w:rFonts w:cs="Tahoma"/>
                <w:sz w:val="18"/>
              </w:rPr>
            </w:pPr>
          </w:p>
        </w:tc>
      </w:tr>
    </w:tbl>
    <w:p w14:paraId="4A0851B2" w14:textId="460F291A" w:rsidR="00A0111E" w:rsidRDefault="00A0111E" w:rsidP="00430D68">
      <w:pPr>
        <w:tabs>
          <w:tab w:val="left" w:pos="709"/>
        </w:tabs>
        <w:spacing w:before="480" w:line="360" w:lineRule="auto"/>
        <w:rPr>
          <w:rFonts w:cs="Tahoma"/>
          <w:b/>
          <w:sz w:val="28"/>
          <w:szCs w:val="28"/>
        </w:rPr>
      </w:pPr>
      <w:r>
        <w:rPr>
          <w:rFonts w:cs="Tahoma"/>
          <w:smallCaps/>
          <w:sz w:val="22"/>
        </w:rPr>
        <w:t>VĚC:</w:t>
      </w:r>
      <w:r>
        <w:rPr>
          <w:rFonts w:cs="Tahoma"/>
          <w:smallCaps/>
          <w:sz w:val="22"/>
        </w:rPr>
        <w:tab/>
      </w:r>
      <w:r>
        <w:rPr>
          <w:rFonts w:cs="Tahoma"/>
          <w:b/>
          <w:sz w:val="22"/>
          <w:szCs w:val="22"/>
        </w:rPr>
        <w:t xml:space="preserve">VÝZVA </w:t>
      </w:r>
      <w:r w:rsidR="00AA3281">
        <w:rPr>
          <w:rFonts w:cs="Tahoma"/>
          <w:b/>
          <w:sz w:val="22"/>
          <w:szCs w:val="22"/>
        </w:rPr>
        <w:t>K OPĚTOVNÉMU PROVEDENÍ ČINNOSTI A</w:t>
      </w:r>
      <w:r w:rsidR="0083051E">
        <w:rPr>
          <w:rFonts w:cs="Tahoma"/>
          <w:b/>
          <w:sz w:val="22"/>
          <w:szCs w:val="22"/>
        </w:rPr>
        <w:t xml:space="preserve">, </w:t>
      </w:r>
      <w:r w:rsidR="00AA3281">
        <w:rPr>
          <w:rFonts w:cs="Tahoma"/>
          <w:b/>
          <w:sz w:val="22"/>
          <w:szCs w:val="22"/>
        </w:rPr>
        <w:t>C V PŘÍPRAVNÉ ETAPĚ</w:t>
      </w:r>
    </w:p>
    <w:p w14:paraId="3C32F97F" w14:textId="2628FF1D" w:rsidR="00A0111E" w:rsidRDefault="00A0111E" w:rsidP="00BA67C1">
      <w:pPr>
        <w:spacing w:before="360" w:line="36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Na základě smlouvy o </w:t>
      </w:r>
      <w:r w:rsidR="000A384F">
        <w:rPr>
          <w:rFonts w:cs="Tahoma"/>
          <w:b/>
        </w:rPr>
        <w:t>D</w:t>
      </w:r>
      <w:r>
        <w:rPr>
          <w:rFonts w:cs="Tahoma"/>
          <w:b/>
        </w:rPr>
        <w:t>ílo</w:t>
      </w:r>
    </w:p>
    <w:p w14:paraId="0A9A6331" w14:textId="56CFEDEE" w:rsidR="00A0111E" w:rsidRDefault="00A0111E" w:rsidP="001D5EA1">
      <w:pPr>
        <w:spacing w:line="360" w:lineRule="auto"/>
        <w:jc w:val="center"/>
        <w:rPr>
          <w:rFonts w:cs="Tahoma"/>
        </w:rPr>
      </w:pPr>
      <w:r>
        <w:rPr>
          <w:rFonts w:cs="Tahoma"/>
        </w:rPr>
        <w:t>S/ŘVC/0</w:t>
      </w:r>
      <w:r w:rsidR="001D5A8A">
        <w:rPr>
          <w:rFonts w:cs="Tahoma"/>
        </w:rPr>
        <w:t>15</w:t>
      </w:r>
      <w:r>
        <w:rPr>
          <w:rFonts w:cs="Tahoma"/>
        </w:rPr>
        <w:t>/R/PřS/2021</w:t>
      </w:r>
    </w:p>
    <w:p w14:paraId="5FDC1169" w14:textId="77777777" w:rsidR="00A0111E" w:rsidRDefault="00A0111E" w:rsidP="00A0111E">
      <w:pPr>
        <w:spacing w:before="120"/>
        <w:rPr>
          <w:rFonts w:cs="Tahoma"/>
        </w:rPr>
      </w:pPr>
    </w:p>
    <w:p w14:paraId="3726AC33" w14:textId="5AE5B9B9" w:rsidR="00A0111E" w:rsidRDefault="00A0111E" w:rsidP="00682D7D">
      <w:pPr>
        <w:tabs>
          <w:tab w:val="left" w:pos="1985"/>
        </w:tabs>
        <w:rPr>
          <w:rFonts w:cs="Tahoma"/>
        </w:rPr>
      </w:pPr>
      <w:r>
        <w:rPr>
          <w:rFonts w:cs="Tahoma"/>
        </w:rPr>
        <w:t xml:space="preserve">Název projektu: </w:t>
      </w:r>
      <w:r>
        <w:rPr>
          <w:rFonts w:cs="Tahoma"/>
        </w:rPr>
        <w:tab/>
        <w:t>Zvýšení ponorů na Vltavské vodní cestě,</w:t>
      </w:r>
      <w:r w:rsidR="001D5A8A">
        <w:rPr>
          <w:rFonts w:cs="Tahoma"/>
        </w:rPr>
        <w:t xml:space="preserve"> Vraňansko – Hořínský kanál</w:t>
      </w:r>
      <w:r w:rsidR="00230BC7">
        <w:rPr>
          <w:rFonts w:cs="Tahoma"/>
        </w:rPr>
        <w:t xml:space="preserve"> </w:t>
      </w:r>
      <w:r w:rsidR="00230BC7">
        <w:rPr>
          <w:rFonts w:cs="Tahoma"/>
        </w:rPr>
        <w:tab/>
        <w:t>– Správce stavby</w:t>
      </w:r>
    </w:p>
    <w:p w14:paraId="3E5C2578" w14:textId="6EE888F7" w:rsidR="001D5A8A" w:rsidRDefault="00A0111E" w:rsidP="00682D7D">
      <w:pPr>
        <w:tabs>
          <w:tab w:val="left" w:pos="1985"/>
        </w:tabs>
        <w:spacing w:before="240"/>
        <w:rPr>
          <w:rFonts w:cs="Tahoma"/>
        </w:rPr>
      </w:pPr>
      <w:r>
        <w:rPr>
          <w:rFonts w:cs="Tahoma"/>
        </w:rPr>
        <w:t xml:space="preserve">Číslo projektu: </w:t>
      </w:r>
      <w:r>
        <w:rPr>
          <w:rFonts w:cs="Tahoma"/>
        </w:rPr>
        <w:tab/>
      </w:r>
      <w:r w:rsidR="00AA3281" w:rsidRPr="00AA3281">
        <w:rPr>
          <w:rFonts w:cs="Tahoma"/>
        </w:rPr>
        <w:t>500 554 0004 – Přípravná etapa</w:t>
      </w:r>
    </w:p>
    <w:p w14:paraId="3E94F1C8" w14:textId="1BDAF8E6" w:rsidR="00BB45B9" w:rsidRDefault="00BB45B9" w:rsidP="00BB45B9">
      <w:pPr>
        <w:spacing w:before="480" w:after="240"/>
        <w:rPr>
          <w:rFonts w:cs="Tahoma"/>
        </w:rPr>
      </w:pPr>
      <w:r>
        <w:rPr>
          <w:rFonts w:cs="Tahoma"/>
        </w:rPr>
        <w:t xml:space="preserve">Vzhledem ke skutečnosti, že </w:t>
      </w:r>
      <w:r w:rsidR="00600A8A">
        <w:rPr>
          <w:rFonts w:cs="Tahoma"/>
        </w:rPr>
        <w:t xml:space="preserve">řízení </w:t>
      </w:r>
      <w:r w:rsidR="00A312C8">
        <w:rPr>
          <w:rFonts w:cs="Tahoma"/>
        </w:rPr>
        <w:t>o vydání stavebního povolení pro předmětné Dílo je</w:t>
      </w:r>
      <w:r w:rsidR="002316F0">
        <w:rPr>
          <w:rFonts w:cs="Tahoma"/>
        </w:rPr>
        <w:t> </w:t>
      </w:r>
      <w:r w:rsidR="00A312C8">
        <w:rPr>
          <w:rFonts w:cs="Tahoma"/>
        </w:rPr>
        <w:t>zatíženo podstatnými komplikacemi</w:t>
      </w:r>
      <w:r>
        <w:rPr>
          <w:rFonts w:cs="Tahoma"/>
        </w:rPr>
        <w:t>, vyzývá tímto Objednatel Konzultanta k opětovnému provedení následujících činností v </w:t>
      </w:r>
      <w:r w:rsidRPr="00BB45B9">
        <w:rPr>
          <w:rFonts w:cs="Tahoma"/>
          <w:b/>
          <w:bCs/>
        </w:rPr>
        <w:t>Přípravné etapě</w:t>
      </w:r>
      <w:r>
        <w:rPr>
          <w:rFonts w:cs="Tahoma"/>
        </w:rPr>
        <w:t>:</w:t>
      </w:r>
    </w:p>
    <w:p w14:paraId="734F11D5" w14:textId="77777777" w:rsidR="00BB45B9" w:rsidRPr="003F016A" w:rsidRDefault="00BB45B9" w:rsidP="00BB45B9">
      <w:pPr>
        <w:pStyle w:val="Odstavecseseznamem"/>
        <w:numPr>
          <w:ilvl w:val="1"/>
          <w:numId w:val="21"/>
        </w:numPr>
        <w:ind w:left="567" w:hanging="567"/>
        <w:rPr>
          <w:rFonts w:cs="Tahoma"/>
        </w:rPr>
      </w:pPr>
      <w:r w:rsidRPr="00661339">
        <w:rPr>
          <w:rFonts w:cs="Tahoma"/>
        </w:rPr>
        <w:t>Revize projektové dokumentace ve stupni „dokumentace pro stavební povolení“ („DSP“) – Běžné</w:t>
      </w:r>
      <w:r>
        <w:rPr>
          <w:rFonts w:cs="Tahoma"/>
        </w:rPr>
        <w:t xml:space="preserve"> / Dodatečné</w:t>
      </w:r>
      <w:r w:rsidRPr="00661339">
        <w:rPr>
          <w:rFonts w:cs="Tahoma"/>
        </w:rPr>
        <w:t xml:space="preserve"> služby</w:t>
      </w:r>
      <w:r>
        <w:rPr>
          <w:rFonts w:cs="Tahoma"/>
        </w:rPr>
        <w:t>;</w:t>
      </w:r>
    </w:p>
    <w:p w14:paraId="3937BB34" w14:textId="2D0D058D" w:rsidR="00BB45B9" w:rsidRPr="00BB45B9" w:rsidRDefault="00BB45B9" w:rsidP="00BB45B9">
      <w:pPr>
        <w:pStyle w:val="Odstavecseseznamem"/>
        <w:numPr>
          <w:ilvl w:val="0"/>
          <w:numId w:val="22"/>
        </w:numPr>
        <w:spacing w:before="120"/>
        <w:ind w:left="567" w:hanging="567"/>
        <w:contextualSpacing w:val="0"/>
        <w:rPr>
          <w:rFonts w:cs="Tahoma"/>
        </w:rPr>
      </w:pPr>
      <w:r w:rsidRPr="00661339">
        <w:rPr>
          <w:rFonts w:cs="Tahoma"/>
        </w:rPr>
        <w:t>Revize kompletní dokumentace a dokladů pro realizaci stavby</w:t>
      </w:r>
      <w:r>
        <w:rPr>
          <w:rFonts w:cs="Tahoma"/>
        </w:rPr>
        <w:t xml:space="preserve"> </w:t>
      </w:r>
      <w:r w:rsidRPr="00661339">
        <w:rPr>
          <w:rFonts w:cs="Tahoma"/>
        </w:rPr>
        <w:t>– Běžné</w:t>
      </w:r>
      <w:r>
        <w:rPr>
          <w:rFonts w:cs="Tahoma"/>
        </w:rPr>
        <w:t xml:space="preserve"> / Dodatečné</w:t>
      </w:r>
      <w:r w:rsidRPr="00661339">
        <w:rPr>
          <w:rFonts w:cs="Tahoma"/>
        </w:rPr>
        <w:t xml:space="preserve"> služby</w:t>
      </w:r>
      <w:r>
        <w:rPr>
          <w:rFonts w:cs="Tahoma"/>
        </w:rPr>
        <w:t>.</w:t>
      </w:r>
    </w:p>
    <w:p w14:paraId="36384596" w14:textId="3A8B50F8" w:rsidR="00424591" w:rsidRDefault="00A312C8" w:rsidP="00275CF7">
      <w:pPr>
        <w:spacing w:before="240"/>
        <w:rPr>
          <w:rFonts w:cs="Tahoma"/>
        </w:rPr>
      </w:pPr>
      <w:r>
        <w:rPr>
          <w:rFonts w:cs="Tahoma"/>
        </w:rPr>
        <w:t>N</w:t>
      </w:r>
      <w:r w:rsidR="00BB45B9">
        <w:rPr>
          <w:rFonts w:cs="Tahoma"/>
        </w:rPr>
        <w:t>epředvídat</w:t>
      </w:r>
      <w:r w:rsidR="00275CF7">
        <w:rPr>
          <w:rFonts w:cs="Tahoma"/>
        </w:rPr>
        <w:t>elně komplikovan</w:t>
      </w:r>
      <w:r>
        <w:rPr>
          <w:rFonts w:cs="Tahoma"/>
        </w:rPr>
        <w:t xml:space="preserve">ý </w:t>
      </w:r>
      <w:r w:rsidR="00BB45B9">
        <w:rPr>
          <w:rFonts w:cs="Tahoma"/>
        </w:rPr>
        <w:t>průběh</w:t>
      </w:r>
      <w:r>
        <w:rPr>
          <w:rFonts w:cs="Tahoma"/>
        </w:rPr>
        <w:t xml:space="preserve"> </w:t>
      </w:r>
      <w:r w:rsidRPr="00A312C8">
        <w:rPr>
          <w:rFonts w:cs="Tahoma"/>
        </w:rPr>
        <w:t xml:space="preserve">řízení o vydání stavebního povolení </w:t>
      </w:r>
      <w:r>
        <w:rPr>
          <w:rFonts w:cs="Tahoma"/>
        </w:rPr>
        <w:t xml:space="preserve">je způsoben zejména požadavkem vodoprávního úřadu </w:t>
      </w:r>
      <w:r w:rsidR="00BB45B9" w:rsidRPr="00BB45B9">
        <w:rPr>
          <w:rFonts w:cs="Tahoma"/>
        </w:rPr>
        <w:t xml:space="preserve">na zakomponování značného množství </w:t>
      </w:r>
      <w:r w:rsidR="00BA2B2B">
        <w:rPr>
          <w:rFonts w:cs="Tahoma"/>
        </w:rPr>
        <w:t>připomínek</w:t>
      </w:r>
      <w:r>
        <w:rPr>
          <w:rFonts w:cs="Tahoma"/>
        </w:rPr>
        <w:t xml:space="preserve"> do DSP,</w:t>
      </w:r>
      <w:r w:rsidR="00BB45B9" w:rsidRPr="00BB45B9">
        <w:rPr>
          <w:rFonts w:cs="Tahoma"/>
        </w:rPr>
        <w:t xml:space="preserve"> včetně </w:t>
      </w:r>
      <w:r w:rsidR="00BA2B2B">
        <w:rPr>
          <w:rFonts w:cs="Tahoma"/>
        </w:rPr>
        <w:t xml:space="preserve">zahrnutí </w:t>
      </w:r>
      <w:r w:rsidR="00BB45B9" w:rsidRPr="00BB45B9">
        <w:rPr>
          <w:rFonts w:cs="Tahoma"/>
        </w:rPr>
        <w:t xml:space="preserve">vyvolané dodatečné stavební úpravy Vraňansko – Hořínského kanálu v rámci zabezpečení kanálu při povodních. </w:t>
      </w:r>
      <w:r w:rsidR="00275CF7">
        <w:rPr>
          <w:rFonts w:cs="Tahoma"/>
        </w:rPr>
        <w:t xml:space="preserve">Jelikož měly tyto náležitosti za následek </w:t>
      </w:r>
      <w:r w:rsidR="00BA2B2B">
        <w:rPr>
          <w:rFonts w:cs="Tahoma"/>
        </w:rPr>
        <w:t>značné</w:t>
      </w:r>
      <w:r w:rsidR="0083051E">
        <w:rPr>
          <w:rFonts w:cs="Tahoma"/>
        </w:rPr>
        <w:t xml:space="preserve"> množství změn</w:t>
      </w:r>
      <w:r w:rsidR="00BA2B2B">
        <w:rPr>
          <w:rFonts w:cs="Tahoma"/>
        </w:rPr>
        <w:t xml:space="preserve"> </w:t>
      </w:r>
      <w:r w:rsidR="0089326F">
        <w:rPr>
          <w:rFonts w:cs="Tahoma"/>
        </w:rPr>
        <w:t>oproti</w:t>
      </w:r>
      <w:r w:rsidR="00BA2B2B">
        <w:rPr>
          <w:rFonts w:cs="Tahoma"/>
        </w:rPr>
        <w:t> </w:t>
      </w:r>
      <w:r w:rsidR="00275CF7">
        <w:rPr>
          <w:rFonts w:cs="Tahoma"/>
        </w:rPr>
        <w:t>původní předkládan</w:t>
      </w:r>
      <w:r w:rsidR="0089326F">
        <w:rPr>
          <w:rFonts w:cs="Tahoma"/>
        </w:rPr>
        <w:t>é</w:t>
      </w:r>
      <w:r w:rsidR="00275CF7">
        <w:rPr>
          <w:rFonts w:cs="Tahoma"/>
        </w:rPr>
        <w:t xml:space="preserve"> DSP</w:t>
      </w:r>
      <w:r w:rsidR="00A341CE">
        <w:rPr>
          <w:rFonts w:cs="Tahoma"/>
        </w:rPr>
        <w:t xml:space="preserve"> z období 10/2020</w:t>
      </w:r>
      <w:r w:rsidR="00275CF7">
        <w:rPr>
          <w:rFonts w:cs="Tahoma"/>
        </w:rPr>
        <w:t>, bylo Objednatelem rozhodnuto o její aktualizaci</w:t>
      </w:r>
      <w:r w:rsidR="0089326F">
        <w:rPr>
          <w:rFonts w:cs="Tahoma"/>
        </w:rPr>
        <w:t xml:space="preserve">. Aktualizace DSP </w:t>
      </w:r>
      <w:r w:rsidR="00A341CE">
        <w:rPr>
          <w:rFonts w:cs="Tahoma"/>
        </w:rPr>
        <w:t>zahrnuje</w:t>
      </w:r>
      <w:r w:rsidR="0089326F">
        <w:rPr>
          <w:rFonts w:cs="Tahoma"/>
        </w:rPr>
        <w:t xml:space="preserve"> rovněž</w:t>
      </w:r>
      <w:r w:rsidR="00A341CE">
        <w:rPr>
          <w:rFonts w:cs="Tahoma"/>
        </w:rPr>
        <w:t xml:space="preserve"> </w:t>
      </w:r>
      <w:r w:rsidR="0089326F">
        <w:rPr>
          <w:rFonts w:cs="Tahoma"/>
        </w:rPr>
        <w:t>i</w:t>
      </w:r>
      <w:r w:rsidR="00230BC7">
        <w:rPr>
          <w:rFonts w:cs="Tahoma"/>
        </w:rPr>
        <w:t> </w:t>
      </w:r>
      <w:r w:rsidR="0089326F">
        <w:rPr>
          <w:rFonts w:cs="Tahoma"/>
        </w:rPr>
        <w:t xml:space="preserve">aktualizaci </w:t>
      </w:r>
      <w:r w:rsidR="0089326F">
        <w:rPr>
          <w:rFonts w:cs="Tahoma"/>
        </w:rPr>
        <w:lastRenderedPageBreak/>
        <w:t>stanovisek a vyjádření dotčených orgánů státní správy a</w:t>
      </w:r>
      <w:r w:rsidR="00A341CE">
        <w:rPr>
          <w:rFonts w:cs="Tahoma"/>
        </w:rPr>
        <w:t> </w:t>
      </w:r>
      <w:r w:rsidR="0089326F">
        <w:rPr>
          <w:rFonts w:cs="Tahoma"/>
        </w:rPr>
        <w:t xml:space="preserve">správců </w:t>
      </w:r>
      <w:r w:rsidR="0089326F" w:rsidRPr="0089326F">
        <w:rPr>
          <w:rFonts w:cs="Tahoma"/>
        </w:rPr>
        <w:t>veřejné dopravní a</w:t>
      </w:r>
      <w:r w:rsidR="002316F0">
        <w:rPr>
          <w:rFonts w:cs="Tahoma"/>
        </w:rPr>
        <w:t> </w:t>
      </w:r>
      <w:r w:rsidR="0089326F" w:rsidRPr="0089326F">
        <w:rPr>
          <w:rFonts w:cs="Tahoma"/>
        </w:rPr>
        <w:t>technické infrastruktury</w:t>
      </w:r>
      <w:r w:rsidR="0089326F">
        <w:rPr>
          <w:rFonts w:cs="Tahoma"/>
        </w:rPr>
        <w:t>.</w:t>
      </w:r>
    </w:p>
    <w:p w14:paraId="29723E89" w14:textId="157B3351" w:rsidR="00275CF7" w:rsidRDefault="00275CF7" w:rsidP="00275CF7">
      <w:pPr>
        <w:spacing w:before="240"/>
        <w:rPr>
          <w:rFonts w:cs="Tahoma"/>
        </w:rPr>
      </w:pPr>
      <w:r>
        <w:rPr>
          <w:rFonts w:cs="Tahoma"/>
        </w:rPr>
        <w:t>Na</w:t>
      </w:r>
      <w:r w:rsidR="00424591">
        <w:rPr>
          <w:rFonts w:cs="Tahoma"/>
        </w:rPr>
        <w:t> </w:t>
      </w:r>
      <w:r>
        <w:rPr>
          <w:rFonts w:cs="Tahoma"/>
        </w:rPr>
        <w:t>základě těchto skutečností je tedy zapotřebí provedení opětovné kontroly (revize) této aktualizované DSP</w:t>
      </w:r>
      <w:r w:rsidR="00A341CE">
        <w:rPr>
          <w:rFonts w:cs="Tahoma"/>
        </w:rPr>
        <w:t xml:space="preserve"> z období 06/2023</w:t>
      </w:r>
      <w:r>
        <w:rPr>
          <w:rFonts w:cs="Tahoma"/>
        </w:rPr>
        <w:t>, a to včetně následné revize aktualizované kompletní</w:t>
      </w:r>
      <w:r w:rsidR="00424591">
        <w:rPr>
          <w:rFonts w:cs="Tahoma"/>
        </w:rPr>
        <w:t xml:space="preserve"> </w:t>
      </w:r>
      <w:r>
        <w:rPr>
          <w:rFonts w:cs="Tahoma"/>
        </w:rPr>
        <w:t xml:space="preserve">dokumentace a dokladů </w:t>
      </w:r>
      <w:r w:rsidRPr="00275CF7">
        <w:rPr>
          <w:rFonts w:cs="Tahoma"/>
        </w:rPr>
        <w:t>pro realizaci stavby</w:t>
      </w:r>
      <w:r>
        <w:rPr>
          <w:rFonts w:cs="Tahoma"/>
        </w:rPr>
        <w:t>.</w:t>
      </w:r>
    </w:p>
    <w:p w14:paraId="19BCA041" w14:textId="5F0CDAE5" w:rsidR="00661339" w:rsidRDefault="00BB45B9" w:rsidP="00275CF7">
      <w:pPr>
        <w:spacing w:before="240"/>
        <w:rPr>
          <w:rFonts w:cs="Tahoma"/>
        </w:rPr>
      </w:pPr>
      <w:r w:rsidRPr="00BB45B9">
        <w:rPr>
          <w:rFonts w:cs="Tahoma"/>
        </w:rPr>
        <w:t xml:space="preserve">Z tohoto důvodu Objednatel požaduje </w:t>
      </w:r>
      <w:r w:rsidR="00275CF7">
        <w:rPr>
          <w:rFonts w:cs="Tahoma"/>
        </w:rPr>
        <w:t xml:space="preserve">po Konzultantovi opětovné </w:t>
      </w:r>
      <w:r w:rsidRPr="00BB45B9">
        <w:rPr>
          <w:rFonts w:cs="Tahoma"/>
        </w:rPr>
        <w:t>provedení Činnost</w:t>
      </w:r>
      <w:r w:rsidR="000140E3">
        <w:rPr>
          <w:rFonts w:cs="Tahoma"/>
        </w:rPr>
        <w:t>i</w:t>
      </w:r>
      <w:r w:rsidRPr="00BB45B9">
        <w:rPr>
          <w:rFonts w:cs="Tahoma"/>
        </w:rPr>
        <w:t xml:space="preserve"> A a C</w:t>
      </w:r>
      <w:r w:rsidR="00230BC7">
        <w:rPr>
          <w:rFonts w:cs="Tahoma"/>
        </w:rPr>
        <w:t xml:space="preserve">, a to </w:t>
      </w:r>
      <w:r w:rsidRPr="00BB45B9">
        <w:rPr>
          <w:rFonts w:cs="Tahoma"/>
        </w:rPr>
        <w:t>v</w:t>
      </w:r>
      <w:r w:rsidR="00275CF7">
        <w:rPr>
          <w:rFonts w:cs="Tahoma"/>
        </w:rPr>
        <w:t> </w:t>
      </w:r>
      <w:r w:rsidRPr="00BB45B9">
        <w:rPr>
          <w:rFonts w:cs="Tahoma"/>
        </w:rPr>
        <w:t>kompletním rozsahu definovaném dle Smlouvy o poskytování služeb.</w:t>
      </w:r>
      <w:r w:rsidR="00230BC7">
        <w:rPr>
          <w:rFonts w:cs="Tahoma"/>
        </w:rPr>
        <w:t xml:space="preserve"> </w:t>
      </w:r>
      <w:r w:rsidR="000140E3">
        <w:rPr>
          <w:rFonts w:cs="Tahoma"/>
        </w:rPr>
        <w:t xml:space="preserve">Konzultant provede </w:t>
      </w:r>
      <w:r w:rsidR="00424591">
        <w:rPr>
          <w:rFonts w:cs="Tahoma"/>
        </w:rPr>
        <w:t>d</w:t>
      </w:r>
      <w:r w:rsidR="000140E3">
        <w:rPr>
          <w:rFonts w:cs="Tahoma"/>
        </w:rPr>
        <w:t xml:space="preserve">le Pod-článku 4.3.2 Smluvních podmínek návrh na změnu těchto Služeb. </w:t>
      </w:r>
    </w:p>
    <w:p w14:paraId="7B915F4C" w14:textId="7403CE4D" w:rsidR="00A0111E" w:rsidRDefault="00A0111E" w:rsidP="00661339">
      <w:pPr>
        <w:tabs>
          <w:tab w:val="left" w:pos="-709"/>
          <w:tab w:val="left" w:pos="-284"/>
        </w:tabs>
        <w:spacing w:before="600"/>
        <w:ind w:right="-142"/>
        <w:rPr>
          <w:rFonts w:cs="Tahoma"/>
        </w:rPr>
      </w:pPr>
      <w:r>
        <w:rPr>
          <w:rFonts w:cs="Tahoma"/>
        </w:rPr>
        <w:t>S</w:t>
      </w:r>
      <w:r w:rsidR="00D4282C">
        <w:rPr>
          <w:rFonts w:cs="Tahoma"/>
        </w:rPr>
        <w:t> </w:t>
      </w:r>
      <w:r>
        <w:rPr>
          <w:rFonts w:cs="Tahoma"/>
        </w:rPr>
        <w:t>pozdravem</w:t>
      </w:r>
      <w:r w:rsidR="00D4282C">
        <w:rPr>
          <w:rFonts w:cs="Tahoma"/>
        </w:rPr>
        <w:t>,</w:t>
      </w:r>
    </w:p>
    <w:p w14:paraId="5A808358" w14:textId="77777777" w:rsidR="00070A9D" w:rsidRDefault="00A0111E" w:rsidP="0000013C">
      <w:pPr>
        <w:tabs>
          <w:tab w:val="center" w:pos="5103"/>
        </w:tabs>
        <w:spacing w:before="1320" w:line="360" w:lineRule="auto"/>
        <w:rPr>
          <w:rFonts w:cs="Tahoma"/>
        </w:rPr>
      </w:pPr>
      <w:r>
        <w:rPr>
          <w:rFonts w:cs="Tahoma"/>
        </w:rPr>
        <w:t xml:space="preserve">Za </w:t>
      </w:r>
      <w:r w:rsidR="003F016A">
        <w:rPr>
          <w:rFonts w:cs="Tahoma"/>
        </w:rPr>
        <w:t>ŘVC ČR</w:t>
      </w:r>
      <w:r>
        <w:rPr>
          <w:rFonts w:cs="Tahoma"/>
        </w:rPr>
        <w:t>:</w:t>
      </w:r>
      <w:r>
        <w:rPr>
          <w:rFonts w:cs="Tahoma"/>
        </w:rPr>
        <w:tab/>
      </w:r>
      <w:r w:rsidR="00070A9D">
        <w:rPr>
          <w:rFonts w:cs="Tahoma"/>
        </w:rPr>
        <w:t>…………………………………………..</w:t>
      </w:r>
      <w:r>
        <w:rPr>
          <w:rFonts w:cs="Tahoma"/>
        </w:rPr>
        <w:tab/>
      </w:r>
    </w:p>
    <w:p w14:paraId="19C9D019" w14:textId="5FC25D43" w:rsidR="00070A9D" w:rsidRDefault="00070A9D" w:rsidP="00070A9D">
      <w:pPr>
        <w:tabs>
          <w:tab w:val="center" w:pos="5103"/>
        </w:tabs>
        <w:spacing w:line="360" w:lineRule="auto"/>
        <w:rPr>
          <w:rFonts w:cs="Tahoma"/>
          <w:b/>
        </w:rPr>
      </w:pPr>
      <w:r>
        <w:rPr>
          <w:rFonts w:cs="Tahoma"/>
        </w:rPr>
        <w:tab/>
      </w:r>
      <w:r w:rsidR="000F7D34">
        <w:rPr>
          <w:rFonts w:cs="Tahoma"/>
          <w:b/>
        </w:rPr>
        <w:t>xxx</w:t>
      </w:r>
    </w:p>
    <w:p w14:paraId="56E4FD51" w14:textId="1EA17E98" w:rsidR="00AA3281" w:rsidRPr="00AA3281" w:rsidRDefault="00AA3281" w:rsidP="00070A9D">
      <w:pPr>
        <w:tabs>
          <w:tab w:val="center" w:pos="5103"/>
        </w:tabs>
        <w:spacing w:line="360" w:lineRule="auto"/>
        <w:rPr>
          <w:rFonts w:cs="Tahoma"/>
          <w:bCs/>
        </w:rPr>
      </w:pPr>
      <w:r>
        <w:rPr>
          <w:rFonts w:cs="Tahoma"/>
          <w:b/>
        </w:rPr>
        <w:tab/>
      </w:r>
      <w:r w:rsidRPr="00AA3281">
        <w:rPr>
          <w:rFonts w:cs="Tahoma"/>
          <w:bCs/>
        </w:rPr>
        <w:t>Investiční referent ORE</w:t>
      </w:r>
    </w:p>
    <w:p w14:paraId="1247B0FE" w14:textId="597B14D8" w:rsidR="00E14788" w:rsidRPr="001B5B2C" w:rsidRDefault="00070A9D" w:rsidP="00070A9D">
      <w:pPr>
        <w:tabs>
          <w:tab w:val="center" w:pos="5103"/>
        </w:tabs>
        <w:spacing w:line="360" w:lineRule="auto"/>
        <w:rPr>
          <w:rFonts w:cs="Tahoma"/>
        </w:rPr>
      </w:pPr>
      <w:r>
        <w:rPr>
          <w:rFonts w:cs="Tahoma"/>
        </w:rPr>
        <w:tab/>
      </w:r>
      <w:r w:rsidR="003737DD">
        <w:rPr>
          <w:rFonts w:cs="Tahoma"/>
        </w:rPr>
        <w:t>ř</w:t>
      </w:r>
      <w:r w:rsidR="008028F6">
        <w:rPr>
          <w:rFonts w:cs="Tahoma"/>
        </w:rPr>
        <w:t>editel Ředitelství vodních cest ČR</w:t>
      </w:r>
    </w:p>
    <w:sectPr w:rsidR="00E14788" w:rsidRPr="001B5B2C" w:rsidSect="00893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134" w:bottom="170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C74A" w14:textId="77777777" w:rsidR="00FB2727" w:rsidRDefault="00FB2727">
      <w:r>
        <w:separator/>
      </w:r>
    </w:p>
  </w:endnote>
  <w:endnote w:type="continuationSeparator" w:id="0">
    <w:p w14:paraId="16A5D14E" w14:textId="77777777" w:rsidR="00FB2727" w:rsidRDefault="00FB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1127" w14:textId="77777777" w:rsidR="000F7D34" w:rsidRDefault="000F7D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7701" w14:textId="161710B0" w:rsidR="005F055C" w:rsidRDefault="005F055C" w:rsidP="005F055C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tel.: </w:t>
    </w:r>
    <w:r w:rsidR="000F7D34">
      <w:rPr>
        <w:rFonts w:cs="Tahoma"/>
        <w:sz w:val="16"/>
        <w:szCs w:val="16"/>
      </w:rPr>
      <w:t>xxx</w:t>
    </w:r>
  </w:p>
  <w:p w14:paraId="658B2B64" w14:textId="2CF20C1A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 Praha 1</w:t>
    </w:r>
    <w:r>
      <w:rPr>
        <w:rFonts w:cs="Tahoma"/>
        <w:sz w:val="16"/>
        <w:szCs w:val="16"/>
      </w:rPr>
      <w:tab/>
      <w:t xml:space="preserve">e-podatelna: </w:t>
    </w:r>
    <w:hyperlink r:id="rId1" w:history="1">
      <w:r w:rsidR="000F7D34">
        <w:rPr>
          <w:rStyle w:val="Hypertextovodkaz"/>
          <w:rFonts w:cs="Tahoma"/>
          <w:sz w:val="16"/>
          <w:szCs w:val="16"/>
        </w:rPr>
        <w:t>xxx</w:t>
      </w:r>
    </w:hyperlink>
  </w:p>
  <w:p w14:paraId="270C86DA" w14:textId="77777777" w:rsidR="005F055C" w:rsidRPr="009C0713" w:rsidRDefault="005F055C" w:rsidP="005F055C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r w:rsidRPr="009C0713">
        <w:rPr>
          <w:rFonts w:cs="Tahoma"/>
          <w:color w:val="0000FF"/>
          <w:sz w:val="16"/>
          <w:szCs w:val="16"/>
          <w:u w:val="single"/>
        </w:rPr>
        <w:t>rvccr@rvccr.cz</w:t>
      </w:r>
    </w:hyperlink>
  </w:p>
  <w:p w14:paraId="00F57F88" w14:textId="1C1BE8D6" w:rsidR="00EB37E3" w:rsidRPr="005F055C" w:rsidRDefault="005F055C" w:rsidP="005F055C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>
      <w:rPr>
        <w:rFonts w:cs="Tahoma"/>
        <w:sz w:val="16"/>
        <w:szCs w:val="16"/>
      </w:rPr>
      <w:tab/>
      <w:t>h</w:t>
    </w:r>
    <w:r w:rsidRPr="009C0713">
      <w:rPr>
        <w:rFonts w:cs="Tahoma"/>
        <w:sz w:val="16"/>
        <w:szCs w:val="16"/>
      </w:rPr>
      <w:t>http://www.rvccr.cz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AE96" w14:textId="190E8F16" w:rsidR="00EB37E3" w:rsidRDefault="00EB37E3" w:rsidP="006F32C0">
    <w:pPr>
      <w:pBdr>
        <w:top w:val="single" w:sz="4" w:space="1" w:color="auto"/>
      </w:pBdr>
      <w:tabs>
        <w:tab w:val="left" w:pos="7230"/>
      </w:tabs>
      <w:spacing w:before="120"/>
      <w:rPr>
        <w:rFonts w:cs="Tahoma"/>
        <w:sz w:val="16"/>
        <w:szCs w:val="16"/>
      </w:rPr>
    </w:pPr>
    <w:r>
      <w:rPr>
        <w:rFonts w:cs="Tahoma"/>
        <w:sz w:val="16"/>
        <w:szCs w:val="16"/>
      </w:rPr>
      <w:t>Nábřeží L. Svobody 1222/12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tel.: </w:t>
    </w:r>
    <w:r w:rsidR="000F7D34">
      <w:rPr>
        <w:rFonts w:cs="Tahoma"/>
        <w:sz w:val="16"/>
        <w:szCs w:val="16"/>
      </w:rPr>
      <w:t>xxx</w:t>
    </w:r>
  </w:p>
  <w:p w14:paraId="11A58D55" w14:textId="624E6228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>
      <w:rPr>
        <w:rFonts w:cs="Tahoma"/>
        <w:sz w:val="16"/>
        <w:szCs w:val="16"/>
      </w:rPr>
      <w:t>110 15  Praha 1</w:t>
    </w:r>
    <w:r>
      <w:rPr>
        <w:rFonts w:cs="Tahoma"/>
        <w:sz w:val="16"/>
        <w:szCs w:val="16"/>
      </w:rPr>
      <w:tab/>
    </w:r>
    <w:r w:rsidR="00280D22">
      <w:rPr>
        <w:rFonts w:cs="Tahoma"/>
        <w:sz w:val="16"/>
        <w:szCs w:val="16"/>
      </w:rPr>
      <w:t>e-podatelna:</w:t>
    </w:r>
    <w:r w:rsidR="00C60BCD">
      <w:rPr>
        <w:rFonts w:cs="Tahoma"/>
        <w:sz w:val="16"/>
        <w:szCs w:val="16"/>
      </w:rPr>
      <w:t xml:space="preserve"> </w:t>
    </w:r>
    <w:hyperlink r:id="rId1" w:history="1">
      <w:r w:rsidR="000F7D34">
        <w:rPr>
          <w:rStyle w:val="Hypertextovodkaz"/>
          <w:rFonts w:cs="Tahoma"/>
          <w:sz w:val="16"/>
          <w:szCs w:val="16"/>
        </w:rPr>
        <w:t>xxx</w:t>
      </w:r>
    </w:hyperlink>
  </w:p>
  <w:p w14:paraId="172BB6D8" w14:textId="77777777" w:rsidR="00EB37E3" w:rsidRPr="009C0713" w:rsidRDefault="00EB37E3" w:rsidP="006F32C0">
    <w:pPr>
      <w:tabs>
        <w:tab w:val="left" w:pos="7230"/>
      </w:tabs>
      <w:rPr>
        <w:rFonts w:cs="Tahoma"/>
        <w:sz w:val="16"/>
        <w:szCs w:val="16"/>
      </w:rPr>
    </w:pPr>
    <w:r w:rsidRPr="009C0713">
      <w:rPr>
        <w:rFonts w:cs="Tahoma"/>
        <w:caps/>
        <w:sz w:val="16"/>
        <w:szCs w:val="16"/>
      </w:rPr>
      <w:t>ič</w:t>
    </w:r>
    <w:r>
      <w:rPr>
        <w:rFonts w:cs="Tahoma"/>
        <w:sz w:val="16"/>
        <w:szCs w:val="16"/>
      </w:rPr>
      <w:t>: 67981801</w:t>
    </w:r>
    <w:r>
      <w:rPr>
        <w:rFonts w:cs="Tahoma"/>
        <w:sz w:val="16"/>
        <w:szCs w:val="16"/>
      </w:rPr>
      <w:tab/>
    </w:r>
    <w:r w:rsidRPr="009C0713">
      <w:rPr>
        <w:rFonts w:cs="Tahoma"/>
        <w:sz w:val="16"/>
        <w:szCs w:val="16"/>
      </w:rPr>
      <w:t xml:space="preserve">e-mail: </w:t>
    </w:r>
    <w:hyperlink r:id="rId2" w:history="1">
      <w:r w:rsidRPr="009C0713">
        <w:rPr>
          <w:rFonts w:cs="Tahoma"/>
          <w:color w:val="0000FF"/>
          <w:sz w:val="16"/>
          <w:szCs w:val="16"/>
          <w:u w:val="single"/>
        </w:rPr>
        <w:t>rvccr@rvccr.cz</w:t>
      </w:r>
    </w:hyperlink>
  </w:p>
  <w:p w14:paraId="03124275" w14:textId="77777777" w:rsidR="00EB37E3" w:rsidRPr="000A122C" w:rsidRDefault="00EB37E3" w:rsidP="006F32C0">
    <w:pPr>
      <w:tabs>
        <w:tab w:val="left" w:pos="7230"/>
      </w:tabs>
      <w:rPr>
        <w:szCs w:val="16"/>
      </w:rPr>
    </w:pPr>
    <w:r w:rsidRPr="009C0713">
      <w:rPr>
        <w:rFonts w:cs="Tahoma"/>
        <w:sz w:val="16"/>
        <w:szCs w:val="16"/>
      </w:rPr>
      <w:t>ID Datov</w:t>
    </w:r>
    <w:r>
      <w:rPr>
        <w:rFonts w:cs="Tahoma"/>
        <w:sz w:val="16"/>
        <w:szCs w:val="16"/>
      </w:rPr>
      <w:t>é schránky: ndn5sk</w:t>
    </w:r>
    <w:r w:rsidR="006F32C0"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>h</w:t>
    </w:r>
    <w:r w:rsidRPr="009C0713">
      <w:rPr>
        <w:rFonts w:cs="Tahoma"/>
        <w:sz w:val="16"/>
        <w:szCs w:val="16"/>
      </w:rPr>
      <w:t>http://www.rvccr.cz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2D8A" w14:textId="77777777" w:rsidR="00FB2727" w:rsidRDefault="00FB2727">
      <w:r>
        <w:separator/>
      </w:r>
    </w:p>
  </w:footnote>
  <w:footnote w:type="continuationSeparator" w:id="0">
    <w:p w14:paraId="5E356E78" w14:textId="77777777" w:rsidR="00FB2727" w:rsidRDefault="00FB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F1E5" w14:textId="77777777" w:rsidR="000F7D34" w:rsidRDefault="000F7D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FBCD" w14:textId="77777777" w:rsidR="000F7D34" w:rsidRDefault="000F7D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4D70" w14:textId="77777777" w:rsidR="00EB37E3" w:rsidRPr="00111C39" w:rsidRDefault="003D50BF" w:rsidP="00804CE9">
    <w:pPr>
      <w:pBdr>
        <w:bottom w:val="single" w:sz="4" w:space="6" w:color="auto"/>
      </w:pBdr>
      <w:spacing w:before="660"/>
      <w:ind w:left="2999" w:right="158" w:hanging="2999"/>
      <w:jc w:val="right"/>
      <w:rPr>
        <w:rFonts w:cs="Tahoma"/>
        <w:b/>
        <w:color w:val="1F497D"/>
        <w:spacing w:val="60"/>
        <w:sz w:val="36"/>
        <w:szCs w:val="36"/>
      </w:rPr>
    </w:pPr>
    <w:r>
      <w:rPr>
        <w:noProof/>
        <w:color w:val="1F497D"/>
      </w:rPr>
      <w:drawing>
        <wp:anchor distT="0" distB="0" distL="114300" distR="114300" simplePos="0" relativeHeight="251657728" behindDoc="0" locked="0" layoutInCell="1" allowOverlap="1" wp14:anchorId="2614B47D" wp14:editId="035CF595">
          <wp:simplePos x="0" y="0"/>
          <wp:positionH relativeFrom="margin">
            <wp:posOffset>-9525</wp:posOffset>
          </wp:positionH>
          <wp:positionV relativeFrom="margin">
            <wp:posOffset>-1038225</wp:posOffset>
          </wp:positionV>
          <wp:extent cx="1066800" cy="714375"/>
          <wp:effectExtent l="0" t="0" r="0" b="0"/>
          <wp:wrapSquare wrapText="bothSides"/>
          <wp:docPr id="11" name="obrázek 2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7E3" w:rsidRPr="00111C39">
      <w:rPr>
        <w:rFonts w:cs="Tahoma"/>
        <w:b/>
        <w:color w:val="1F497D"/>
        <w:spacing w:val="60"/>
        <w:sz w:val="36"/>
        <w:szCs w:val="36"/>
      </w:rPr>
      <w:t>Ředitelství vodních cest Č</w:t>
    </w:r>
    <w:r w:rsidR="00EB37E3" w:rsidRPr="00111C39">
      <w:rPr>
        <w:rFonts w:cs="Tahoma"/>
        <w:b/>
        <w:color w:val="1F497D"/>
        <w:sz w:val="36"/>
        <w:szCs w:val="36"/>
      </w:rPr>
      <w:t>R</w:t>
    </w:r>
  </w:p>
  <w:p w14:paraId="19237817" w14:textId="77777777" w:rsidR="00EB37E3" w:rsidRPr="00804CE9" w:rsidRDefault="00EB37E3" w:rsidP="00804CE9">
    <w:pPr>
      <w:pStyle w:val="Zhlav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8DD"/>
    <w:multiLevelType w:val="hybridMultilevel"/>
    <w:tmpl w:val="80607726"/>
    <w:lvl w:ilvl="0" w:tplc="F600E916">
      <w:start w:val="18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844"/>
    <w:multiLevelType w:val="hybridMultilevel"/>
    <w:tmpl w:val="DD3E3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9A5"/>
    <w:multiLevelType w:val="hybridMultilevel"/>
    <w:tmpl w:val="761698C0"/>
    <w:lvl w:ilvl="0" w:tplc="98B2750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12E22"/>
    <w:multiLevelType w:val="hybridMultilevel"/>
    <w:tmpl w:val="B01CD2FC"/>
    <w:lvl w:ilvl="0" w:tplc="927282C2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EF2F9B"/>
    <w:multiLevelType w:val="hybridMultilevel"/>
    <w:tmpl w:val="001EFF94"/>
    <w:lvl w:ilvl="0" w:tplc="36EC79C6"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6B69"/>
    <w:multiLevelType w:val="hybridMultilevel"/>
    <w:tmpl w:val="BF7EF0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9367A1A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0522"/>
    <w:multiLevelType w:val="hybridMultilevel"/>
    <w:tmpl w:val="BA9210D8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36EC79C6">
      <w:numFmt w:val="bullet"/>
      <w:lvlText w:val=""/>
      <w:lvlJc w:val="left"/>
      <w:pPr>
        <w:tabs>
          <w:tab w:val="num" w:pos="2642"/>
        </w:tabs>
        <w:ind w:left="2642" w:hanging="360"/>
      </w:pPr>
      <w:rPr>
        <w:rFonts w:ascii="Symbol" w:eastAsia="Times New Roman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1F7515BD"/>
    <w:multiLevelType w:val="hybridMultilevel"/>
    <w:tmpl w:val="8062B2D4"/>
    <w:lvl w:ilvl="0" w:tplc="BE288D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31E0"/>
    <w:multiLevelType w:val="multilevel"/>
    <w:tmpl w:val="4484CA22"/>
    <w:lvl w:ilvl="0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27B92E5F"/>
    <w:multiLevelType w:val="multilevel"/>
    <w:tmpl w:val="90F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64203"/>
    <w:multiLevelType w:val="hybridMultilevel"/>
    <w:tmpl w:val="4484CA22"/>
    <w:lvl w:ilvl="0" w:tplc="493E3506">
      <w:numFmt w:val="bullet"/>
      <w:lvlText w:val=""/>
      <w:lvlJc w:val="left"/>
      <w:pPr>
        <w:tabs>
          <w:tab w:val="num" w:pos="1982"/>
        </w:tabs>
        <w:ind w:left="1982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3CE4491E"/>
    <w:multiLevelType w:val="hybridMultilevel"/>
    <w:tmpl w:val="6B9E0848"/>
    <w:lvl w:ilvl="0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2" w15:restartNumberingAfterBreak="0">
    <w:nsid w:val="40152F6F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56937"/>
    <w:multiLevelType w:val="hybridMultilevel"/>
    <w:tmpl w:val="75966A02"/>
    <w:lvl w:ilvl="0" w:tplc="7BF03AF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A5620"/>
    <w:multiLevelType w:val="hybridMultilevel"/>
    <w:tmpl w:val="D768560E"/>
    <w:lvl w:ilvl="0" w:tplc="2EEEE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2242C"/>
    <w:multiLevelType w:val="hybridMultilevel"/>
    <w:tmpl w:val="A686F026"/>
    <w:lvl w:ilvl="0" w:tplc="C2364C12">
      <w:start w:val="7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711"/>
    <w:multiLevelType w:val="hybridMultilevel"/>
    <w:tmpl w:val="BE9626D2"/>
    <w:lvl w:ilvl="0" w:tplc="7BF6F7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CED3C67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47592"/>
    <w:multiLevelType w:val="hybridMultilevel"/>
    <w:tmpl w:val="41ACCC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311542"/>
    <w:multiLevelType w:val="multilevel"/>
    <w:tmpl w:val="761698C0"/>
    <w:lvl w:ilvl="0">
      <w:start w:val="1"/>
      <w:numFmt w:val="none"/>
      <w:lvlText w:val="věc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mallCap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CA5"/>
    <w:multiLevelType w:val="hybridMultilevel"/>
    <w:tmpl w:val="09160222"/>
    <w:lvl w:ilvl="0" w:tplc="C44634E8">
      <w:start w:val="37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C5A7D"/>
    <w:multiLevelType w:val="hybridMultilevel"/>
    <w:tmpl w:val="6D34D40E"/>
    <w:lvl w:ilvl="0" w:tplc="9A1A4BAC">
      <w:numFmt w:val="bullet"/>
      <w:lvlText w:val=""/>
      <w:lvlJc w:val="left"/>
      <w:pPr>
        <w:tabs>
          <w:tab w:val="num" w:pos="1848"/>
        </w:tabs>
        <w:ind w:left="1848" w:hanging="69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 w16cid:durableId="1380787518">
    <w:abstractNumId w:val="11"/>
  </w:num>
  <w:num w:numId="2" w16cid:durableId="1138500767">
    <w:abstractNumId w:val="21"/>
  </w:num>
  <w:num w:numId="3" w16cid:durableId="1826824045">
    <w:abstractNumId w:val="3"/>
  </w:num>
  <w:num w:numId="4" w16cid:durableId="1543514761">
    <w:abstractNumId w:val="16"/>
  </w:num>
  <w:num w:numId="5" w16cid:durableId="1973049131">
    <w:abstractNumId w:val="18"/>
  </w:num>
  <w:num w:numId="6" w16cid:durableId="1059674253">
    <w:abstractNumId w:val="10"/>
  </w:num>
  <w:num w:numId="7" w16cid:durableId="15037052">
    <w:abstractNumId w:val="8"/>
  </w:num>
  <w:num w:numId="8" w16cid:durableId="1702827655">
    <w:abstractNumId w:val="6"/>
  </w:num>
  <w:num w:numId="9" w16cid:durableId="1208487128">
    <w:abstractNumId w:val="2"/>
  </w:num>
  <w:num w:numId="10" w16cid:durableId="374818236">
    <w:abstractNumId w:val="9"/>
  </w:num>
  <w:num w:numId="11" w16cid:durableId="1495030165">
    <w:abstractNumId w:val="12"/>
  </w:num>
  <w:num w:numId="12" w16cid:durableId="1559124462">
    <w:abstractNumId w:val="17"/>
  </w:num>
  <w:num w:numId="13" w16cid:durableId="978460695">
    <w:abstractNumId w:val="19"/>
  </w:num>
  <w:num w:numId="14" w16cid:durableId="2018534350">
    <w:abstractNumId w:val="1"/>
  </w:num>
  <w:num w:numId="15" w16cid:durableId="1162744094">
    <w:abstractNumId w:val="4"/>
  </w:num>
  <w:num w:numId="16" w16cid:durableId="1068310914">
    <w:abstractNumId w:val="15"/>
  </w:num>
  <w:num w:numId="17" w16cid:durableId="1764958591">
    <w:abstractNumId w:val="14"/>
  </w:num>
  <w:num w:numId="18" w16cid:durableId="24141786">
    <w:abstractNumId w:val="0"/>
  </w:num>
  <w:num w:numId="19" w16cid:durableId="13193381">
    <w:abstractNumId w:val="20"/>
  </w:num>
  <w:num w:numId="20" w16cid:durableId="1603951927">
    <w:abstractNumId w:val="7"/>
  </w:num>
  <w:num w:numId="21" w16cid:durableId="582647507">
    <w:abstractNumId w:val="5"/>
  </w:num>
  <w:num w:numId="22" w16cid:durableId="230621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7"/>
    <w:rsid w:val="0000013C"/>
    <w:rsid w:val="0000736B"/>
    <w:rsid w:val="00012F00"/>
    <w:rsid w:val="000140E3"/>
    <w:rsid w:val="0001659B"/>
    <w:rsid w:val="00016763"/>
    <w:rsid w:val="00025A72"/>
    <w:rsid w:val="00044466"/>
    <w:rsid w:val="00046EEE"/>
    <w:rsid w:val="00047C76"/>
    <w:rsid w:val="00070A9D"/>
    <w:rsid w:val="00081EF6"/>
    <w:rsid w:val="00083B65"/>
    <w:rsid w:val="00090867"/>
    <w:rsid w:val="0009486B"/>
    <w:rsid w:val="000972AF"/>
    <w:rsid w:val="000A04B5"/>
    <w:rsid w:val="000A122C"/>
    <w:rsid w:val="000A384F"/>
    <w:rsid w:val="000A62D6"/>
    <w:rsid w:val="000B587D"/>
    <w:rsid w:val="000B63AD"/>
    <w:rsid w:val="000C1731"/>
    <w:rsid w:val="000C40C6"/>
    <w:rsid w:val="000C516A"/>
    <w:rsid w:val="000C76B9"/>
    <w:rsid w:val="000C77A0"/>
    <w:rsid w:val="000C7C45"/>
    <w:rsid w:val="000D2116"/>
    <w:rsid w:val="000D7D45"/>
    <w:rsid w:val="000F7D34"/>
    <w:rsid w:val="00113838"/>
    <w:rsid w:val="001220D7"/>
    <w:rsid w:val="00126396"/>
    <w:rsid w:val="00127FAC"/>
    <w:rsid w:val="0013131C"/>
    <w:rsid w:val="00141295"/>
    <w:rsid w:val="001427F1"/>
    <w:rsid w:val="00142B21"/>
    <w:rsid w:val="00165D2C"/>
    <w:rsid w:val="00176EF0"/>
    <w:rsid w:val="00182EEB"/>
    <w:rsid w:val="00191286"/>
    <w:rsid w:val="00192AC7"/>
    <w:rsid w:val="001A57F8"/>
    <w:rsid w:val="001B5B2C"/>
    <w:rsid w:val="001B62A3"/>
    <w:rsid w:val="001B75D7"/>
    <w:rsid w:val="001C02A3"/>
    <w:rsid w:val="001C0745"/>
    <w:rsid w:val="001C0796"/>
    <w:rsid w:val="001C37AF"/>
    <w:rsid w:val="001D0B2E"/>
    <w:rsid w:val="001D0CE7"/>
    <w:rsid w:val="001D5532"/>
    <w:rsid w:val="001D5A8A"/>
    <w:rsid w:val="001D5EA1"/>
    <w:rsid w:val="001E173A"/>
    <w:rsid w:val="001F1053"/>
    <w:rsid w:val="001F4A09"/>
    <w:rsid w:val="001F67AA"/>
    <w:rsid w:val="002034C7"/>
    <w:rsid w:val="0021650E"/>
    <w:rsid w:val="00221F53"/>
    <w:rsid w:val="00223853"/>
    <w:rsid w:val="002259C4"/>
    <w:rsid w:val="00230BC7"/>
    <w:rsid w:val="002316F0"/>
    <w:rsid w:val="002318C5"/>
    <w:rsid w:val="00231BA0"/>
    <w:rsid w:val="002343E6"/>
    <w:rsid w:val="00234BFB"/>
    <w:rsid w:val="00244384"/>
    <w:rsid w:val="002540FE"/>
    <w:rsid w:val="0025432C"/>
    <w:rsid w:val="00255CAA"/>
    <w:rsid w:val="00261B2A"/>
    <w:rsid w:val="00264DAD"/>
    <w:rsid w:val="00275CF7"/>
    <w:rsid w:val="002766E4"/>
    <w:rsid w:val="00277723"/>
    <w:rsid w:val="00280D22"/>
    <w:rsid w:val="002871E4"/>
    <w:rsid w:val="00287F8C"/>
    <w:rsid w:val="002906E7"/>
    <w:rsid w:val="00290B75"/>
    <w:rsid w:val="002A3DDB"/>
    <w:rsid w:val="002A439C"/>
    <w:rsid w:val="002A6D3A"/>
    <w:rsid w:val="002B646E"/>
    <w:rsid w:val="002C70CE"/>
    <w:rsid w:val="002D2908"/>
    <w:rsid w:val="002E0E21"/>
    <w:rsid w:val="002E1FCF"/>
    <w:rsid w:val="002F0CD8"/>
    <w:rsid w:val="002F3F70"/>
    <w:rsid w:val="002F6283"/>
    <w:rsid w:val="00304853"/>
    <w:rsid w:val="00305E6D"/>
    <w:rsid w:val="00306A5C"/>
    <w:rsid w:val="003079B8"/>
    <w:rsid w:val="00314FF0"/>
    <w:rsid w:val="003219B2"/>
    <w:rsid w:val="00321DE0"/>
    <w:rsid w:val="00325157"/>
    <w:rsid w:val="003356F1"/>
    <w:rsid w:val="0034096C"/>
    <w:rsid w:val="00340F92"/>
    <w:rsid w:val="003506F0"/>
    <w:rsid w:val="0035705C"/>
    <w:rsid w:val="003737DD"/>
    <w:rsid w:val="003758D8"/>
    <w:rsid w:val="00377B22"/>
    <w:rsid w:val="00380369"/>
    <w:rsid w:val="0038056E"/>
    <w:rsid w:val="00381550"/>
    <w:rsid w:val="00382FFF"/>
    <w:rsid w:val="00396678"/>
    <w:rsid w:val="003B0D22"/>
    <w:rsid w:val="003B3DAA"/>
    <w:rsid w:val="003B5B22"/>
    <w:rsid w:val="003B6CED"/>
    <w:rsid w:val="003B7347"/>
    <w:rsid w:val="003C7965"/>
    <w:rsid w:val="003D50BF"/>
    <w:rsid w:val="003E0666"/>
    <w:rsid w:val="003E22AC"/>
    <w:rsid w:val="003E64D7"/>
    <w:rsid w:val="003F016A"/>
    <w:rsid w:val="003F7EBB"/>
    <w:rsid w:val="00400E16"/>
    <w:rsid w:val="00404259"/>
    <w:rsid w:val="00407CA9"/>
    <w:rsid w:val="004111C9"/>
    <w:rsid w:val="00422F50"/>
    <w:rsid w:val="00424591"/>
    <w:rsid w:val="00430D68"/>
    <w:rsid w:val="00437A91"/>
    <w:rsid w:val="00441DA4"/>
    <w:rsid w:val="0045261E"/>
    <w:rsid w:val="004537C8"/>
    <w:rsid w:val="00453E77"/>
    <w:rsid w:val="00457148"/>
    <w:rsid w:val="00463D3C"/>
    <w:rsid w:val="00465C72"/>
    <w:rsid w:val="00477921"/>
    <w:rsid w:val="0048248B"/>
    <w:rsid w:val="004866A5"/>
    <w:rsid w:val="00492E51"/>
    <w:rsid w:val="0049358D"/>
    <w:rsid w:val="00497226"/>
    <w:rsid w:val="004A0A92"/>
    <w:rsid w:val="004A40BF"/>
    <w:rsid w:val="004A696C"/>
    <w:rsid w:val="004A7834"/>
    <w:rsid w:val="004B0EC0"/>
    <w:rsid w:val="004C2DC6"/>
    <w:rsid w:val="004D2ECD"/>
    <w:rsid w:val="004E4AFC"/>
    <w:rsid w:val="004E4D75"/>
    <w:rsid w:val="004E7E83"/>
    <w:rsid w:val="004E7F48"/>
    <w:rsid w:val="004F7146"/>
    <w:rsid w:val="005040C9"/>
    <w:rsid w:val="00513966"/>
    <w:rsid w:val="00515CD4"/>
    <w:rsid w:val="00522607"/>
    <w:rsid w:val="0054268E"/>
    <w:rsid w:val="005446DE"/>
    <w:rsid w:val="005470D7"/>
    <w:rsid w:val="005543B4"/>
    <w:rsid w:val="0055687E"/>
    <w:rsid w:val="0056491D"/>
    <w:rsid w:val="00565601"/>
    <w:rsid w:val="00581ED8"/>
    <w:rsid w:val="005A588C"/>
    <w:rsid w:val="005A7442"/>
    <w:rsid w:val="005B07D1"/>
    <w:rsid w:val="005B39F7"/>
    <w:rsid w:val="005B7D7C"/>
    <w:rsid w:val="005C2B62"/>
    <w:rsid w:val="005C4022"/>
    <w:rsid w:val="005C46DB"/>
    <w:rsid w:val="005D5A5F"/>
    <w:rsid w:val="005E37DB"/>
    <w:rsid w:val="005E7782"/>
    <w:rsid w:val="005F055C"/>
    <w:rsid w:val="00600A8A"/>
    <w:rsid w:val="00622F15"/>
    <w:rsid w:val="00624C8A"/>
    <w:rsid w:val="00626A6E"/>
    <w:rsid w:val="006347CA"/>
    <w:rsid w:val="00634904"/>
    <w:rsid w:val="0065149E"/>
    <w:rsid w:val="00656D74"/>
    <w:rsid w:val="00661339"/>
    <w:rsid w:val="00663792"/>
    <w:rsid w:val="00664A9D"/>
    <w:rsid w:val="00665C72"/>
    <w:rsid w:val="0067297B"/>
    <w:rsid w:val="006734F1"/>
    <w:rsid w:val="0067375E"/>
    <w:rsid w:val="0068160B"/>
    <w:rsid w:val="006827B5"/>
    <w:rsid w:val="00682D7D"/>
    <w:rsid w:val="00684BFD"/>
    <w:rsid w:val="006877A3"/>
    <w:rsid w:val="0069196C"/>
    <w:rsid w:val="006966D5"/>
    <w:rsid w:val="006A5AC5"/>
    <w:rsid w:val="006A5FC6"/>
    <w:rsid w:val="006B06B3"/>
    <w:rsid w:val="006C6761"/>
    <w:rsid w:val="006C7DA1"/>
    <w:rsid w:val="006D302E"/>
    <w:rsid w:val="006F32C0"/>
    <w:rsid w:val="00703057"/>
    <w:rsid w:val="00704117"/>
    <w:rsid w:val="00725F87"/>
    <w:rsid w:val="00726B76"/>
    <w:rsid w:val="00745AE3"/>
    <w:rsid w:val="007617E4"/>
    <w:rsid w:val="00761BBD"/>
    <w:rsid w:val="0076253F"/>
    <w:rsid w:val="00767866"/>
    <w:rsid w:val="00775AEF"/>
    <w:rsid w:val="00781ED7"/>
    <w:rsid w:val="00787035"/>
    <w:rsid w:val="007B7C00"/>
    <w:rsid w:val="007C5D74"/>
    <w:rsid w:val="007C7149"/>
    <w:rsid w:val="007E1D2C"/>
    <w:rsid w:val="007E42C6"/>
    <w:rsid w:val="007E67A5"/>
    <w:rsid w:val="007F3599"/>
    <w:rsid w:val="007F6841"/>
    <w:rsid w:val="008028F6"/>
    <w:rsid w:val="00804CE9"/>
    <w:rsid w:val="0081135D"/>
    <w:rsid w:val="0083051E"/>
    <w:rsid w:val="00835725"/>
    <w:rsid w:val="00835977"/>
    <w:rsid w:val="008367FA"/>
    <w:rsid w:val="008372CE"/>
    <w:rsid w:val="00842A3E"/>
    <w:rsid w:val="00855A89"/>
    <w:rsid w:val="00875DEC"/>
    <w:rsid w:val="0089326F"/>
    <w:rsid w:val="00893354"/>
    <w:rsid w:val="008A105C"/>
    <w:rsid w:val="008A4749"/>
    <w:rsid w:val="008A4BC0"/>
    <w:rsid w:val="008A712C"/>
    <w:rsid w:val="008E18C8"/>
    <w:rsid w:val="008E2EA7"/>
    <w:rsid w:val="008E59F6"/>
    <w:rsid w:val="008F14A1"/>
    <w:rsid w:val="008F330C"/>
    <w:rsid w:val="009036BA"/>
    <w:rsid w:val="00906D76"/>
    <w:rsid w:val="00915E6C"/>
    <w:rsid w:val="00924F44"/>
    <w:rsid w:val="009459C8"/>
    <w:rsid w:val="00945AEE"/>
    <w:rsid w:val="00955801"/>
    <w:rsid w:val="00963DA4"/>
    <w:rsid w:val="009640DF"/>
    <w:rsid w:val="00970295"/>
    <w:rsid w:val="009741A1"/>
    <w:rsid w:val="00974C0B"/>
    <w:rsid w:val="009862BC"/>
    <w:rsid w:val="00992AA7"/>
    <w:rsid w:val="00997263"/>
    <w:rsid w:val="009A0F5B"/>
    <w:rsid w:val="009A5E24"/>
    <w:rsid w:val="009C0BBE"/>
    <w:rsid w:val="009C5062"/>
    <w:rsid w:val="009F0EBD"/>
    <w:rsid w:val="009F266C"/>
    <w:rsid w:val="009F6682"/>
    <w:rsid w:val="009F7956"/>
    <w:rsid w:val="00A0111E"/>
    <w:rsid w:val="00A02969"/>
    <w:rsid w:val="00A05CCB"/>
    <w:rsid w:val="00A1162A"/>
    <w:rsid w:val="00A15710"/>
    <w:rsid w:val="00A227C0"/>
    <w:rsid w:val="00A312C8"/>
    <w:rsid w:val="00A3333B"/>
    <w:rsid w:val="00A33D07"/>
    <w:rsid w:val="00A341CE"/>
    <w:rsid w:val="00A36016"/>
    <w:rsid w:val="00A57919"/>
    <w:rsid w:val="00A6703F"/>
    <w:rsid w:val="00A70FFD"/>
    <w:rsid w:val="00A828C3"/>
    <w:rsid w:val="00A83D05"/>
    <w:rsid w:val="00A867A6"/>
    <w:rsid w:val="00AA3281"/>
    <w:rsid w:val="00AB1EC2"/>
    <w:rsid w:val="00AB7881"/>
    <w:rsid w:val="00AE420D"/>
    <w:rsid w:val="00AE463B"/>
    <w:rsid w:val="00AE5DA1"/>
    <w:rsid w:val="00AF0196"/>
    <w:rsid w:val="00AF4C92"/>
    <w:rsid w:val="00AF52E9"/>
    <w:rsid w:val="00AF7F37"/>
    <w:rsid w:val="00B066AC"/>
    <w:rsid w:val="00B1005E"/>
    <w:rsid w:val="00B157A5"/>
    <w:rsid w:val="00B33DCC"/>
    <w:rsid w:val="00B34DD8"/>
    <w:rsid w:val="00B3568B"/>
    <w:rsid w:val="00B36DB0"/>
    <w:rsid w:val="00B404A3"/>
    <w:rsid w:val="00B40745"/>
    <w:rsid w:val="00B42E88"/>
    <w:rsid w:val="00B50A77"/>
    <w:rsid w:val="00B57EF6"/>
    <w:rsid w:val="00B64380"/>
    <w:rsid w:val="00B656DC"/>
    <w:rsid w:val="00B70CB8"/>
    <w:rsid w:val="00B7529C"/>
    <w:rsid w:val="00B76618"/>
    <w:rsid w:val="00B97CFF"/>
    <w:rsid w:val="00BA2B2B"/>
    <w:rsid w:val="00BA4788"/>
    <w:rsid w:val="00BA5681"/>
    <w:rsid w:val="00BA67C1"/>
    <w:rsid w:val="00BA70CA"/>
    <w:rsid w:val="00BB0452"/>
    <w:rsid w:val="00BB45B9"/>
    <w:rsid w:val="00BD4284"/>
    <w:rsid w:val="00BD4EDA"/>
    <w:rsid w:val="00BE3910"/>
    <w:rsid w:val="00C079CA"/>
    <w:rsid w:val="00C155E0"/>
    <w:rsid w:val="00C17350"/>
    <w:rsid w:val="00C50C96"/>
    <w:rsid w:val="00C60BCD"/>
    <w:rsid w:val="00C60BCE"/>
    <w:rsid w:val="00C7380E"/>
    <w:rsid w:val="00C824C8"/>
    <w:rsid w:val="00C91B86"/>
    <w:rsid w:val="00C96332"/>
    <w:rsid w:val="00C975DE"/>
    <w:rsid w:val="00CA0AD1"/>
    <w:rsid w:val="00CA7E41"/>
    <w:rsid w:val="00CB14CA"/>
    <w:rsid w:val="00CC226E"/>
    <w:rsid w:val="00CC4315"/>
    <w:rsid w:val="00CC5343"/>
    <w:rsid w:val="00CD5048"/>
    <w:rsid w:val="00CD5A0B"/>
    <w:rsid w:val="00CD67E9"/>
    <w:rsid w:val="00CE09D1"/>
    <w:rsid w:val="00CE0E00"/>
    <w:rsid w:val="00CF755E"/>
    <w:rsid w:val="00CF76BA"/>
    <w:rsid w:val="00D14497"/>
    <w:rsid w:val="00D2051A"/>
    <w:rsid w:val="00D277C1"/>
    <w:rsid w:val="00D316ED"/>
    <w:rsid w:val="00D31D5C"/>
    <w:rsid w:val="00D33D42"/>
    <w:rsid w:val="00D34E0A"/>
    <w:rsid w:val="00D4282C"/>
    <w:rsid w:val="00D470C7"/>
    <w:rsid w:val="00D4737B"/>
    <w:rsid w:val="00D50041"/>
    <w:rsid w:val="00D50766"/>
    <w:rsid w:val="00D55B83"/>
    <w:rsid w:val="00D610C2"/>
    <w:rsid w:val="00D63BDA"/>
    <w:rsid w:val="00D63C94"/>
    <w:rsid w:val="00D64959"/>
    <w:rsid w:val="00D66702"/>
    <w:rsid w:val="00D67FD1"/>
    <w:rsid w:val="00D848B6"/>
    <w:rsid w:val="00D8786E"/>
    <w:rsid w:val="00DA1BF5"/>
    <w:rsid w:val="00DA5BDD"/>
    <w:rsid w:val="00DA763F"/>
    <w:rsid w:val="00DC17E0"/>
    <w:rsid w:val="00DE1C14"/>
    <w:rsid w:val="00DF12E4"/>
    <w:rsid w:val="00DF25F5"/>
    <w:rsid w:val="00DF4D4E"/>
    <w:rsid w:val="00DF5CC9"/>
    <w:rsid w:val="00E02FB8"/>
    <w:rsid w:val="00E140EC"/>
    <w:rsid w:val="00E14788"/>
    <w:rsid w:val="00E17CE3"/>
    <w:rsid w:val="00E22F05"/>
    <w:rsid w:val="00E47A02"/>
    <w:rsid w:val="00E57707"/>
    <w:rsid w:val="00E577A0"/>
    <w:rsid w:val="00E64E00"/>
    <w:rsid w:val="00E66915"/>
    <w:rsid w:val="00E66C49"/>
    <w:rsid w:val="00E70634"/>
    <w:rsid w:val="00E747BB"/>
    <w:rsid w:val="00E75D28"/>
    <w:rsid w:val="00E76949"/>
    <w:rsid w:val="00E83EE9"/>
    <w:rsid w:val="00E915DE"/>
    <w:rsid w:val="00E97C5F"/>
    <w:rsid w:val="00EA03BB"/>
    <w:rsid w:val="00EB37E3"/>
    <w:rsid w:val="00EB7870"/>
    <w:rsid w:val="00EC4D03"/>
    <w:rsid w:val="00EC56B2"/>
    <w:rsid w:val="00ED7902"/>
    <w:rsid w:val="00EE21FA"/>
    <w:rsid w:val="00EE3B2B"/>
    <w:rsid w:val="00EF1C3A"/>
    <w:rsid w:val="00EF2E31"/>
    <w:rsid w:val="00EF34C6"/>
    <w:rsid w:val="00EF7DA3"/>
    <w:rsid w:val="00F018F3"/>
    <w:rsid w:val="00F126B9"/>
    <w:rsid w:val="00F12FED"/>
    <w:rsid w:val="00F13117"/>
    <w:rsid w:val="00F21B68"/>
    <w:rsid w:val="00F33676"/>
    <w:rsid w:val="00F43FD5"/>
    <w:rsid w:val="00F46511"/>
    <w:rsid w:val="00F467F5"/>
    <w:rsid w:val="00F56844"/>
    <w:rsid w:val="00F7304A"/>
    <w:rsid w:val="00F76E5C"/>
    <w:rsid w:val="00F83FE8"/>
    <w:rsid w:val="00F97504"/>
    <w:rsid w:val="00FB16E0"/>
    <w:rsid w:val="00FB2727"/>
    <w:rsid w:val="00FC1251"/>
    <w:rsid w:val="00FC6C8F"/>
    <w:rsid w:val="00FC7208"/>
    <w:rsid w:val="00FC793D"/>
    <w:rsid w:val="00FD2ADA"/>
    <w:rsid w:val="00FE2714"/>
    <w:rsid w:val="00FF142F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3B7B"/>
  <w15:chartTrackingRefBased/>
  <w15:docId w15:val="{629DCDCD-1B0B-439D-88E0-C51D1E91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6AC"/>
    <w:pPr>
      <w:spacing w:line="276" w:lineRule="auto"/>
      <w:jc w:val="both"/>
    </w:pPr>
    <w:rPr>
      <w:rFonts w:ascii="Tahoma" w:hAnsi="Tahoma" w:cs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0D7D45"/>
    <w:pPr>
      <w:keepNext/>
      <w:outlineLvl w:val="3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5A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D5A0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7529C"/>
    <w:pPr>
      <w:jc w:val="left"/>
    </w:pPr>
    <w:rPr>
      <w:rFonts w:cs="Times New Roman"/>
    </w:rPr>
  </w:style>
  <w:style w:type="character" w:styleId="Hypertextovodkaz">
    <w:name w:val="Hyperlink"/>
    <w:rsid w:val="00B7529C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3568B"/>
    <w:pPr>
      <w:shd w:val="clear" w:color="auto" w:fill="000080"/>
    </w:pPr>
    <w:rPr>
      <w:rFonts w:cs="Tahoma"/>
    </w:rPr>
  </w:style>
  <w:style w:type="paragraph" w:customStyle="1" w:styleId="nadpisvec">
    <w:name w:val="nadpis vec"/>
    <w:basedOn w:val="Normln"/>
    <w:rsid w:val="00081EF6"/>
    <w:pPr>
      <w:overflowPunct w:val="0"/>
      <w:autoSpaceDE w:val="0"/>
      <w:autoSpaceDN w:val="0"/>
      <w:adjustRightInd w:val="0"/>
      <w:spacing w:before="240"/>
      <w:jc w:val="left"/>
    </w:pPr>
    <w:rPr>
      <w:rFonts w:cs="Times New Roman"/>
      <w:spacing w:val="20"/>
      <w:sz w:val="12"/>
    </w:rPr>
  </w:style>
  <w:style w:type="table" w:styleId="Mkatabulky">
    <w:name w:val="Table Grid"/>
    <w:basedOn w:val="Normlntabulka"/>
    <w:rsid w:val="00DA5BD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E3910"/>
    <w:rPr>
      <w:rFonts w:cs="Tahoma"/>
      <w:sz w:val="16"/>
      <w:szCs w:val="16"/>
    </w:rPr>
  </w:style>
  <w:style w:type="paragraph" w:styleId="Normlnweb">
    <w:name w:val="Normal (Web)"/>
    <w:basedOn w:val="Normln"/>
    <w:rsid w:val="004A0A92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adpis4Char">
    <w:name w:val="Nadpis 4 Char"/>
    <w:link w:val="Nadpis4"/>
    <w:uiPriority w:val="99"/>
    <w:rsid w:val="000D7D45"/>
    <w:rPr>
      <w:rFonts w:ascii="Arial" w:hAnsi="Arial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44384"/>
    <w:pPr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44384"/>
    <w:rPr>
      <w:rFonts w:ascii="Calibri" w:eastAsia="Calibri" w:hAnsi="Calibr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D2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7CA9"/>
    <w:pPr>
      <w:jc w:val="both"/>
    </w:pPr>
    <w:rPr>
      <w:rFonts w:ascii="Tahoma" w:hAnsi="Tahoma" w:cs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A0111E"/>
    <w:rPr>
      <w:rFonts w:ascii="Tahoma" w:hAnsi="Tahoma"/>
      <w:sz w:val="24"/>
    </w:rPr>
  </w:style>
  <w:style w:type="character" w:customStyle="1" w:styleId="preformatted">
    <w:name w:val="preformatted"/>
    <w:basedOn w:val="Standardnpsmoodstavce"/>
    <w:rsid w:val="00A0111E"/>
  </w:style>
  <w:style w:type="paragraph" w:styleId="Odstavecseseznamem">
    <w:name w:val="List Paragraph"/>
    <w:basedOn w:val="Normln"/>
    <w:uiPriority w:val="34"/>
    <w:qFormat/>
    <w:rsid w:val="001D5A8A"/>
    <w:pPr>
      <w:ind w:left="720"/>
      <w:contextualSpacing/>
    </w:pPr>
  </w:style>
  <w:style w:type="paragraph" w:styleId="Revize">
    <w:name w:val="Revision"/>
    <w:hidden/>
    <w:uiPriority w:val="99"/>
    <w:semiHidden/>
    <w:rsid w:val="002316F0"/>
    <w:rPr>
      <w:rFonts w:ascii="Tahoma" w:hAnsi="Tahom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vccr@rvccr.cz" TargetMode="External"/><Relationship Id="rId1" Type="http://schemas.openxmlformats.org/officeDocument/2006/relationships/hyperlink" Target="mailto:podatelna@rvc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trizovar\Local%20Settings\Temporary%20Internet%20Files\Content.Outlook\AHX4EN35\Obchodn&#237;%20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C5DA8EA-00E3-40F9-AEDA-55A550AD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dopis.dot</Template>
  <TotalTime>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dopis</vt:lpstr>
    </vt:vector>
  </TitlesOfParts>
  <Company>Ředitelství vodních cest ČR</Company>
  <LinksUpToDate>false</LinksUpToDate>
  <CharactersWithSpaces>2094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mailto:rvccr@rvccr.cz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Jan Kovač</dc:creator>
  <cp:keywords/>
  <cp:lastModifiedBy>Jana Mullerová</cp:lastModifiedBy>
  <cp:revision>3</cp:revision>
  <cp:lastPrinted>2018-07-31T06:00:00Z</cp:lastPrinted>
  <dcterms:created xsi:type="dcterms:W3CDTF">2023-12-11T07:41:00Z</dcterms:created>
  <dcterms:modified xsi:type="dcterms:W3CDTF">2023-12-11T07:42:00Z</dcterms:modified>
</cp:coreProperties>
</file>