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84" w:rsidRDefault="00A41A84" w:rsidP="00A41A84">
      <w:pPr>
        <w:rPr>
          <w:rFonts w:ascii="Calibri" w:hAnsi="Calibri"/>
          <w:b/>
          <w:u w:val="single"/>
        </w:rPr>
      </w:pPr>
      <w:r w:rsidRPr="00916268">
        <w:rPr>
          <w:rFonts w:ascii="Calibri" w:hAnsi="Calibri"/>
          <w:b/>
          <w:u w:val="single"/>
        </w:rPr>
        <w:t>Př</w:t>
      </w:r>
      <w:r>
        <w:rPr>
          <w:rFonts w:ascii="Calibri" w:hAnsi="Calibri"/>
          <w:b/>
          <w:u w:val="single"/>
        </w:rPr>
        <w:t>í</w:t>
      </w:r>
      <w:r w:rsidRPr="00916268">
        <w:rPr>
          <w:rFonts w:ascii="Calibri" w:hAnsi="Calibri"/>
          <w:b/>
          <w:u w:val="single"/>
        </w:rPr>
        <w:t>loha č.1</w:t>
      </w:r>
      <w:r>
        <w:rPr>
          <w:rFonts w:ascii="Calibri" w:hAnsi="Calibri"/>
          <w:b/>
          <w:u w:val="single"/>
        </w:rPr>
        <w:t xml:space="preserve"> ke Smlouvě o dílo č. </w:t>
      </w:r>
      <w:r w:rsidRPr="00254A91">
        <w:rPr>
          <w:rFonts w:ascii="Calibri" w:hAnsi="Calibri" w:hint="eastAsia"/>
          <w:b/>
          <w:u w:val="single"/>
        </w:rPr>
        <w:t>2023120</w:t>
      </w:r>
      <w:r>
        <w:rPr>
          <w:rFonts w:ascii="Calibri" w:hAnsi="Calibri"/>
          <w:b/>
          <w:u w:val="single"/>
        </w:rPr>
        <w:t>7</w:t>
      </w:r>
      <w:proofErr w:type="gramStart"/>
      <w:r w:rsidRPr="00254A91">
        <w:rPr>
          <w:rFonts w:ascii="Calibri" w:hAnsi="Calibri" w:hint="eastAsia"/>
          <w:b/>
          <w:u w:val="single"/>
        </w:rPr>
        <w:t>ROCHDIGI</w:t>
      </w:r>
      <w:r w:rsidRPr="00916268">
        <w:rPr>
          <w:rFonts w:ascii="Calibri" w:hAnsi="Calibri"/>
          <w:b/>
          <w:u w:val="single"/>
        </w:rPr>
        <w:t xml:space="preserve">  -</w:t>
      </w:r>
      <w:proofErr w:type="gramEnd"/>
      <w:r w:rsidRPr="00916268">
        <w:rPr>
          <w:rFonts w:ascii="Calibri" w:hAnsi="Calibri"/>
          <w:b/>
          <w:u w:val="single"/>
        </w:rPr>
        <w:t xml:space="preserve"> Polo</w:t>
      </w:r>
      <w:r>
        <w:rPr>
          <w:rFonts w:ascii="Calibri" w:hAnsi="Calibri"/>
          <w:b/>
          <w:u w:val="single"/>
        </w:rPr>
        <w:t>ž</w:t>
      </w:r>
      <w:r w:rsidRPr="00916268">
        <w:rPr>
          <w:rFonts w:ascii="Calibri" w:hAnsi="Calibri"/>
          <w:b/>
          <w:u w:val="single"/>
        </w:rPr>
        <w:t>kov</w:t>
      </w:r>
      <w:r w:rsidRPr="00916268">
        <w:rPr>
          <w:rFonts w:ascii="Calibri" w:hAnsi="Calibri" w:hint="eastAsia"/>
          <w:b/>
          <w:u w:val="single"/>
        </w:rPr>
        <w:t>ý</w:t>
      </w:r>
      <w:r w:rsidRPr="00916268">
        <w:rPr>
          <w:rFonts w:ascii="Calibri" w:hAnsi="Calibri"/>
          <w:b/>
          <w:u w:val="single"/>
        </w:rPr>
        <w:t xml:space="preserve"> rozpočet</w:t>
      </w:r>
    </w:p>
    <w:p w:rsidR="00A41A84" w:rsidRDefault="00A41A84" w:rsidP="00A41A84">
      <w:pPr>
        <w:rPr>
          <w:rFonts w:ascii="Calibri" w:hAnsi="Calibri"/>
          <w:b/>
          <w:u w:val="single"/>
        </w:rPr>
      </w:pPr>
    </w:p>
    <w:tbl>
      <w:tblPr>
        <w:tblW w:w="5380" w:type="pct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567"/>
        <w:gridCol w:w="567"/>
        <w:gridCol w:w="907"/>
        <w:gridCol w:w="1078"/>
        <w:gridCol w:w="743"/>
        <w:gridCol w:w="1099"/>
      </w:tblGrid>
      <w:tr w:rsidR="00A41A84" w:rsidRPr="00AA2847" w:rsidTr="00C77AE6">
        <w:trPr>
          <w:trHeight w:val="450"/>
        </w:trPr>
        <w:tc>
          <w:tcPr>
            <w:tcW w:w="2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AA28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AA28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AA28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9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  <w:t>Dodávka</w:t>
            </w:r>
          </w:p>
        </w:tc>
        <w:tc>
          <w:tcPr>
            <w:tcW w:w="8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  <w:t>Montáž dodávky</w:t>
            </w:r>
          </w:p>
        </w:tc>
      </w:tr>
      <w:tr w:rsidR="00A41A84" w:rsidRPr="00AA2847" w:rsidTr="00C77AE6">
        <w:trPr>
          <w:trHeight w:val="390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  <w:t>Položka</w:t>
            </w:r>
          </w:p>
        </w:tc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  <w:t>Mn.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  <w:t>MJ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  <w:t>Cena/MJ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  <w:t>Celkem</w:t>
            </w:r>
          </w:p>
        </w:tc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  <w:t>Cena/MJ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lang w:eastAsia="cs-CZ" w:bidi="ar-SA"/>
              </w:rPr>
              <w:t>Celkem</w:t>
            </w:r>
          </w:p>
        </w:tc>
      </w:tr>
      <w:tr w:rsidR="00A41A84" w:rsidRPr="00AA2847" w:rsidTr="00C77AE6">
        <w:trPr>
          <w:trHeight w:val="570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Venkovní jednotka určená pro </w:t>
            </w: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PtMP</w:t>
            </w:r>
            <w:proofErr w:type="spellEnd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spoje (60 GHz) s </w:t>
            </w: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Wave</w:t>
            </w:r>
            <w:proofErr w:type="spellEnd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technologií, dosah 5 km, zisk 41 </w:t>
            </w: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dBi</w:t>
            </w:r>
            <w:proofErr w:type="spellEnd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, TX 14 </w:t>
            </w: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dBm</w:t>
            </w:r>
            <w:proofErr w:type="spellEnd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, 2 </w:t>
            </w: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Gbps</w:t>
            </w:r>
            <w:proofErr w:type="spellEnd"/>
          </w:p>
        </w:tc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8 500 Kč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17 000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1 500 Kč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3 000 Kč</w:t>
            </w:r>
          </w:p>
        </w:tc>
      </w:tr>
      <w:tr w:rsidR="00A41A84" w:rsidRPr="00AA2847" w:rsidTr="00C77AE6">
        <w:trPr>
          <w:trHeight w:val="285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PoE</w:t>
            </w:r>
            <w:proofErr w:type="spellEnd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injektory pro napájení jednotek</w:t>
            </w:r>
          </w:p>
        </w:tc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550 Kč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1 100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450 Kč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900 Kč</w:t>
            </w:r>
          </w:p>
        </w:tc>
      </w:tr>
      <w:tr w:rsidR="00A41A84" w:rsidRPr="00AA2847" w:rsidTr="00C77AE6">
        <w:trPr>
          <w:trHeight w:val="300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Zásuvková lišta do rozvaděče</w:t>
            </w:r>
          </w:p>
        </w:tc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760 Kč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760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325 Kč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325 Kč</w:t>
            </w:r>
          </w:p>
        </w:tc>
      </w:tr>
      <w:tr w:rsidR="00A41A84" w:rsidRPr="00AA2847" w:rsidTr="00C77AE6">
        <w:trPr>
          <w:trHeight w:val="300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Transceiver (konvertor) </w:t>
            </w:r>
            <w:proofErr w:type="gram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optika  -</w:t>
            </w:r>
            <w:proofErr w:type="gramEnd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&gt; </w:t>
            </w: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metalika</w:t>
            </w:r>
            <w:proofErr w:type="spellEnd"/>
          </w:p>
        </w:tc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1 350 Kč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1 350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450 Kč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450 Kč</w:t>
            </w:r>
          </w:p>
        </w:tc>
      </w:tr>
      <w:tr w:rsidR="00A41A84" w:rsidRPr="00AA2847" w:rsidTr="00C77AE6">
        <w:trPr>
          <w:trHeight w:val="300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Optický </w:t>
            </w: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patch</w:t>
            </w:r>
            <w:proofErr w:type="spellEnd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</w:t>
            </w: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cord</w:t>
            </w:r>
            <w:proofErr w:type="spellEnd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LC-SC </w:t>
            </w:r>
            <w:proofErr w:type="gram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1m</w:t>
            </w:r>
            <w:proofErr w:type="gramEnd"/>
          </w:p>
        </w:tc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185 Kč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185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100 Kč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100 Kč</w:t>
            </w:r>
          </w:p>
        </w:tc>
      </w:tr>
      <w:tr w:rsidR="00A41A84" w:rsidRPr="00AA2847" w:rsidTr="00C77AE6">
        <w:trPr>
          <w:trHeight w:val="300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Optický </w:t>
            </w: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patch</w:t>
            </w:r>
            <w:proofErr w:type="spellEnd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</w:t>
            </w: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cord</w:t>
            </w:r>
            <w:proofErr w:type="spellEnd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SC-SC </w:t>
            </w:r>
            <w:proofErr w:type="gram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1m</w:t>
            </w:r>
            <w:proofErr w:type="gramEnd"/>
          </w:p>
        </w:tc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190 Kč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190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100 Kč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100 Kč</w:t>
            </w:r>
          </w:p>
        </w:tc>
      </w:tr>
      <w:tr w:rsidR="00A41A84" w:rsidRPr="00AA2847" w:rsidTr="00C77AE6">
        <w:trPr>
          <w:trHeight w:val="300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SFP 1.25G, WDM, SM, </w:t>
            </w: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Tx</w:t>
            </w:r>
            <w:proofErr w:type="spellEnd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1550/Rx1310nm, </w:t>
            </w:r>
            <w:proofErr w:type="gram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20km</w:t>
            </w:r>
            <w:proofErr w:type="gramEnd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, SC, DDM</w:t>
            </w:r>
          </w:p>
        </w:tc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1 425 Kč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1 425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250 Kč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250 Kč</w:t>
            </w:r>
          </w:p>
        </w:tc>
      </w:tr>
      <w:tr w:rsidR="00A41A84" w:rsidRPr="00AA2847" w:rsidTr="00C77AE6">
        <w:trPr>
          <w:trHeight w:val="300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SFP 1.25G WDM ,</w:t>
            </w:r>
            <w:proofErr w:type="gram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20km</w:t>
            </w:r>
            <w:proofErr w:type="gramEnd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, SM/LC modul</w:t>
            </w:r>
          </w:p>
        </w:tc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1 425 Kč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1 425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250 Kč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250 Kč</w:t>
            </w:r>
          </w:p>
        </w:tc>
      </w:tr>
      <w:tr w:rsidR="00A41A84" w:rsidRPr="00AA2847" w:rsidTr="00C77AE6">
        <w:trPr>
          <w:trHeight w:val="300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ATEAS licence</w:t>
            </w:r>
          </w:p>
        </w:tc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2 700 Kč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10 800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500 Kč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2 000 Kč</w:t>
            </w:r>
          </w:p>
        </w:tc>
      </w:tr>
      <w:tr w:rsidR="00A41A84" w:rsidRPr="00AA2847" w:rsidTr="00C77AE6">
        <w:trPr>
          <w:trHeight w:val="315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Drobný montážní blíže nespecifikovaný spotřební materiál</w:t>
            </w:r>
          </w:p>
        </w:tc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kpl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550 Kč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550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550 Kč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550 Kč</w:t>
            </w:r>
          </w:p>
        </w:tc>
      </w:tr>
      <w:tr w:rsidR="00A41A84" w:rsidRPr="00AA2847" w:rsidTr="00C77AE6">
        <w:trPr>
          <w:trHeight w:val="315"/>
        </w:trPr>
        <w:tc>
          <w:tcPr>
            <w:tcW w:w="260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i/>
                <w:i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i/>
                <w:iCs/>
                <w:sz w:val="22"/>
                <w:szCs w:val="22"/>
                <w:lang w:eastAsia="cs-CZ" w:bidi="ar-SA"/>
              </w:rPr>
              <w:t>Mezisoučet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i/>
                <w:i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i/>
                <w:iCs/>
                <w:sz w:val="22"/>
                <w:szCs w:val="22"/>
                <w:lang w:eastAsia="cs-CZ" w:bidi="ar-SA"/>
              </w:rPr>
              <w:t>34 785 Kč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cs-CZ" w:bidi="ar-SA"/>
              </w:rPr>
            </w:pPr>
            <w:r w:rsidRPr="00AA284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i/>
                <w:i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i/>
                <w:iCs/>
                <w:sz w:val="22"/>
                <w:szCs w:val="22"/>
                <w:lang w:eastAsia="cs-CZ" w:bidi="ar-SA"/>
              </w:rPr>
              <w:t>7 925 Kč</w:t>
            </w:r>
          </w:p>
        </w:tc>
      </w:tr>
      <w:tr w:rsidR="00A41A84" w:rsidRPr="00AA2847" w:rsidTr="00C77AE6">
        <w:trPr>
          <w:trHeight w:val="300"/>
        </w:trPr>
        <w:tc>
          <w:tcPr>
            <w:tcW w:w="26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Registrace pro provoz v pásmu 60 GHz dle č. VO-R/23/08.2017-6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kpl</w:t>
            </w:r>
            <w:proofErr w:type="spellEnd"/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1 500 Kč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1 500 Kč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 </w:t>
            </w:r>
          </w:p>
        </w:tc>
      </w:tr>
      <w:tr w:rsidR="00A41A84" w:rsidRPr="00AA2847" w:rsidTr="00C77AE6">
        <w:trPr>
          <w:trHeight w:val="300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Nastavení a konfigurace </w:t>
            </w: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PtMP</w:t>
            </w:r>
            <w:proofErr w:type="spellEnd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 xml:space="preserve"> </w:t>
            </w: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propoje</w:t>
            </w:r>
            <w:proofErr w:type="spellEnd"/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kpl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3 500 Kč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3 500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 </w:t>
            </w:r>
          </w:p>
        </w:tc>
      </w:tr>
      <w:tr w:rsidR="00A41A84" w:rsidRPr="00AA2847" w:rsidTr="00C77AE6">
        <w:trPr>
          <w:trHeight w:val="300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Nastavení ATEAS SW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proofErr w:type="spellStart"/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kpl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3 360 Kč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3 360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 </w:t>
            </w:r>
          </w:p>
        </w:tc>
      </w:tr>
      <w:tr w:rsidR="00A41A84" w:rsidRPr="00AA2847" w:rsidTr="00C77AE6">
        <w:trPr>
          <w:trHeight w:val="315"/>
        </w:trPr>
        <w:tc>
          <w:tcPr>
            <w:tcW w:w="26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Cestovní náklady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120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km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16 Kč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1 920 Kč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sz w:val="22"/>
                <w:szCs w:val="22"/>
                <w:lang w:eastAsia="cs-CZ" w:bidi="ar-SA"/>
              </w:rPr>
              <w:t> </w:t>
            </w:r>
          </w:p>
        </w:tc>
      </w:tr>
      <w:tr w:rsidR="00A41A84" w:rsidRPr="00AA2847" w:rsidTr="00C77AE6">
        <w:trPr>
          <w:trHeight w:val="315"/>
        </w:trPr>
        <w:tc>
          <w:tcPr>
            <w:tcW w:w="2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i/>
                <w:i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i/>
                <w:iCs/>
                <w:sz w:val="22"/>
                <w:szCs w:val="22"/>
                <w:lang w:eastAsia="cs-CZ" w:bidi="ar-SA"/>
              </w:rPr>
              <w:t>Mezisoučet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41A84" w:rsidRPr="00AA2847" w:rsidRDefault="00A41A84" w:rsidP="00C77AE6">
            <w:pPr>
              <w:jc w:val="center"/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i/>
                <w:i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i/>
                <w:iCs/>
                <w:sz w:val="22"/>
                <w:szCs w:val="22"/>
                <w:lang w:eastAsia="cs-CZ" w:bidi="ar-SA"/>
              </w:rPr>
              <w:t>10 280 Kč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cs-CZ" w:bidi="ar-SA"/>
              </w:rPr>
            </w:pPr>
            <w:r w:rsidRPr="00AA2847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b/>
                <w:bCs/>
                <w:i/>
                <w:iCs/>
                <w:sz w:val="22"/>
                <w:szCs w:val="22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i/>
                <w:iCs/>
                <w:sz w:val="22"/>
                <w:szCs w:val="22"/>
                <w:lang w:eastAsia="cs-CZ" w:bidi="ar-SA"/>
              </w:rPr>
              <w:t> </w:t>
            </w:r>
          </w:p>
        </w:tc>
      </w:tr>
      <w:tr w:rsidR="00A41A84" w:rsidRPr="00AA2847" w:rsidTr="00C77AE6">
        <w:trPr>
          <w:trHeight w:val="375"/>
        </w:trPr>
        <w:tc>
          <w:tcPr>
            <w:tcW w:w="26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b/>
                <w:bCs/>
                <w:color w:val="833C0C"/>
                <w:sz w:val="28"/>
                <w:szCs w:val="28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sz w:val="28"/>
                <w:szCs w:val="28"/>
                <w:lang w:eastAsia="cs-CZ" w:bidi="ar-SA"/>
              </w:rPr>
              <w:t>Cena celkem bez DPH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AA28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b/>
                <w:bCs/>
                <w:color w:val="833C0C"/>
                <w:sz w:val="28"/>
                <w:szCs w:val="28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sz w:val="28"/>
                <w:szCs w:val="28"/>
                <w:lang w:eastAsia="cs-CZ" w:bidi="ar-SA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rPr>
                <w:rFonts w:ascii="Archivo" w:eastAsia="Times New Roman" w:hAnsi="Archivo" w:cs="Calibri"/>
                <w:b/>
                <w:bCs/>
                <w:color w:val="833C0C"/>
                <w:sz w:val="28"/>
                <w:szCs w:val="28"/>
                <w:lang w:eastAsia="cs-CZ" w:bidi="ar-SA"/>
              </w:rPr>
            </w:pPr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sz w:val="28"/>
                <w:szCs w:val="28"/>
                <w:lang w:eastAsia="cs-CZ" w:bidi="ar-SA"/>
              </w:rPr>
              <w:t> </w:t>
            </w:r>
          </w:p>
        </w:tc>
        <w:tc>
          <w:tcPr>
            <w:tcW w:w="141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1A84" w:rsidRPr="00AA2847" w:rsidRDefault="00A41A84" w:rsidP="00C77AE6">
            <w:pPr>
              <w:jc w:val="right"/>
              <w:rPr>
                <w:rFonts w:ascii="Archivo" w:eastAsia="Times New Roman" w:hAnsi="Archivo" w:cs="Calibri"/>
                <w:b/>
                <w:bCs/>
                <w:color w:val="833C0C"/>
                <w:sz w:val="28"/>
                <w:szCs w:val="28"/>
                <w:lang w:eastAsia="cs-CZ" w:bidi="ar-SA"/>
              </w:rPr>
            </w:pPr>
            <w:bookmarkStart w:id="0" w:name="_GoBack"/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sz w:val="28"/>
                <w:szCs w:val="28"/>
                <w:lang w:eastAsia="cs-CZ" w:bidi="ar-SA"/>
              </w:rPr>
              <w:t xml:space="preserve">52 990 </w:t>
            </w:r>
            <w:bookmarkEnd w:id="0"/>
            <w:r w:rsidRPr="00AA2847">
              <w:rPr>
                <w:rFonts w:ascii="Archivo" w:eastAsia="Times New Roman" w:hAnsi="Archivo" w:cs="Calibri"/>
                <w:b/>
                <w:bCs/>
                <w:color w:val="833C0C"/>
                <w:sz w:val="28"/>
                <w:szCs w:val="28"/>
                <w:lang w:eastAsia="cs-CZ" w:bidi="ar-SA"/>
              </w:rPr>
              <w:t>Kč</w:t>
            </w:r>
          </w:p>
        </w:tc>
      </w:tr>
    </w:tbl>
    <w:p w:rsidR="00A41A84" w:rsidRDefault="00A41A84" w:rsidP="00A41A84">
      <w:pPr>
        <w:rPr>
          <w:rFonts w:ascii="Calibri" w:hAnsi="Calibri"/>
          <w:b/>
          <w:u w:val="single"/>
        </w:rPr>
      </w:pPr>
    </w:p>
    <w:p w:rsidR="00A41A84" w:rsidRDefault="00A41A84" w:rsidP="00A41A84">
      <w:pPr>
        <w:rPr>
          <w:rFonts w:ascii="Calibri" w:hAnsi="Calibri"/>
          <w:b/>
          <w:u w:val="single"/>
        </w:rPr>
      </w:pPr>
    </w:p>
    <w:p w:rsidR="00A41A84" w:rsidRDefault="00A41A84" w:rsidP="00A41A84">
      <w:pPr>
        <w:rPr>
          <w:rFonts w:ascii="Calibri" w:hAnsi="Calibri"/>
          <w:b/>
          <w:u w:val="single"/>
        </w:rPr>
      </w:pPr>
    </w:p>
    <w:p w:rsidR="00A41A84" w:rsidRDefault="00A41A84" w:rsidP="00A41A84">
      <w:pPr>
        <w:rPr>
          <w:rFonts w:ascii="Calibri" w:hAnsi="Calibri"/>
          <w:b/>
          <w:u w:val="single"/>
        </w:rPr>
      </w:pPr>
    </w:p>
    <w:p w:rsidR="00A41A84" w:rsidRDefault="00A41A84" w:rsidP="00A41A84">
      <w:pPr>
        <w:rPr>
          <w:rFonts w:ascii="Calibri" w:hAnsi="Calibri"/>
          <w:b/>
          <w:u w:val="single"/>
        </w:rPr>
      </w:pPr>
    </w:p>
    <w:p w:rsidR="00A41A84" w:rsidRDefault="00A41A84" w:rsidP="00A41A84">
      <w:pPr>
        <w:rPr>
          <w:rFonts w:ascii="Calibri" w:hAnsi="Calibri"/>
          <w:b/>
          <w:u w:val="single"/>
        </w:rPr>
      </w:pPr>
    </w:p>
    <w:p w:rsidR="00A41A84" w:rsidRDefault="00A41A84" w:rsidP="00A41A84">
      <w:pPr>
        <w:rPr>
          <w:rFonts w:ascii="Calibri" w:hAnsi="Calibri"/>
          <w:b/>
          <w:u w:val="single"/>
        </w:rPr>
      </w:pPr>
    </w:p>
    <w:p w:rsidR="00A41A84" w:rsidRDefault="00A41A84" w:rsidP="00A41A84">
      <w:pPr>
        <w:rPr>
          <w:rFonts w:ascii="Calibri" w:hAnsi="Calibri"/>
          <w:b/>
          <w:u w:val="single"/>
        </w:rPr>
      </w:pPr>
    </w:p>
    <w:p w:rsidR="00A41A84" w:rsidRDefault="00A41A84" w:rsidP="00A41A84">
      <w:pPr>
        <w:rPr>
          <w:rFonts w:ascii="Calibri" w:hAnsi="Calibri"/>
          <w:b/>
          <w:u w:val="single"/>
        </w:rPr>
      </w:pPr>
    </w:p>
    <w:p w:rsidR="00A41A84" w:rsidRDefault="00A41A84" w:rsidP="00A41A84">
      <w:pPr>
        <w:rPr>
          <w:rFonts w:ascii="Calibri" w:hAnsi="Calibri"/>
          <w:b/>
          <w:u w:val="single"/>
        </w:rPr>
      </w:pPr>
    </w:p>
    <w:p w:rsidR="00A41A84" w:rsidRDefault="00A41A84" w:rsidP="00A41A84">
      <w:pPr>
        <w:tabs>
          <w:tab w:val="left" w:pos="7051"/>
        </w:tabs>
        <w:rPr>
          <w:rFonts w:ascii="Calibri" w:hAnsi="Calibri" w:cs="Calibri"/>
          <w:lang w:eastAsia="cs-CZ" w:bidi="ar-SA"/>
        </w:rPr>
      </w:pPr>
      <w:r w:rsidRPr="00916268">
        <w:rPr>
          <w:rFonts w:ascii="Calibri" w:hAnsi="Calibri" w:cs="Calibri" w:hint="eastAsia"/>
          <w:lang w:eastAsia="cs-CZ" w:bidi="ar-SA"/>
        </w:rPr>
        <w:t>V Kunovicích dne 0</w:t>
      </w:r>
      <w:r>
        <w:rPr>
          <w:rFonts w:ascii="Calibri" w:hAnsi="Calibri" w:cs="Calibri"/>
          <w:lang w:eastAsia="cs-CZ" w:bidi="ar-SA"/>
        </w:rPr>
        <w:t>7</w:t>
      </w:r>
      <w:r w:rsidRPr="00916268">
        <w:rPr>
          <w:rFonts w:ascii="Calibri" w:hAnsi="Calibri" w:cs="Calibri" w:hint="eastAsia"/>
          <w:lang w:eastAsia="cs-CZ" w:bidi="ar-SA"/>
        </w:rPr>
        <w:t>.1</w:t>
      </w:r>
      <w:r>
        <w:rPr>
          <w:rFonts w:ascii="Calibri" w:hAnsi="Calibri" w:cs="Calibri"/>
          <w:lang w:eastAsia="cs-CZ" w:bidi="ar-SA"/>
        </w:rPr>
        <w:t>2</w:t>
      </w:r>
      <w:r w:rsidRPr="00916268">
        <w:rPr>
          <w:rFonts w:ascii="Calibri" w:hAnsi="Calibri" w:cs="Calibri" w:hint="eastAsia"/>
          <w:lang w:eastAsia="cs-CZ" w:bidi="ar-SA"/>
        </w:rPr>
        <w:t>.202</w:t>
      </w:r>
      <w:r>
        <w:rPr>
          <w:rFonts w:ascii="Calibri" w:hAnsi="Calibri" w:cs="Calibri"/>
          <w:lang w:eastAsia="cs-CZ" w:bidi="ar-SA"/>
        </w:rPr>
        <w:t>3</w:t>
      </w:r>
      <w:r w:rsidRPr="00916268">
        <w:rPr>
          <w:rFonts w:ascii="Calibri" w:hAnsi="Calibri" w:cs="Calibri" w:hint="eastAsia"/>
          <w:lang w:eastAsia="cs-CZ" w:bidi="ar-SA"/>
        </w:rPr>
        <w:t xml:space="preserve">                                   </w:t>
      </w:r>
      <w:r>
        <w:rPr>
          <w:rFonts w:ascii="Calibri" w:hAnsi="Calibri" w:cs="Calibri"/>
          <w:lang w:eastAsia="cs-CZ" w:bidi="ar-SA"/>
        </w:rPr>
        <w:t xml:space="preserve"> </w:t>
      </w:r>
      <w:r w:rsidRPr="00916268">
        <w:rPr>
          <w:rFonts w:ascii="Calibri" w:hAnsi="Calibri" w:cs="Calibri" w:hint="eastAsia"/>
          <w:lang w:eastAsia="cs-CZ" w:bidi="ar-SA"/>
        </w:rPr>
        <w:t xml:space="preserve">  </w:t>
      </w:r>
      <w:r>
        <w:rPr>
          <w:rFonts w:ascii="Calibri" w:hAnsi="Calibri" w:cs="Calibri"/>
          <w:lang w:eastAsia="cs-CZ" w:bidi="ar-SA"/>
        </w:rPr>
        <w:t xml:space="preserve">                   </w:t>
      </w:r>
      <w:r w:rsidRPr="00AA2847">
        <w:rPr>
          <w:rFonts w:ascii="Calibri" w:hAnsi="Calibri" w:cs="Calibri" w:hint="eastAsia"/>
          <w:lang w:eastAsia="cs-CZ" w:bidi="ar-SA"/>
        </w:rPr>
        <w:t>V Uherském Hrad</w:t>
      </w:r>
      <w:r>
        <w:rPr>
          <w:rFonts w:ascii="Calibri" w:hAnsi="Calibri" w:cs="Calibri"/>
          <w:lang w:eastAsia="cs-CZ" w:bidi="ar-SA"/>
        </w:rPr>
        <w:t>išti</w:t>
      </w:r>
      <w:r w:rsidRPr="00AA2847">
        <w:rPr>
          <w:rFonts w:ascii="Calibri" w:hAnsi="Calibri" w:cs="Calibri" w:hint="eastAsia"/>
          <w:lang w:eastAsia="cs-CZ" w:bidi="ar-SA"/>
        </w:rPr>
        <w:t xml:space="preserve"> dne 0</w:t>
      </w:r>
      <w:r>
        <w:rPr>
          <w:rFonts w:ascii="Calibri" w:hAnsi="Calibri" w:cs="Calibri"/>
          <w:lang w:eastAsia="cs-CZ" w:bidi="ar-SA"/>
        </w:rPr>
        <w:t>7</w:t>
      </w:r>
      <w:r w:rsidRPr="00AA2847">
        <w:rPr>
          <w:rFonts w:ascii="Calibri" w:hAnsi="Calibri" w:cs="Calibri" w:hint="eastAsia"/>
          <w:lang w:eastAsia="cs-CZ" w:bidi="ar-SA"/>
        </w:rPr>
        <w:t>.12.2023</w:t>
      </w:r>
    </w:p>
    <w:p w:rsidR="00A41A84" w:rsidRDefault="00A41A84" w:rsidP="00A41A84">
      <w:pPr>
        <w:rPr>
          <w:rFonts w:ascii="Calibri" w:hAnsi="Calibri" w:cs="Calibri"/>
          <w:lang w:eastAsia="cs-CZ" w:bidi="ar-SA"/>
        </w:rPr>
      </w:pPr>
    </w:p>
    <w:p w:rsidR="00A41A84" w:rsidRDefault="00A41A84" w:rsidP="00A41A84">
      <w:pPr>
        <w:rPr>
          <w:rFonts w:ascii="Calibri" w:hAnsi="Calibri" w:cs="Calibri"/>
          <w:lang w:eastAsia="cs-CZ" w:bidi="ar-SA"/>
        </w:rPr>
      </w:pPr>
    </w:p>
    <w:p w:rsidR="00A41A84" w:rsidRDefault="00A41A84" w:rsidP="00A41A84">
      <w:pPr>
        <w:rPr>
          <w:rFonts w:ascii="Calibri" w:hAnsi="Calibri" w:cs="Calibri"/>
          <w:lang w:eastAsia="cs-CZ" w:bidi="ar-SA"/>
        </w:rPr>
      </w:pPr>
      <w:r w:rsidRPr="00AA2847">
        <w:rPr>
          <w:rFonts w:ascii="Calibri" w:hAnsi="Calibri" w:cs="Calibri" w:hint="eastAsia"/>
          <w:lang w:eastAsia="cs-CZ" w:bidi="ar-SA"/>
        </w:rPr>
        <w:t xml:space="preserve">za </w:t>
      </w:r>
      <w:proofErr w:type="spellStart"/>
      <w:r w:rsidRPr="00AA2847">
        <w:rPr>
          <w:rFonts w:ascii="Calibri" w:hAnsi="Calibri" w:cs="Calibri" w:hint="eastAsia"/>
          <w:lang w:eastAsia="cs-CZ" w:bidi="ar-SA"/>
        </w:rPr>
        <w:t>Digilive</w:t>
      </w:r>
      <w:proofErr w:type="spellEnd"/>
      <w:r w:rsidRPr="00AA2847">
        <w:rPr>
          <w:rFonts w:ascii="Calibri" w:hAnsi="Calibri" w:cs="Calibri" w:hint="eastAsia"/>
          <w:lang w:eastAsia="cs-CZ" w:bidi="ar-SA"/>
        </w:rPr>
        <w:t xml:space="preserve"> s.r.o. </w:t>
      </w:r>
      <w:r w:rsidRPr="00AA2847">
        <w:rPr>
          <w:rFonts w:ascii="Calibri" w:hAnsi="Calibri" w:cs="Calibri" w:hint="eastAsia"/>
          <w:lang w:eastAsia="cs-CZ" w:bidi="ar-SA"/>
        </w:rPr>
        <w:tab/>
        <w:t xml:space="preserve">                                                                                                za Park Rochus, o.p.s.</w:t>
      </w:r>
      <w:r w:rsidRPr="00C77574">
        <w:rPr>
          <w:rFonts w:ascii="Calibri" w:hAnsi="Calibri" w:cs="Calibri"/>
          <w:lang w:eastAsia="cs-CZ" w:bidi="ar-SA"/>
        </w:rPr>
        <w:tab/>
      </w:r>
    </w:p>
    <w:p w:rsidR="00A41A84" w:rsidRPr="00C77574" w:rsidRDefault="00A41A84" w:rsidP="00A41A84">
      <w:pPr>
        <w:rPr>
          <w:rFonts w:ascii="Calibri" w:hAnsi="Calibri" w:cs="Calibri"/>
          <w:lang w:eastAsia="cs-CZ" w:bidi="ar-SA"/>
        </w:rPr>
      </w:pPr>
    </w:p>
    <w:p w:rsidR="00A41A84" w:rsidRPr="00F53840" w:rsidRDefault="00A41A84" w:rsidP="00A41A84">
      <w:pPr>
        <w:rPr>
          <w:rFonts w:hint="eastAsia"/>
          <w:lang w:eastAsia="cs-CZ" w:bidi="ar-SA"/>
        </w:rPr>
      </w:pPr>
    </w:p>
    <w:p w:rsidR="00A41A84" w:rsidRPr="00F53840" w:rsidRDefault="00A41A84" w:rsidP="00A41A84">
      <w:pPr>
        <w:pBdr>
          <w:bottom w:val="single" w:sz="6" w:space="1" w:color="auto"/>
        </w:pBdr>
        <w:rPr>
          <w:rFonts w:hint="eastAsia"/>
          <w:lang w:eastAsia="cs-CZ" w:bidi="ar-SA"/>
        </w:rPr>
      </w:pPr>
    </w:p>
    <w:p w:rsidR="00A41A84" w:rsidRDefault="00A41A84" w:rsidP="00A41A84">
      <w:pPr>
        <w:rPr>
          <w:rFonts w:ascii="Calibri" w:hAnsi="Calibri" w:cs="Calibri"/>
          <w:lang w:eastAsia="cs-CZ" w:bidi="ar-SA"/>
        </w:rPr>
      </w:pPr>
      <w:r w:rsidRPr="00AA2847">
        <w:rPr>
          <w:rFonts w:ascii="Calibri" w:hAnsi="Calibri" w:cs="Calibri"/>
          <w:lang w:eastAsia="cs-CZ" w:bidi="ar-SA"/>
        </w:rPr>
        <w:t xml:space="preserve">      </w:t>
      </w:r>
    </w:p>
    <w:p w:rsidR="00A41A84" w:rsidRDefault="00A41A84" w:rsidP="00A41A84">
      <w:pPr>
        <w:rPr>
          <w:rFonts w:ascii="Calibri" w:hAnsi="Calibri" w:cs="Calibri"/>
          <w:lang w:eastAsia="cs-CZ" w:bidi="ar-SA"/>
        </w:rPr>
      </w:pPr>
      <w:r>
        <w:rPr>
          <w:rFonts w:ascii="Calibri" w:hAnsi="Calibri" w:cs="Calibri"/>
          <w:lang w:eastAsia="cs-CZ" w:bidi="ar-SA"/>
        </w:rPr>
        <w:t xml:space="preserve">    </w:t>
      </w:r>
      <w:r w:rsidRPr="00AA2847">
        <w:rPr>
          <w:rFonts w:ascii="Calibri" w:hAnsi="Calibri" w:cs="Calibri"/>
          <w:lang w:eastAsia="cs-CZ" w:bidi="ar-SA"/>
        </w:rPr>
        <w:t xml:space="preserve">  Radim Hlinka</w:t>
      </w:r>
      <w:r w:rsidRPr="00AA2847">
        <w:rPr>
          <w:rFonts w:ascii="Calibri" w:hAnsi="Calibri" w:cs="Calibri"/>
          <w:lang w:eastAsia="cs-CZ" w:bidi="ar-SA"/>
        </w:rPr>
        <w:tab/>
        <w:t xml:space="preserve">                                                                       </w:t>
      </w:r>
      <w:r>
        <w:rPr>
          <w:rFonts w:ascii="Calibri" w:hAnsi="Calibri" w:cs="Calibri"/>
          <w:lang w:eastAsia="cs-CZ" w:bidi="ar-SA"/>
        </w:rPr>
        <w:t xml:space="preserve">             </w:t>
      </w:r>
      <w:r w:rsidRPr="00AA2847">
        <w:rPr>
          <w:rFonts w:ascii="Calibri" w:hAnsi="Calibri" w:cs="Calibri"/>
          <w:lang w:eastAsia="cs-CZ" w:bidi="ar-SA"/>
        </w:rPr>
        <w:t xml:space="preserve"> PhDr. Jan Blah</w:t>
      </w:r>
      <w:r>
        <w:rPr>
          <w:rFonts w:ascii="Calibri" w:hAnsi="Calibri" w:cs="Calibri"/>
          <w:lang w:eastAsia="cs-CZ" w:bidi="ar-SA"/>
        </w:rPr>
        <w:t>ůše</w:t>
      </w:r>
      <w:r w:rsidRPr="00AA2847">
        <w:rPr>
          <w:rFonts w:ascii="Calibri" w:hAnsi="Calibri" w:cs="Calibri"/>
          <w:lang w:eastAsia="cs-CZ" w:bidi="ar-SA"/>
        </w:rPr>
        <w:t>k, Ph.D.</w:t>
      </w:r>
    </w:p>
    <w:p w:rsidR="00A41A84" w:rsidRPr="00AA2847" w:rsidRDefault="00A41A84" w:rsidP="00A41A84">
      <w:pPr>
        <w:rPr>
          <w:rFonts w:ascii="Calibri" w:hAnsi="Calibri" w:cs="Calibri"/>
          <w:lang w:eastAsia="cs-CZ" w:bidi="ar-SA"/>
        </w:rPr>
      </w:pPr>
      <w:r w:rsidRPr="00AA2847">
        <w:rPr>
          <w:rFonts w:ascii="Calibri" w:hAnsi="Calibri" w:cs="Calibri"/>
          <w:lang w:eastAsia="cs-CZ" w:bidi="ar-SA"/>
        </w:rPr>
        <w:t xml:space="preserve"> obchodn</w:t>
      </w:r>
      <w:r w:rsidRPr="00AA2847">
        <w:rPr>
          <w:rFonts w:ascii="Calibri" w:hAnsi="Calibri" w:cs="Calibri" w:hint="eastAsia"/>
          <w:lang w:eastAsia="cs-CZ" w:bidi="ar-SA"/>
        </w:rPr>
        <w:t>í</w:t>
      </w:r>
      <w:r w:rsidRPr="00AA2847">
        <w:rPr>
          <w:rFonts w:ascii="Calibri" w:hAnsi="Calibri" w:cs="Calibri"/>
          <w:lang w:eastAsia="cs-CZ" w:bidi="ar-SA"/>
        </w:rPr>
        <w:t xml:space="preserve"> od</w:t>
      </w:r>
      <w:r>
        <w:rPr>
          <w:rFonts w:ascii="Calibri" w:hAnsi="Calibri" w:cs="Calibri"/>
          <w:lang w:eastAsia="cs-CZ" w:bidi="ar-SA"/>
        </w:rPr>
        <w:t>dě</w:t>
      </w:r>
      <w:r w:rsidRPr="00AA2847">
        <w:rPr>
          <w:rFonts w:ascii="Calibri" w:hAnsi="Calibri" w:cs="Calibri"/>
          <w:lang w:eastAsia="cs-CZ" w:bidi="ar-SA"/>
        </w:rPr>
        <w:t>len</w:t>
      </w:r>
      <w:r w:rsidRPr="00AA2847">
        <w:rPr>
          <w:rFonts w:ascii="Calibri" w:hAnsi="Calibri" w:cs="Calibri" w:hint="eastAsia"/>
          <w:lang w:eastAsia="cs-CZ" w:bidi="ar-SA"/>
        </w:rPr>
        <w:t>í</w:t>
      </w:r>
      <w:r w:rsidRPr="00AA2847">
        <w:rPr>
          <w:rFonts w:ascii="Calibri" w:hAnsi="Calibri" w:cs="Calibri"/>
          <w:lang w:eastAsia="cs-CZ" w:bidi="ar-SA"/>
        </w:rPr>
        <w:t xml:space="preserve">                                                                                                ředitel společnosti</w:t>
      </w:r>
    </w:p>
    <w:p w:rsidR="00AD0A08" w:rsidRDefault="00AD0A08"/>
    <w:sectPr w:rsidR="00AD0A08" w:rsidSect="00F53840">
      <w:pgSz w:w="11906" w:h="16838"/>
      <w:pgMar w:top="993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chivo">
    <w:altName w:val="Calibri"/>
    <w:charset w:val="EE"/>
    <w:family w:val="swiss"/>
    <w:pitch w:val="variable"/>
    <w:sig w:usb0="2000000F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84"/>
    <w:rsid w:val="00A41A84"/>
    <w:rsid w:val="00AD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EBEA5-28CF-48DA-8A54-2BC60209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1A84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</dc:creator>
  <cp:keywords/>
  <dc:description/>
  <cp:lastModifiedBy>jb</cp:lastModifiedBy>
  <cp:revision>1</cp:revision>
  <dcterms:created xsi:type="dcterms:W3CDTF">2023-12-11T07:26:00Z</dcterms:created>
  <dcterms:modified xsi:type="dcterms:W3CDTF">2023-12-11T07:31:00Z</dcterms:modified>
</cp:coreProperties>
</file>