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4854" w14:textId="77777777" w:rsidR="0056741A" w:rsidRDefault="00534DB1">
      <w:pPr>
        <w:spacing w:before="83"/>
        <w:ind w:left="2018" w:right="2666"/>
        <w:jc w:val="center"/>
        <w:rPr>
          <w:b/>
          <w:sz w:val="32"/>
        </w:rPr>
      </w:pPr>
      <w:bookmarkStart w:id="0" w:name="DODATEK_č._1"/>
      <w:bookmarkEnd w:id="0"/>
      <w:r>
        <w:rPr>
          <w:b/>
          <w:color w:val="404040"/>
          <w:sz w:val="32"/>
        </w:rPr>
        <w:t>DODATEK</w:t>
      </w:r>
      <w:r>
        <w:rPr>
          <w:b/>
          <w:color w:val="404040"/>
          <w:spacing w:val="-10"/>
          <w:sz w:val="32"/>
        </w:rPr>
        <w:t xml:space="preserve"> </w:t>
      </w:r>
      <w:r>
        <w:rPr>
          <w:b/>
          <w:color w:val="404040"/>
          <w:sz w:val="32"/>
        </w:rPr>
        <w:t>č.</w:t>
      </w:r>
      <w:r>
        <w:rPr>
          <w:b/>
          <w:color w:val="404040"/>
          <w:spacing w:val="-10"/>
          <w:sz w:val="32"/>
        </w:rPr>
        <w:t xml:space="preserve"> 1</w:t>
      </w:r>
    </w:p>
    <w:p w14:paraId="241A906A" w14:textId="77777777" w:rsidR="0056741A" w:rsidRDefault="00534DB1">
      <w:pPr>
        <w:spacing w:before="109" w:line="312" w:lineRule="auto"/>
        <w:ind w:left="2019" w:right="2666"/>
        <w:jc w:val="center"/>
        <w:rPr>
          <w:b/>
          <w:sz w:val="28"/>
        </w:rPr>
      </w:pPr>
      <w:bookmarkStart w:id="1" w:name="k_rámcové_dohodě_na_poskytování_služeb"/>
      <w:bookmarkEnd w:id="1"/>
      <w:r>
        <w:rPr>
          <w:b/>
          <w:color w:val="404040"/>
          <w:sz w:val="28"/>
        </w:rPr>
        <w:t>k</w:t>
      </w:r>
      <w:r>
        <w:rPr>
          <w:b/>
          <w:color w:val="404040"/>
          <w:spacing w:val="-5"/>
          <w:sz w:val="28"/>
        </w:rPr>
        <w:t xml:space="preserve"> </w:t>
      </w:r>
      <w:r>
        <w:rPr>
          <w:b/>
          <w:color w:val="404040"/>
          <w:sz w:val="28"/>
        </w:rPr>
        <w:t>rámcové</w:t>
      </w:r>
      <w:r>
        <w:rPr>
          <w:b/>
          <w:color w:val="404040"/>
          <w:spacing w:val="-8"/>
          <w:sz w:val="28"/>
        </w:rPr>
        <w:t xml:space="preserve"> </w:t>
      </w:r>
      <w:r>
        <w:rPr>
          <w:b/>
          <w:color w:val="404040"/>
          <w:sz w:val="28"/>
        </w:rPr>
        <w:t>dohodě</w:t>
      </w:r>
      <w:r>
        <w:rPr>
          <w:b/>
          <w:color w:val="404040"/>
          <w:spacing w:val="-5"/>
          <w:sz w:val="28"/>
        </w:rPr>
        <w:t xml:space="preserve"> </w:t>
      </w:r>
      <w:r>
        <w:rPr>
          <w:b/>
          <w:color w:val="404040"/>
          <w:sz w:val="28"/>
        </w:rPr>
        <w:t>na</w:t>
      </w:r>
      <w:r>
        <w:rPr>
          <w:b/>
          <w:color w:val="404040"/>
          <w:spacing w:val="-8"/>
          <w:sz w:val="28"/>
        </w:rPr>
        <w:t xml:space="preserve"> </w:t>
      </w:r>
      <w:r>
        <w:rPr>
          <w:b/>
          <w:color w:val="404040"/>
          <w:sz w:val="28"/>
        </w:rPr>
        <w:t>poskytování</w:t>
      </w:r>
      <w:r>
        <w:rPr>
          <w:b/>
          <w:color w:val="404040"/>
          <w:spacing w:val="-9"/>
          <w:sz w:val="28"/>
        </w:rPr>
        <w:t xml:space="preserve"> </w:t>
      </w:r>
      <w:r>
        <w:rPr>
          <w:b/>
          <w:color w:val="404040"/>
          <w:sz w:val="28"/>
        </w:rPr>
        <w:t xml:space="preserve">služeb </w:t>
      </w:r>
      <w:bookmarkStart w:id="2" w:name="č._2022/126_NAKIT,_ze_dne_12._7._2022"/>
      <w:bookmarkEnd w:id="2"/>
      <w:r>
        <w:rPr>
          <w:b/>
          <w:color w:val="404040"/>
          <w:sz w:val="28"/>
        </w:rPr>
        <w:t>č. 2022/126 NAKIT, ze dne 12. 7. 2022</w:t>
      </w:r>
    </w:p>
    <w:p w14:paraId="2A22FA71" w14:textId="77777777" w:rsidR="0056741A" w:rsidRDefault="00534DB1">
      <w:pPr>
        <w:pStyle w:val="Zkladntext"/>
        <w:spacing w:before="121"/>
        <w:ind w:left="2019" w:right="2664"/>
        <w:jc w:val="center"/>
      </w:pPr>
      <w:r>
        <w:rPr>
          <w:color w:val="404040"/>
        </w:rPr>
        <w:t>Číslo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2022/126-1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4"/>
        </w:rPr>
        <w:t>NAKIT</w:t>
      </w:r>
    </w:p>
    <w:p w14:paraId="1AEE82EA" w14:textId="77777777" w:rsidR="0056741A" w:rsidRDefault="0056741A">
      <w:pPr>
        <w:pStyle w:val="Zkladntext"/>
        <w:spacing w:before="1"/>
        <w:rPr>
          <w:sz w:val="27"/>
        </w:rPr>
      </w:pPr>
    </w:p>
    <w:p w14:paraId="4B2117E2" w14:textId="77777777" w:rsidR="0056741A" w:rsidRDefault="00534DB1">
      <w:pPr>
        <w:pStyle w:val="Zkladntext"/>
        <w:spacing w:before="93"/>
        <w:ind w:left="112"/>
      </w:pPr>
      <w:r>
        <w:rPr>
          <w:color w:val="404040"/>
        </w:rPr>
        <w:t>Smluvní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strany</w:t>
      </w:r>
    </w:p>
    <w:p w14:paraId="4F9E20E0" w14:textId="77777777" w:rsidR="0056741A" w:rsidRDefault="0056741A">
      <w:pPr>
        <w:pStyle w:val="Zkladntext"/>
        <w:spacing w:before="2"/>
        <w:rPr>
          <w:sz w:val="35"/>
        </w:rPr>
      </w:pPr>
    </w:p>
    <w:p w14:paraId="0060212C" w14:textId="77777777" w:rsidR="0056741A" w:rsidRDefault="00534DB1">
      <w:pPr>
        <w:spacing w:before="1"/>
        <w:ind w:left="112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komunikační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5"/>
        </w:rPr>
        <w:t>p.</w:t>
      </w:r>
    </w:p>
    <w:p w14:paraId="02E548C4" w14:textId="77777777" w:rsidR="0056741A" w:rsidRDefault="00534DB1">
      <w:pPr>
        <w:pStyle w:val="Zkladntext"/>
        <w:tabs>
          <w:tab w:val="left" w:pos="3232"/>
        </w:tabs>
        <w:spacing w:before="135"/>
        <w:ind w:left="112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</w:t>
      </w:r>
      <w:r>
        <w:rPr>
          <w:color w:val="404040"/>
        </w:rPr>
        <w:tab/>
        <w:t>Kodaňská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5"/>
        </w:rPr>
        <w:t>10</w:t>
      </w:r>
    </w:p>
    <w:p w14:paraId="31252806" w14:textId="77777777" w:rsidR="0056741A" w:rsidRDefault="00534DB1">
      <w:pPr>
        <w:pStyle w:val="Zkladntext"/>
        <w:tabs>
          <w:tab w:val="left" w:pos="3232"/>
        </w:tabs>
        <w:spacing w:before="76"/>
        <w:ind w:left="112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797D4575" w14:textId="77777777" w:rsidR="0056741A" w:rsidRDefault="00534DB1">
      <w:pPr>
        <w:pStyle w:val="Zkladntext"/>
        <w:tabs>
          <w:tab w:val="left" w:pos="3213"/>
        </w:tabs>
        <w:spacing w:before="76"/>
        <w:ind w:left="112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55DE8AE8" w14:textId="72127853" w:rsidR="0056741A" w:rsidRDefault="00534DB1">
      <w:pPr>
        <w:pStyle w:val="Zkladntext"/>
        <w:tabs>
          <w:tab w:val="left" w:pos="3232"/>
        </w:tabs>
        <w:spacing w:before="76"/>
        <w:ind w:left="112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</w:r>
      <w:r w:rsidR="00993D37">
        <w:rPr>
          <w:color w:val="404040"/>
        </w:rPr>
        <w:t>xxx</w:t>
      </w:r>
    </w:p>
    <w:p w14:paraId="5583D001" w14:textId="375524B8" w:rsidR="0056741A" w:rsidRDefault="00534DB1">
      <w:pPr>
        <w:pStyle w:val="Zkladntext"/>
        <w:tabs>
          <w:tab w:val="left" w:pos="3232"/>
        </w:tabs>
        <w:spacing w:before="76" w:line="314" w:lineRule="auto"/>
        <w:ind w:left="112" w:right="1157" w:hanging="1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Praze,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77322 bankovní spojení</w:t>
      </w:r>
      <w:r>
        <w:rPr>
          <w:color w:val="404040"/>
        </w:rPr>
        <w:tab/>
      </w:r>
      <w:r w:rsidR="00993D37">
        <w:rPr>
          <w:color w:val="404040"/>
        </w:rPr>
        <w:t>xxx</w:t>
      </w:r>
    </w:p>
    <w:p w14:paraId="3CCF9B84" w14:textId="63D8E2C2" w:rsidR="0056741A" w:rsidRDefault="00534DB1">
      <w:pPr>
        <w:pStyle w:val="Zkladntext"/>
        <w:spacing w:line="250" w:lineRule="exact"/>
        <w:ind w:left="3232"/>
      </w:pPr>
      <w:r>
        <w:rPr>
          <w:color w:val="404040"/>
        </w:rPr>
        <w:t xml:space="preserve">č. </w:t>
      </w:r>
      <w:proofErr w:type="spellStart"/>
      <w:r>
        <w:rPr>
          <w:color w:val="404040"/>
        </w:rPr>
        <w:t>ú.</w:t>
      </w:r>
      <w:proofErr w:type="spellEnd"/>
      <w:r>
        <w:rPr>
          <w:color w:val="404040"/>
          <w:spacing w:val="1"/>
        </w:rPr>
        <w:t xml:space="preserve"> </w:t>
      </w:r>
      <w:r w:rsidR="00993D37">
        <w:rPr>
          <w:color w:val="404040"/>
          <w:spacing w:val="-2"/>
        </w:rPr>
        <w:t>xxx</w:t>
      </w:r>
    </w:p>
    <w:p w14:paraId="038DF90A" w14:textId="77777777" w:rsidR="0056741A" w:rsidRDefault="0056741A">
      <w:pPr>
        <w:pStyle w:val="Zkladntext"/>
        <w:spacing w:before="10"/>
        <w:rPr>
          <w:sz w:val="8"/>
        </w:rPr>
      </w:pPr>
    </w:p>
    <w:p w14:paraId="78979F30" w14:textId="77777777" w:rsidR="0056741A" w:rsidRDefault="00534DB1">
      <w:pPr>
        <w:spacing w:before="93" w:line="424" w:lineRule="auto"/>
        <w:ind w:left="112" w:right="7794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Objednatel</w:t>
      </w:r>
      <w:r>
        <w:rPr>
          <w:color w:val="404040"/>
        </w:rPr>
        <w:t xml:space="preserve">“) </w:t>
      </w:r>
      <w:r>
        <w:rPr>
          <w:color w:val="404040"/>
          <w:spacing w:val="-10"/>
        </w:rPr>
        <w:t>a</w:t>
      </w:r>
    </w:p>
    <w:p w14:paraId="6BC2FB3B" w14:textId="77777777" w:rsidR="0056741A" w:rsidRDefault="00534DB1">
      <w:pPr>
        <w:spacing w:before="3"/>
        <w:ind w:left="112"/>
        <w:rPr>
          <w:b/>
        </w:rPr>
      </w:pPr>
      <w:r>
        <w:rPr>
          <w:b/>
          <w:color w:val="404040"/>
        </w:rPr>
        <w:t>ATS-TELCOM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PRAHA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  <w:spacing w:val="-4"/>
        </w:rPr>
        <w:t>a.s.</w:t>
      </w:r>
    </w:p>
    <w:p w14:paraId="322CFDF2" w14:textId="77777777" w:rsidR="0056741A" w:rsidRDefault="00534DB1">
      <w:pPr>
        <w:pStyle w:val="Zkladntext"/>
        <w:tabs>
          <w:tab w:val="left" w:pos="3259"/>
        </w:tabs>
        <w:spacing w:before="75"/>
        <w:ind w:left="112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</w:t>
      </w:r>
      <w:r>
        <w:rPr>
          <w:color w:val="404040"/>
        </w:rPr>
        <w:tab/>
        <w:t>Nad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elektrárnou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1526/45,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Michle,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106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5"/>
        </w:rPr>
        <w:t>10</w:t>
      </w:r>
    </w:p>
    <w:p w14:paraId="0316FBF8" w14:textId="77777777" w:rsidR="0056741A" w:rsidRDefault="00534DB1">
      <w:pPr>
        <w:pStyle w:val="Zkladntext"/>
        <w:tabs>
          <w:tab w:val="left" w:pos="3256"/>
        </w:tabs>
        <w:spacing w:before="76"/>
        <w:ind w:left="112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61860409</w:t>
      </w:r>
    </w:p>
    <w:p w14:paraId="23CCFE69" w14:textId="77777777" w:rsidR="0056741A" w:rsidRDefault="00534DB1">
      <w:pPr>
        <w:pStyle w:val="Zkladntext"/>
        <w:tabs>
          <w:tab w:val="left" w:pos="3244"/>
        </w:tabs>
        <w:spacing w:before="76"/>
        <w:ind w:left="112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CZ61860409</w:t>
      </w:r>
    </w:p>
    <w:p w14:paraId="72B01A9F" w14:textId="77777777" w:rsidR="00993D37" w:rsidRDefault="00534DB1">
      <w:pPr>
        <w:pStyle w:val="Zkladntext"/>
        <w:tabs>
          <w:tab w:val="left" w:pos="3269"/>
          <w:tab w:val="left" w:pos="3306"/>
        </w:tabs>
        <w:spacing w:before="76" w:line="312" w:lineRule="auto"/>
        <w:ind w:left="112" w:right="1217"/>
        <w:rPr>
          <w:color w:val="404040"/>
        </w:rPr>
      </w:pPr>
      <w:r>
        <w:rPr>
          <w:color w:val="404040"/>
          <w:spacing w:val="-2"/>
        </w:rPr>
        <w:t>zastoupen:</w:t>
      </w:r>
      <w:r>
        <w:rPr>
          <w:color w:val="404040"/>
        </w:rPr>
        <w:tab/>
      </w:r>
      <w:r w:rsidR="00993D37">
        <w:rPr>
          <w:color w:val="404040"/>
        </w:rPr>
        <w:t>xxx</w:t>
      </w:r>
    </w:p>
    <w:p w14:paraId="0A48C729" w14:textId="2FE6B082" w:rsidR="0056741A" w:rsidRDefault="00534DB1">
      <w:pPr>
        <w:pStyle w:val="Zkladntext"/>
        <w:tabs>
          <w:tab w:val="left" w:pos="3269"/>
          <w:tab w:val="left" w:pos="3306"/>
        </w:tabs>
        <w:spacing w:before="76" w:line="312" w:lineRule="auto"/>
        <w:ind w:left="112" w:right="1217"/>
      </w:pPr>
      <w:r>
        <w:rPr>
          <w:color w:val="404040"/>
        </w:rPr>
        <w:t>zapsán v obchodním rejstříku</w:t>
      </w:r>
      <w:r>
        <w:rPr>
          <w:color w:val="404040"/>
        </w:rPr>
        <w:tab/>
      </w:r>
      <w:r>
        <w:rPr>
          <w:color w:val="404040"/>
          <w:spacing w:val="-39"/>
        </w:rPr>
        <w:t xml:space="preserve"> </w:t>
      </w:r>
      <w:r>
        <w:rPr>
          <w:color w:val="404040"/>
        </w:rPr>
        <w:t>vedeném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2936 bankovní spojení</w:t>
      </w:r>
      <w:r>
        <w:rPr>
          <w:color w:val="404040"/>
        </w:rPr>
        <w:tab/>
      </w:r>
      <w:r>
        <w:rPr>
          <w:color w:val="404040"/>
        </w:rPr>
        <w:tab/>
      </w:r>
      <w:r w:rsidR="00993D37">
        <w:rPr>
          <w:color w:val="404040"/>
        </w:rPr>
        <w:t>xxx</w:t>
      </w:r>
    </w:p>
    <w:p w14:paraId="250D1F2D" w14:textId="20A3610C" w:rsidR="0056741A" w:rsidRDefault="00534DB1">
      <w:pPr>
        <w:pStyle w:val="Zkladntext"/>
        <w:spacing w:line="253" w:lineRule="exact"/>
        <w:ind w:left="3293"/>
      </w:pP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ú.</w:t>
      </w:r>
      <w:proofErr w:type="spellEnd"/>
      <w:r>
        <w:rPr>
          <w:color w:val="404040"/>
          <w:spacing w:val="-1"/>
        </w:rPr>
        <w:t xml:space="preserve"> </w:t>
      </w:r>
      <w:r w:rsidR="00993D37">
        <w:rPr>
          <w:color w:val="404040"/>
        </w:rPr>
        <w:t>xxx</w:t>
      </w:r>
    </w:p>
    <w:p w14:paraId="0371CC6E" w14:textId="77777777" w:rsidR="0056741A" w:rsidRDefault="00534DB1">
      <w:pPr>
        <w:spacing w:before="76"/>
        <w:ind w:left="112"/>
        <w:jc w:val="both"/>
      </w:pPr>
      <w:r>
        <w:rPr>
          <w:color w:val="404040"/>
        </w:rPr>
        <w:t>(dále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Poskytovatel</w:t>
      </w:r>
      <w:r>
        <w:rPr>
          <w:color w:val="404040"/>
          <w:spacing w:val="-2"/>
        </w:rPr>
        <w:t>“)</w:t>
      </w:r>
    </w:p>
    <w:p w14:paraId="3FBC4B96" w14:textId="77777777" w:rsidR="0056741A" w:rsidRDefault="0056741A">
      <w:pPr>
        <w:pStyle w:val="Zkladntext"/>
        <w:spacing w:before="2"/>
        <w:rPr>
          <w:sz w:val="35"/>
        </w:rPr>
      </w:pPr>
    </w:p>
    <w:p w14:paraId="35AC991A" w14:textId="77777777" w:rsidR="0056741A" w:rsidRDefault="00534DB1">
      <w:pPr>
        <w:pStyle w:val="Zkladntext"/>
        <w:spacing w:line="312" w:lineRule="auto"/>
        <w:ind w:left="112" w:right="448"/>
        <w:jc w:val="both"/>
      </w:pPr>
      <w:r>
        <w:rPr>
          <w:color w:val="404040"/>
        </w:rPr>
        <w:t>(Objednatel a Poskytovatel budou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této rámcové dohodě na poskytování služeb označováni jednotlivě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strana</w:t>
      </w:r>
      <w:r>
        <w:rPr>
          <w:color w:val="404040"/>
        </w:rPr>
        <w:t>“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společně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 strany</w:t>
      </w:r>
      <w:r>
        <w:rPr>
          <w:color w:val="404040"/>
        </w:rPr>
        <w:t>“ 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Dodatek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rámcové dohodě na poskytování služeb, č. 2022/126 NAKIT, ze dne 12. 7. 2022 jako „</w:t>
      </w:r>
      <w:r>
        <w:rPr>
          <w:b/>
          <w:color w:val="404040"/>
        </w:rPr>
        <w:t>Dodatek č. 1</w:t>
      </w:r>
      <w:r>
        <w:rPr>
          <w:color w:val="404040"/>
        </w:rPr>
        <w:t>“),</w:t>
      </w:r>
    </w:p>
    <w:p w14:paraId="397A4B98" w14:textId="77777777" w:rsidR="0056741A" w:rsidRDefault="0056741A">
      <w:pPr>
        <w:pStyle w:val="Zkladntext"/>
        <w:spacing w:before="6"/>
        <w:rPr>
          <w:sz w:val="28"/>
        </w:rPr>
      </w:pPr>
    </w:p>
    <w:p w14:paraId="23B2D532" w14:textId="77777777" w:rsidR="0056741A" w:rsidRDefault="00534DB1">
      <w:pPr>
        <w:pStyle w:val="Zkladntext"/>
        <w:ind w:left="112"/>
        <w:jc w:val="both"/>
      </w:pPr>
      <w:r>
        <w:rPr>
          <w:color w:val="404040"/>
        </w:rPr>
        <w:t>uzavírají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níže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dne,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měsíce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roku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Dodatek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5"/>
        </w:rPr>
        <w:t>1.</w:t>
      </w:r>
    </w:p>
    <w:p w14:paraId="1EA9A3E0" w14:textId="77777777" w:rsidR="0056741A" w:rsidRDefault="0056741A">
      <w:pPr>
        <w:pStyle w:val="Zkladntext"/>
        <w:spacing w:before="6"/>
        <w:rPr>
          <w:sz w:val="27"/>
        </w:rPr>
      </w:pPr>
    </w:p>
    <w:p w14:paraId="6D009181" w14:textId="77777777" w:rsidR="0056741A" w:rsidRDefault="00534DB1">
      <w:pPr>
        <w:pStyle w:val="Odstavecseseznamem"/>
        <w:numPr>
          <w:ilvl w:val="0"/>
          <w:numId w:val="3"/>
        </w:numPr>
        <w:tabs>
          <w:tab w:val="left" w:pos="3691"/>
        </w:tabs>
        <w:spacing w:before="0"/>
        <w:jc w:val="left"/>
        <w:rPr>
          <w:b/>
        </w:rPr>
      </w:pPr>
      <w:r>
        <w:rPr>
          <w:b/>
          <w:color w:val="404040"/>
        </w:rPr>
        <w:t>Účel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předmět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Dodatku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10"/>
        </w:rPr>
        <w:t>1</w:t>
      </w:r>
    </w:p>
    <w:p w14:paraId="49DAE67E" w14:textId="77777777" w:rsidR="0056741A" w:rsidRDefault="0056741A">
      <w:pPr>
        <w:pStyle w:val="Zkladntext"/>
        <w:spacing w:before="1"/>
        <w:rPr>
          <w:b/>
          <w:sz w:val="27"/>
        </w:rPr>
      </w:pPr>
    </w:p>
    <w:p w14:paraId="6DC94783" w14:textId="77777777" w:rsidR="0056741A" w:rsidRDefault="00534DB1">
      <w:pPr>
        <w:pStyle w:val="Odstavecseseznamem"/>
        <w:numPr>
          <w:ilvl w:val="1"/>
          <w:numId w:val="3"/>
        </w:numPr>
        <w:tabs>
          <w:tab w:val="left" w:pos="679"/>
        </w:tabs>
        <w:spacing w:before="0" w:line="312" w:lineRule="auto"/>
        <w:ind w:right="460"/>
      </w:pPr>
      <w:r>
        <w:rPr>
          <w:color w:val="404040"/>
        </w:rPr>
        <w:t>Smluvní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uzavřely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12.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7.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2022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rámcovou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dohodu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2022/126 NAKIT (dále jen „</w:t>
      </w:r>
      <w:r>
        <w:rPr>
          <w:b/>
          <w:color w:val="404040"/>
        </w:rPr>
        <w:t>Rámcová dohoda</w:t>
      </w:r>
      <w:r>
        <w:rPr>
          <w:color w:val="404040"/>
        </w:rPr>
        <w:t>“).</w:t>
      </w:r>
    </w:p>
    <w:p w14:paraId="5DC96154" w14:textId="77777777" w:rsidR="0056741A" w:rsidRDefault="00534DB1">
      <w:pPr>
        <w:pStyle w:val="Odstavecseseznamem"/>
        <w:numPr>
          <w:ilvl w:val="1"/>
          <w:numId w:val="3"/>
        </w:numPr>
        <w:tabs>
          <w:tab w:val="left" w:pos="679"/>
        </w:tabs>
        <w:ind w:hanging="566"/>
      </w:pPr>
      <w:r>
        <w:rPr>
          <w:color w:val="404040"/>
        </w:rPr>
        <w:t>Účelem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Dodatku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5"/>
        </w:rPr>
        <w:t xml:space="preserve"> je:</w:t>
      </w:r>
    </w:p>
    <w:p w14:paraId="11A7AD5C" w14:textId="77777777" w:rsidR="0056741A" w:rsidRDefault="0056741A">
      <w:pPr>
        <w:sectPr w:rsidR="0056741A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900" w:right="660" w:bottom="1040" w:left="1020" w:header="680" w:footer="856" w:gutter="0"/>
          <w:pgNumType w:start="1"/>
          <w:cols w:space="708"/>
        </w:sectPr>
      </w:pPr>
    </w:p>
    <w:p w14:paraId="68B24DBA" w14:textId="77777777" w:rsidR="0056741A" w:rsidRDefault="00534DB1">
      <w:pPr>
        <w:pStyle w:val="Odstavecseseznamem"/>
        <w:numPr>
          <w:ilvl w:val="0"/>
          <w:numId w:val="2"/>
        </w:numPr>
        <w:tabs>
          <w:tab w:val="left" w:pos="1039"/>
        </w:tabs>
        <w:spacing w:before="83" w:line="312" w:lineRule="auto"/>
        <w:ind w:right="460"/>
      </w:pPr>
      <w:r>
        <w:rPr>
          <w:color w:val="404040"/>
        </w:rPr>
        <w:lastRenderedPageBreak/>
        <w:t>změna článku 11, spočívající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doplnění odstavce 11.17 obsahujícího ustanovení související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skutečností,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může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určeno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realizaci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projektu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vedeného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rámci Národního plánu obnovy (konkrétní číslo projektu Objednatel uvede v Objednávce);</w:t>
      </w:r>
    </w:p>
    <w:p w14:paraId="1B5CD853" w14:textId="77777777" w:rsidR="0056741A" w:rsidRDefault="00534DB1">
      <w:pPr>
        <w:pStyle w:val="Odstavecseseznamem"/>
        <w:numPr>
          <w:ilvl w:val="0"/>
          <w:numId w:val="2"/>
        </w:numPr>
        <w:tabs>
          <w:tab w:val="left" w:pos="1038"/>
        </w:tabs>
        <w:ind w:left="1038" w:hanging="359"/>
      </w:pPr>
      <w:r>
        <w:rPr>
          <w:color w:val="404040"/>
        </w:rPr>
        <w:t>úprava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16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16.4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dohody,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spočívající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rozšíření</w:t>
      </w:r>
      <w:r>
        <w:rPr>
          <w:color w:val="404040"/>
          <w:spacing w:val="51"/>
        </w:rPr>
        <w:t xml:space="preserve"> </w:t>
      </w:r>
      <w:r>
        <w:rPr>
          <w:color w:val="404040"/>
          <w:spacing w:val="-2"/>
        </w:rPr>
        <w:t>okruhu</w:t>
      </w:r>
    </w:p>
    <w:p w14:paraId="53E3B660" w14:textId="77777777" w:rsidR="0056741A" w:rsidRDefault="00534DB1">
      <w:pPr>
        <w:pStyle w:val="Zkladntext"/>
        <w:spacing w:before="76"/>
        <w:ind w:left="1039"/>
        <w:jc w:val="both"/>
      </w:pPr>
      <w:r>
        <w:rPr>
          <w:color w:val="404040"/>
        </w:rPr>
        <w:t>zde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uvedených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kontaktních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osob;</w:t>
      </w:r>
    </w:p>
    <w:p w14:paraId="61D872FD" w14:textId="77777777" w:rsidR="0056741A" w:rsidRDefault="00534DB1">
      <w:pPr>
        <w:pStyle w:val="Odstavecseseznamem"/>
        <w:numPr>
          <w:ilvl w:val="0"/>
          <w:numId w:val="2"/>
        </w:numPr>
        <w:tabs>
          <w:tab w:val="left" w:pos="1037"/>
          <w:tab w:val="left" w:pos="1039"/>
        </w:tabs>
        <w:spacing w:before="196" w:line="312" w:lineRule="auto"/>
        <w:ind w:right="457" w:hanging="361"/>
      </w:pPr>
      <w:r>
        <w:rPr>
          <w:color w:val="404040"/>
        </w:rPr>
        <w:t>oprava znění Přílohy č. 2 Rámcové dohody, kde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průběhu převodu tabulky, jež je obsažena v Příloze č. 2, z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formátu .</w:t>
      </w:r>
      <w:proofErr w:type="spellStart"/>
      <w:r>
        <w:rPr>
          <w:color w:val="404040"/>
        </w:rPr>
        <w:t>xlx</w:t>
      </w:r>
      <w:proofErr w:type="spellEnd"/>
      <w:r>
        <w:rPr>
          <w:color w:val="404040"/>
        </w:rPr>
        <w:t xml:space="preserve"> do formátu PDF, došlo 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automatické úpravě formátování,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důsledku čeho)ž byla zakryta část textu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části C. Zdroje </w:t>
      </w:r>
      <w:proofErr w:type="spellStart"/>
      <w:r>
        <w:rPr>
          <w:color w:val="404040"/>
        </w:rPr>
        <w:t>Benning</w:t>
      </w:r>
      <w:proofErr w:type="spellEnd"/>
      <w:r>
        <w:rPr>
          <w:color w:val="404040"/>
        </w:rPr>
        <w:t>, ve druhém a čtvrtém řádku položky „staniční baterie“, tak, aby tato část textu byla viditelná;</w:t>
      </w:r>
    </w:p>
    <w:p w14:paraId="47C04640" w14:textId="77777777" w:rsidR="0056741A" w:rsidRDefault="00534DB1">
      <w:pPr>
        <w:pStyle w:val="Odstavecseseznamem"/>
        <w:numPr>
          <w:ilvl w:val="0"/>
          <w:numId w:val="2"/>
        </w:numPr>
        <w:tabs>
          <w:tab w:val="left" w:pos="1038"/>
        </w:tabs>
        <w:spacing w:before="0" w:line="253" w:lineRule="exact"/>
        <w:ind w:left="1038" w:hanging="359"/>
      </w:pPr>
      <w:r>
        <w:rPr>
          <w:color w:val="404040"/>
        </w:rPr>
        <w:t>změna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Přílohy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spočívající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oprávněných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osob.</w:t>
      </w:r>
    </w:p>
    <w:p w14:paraId="3653E622" w14:textId="77777777" w:rsidR="0056741A" w:rsidRDefault="00534DB1">
      <w:pPr>
        <w:pStyle w:val="Odstavecseseznamem"/>
        <w:numPr>
          <w:ilvl w:val="1"/>
          <w:numId w:val="3"/>
        </w:numPr>
        <w:tabs>
          <w:tab w:val="left" w:pos="679"/>
        </w:tabs>
        <w:spacing w:before="196" w:line="312" w:lineRule="auto"/>
        <w:ind w:right="459"/>
      </w:pPr>
      <w:r>
        <w:rPr>
          <w:color w:val="404040"/>
        </w:rPr>
        <w:t>Smluvní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návaznosti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Dodatku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ustanovením čl. 22 odst. 22.7 Rámcové dohody dohodly na následujících úpravách Rámcové dohody:</w:t>
      </w:r>
    </w:p>
    <w:p w14:paraId="4BB07ADF" w14:textId="77777777" w:rsidR="0056741A" w:rsidRDefault="00534DB1">
      <w:pPr>
        <w:pStyle w:val="Odstavecseseznamem"/>
        <w:numPr>
          <w:ilvl w:val="2"/>
          <w:numId w:val="3"/>
        </w:numPr>
        <w:tabs>
          <w:tab w:val="left" w:pos="1387"/>
        </w:tabs>
        <w:ind w:left="1387" w:hanging="708"/>
        <w:jc w:val="both"/>
      </w:pPr>
      <w:r>
        <w:rPr>
          <w:color w:val="404040"/>
        </w:rPr>
        <w:t>Do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doplňuje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11.17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následujícího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znění:</w:t>
      </w:r>
    </w:p>
    <w:p w14:paraId="4C6692A8" w14:textId="77777777" w:rsidR="0056741A" w:rsidRDefault="00534DB1">
      <w:pPr>
        <w:spacing w:before="195" w:line="312" w:lineRule="auto"/>
        <w:ind w:left="2097" w:right="470" w:hanging="708"/>
        <w:jc w:val="both"/>
        <w:rPr>
          <w:i/>
        </w:rPr>
      </w:pPr>
      <w:r>
        <w:rPr>
          <w:color w:val="404040"/>
        </w:rPr>
        <w:t>„</w:t>
      </w:r>
      <w:r>
        <w:rPr>
          <w:i/>
          <w:color w:val="00AFEF"/>
        </w:rPr>
        <w:t xml:space="preserve">11.17 </w:t>
      </w:r>
      <w:r>
        <w:rPr>
          <w:i/>
          <w:color w:val="404040"/>
        </w:rPr>
        <w:t>Vzhledem k tomu, že některé Plnění může být určeno k realizaci projektu vedeného v rámci Národního plánu obnovy (dále jen „</w:t>
      </w:r>
      <w:r>
        <w:rPr>
          <w:b/>
          <w:i/>
          <w:color w:val="404040"/>
        </w:rPr>
        <w:t>NPO</w:t>
      </w:r>
      <w:r>
        <w:rPr>
          <w:i/>
          <w:color w:val="404040"/>
        </w:rPr>
        <w:t>“), je Poskytovatel povinen, bude-li tato skutečnost Objednatelem uvedena v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Dílčí smlouvě (resp. v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Objednávce), plnit povinnosti vyplývající z režimu podmínek realizace projektu NPO ve vztahu k zajištění kontroly, k uchovávání dokumentace související s dodávkou plnění a k jejímu označování, zejména:</w:t>
      </w:r>
    </w:p>
    <w:p w14:paraId="1615021D" w14:textId="77777777" w:rsidR="0056741A" w:rsidRDefault="00534DB1">
      <w:pPr>
        <w:pStyle w:val="Odstavecseseznamem"/>
        <w:numPr>
          <w:ilvl w:val="3"/>
          <w:numId w:val="3"/>
        </w:numPr>
        <w:tabs>
          <w:tab w:val="left" w:pos="2496"/>
          <w:tab w:val="left" w:pos="2522"/>
        </w:tabs>
        <w:spacing w:before="122" w:line="312" w:lineRule="auto"/>
        <w:ind w:right="471" w:hanging="425"/>
        <w:jc w:val="both"/>
        <w:rPr>
          <w:i/>
        </w:rPr>
      </w:pPr>
      <w:r>
        <w:rPr>
          <w:i/>
          <w:color w:val="404040"/>
        </w:rPr>
        <w:t>je povinen řádně uchovávat veškerou dokumentaci související s realizací plnění pro projekt, včetně účetních dokladů podle českých právních předpisů, a to nejméně po dobu deseti (10) let od schválení závěrečné zprávy o projektu NPO;</w:t>
      </w:r>
    </w:p>
    <w:p w14:paraId="3EFEC629" w14:textId="77777777" w:rsidR="0056741A" w:rsidRDefault="00534DB1">
      <w:pPr>
        <w:pStyle w:val="Odstavecseseznamem"/>
        <w:numPr>
          <w:ilvl w:val="3"/>
          <w:numId w:val="3"/>
        </w:numPr>
        <w:tabs>
          <w:tab w:val="left" w:pos="2465"/>
          <w:tab w:val="left" w:pos="2522"/>
        </w:tabs>
        <w:spacing w:line="312" w:lineRule="auto"/>
        <w:ind w:right="469" w:hanging="425"/>
        <w:jc w:val="both"/>
        <w:rPr>
          <w:i/>
        </w:rPr>
      </w:pPr>
      <w:r>
        <w:rPr>
          <w:i/>
          <w:color w:val="404040"/>
        </w:rPr>
        <w:t>je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v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průběhu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realizace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po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dobu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deseti</w:t>
      </w:r>
      <w:r>
        <w:rPr>
          <w:i/>
          <w:color w:val="404040"/>
          <w:spacing w:val="-14"/>
        </w:rPr>
        <w:t xml:space="preserve"> </w:t>
      </w:r>
      <w:r>
        <w:rPr>
          <w:i/>
          <w:color w:val="404040"/>
        </w:rPr>
        <w:t>(10)</w:t>
      </w:r>
      <w:r>
        <w:rPr>
          <w:i/>
          <w:color w:val="404040"/>
          <w:spacing w:val="-13"/>
        </w:rPr>
        <w:t xml:space="preserve"> </w:t>
      </w:r>
      <w:r>
        <w:rPr>
          <w:i/>
          <w:color w:val="404040"/>
        </w:rPr>
        <w:t>let</w:t>
      </w:r>
      <w:r>
        <w:rPr>
          <w:i/>
          <w:color w:val="404040"/>
          <w:spacing w:val="-13"/>
        </w:rPr>
        <w:t xml:space="preserve"> </w:t>
      </w:r>
      <w:r>
        <w:rPr>
          <w:i/>
          <w:color w:val="404040"/>
        </w:rPr>
        <w:t>od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ukončení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realizace</w:t>
      </w:r>
      <w:r>
        <w:rPr>
          <w:i/>
          <w:color w:val="404040"/>
        </w:rPr>
        <w:t xml:space="preserve"> projektu povinen umožnit zaměstnancům nebo zmocněncům pověřených orgánů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(Ministerstvo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vnitra,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Ministerstva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průmyslu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obchodu,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Ministerstva financí, Nejvyššího kontrolního úřadu, příslušného orgánu finanční správy a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dalších oprávněných orgánů státní správy, Evropské komisi) provést kontrolu dokladů souvisejících s plněním této Smlouvy, je povinen poskytovat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požadované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informace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dokumentaci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je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povinen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vytvořit</w:t>
      </w:r>
      <w:r>
        <w:rPr>
          <w:i/>
          <w:color w:val="404040"/>
          <w:spacing w:val="-15"/>
        </w:rPr>
        <w:t xml:space="preserve"> </w:t>
      </w:r>
      <w:r>
        <w:rPr>
          <w:i/>
          <w:color w:val="404040"/>
        </w:rPr>
        <w:t>výše uvedeným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osobám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podmínky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k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provedení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kontroly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vztahující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se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k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realizaci plnění pro projekt a poskytnout jim při provádění kontroly součinnost;</w:t>
      </w:r>
    </w:p>
    <w:p w14:paraId="4F04F281" w14:textId="77777777" w:rsidR="0056741A" w:rsidRDefault="00534DB1">
      <w:pPr>
        <w:pStyle w:val="Odstavecseseznamem"/>
        <w:numPr>
          <w:ilvl w:val="3"/>
          <w:numId w:val="3"/>
        </w:numPr>
        <w:tabs>
          <w:tab w:val="left" w:pos="2522"/>
        </w:tabs>
        <w:spacing w:before="119" w:line="312" w:lineRule="auto"/>
        <w:ind w:right="475" w:hanging="425"/>
        <w:jc w:val="both"/>
        <w:rPr>
          <w:i/>
        </w:rPr>
      </w:pPr>
      <w:r>
        <w:rPr>
          <w:i/>
          <w:color w:val="404040"/>
        </w:rPr>
        <w:t>je povinen zajistit,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aby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každý originální účetní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</w:rPr>
        <w:t>doklad obsahoval informaci, že se jedná o projekt financovaný z NPO a specifický identifikátor.</w:t>
      </w:r>
    </w:p>
    <w:p w14:paraId="0BD81004" w14:textId="77777777" w:rsidR="0056741A" w:rsidRDefault="00534DB1">
      <w:pPr>
        <w:spacing w:before="120" w:line="312" w:lineRule="auto"/>
        <w:ind w:left="2097" w:right="470"/>
        <w:jc w:val="both"/>
      </w:pPr>
      <w:r>
        <w:rPr>
          <w:i/>
          <w:color w:val="404040"/>
        </w:rPr>
        <w:t>Poskytovatel</w:t>
      </w:r>
      <w:r>
        <w:rPr>
          <w:i/>
          <w:color w:val="404040"/>
          <w:spacing w:val="39"/>
        </w:rPr>
        <w:t xml:space="preserve"> </w:t>
      </w:r>
      <w:r>
        <w:rPr>
          <w:i/>
          <w:color w:val="404040"/>
        </w:rPr>
        <w:t>je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v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takovém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případě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povinen</w:t>
      </w:r>
      <w:r>
        <w:rPr>
          <w:i/>
          <w:color w:val="404040"/>
          <w:spacing w:val="39"/>
        </w:rPr>
        <w:t xml:space="preserve"> </w:t>
      </w:r>
      <w:r>
        <w:rPr>
          <w:i/>
          <w:color w:val="404040"/>
        </w:rPr>
        <w:t>zajistit,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aby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obdobné</w:t>
      </w:r>
      <w:r>
        <w:rPr>
          <w:i/>
          <w:color w:val="404040"/>
          <w:spacing w:val="39"/>
        </w:rPr>
        <w:t xml:space="preserve"> </w:t>
      </w:r>
      <w:r>
        <w:rPr>
          <w:i/>
          <w:color w:val="404040"/>
        </w:rPr>
        <w:t>povinnosti ve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vztahu k plnění plnili také jeho poddodavatelé podílející se na dodávkách plnění v rámci realizace projektu</w:t>
      </w:r>
      <w:r>
        <w:rPr>
          <w:color w:val="404040"/>
        </w:rPr>
        <w:t>.“</w:t>
      </w:r>
    </w:p>
    <w:p w14:paraId="7AEB1210" w14:textId="77777777" w:rsidR="0056741A" w:rsidRDefault="0056741A">
      <w:pPr>
        <w:spacing w:line="312" w:lineRule="auto"/>
        <w:jc w:val="both"/>
        <w:sectPr w:rsidR="0056741A">
          <w:pgSz w:w="11910" w:h="16840"/>
          <w:pgMar w:top="1900" w:right="660" w:bottom="1120" w:left="1020" w:header="680" w:footer="856" w:gutter="0"/>
          <w:cols w:space="708"/>
        </w:sectPr>
      </w:pPr>
    </w:p>
    <w:p w14:paraId="2720DAE3" w14:textId="77777777" w:rsidR="0056741A" w:rsidRDefault="00534DB1">
      <w:pPr>
        <w:pStyle w:val="Odstavecseseznamem"/>
        <w:numPr>
          <w:ilvl w:val="2"/>
          <w:numId w:val="3"/>
        </w:numPr>
        <w:tabs>
          <w:tab w:val="left" w:pos="1389"/>
        </w:tabs>
        <w:spacing w:before="83" w:line="312" w:lineRule="auto"/>
        <w:ind w:left="1389" w:right="457"/>
      </w:pPr>
      <w:r>
        <w:rPr>
          <w:color w:val="404040"/>
        </w:rPr>
        <w:lastRenderedPageBreak/>
        <w:t>Ustanovení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16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16.4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mění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tak,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že má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nyní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 xml:space="preserve">následující </w:t>
      </w:r>
      <w:r>
        <w:rPr>
          <w:color w:val="404040"/>
          <w:spacing w:val="-2"/>
        </w:rPr>
        <w:t>znění:</w:t>
      </w:r>
    </w:p>
    <w:p w14:paraId="3279FFAC" w14:textId="77777777" w:rsidR="0056741A" w:rsidRDefault="00534DB1">
      <w:pPr>
        <w:tabs>
          <w:tab w:val="left" w:pos="2229"/>
        </w:tabs>
        <w:spacing w:before="120" w:line="312" w:lineRule="auto"/>
        <w:ind w:left="2229" w:right="459" w:hanging="841"/>
        <w:rPr>
          <w:i/>
        </w:rPr>
      </w:pPr>
      <w:r>
        <w:rPr>
          <w:color w:val="404040"/>
          <w:spacing w:val="-2"/>
        </w:rPr>
        <w:t>„</w:t>
      </w:r>
      <w:r>
        <w:rPr>
          <w:i/>
          <w:color w:val="00AFEF"/>
          <w:spacing w:val="-2"/>
        </w:rPr>
        <w:t>16.4</w:t>
      </w:r>
      <w:r>
        <w:rPr>
          <w:i/>
          <w:color w:val="00AFEF"/>
        </w:rPr>
        <w:tab/>
      </w:r>
      <w:r>
        <w:rPr>
          <w:i/>
          <w:color w:val="404040"/>
        </w:rPr>
        <w:t>Kontaktní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osoby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Objednatele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Poskytovatele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pro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účely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této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Dohody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Dílčích smluv jsou následující:</w:t>
      </w:r>
    </w:p>
    <w:p w14:paraId="0D522EB9" w14:textId="77777777" w:rsidR="0056741A" w:rsidRDefault="00534DB1">
      <w:pPr>
        <w:spacing w:before="120"/>
        <w:ind w:left="2229"/>
        <w:rPr>
          <w:i/>
        </w:rPr>
      </w:pPr>
      <w:r>
        <w:rPr>
          <w:i/>
          <w:color w:val="404040"/>
        </w:rPr>
        <w:t>Za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  <w:spacing w:val="-2"/>
        </w:rPr>
        <w:t>Objednatele:</w:t>
      </w:r>
    </w:p>
    <w:p w14:paraId="24D71C64" w14:textId="77777777" w:rsidR="0056741A" w:rsidRDefault="0056741A">
      <w:pPr>
        <w:pStyle w:val="Zkladntext"/>
        <w:rPr>
          <w:i/>
          <w:sz w:val="17"/>
        </w:rPr>
      </w:pPr>
    </w:p>
    <w:tbl>
      <w:tblPr>
        <w:tblStyle w:val="TableNormal"/>
        <w:tblW w:w="0" w:type="auto"/>
        <w:tblInd w:w="2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460"/>
        <w:gridCol w:w="2868"/>
      </w:tblGrid>
      <w:tr w:rsidR="0056741A" w14:paraId="2B883D72" w14:textId="77777777">
        <w:trPr>
          <w:trHeight w:val="448"/>
        </w:trPr>
        <w:tc>
          <w:tcPr>
            <w:tcW w:w="2179" w:type="dxa"/>
          </w:tcPr>
          <w:p w14:paraId="6B68F01B" w14:textId="77777777" w:rsidR="0056741A" w:rsidRDefault="00534DB1">
            <w:pPr>
              <w:pStyle w:val="TableParagraph"/>
              <w:spacing w:before="60"/>
              <w:ind w:left="191"/>
              <w:rPr>
                <w:b/>
                <w:i/>
              </w:rPr>
            </w:pPr>
            <w:r>
              <w:rPr>
                <w:b/>
                <w:i/>
                <w:color w:val="404040"/>
              </w:rPr>
              <w:t>Jméno</w:t>
            </w:r>
            <w:r>
              <w:rPr>
                <w:b/>
                <w:i/>
                <w:color w:val="404040"/>
                <w:spacing w:val="-2"/>
              </w:rPr>
              <w:t xml:space="preserve"> </w:t>
            </w:r>
            <w:r>
              <w:rPr>
                <w:b/>
                <w:i/>
                <w:color w:val="404040"/>
              </w:rPr>
              <w:t>a</w:t>
            </w:r>
            <w:r>
              <w:rPr>
                <w:b/>
                <w:i/>
                <w:color w:val="404040"/>
                <w:spacing w:val="-3"/>
              </w:rPr>
              <w:t xml:space="preserve"> </w:t>
            </w:r>
            <w:r>
              <w:rPr>
                <w:b/>
                <w:i/>
                <w:color w:val="404040"/>
                <w:spacing w:val="-2"/>
              </w:rPr>
              <w:t>příjmení</w:t>
            </w:r>
          </w:p>
        </w:tc>
        <w:tc>
          <w:tcPr>
            <w:tcW w:w="2460" w:type="dxa"/>
          </w:tcPr>
          <w:p w14:paraId="33D03C76" w14:textId="77777777" w:rsidR="0056741A" w:rsidRDefault="00534DB1">
            <w:pPr>
              <w:pStyle w:val="TableParagraph"/>
              <w:spacing w:before="60"/>
              <w:ind w:left="331"/>
              <w:rPr>
                <w:b/>
                <w:i/>
              </w:rPr>
            </w:pPr>
            <w:r>
              <w:rPr>
                <w:b/>
                <w:i/>
                <w:color w:val="404040"/>
              </w:rPr>
              <w:t>Telefonní</w:t>
            </w:r>
            <w:r>
              <w:rPr>
                <w:b/>
                <w:i/>
                <w:color w:val="404040"/>
                <w:spacing w:val="-5"/>
              </w:rPr>
              <w:t xml:space="preserve"> </w:t>
            </w:r>
            <w:r>
              <w:rPr>
                <w:b/>
                <w:i/>
                <w:color w:val="404040"/>
                <w:spacing w:val="-2"/>
              </w:rPr>
              <w:t>spojení</w:t>
            </w:r>
          </w:p>
        </w:tc>
        <w:tc>
          <w:tcPr>
            <w:tcW w:w="2868" w:type="dxa"/>
          </w:tcPr>
          <w:p w14:paraId="56AC500F" w14:textId="77777777" w:rsidR="0056741A" w:rsidRDefault="00534DB1">
            <w:pPr>
              <w:pStyle w:val="TableParagraph"/>
              <w:spacing w:before="60"/>
              <w:ind w:left="535"/>
              <w:rPr>
                <w:b/>
                <w:i/>
              </w:rPr>
            </w:pPr>
            <w:r>
              <w:rPr>
                <w:b/>
                <w:i/>
                <w:color w:val="404040"/>
              </w:rPr>
              <w:t>E-mailová</w:t>
            </w:r>
            <w:r>
              <w:rPr>
                <w:b/>
                <w:i/>
                <w:color w:val="404040"/>
                <w:spacing w:val="-5"/>
              </w:rPr>
              <w:t xml:space="preserve"> </w:t>
            </w:r>
            <w:r>
              <w:rPr>
                <w:b/>
                <w:i/>
                <w:color w:val="404040"/>
                <w:spacing w:val="-2"/>
              </w:rPr>
              <w:t>adresa</w:t>
            </w:r>
          </w:p>
        </w:tc>
      </w:tr>
      <w:tr w:rsidR="0056741A" w14:paraId="285D1860" w14:textId="77777777">
        <w:trPr>
          <w:trHeight w:val="450"/>
        </w:trPr>
        <w:tc>
          <w:tcPr>
            <w:tcW w:w="2179" w:type="dxa"/>
          </w:tcPr>
          <w:p w14:paraId="24AA0AC5" w14:textId="1CA42748" w:rsidR="0056741A" w:rsidRDefault="0056741A">
            <w:pPr>
              <w:pStyle w:val="TableParagraph"/>
              <w:spacing w:before="62"/>
              <w:ind w:left="110"/>
              <w:rPr>
                <w:i/>
              </w:rPr>
            </w:pPr>
          </w:p>
        </w:tc>
        <w:tc>
          <w:tcPr>
            <w:tcW w:w="2460" w:type="dxa"/>
          </w:tcPr>
          <w:p w14:paraId="2A6BDE91" w14:textId="369C137B" w:rsidR="0056741A" w:rsidRDefault="0056741A">
            <w:pPr>
              <w:pStyle w:val="TableParagraph"/>
              <w:spacing w:before="62"/>
              <w:ind w:left="108"/>
              <w:rPr>
                <w:i/>
              </w:rPr>
            </w:pPr>
          </w:p>
        </w:tc>
        <w:tc>
          <w:tcPr>
            <w:tcW w:w="2868" w:type="dxa"/>
          </w:tcPr>
          <w:p w14:paraId="07462098" w14:textId="36CECD05" w:rsidR="0056741A" w:rsidRDefault="0056741A">
            <w:pPr>
              <w:pStyle w:val="TableParagraph"/>
              <w:spacing w:before="62"/>
              <w:ind w:left="108"/>
              <w:rPr>
                <w:i/>
              </w:rPr>
            </w:pPr>
          </w:p>
        </w:tc>
      </w:tr>
      <w:tr w:rsidR="0056741A" w14:paraId="1BDAA395" w14:textId="77777777">
        <w:trPr>
          <w:trHeight w:val="448"/>
        </w:trPr>
        <w:tc>
          <w:tcPr>
            <w:tcW w:w="2179" w:type="dxa"/>
          </w:tcPr>
          <w:p w14:paraId="167CD459" w14:textId="332A62EA" w:rsidR="0056741A" w:rsidRDefault="0056741A">
            <w:pPr>
              <w:pStyle w:val="TableParagraph"/>
              <w:spacing w:before="60"/>
              <w:ind w:left="110"/>
              <w:rPr>
                <w:i/>
              </w:rPr>
            </w:pPr>
          </w:p>
        </w:tc>
        <w:tc>
          <w:tcPr>
            <w:tcW w:w="2460" w:type="dxa"/>
          </w:tcPr>
          <w:p w14:paraId="4DEB1A05" w14:textId="3A8C4B1D" w:rsidR="0056741A" w:rsidRDefault="0056741A">
            <w:pPr>
              <w:pStyle w:val="TableParagraph"/>
              <w:spacing w:before="60"/>
              <w:ind w:left="108"/>
              <w:rPr>
                <w:i/>
              </w:rPr>
            </w:pPr>
          </w:p>
        </w:tc>
        <w:tc>
          <w:tcPr>
            <w:tcW w:w="2868" w:type="dxa"/>
          </w:tcPr>
          <w:p w14:paraId="4F521ACA" w14:textId="6083C793" w:rsidR="0056741A" w:rsidRDefault="0056741A">
            <w:pPr>
              <w:pStyle w:val="TableParagraph"/>
              <w:spacing w:before="60"/>
              <w:ind w:left="108"/>
              <w:rPr>
                <w:i/>
              </w:rPr>
            </w:pPr>
          </w:p>
        </w:tc>
      </w:tr>
      <w:tr w:rsidR="0056741A" w14:paraId="41C0EAA3" w14:textId="77777777">
        <w:trPr>
          <w:trHeight w:val="448"/>
        </w:trPr>
        <w:tc>
          <w:tcPr>
            <w:tcW w:w="2179" w:type="dxa"/>
          </w:tcPr>
          <w:p w14:paraId="2DC249B2" w14:textId="742BFB57" w:rsidR="0056741A" w:rsidRDefault="0056741A">
            <w:pPr>
              <w:pStyle w:val="TableParagraph"/>
              <w:spacing w:before="60"/>
              <w:ind w:left="110"/>
              <w:rPr>
                <w:i/>
              </w:rPr>
            </w:pPr>
          </w:p>
        </w:tc>
        <w:tc>
          <w:tcPr>
            <w:tcW w:w="2460" w:type="dxa"/>
          </w:tcPr>
          <w:p w14:paraId="1191FED8" w14:textId="2B659C5A" w:rsidR="0056741A" w:rsidRDefault="0056741A">
            <w:pPr>
              <w:pStyle w:val="TableParagraph"/>
              <w:spacing w:before="60"/>
              <w:ind w:left="108"/>
              <w:rPr>
                <w:i/>
              </w:rPr>
            </w:pPr>
          </w:p>
        </w:tc>
        <w:tc>
          <w:tcPr>
            <w:tcW w:w="2868" w:type="dxa"/>
          </w:tcPr>
          <w:p w14:paraId="28EA5B65" w14:textId="7C217A81" w:rsidR="0056741A" w:rsidRDefault="0056741A">
            <w:pPr>
              <w:pStyle w:val="TableParagraph"/>
              <w:spacing w:before="60"/>
              <w:ind w:left="108"/>
              <w:rPr>
                <w:i/>
              </w:rPr>
            </w:pPr>
          </w:p>
        </w:tc>
      </w:tr>
      <w:tr w:rsidR="0056741A" w14:paraId="11C11DBE" w14:textId="77777777">
        <w:trPr>
          <w:trHeight w:val="448"/>
        </w:trPr>
        <w:tc>
          <w:tcPr>
            <w:tcW w:w="2179" w:type="dxa"/>
          </w:tcPr>
          <w:p w14:paraId="20F64ADB" w14:textId="4356FC8D" w:rsidR="0056741A" w:rsidRDefault="0056741A">
            <w:pPr>
              <w:pStyle w:val="TableParagraph"/>
              <w:spacing w:before="60"/>
              <w:ind w:left="110"/>
              <w:rPr>
                <w:i/>
              </w:rPr>
            </w:pPr>
          </w:p>
        </w:tc>
        <w:tc>
          <w:tcPr>
            <w:tcW w:w="2460" w:type="dxa"/>
          </w:tcPr>
          <w:p w14:paraId="23A26CA8" w14:textId="4110FA16" w:rsidR="0056741A" w:rsidRDefault="0056741A">
            <w:pPr>
              <w:pStyle w:val="TableParagraph"/>
              <w:spacing w:before="60"/>
              <w:ind w:left="107"/>
              <w:rPr>
                <w:i/>
              </w:rPr>
            </w:pPr>
          </w:p>
        </w:tc>
        <w:tc>
          <w:tcPr>
            <w:tcW w:w="2868" w:type="dxa"/>
          </w:tcPr>
          <w:p w14:paraId="292F2C3E" w14:textId="56561FDB" w:rsidR="0056741A" w:rsidRDefault="0056741A">
            <w:pPr>
              <w:pStyle w:val="TableParagraph"/>
              <w:spacing w:before="60"/>
              <w:ind w:left="107"/>
              <w:rPr>
                <w:i/>
              </w:rPr>
            </w:pPr>
          </w:p>
        </w:tc>
      </w:tr>
      <w:tr w:rsidR="0056741A" w14:paraId="5D27B3B5" w14:textId="77777777">
        <w:trPr>
          <w:trHeight w:val="448"/>
        </w:trPr>
        <w:tc>
          <w:tcPr>
            <w:tcW w:w="2179" w:type="dxa"/>
          </w:tcPr>
          <w:p w14:paraId="389EC5FC" w14:textId="28D53789" w:rsidR="0056741A" w:rsidRDefault="0056741A">
            <w:pPr>
              <w:pStyle w:val="TableParagraph"/>
              <w:spacing w:before="60"/>
              <w:ind w:left="110"/>
              <w:rPr>
                <w:i/>
              </w:rPr>
            </w:pPr>
          </w:p>
        </w:tc>
        <w:tc>
          <w:tcPr>
            <w:tcW w:w="2460" w:type="dxa"/>
          </w:tcPr>
          <w:p w14:paraId="3E1E24B8" w14:textId="1E54733A" w:rsidR="0056741A" w:rsidRDefault="0056741A">
            <w:pPr>
              <w:pStyle w:val="TableParagraph"/>
              <w:spacing w:before="60"/>
              <w:ind w:left="108"/>
              <w:rPr>
                <w:i/>
              </w:rPr>
            </w:pPr>
          </w:p>
        </w:tc>
        <w:tc>
          <w:tcPr>
            <w:tcW w:w="2868" w:type="dxa"/>
          </w:tcPr>
          <w:p w14:paraId="25738E52" w14:textId="7B238FE6" w:rsidR="0056741A" w:rsidRDefault="0056741A">
            <w:pPr>
              <w:pStyle w:val="TableParagraph"/>
              <w:spacing w:before="60"/>
              <w:ind w:left="108"/>
              <w:rPr>
                <w:i/>
              </w:rPr>
            </w:pPr>
          </w:p>
        </w:tc>
      </w:tr>
      <w:tr w:rsidR="0056741A" w14:paraId="3A702BFD" w14:textId="77777777">
        <w:trPr>
          <w:trHeight w:val="450"/>
        </w:trPr>
        <w:tc>
          <w:tcPr>
            <w:tcW w:w="2179" w:type="dxa"/>
          </w:tcPr>
          <w:p w14:paraId="57261160" w14:textId="307295C7" w:rsidR="0056741A" w:rsidRDefault="0056741A">
            <w:pPr>
              <w:pStyle w:val="TableParagraph"/>
              <w:spacing w:before="62"/>
              <w:ind w:left="110"/>
              <w:rPr>
                <w:i/>
              </w:rPr>
            </w:pPr>
          </w:p>
        </w:tc>
        <w:tc>
          <w:tcPr>
            <w:tcW w:w="2460" w:type="dxa"/>
          </w:tcPr>
          <w:p w14:paraId="6A757BEB" w14:textId="6BD0484D" w:rsidR="0056741A" w:rsidRDefault="0056741A">
            <w:pPr>
              <w:pStyle w:val="TableParagraph"/>
              <w:spacing w:before="62"/>
              <w:ind w:left="108"/>
              <w:rPr>
                <w:i/>
              </w:rPr>
            </w:pPr>
          </w:p>
        </w:tc>
        <w:tc>
          <w:tcPr>
            <w:tcW w:w="2868" w:type="dxa"/>
          </w:tcPr>
          <w:p w14:paraId="381FE3BA" w14:textId="16C056D8" w:rsidR="0056741A" w:rsidRDefault="0056741A">
            <w:pPr>
              <w:pStyle w:val="TableParagraph"/>
              <w:spacing w:before="62"/>
              <w:ind w:left="108"/>
              <w:rPr>
                <w:i/>
              </w:rPr>
            </w:pPr>
          </w:p>
        </w:tc>
      </w:tr>
      <w:tr w:rsidR="0056741A" w14:paraId="0BFA3065" w14:textId="77777777">
        <w:trPr>
          <w:trHeight w:val="448"/>
        </w:trPr>
        <w:tc>
          <w:tcPr>
            <w:tcW w:w="2179" w:type="dxa"/>
          </w:tcPr>
          <w:p w14:paraId="7C546571" w14:textId="78BA21A1" w:rsidR="0056741A" w:rsidRDefault="0056741A">
            <w:pPr>
              <w:pStyle w:val="TableParagraph"/>
              <w:spacing w:before="60"/>
              <w:ind w:left="110"/>
              <w:rPr>
                <w:i/>
              </w:rPr>
            </w:pPr>
          </w:p>
        </w:tc>
        <w:tc>
          <w:tcPr>
            <w:tcW w:w="2460" w:type="dxa"/>
          </w:tcPr>
          <w:p w14:paraId="4CC4ACC4" w14:textId="1BC1E6A6" w:rsidR="0056741A" w:rsidRDefault="0056741A">
            <w:pPr>
              <w:pStyle w:val="TableParagraph"/>
              <w:ind w:left="108"/>
              <w:rPr>
                <w:i/>
              </w:rPr>
            </w:pPr>
          </w:p>
        </w:tc>
        <w:tc>
          <w:tcPr>
            <w:tcW w:w="2868" w:type="dxa"/>
          </w:tcPr>
          <w:p w14:paraId="3024B9D7" w14:textId="36E8CB09" w:rsidR="0056741A" w:rsidRDefault="0056741A">
            <w:pPr>
              <w:pStyle w:val="TableParagraph"/>
              <w:spacing w:before="60"/>
              <w:ind w:left="108"/>
              <w:rPr>
                <w:i/>
              </w:rPr>
            </w:pPr>
          </w:p>
        </w:tc>
      </w:tr>
    </w:tbl>
    <w:p w14:paraId="181F4A84" w14:textId="77777777" w:rsidR="0056741A" w:rsidRDefault="0056741A">
      <w:pPr>
        <w:pStyle w:val="Zkladntext"/>
        <w:spacing w:before="2"/>
        <w:rPr>
          <w:i/>
          <w:sz w:val="21"/>
        </w:rPr>
      </w:pPr>
    </w:p>
    <w:p w14:paraId="037A69CC" w14:textId="77777777" w:rsidR="0056741A" w:rsidRDefault="00534DB1">
      <w:pPr>
        <w:ind w:left="2227"/>
        <w:rPr>
          <w:i/>
        </w:rPr>
      </w:pPr>
      <w:r>
        <w:rPr>
          <w:i/>
          <w:color w:val="404040"/>
        </w:rPr>
        <w:t>Za</w:t>
      </w:r>
      <w:r>
        <w:rPr>
          <w:i/>
          <w:color w:val="404040"/>
          <w:spacing w:val="-1"/>
        </w:rPr>
        <w:t xml:space="preserve"> </w:t>
      </w:r>
      <w:r>
        <w:rPr>
          <w:i/>
          <w:color w:val="404040"/>
          <w:spacing w:val="-2"/>
        </w:rPr>
        <w:t>Poskytovatele:</w:t>
      </w:r>
    </w:p>
    <w:p w14:paraId="0A39614C" w14:textId="77777777" w:rsidR="0056741A" w:rsidRDefault="0056741A">
      <w:pPr>
        <w:pStyle w:val="Zkladntext"/>
        <w:spacing w:before="5"/>
        <w:rPr>
          <w:i/>
          <w:sz w:val="27"/>
        </w:rPr>
      </w:pPr>
    </w:p>
    <w:tbl>
      <w:tblPr>
        <w:tblStyle w:val="TableNormal"/>
        <w:tblW w:w="0" w:type="auto"/>
        <w:tblInd w:w="2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98"/>
        <w:gridCol w:w="3142"/>
      </w:tblGrid>
      <w:tr w:rsidR="0056741A" w14:paraId="0AEE5B68" w14:textId="77777777">
        <w:trPr>
          <w:trHeight w:val="448"/>
        </w:trPr>
        <w:tc>
          <w:tcPr>
            <w:tcW w:w="2268" w:type="dxa"/>
          </w:tcPr>
          <w:p w14:paraId="56565E33" w14:textId="77777777" w:rsidR="0056741A" w:rsidRDefault="00534DB1">
            <w:pPr>
              <w:pStyle w:val="TableParagraph"/>
              <w:spacing w:before="59"/>
              <w:ind w:left="237"/>
              <w:rPr>
                <w:b/>
                <w:i/>
              </w:rPr>
            </w:pPr>
            <w:r>
              <w:rPr>
                <w:b/>
                <w:i/>
                <w:color w:val="404040"/>
              </w:rPr>
              <w:t>Jméno</w:t>
            </w:r>
            <w:r>
              <w:rPr>
                <w:b/>
                <w:i/>
                <w:color w:val="404040"/>
                <w:spacing w:val="-2"/>
              </w:rPr>
              <w:t xml:space="preserve"> </w:t>
            </w:r>
            <w:r>
              <w:rPr>
                <w:b/>
                <w:i/>
                <w:color w:val="404040"/>
              </w:rPr>
              <w:t>a</w:t>
            </w:r>
            <w:r>
              <w:rPr>
                <w:b/>
                <w:i/>
                <w:color w:val="404040"/>
                <w:spacing w:val="-3"/>
              </w:rPr>
              <w:t xml:space="preserve"> </w:t>
            </w:r>
            <w:r>
              <w:rPr>
                <w:b/>
                <w:i/>
                <w:color w:val="404040"/>
                <w:spacing w:val="-2"/>
              </w:rPr>
              <w:t>příjmení</w:t>
            </w:r>
          </w:p>
        </w:tc>
        <w:tc>
          <w:tcPr>
            <w:tcW w:w="2098" w:type="dxa"/>
          </w:tcPr>
          <w:p w14:paraId="4A68B034" w14:textId="77777777" w:rsidR="0056741A" w:rsidRDefault="00534DB1">
            <w:pPr>
              <w:pStyle w:val="TableParagraph"/>
              <w:spacing w:before="59"/>
              <w:ind w:left="104" w:right="79"/>
              <w:jc w:val="center"/>
              <w:rPr>
                <w:b/>
                <w:i/>
              </w:rPr>
            </w:pPr>
            <w:r>
              <w:rPr>
                <w:b/>
                <w:i/>
                <w:color w:val="404040"/>
              </w:rPr>
              <w:t>Telefonní</w:t>
            </w:r>
            <w:r>
              <w:rPr>
                <w:b/>
                <w:i/>
                <w:color w:val="404040"/>
                <w:spacing w:val="-5"/>
              </w:rPr>
              <w:t xml:space="preserve"> </w:t>
            </w:r>
            <w:r>
              <w:rPr>
                <w:b/>
                <w:i/>
                <w:color w:val="404040"/>
                <w:spacing w:val="-2"/>
              </w:rPr>
              <w:t>spojení</w:t>
            </w:r>
          </w:p>
        </w:tc>
        <w:tc>
          <w:tcPr>
            <w:tcW w:w="3142" w:type="dxa"/>
          </w:tcPr>
          <w:p w14:paraId="2D3CA763" w14:textId="77777777" w:rsidR="0056741A" w:rsidRDefault="00534DB1">
            <w:pPr>
              <w:pStyle w:val="TableParagraph"/>
              <w:spacing w:before="59"/>
              <w:ind w:left="671"/>
              <w:rPr>
                <w:b/>
                <w:i/>
              </w:rPr>
            </w:pPr>
            <w:r>
              <w:rPr>
                <w:b/>
                <w:i/>
                <w:color w:val="404040"/>
              </w:rPr>
              <w:t>E-mailová</w:t>
            </w:r>
            <w:r>
              <w:rPr>
                <w:b/>
                <w:i/>
                <w:color w:val="404040"/>
                <w:spacing w:val="-5"/>
              </w:rPr>
              <w:t xml:space="preserve"> </w:t>
            </w:r>
            <w:r>
              <w:rPr>
                <w:b/>
                <w:i/>
                <w:color w:val="404040"/>
                <w:spacing w:val="-2"/>
              </w:rPr>
              <w:t>adresa</w:t>
            </w:r>
          </w:p>
        </w:tc>
      </w:tr>
      <w:tr w:rsidR="0056741A" w14:paraId="393EEDB3" w14:textId="77777777">
        <w:trPr>
          <w:trHeight w:val="448"/>
        </w:trPr>
        <w:tc>
          <w:tcPr>
            <w:tcW w:w="2268" w:type="dxa"/>
          </w:tcPr>
          <w:p w14:paraId="75356178" w14:textId="4D73841A" w:rsidR="0056741A" w:rsidRDefault="0056741A">
            <w:pPr>
              <w:pStyle w:val="TableParagraph"/>
              <w:spacing w:before="60"/>
              <w:ind w:left="110"/>
              <w:rPr>
                <w:i/>
              </w:rPr>
            </w:pPr>
          </w:p>
        </w:tc>
        <w:tc>
          <w:tcPr>
            <w:tcW w:w="2098" w:type="dxa"/>
          </w:tcPr>
          <w:p w14:paraId="1BE93DBE" w14:textId="4A94E720" w:rsidR="0056741A" w:rsidRDefault="0056741A">
            <w:pPr>
              <w:pStyle w:val="TableParagraph"/>
              <w:spacing w:before="60"/>
              <w:ind w:left="34" w:right="116"/>
              <w:jc w:val="center"/>
              <w:rPr>
                <w:i/>
              </w:rPr>
            </w:pPr>
          </w:p>
        </w:tc>
        <w:tc>
          <w:tcPr>
            <w:tcW w:w="3142" w:type="dxa"/>
          </w:tcPr>
          <w:p w14:paraId="5DF27352" w14:textId="17A90797" w:rsidR="0056741A" w:rsidRDefault="0056741A">
            <w:pPr>
              <w:pStyle w:val="TableParagraph"/>
              <w:spacing w:before="60"/>
              <w:ind w:left="107"/>
              <w:rPr>
                <w:i/>
              </w:rPr>
            </w:pPr>
          </w:p>
        </w:tc>
      </w:tr>
      <w:tr w:rsidR="0056741A" w14:paraId="797B2144" w14:textId="77777777">
        <w:trPr>
          <w:trHeight w:val="450"/>
        </w:trPr>
        <w:tc>
          <w:tcPr>
            <w:tcW w:w="2268" w:type="dxa"/>
          </w:tcPr>
          <w:p w14:paraId="3E31CEDC" w14:textId="28315478" w:rsidR="0056741A" w:rsidRDefault="0056741A">
            <w:pPr>
              <w:pStyle w:val="TableParagraph"/>
              <w:spacing w:before="62"/>
              <w:ind w:left="110"/>
              <w:rPr>
                <w:i/>
              </w:rPr>
            </w:pPr>
          </w:p>
        </w:tc>
        <w:tc>
          <w:tcPr>
            <w:tcW w:w="2098" w:type="dxa"/>
          </w:tcPr>
          <w:p w14:paraId="17D997CE" w14:textId="7F9F9558" w:rsidR="0056741A" w:rsidRDefault="0056741A">
            <w:pPr>
              <w:pStyle w:val="TableParagraph"/>
              <w:spacing w:before="62"/>
              <w:ind w:left="33" w:right="116"/>
              <w:jc w:val="center"/>
              <w:rPr>
                <w:i/>
              </w:rPr>
            </w:pPr>
          </w:p>
        </w:tc>
        <w:tc>
          <w:tcPr>
            <w:tcW w:w="3142" w:type="dxa"/>
          </w:tcPr>
          <w:p w14:paraId="11A17110" w14:textId="639FAC3D" w:rsidR="0056741A" w:rsidRDefault="0056741A">
            <w:pPr>
              <w:pStyle w:val="TableParagraph"/>
              <w:spacing w:before="62"/>
              <w:ind w:left="107"/>
              <w:rPr>
                <w:i/>
              </w:rPr>
            </w:pPr>
          </w:p>
        </w:tc>
      </w:tr>
    </w:tbl>
    <w:p w14:paraId="03B81F39" w14:textId="77777777" w:rsidR="0056741A" w:rsidRDefault="0056741A">
      <w:pPr>
        <w:pStyle w:val="Zkladntext"/>
        <w:spacing w:before="11"/>
        <w:rPr>
          <w:i/>
          <w:sz w:val="20"/>
        </w:rPr>
      </w:pPr>
    </w:p>
    <w:p w14:paraId="49928860" w14:textId="77777777" w:rsidR="0056741A" w:rsidRDefault="00534DB1">
      <w:pPr>
        <w:spacing w:line="312" w:lineRule="auto"/>
        <w:ind w:left="2227" w:right="461"/>
        <w:jc w:val="both"/>
      </w:pPr>
      <w:r>
        <w:rPr>
          <w:i/>
          <w:color w:val="404040"/>
        </w:rPr>
        <w:t>Smluvní strany pro vyloučení případných nejasností sjednávají, že kontaktní osoby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Poskytovatele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Objednatele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jsou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oprávněny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zejména</w:t>
      </w:r>
      <w:r>
        <w:rPr>
          <w:i/>
          <w:color w:val="404040"/>
          <w:spacing w:val="80"/>
        </w:rPr>
        <w:t xml:space="preserve"> </w:t>
      </w:r>
      <w:r>
        <w:rPr>
          <w:i/>
          <w:color w:val="404040"/>
        </w:rPr>
        <w:t>předávat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přebírat Plnění dle této Dohody, resp. Dílčí smlouvy, tj. podepisovat Akceptační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protokoly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(a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rovněž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dodací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listy,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měřící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protokoly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protokoly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o</w:t>
      </w:r>
      <w:r>
        <w:rPr>
          <w:i/>
          <w:color w:val="404040"/>
          <w:spacing w:val="-2"/>
        </w:rPr>
        <w:t xml:space="preserve"> </w:t>
      </w:r>
      <w:r>
        <w:rPr>
          <w:i/>
          <w:color w:val="404040"/>
        </w:rPr>
        <w:t>likvidaci elektrického zařízení, jsou-li tyto dokumenty, nebo některé z nich, přílohami</w:t>
      </w:r>
      <w:r>
        <w:rPr>
          <w:i/>
          <w:color w:val="404040"/>
          <w:spacing w:val="80"/>
          <w:w w:val="150"/>
        </w:rPr>
        <w:t xml:space="preserve"> </w:t>
      </w:r>
      <w:r>
        <w:rPr>
          <w:i/>
          <w:color w:val="404040"/>
        </w:rPr>
        <w:t>příslušného</w:t>
      </w:r>
      <w:r>
        <w:rPr>
          <w:i/>
          <w:color w:val="404040"/>
          <w:spacing w:val="80"/>
          <w:w w:val="150"/>
        </w:rPr>
        <w:t xml:space="preserve"> </w:t>
      </w:r>
      <w:r>
        <w:rPr>
          <w:i/>
          <w:color w:val="404040"/>
        </w:rPr>
        <w:t>Akceptačního</w:t>
      </w:r>
      <w:r>
        <w:rPr>
          <w:i/>
          <w:color w:val="404040"/>
          <w:spacing w:val="80"/>
          <w:w w:val="150"/>
        </w:rPr>
        <w:t xml:space="preserve"> </w:t>
      </w:r>
      <w:r>
        <w:rPr>
          <w:i/>
          <w:color w:val="404040"/>
        </w:rPr>
        <w:t>protokolu),</w:t>
      </w:r>
      <w:r>
        <w:rPr>
          <w:i/>
          <w:color w:val="404040"/>
          <w:spacing w:val="80"/>
          <w:w w:val="150"/>
        </w:rPr>
        <w:t xml:space="preserve"> </w:t>
      </w:r>
      <w:r>
        <w:rPr>
          <w:i/>
          <w:color w:val="404040"/>
        </w:rPr>
        <w:t>a</w:t>
      </w:r>
      <w:r>
        <w:rPr>
          <w:i/>
          <w:color w:val="404040"/>
          <w:spacing w:val="80"/>
          <w:w w:val="150"/>
        </w:rPr>
        <w:t xml:space="preserve"> </w:t>
      </w:r>
      <w:r>
        <w:rPr>
          <w:i/>
          <w:color w:val="404040"/>
        </w:rPr>
        <w:t>vznášet</w:t>
      </w:r>
      <w:r>
        <w:rPr>
          <w:i/>
          <w:color w:val="404040"/>
          <w:spacing w:val="80"/>
          <w:w w:val="150"/>
        </w:rPr>
        <w:t xml:space="preserve"> </w:t>
      </w:r>
      <w:r>
        <w:rPr>
          <w:i/>
          <w:color w:val="404040"/>
        </w:rPr>
        <w:t>požadavky</w:t>
      </w:r>
      <w:r>
        <w:rPr>
          <w:i/>
          <w:color w:val="404040"/>
          <w:spacing w:val="40"/>
        </w:rPr>
        <w:t xml:space="preserve"> </w:t>
      </w:r>
      <w:r>
        <w:rPr>
          <w:i/>
          <w:color w:val="404040"/>
        </w:rPr>
        <w:t>a připomínky v rámci plnění předmětu této Dohody, resp. Dílčí smlouvy</w:t>
      </w:r>
      <w:r>
        <w:rPr>
          <w:color w:val="404040"/>
        </w:rPr>
        <w:t>.“</w:t>
      </w:r>
    </w:p>
    <w:p w14:paraId="1586AD55" w14:textId="77777777" w:rsidR="0056741A" w:rsidRDefault="00534DB1">
      <w:pPr>
        <w:pStyle w:val="Odstavecseseznamem"/>
        <w:numPr>
          <w:ilvl w:val="2"/>
          <w:numId w:val="3"/>
        </w:numPr>
        <w:tabs>
          <w:tab w:val="left" w:pos="1387"/>
        </w:tabs>
        <w:spacing w:before="119"/>
        <w:ind w:left="1387" w:hanging="708"/>
        <w:jc w:val="both"/>
      </w:pPr>
      <w:r>
        <w:rPr>
          <w:color w:val="404040"/>
        </w:rPr>
        <w:t>Příloha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opravuje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nyní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 xml:space="preserve">č. </w:t>
      </w:r>
      <w:r>
        <w:rPr>
          <w:color w:val="404040"/>
          <w:spacing w:val="-10"/>
        </w:rPr>
        <w:t>1</w:t>
      </w:r>
    </w:p>
    <w:p w14:paraId="6AB46347" w14:textId="77777777" w:rsidR="0056741A" w:rsidRDefault="00534DB1">
      <w:pPr>
        <w:pStyle w:val="Zkladntext"/>
        <w:spacing w:before="76"/>
        <w:ind w:left="1389"/>
        <w:jc w:val="both"/>
      </w:pPr>
      <w:r>
        <w:rPr>
          <w:color w:val="404040"/>
        </w:rPr>
        <w:t>tohoto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Dodatku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5"/>
        </w:rPr>
        <w:t>1.</w:t>
      </w:r>
    </w:p>
    <w:p w14:paraId="25518CFC" w14:textId="77777777" w:rsidR="0056741A" w:rsidRDefault="00534DB1">
      <w:pPr>
        <w:pStyle w:val="Odstavecseseznamem"/>
        <w:numPr>
          <w:ilvl w:val="2"/>
          <w:numId w:val="3"/>
        </w:numPr>
        <w:tabs>
          <w:tab w:val="left" w:pos="1389"/>
        </w:tabs>
        <w:spacing w:before="196" w:line="312" w:lineRule="auto"/>
        <w:ind w:left="1389" w:right="460"/>
      </w:pPr>
      <w:r>
        <w:rPr>
          <w:color w:val="404040"/>
        </w:rPr>
        <w:t>Příloha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č. 3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mění 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nyní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znění obsažené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 Příloze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tohoto Dodatku č. 1.</w:t>
      </w:r>
    </w:p>
    <w:p w14:paraId="449A727E" w14:textId="77777777" w:rsidR="0056741A" w:rsidRDefault="00534DB1">
      <w:pPr>
        <w:pStyle w:val="Odstavecseseznamem"/>
        <w:numPr>
          <w:ilvl w:val="1"/>
          <w:numId w:val="3"/>
        </w:numPr>
        <w:tabs>
          <w:tab w:val="left" w:pos="679"/>
        </w:tabs>
        <w:ind w:hanging="566"/>
      </w:pPr>
      <w:r>
        <w:rPr>
          <w:color w:val="404040"/>
        </w:rPr>
        <w:t>Ostatní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dohody,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včetně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příloh,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nedotčená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tímto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Dodatkem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1,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zůstávají</w:t>
      </w:r>
    </w:p>
    <w:p w14:paraId="74272888" w14:textId="77777777" w:rsidR="0056741A" w:rsidRDefault="00534DB1">
      <w:pPr>
        <w:pStyle w:val="Zkladntext"/>
        <w:spacing w:before="76"/>
        <w:ind w:left="679"/>
      </w:pP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beze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změny.</w:t>
      </w:r>
    </w:p>
    <w:p w14:paraId="1D4AE4AA" w14:textId="77777777" w:rsidR="0056741A" w:rsidRDefault="0056741A">
      <w:pPr>
        <w:sectPr w:rsidR="0056741A">
          <w:pgSz w:w="11910" w:h="16840"/>
          <w:pgMar w:top="1900" w:right="660" w:bottom="1120" w:left="1020" w:header="680" w:footer="856" w:gutter="0"/>
          <w:cols w:space="708"/>
        </w:sectPr>
      </w:pPr>
    </w:p>
    <w:p w14:paraId="5D331FF4" w14:textId="77777777" w:rsidR="0056741A" w:rsidRDefault="00534DB1">
      <w:pPr>
        <w:pStyle w:val="Odstavecseseznamem"/>
        <w:numPr>
          <w:ilvl w:val="0"/>
          <w:numId w:val="3"/>
        </w:numPr>
        <w:tabs>
          <w:tab w:val="left" w:pos="4007"/>
        </w:tabs>
        <w:spacing w:before="84"/>
        <w:ind w:left="4007" w:hanging="453"/>
        <w:jc w:val="left"/>
        <w:rPr>
          <w:b/>
        </w:rPr>
      </w:pPr>
      <w:r>
        <w:rPr>
          <w:b/>
          <w:color w:val="404040"/>
        </w:rPr>
        <w:lastRenderedPageBreak/>
        <w:t>Závěrečná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  <w:spacing w:val="-2"/>
        </w:rPr>
        <w:t>ustanovení</w:t>
      </w:r>
    </w:p>
    <w:p w14:paraId="0D5DB773" w14:textId="77777777" w:rsidR="0056741A" w:rsidRDefault="0056741A">
      <w:pPr>
        <w:pStyle w:val="Zkladntext"/>
        <w:spacing w:before="1"/>
        <w:rPr>
          <w:b/>
          <w:sz w:val="27"/>
        </w:rPr>
      </w:pPr>
    </w:p>
    <w:p w14:paraId="5F536827" w14:textId="77777777" w:rsidR="0056741A" w:rsidRDefault="00534DB1">
      <w:pPr>
        <w:pStyle w:val="Odstavecseseznamem"/>
        <w:numPr>
          <w:ilvl w:val="1"/>
          <w:numId w:val="3"/>
        </w:numPr>
        <w:tabs>
          <w:tab w:val="left" w:pos="676"/>
          <w:tab w:val="left" w:pos="678"/>
        </w:tabs>
        <w:spacing w:before="0" w:line="312" w:lineRule="auto"/>
        <w:ind w:left="678" w:right="457"/>
        <w:jc w:val="both"/>
      </w:pPr>
      <w:r>
        <w:rPr>
          <w:color w:val="404040"/>
        </w:rPr>
        <w:t>Tento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Dodatek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stranami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účinnosti dnem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zveřejnění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340/2015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zvláštních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 xml:space="preserve">podmínkách účinnosti některých smluv, uveřejňování těchto smluv a o registru smluv (zákon o registru smluv), ve znění pozdějších předpisů. Uveřejnění Dodatku č. 1 v registru smluv zajistí </w:t>
      </w:r>
      <w:r>
        <w:rPr>
          <w:color w:val="404040"/>
          <w:spacing w:val="-2"/>
        </w:rPr>
        <w:t>Objednatel.</w:t>
      </w:r>
    </w:p>
    <w:p w14:paraId="1DCF94E9" w14:textId="77777777" w:rsidR="0056741A" w:rsidRDefault="00534DB1">
      <w:pPr>
        <w:pStyle w:val="Odstavecseseznamem"/>
        <w:numPr>
          <w:ilvl w:val="1"/>
          <w:numId w:val="3"/>
        </w:numPr>
        <w:tabs>
          <w:tab w:val="left" w:pos="676"/>
          <w:tab w:val="left" w:pos="678"/>
        </w:tabs>
        <w:spacing w:before="119" w:line="312" w:lineRule="auto"/>
        <w:ind w:left="678" w:right="458"/>
        <w:jc w:val="both"/>
      </w:pPr>
      <w:r>
        <w:rPr>
          <w:color w:val="404040"/>
        </w:rPr>
        <w:t>Tento Dodatek č. 1 je vyhotoven elektronicky a podepsán oběma zástupci Smluvních stran zaručeným elektronickým podpisem.</w:t>
      </w:r>
    </w:p>
    <w:p w14:paraId="3F9061F9" w14:textId="77777777" w:rsidR="0056741A" w:rsidRDefault="00534DB1">
      <w:pPr>
        <w:pStyle w:val="Odstavecseseznamem"/>
        <w:numPr>
          <w:ilvl w:val="1"/>
          <w:numId w:val="3"/>
        </w:numPr>
        <w:tabs>
          <w:tab w:val="left" w:pos="677"/>
        </w:tabs>
        <w:ind w:left="677" w:hanging="565"/>
        <w:jc w:val="both"/>
      </w:pPr>
      <w:r>
        <w:rPr>
          <w:color w:val="404040"/>
        </w:rPr>
        <w:t>Nedílnou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Dodatku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2"/>
        </w:rPr>
        <w:t xml:space="preserve"> přílohy:</w:t>
      </w:r>
    </w:p>
    <w:p w14:paraId="210B5132" w14:textId="77777777" w:rsidR="0056741A" w:rsidRDefault="00534DB1">
      <w:pPr>
        <w:pStyle w:val="Zkladntext"/>
        <w:spacing w:before="196" w:line="312" w:lineRule="auto"/>
        <w:ind w:left="678" w:right="5300"/>
        <w:jc w:val="both"/>
      </w:pPr>
      <w:r>
        <w:rPr>
          <w:color w:val="404040"/>
        </w:rPr>
        <w:t>Příloha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Příloha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dohody Příloha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č. 2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Příloha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dohody</w:t>
      </w:r>
    </w:p>
    <w:p w14:paraId="4A36A66F" w14:textId="77777777" w:rsidR="0056741A" w:rsidRDefault="00534DB1">
      <w:pPr>
        <w:pStyle w:val="Odstavecseseznamem"/>
        <w:numPr>
          <w:ilvl w:val="1"/>
          <w:numId w:val="3"/>
        </w:numPr>
        <w:tabs>
          <w:tab w:val="left" w:pos="676"/>
          <w:tab w:val="left" w:pos="678"/>
        </w:tabs>
        <w:spacing w:line="312" w:lineRule="auto"/>
        <w:ind w:left="678" w:right="473"/>
        <w:jc w:val="both"/>
      </w:pPr>
      <w:r>
        <w:rPr>
          <w:color w:val="404040"/>
        </w:rPr>
        <w:t>Smluvní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Dodatek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projevem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jejich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pravé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svobodné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vůle 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nebyl sjednán v tísni ani za jinak jednostranně nevýhodných podmínek. Na důkaz toho připojují Smluvní strany své podpisy.</w:t>
      </w:r>
    </w:p>
    <w:p w14:paraId="2D9BBDCD" w14:textId="77777777" w:rsidR="0056741A" w:rsidRDefault="0056741A">
      <w:pPr>
        <w:pStyle w:val="Zkladntext"/>
        <w:rPr>
          <w:sz w:val="24"/>
        </w:rPr>
      </w:pPr>
    </w:p>
    <w:p w14:paraId="4ACD3445" w14:textId="77777777" w:rsidR="0056741A" w:rsidRDefault="0056741A">
      <w:pPr>
        <w:pStyle w:val="Zkladntext"/>
        <w:rPr>
          <w:sz w:val="24"/>
        </w:rPr>
      </w:pPr>
    </w:p>
    <w:p w14:paraId="3D5B09E4" w14:textId="77777777" w:rsidR="0056741A" w:rsidRDefault="0056741A">
      <w:pPr>
        <w:pStyle w:val="Zkladntext"/>
        <w:spacing w:before="7"/>
        <w:rPr>
          <w:sz w:val="19"/>
        </w:rPr>
      </w:pPr>
    </w:p>
    <w:p w14:paraId="68974CF6" w14:textId="77777777" w:rsidR="0056741A" w:rsidRDefault="00534DB1">
      <w:pPr>
        <w:pStyle w:val="Zkladntext"/>
        <w:tabs>
          <w:tab w:val="left" w:pos="3034"/>
          <w:tab w:val="left" w:pos="5068"/>
          <w:tab w:val="left" w:pos="7990"/>
        </w:tabs>
        <w:ind w:left="112"/>
        <w:rPr>
          <w:rFonts w:ascii="Times New Roman"/>
        </w:rPr>
      </w:pPr>
      <w:r>
        <w:rPr>
          <w:color w:val="404040"/>
        </w:rPr>
        <w:t xml:space="preserve">V Praze dne: </w:t>
      </w:r>
      <w:r>
        <w:rPr>
          <w:rFonts w:ascii="Times New Roman"/>
          <w:color w:val="404040"/>
          <w:u w:val="single" w:color="3F3F3F"/>
        </w:rPr>
        <w:tab/>
      </w:r>
      <w:r>
        <w:rPr>
          <w:rFonts w:ascii="Times New Roman"/>
          <w:color w:val="404040"/>
        </w:rPr>
        <w:tab/>
      </w:r>
      <w:r>
        <w:rPr>
          <w:color w:val="404040"/>
        </w:rPr>
        <w:t xml:space="preserve">V Praze dne: </w:t>
      </w:r>
      <w:r>
        <w:rPr>
          <w:rFonts w:ascii="Times New Roman"/>
          <w:color w:val="404040"/>
          <w:u w:val="single" w:color="3F3F3F"/>
        </w:rPr>
        <w:tab/>
      </w:r>
    </w:p>
    <w:p w14:paraId="0F70711B" w14:textId="77777777" w:rsidR="0056741A" w:rsidRDefault="0056741A">
      <w:pPr>
        <w:pStyle w:val="Zkladntext"/>
        <w:rPr>
          <w:rFonts w:ascii="Times New Roman"/>
          <w:sz w:val="20"/>
        </w:rPr>
      </w:pPr>
    </w:p>
    <w:p w14:paraId="67AFD653" w14:textId="77777777" w:rsidR="0056741A" w:rsidRDefault="0056741A">
      <w:pPr>
        <w:pStyle w:val="Zkladntext"/>
        <w:spacing w:before="4"/>
        <w:rPr>
          <w:rFonts w:ascii="Times New Roman"/>
          <w:sz w:val="20"/>
        </w:rPr>
      </w:pPr>
    </w:p>
    <w:p w14:paraId="5FBE0CDC" w14:textId="77777777" w:rsidR="0056741A" w:rsidRDefault="0056741A">
      <w:pPr>
        <w:rPr>
          <w:rFonts w:ascii="Times New Roman"/>
          <w:sz w:val="20"/>
        </w:rPr>
        <w:sectPr w:rsidR="0056741A">
          <w:pgSz w:w="11910" w:h="16840"/>
          <w:pgMar w:top="1900" w:right="660" w:bottom="1120" w:left="1020" w:header="680" w:footer="856" w:gutter="0"/>
          <w:cols w:space="708"/>
        </w:sectPr>
      </w:pPr>
    </w:p>
    <w:p w14:paraId="1900448B" w14:textId="394CCBDB" w:rsidR="0056741A" w:rsidRDefault="0056741A">
      <w:pPr>
        <w:spacing w:before="253"/>
        <w:ind w:left="232"/>
        <w:rPr>
          <w:rFonts w:ascii="Gill Sans MT"/>
          <w:sz w:val="52"/>
        </w:rPr>
      </w:pPr>
    </w:p>
    <w:p w14:paraId="3A523C33" w14:textId="2F9C0DB7" w:rsidR="0056741A" w:rsidRDefault="00534DB1">
      <w:pPr>
        <w:spacing w:before="16"/>
        <w:ind w:left="232"/>
        <w:rPr>
          <w:rFonts w:ascii="Gill Sans MT" w:hAnsi="Gill Sans MT"/>
          <w:sz w:val="5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3371F72" wp14:editId="34BE32B4">
                <wp:simplePos x="0" y="0"/>
                <wp:positionH relativeFrom="page">
                  <wp:posOffset>726948</wp:posOffset>
                </wp:positionH>
                <wp:positionV relativeFrom="paragraph">
                  <wp:posOffset>261224</wp:posOffset>
                </wp:positionV>
                <wp:extent cx="5641975" cy="1056639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1975" cy="1056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9"/>
                              <w:gridCol w:w="447"/>
                              <w:gridCol w:w="4159"/>
                            </w:tblGrid>
                            <w:tr w:rsidR="0056741A" w14:paraId="4A2B9516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159" w:type="dxa"/>
                                  <w:tcBorders>
                                    <w:bottom w:val="single" w:sz="6" w:space="0" w:color="3F3F3F"/>
                                  </w:tcBorders>
                                </w:tcPr>
                                <w:p w14:paraId="229D1B0B" w14:textId="10C6E506" w:rsidR="0056741A" w:rsidRDefault="0056741A">
                                  <w:pPr>
                                    <w:pStyle w:val="TableParagraph"/>
                                    <w:spacing w:line="191" w:lineRule="exact"/>
                                    <w:ind w:left="1978"/>
                                    <w:rPr>
                                      <w:rFonts w:ascii="Gill Sans MT"/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00232C72" w14:textId="77777777" w:rsidR="0056741A" w:rsidRDefault="00567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bottom w:val="single" w:sz="6" w:space="0" w:color="3F3F3F"/>
                                  </w:tcBorders>
                                </w:tcPr>
                                <w:p w14:paraId="606CD4C6" w14:textId="77777777" w:rsidR="0056741A" w:rsidRDefault="00567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6741A" w14:paraId="27893B2E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4159" w:type="dxa"/>
                                  <w:tcBorders>
                                    <w:top w:val="single" w:sz="6" w:space="0" w:color="3F3F3F"/>
                                  </w:tcBorders>
                                </w:tcPr>
                                <w:p w14:paraId="0503371A" w14:textId="26000F65" w:rsidR="0056741A" w:rsidRDefault="00993D37">
                                  <w:pPr>
                                    <w:pStyle w:val="TableParagraph"/>
                                    <w:spacing w:before="138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67658635" w14:textId="77777777" w:rsidR="0056741A" w:rsidRDefault="00567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top w:val="single" w:sz="6" w:space="0" w:color="3F3F3F"/>
                                  </w:tcBorders>
                                </w:tcPr>
                                <w:p w14:paraId="3CDA8E13" w14:textId="0EB65B90" w:rsidR="0056741A" w:rsidRDefault="00993D37">
                                  <w:pPr>
                                    <w:pStyle w:val="TableParagraph"/>
                                    <w:spacing w:before="138"/>
                                    <w:ind w:left="-1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56741A" w14:paraId="309083E9" w14:textId="77777777">
                              <w:trPr>
                                <w:trHeight w:val="958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56B02A1A" w14:textId="52EFA45A" w:rsidR="0056741A" w:rsidRDefault="00993D37">
                                  <w:pPr>
                                    <w:pStyle w:val="TableParagraph"/>
                                    <w:spacing w:before="64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3F4C11D8" w14:textId="77777777" w:rsidR="0056741A" w:rsidRDefault="00534DB1">
                                  <w:pPr>
                                    <w:pStyle w:val="TableParagraph"/>
                                    <w:spacing w:before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2"/>
                                    </w:rPr>
                                    <w:t>komunikační</w:t>
                                  </w:r>
                                </w:p>
                                <w:p w14:paraId="6455629C" w14:textId="77777777" w:rsidR="0056741A" w:rsidRDefault="00534DB1">
                                  <w:pPr>
                                    <w:pStyle w:val="TableParagraph"/>
                                    <w:spacing w:before="37"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informační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technologie,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p.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3AB4DE07" w14:textId="77777777" w:rsidR="0056741A" w:rsidRDefault="00567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9" w:type="dxa"/>
                                </w:tcPr>
                                <w:p w14:paraId="47B686D6" w14:textId="4D0B3A43" w:rsidR="0056741A" w:rsidRDefault="00993D37">
                                  <w:pPr>
                                    <w:pStyle w:val="TableParagraph"/>
                                    <w:spacing w:before="64"/>
                                    <w:ind w:left="-1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405FA6D8" w14:textId="77777777" w:rsidR="0056741A" w:rsidRDefault="00534DB1">
                                  <w:pPr>
                                    <w:pStyle w:val="TableParagraph"/>
                                    <w:spacing w:before="98"/>
                                    <w:ind w:left="-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ATS-TELCOM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PRAHA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33215A83" w14:textId="77777777" w:rsidR="0056741A" w:rsidRDefault="0056741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71F7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7.25pt;margin-top:20.55pt;width:444.25pt;height:83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59"/>
                        <w:gridCol w:w="447"/>
                        <w:gridCol w:w="4159"/>
                      </w:tblGrid>
                      <w:tr w:rsidR="0056741A" w14:paraId="4A2B9516" w14:textId="77777777">
                        <w:trPr>
                          <w:trHeight w:val="239"/>
                        </w:trPr>
                        <w:tc>
                          <w:tcPr>
                            <w:tcW w:w="4159" w:type="dxa"/>
                            <w:tcBorders>
                              <w:bottom w:val="single" w:sz="6" w:space="0" w:color="3F3F3F"/>
                            </w:tcBorders>
                          </w:tcPr>
                          <w:p w14:paraId="229D1B0B" w14:textId="10C6E506" w:rsidR="0056741A" w:rsidRDefault="0056741A">
                            <w:pPr>
                              <w:pStyle w:val="TableParagraph"/>
                              <w:spacing w:line="191" w:lineRule="exact"/>
                              <w:ind w:left="1978"/>
                              <w:rPr>
                                <w:rFonts w:ascii="Gill Sans MT"/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00232C72" w14:textId="77777777" w:rsidR="0056741A" w:rsidRDefault="0056741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59" w:type="dxa"/>
                            <w:tcBorders>
                              <w:bottom w:val="single" w:sz="6" w:space="0" w:color="3F3F3F"/>
                            </w:tcBorders>
                          </w:tcPr>
                          <w:p w14:paraId="606CD4C6" w14:textId="77777777" w:rsidR="0056741A" w:rsidRDefault="0056741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6741A" w14:paraId="27893B2E" w14:textId="77777777">
                        <w:trPr>
                          <w:trHeight w:val="452"/>
                        </w:trPr>
                        <w:tc>
                          <w:tcPr>
                            <w:tcW w:w="4159" w:type="dxa"/>
                            <w:tcBorders>
                              <w:top w:val="single" w:sz="6" w:space="0" w:color="3F3F3F"/>
                            </w:tcBorders>
                          </w:tcPr>
                          <w:p w14:paraId="0503371A" w14:textId="26000F65" w:rsidR="0056741A" w:rsidRDefault="00993D37">
                            <w:pPr>
                              <w:pStyle w:val="TableParagraph"/>
                              <w:spacing w:before="138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67658635" w14:textId="77777777" w:rsidR="0056741A" w:rsidRDefault="0056741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9" w:type="dxa"/>
                            <w:tcBorders>
                              <w:top w:val="single" w:sz="6" w:space="0" w:color="3F3F3F"/>
                            </w:tcBorders>
                          </w:tcPr>
                          <w:p w14:paraId="3CDA8E13" w14:textId="0EB65B90" w:rsidR="0056741A" w:rsidRDefault="00993D37">
                            <w:pPr>
                              <w:pStyle w:val="TableParagraph"/>
                              <w:spacing w:before="138"/>
                              <w:ind w:left="-1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</w:tc>
                      </w:tr>
                      <w:tr w:rsidR="0056741A" w14:paraId="309083E9" w14:textId="77777777">
                        <w:trPr>
                          <w:trHeight w:val="958"/>
                        </w:trPr>
                        <w:tc>
                          <w:tcPr>
                            <w:tcW w:w="4159" w:type="dxa"/>
                          </w:tcPr>
                          <w:p w14:paraId="56B02A1A" w14:textId="52EFA45A" w:rsidR="0056741A" w:rsidRDefault="00993D37">
                            <w:pPr>
                              <w:pStyle w:val="TableParagraph"/>
                              <w:spacing w:before="64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3F4C11D8" w14:textId="77777777" w:rsidR="0056741A" w:rsidRDefault="00534DB1">
                            <w:pPr>
                              <w:pStyle w:val="TableParagraph"/>
                              <w:spacing w:before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</w:rPr>
                              <w:t>komunikační</w:t>
                            </w:r>
                          </w:p>
                          <w:p w14:paraId="6455629C" w14:textId="77777777" w:rsidR="0056741A" w:rsidRDefault="00534DB1">
                            <w:pPr>
                              <w:pStyle w:val="TableParagraph"/>
                              <w:spacing w:before="37"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informační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technologie,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s.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p.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3AB4DE07" w14:textId="77777777" w:rsidR="0056741A" w:rsidRDefault="0056741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9" w:type="dxa"/>
                          </w:tcPr>
                          <w:p w14:paraId="47B686D6" w14:textId="4D0B3A43" w:rsidR="0056741A" w:rsidRDefault="00993D37">
                            <w:pPr>
                              <w:pStyle w:val="TableParagraph"/>
                              <w:spacing w:before="64"/>
                              <w:ind w:left="-1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405FA6D8" w14:textId="77777777" w:rsidR="0056741A" w:rsidRDefault="00534DB1">
                            <w:pPr>
                              <w:pStyle w:val="TableParagraph"/>
                              <w:spacing w:before="98"/>
                              <w:ind w:lef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ATS-TELCOM</w:t>
                            </w:r>
                            <w:r>
                              <w:rPr>
                                <w:b/>
                                <w:color w:val="40404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PRAHA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33215A83" w14:textId="77777777" w:rsidR="0056741A" w:rsidRDefault="0056741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DC30BD" w14:textId="77777777" w:rsidR="0056741A" w:rsidRDefault="00534DB1">
      <w:pPr>
        <w:spacing w:before="5"/>
        <w:rPr>
          <w:rFonts w:ascii="Gill Sans MT"/>
          <w:sz w:val="28"/>
        </w:rPr>
      </w:pPr>
      <w:r>
        <w:br w:type="column"/>
      </w:r>
    </w:p>
    <w:p w14:paraId="5CC2E012" w14:textId="05E3C072" w:rsidR="0056741A" w:rsidRDefault="0056741A">
      <w:pPr>
        <w:spacing w:before="8"/>
        <w:rPr>
          <w:rFonts w:ascii="Gill Sans MT"/>
          <w:sz w:val="56"/>
        </w:rPr>
      </w:pPr>
    </w:p>
    <w:p w14:paraId="34307407" w14:textId="57983986" w:rsidR="0056741A" w:rsidRDefault="00534DB1" w:rsidP="00534DB1">
      <w:pPr>
        <w:pStyle w:val="Nadpis2"/>
        <w:spacing w:before="107" w:line="259" w:lineRule="auto"/>
        <w:ind w:right="1189"/>
      </w:pPr>
      <w:r>
        <w:br w:type="column"/>
      </w:r>
    </w:p>
    <w:p w14:paraId="41DFF69A" w14:textId="77777777" w:rsidR="0056741A" w:rsidRDefault="0056741A">
      <w:pPr>
        <w:spacing w:line="262" w:lineRule="exact"/>
        <w:rPr>
          <w:rFonts w:ascii="Gill Sans MT"/>
          <w:sz w:val="23"/>
        </w:rPr>
        <w:sectPr w:rsidR="0056741A">
          <w:type w:val="continuous"/>
          <w:pgSz w:w="11910" w:h="16840"/>
          <w:pgMar w:top="1900" w:right="660" w:bottom="1040" w:left="1020" w:header="680" w:footer="856" w:gutter="0"/>
          <w:cols w:num="4" w:space="708" w:equalWidth="0">
            <w:col w:w="1860" w:space="71"/>
            <w:col w:w="2110" w:space="581"/>
            <w:col w:w="1879" w:space="191"/>
            <w:col w:w="3538"/>
          </w:cols>
        </w:sectPr>
      </w:pPr>
    </w:p>
    <w:p w14:paraId="4804456A" w14:textId="77777777" w:rsidR="0056741A" w:rsidRDefault="00534DB1">
      <w:pPr>
        <w:spacing w:before="86" w:line="578" w:lineRule="auto"/>
        <w:ind w:left="113" w:right="3110" w:hanging="1"/>
        <w:rPr>
          <w:b/>
        </w:rPr>
      </w:pPr>
      <w:r>
        <w:rPr>
          <w:b/>
          <w:color w:val="404040"/>
        </w:rPr>
        <w:lastRenderedPageBreak/>
        <w:t>Příloha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1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Dodatku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1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–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Příloha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2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dohody Specifikace ceny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802"/>
        <w:gridCol w:w="1105"/>
        <w:gridCol w:w="1105"/>
        <w:gridCol w:w="1065"/>
      </w:tblGrid>
      <w:tr w:rsidR="0056741A" w14:paraId="569EC969" w14:textId="77777777">
        <w:trPr>
          <w:trHeight w:val="734"/>
        </w:trPr>
        <w:tc>
          <w:tcPr>
            <w:tcW w:w="67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66E7DAAF" w14:textId="77777777" w:rsidR="0056741A" w:rsidRDefault="00534DB1">
            <w:pPr>
              <w:pStyle w:val="TableParagraph"/>
              <w:spacing w:before="211"/>
              <w:ind w:left="1994" w:right="199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Část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A.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ATM</w:t>
            </w:r>
            <w:r>
              <w:rPr>
                <w:b/>
                <w:spacing w:val="-4"/>
                <w:w w:val="105"/>
                <w:sz w:val="21"/>
              </w:rPr>
              <w:t xml:space="preserve"> sítě</w:t>
            </w:r>
          </w:p>
        </w:tc>
        <w:tc>
          <w:tcPr>
            <w:tcW w:w="58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0CECE"/>
          </w:tcPr>
          <w:p w14:paraId="67BD49FB" w14:textId="77777777" w:rsidR="0056741A" w:rsidRDefault="0056741A">
            <w:pPr>
              <w:pStyle w:val="TableParagraph"/>
              <w:rPr>
                <w:b/>
                <w:sz w:val="16"/>
              </w:rPr>
            </w:pPr>
          </w:p>
          <w:p w14:paraId="63CC1D4A" w14:textId="77777777" w:rsidR="0056741A" w:rsidRDefault="00534DB1">
            <w:pPr>
              <w:pStyle w:val="TableParagraph"/>
              <w:spacing w:before="96"/>
              <w:ind w:left="2593" w:right="25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Položka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  <w:shd w:val="clear" w:color="auto" w:fill="D0CECE"/>
          </w:tcPr>
          <w:p w14:paraId="288C8A6F" w14:textId="77777777" w:rsidR="0056741A" w:rsidRDefault="0056741A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2A7830A" w14:textId="77777777" w:rsidR="0056741A" w:rsidRDefault="00534DB1">
            <w:pPr>
              <w:pStyle w:val="TableParagraph"/>
              <w:spacing w:line="268" w:lineRule="auto"/>
              <w:ind w:left="77" w:right="7" w:hanging="35"/>
              <w:rPr>
                <w:b/>
                <w:sz w:val="15"/>
              </w:rPr>
            </w:pPr>
            <w:r>
              <w:rPr>
                <w:b/>
                <w:sz w:val="15"/>
              </w:rPr>
              <w:t>T1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MD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cena v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Kč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DPH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  <w:shd w:val="clear" w:color="auto" w:fill="D0CECE"/>
          </w:tcPr>
          <w:p w14:paraId="5F5AF1BE" w14:textId="77777777" w:rsidR="0056741A" w:rsidRDefault="0056741A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EF9016E" w14:textId="77777777" w:rsidR="0056741A" w:rsidRDefault="00534DB1">
            <w:pPr>
              <w:pStyle w:val="TableParagraph"/>
              <w:spacing w:line="268" w:lineRule="auto"/>
              <w:ind w:left="76" w:right="7" w:hanging="35"/>
              <w:rPr>
                <w:b/>
                <w:sz w:val="15"/>
              </w:rPr>
            </w:pPr>
            <w:r>
              <w:rPr>
                <w:b/>
                <w:sz w:val="15"/>
              </w:rPr>
              <w:t>T2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MD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cena v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Kč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DPH</w:t>
            </w:r>
          </w:p>
        </w:tc>
        <w:tc>
          <w:tcPr>
            <w:tcW w:w="10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71B8B904" w14:textId="77777777" w:rsidR="0056741A" w:rsidRDefault="00534DB1">
            <w:pPr>
              <w:pStyle w:val="TableParagraph"/>
              <w:spacing w:before="87" w:line="268" w:lineRule="auto"/>
              <w:ind w:left="30" w:right="2" w:firstLine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T3 / MD /</w:t>
            </w:r>
            <w:r>
              <w:rPr>
                <w:b/>
                <w:spacing w:val="80"/>
                <w:sz w:val="15"/>
              </w:rPr>
              <w:t xml:space="preserve"> </w:t>
            </w:r>
            <w:r>
              <w:rPr>
                <w:b/>
                <w:sz w:val="15"/>
              </w:rPr>
              <w:t>cena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Kč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bez </w:t>
            </w:r>
            <w:r>
              <w:rPr>
                <w:b/>
                <w:spacing w:val="-4"/>
                <w:sz w:val="15"/>
              </w:rPr>
              <w:t>DPH</w:t>
            </w:r>
          </w:p>
        </w:tc>
      </w:tr>
      <w:tr w:rsidR="0056741A" w14:paraId="55D7F93A" w14:textId="77777777">
        <w:trPr>
          <w:trHeight w:val="510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24A19DD5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12" w:space="0" w:color="000000"/>
              <w:left w:val="single" w:sz="12" w:space="0" w:color="000000"/>
            </w:tcBorders>
          </w:tcPr>
          <w:p w14:paraId="6730C24D" w14:textId="77777777" w:rsidR="0056741A" w:rsidRDefault="00534DB1">
            <w:pPr>
              <w:pStyle w:val="TableParagraph"/>
              <w:spacing w:before="62" w:line="268" w:lineRule="auto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Analýza současného stavu a vyhodnocení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potřeb Objednatele (dokumentace v</w:t>
            </w:r>
            <w:r>
              <w:rPr>
                <w:sz w:val="15"/>
              </w:rPr>
              <w:t xml:space="preserve"> elektronické podobě)</w:t>
            </w:r>
          </w:p>
        </w:tc>
        <w:tc>
          <w:tcPr>
            <w:tcW w:w="1105" w:type="dxa"/>
            <w:tcBorders>
              <w:top w:val="single" w:sz="12" w:space="0" w:color="000000"/>
            </w:tcBorders>
          </w:tcPr>
          <w:p w14:paraId="549B0094" w14:textId="77777777" w:rsidR="0056741A" w:rsidRDefault="0056741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9720A3A" w14:textId="77777777" w:rsidR="0056741A" w:rsidRDefault="00534DB1">
            <w:pPr>
              <w:pStyle w:val="TableParagraph"/>
              <w:spacing w:before="1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  <w:tcBorders>
              <w:top w:val="single" w:sz="12" w:space="0" w:color="000000"/>
            </w:tcBorders>
          </w:tcPr>
          <w:p w14:paraId="06FF3275" w14:textId="77777777" w:rsidR="0056741A" w:rsidRDefault="0056741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73F6EC0" w14:textId="77777777" w:rsidR="0056741A" w:rsidRDefault="00534DB1">
            <w:pPr>
              <w:pStyle w:val="TableParagraph"/>
              <w:spacing w:before="1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top w:val="single" w:sz="12" w:space="0" w:color="000000"/>
              <w:right w:val="single" w:sz="12" w:space="0" w:color="000000"/>
            </w:tcBorders>
          </w:tcPr>
          <w:p w14:paraId="278870BA" w14:textId="77777777" w:rsidR="0056741A" w:rsidRDefault="0056741A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8595328" w14:textId="77777777" w:rsidR="0056741A" w:rsidRDefault="00534DB1">
            <w:pPr>
              <w:pStyle w:val="TableParagraph"/>
              <w:spacing w:before="1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47C61798" w14:textId="77777777">
        <w:trPr>
          <w:trHeight w:val="505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5980FBC9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4448466E" w14:textId="77777777" w:rsidR="0056741A" w:rsidRDefault="00534DB1">
            <w:pPr>
              <w:pStyle w:val="TableParagraph"/>
              <w:spacing w:before="56" w:line="268" w:lineRule="auto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Vypracování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návrhu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řešení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nebo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úprava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aktualizace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stávajícího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návrhu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řešení</w:t>
            </w:r>
            <w:r>
              <w:rPr>
                <w:sz w:val="15"/>
              </w:rPr>
              <w:t xml:space="preserve"> Objednatele (dokumentace v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elektronické podobě)</w:t>
            </w:r>
          </w:p>
        </w:tc>
        <w:tc>
          <w:tcPr>
            <w:tcW w:w="1105" w:type="dxa"/>
          </w:tcPr>
          <w:p w14:paraId="23C2BFD5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1460801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76ADB59F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11D9BDD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67F1191E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75D77B5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406226E9" w14:textId="77777777">
        <w:trPr>
          <w:trHeight w:val="505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15840EF1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063DFC89" w14:textId="77777777" w:rsidR="0056741A" w:rsidRDefault="00534DB1">
            <w:pPr>
              <w:pStyle w:val="TableParagraph"/>
              <w:spacing w:before="56" w:line="268" w:lineRule="auto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Návrh migračních postupů / migrační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plán služeb na nové řešení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(dokumentace v</w:t>
            </w:r>
            <w:r>
              <w:rPr>
                <w:sz w:val="15"/>
              </w:rPr>
              <w:t xml:space="preserve"> elektronické podobě)</w:t>
            </w:r>
          </w:p>
        </w:tc>
        <w:tc>
          <w:tcPr>
            <w:tcW w:w="1105" w:type="dxa"/>
          </w:tcPr>
          <w:p w14:paraId="130DC41A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228D2FE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433320EE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B832F51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12BAFCA3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A7AB443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4FB830FA" w14:textId="77777777">
        <w:trPr>
          <w:trHeight w:val="505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107B97CF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707B8789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E0B7A78" w14:textId="77777777" w:rsidR="0056741A" w:rsidRDefault="00534DB1">
            <w:pPr>
              <w:pStyle w:val="TableParagraph"/>
              <w:ind w:left="3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PoC</w:t>
            </w:r>
            <w:proofErr w:type="spellEnd"/>
            <w:r>
              <w:rPr>
                <w:spacing w:val="-2"/>
                <w:sz w:val="15"/>
              </w:rPr>
              <w:t>: demonstrace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funkčnosti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navrhovaného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řešení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praxi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ukázkou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existujícího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příkladu</w:t>
            </w:r>
          </w:p>
        </w:tc>
        <w:tc>
          <w:tcPr>
            <w:tcW w:w="1105" w:type="dxa"/>
          </w:tcPr>
          <w:p w14:paraId="2966366C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1428521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7FFA3028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C166152" w14:textId="77777777" w:rsidR="0056741A" w:rsidRDefault="00534DB1">
            <w:pPr>
              <w:pStyle w:val="TableParagraph"/>
              <w:ind w:left="111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41A06B1E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23A400E" w14:textId="77777777" w:rsidR="0056741A" w:rsidRDefault="00534DB1">
            <w:pPr>
              <w:pStyle w:val="TableParagraph"/>
              <w:ind w:left="88" w:right="6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7BEDE5C7" w14:textId="77777777">
        <w:trPr>
          <w:trHeight w:val="687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683BC321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57B9C0CC" w14:textId="77777777" w:rsidR="0056741A" w:rsidRDefault="00534DB1">
            <w:pPr>
              <w:pStyle w:val="TableParagraph"/>
              <w:spacing w:before="56" w:line="268" w:lineRule="auto"/>
              <w:ind w:left="30" w:right="138"/>
              <w:rPr>
                <w:sz w:val="15"/>
              </w:rPr>
            </w:pPr>
            <w:proofErr w:type="spellStart"/>
            <w:r>
              <w:rPr>
                <w:sz w:val="15"/>
              </w:rPr>
              <w:t>PoC</w:t>
            </w:r>
            <w:proofErr w:type="spellEnd"/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realizace,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testování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demonstrace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funkčnosti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navrhovaného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řešení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 xml:space="preserve">praxi </w:t>
            </w:r>
            <w:r>
              <w:rPr>
                <w:spacing w:val="-2"/>
                <w:sz w:val="15"/>
              </w:rPr>
              <w:t>formou pilotního projektu v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určené lokalitě Objednatele s písemným zhodnocením</w:t>
            </w:r>
            <w:r>
              <w:rPr>
                <w:sz w:val="15"/>
              </w:rPr>
              <w:t xml:space="preserve"> (dokumentace v elektronické podobě)</w:t>
            </w:r>
          </w:p>
        </w:tc>
        <w:tc>
          <w:tcPr>
            <w:tcW w:w="1105" w:type="dxa"/>
          </w:tcPr>
          <w:p w14:paraId="0C263CF6" w14:textId="77777777" w:rsidR="0056741A" w:rsidRDefault="0056741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1FD5D98" w14:textId="77777777" w:rsidR="0056741A" w:rsidRDefault="00534DB1">
            <w:pPr>
              <w:pStyle w:val="TableParagraph"/>
              <w:spacing w:before="1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5FFC5AD9" w14:textId="77777777" w:rsidR="0056741A" w:rsidRDefault="0056741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F360D5F" w14:textId="77777777" w:rsidR="0056741A" w:rsidRDefault="00534DB1">
            <w:pPr>
              <w:pStyle w:val="TableParagraph"/>
              <w:spacing w:before="1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07ABEDDA" w14:textId="77777777" w:rsidR="0056741A" w:rsidRDefault="0056741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9D06CE1" w14:textId="77777777" w:rsidR="0056741A" w:rsidRDefault="00534DB1">
            <w:pPr>
              <w:pStyle w:val="TableParagraph"/>
              <w:spacing w:before="1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2065F83F" w14:textId="77777777">
        <w:trPr>
          <w:trHeight w:val="505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7094EEAA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1C94D4D7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4B5F0EF" w14:textId="77777777" w:rsidR="0056741A" w:rsidRDefault="00534DB1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Realizace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Objednatelem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schváleného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návrhu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řešení</w:t>
            </w:r>
          </w:p>
        </w:tc>
        <w:tc>
          <w:tcPr>
            <w:tcW w:w="1105" w:type="dxa"/>
          </w:tcPr>
          <w:p w14:paraId="22E8B67A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4AD1BE5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1013F52A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8B0FEFB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6932E243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01F0093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06839372" w14:textId="77777777">
        <w:trPr>
          <w:trHeight w:val="505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02F1517F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7ED028FC" w14:textId="77777777" w:rsidR="0056741A" w:rsidRDefault="00534DB1">
            <w:pPr>
              <w:pStyle w:val="TableParagraph"/>
              <w:spacing w:before="56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V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případě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fyzického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vymístění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svoz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technologických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prvků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Objednatelem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určené</w:t>
            </w:r>
          </w:p>
          <w:p w14:paraId="12C14011" w14:textId="77777777" w:rsidR="0056741A" w:rsidRDefault="00534DB1">
            <w:pPr>
              <w:pStyle w:val="TableParagraph"/>
              <w:spacing w:before="22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místo</w:t>
            </w:r>
          </w:p>
        </w:tc>
        <w:tc>
          <w:tcPr>
            <w:tcW w:w="1105" w:type="dxa"/>
          </w:tcPr>
          <w:p w14:paraId="1AC3819A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94FB7FA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6251D327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81E5721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3F0196A2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AFC9241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72CCAA2C" w14:textId="77777777">
        <w:trPr>
          <w:trHeight w:val="505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00BC2900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4D7D9B66" w14:textId="77777777" w:rsidR="0056741A" w:rsidRDefault="00534DB1">
            <w:pPr>
              <w:pStyle w:val="TableParagraph"/>
              <w:spacing w:before="56" w:line="268" w:lineRule="auto"/>
              <w:ind w:left="30" w:right="138"/>
              <w:rPr>
                <w:sz w:val="15"/>
              </w:rPr>
            </w:pPr>
            <w:r>
              <w:rPr>
                <w:sz w:val="15"/>
              </w:rPr>
              <w:t>V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případě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rušení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technologických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prvků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jejich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ekologická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likvidace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(včetně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protokolu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 likvidaci / fyzický dokument)</w:t>
            </w:r>
          </w:p>
        </w:tc>
        <w:tc>
          <w:tcPr>
            <w:tcW w:w="1105" w:type="dxa"/>
          </w:tcPr>
          <w:p w14:paraId="66BF6CF3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8C383DD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5FA68A1A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30CF8F7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73B7D652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EA609A3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10A47D53" w14:textId="77777777">
        <w:trPr>
          <w:trHeight w:val="499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30A952D8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  <w:bottom w:val="single" w:sz="12" w:space="0" w:color="000000"/>
            </w:tcBorders>
          </w:tcPr>
          <w:p w14:paraId="6ADC01DB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5402326" w14:textId="77777777" w:rsidR="0056741A" w:rsidRDefault="00534DB1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Konzultační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služby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technické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poradenství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 w14:paraId="5891348E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59A1DED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 w14:paraId="147AEDFC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B088AB4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bottom w:val="single" w:sz="12" w:space="0" w:color="000000"/>
              <w:right w:val="single" w:sz="12" w:space="0" w:color="000000"/>
            </w:tcBorders>
          </w:tcPr>
          <w:p w14:paraId="21BDF109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ED4B15A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5C2C3581" w14:textId="77777777">
        <w:trPr>
          <w:trHeight w:val="254"/>
        </w:trPr>
        <w:tc>
          <w:tcPr>
            <w:tcW w:w="678" w:type="dxa"/>
            <w:tcBorders>
              <w:top w:val="single" w:sz="12" w:space="0" w:color="000000"/>
              <w:left w:val="single" w:sz="6" w:space="0" w:color="DFDFDF"/>
              <w:bottom w:val="single" w:sz="12" w:space="0" w:color="000000"/>
              <w:right w:val="single" w:sz="6" w:space="0" w:color="DFDFDF"/>
            </w:tcBorders>
          </w:tcPr>
          <w:p w14:paraId="11689267" w14:textId="77777777" w:rsidR="0056741A" w:rsidRDefault="00567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2" w:type="dxa"/>
            <w:tcBorders>
              <w:top w:val="single" w:sz="12" w:space="0" w:color="000000"/>
              <w:left w:val="single" w:sz="6" w:space="0" w:color="DFDFDF"/>
              <w:bottom w:val="single" w:sz="12" w:space="0" w:color="000000"/>
              <w:right w:val="single" w:sz="6" w:space="0" w:color="DFDFDF"/>
            </w:tcBorders>
          </w:tcPr>
          <w:p w14:paraId="73C52433" w14:textId="77777777" w:rsidR="0056741A" w:rsidRDefault="00567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single" w:sz="6" w:space="0" w:color="DFDFDF"/>
              <w:bottom w:val="single" w:sz="12" w:space="0" w:color="000000"/>
              <w:right w:val="single" w:sz="6" w:space="0" w:color="DFDFDF"/>
            </w:tcBorders>
          </w:tcPr>
          <w:p w14:paraId="6D0AADDD" w14:textId="77777777" w:rsidR="0056741A" w:rsidRDefault="00567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single" w:sz="6" w:space="0" w:color="DFDFDF"/>
              <w:bottom w:val="single" w:sz="12" w:space="0" w:color="000000"/>
              <w:right w:val="single" w:sz="6" w:space="0" w:color="DFDFDF"/>
            </w:tcBorders>
          </w:tcPr>
          <w:p w14:paraId="4DBCE282" w14:textId="77777777" w:rsidR="0056741A" w:rsidRDefault="00567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6" w:space="0" w:color="DFDFDF"/>
              <w:bottom w:val="single" w:sz="12" w:space="0" w:color="000000"/>
              <w:right w:val="single" w:sz="6" w:space="0" w:color="DFDFDF"/>
            </w:tcBorders>
          </w:tcPr>
          <w:p w14:paraId="624A6C5E" w14:textId="77777777" w:rsidR="0056741A" w:rsidRDefault="005674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741A" w14:paraId="6A777796" w14:textId="77777777">
        <w:trPr>
          <w:trHeight w:val="744"/>
        </w:trPr>
        <w:tc>
          <w:tcPr>
            <w:tcW w:w="67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270D6A29" w14:textId="77777777" w:rsidR="0056741A" w:rsidRDefault="00534DB1">
            <w:pPr>
              <w:pStyle w:val="TableParagraph"/>
              <w:spacing w:before="211"/>
              <w:ind w:left="16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Část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B.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Frame</w:t>
            </w:r>
            <w:proofErr w:type="spellEnd"/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Relay</w:t>
            </w:r>
            <w:proofErr w:type="spellEnd"/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4"/>
                <w:w w:val="105"/>
                <w:sz w:val="21"/>
              </w:rPr>
              <w:t>sítě</w:t>
            </w:r>
          </w:p>
        </w:tc>
        <w:tc>
          <w:tcPr>
            <w:tcW w:w="5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0CECE"/>
          </w:tcPr>
          <w:p w14:paraId="48AE67A2" w14:textId="77777777" w:rsidR="0056741A" w:rsidRDefault="0056741A">
            <w:pPr>
              <w:pStyle w:val="TableParagraph"/>
              <w:rPr>
                <w:b/>
                <w:sz w:val="16"/>
              </w:rPr>
            </w:pPr>
          </w:p>
          <w:p w14:paraId="65CA894A" w14:textId="77777777" w:rsidR="0056741A" w:rsidRDefault="00534DB1">
            <w:pPr>
              <w:pStyle w:val="TableParagraph"/>
              <w:spacing w:before="95"/>
              <w:ind w:left="2593" w:right="25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Položka</w:t>
            </w:r>
          </w:p>
        </w:tc>
        <w:tc>
          <w:tcPr>
            <w:tcW w:w="11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0CECE"/>
          </w:tcPr>
          <w:p w14:paraId="2601DB1D" w14:textId="77777777" w:rsidR="0056741A" w:rsidRDefault="0056741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3FAB59" w14:textId="77777777" w:rsidR="0056741A" w:rsidRDefault="00534DB1">
            <w:pPr>
              <w:pStyle w:val="TableParagraph"/>
              <w:spacing w:line="268" w:lineRule="auto"/>
              <w:ind w:left="77" w:right="7" w:hanging="35"/>
              <w:rPr>
                <w:b/>
                <w:sz w:val="15"/>
              </w:rPr>
            </w:pPr>
            <w:r>
              <w:rPr>
                <w:b/>
                <w:sz w:val="15"/>
              </w:rPr>
              <w:t>T1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MD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cena v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Kč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DPH</w:t>
            </w:r>
          </w:p>
        </w:tc>
        <w:tc>
          <w:tcPr>
            <w:tcW w:w="11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0CECE"/>
          </w:tcPr>
          <w:p w14:paraId="159D3792" w14:textId="77777777" w:rsidR="0056741A" w:rsidRDefault="0056741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69A565" w14:textId="77777777" w:rsidR="0056741A" w:rsidRDefault="00534DB1">
            <w:pPr>
              <w:pStyle w:val="TableParagraph"/>
              <w:spacing w:line="268" w:lineRule="auto"/>
              <w:ind w:left="76" w:right="7" w:hanging="35"/>
              <w:rPr>
                <w:b/>
                <w:sz w:val="15"/>
              </w:rPr>
            </w:pPr>
            <w:r>
              <w:rPr>
                <w:b/>
                <w:sz w:val="15"/>
              </w:rPr>
              <w:t>T2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MD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cena v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Kč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DPH</w:t>
            </w:r>
          </w:p>
        </w:tc>
        <w:tc>
          <w:tcPr>
            <w:tcW w:w="10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2EFAE6DD" w14:textId="77777777" w:rsidR="0056741A" w:rsidRDefault="00534DB1">
            <w:pPr>
              <w:pStyle w:val="TableParagraph"/>
              <w:spacing w:before="85" w:line="268" w:lineRule="auto"/>
              <w:ind w:left="30" w:right="2" w:firstLine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T3 / MD /</w:t>
            </w:r>
            <w:r>
              <w:rPr>
                <w:b/>
                <w:spacing w:val="80"/>
                <w:sz w:val="15"/>
              </w:rPr>
              <w:t xml:space="preserve"> </w:t>
            </w:r>
            <w:r>
              <w:rPr>
                <w:b/>
                <w:sz w:val="15"/>
              </w:rPr>
              <w:t>cena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Kč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bez </w:t>
            </w:r>
            <w:r>
              <w:rPr>
                <w:b/>
                <w:spacing w:val="-4"/>
                <w:sz w:val="15"/>
              </w:rPr>
              <w:t>DPH</w:t>
            </w:r>
          </w:p>
        </w:tc>
      </w:tr>
      <w:tr w:rsidR="0056741A" w14:paraId="70ECDE12" w14:textId="77777777">
        <w:trPr>
          <w:trHeight w:val="533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0433A464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top w:val="single" w:sz="12" w:space="0" w:color="000000"/>
              <w:left w:val="single" w:sz="12" w:space="0" w:color="000000"/>
            </w:tcBorders>
          </w:tcPr>
          <w:p w14:paraId="4C363D36" w14:textId="77777777" w:rsidR="0056741A" w:rsidRDefault="00534DB1">
            <w:pPr>
              <w:pStyle w:val="TableParagraph"/>
              <w:spacing w:before="74" w:line="268" w:lineRule="auto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Analýza současného stavu a vyhodnocení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potřeb Objednatele (dokumentace v</w:t>
            </w:r>
            <w:r>
              <w:rPr>
                <w:sz w:val="15"/>
              </w:rPr>
              <w:t xml:space="preserve"> elektronické podobě)</w:t>
            </w:r>
          </w:p>
        </w:tc>
        <w:tc>
          <w:tcPr>
            <w:tcW w:w="1105" w:type="dxa"/>
            <w:tcBorders>
              <w:top w:val="single" w:sz="12" w:space="0" w:color="000000"/>
            </w:tcBorders>
          </w:tcPr>
          <w:p w14:paraId="57D712E3" w14:textId="77777777" w:rsidR="0056741A" w:rsidRDefault="0056741A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0FC793C" w14:textId="77777777" w:rsidR="0056741A" w:rsidRDefault="00534DB1">
            <w:pPr>
              <w:pStyle w:val="TableParagraph"/>
              <w:spacing w:before="1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  <w:tcBorders>
              <w:top w:val="single" w:sz="12" w:space="0" w:color="000000"/>
            </w:tcBorders>
          </w:tcPr>
          <w:p w14:paraId="20C3ECC8" w14:textId="77777777" w:rsidR="0056741A" w:rsidRDefault="0056741A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75F8369" w14:textId="77777777" w:rsidR="0056741A" w:rsidRDefault="00534DB1">
            <w:pPr>
              <w:pStyle w:val="TableParagraph"/>
              <w:spacing w:before="1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top w:val="single" w:sz="12" w:space="0" w:color="000000"/>
              <w:right w:val="single" w:sz="12" w:space="0" w:color="000000"/>
            </w:tcBorders>
          </w:tcPr>
          <w:p w14:paraId="464102F3" w14:textId="77777777" w:rsidR="0056741A" w:rsidRDefault="0056741A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71AF9C5" w14:textId="77777777" w:rsidR="0056741A" w:rsidRDefault="00534DB1">
            <w:pPr>
              <w:pStyle w:val="TableParagraph"/>
              <w:spacing w:before="1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73F60785" w14:textId="77777777">
        <w:trPr>
          <w:trHeight w:val="528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4A103AC5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6BAB7680" w14:textId="77777777" w:rsidR="0056741A" w:rsidRDefault="00534DB1">
            <w:pPr>
              <w:pStyle w:val="TableParagraph"/>
              <w:spacing w:before="68" w:line="268" w:lineRule="auto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Vypracování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návrhu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řešení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nebo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úprava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aktualizace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stávajícího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návrhu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řešení</w:t>
            </w:r>
            <w:r>
              <w:rPr>
                <w:sz w:val="15"/>
              </w:rPr>
              <w:t xml:space="preserve"> Objednatele (dokumentace v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elektronické podobě)</w:t>
            </w:r>
          </w:p>
        </w:tc>
        <w:tc>
          <w:tcPr>
            <w:tcW w:w="1105" w:type="dxa"/>
          </w:tcPr>
          <w:p w14:paraId="2BEDEBA9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176803E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1A22C02A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232C57A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30CEB855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58254A6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34BE0B18" w14:textId="77777777">
        <w:trPr>
          <w:trHeight w:val="528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408B6164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3E241EB5" w14:textId="77777777" w:rsidR="0056741A" w:rsidRDefault="00534DB1">
            <w:pPr>
              <w:pStyle w:val="TableParagraph"/>
              <w:spacing w:before="68" w:line="268" w:lineRule="auto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Návrh migračních postupů / migrační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plán služeb na nové řešení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(dokumentace v</w:t>
            </w:r>
            <w:r>
              <w:rPr>
                <w:sz w:val="15"/>
              </w:rPr>
              <w:t xml:space="preserve"> elektronické podobě)</w:t>
            </w:r>
          </w:p>
        </w:tc>
        <w:tc>
          <w:tcPr>
            <w:tcW w:w="1105" w:type="dxa"/>
          </w:tcPr>
          <w:p w14:paraId="0ABAD661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CBF0BCC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083472AB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F1FD0A1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62938767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0BE6F3B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4DB88AFF" w14:textId="77777777">
        <w:trPr>
          <w:trHeight w:val="528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79BC5754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496F39E3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B0C836B" w14:textId="77777777" w:rsidR="0056741A" w:rsidRDefault="00534DB1">
            <w:pPr>
              <w:pStyle w:val="TableParagraph"/>
              <w:ind w:left="3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PoC</w:t>
            </w:r>
            <w:proofErr w:type="spellEnd"/>
            <w:r>
              <w:rPr>
                <w:spacing w:val="-2"/>
                <w:sz w:val="15"/>
              </w:rPr>
              <w:t>: demonstrace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funkčnosti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navrhovaného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řešení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praxi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ukázkou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existujícího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příkladu</w:t>
            </w:r>
          </w:p>
        </w:tc>
        <w:tc>
          <w:tcPr>
            <w:tcW w:w="1105" w:type="dxa"/>
          </w:tcPr>
          <w:p w14:paraId="3A1A846D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6571A4C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7698A122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86A9926" w14:textId="77777777" w:rsidR="0056741A" w:rsidRDefault="00534DB1">
            <w:pPr>
              <w:pStyle w:val="TableParagraph"/>
              <w:ind w:left="111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0C823421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A1689FC" w14:textId="77777777" w:rsidR="0056741A" w:rsidRDefault="00534DB1">
            <w:pPr>
              <w:pStyle w:val="TableParagraph"/>
              <w:ind w:left="88" w:right="6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2ECCD65C" w14:textId="77777777">
        <w:trPr>
          <w:trHeight w:val="664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3BB93B9E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4C30F437" w14:textId="77777777" w:rsidR="0056741A" w:rsidRDefault="00534DB1">
            <w:pPr>
              <w:pStyle w:val="TableParagraph"/>
              <w:spacing w:before="45" w:line="268" w:lineRule="auto"/>
              <w:ind w:left="30" w:right="138"/>
              <w:rPr>
                <w:sz w:val="15"/>
              </w:rPr>
            </w:pPr>
            <w:proofErr w:type="spellStart"/>
            <w:r>
              <w:rPr>
                <w:sz w:val="15"/>
              </w:rPr>
              <w:t>PoC</w:t>
            </w:r>
            <w:proofErr w:type="spellEnd"/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realizace,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testování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demonstrace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funkčnosti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navrhovaného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řešení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 xml:space="preserve">praxi </w:t>
            </w:r>
            <w:r>
              <w:rPr>
                <w:spacing w:val="-2"/>
                <w:sz w:val="15"/>
              </w:rPr>
              <w:t>formou pilotního projektu v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určené lokalitě Objednatele s písemným zhodnocením</w:t>
            </w:r>
            <w:r>
              <w:rPr>
                <w:sz w:val="15"/>
              </w:rPr>
              <w:t xml:space="preserve"> (dokumentace v elektronické podobě)</w:t>
            </w:r>
          </w:p>
        </w:tc>
        <w:tc>
          <w:tcPr>
            <w:tcW w:w="1105" w:type="dxa"/>
          </w:tcPr>
          <w:p w14:paraId="0D15B754" w14:textId="77777777" w:rsidR="0056741A" w:rsidRDefault="0056741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526C0B9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0ABC3D52" w14:textId="77777777" w:rsidR="0056741A" w:rsidRDefault="0056741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2892A88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1331A902" w14:textId="77777777" w:rsidR="0056741A" w:rsidRDefault="0056741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32D601B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53CA3F12" w14:textId="77777777">
        <w:trPr>
          <w:trHeight w:val="528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0348464A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06BD4793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66F78D8" w14:textId="77777777" w:rsidR="0056741A" w:rsidRDefault="00534DB1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Realizace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Objednatelem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schváleného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návrhu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řešení</w:t>
            </w:r>
          </w:p>
        </w:tc>
        <w:tc>
          <w:tcPr>
            <w:tcW w:w="1105" w:type="dxa"/>
          </w:tcPr>
          <w:p w14:paraId="1D7BC7E9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0B0EAE2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0E2FA8E6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56F31A5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25D05DF9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5B1DF24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62A002C5" w14:textId="77777777">
        <w:trPr>
          <w:trHeight w:val="528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10E26AF6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592E158A" w14:textId="77777777" w:rsidR="0056741A" w:rsidRDefault="00534DB1">
            <w:pPr>
              <w:pStyle w:val="TableParagraph"/>
              <w:spacing w:before="68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V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případě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fyzického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vymístění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svoz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technologických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prvků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Objednatelem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určené</w:t>
            </w:r>
          </w:p>
          <w:p w14:paraId="57FD357C" w14:textId="77777777" w:rsidR="0056741A" w:rsidRDefault="00534DB1">
            <w:pPr>
              <w:pStyle w:val="TableParagraph"/>
              <w:spacing w:before="2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místo</w:t>
            </w:r>
          </w:p>
        </w:tc>
        <w:tc>
          <w:tcPr>
            <w:tcW w:w="1105" w:type="dxa"/>
          </w:tcPr>
          <w:p w14:paraId="27F9B489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18FA11F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6E24E253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80B6F9C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09C5650E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4C27218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09117F0A" w14:textId="77777777">
        <w:trPr>
          <w:trHeight w:val="528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2F9729BE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</w:tcBorders>
          </w:tcPr>
          <w:p w14:paraId="55292042" w14:textId="77777777" w:rsidR="0056741A" w:rsidRDefault="00534DB1">
            <w:pPr>
              <w:pStyle w:val="TableParagraph"/>
              <w:spacing w:before="68" w:line="268" w:lineRule="auto"/>
              <w:ind w:left="30" w:right="138"/>
              <w:rPr>
                <w:sz w:val="15"/>
              </w:rPr>
            </w:pPr>
            <w:r>
              <w:rPr>
                <w:sz w:val="15"/>
              </w:rPr>
              <w:t>V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případě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rušení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technologických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prvků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jejich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ekologická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likvidace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(včetně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protokolu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 likvidaci / fyzický dokument)</w:t>
            </w:r>
          </w:p>
        </w:tc>
        <w:tc>
          <w:tcPr>
            <w:tcW w:w="1105" w:type="dxa"/>
          </w:tcPr>
          <w:p w14:paraId="25C773B2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FAE46D5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</w:tcPr>
          <w:p w14:paraId="0BE04B0C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6ABD3F7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14:paraId="78EF84F1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7CC0611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  <w:tr w:rsidR="0056741A" w14:paraId="6D9F1FAE" w14:textId="77777777">
        <w:trPr>
          <w:trHeight w:val="522"/>
        </w:trPr>
        <w:tc>
          <w:tcPr>
            <w:tcW w:w="67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0F1"/>
            <w:textDirection w:val="btLr"/>
          </w:tcPr>
          <w:p w14:paraId="7F435355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2" w:type="dxa"/>
            <w:tcBorders>
              <w:left w:val="single" w:sz="12" w:space="0" w:color="000000"/>
              <w:bottom w:val="single" w:sz="12" w:space="0" w:color="000000"/>
            </w:tcBorders>
          </w:tcPr>
          <w:p w14:paraId="54E0E6A1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2FC86FA" w14:textId="77777777" w:rsidR="0056741A" w:rsidRDefault="00534DB1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Konzultační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služby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technické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poradenství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 w14:paraId="3CD31284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87A28CC" w14:textId="77777777" w:rsidR="0056741A" w:rsidRDefault="00534DB1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 w14:paraId="517BE197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88A42A3" w14:textId="77777777" w:rsidR="0056741A" w:rsidRDefault="00534DB1">
            <w:pPr>
              <w:pStyle w:val="TableParagraph"/>
              <w:ind w:left="110" w:right="8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065" w:type="dxa"/>
            <w:tcBorders>
              <w:bottom w:val="single" w:sz="12" w:space="0" w:color="000000"/>
              <w:right w:val="single" w:sz="12" w:space="0" w:color="000000"/>
            </w:tcBorders>
          </w:tcPr>
          <w:p w14:paraId="0B2B2675" w14:textId="77777777" w:rsidR="0056741A" w:rsidRDefault="0056741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16F15AC" w14:textId="77777777" w:rsidR="0056741A" w:rsidRDefault="00534DB1">
            <w:pPr>
              <w:pStyle w:val="TableParagraph"/>
              <w:ind w:left="87" w:right="6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 w14:paraId="0C8F38E5" w14:textId="77777777" w:rsidR="0056741A" w:rsidRDefault="0056741A">
      <w:pPr>
        <w:jc w:val="center"/>
        <w:rPr>
          <w:sz w:val="15"/>
        </w:rPr>
        <w:sectPr w:rsidR="0056741A">
          <w:pgSz w:w="11910" w:h="16840"/>
          <w:pgMar w:top="1900" w:right="660" w:bottom="1120" w:left="1020" w:header="680" w:footer="856" w:gutter="0"/>
          <w:cols w:space="708"/>
        </w:sectPr>
      </w:pPr>
    </w:p>
    <w:p w14:paraId="6D866535" w14:textId="77777777" w:rsidR="0056741A" w:rsidRDefault="0056741A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803"/>
        <w:gridCol w:w="1106"/>
        <w:gridCol w:w="1106"/>
        <w:gridCol w:w="1068"/>
      </w:tblGrid>
      <w:tr w:rsidR="0056741A" w14:paraId="35F14EB7" w14:textId="77777777">
        <w:trPr>
          <w:trHeight w:val="815"/>
        </w:trPr>
        <w:tc>
          <w:tcPr>
            <w:tcW w:w="679" w:type="dxa"/>
            <w:vMerge w:val="restart"/>
            <w:tcBorders>
              <w:right w:val="single" w:sz="12" w:space="0" w:color="000000"/>
            </w:tcBorders>
            <w:shd w:val="clear" w:color="auto" w:fill="D7E0F1"/>
          </w:tcPr>
          <w:p w14:paraId="57E58F0C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1CADB5AC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4F1F5A0E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00CEAB5F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13911EA7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4151968E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7209992A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7545E507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157038A7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0D3A22EE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0A5ACA26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5809C46F" w14:textId="77777777" w:rsidR="0056741A" w:rsidRDefault="0056741A">
            <w:pPr>
              <w:pStyle w:val="TableParagraph"/>
              <w:rPr>
                <w:b/>
                <w:sz w:val="20"/>
              </w:rPr>
            </w:pPr>
          </w:p>
          <w:p w14:paraId="09C1ABBF" w14:textId="77777777" w:rsidR="0056741A" w:rsidRDefault="0056741A">
            <w:pPr>
              <w:pStyle w:val="TableParagraph"/>
              <w:rPr>
                <w:b/>
                <w:sz w:val="12"/>
              </w:rPr>
            </w:pPr>
          </w:p>
          <w:p w14:paraId="65E6748F" w14:textId="77777777" w:rsidR="0056741A" w:rsidRDefault="00534DB1">
            <w:pPr>
              <w:pStyle w:val="TableParagraph"/>
              <w:ind w:left="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323283" wp14:editId="28C89D30">
                  <wp:extent cx="273333" cy="200025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33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3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FCDCD"/>
          </w:tcPr>
          <w:p w14:paraId="5512784D" w14:textId="77777777" w:rsidR="0056741A" w:rsidRDefault="0056741A">
            <w:pPr>
              <w:pStyle w:val="TableParagraph"/>
              <w:rPr>
                <w:b/>
                <w:sz w:val="14"/>
              </w:rPr>
            </w:pPr>
          </w:p>
          <w:p w14:paraId="409E0075" w14:textId="77777777" w:rsidR="0056741A" w:rsidRDefault="0056741A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8846438" w14:textId="77777777" w:rsidR="0056741A" w:rsidRDefault="00534DB1">
            <w:pPr>
              <w:pStyle w:val="TableParagraph"/>
              <w:spacing w:before="1"/>
              <w:ind w:left="2491" w:right="2455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404040"/>
                <w:spacing w:val="-2"/>
                <w:sz w:val="15"/>
              </w:rPr>
              <w:t>Položka</w:t>
            </w:r>
          </w:p>
        </w:tc>
        <w:tc>
          <w:tcPr>
            <w:tcW w:w="1106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CFCDCD"/>
          </w:tcPr>
          <w:p w14:paraId="5A057868" w14:textId="77777777" w:rsidR="0056741A" w:rsidRDefault="0056741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EE9133D" w14:textId="77777777" w:rsidR="0056741A" w:rsidRDefault="00534DB1">
            <w:pPr>
              <w:pStyle w:val="TableParagraph"/>
              <w:spacing w:line="271" w:lineRule="auto"/>
              <w:ind w:left="91" w:hanging="3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404040"/>
                <w:sz w:val="15"/>
              </w:rPr>
              <w:t>T1</w:t>
            </w:r>
            <w:r>
              <w:rPr>
                <w:rFonts w:ascii="Calibri" w:hAnsi="Calibri"/>
                <w:b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/</w:t>
            </w:r>
            <w:r>
              <w:rPr>
                <w:rFonts w:ascii="Calibri" w:hAnsi="Calibri"/>
                <w:b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MD</w:t>
            </w:r>
            <w:r>
              <w:rPr>
                <w:rFonts w:ascii="Calibri" w:hAnsi="Calibri"/>
                <w:b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/</w:t>
            </w:r>
            <w:r>
              <w:rPr>
                <w:rFonts w:ascii="Calibri" w:hAnsi="Calibri"/>
                <w:b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cena</w:t>
            </w:r>
            <w:r>
              <w:rPr>
                <w:rFonts w:ascii="Calibri" w:hAnsi="Calibri"/>
                <w:b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v</w:t>
            </w:r>
            <w:r>
              <w:rPr>
                <w:rFonts w:ascii="Calibri" w:hAnsi="Calibri"/>
                <w:b/>
                <w:color w:val="40404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Kč bez DPH</w:t>
            </w:r>
          </w:p>
        </w:tc>
        <w:tc>
          <w:tcPr>
            <w:tcW w:w="1106" w:type="dxa"/>
            <w:tcBorders>
              <w:bottom w:val="single" w:sz="12" w:space="0" w:color="000000"/>
              <w:right w:val="single" w:sz="8" w:space="0" w:color="000000"/>
            </w:tcBorders>
            <w:shd w:val="clear" w:color="auto" w:fill="CFCDCD"/>
          </w:tcPr>
          <w:p w14:paraId="6E93BC63" w14:textId="77777777" w:rsidR="0056741A" w:rsidRDefault="0056741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4AF08C4" w14:textId="77777777" w:rsidR="0056741A" w:rsidRDefault="00534DB1">
            <w:pPr>
              <w:pStyle w:val="TableParagraph"/>
              <w:spacing w:line="271" w:lineRule="auto"/>
              <w:ind w:left="91" w:hanging="3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404040"/>
                <w:sz w:val="15"/>
              </w:rPr>
              <w:t>T2</w:t>
            </w:r>
            <w:r>
              <w:rPr>
                <w:rFonts w:ascii="Calibri" w:hAnsi="Calibri"/>
                <w:b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/</w:t>
            </w:r>
            <w:r>
              <w:rPr>
                <w:rFonts w:ascii="Calibri" w:hAnsi="Calibri"/>
                <w:b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MD</w:t>
            </w:r>
            <w:r>
              <w:rPr>
                <w:rFonts w:ascii="Calibri" w:hAnsi="Calibri"/>
                <w:b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/</w:t>
            </w:r>
            <w:r>
              <w:rPr>
                <w:rFonts w:ascii="Calibri" w:hAnsi="Calibri"/>
                <w:b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cena</w:t>
            </w:r>
            <w:r>
              <w:rPr>
                <w:rFonts w:ascii="Calibri" w:hAnsi="Calibri"/>
                <w:b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v</w:t>
            </w:r>
            <w:r>
              <w:rPr>
                <w:rFonts w:ascii="Calibri" w:hAnsi="Calibri"/>
                <w:b/>
                <w:color w:val="40404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Kč bez DPH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CFCDCD"/>
          </w:tcPr>
          <w:p w14:paraId="39F02923" w14:textId="77777777" w:rsidR="0056741A" w:rsidRDefault="00534DB1">
            <w:pPr>
              <w:pStyle w:val="TableParagraph"/>
              <w:spacing w:before="121"/>
              <w:ind w:left="227" w:right="19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404040"/>
                <w:sz w:val="15"/>
              </w:rPr>
              <w:t>T3</w:t>
            </w:r>
            <w:r>
              <w:rPr>
                <w:rFonts w:ascii="Calibri"/>
                <w:b/>
                <w:color w:val="404040"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color w:val="404040"/>
                <w:sz w:val="15"/>
              </w:rPr>
              <w:t>/</w:t>
            </w:r>
            <w:r>
              <w:rPr>
                <w:rFonts w:ascii="Calibri"/>
                <w:b/>
                <w:color w:val="404040"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color w:val="404040"/>
                <w:sz w:val="15"/>
              </w:rPr>
              <w:t xml:space="preserve">MD </w:t>
            </w:r>
            <w:r>
              <w:rPr>
                <w:rFonts w:ascii="Calibri"/>
                <w:b/>
                <w:color w:val="404040"/>
                <w:spacing w:val="-12"/>
                <w:sz w:val="15"/>
              </w:rPr>
              <w:t>/</w:t>
            </w:r>
          </w:p>
          <w:p w14:paraId="4D66E6B3" w14:textId="77777777" w:rsidR="0056741A" w:rsidRDefault="00534DB1">
            <w:pPr>
              <w:pStyle w:val="TableParagraph"/>
              <w:spacing w:before="23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404040"/>
                <w:sz w:val="15"/>
              </w:rPr>
              <w:t>cena</w:t>
            </w:r>
            <w:r>
              <w:rPr>
                <w:rFonts w:ascii="Calibri" w:hAnsi="Calibri"/>
                <w:b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v</w:t>
            </w:r>
            <w:r>
              <w:rPr>
                <w:rFonts w:ascii="Calibri" w:hAnsi="Calibri"/>
                <w:b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Kč</w:t>
            </w:r>
            <w:r>
              <w:rPr>
                <w:rFonts w:ascii="Calibri" w:hAnsi="Calibri"/>
                <w:b/>
                <w:color w:val="404040"/>
                <w:spacing w:val="-11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pacing w:val="-5"/>
                <w:sz w:val="15"/>
              </w:rPr>
              <w:t>bez</w:t>
            </w:r>
          </w:p>
          <w:p w14:paraId="7FAD49B3" w14:textId="77777777" w:rsidR="0056741A" w:rsidRDefault="00534DB1">
            <w:pPr>
              <w:pStyle w:val="TableParagraph"/>
              <w:spacing w:before="18"/>
              <w:ind w:left="227" w:right="167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404040"/>
                <w:spacing w:val="-5"/>
                <w:sz w:val="15"/>
              </w:rPr>
              <w:t>DPH</w:t>
            </w:r>
          </w:p>
        </w:tc>
      </w:tr>
      <w:tr w:rsidR="0056741A" w14:paraId="2118011C" w14:textId="77777777">
        <w:trPr>
          <w:trHeight w:val="503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05659189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48CDA16" w14:textId="77777777" w:rsidR="0056741A" w:rsidRDefault="00534DB1">
            <w:pPr>
              <w:pStyle w:val="TableParagraph"/>
              <w:spacing w:before="60" w:line="271" w:lineRule="auto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Analýza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současného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stavu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a vyhodnocení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potřeb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Objednatele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(dokumentace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v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elektronické</w:t>
            </w:r>
            <w:r>
              <w:rPr>
                <w:rFonts w:ascii="Calibri" w:hAnsi="Calibri"/>
                <w:color w:val="40404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podobě)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4A974300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7F23C01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330,00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  <w:tc>
          <w:tcPr>
            <w:tcW w:w="1106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2F4C683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3704264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450,00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AFD604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8B20935" w14:textId="77777777" w:rsidR="0056741A" w:rsidRDefault="00534DB1">
            <w:pPr>
              <w:pStyle w:val="TableParagraph"/>
              <w:ind w:left="159" w:right="10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24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400,00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3E5551B8" w14:textId="77777777">
        <w:trPr>
          <w:trHeight w:val="505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30EF5442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68802D95" w14:textId="77777777" w:rsidR="0056741A" w:rsidRDefault="00534DB1">
            <w:pPr>
              <w:pStyle w:val="TableParagraph"/>
              <w:spacing w:before="58" w:line="273" w:lineRule="auto"/>
              <w:ind w:left="42" w:hanging="1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Vypracování</w:t>
            </w:r>
            <w:r>
              <w:rPr>
                <w:rFonts w:ascii="Calibri" w:hAnsi="Calibri"/>
                <w:color w:val="404040"/>
                <w:spacing w:val="-1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návrhu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řešení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nebo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úprava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/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aktualizace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stávajícího</w:t>
            </w:r>
            <w:r>
              <w:rPr>
                <w:rFonts w:ascii="Calibri" w:hAnsi="Calibri"/>
                <w:color w:val="404040"/>
                <w:spacing w:val="-1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návrhu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řešení Objednatele</w:t>
            </w:r>
            <w:r>
              <w:rPr>
                <w:rFonts w:ascii="Calibri" w:hAnsi="Calibri"/>
                <w:color w:val="40404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(dokumentace v elektronické podobě)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</w:tcBorders>
          </w:tcPr>
          <w:p w14:paraId="1861A385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4CAD87D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330,00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  <w:tc>
          <w:tcPr>
            <w:tcW w:w="1106" w:type="dxa"/>
            <w:tcBorders>
              <w:top w:val="single" w:sz="8" w:space="0" w:color="000000"/>
              <w:right w:val="single" w:sz="8" w:space="0" w:color="000000"/>
            </w:tcBorders>
          </w:tcPr>
          <w:p w14:paraId="24E035F0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881FBD9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450,00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3DA78E7F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0126FBB" w14:textId="77777777" w:rsidR="0056741A" w:rsidRDefault="00534DB1">
            <w:pPr>
              <w:pStyle w:val="TableParagraph"/>
              <w:ind w:left="159" w:right="10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24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400,00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66788FB3" w14:textId="77777777">
        <w:trPr>
          <w:trHeight w:val="508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6A2CD230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886D2D" w14:textId="77777777" w:rsidR="0056741A" w:rsidRDefault="00534DB1">
            <w:pPr>
              <w:pStyle w:val="TableParagraph"/>
              <w:spacing w:before="63" w:line="273" w:lineRule="auto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Návrh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migračních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postupů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/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migrační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plán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služeb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na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nové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řešení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(dokumentace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v elektronické</w:t>
            </w:r>
            <w:r>
              <w:rPr>
                <w:rFonts w:ascii="Calibri" w:hAnsi="Calibri"/>
                <w:color w:val="40404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podobě)</w:t>
            </w:r>
          </w:p>
        </w:tc>
        <w:tc>
          <w:tcPr>
            <w:tcW w:w="1106" w:type="dxa"/>
            <w:tcBorders>
              <w:left w:val="single" w:sz="8" w:space="0" w:color="000000"/>
              <w:bottom w:val="single" w:sz="8" w:space="0" w:color="000000"/>
            </w:tcBorders>
          </w:tcPr>
          <w:p w14:paraId="10D14D37" w14:textId="77777777" w:rsidR="0056741A" w:rsidRDefault="0056741A">
            <w:pPr>
              <w:pStyle w:val="TableParagraph"/>
              <w:rPr>
                <w:b/>
                <w:sz w:val="14"/>
              </w:rPr>
            </w:pPr>
          </w:p>
          <w:p w14:paraId="488BDFBE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330,00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</w:tcPr>
          <w:p w14:paraId="39134EAC" w14:textId="77777777" w:rsidR="0056741A" w:rsidRDefault="0056741A">
            <w:pPr>
              <w:pStyle w:val="TableParagraph"/>
              <w:rPr>
                <w:b/>
                <w:sz w:val="14"/>
              </w:rPr>
            </w:pPr>
          </w:p>
          <w:p w14:paraId="34BDDD60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450,00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E26AE3" w14:textId="77777777" w:rsidR="0056741A" w:rsidRDefault="0056741A">
            <w:pPr>
              <w:pStyle w:val="TableParagraph"/>
              <w:rPr>
                <w:b/>
                <w:sz w:val="14"/>
              </w:rPr>
            </w:pPr>
          </w:p>
          <w:p w14:paraId="732B7D73" w14:textId="77777777" w:rsidR="0056741A" w:rsidRDefault="00534DB1">
            <w:pPr>
              <w:pStyle w:val="TableParagraph"/>
              <w:ind w:left="159" w:right="10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24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400,00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71A64584" w14:textId="77777777">
        <w:trPr>
          <w:trHeight w:val="505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3A2DA7A9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0485CBE0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BEAFCCF" w14:textId="77777777" w:rsidR="0056741A" w:rsidRDefault="00534DB1">
            <w:pPr>
              <w:pStyle w:val="TableParagraph"/>
              <w:ind w:left="42"/>
              <w:rPr>
                <w:rFonts w:ascii="Calibri" w:hAnsi="Calibri"/>
                <w:sz w:val="15"/>
              </w:rPr>
            </w:pPr>
            <w:proofErr w:type="spellStart"/>
            <w:r>
              <w:rPr>
                <w:rFonts w:ascii="Calibri" w:hAnsi="Calibri"/>
                <w:color w:val="404040"/>
                <w:spacing w:val="-4"/>
                <w:sz w:val="15"/>
              </w:rPr>
              <w:t>PoC</w:t>
            </w:r>
            <w:proofErr w:type="spellEnd"/>
            <w:r>
              <w:rPr>
                <w:rFonts w:ascii="Calibri" w:hAnsi="Calibri"/>
                <w:color w:val="404040"/>
                <w:spacing w:val="-4"/>
                <w:sz w:val="15"/>
              </w:rPr>
              <w:t>:</w:t>
            </w:r>
            <w:r>
              <w:rPr>
                <w:rFonts w:ascii="Calibri" w:hAnsi="Calibri"/>
                <w:color w:val="404040"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demonstrace</w:t>
            </w:r>
            <w:r>
              <w:rPr>
                <w:rFonts w:ascii="Calibri" w:hAnsi="Calibri"/>
                <w:color w:val="404040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funkčnosti</w:t>
            </w:r>
            <w:r>
              <w:rPr>
                <w:rFonts w:ascii="Calibri" w:hAnsi="Calibri"/>
                <w:color w:val="404040"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navrhovaného</w:t>
            </w:r>
            <w:r>
              <w:rPr>
                <w:rFonts w:ascii="Calibri" w:hAnsi="Calibri"/>
                <w:color w:val="404040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řešení</w:t>
            </w:r>
            <w:r>
              <w:rPr>
                <w:rFonts w:ascii="Calibri" w:hAnsi="Calibri"/>
                <w:color w:val="404040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v</w:t>
            </w:r>
            <w:r>
              <w:rPr>
                <w:rFonts w:ascii="Calibri" w:hAnsi="Calibri"/>
                <w:color w:val="404040"/>
                <w:spacing w:val="-1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praxi</w:t>
            </w:r>
            <w:r>
              <w:rPr>
                <w:rFonts w:ascii="Calibri" w:hAnsi="Calibri"/>
                <w:color w:val="404040"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ukázkou</w:t>
            </w:r>
            <w:r>
              <w:rPr>
                <w:rFonts w:ascii="Calibri" w:hAnsi="Calibri"/>
                <w:color w:val="404040"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existujícího</w:t>
            </w:r>
            <w:r>
              <w:rPr>
                <w:rFonts w:ascii="Calibri" w:hAnsi="Calibri"/>
                <w:color w:val="404040"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příkladu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</w:tcBorders>
          </w:tcPr>
          <w:p w14:paraId="20F16007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6FDA350" w14:textId="77777777" w:rsidR="0056741A" w:rsidRDefault="00534DB1">
            <w:pPr>
              <w:pStyle w:val="TableParagraph"/>
              <w:ind w:right="65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330,00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106" w:type="dxa"/>
            <w:tcBorders>
              <w:top w:val="single" w:sz="8" w:space="0" w:color="000000"/>
              <w:right w:val="single" w:sz="8" w:space="0" w:color="000000"/>
            </w:tcBorders>
          </w:tcPr>
          <w:p w14:paraId="2B6F2BCD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2F014FD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450,00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2F620C9F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F8AFA04" w14:textId="77777777" w:rsidR="0056741A" w:rsidRDefault="00534DB1">
            <w:pPr>
              <w:pStyle w:val="TableParagraph"/>
              <w:ind w:left="159" w:right="10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24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400,00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29ED389F" w14:textId="77777777">
        <w:trPr>
          <w:trHeight w:val="666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12C5BF88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519182" w14:textId="77777777" w:rsidR="0056741A" w:rsidRDefault="00534DB1">
            <w:pPr>
              <w:pStyle w:val="TableParagraph"/>
              <w:spacing w:before="39"/>
              <w:ind w:left="42"/>
              <w:rPr>
                <w:rFonts w:ascii="Calibri" w:hAnsi="Calibri"/>
                <w:sz w:val="15"/>
              </w:rPr>
            </w:pPr>
            <w:proofErr w:type="spellStart"/>
            <w:r>
              <w:rPr>
                <w:rFonts w:ascii="Calibri" w:hAnsi="Calibri"/>
                <w:color w:val="404040"/>
                <w:spacing w:val="-2"/>
                <w:sz w:val="15"/>
              </w:rPr>
              <w:t>PoC</w:t>
            </w:r>
            <w:proofErr w:type="spellEnd"/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-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realizace, testování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a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demonstrace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funkčnosti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navrhovaného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řešení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v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praxi</w:t>
            </w:r>
            <w:r>
              <w:rPr>
                <w:rFonts w:ascii="Calibri" w:hAnsi="Calibri"/>
                <w:color w:val="404040"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formou</w:t>
            </w:r>
          </w:p>
          <w:p w14:paraId="1F47FE8C" w14:textId="77777777" w:rsidR="0056741A" w:rsidRDefault="00534DB1">
            <w:pPr>
              <w:pStyle w:val="TableParagraph"/>
              <w:spacing w:before="23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pilotního</w:t>
            </w:r>
            <w:r>
              <w:rPr>
                <w:rFonts w:ascii="Calibri" w:hAnsi="Calibri"/>
                <w:color w:val="404040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projektu</w:t>
            </w:r>
            <w:r>
              <w:rPr>
                <w:rFonts w:ascii="Calibri" w:hAnsi="Calibri"/>
                <w:color w:val="404040"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v</w:t>
            </w:r>
            <w:r>
              <w:rPr>
                <w:rFonts w:ascii="Calibri" w:hAnsi="Calibri"/>
                <w:color w:val="404040"/>
                <w:spacing w:val="-1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určené</w:t>
            </w:r>
            <w:r>
              <w:rPr>
                <w:rFonts w:ascii="Calibri" w:hAnsi="Calibri"/>
                <w:color w:val="404040"/>
                <w:spacing w:val="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lokalitě</w:t>
            </w:r>
            <w:r>
              <w:rPr>
                <w:rFonts w:ascii="Calibri" w:hAnsi="Calibri"/>
                <w:color w:val="404040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Objednatele</w:t>
            </w:r>
            <w:r>
              <w:rPr>
                <w:rFonts w:ascii="Calibri" w:hAnsi="Calibri"/>
                <w:color w:val="404040"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s</w:t>
            </w:r>
            <w:r>
              <w:rPr>
                <w:rFonts w:ascii="Calibri" w:hAnsi="Calibri"/>
                <w:color w:val="404040"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písemným</w:t>
            </w:r>
            <w:r>
              <w:rPr>
                <w:rFonts w:ascii="Calibri" w:hAnsi="Calibri"/>
                <w:color w:val="404040"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zhodnocením</w:t>
            </w:r>
            <w:r>
              <w:rPr>
                <w:rFonts w:ascii="Calibri" w:hAnsi="Calibri"/>
                <w:color w:val="404040"/>
                <w:spacing w:val="1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(dokumentace</w:t>
            </w:r>
            <w:r>
              <w:rPr>
                <w:rFonts w:ascii="Calibri" w:hAnsi="Calibri"/>
                <w:color w:val="404040"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>v</w:t>
            </w:r>
          </w:p>
          <w:p w14:paraId="27FCFDED" w14:textId="77777777" w:rsidR="0056741A" w:rsidRDefault="00534DB1">
            <w:pPr>
              <w:pStyle w:val="TableParagraph"/>
              <w:spacing w:before="26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elektronické</w:t>
            </w:r>
            <w:r>
              <w:rPr>
                <w:rFonts w:ascii="Calibri" w:hAnsi="Calibri"/>
                <w:color w:val="404040"/>
                <w:spacing w:val="1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podobě)</w:t>
            </w:r>
          </w:p>
        </w:tc>
        <w:tc>
          <w:tcPr>
            <w:tcW w:w="1106" w:type="dxa"/>
            <w:tcBorders>
              <w:left w:val="single" w:sz="8" w:space="0" w:color="000000"/>
              <w:bottom w:val="single" w:sz="8" w:space="0" w:color="000000"/>
            </w:tcBorders>
          </w:tcPr>
          <w:p w14:paraId="2FA6485D" w14:textId="77777777" w:rsidR="0056741A" w:rsidRDefault="0056741A">
            <w:pPr>
              <w:pStyle w:val="TableParagraph"/>
              <w:rPr>
                <w:b/>
                <w:sz w:val="14"/>
              </w:rPr>
            </w:pPr>
          </w:p>
          <w:p w14:paraId="1932D468" w14:textId="77777777" w:rsidR="0056741A" w:rsidRDefault="00534DB1">
            <w:pPr>
              <w:pStyle w:val="TableParagraph"/>
              <w:spacing w:before="84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330,00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</w:tcPr>
          <w:p w14:paraId="4E0B4B3C" w14:textId="77777777" w:rsidR="0056741A" w:rsidRDefault="0056741A">
            <w:pPr>
              <w:pStyle w:val="TableParagraph"/>
              <w:rPr>
                <w:b/>
                <w:sz w:val="14"/>
              </w:rPr>
            </w:pPr>
          </w:p>
          <w:p w14:paraId="22521224" w14:textId="77777777" w:rsidR="0056741A" w:rsidRDefault="00534DB1">
            <w:pPr>
              <w:pStyle w:val="TableParagraph"/>
              <w:spacing w:before="84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450,00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18EC4A5" w14:textId="77777777" w:rsidR="0056741A" w:rsidRDefault="0056741A">
            <w:pPr>
              <w:pStyle w:val="TableParagraph"/>
              <w:rPr>
                <w:b/>
                <w:sz w:val="14"/>
              </w:rPr>
            </w:pPr>
          </w:p>
          <w:p w14:paraId="1D1AD86B" w14:textId="77777777" w:rsidR="0056741A" w:rsidRDefault="00534DB1">
            <w:pPr>
              <w:pStyle w:val="TableParagraph"/>
              <w:spacing w:before="84"/>
              <w:ind w:left="159" w:right="10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24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400,00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25E50FB1" w14:textId="77777777">
        <w:trPr>
          <w:trHeight w:val="503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0CA1E4A3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CCEF85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60DA4E6" w14:textId="77777777" w:rsidR="0056741A" w:rsidRDefault="00534DB1">
            <w:pPr>
              <w:pStyle w:val="TableParagraph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Realizace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Objednatelem</w:t>
            </w:r>
            <w:r>
              <w:rPr>
                <w:rFonts w:ascii="Calibri" w:hAnsi="Calibri"/>
                <w:color w:val="404040"/>
                <w:spacing w:val="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schváleného</w:t>
            </w:r>
            <w:r>
              <w:rPr>
                <w:rFonts w:ascii="Calibri" w:hAnsi="Calibri"/>
                <w:color w:val="404040"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návrhu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řešení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7BCE64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CA9AD11" w14:textId="77777777" w:rsidR="0056741A" w:rsidRDefault="00534DB1">
            <w:pPr>
              <w:pStyle w:val="TableParagraph"/>
              <w:ind w:right="65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330,00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1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3DBF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18A7053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450,00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03F2DF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D89433B" w14:textId="77777777" w:rsidR="0056741A" w:rsidRDefault="00534DB1">
            <w:pPr>
              <w:pStyle w:val="TableParagraph"/>
              <w:ind w:left="159" w:right="10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24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400,00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60078D1A" w14:textId="77777777">
        <w:trPr>
          <w:trHeight w:val="505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5F97CA4C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38AD02" w14:textId="77777777" w:rsidR="0056741A" w:rsidRDefault="00534DB1">
            <w:pPr>
              <w:pStyle w:val="TableParagraph"/>
              <w:spacing w:before="60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V</w:t>
            </w:r>
            <w:r>
              <w:rPr>
                <w:rFonts w:ascii="Calibri" w:hAnsi="Calibri"/>
                <w:color w:val="404040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případě</w:t>
            </w:r>
            <w:r>
              <w:rPr>
                <w:rFonts w:ascii="Calibri" w:hAnsi="Calibri"/>
                <w:color w:val="404040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fyzického</w:t>
            </w:r>
            <w:r>
              <w:rPr>
                <w:rFonts w:ascii="Calibri" w:hAnsi="Calibri"/>
                <w:color w:val="404040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vymístění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svoz</w:t>
            </w:r>
            <w:r>
              <w:rPr>
                <w:rFonts w:ascii="Calibri" w:hAnsi="Calibri"/>
                <w:color w:val="404040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technologických</w:t>
            </w:r>
            <w:r>
              <w:rPr>
                <w:rFonts w:ascii="Calibri" w:hAnsi="Calibri"/>
                <w:color w:val="404040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prvků</w:t>
            </w:r>
            <w:r>
              <w:rPr>
                <w:rFonts w:ascii="Calibri" w:hAnsi="Calibri"/>
                <w:color w:val="404040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na</w:t>
            </w:r>
            <w:r>
              <w:rPr>
                <w:rFonts w:ascii="Calibri" w:hAnsi="Calibri"/>
                <w:color w:val="404040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Objednatelem</w:t>
            </w:r>
            <w:r>
              <w:rPr>
                <w:rFonts w:ascii="Calibri" w:hAnsi="Calibri"/>
                <w:color w:val="404040"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určené</w:t>
            </w:r>
            <w:r>
              <w:rPr>
                <w:rFonts w:ascii="Calibri" w:hAnsi="Calibri"/>
                <w:color w:val="404040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místo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52190A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2978362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330,00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  <w:tc>
          <w:tcPr>
            <w:tcW w:w="11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7E58D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34E0661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450,00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576B88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BC502C1" w14:textId="77777777" w:rsidR="0056741A" w:rsidRDefault="00534DB1">
            <w:pPr>
              <w:pStyle w:val="TableParagraph"/>
              <w:ind w:left="159" w:right="10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24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400,00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3199CF27" w14:textId="77777777">
        <w:trPr>
          <w:trHeight w:val="503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1CBCFEA8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822F34" w14:textId="77777777" w:rsidR="0056741A" w:rsidRDefault="00534DB1">
            <w:pPr>
              <w:pStyle w:val="TableParagraph"/>
              <w:spacing w:before="60" w:line="271" w:lineRule="auto"/>
              <w:ind w:left="42" w:right="-1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z w:val="15"/>
              </w:rPr>
              <w:t>V</w:t>
            </w:r>
            <w:r>
              <w:rPr>
                <w:rFonts w:ascii="Calibri" w:hAnsi="Calibri"/>
                <w:color w:val="404040"/>
                <w:spacing w:val="-1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případě</w:t>
            </w:r>
            <w:r>
              <w:rPr>
                <w:rFonts w:ascii="Calibri" w:hAnsi="Calibri"/>
                <w:color w:val="404040"/>
                <w:spacing w:val="-1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rušení</w:t>
            </w:r>
            <w:r>
              <w:rPr>
                <w:rFonts w:ascii="Calibri" w:hAnsi="Calibri"/>
                <w:color w:val="404040"/>
                <w:spacing w:val="-1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technologických</w:t>
            </w:r>
            <w:r>
              <w:rPr>
                <w:rFonts w:ascii="Calibri" w:hAnsi="Calibri"/>
                <w:color w:val="404040"/>
                <w:spacing w:val="-1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prvků</w:t>
            </w:r>
            <w:r>
              <w:rPr>
                <w:rFonts w:ascii="Calibri" w:hAnsi="Calibri"/>
                <w:color w:val="404040"/>
                <w:spacing w:val="-1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jejich</w:t>
            </w:r>
            <w:r>
              <w:rPr>
                <w:rFonts w:ascii="Calibri" w:hAnsi="Calibri"/>
                <w:color w:val="404040"/>
                <w:spacing w:val="-1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ekologická</w:t>
            </w:r>
            <w:r>
              <w:rPr>
                <w:rFonts w:ascii="Calibri" w:hAnsi="Calibri"/>
                <w:color w:val="404040"/>
                <w:spacing w:val="-1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likvidace</w:t>
            </w:r>
            <w:r>
              <w:rPr>
                <w:rFonts w:ascii="Calibri" w:hAnsi="Calibri"/>
                <w:color w:val="404040"/>
                <w:spacing w:val="-1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(včetně</w:t>
            </w:r>
            <w:r>
              <w:rPr>
                <w:rFonts w:ascii="Calibri" w:hAnsi="Calibri"/>
                <w:color w:val="404040"/>
                <w:spacing w:val="-1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protokolu</w:t>
            </w:r>
            <w:r>
              <w:rPr>
                <w:rFonts w:ascii="Calibri" w:hAnsi="Calibri"/>
                <w:color w:val="404040"/>
                <w:spacing w:val="-1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o</w:t>
            </w:r>
            <w:r>
              <w:rPr>
                <w:rFonts w:ascii="Calibri" w:hAnsi="Calibri"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likvidaci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/</w:t>
            </w:r>
            <w:r>
              <w:rPr>
                <w:rFonts w:ascii="Calibri" w:hAnsi="Calibri"/>
                <w:color w:val="40404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fyzický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dokument)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598BE6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058BE43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330,00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  <w:tc>
          <w:tcPr>
            <w:tcW w:w="11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E3A9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335A3A3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450,00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BD36482" w14:textId="77777777" w:rsidR="0056741A" w:rsidRDefault="0056741A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7C37CDC" w14:textId="77777777" w:rsidR="0056741A" w:rsidRDefault="00534DB1">
            <w:pPr>
              <w:pStyle w:val="TableParagraph"/>
              <w:ind w:left="159" w:right="10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24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400,00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1DD66C48" w14:textId="77777777">
        <w:trPr>
          <w:trHeight w:val="495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74ACCCBA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436F94D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C06D104" w14:textId="77777777" w:rsidR="0056741A" w:rsidRDefault="00534DB1">
            <w:pPr>
              <w:pStyle w:val="TableParagraph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Konzultační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služby</w:t>
            </w:r>
            <w:r>
              <w:rPr>
                <w:rFonts w:ascii="Calibri" w:hAnsi="Calibri"/>
                <w:color w:val="404040"/>
                <w:spacing w:val="1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a</w:t>
            </w:r>
            <w:r>
              <w:rPr>
                <w:rFonts w:ascii="Calibri" w:hAnsi="Calibri"/>
                <w:color w:val="404040"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technické</w:t>
            </w:r>
            <w:r>
              <w:rPr>
                <w:rFonts w:ascii="Calibri" w:hAnsi="Calibri"/>
                <w:color w:val="404040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poradenství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5C8D82AF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BDB53B5" w14:textId="77777777" w:rsidR="0056741A" w:rsidRDefault="00534DB1">
            <w:pPr>
              <w:pStyle w:val="TableParagraph"/>
              <w:ind w:right="65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330,00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106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8272250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05C55EB" w14:textId="77777777" w:rsidR="0056741A" w:rsidRDefault="00534DB1">
            <w:pPr>
              <w:pStyle w:val="TableParagraph"/>
              <w:ind w:right="64"/>
              <w:jc w:val="right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450,00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158DFB4" w14:textId="77777777" w:rsidR="0056741A" w:rsidRDefault="0056741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98AD33C" w14:textId="77777777" w:rsidR="0056741A" w:rsidRDefault="00534DB1">
            <w:pPr>
              <w:pStyle w:val="TableParagraph"/>
              <w:ind w:left="159" w:right="10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24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400,00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407CF052" w14:textId="77777777">
        <w:trPr>
          <w:trHeight w:val="606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4604C492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FCDCD"/>
          </w:tcPr>
          <w:p w14:paraId="3FF5FAA4" w14:textId="77777777" w:rsidR="0056741A" w:rsidRDefault="0056741A">
            <w:pPr>
              <w:pStyle w:val="TableParagraph"/>
              <w:rPr>
                <w:b/>
                <w:sz w:val="19"/>
              </w:rPr>
            </w:pPr>
          </w:p>
          <w:p w14:paraId="5A9D4B1B" w14:textId="77777777" w:rsidR="0056741A" w:rsidRDefault="00534DB1">
            <w:pPr>
              <w:pStyle w:val="TableParagraph"/>
              <w:ind w:left="2493" w:right="2455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404040"/>
                <w:spacing w:val="-2"/>
                <w:sz w:val="15"/>
              </w:rPr>
              <w:t>Komponenta</w:t>
            </w:r>
          </w:p>
        </w:tc>
        <w:tc>
          <w:tcPr>
            <w:tcW w:w="32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CFCDCD"/>
          </w:tcPr>
          <w:p w14:paraId="5F57295E" w14:textId="77777777" w:rsidR="0056741A" w:rsidRDefault="0056741A">
            <w:pPr>
              <w:pStyle w:val="TableParagraph"/>
              <w:rPr>
                <w:b/>
                <w:sz w:val="19"/>
              </w:rPr>
            </w:pPr>
          </w:p>
          <w:p w14:paraId="2DDADDD5" w14:textId="77777777" w:rsidR="0056741A" w:rsidRDefault="00534DB1">
            <w:pPr>
              <w:pStyle w:val="TableParagraph"/>
              <w:ind w:left="53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404040"/>
                <w:sz w:val="15"/>
              </w:rPr>
              <w:t>Jednotková</w:t>
            </w:r>
            <w:r>
              <w:rPr>
                <w:rFonts w:ascii="Calibri" w:hAnsi="Calibri"/>
                <w:b/>
                <w:color w:val="404040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cena</w:t>
            </w:r>
            <w:r>
              <w:rPr>
                <w:rFonts w:ascii="Calibri" w:hAnsi="Calibri"/>
                <w:b/>
                <w:color w:val="404040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v</w:t>
            </w:r>
            <w:r>
              <w:rPr>
                <w:rFonts w:ascii="Calibri" w:hAnsi="Calibri"/>
                <w:b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>Kč</w:t>
            </w:r>
            <w:r>
              <w:rPr>
                <w:rFonts w:ascii="Calibri" w:hAnsi="Calibri"/>
                <w:b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z w:val="15"/>
              </w:rPr>
              <w:t xml:space="preserve">bez </w:t>
            </w:r>
            <w:r>
              <w:rPr>
                <w:rFonts w:ascii="Calibri" w:hAnsi="Calibri"/>
                <w:b/>
                <w:color w:val="404040"/>
                <w:spacing w:val="-5"/>
                <w:sz w:val="15"/>
              </w:rPr>
              <w:t>DPH</w:t>
            </w:r>
          </w:p>
        </w:tc>
      </w:tr>
      <w:tr w:rsidR="0056741A" w14:paraId="7FF141C9" w14:textId="77777777">
        <w:trPr>
          <w:trHeight w:val="265"/>
        </w:trPr>
        <w:tc>
          <w:tcPr>
            <w:tcW w:w="679" w:type="dxa"/>
            <w:vMerge w:val="restart"/>
            <w:tcBorders>
              <w:right w:val="single" w:sz="12" w:space="0" w:color="000000"/>
            </w:tcBorders>
            <w:shd w:val="clear" w:color="auto" w:fill="D7E0F1"/>
          </w:tcPr>
          <w:p w14:paraId="141C5F9F" w14:textId="77777777" w:rsidR="0056741A" w:rsidRDefault="005674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7E0F1"/>
          </w:tcPr>
          <w:p w14:paraId="1F8D0478" w14:textId="77777777" w:rsidR="0056741A" w:rsidRDefault="00534DB1">
            <w:pPr>
              <w:pStyle w:val="TableParagraph"/>
              <w:spacing w:before="27"/>
              <w:ind w:left="4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404040"/>
                <w:spacing w:val="-4"/>
                <w:sz w:val="15"/>
              </w:rPr>
              <w:t>střídač</w:t>
            </w:r>
            <w:r>
              <w:rPr>
                <w:rFonts w:ascii="Calibri" w:hAnsi="Calibri"/>
                <w:b/>
                <w:color w:val="404040"/>
                <w:spacing w:val="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404040"/>
                <w:spacing w:val="-2"/>
                <w:sz w:val="15"/>
              </w:rPr>
              <w:t>Benning</w:t>
            </w:r>
            <w:proofErr w:type="spellEnd"/>
          </w:p>
        </w:tc>
      </w:tr>
      <w:tr w:rsidR="0056741A" w14:paraId="52271BD5" w14:textId="77777777">
        <w:trPr>
          <w:trHeight w:val="205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6575C62F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right w:val="single" w:sz="8" w:space="0" w:color="000000"/>
            </w:tcBorders>
          </w:tcPr>
          <w:p w14:paraId="7240F72D" w14:textId="77777777" w:rsidR="0056741A" w:rsidRDefault="00534DB1">
            <w:pPr>
              <w:pStyle w:val="TableParagraph"/>
              <w:spacing w:before="13" w:line="173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z w:val="15"/>
              </w:rPr>
              <w:t>střídač</w:t>
            </w:r>
            <w:r>
              <w:rPr>
                <w:rFonts w:ascii="Calibri" w:hAnsi="Calibri"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TEBEVERT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1000VA</w:t>
            </w:r>
            <w:r>
              <w:rPr>
                <w:rFonts w:ascii="Calibri" w:hAnsi="Calibri"/>
                <w:color w:val="404040"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E230</w:t>
            </w:r>
            <w:r>
              <w:rPr>
                <w:rFonts w:ascii="Calibri" w:hAnsi="Calibri"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G48/4,4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PWE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-</w:t>
            </w:r>
            <w:r>
              <w:rPr>
                <w:rFonts w:ascii="Calibri" w:hAnsi="Calibri"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již</w:t>
            </w:r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se</w:t>
            </w:r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5"/>
              </w:rPr>
              <w:t>nevyrábí</w:t>
            </w:r>
          </w:p>
        </w:tc>
        <w:tc>
          <w:tcPr>
            <w:tcW w:w="3280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 w14:paraId="41576E16" w14:textId="77777777" w:rsidR="0056741A" w:rsidRDefault="00534DB1">
            <w:pPr>
              <w:pStyle w:val="TableParagraph"/>
              <w:spacing w:before="5" w:line="180" w:lineRule="exact"/>
              <w:ind w:left="1227" w:right="1181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223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530,00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4B94BA98" w14:textId="77777777">
        <w:trPr>
          <w:trHeight w:val="212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41638C0D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right w:val="single" w:sz="8" w:space="0" w:color="000000"/>
            </w:tcBorders>
          </w:tcPr>
          <w:p w14:paraId="2300A81D" w14:textId="77777777" w:rsidR="0056741A" w:rsidRDefault="00534DB1">
            <w:pPr>
              <w:pStyle w:val="TableParagraph"/>
              <w:spacing w:before="17" w:line="175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náhrada1: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střídač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INVERTRONIC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404040"/>
                <w:spacing w:val="-4"/>
                <w:sz w:val="15"/>
              </w:rPr>
              <w:t>Compact</w:t>
            </w:r>
            <w:proofErr w:type="spellEnd"/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(1-5 modulů)</w:t>
            </w:r>
          </w:p>
        </w:tc>
        <w:tc>
          <w:tcPr>
            <w:tcW w:w="3280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 w14:paraId="6B3E2EC2" w14:textId="77777777" w:rsidR="0056741A" w:rsidRDefault="00534DB1">
            <w:pPr>
              <w:pStyle w:val="TableParagraph"/>
              <w:spacing w:before="8"/>
              <w:ind w:left="1227" w:right="1181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133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060,00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13784D96" w14:textId="77777777">
        <w:trPr>
          <w:trHeight w:val="198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23C72546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right w:val="single" w:sz="8" w:space="0" w:color="000000"/>
            </w:tcBorders>
          </w:tcPr>
          <w:p w14:paraId="29EDAFEB" w14:textId="77777777" w:rsidR="0056741A" w:rsidRDefault="00534DB1">
            <w:pPr>
              <w:pStyle w:val="TableParagraph"/>
              <w:spacing w:before="3" w:line="175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náhrada2: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střídač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INVERTRONIC</w:t>
            </w:r>
            <w:r>
              <w:rPr>
                <w:rFonts w:ascii="Calibri" w:hAnsi="Calibri"/>
                <w:color w:val="404040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404040"/>
                <w:spacing w:val="-2"/>
                <w:sz w:val="15"/>
              </w:rPr>
              <w:t>Compact</w:t>
            </w:r>
            <w:proofErr w:type="spellEnd"/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(až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</w:t>
            </w:r>
            <w:r>
              <w:rPr>
                <w:rFonts w:ascii="Calibri" w:hAnsi="Calibri"/>
                <w:color w:val="40404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moduly+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el.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a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man.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bypass)</w:t>
            </w:r>
          </w:p>
        </w:tc>
        <w:tc>
          <w:tcPr>
            <w:tcW w:w="3280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 w14:paraId="1E829AC6" w14:textId="77777777" w:rsidR="0056741A" w:rsidRDefault="00534DB1">
            <w:pPr>
              <w:pStyle w:val="TableParagraph"/>
              <w:spacing w:line="177" w:lineRule="exact"/>
              <w:ind w:left="1227" w:right="1181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223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530,00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07A4184B" w14:textId="77777777">
        <w:trPr>
          <w:trHeight w:val="289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09453B0D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7E0F1"/>
          </w:tcPr>
          <w:p w14:paraId="3FF7271B" w14:textId="77777777" w:rsidR="0056741A" w:rsidRDefault="00534DB1">
            <w:pPr>
              <w:pStyle w:val="TableParagraph"/>
              <w:spacing w:before="44"/>
              <w:ind w:left="4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404040"/>
                <w:spacing w:val="-4"/>
                <w:sz w:val="15"/>
              </w:rPr>
              <w:t>usměrňovač</w:t>
            </w:r>
            <w:r>
              <w:rPr>
                <w:rFonts w:ascii="Calibri" w:hAnsi="Calibri"/>
                <w:b/>
                <w:color w:val="404040"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404040"/>
                <w:spacing w:val="-2"/>
                <w:sz w:val="15"/>
              </w:rPr>
              <w:t>Benning</w:t>
            </w:r>
            <w:proofErr w:type="spellEnd"/>
          </w:p>
        </w:tc>
      </w:tr>
      <w:tr w:rsidR="0056741A" w14:paraId="7BCE7FDB" w14:textId="77777777">
        <w:trPr>
          <w:trHeight w:val="162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3D44B4C9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0FD85E10" w14:textId="77777777" w:rsidR="0056741A" w:rsidRDefault="00534DB1">
            <w:pPr>
              <w:pStyle w:val="TableParagraph"/>
              <w:spacing w:line="142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usměrňovač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TEBECHOP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1800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E230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G48/33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-</w:t>
            </w:r>
            <w:r>
              <w:rPr>
                <w:rFonts w:ascii="Calibri" w:hAnsi="Calibri"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5"/>
              </w:rPr>
              <w:t>již</w:t>
            </w:r>
            <w:r>
              <w:rPr>
                <w:rFonts w:ascii="Calibri" w:hAnsi="Calibri"/>
                <w:color w:val="FF000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5"/>
              </w:rPr>
              <w:t>se</w:t>
            </w:r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sz w:val="15"/>
              </w:rPr>
              <w:t>nevyrábí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7A9D3385" w14:textId="77777777" w:rsidR="0056741A" w:rsidRDefault="00534DB1">
            <w:pPr>
              <w:pStyle w:val="TableParagraph"/>
              <w:spacing w:line="142" w:lineRule="exact"/>
              <w:ind w:left="1227" w:right="116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99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364,00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</w:tr>
      <w:tr w:rsidR="0056741A" w14:paraId="3491964C" w14:textId="77777777">
        <w:trPr>
          <w:trHeight w:val="196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3C0BEF37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right w:val="single" w:sz="8" w:space="0" w:color="000000"/>
            </w:tcBorders>
          </w:tcPr>
          <w:p w14:paraId="30E4F828" w14:textId="77777777" w:rsidR="0056741A" w:rsidRDefault="00534DB1">
            <w:pPr>
              <w:pStyle w:val="TableParagraph"/>
              <w:spacing w:before="3" w:line="173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náhrada1: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usměrňovač SLIMLINE 2000SE</w:t>
            </w:r>
          </w:p>
        </w:tc>
        <w:tc>
          <w:tcPr>
            <w:tcW w:w="3280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 w14:paraId="5B10F4F1" w14:textId="77777777" w:rsidR="0056741A" w:rsidRDefault="00534DB1">
            <w:pPr>
              <w:pStyle w:val="TableParagraph"/>
              <w:spacing w:line="176" w:lineRule="exact"/>
              <w:ind w:left="1227" w:right="116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71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442,00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</w:tr>
      <w:tr w:rsidR="0056741A" w14:paraId="5C80323F" w14:textId="77777777">
        <w:trPr>
          <w:trHeight w:val="198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503FA5CB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right w:val="single" w:sz="8" w:space="0" w:color="000000"/>
            </w:tcBorders>
          </w:tcPr>
          <w:p w14:paraId="34C841D3" w14:textId="77777777" w:rsidR="0056741A" w:rsidRDefault="00534DB1">
            <w:pPr>
              <w:pStyle w:val="TableParagraph"/>
              <w:spacing w:before="5" w:line="173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náhrada2: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usměrňovač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TEBECHOP</w:t>
            </w:r>
            <w:r>
              <w:rPr>
                <w:rFonts w:ascii="Calibri" w:hAnsi="Calibri"/>
                <w:color w:val="404040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2000 SE-712 48V/40A</w:t>
            </w:r>
          </w:p>
        </w:tc>
        <w:tc>
          <w:tcPr>
            <w:tcW w:w="3280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 w14:paraId="019216C5" w14:textId="77777777" w:rsidR="0056741A" w:rsidRDefault="00534DB1">
            <w:pPr>
              <w:pStyle w:val="TableParagraph"/>
              <w:spacing w:line="179" w:lineRule="exact"/>
              <w:ind w:left="1227" w:right="116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44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064,00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</w:tr>
      <w:tr w:rsidR="0056741A" w14:paraId="69E61D55" w14:textId="77777777">
        <w:trPr>
          <w:trHeight w:val="162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3D147AF2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BD75F9" w14:textId="77777777" w:rsidR="0056741A" w:rsidRDefault="00534DB1">
            <w:pPr>
              <w:pStyle w:val="TableParagraph"/>
              <w:spacing w:line="143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náhrada3: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usměrňovač TEBECHOP 3000SE</w:t>
            </w:r>
          </w:p>
        </w:tc>
        <w:tc>
          <w:tcPr>
            <w:tcW w:w="328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63A60D" w14:textId="77777777" w:rsidR="0056741A" w:rsidRDefault="00534DB1">
            <w:pPr>
              <w:pStyle w:val="TableParagraph"/>
              <w:spacing w:line="143" w:lineRule="exact"/>
              <w:ind w:left="1227" w:right="116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99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364,00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</w:tr>
      <w:tr w:rsidR="0056741A" w14:paraId="4B23D7EA" w14:textId="77777777">
        <w:trPr>
          <w:trHeight w:val="277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3C003333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gridSpan w:val="4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D7E0F1"/>
          </w:tcPr>
          <w:p w14:paraId="6EB905E3" w14:textId="77777777" w:rsidR="0056741A" w:rsidRDefault="00534DB1">
            <w:pPr>
              <w:pStyle w:val="TableParagraph"/>
              <w:spacing w:before="34"/>
              <w:ind w:left="4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404040"/>
                <w:spacing w:val="-2"/>
                <w:sz w:val="15"/>
              </w:rPr>
              <w:t>staniční</w:t>
            </w:r>
            <w:r>
              <w:rPr>
                <w:rFonts w:ascii="Calibri" w:hAnsi="Calibri"/>
                <w:b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pacing w:val="-2"/>
                <w:sz w:val="15"/>
              </w:rPr>
              <w:t>baterie</w:t>
            </w:r>
          </w:p>
        </w:tc>
      </w:tr>
      <w:tr w:rsidR="0056741A" w14:paraId="409319A7" w14:textId="77777777">
        <w:trPr>
          <w:trHeight w:val="165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391F0EFD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right w:val="single" w:sz="8" w:space="0" w:color="000000"/>
            </w:tcBorders>
          </w:tcPr>
          <w:p w14:paraId="778ED7B9" w14:textId="77777777" w:rsidR="0056741A" w:rsidRDefault="00534DB1">
            <w:pPr>
              <w:pStyle w:val="TableParagraph"/>
              <w:spacing w:line="145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z w:val="15"/>
              </w:rPr>
              <w:t>1</w:t>
            </w:r>
            <w:r>
              <w:rPr>
                <w:rFonts w:ascii="Calibri" w:hAnsi="Calibri"/>
                <w:color w:val="404040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ks staniční</w:t>
            </w:r>
            <w:r>
              <w:rPr>
                <w:rFonts w:ascii="Calibri" w:hAnsi="Calibri"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baterie</w:t>
            </w:r>
            <w:r>
              <w:rPr>
                <w:rFonts w:ascii="Calibri" w:hAnsi="Calibri"/>
                <w:color w:val="404040"/>
                <w:spacing w:val="3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12V /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62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404040"/>
                <w:spacing w:val="-5"/>
                <w:sz w:val="15"/>
              </w:rPr>
              <w:t>Ah</w:t>
            </w:r>
            <w:proofErr w:type="spellEnd"/>
          </w:p>
        </w:tc>
        <w:tc>
          <w:tcPr>
            <w:tcW w:w="3280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 w14:paraId="3DF6CFEA" w14:textId="77777777" w:rsidR="0056741A" w:rsidRDefault="00534DB1">
            <w:pPr>
              <w:pStyle w:val="TableParagraph"/>
              <w:spacing w:line="145" w:lineRule="exact"/>
              <w:ind w:left="1227" w:right="117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3 508,00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15E2DF32" w14:textId="77777777">
        <w:trPr>
          <w:trHeight w:val="162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664BE6BE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E00761" w14:textId="77777777" w:rsidR="0056741A" w:rsidRDefault="00534DB1">
            <w:pPr>
              <w:pStyle w:val="TableParagraph"/>
              <w:spacing w:line="143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1</w:t>
            </w:r>
            <w:r>
              <w:rPr>
                <w:rFonts w:ascii="Calibri" w:hAnsi="Calibri"/>
                <w:color w:val="404040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komplet-staniční</w:t>
            </w:r>
            <w:r>
              <w:rPr>
                <w:rFonts w:ascii="Calibri" w:hAnsi="Calibri"/>
                <w:color w:val="404040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baterie</w:t>
            </w:r>
            <w:r>
              <w:rPr>
                <w:rFonts w:ascii="Calibri" w:hAnsi="Calibri"/>
                <w:color w:val="404040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48V/126Ah</w:t>
            </w:r>
            <w:r>
              <w:rPr>
                <w:rFonts w:ascii="Calibri" w:hAnsi="Calibri"/>
                <w:color w:val="404040"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sestavené</w:t>
            </w:r>
            <w:r>
              <w:rPr>
                <w:rFonts w:ascii="Calibri" w:hAnsi="Calibri"/>
                <w:color w:val="404040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z</w:t>
            </w:r>
            <w:r>
              <w:rPr>
                <w:rFonts w:ascii="Calibri" w:hAnsi="Calibri"/>
                <w:color w:val="404040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8</w:t>
            </w:r>
            <w:r>
              <w:rPr>
                <w:rFonts w:ascii="Calibri" w:hAnsi="Calibri"/>
                <w:color w:val="404040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bloků</w:t>
            </w:r>
            <w:r>
              <w:rPr>
                <w:rFonts w:ascii="Calibri" w:hAnsi="Calibri"/>
                <w:color w:val="404040"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404040"/>
                <w:spacing w:val="-4"/>
                <w:sz w:val="15"/>
              </w:rPr>
              <w:t>grid</w:t>
            </w:r>
            <w:proofErr w:type="spellEnd"/>
            <w:r>
              <w:rPr>
                <w:rFonts w:ascii="Calibri" w:hAnsi="Calibri"/>
                <w:color w:val="404040"/>
                <w:spacing w:val="-4"/>
                <w:sz w:val="15"/>
              </w:rPr>
              <w:t>/</w:t>
            </w:r>
            <w:proofErr w:type="spellStart"/>
            <w:r>
              <w:rPr>
                <w:rFonts w:ascii="Calibri" w:hAnsi="Calibri"/>
                <w:color w:val="404040"/>
                <w:spacing w:val="-4"/>
                <w:sz w:val="15"/>
              </w:rPr>
              <w:t>power</w:t>
            </w:r>
            <w:proofErr w:type="spellEnd"/>
            <w:r>
              <w:rPr>
                <w:rFonts w:ascii="Calibri" w:hAnsi="Calibri"/>
                <w:color w:val="404040"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VR</w:t>
            </w:r>
            <w:r>
              <w:rPr>
                <w:rFonts w:ascii="Calibri" w:hAnsi="Calibri"/>
                <w:color w:val="404040"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X</w:t>
            </w:r>
            <w:r>
              <w:rPr>
                <w:rFonts w:ascii="Calibri" w:hAnsi="Calibri"/>
                <w:color w:val="404040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12-63</w:t>
            </w:r>
            <w:r>
              <w:rPr>
                <w:rFonts w:ascii="Calibri" w:hAnsi="Calibri"/>
                <w:color w:val="404040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(8x</w:t>
            </w:r>
            <w:r>
              <w:rPr>
                <w:rFonts w:ascii="Calibri" w:hAnsi="Calibri"/>
                <w:color w:val="404040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12V/63Ah)</w:t>
            </w:r>
          </w:p>
        </w:tc>
        <w:tc>
          <w:tcPr>
            <w:tcW w:w="328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587CD7D" w14:textId="77777777" w:rsidR="0056741A" w:rsidRDefault="00534DB1">
            <w:pPr>
              <w:pStyle w:val="TableParagraph"/>
              <w:spacing w:line="143" w:lineRule="exact"/>
              <w:ind w:left="1227" w:right="116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44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664,00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</w:tr>
      <w:tr w:rsidR="0056741A" w14:paraId="7EDE5D37" w14:textId="77777777">
        <w:trPr>
          <w:trHeight w:val="198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3B995024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A439CB" w14:textId="77777777" w:rsidR="0056741A" w:rsidRDefault="00534DB1">
            <w:pPr>
              <w:pStyle w:val="TableParagraph"/>
              <w:spacing w:before="5" w:line="173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z w:val="15"/>
              </w:rPr>
              <w:t>1</w:t>
            </w:r>
            <w:r>
              <w:rPr>
                <w:rFonts w:ascii="Calibri" w:hAnsi="Calibri"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ks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staniční</w:t>
            </w:r>
            <w:r>
              <w:rPr>
                <w:rFonts w:ascii="Calibri" w:hAnsi="Calibri"/>
                <w:color w:val="404040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baterie</w:t>
            </w:r>
            <w:r>
              <w:rPr>
                <w:rFonts w:ascii="Calibri" w:hAnsi="Calibri"/>
                <w:color w:val="404040"/>
                <w:spacing w:val="2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12V/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170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404040"/>
                <w:spacing w:val="-5"/>
                <w:sz w:val="15"/>
              </w:rPr>
              <w:t>Ah</w:t>
            </w:r>
            <w:proofErr w:type="spellEnd"/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49C383" w14:textId="77777777" w:rsidR="0056741A" w:rsidRDefault="00534DB1">
            <w:pPr>
              <w:pStyle w:val="TableParagraph"/>
              <w:spacing w:line="178" w:lineRule="exact"/>
              <w:ind w:left="1227" w:right="117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7 607,00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12C5D56C" w14:textId="77777777">
        <w:trPr>
          <w:trHeight w:val="342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33AB0503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2EC0BA6" w14:textId="77777777" w:rsidR="0056741A" w:rsidRDefault="00534DB1">
            <w:pPr>
              <w:pStyle w:val="TableParagraph"/>
              <w:spacing w:line="170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z w:val="15"/>
              </w:rPr>
              <w:t>1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komplet-staniční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baterie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48V/510Ah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sestavené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z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12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bloků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404040"/>
                <w:sz w:val="15"/>
              </w:rPr>
              <w:t>grid</w:t>
            </w:r>
            <w:proofErr w:type="spellEnd"/>
            <w:r>
              <w:rPr>
                <w:rFonts w:ascii="Calibri" w:hAnsi="Calibri"/>
                <w:color w:val="404040"/>
                <w:sz w:val="15"/>
              </w:rPr>
              <w:t>/</w:t>
            </w:r>
            <w:proofErr w:type="spellStart"/>
            <w:r>
              <w:rPr>
                <w:rFonts w:ascii="Calibri" w:hAnsi="Calibri"/>
                <w:color w:val="404040"/>
                <w:sz w:val="15"/>
              </w:rPr>
              <w:t>power</w:t>
            </w:r>
            <w:proofErr w:type="spellEnd"/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VR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X-FT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12-170</w:t>
            </w:r>
            <w:r>
              <w:rPr>
                <w:rFonts w:ascii="Calibri" w:hAnsi="Calibri"/>
                <w:color w:val="404040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z w:val="15"/>
              </w:rPr>
              <w:t>(12x</w:t>
            </w:r>
            <w:r>
              <w:rPr>
                <w:rFonts w:ascii="Calibri" w:hAnsi="Calibri"/>
                <w:color w:val="40404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12V/170Ah)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487A4AF" w14:textId="77777777" w:rsidR="0056741A" w:rsidRDefault="00534DB1">
            <w:pPr>
              <w:pStyle w:val="TableParagraph"/>
              <w:spacing w:line="177" w:lineRule="exact"/>
              <w:ind w:left="1227" w:right="1181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109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779,00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6A81170F" w14:textId="77777777">
        <w:trPr>
          <w:trHeight w:val="277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4A994FD9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90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7E0F1"/>
          </w:tcPr>
          <w:p w14:paraId="769919D6" w14:textId="77777777" w:rsidR="0056741A" w:rsidRDefault="00534DB1">
            <w:pPr>
              <w:pStyle w:val="TableParagraph"/>
              <w:spacing w:before="36"/>
              <w:ind w:left="42"/>
              <w:rPr>
                <w:rFonts w:ascii="Calibri" w:hAnsi="Calibri"/>
                <w:b/>
                <w:sz w:val="15"/>
              </w:rPr>
            </w:pPr>
            <w:proofErr w:type="spellStart"/>
            <w:r>
              <w:rPr>
                <w:rFonts w:ascii="Calibri" w:hAnsi="Calibri"/>
                <w:b/>
                <w:color w:val="404040"/>
                <w:spacing w:val="-4"/>
                <w:sz w:val="15"/>
              </w:rPr>
              <w:t>Benning</w:t>
            </w:r>
            <w:proofErr w:type="spellEnd"/>
            <w:r>
              <w:rPr>
                <w:rFonts w:ascii="Calibri" w:hAnsi="Calibri"/>
                <w:b/>
                <w:color w:val="404040"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pacing w:val="-4"/>
                <w:sz w:val="15"/>
              </w:rPr>
              <w:t>příslušenství</w:t>
            </w:r>
            <w:r>
              <w:rPr>
                <w:rFonts w:ascii="Calibri" w:hAnsi="Calibri"/>
                <w:b/>
                <w:color w:val="404040"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404040"/>
                <w:spacing w:val="-4"/>
                <w:sz w:val="15"/>
              </w:rPr>
              <w:t>celkem</w:t>
            </w:r>
          </w:p>
        </w:tc>
      </w:tr>
      <w:tr w:rsidR="0056741A" w14:paraId="17D02DFD" w14:textId="77777777">
        <w:trPr>
          <w:trHeight w:val="224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755E7F13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53DF9EF" w14:textId="77777777" w:rsidR="0056741A" w:rsidRDefault="00534DB1">
            <w:pPr>
              <w:pStyle w:val="TableParagraph"/>
              <w:spacing w:before="29" w:line="175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jističe</w:t>
            </w:r>
          </w:p>
        </w:tc>
        <w:tc>
          <w:tcPr>
            <w:tcW w:w="32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AA0D61" w14:textId="77777777" w:rsidR="0056741A" w:rsidRDefault="00534DB1">
            <w:pPr>
              <w:pStyle w:val="TableParagraph"/>
              <w:spacing w:before="12"/>
              <w:ind w:left="1227" w:right="115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300,00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6FC8F8B2" w14:textId="77777777">
        <w:trPr>
          <w:trHeight w:val="196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2880FE2E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7A3F82F" w14:textId="77777777" w:rsidR="0056741A" w:rsidRDefault="00534DB1">
            <w:pPr>
              <w:pStyle w:val="TableParagraph"/>
              <w:spacing w:before="3" w:line="173" w:lineRule="exact"/>
              <w:ind w:left="42"/>
              <w:rPr>
                <w:rFonts w:ascii="Calibri"/>
                <w:sz w:val="15"/>
              </w:rPr>
            </w:pPr>
            <w:r>
              <w:rPr>
                <w:rFonts w:ascii="Calibri"/>
                <w:color w:val="404040"/>
                <w:spacing w:val="-2"/>
                <w:sz w:val="15"/>
              </w:rPr>
              <w:t>pojistky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751C3B" w14:textId="77777777" w:rsidR="0056741A" w:rsidRDefault="00534DB1">
            <w:pPr>
              <w:pStyle w:val="TableParagraph"/>
              <w:spacing w:line="174" w:lineRule="exact"/>
              <w:ind w:left="1227" w:right="116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230,00</w:t>
            </w:r>
            <w:r>
              <w:rPr>
                <w:rFonts w:ascii="Calibri" w:hAnsi="Calibri"/>
                <w:color w:val="404040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0A0C07E7" w14:textId="77777777">
        <w:trPr>
          <w:trHeight w:val="256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0BF9A8C6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03CC5AD2" w14:textId="77777777" w:rsidR="0056741A" w:rsidRDefault="00534DB1">
            <w:pPr>
              <w:pStyle w:val="TableParagraph"/>
              <w:spacing w:before="60" w:line="175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relé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1C4E82E" w14:textId="77777777" w:rsidR="0056741A" w:rsidRDefault="00534DB1">
            <w:pPr>
              <w:pStyle w:val="TableParagraph"/>
              <w:spacing w:before="20"/>
              <w:ind w:left="1227" w:right="116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506,00</w:t>
            </w:r>
            <w:r>
              <w:rPr>
                <w:rFonts w:ascii="Calibri" w:hAnsi="Calibri"/>
                <w:color w:val="404040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7237879A" w14:textId="77777777">
        <w:trPr>
          <w:trHeight w:val="220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0A97DE92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F423C9C" w14:textId="77777777" w:rsidR="0056741A" w:rsidRDefault="00534DB1">
            <w:pPr>
              <w:pStyle w:val="TableParagraph"/>
              <w:spacing w:before="27" w:line="173" w:lineRule="exact"/>
              <w:ind w:left="42"/>
              <w:rPr>
                <w:rFonts w:ascii="Calibri"/>
                <w:sz w:val="15"/>
              </w:rPr>
            </w:pPr>
            <w:r>
              <w:rPr>
                <w:rFonts w:ascii="Calibri"/>
                <w:color w:val="404040"/>
                <w:spacing w:val="-2"/>
                <w:sz w:val="15"/>
              </w:rPr>
              <w:t>svorkovnice</w:t>
            </w:r>
          </w:p>
        </w:tc>
        <w:tc>
          <w:tcPr>
            <w:tcW w:w="328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1C2801" w14:textId="77777777" w:rsidR="0056741A" w:rsidRDefault="00534DB1">
            <w:pPr>
              <w:pStyle w:val="TableParagraph"/>
              <w:spacing w:before="8"/>
              <w:ind w:left="1227" w:right="115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4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600,00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5F7D85FB" w14:textId="77777777">
        <w:trPr>
          <w:trHeight w:val="256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575A0599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39592BA" w14:textId="77777777" w:rsidR="0056741A" w:rsidRDefault="00534DB1">
            <w:pPr>
              <w:pStyle w:val="TableParagraph"/>
              <w:spacing w:before="60" w:line="175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6"/>
                <w:sz w:val="15"/>
              </w:rPr>
              <w:t>propojovací</w:t>
            </w:r>
            <w:r>
              <w:rPr>
                <w:rFonts w:ascii="Calibri" w:hAnsi="Calibri"/>
                <w:color w:val="404040"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lišty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2AC2BD" w14:textId="77777777" w:rsidR="0056741A" w:rsidRDefault="00534DB1">
            <w:pPr>
              <w:pStyle w:val="TableParagraph"/>
              <w:spacing w:before="20"/>
              <w:ind w:left="1227" w:right="115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4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600,00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  <w:tr w:rsidR="0056741A" w14:paraId="773C7EEC" w14:textId="77777777">
        <w:trPr>
          <w:trHeight w:val="253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6D89C64C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598942D3" w14:textId="77777777" w:rsidR="0056741A" w:rsidRDefault="00534DB1">
            <w:pPr>
              <w:pStyle w:val="TableParagraph"/>
              <w:spacing w:before="58" w:line="175" w:lineRule="exact"/>
              <w:ind w:left="42"/>
              <w:rPr>
                <w:rFonts w:ascii="Calibri"/>
                <w:sz w:val="15"/>
              </w:rPr>
            </w:pPr>
            <w:r>
              <w:rPr>
                <w:rFonts w:ascii="Calibri"/>
                <w:color w:val="404040"/>
                <w:spacing w:val="-2"/>
                <w:sz w:val="15"/>
              </w:rPr>
              <w:t>displej</w:t>
            </w:r>
            <w:r>
              <w:rPr>
                <w:rFonts w:ascii="Calibri"/>
                <w:color w:val="404040"/>
                <w:spacing w:val="2"/>
                <w:sz w:val="15"/>
              </w:rPr>
              <w:t xml:space="preserve"> </w:t>
            </w:r>
            <w:r>
              <w:rPr>
                <w:rFonts w:ascii="Calibri"/>
                <w:color w:val="404040"/>
                <w:spacing w:val="-2"/>
                <w:sz w:val="15"/>
              </w:rPr>
              <w:t>zdroje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01D5842E" w14:textId="77777777" w:rsidR="0056741A" w:rsidRDefault="00534DB1">
            <w:pPr>
              <w:pStyle w:val="TableParagraph"/>
              <w:spacing w:before="20"/>
              <w:ind w:left="1227" w:right="116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42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168,00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</w:tr>
      <w:tr w:rsidR="0056741A" w14:paraId="1C662629" w14:textId="77777777">
        <w:trPr>
          <w:trHeight w:val="232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66DE1600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0FEEEEA" w14:textId="77777777" w:rsidR="0056741A" w:rsidRDefault="00534DB1">
            <w:pPr>
              <w:pStyle w:val="TableParagraph"/>
              <w:spacing w:before="39" w:line="173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dohledová</w:t>
            </w:r>
            <w:r>
              <w:rPr>
                <w:rFonts w:ascii="Calibri" w:hAnsi="Calibri"/>
                <w:color w:val="404040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jednotka</w:t>
            </w:r>
            <w:r>
              <w:rPr>
                <w:rFonts w:ascii="Calibri" w:hAnsi="Calibri"/>
                <w:color w:val="404040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MCU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SLIMLINE</w:t>
            </w:r>
          </w:p>
        </w:tc>
        <w:tc>
          <w:tcPr>
            <w:tcW w:w="328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207CF1" w14:textId="77777777" w:rsidR="0056741A" w:rsidRDefault="00534DB1">
            <w:pPr>
              <w:pStyle w:val="TableParagraph"/>
              <w:spacing w:before="8"/>
              <w:ind w:left="1227" w:right="116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23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134,00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</w:tr>
      <w:tr w:rsidR="0056741A" w14:paraId="604CFAC1" w14:textId="77777777">
        <w:trPr>
          <w:trHeight w:val="243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15D2A912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ACD787" w14:textId="77777777" w:rsidR="0056741A" w:rsidRDefault="00534DB1">
            <w:pPr>
              <w:pStyle w:val="TableParagraph"/>
              <w:spacing w:before="48" w:line="175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4"/>
                <w:sz w:val="15"/>
              </w:rPr>
              <w:t>externí TCP/IP</w:t>
            </w:r>
            <w:r>
              <w:rPr>
                <w:rFonts w:ascii="Calibri" w:hAnsi="Calibri"/>
                <w:color w:val="404040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4"/>
                <w:sz w:val="15"/>
              </w:rPr>
              <w:t>adaptér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D53486" w14:textId="77777777" w:rsidR="0056741A" w:rsidRDefault="00534DB1">
            <w:pPr>
              <w:pStyle w:val="TableParagraph"/>
              <w:spacing w:before="20"/>
              <w:ind w:left="1227" w:right="116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23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100,00</w:t>
            </w:r>
            <w:r>
              <w:rPr>
                <w:rFonts w:ascii="Calibri" w:hAnsi="Calibri"/>
                <w:color w:val="40404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7"/>
                <w:sz w:val="15"/>
              </w:rPr>
              <w:t>Kč</w:t>
            </w:r>
          </w:p>
        </w:tc>
      </w:tr>
      <w:tr w:rsidR="0056741A" w14:paraId="1A43756F" w14:textId="77777777">
        <w:trPr>
          <w:trHeight w:val="226"/>
        </w:trPr>
        <w:tc>
          <w:tcPr>
            <w:tcW w:w="679" w:type="dxa"/>
            <w:vMerge/>
            <w:tcBorders>
              <w:top w:val="nil"/>
              <w:right w:val="single" w:sz="12" w:space="0" w:color="000000"/>
            </w:tcBorders>
            <w:shd w:val="clear" w:color="auto" w:fill="D7E0F1"/>
          </w:tcPr>
          <w:p w14:paraId="043CA48B" w14:textId="77777777" w:rsidR="0056741A" w:rsidRDefault="0056741A">
            <w:pPr>
              <w:rPr>
                <w:sz w:val="2"/>
                <w:szCs w:val="2"/>
              </w:rPr>
            </w:pPr>
          </w:p>
        </w:tc>
        <w:tc>
          <w:tcPr>
            <w:tcW w:w="58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5812796" w14:textId="77777777" w:rsidR="0056741A" w:rsidRDefault="00534DB1">
            <w:pPr>
              <w:pStyle w:val="TableParagraph"/>
              <w:spacing w:before="32" w:line="175" w:lineRule="exact"/>
              <w:ind w:left="4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6"/>
                <w:sz w:val="15"/>
              </w:rPr>
              <w:t>propojovací</w:t>
            </w:r>
            <w:r>
              <w:rPr>
                <w:rFonts w:ascii="Calibri" w:hAnsi="Calibri"/>
                <w:color w:val="404040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>kabeláž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6D87D15" w14:textId="77777777" w:rsidR="0056741A" w:rsidRDefault="00534DB1">
            <w:pPr>
              <w:pStyle w:val="TableParagraph"/>
              <w:spacing w:before="8"/>
              <w:ind w:left="1227" w:right="1159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404040"/>
                <w:spacing w:val="-2"/>
                <w:sz w:val="15"/>
              </w:rPr>
              <w:t>6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404040"/>
                <w:spacing w:val="-2"/>
                <w:sz w:val="15"/>
              </w:rPr>
              <w:t xml:space="preserve">900,00 </w:t>
            </w:r>
            <w:r>
              <w:rPr>
                <w:rFonts w:ascii="Calibri" w:hAnsi="Calibri"/>
                <w:color w:val="404040"/>
                <w:spacing w:val="-5"/>
                <w:sz w:val="15"/>
              </w:rPr>
              <w:t>Kč</w:t>
            </w:r>
          </w:p>
        </w:tc>
      </w:tr>
    </w:tbl>
    <w:p w14:paraId="28FCDEE5" w14:textId="77777777" w:rsidR="0056741A" w:rsidRDefault="0056741A">
      <w:pPr>
        <w:jc w:val="center"/>
        <w:rPr>
          <w:rFonts w:ascii="Calibri" w:hAnsi="Calibri"/>
          <w:sz w:val="15"/>
        </w:rPr>
        <w:sectPr w:rsidR="0056741A">
          <w:pgSz w:w="11910" w:h="16840"/>
          <w:pgMar w:top="1900" w:right="660" w:bottom="1040" w:left="1020" w:header="680" w:footer="856" w:gutter="0"/>
          <w:cols w:space="708"/>
        </w:sectPr>
      </w:pPr>
    </w:p>
    <w:p w14:paraId="07FFBA2E" w14:textId="77777777" w:rsidR="0056741A" w:rsidRDefault="00534DB1">
      <w:pPr>
        <w:spacing w:before="86"/>
        <w:ind w:left="112"/>
        <w:rPr>
          <w:b/>
        </w:rPr>
      </w:pPr>
      <w:r>
        <w:rPr>
          <w:b/>
          <w:color w:val="404040"/>
        </w:rPr>
        <w:t>Příloha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2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Dodatku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1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–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Příloha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3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2"/>
        </w:rPr>
        <w:t xml:space="preserve"> dohody</w:t>
      </w:r>
    </w:p>
    <w:p w14:paraId="78963905" w14:textId="77777777" w:rsidR="0056741A" w:rsidRDefault="0056741A">
      <w:pPr>
        <w:pStyle w:val="Zkladntext"/>
        <w:spacing w:before="9"/>
        <w:rPr>
          <w:b/>
          <w:sz w:val="30"/>
        </w:rPr>
      </w:pPr>
    </w:p>
    <w:p w14:paraId="36166B81" w14:textId="276FB90C" w:rsidR="0056741A" w:rsidRDefault="00534DB1">
      <w:pPr>
        <w:ind w:left="112"/>
        <w:rPr>
          <w:b/>
        </w:rPr>
      </w:pPr>
      <w:r>
        <w:rPr>
          <w:b/>
          <w:color w:val="404040"/>
        </w:rPr>
        <w:t>Seznam</w:t>
      </w:r>
      <w:r>
        <w:rPr>
          <w:b/>
          <w:color w:val="404040"/>
          <w:spacing w:val="35"/>
        </w:rPr>
        <w:t xml:space="preserve"> </w:t>
      </w:r>
      <w:r>
        <w:rPr>
          <w:b/>
          <w:color w:val="404040"/>
        </w:rPr>
        <w:t>oprávněných</w:t>
      </w:r>
      <w:r>
        <w:rPr>
          <w:b/>
          <w:color w:val="404040"/>
          <w:spacing w:val="34"/>
        </w:rPr>
        <w:t xml:space="preserve">  </w:t>
      </w:r>
      <w:r>
        <w:rPr>
          <w:b/>
          <w:color w:val="404040"/>
        </w:rPr>
        <w:t>osob</w:t>
      </w:r>
      <w:r>
        <w:rPr>
          <w:b/>
          <w:color w:val="404040"/>
          <w:spacing w:val="34"/>
        </w:rPr>
        <w:t xml:space="preserve">  </w:t>
      </w:r>
      <w:r>
        <w:rPr>
          <w:b/>
          <w:color w:val="404040"/>
        </w:rPr>
        <w:t>Smluvních</w:t>
      </w:r>
      <w:r>
        <w:rPr>
          <w:b/>
          <w:color w:val="404040"/>
          <w:spacing w:val="33"/>
        </w:rPr>
        <w:t xml:space="preserve">  </w:t>
      </w:r>
      <w:r>
        <w:rPr>
          <w:b/>
          <w:color w:val="404040"/>
        </w:rPr>
        <w:t>stran</w:t>
      </w:r>
      <w:r>
        <w:rPr>
          <w:b/>
          <w:color w:val="404040"/>
          <w:spacing w:val="35"/>
        </w:rPr>
        <w:t xml:space="preserve">  </w:t>
      </w:r>
      <w:r>
        <w:rPr>
          <w:b/>
          <w:color w:val="404040"/>
        </w:rPr>
        <w:t>pro</w:t>
      </w:r>
      <w:r>
        <w:rPr>
          <w:b/>
          <w:color w:val="404040"/>
          <w:spacing w:val="34"/>
        </w:rPr>
        <w:t xml:space="preserve">  </w:t>
      </w:r>
      <w:r>
        <w:rPr>
          <w:b/>
          <w:color w:val="404040"/>
        </w:rPr>
        <w:t>účely</w:t>
      </w:r>
      <w:r>
        <w:rPr>
          <w:b/>
          <w:color w:val="404040"/>
          <w:spacing w:val="33"/>
        </w:rPr>
        <w:t xml:space="preserve">  </w:t>
      </w:r>
      <w:r>
        <w:rPr>
          <w:b/>
          <w:color w:val="404040"/>
        </w:rPr>
        <w:t>telefonických</w:t>
      </w:r>
      <w:r>
        <w:rPr>
          <w:b/>
          <w:color w:val="404040"/>
          <w:spacing w:val="34"/>
        </w:rPr>
        <w:t xml:space="preserve">  </w:t>
      </w:r>
      <w:r>
        <w:rPr>
          <w:b/>
          <w:color w:val="404040"/>
          <w:spacing w:val="-2"/>
        </w:rPr>
        <w:t>konzultací</w:t>
      </w:r>
    </w:p>
    <w:p w14:paraId="152702EA" w14:textId="77777777" w:rsidR="0056741A" w:rsidRDefault="00534DB1">
      <w:pPr>
        <w:spacing w:before="78"/>
        <w:ind w:left="112"/>
        <w:rPr>
          <w:b/>
        </w:rPr>
      </w:pPr>
      <w:r>
        <w:rPr>
          <w:b/>
          <w:color w:val="404040"/>
        </w:rPr>
        <w:t>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odstraňování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incidentů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podle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čl.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8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odst.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8.9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až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8.19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2"/>
        </w:rPr>
        <w:t>Dohody</w:t>
      </w:r>
    </w:p>
    <w:p w14:paraId="14A796B0" w14:textId="77777777" w:rsidR="0056741A" w:rsidRDefault="0056741A">
      <w:pPr>
        <w:pStyle w:val="Zkladntext"/>
        <w:spacing w:before="9"/>
        <w:rPr>
          <w:b/>
          <w:sz w:val="30"/>
        </w:rPr>
      </w:pPr>
    </w:p>
    <w:p w14:paraId="7C4CA2F1" w14:textId="77777777" w:rsidR="0056741A" w:rsidRDefault="00534DB1">
      <w:pPr>
        <w:pStyle w:val="Odstavecseseznamem"/>
        <w:numPr>
          <w:ilvl w:val="0"/>
          <w:numId w:val="1"/>
        </w:numPr>
        <w:tabs>
          <w:tab w:val="left" w:pos="537"/>
        </w:tabs>
        <w:spacing w:before="0" w:line="312" w:lineRule="auto"/>
        <w:ind w:right="461" w:hanging="426"/>
        <w:rPr>
          <w:b/>
        </w:rPr>
      </w:pPr>
      <w:r>
        <w:rPr>
          <w:b/>
          <w:color w:val="404040"/>
        </w:rPr>
        <w:t>Seznam</w:t>
      </w:r>
      <w:r>
        <w:rPr>
          <w:b/>
          <w:color w:val="404040"/>
          <w:spacing w:val="34"/>
        </w:rPr>
        <w:t xml:space="preserve"> </w:t>
      </w:r>
      <w:r>
        <w:rPr>
          <w:b/>
          <w:color w:val="404040"/>
        </w:rPr>
        <w:t>osob</w:t>
      </w:r>
      <w:r>
        <w:rPr>
          <w:b/>
          <w:color w:val="404040"/>
          <w:spacing w:val="31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33"/>
        </w:rPr>
        <w:t xml:space="preserve"> </w:t>
      </w:r>
      <w:r>
        <w:rPr>
          <w:b/>
          <w:color w:val="404040"/>
        </w:rPr>
        <w:t>straně</w:t>
      </w:r>
      <w:r>
        <w:rPr>
          <w:b/>
          <w:color w:val="404040"/>
          <w:spacing w:val="34"/>
        </w:rPr>
        <w:t xml:space="preserve"> </w:t>
      </w:r>
      <w:r>
        <w:rPr>
          <w:b/>
          <w:color w:val="404040"/>
        </w:rPr>
        <w:t>Objednatele</w:t>
      </w:r>
      <w:r>
        <w:rPr>
          <w:b/>
          <w:color w:val="404040"/>
          <w:spacing w:val="33"/>
        </w:rPr>
        <w:t xml:space="preserve"> </w:t>
      </w:r>
      <w:r>
        <w:rPr>
          <w:b/>
          <w:color w:val="404040"/>
        </w:rPr>
        <w:t>oprávněných</w:t>
      </w:r>
      <w:r>
        <w:rPr>
          <w:b/>
          <w:color w:val="404040"/>
          <w:spacing w:val="33"/>
        </w:rPr>
        <w:t xml:space="preserve"> </w:t>
      </w:r>
      <w:r>
        <w:rPr>
          <w:b/>
          <w:color w:val="404040"/>
        </w:rPr>
        <w:t>k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oznámení</w:t>
      </w:r>
      <w:r>
        <w:rPr>
          <w:b/>
          <w:color w:val="404040"/>
          <w:spacing w:val="32"/>
        </w:rPr>
        <w:t xml:space="preserve"> </w:t>
      </w:r>
      <w:r>
        <w:rPr>
          <w:b/>
          <w:color w:val="404040"/>
        </w:rPr>
        <w:t>incidentu</w:t>
      </w:r>
      <w:r>
        <w:rPr>
          <w:b/>
          <w:color w:val="404040"/>
          <w:spacing w:val="3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33"/>
        </w:rPr>
        <w:t xml:space="preserve"> </w:t>
      </w:r>
      <w:r>
        <w:rPr>
          <w:b/>
          <w:color w:val="404040"/>
        </w:rPr>
        <w:t>k</w:t>
      </w:r>
      <w:r>
        <w:rPr>
          <w:b/>
          <w:color w:val="404040"/>
          <w:spacing w:val="31"/>
        </w:rPr>
        <w:t xml:space="preserve"> </w:t>
      </w:r>
      <w:r>
        <w:rPr>
          <w:b/>
          <w:color w:val="404040"/>
        </w:rPr>
        <w:t>vyžádání telefonické konzultace:</w:t>
      </w:r>
    </w:p>
    <w:p w14:paraId="231402EB" w14:textId="77777777" w:rsidR="0056741A" w:rsidRDefault="0056741A">
      <w:pPr>
        <w:pStyle w:val="Zkladntext"/>
        <w:spacing w:before="10"/>
        <w:rPr>
          <w:b/>
          <w:sz w:val="20"/>
        </w:r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772"/>
        <w:gridCol w:w="3890"/>
      </w:tblGrid>
      <w:tr w:rsidR="0056741A" w14:paraId="188D9452" w14:textId="77777777">
        <w:trPr>
          <w:trHeight w:val="328"/>
        </w:trPr>
        <w:tc>
          <w:tcPr>
            <w:tcW w:w="2690" w:type="dxa"/>
            <w:shd w:val="clear" w:color="auto" w:fill="DEEAF6"/>
          </w:tcPr>
          <w:p w14:paraId="51C0C584" w14:textId="77777777" w:rsidR="0056741A" w:rsidRDefault="00534DB1">
            <w:pPr>
              <w:pStyle w:val="TableParagraph"/>
              <w:spacing w:line="253" w:lineRule="exact"/>
              <w:ind w:left="297"/>
              <w:rPr>
                <w:b/>
              </w:rPr>
            </w:pPr>
            <w:r>
              <w:rPr>
                <w:b/>
                <w:color w:val="404040"/>
              </w:rPr>
              <w:t>Jméno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příjmení</w:t>
            </w:r>
          </w:p>
        </w:tc>
        <w:tc>
          <w:tcPr>
            <w:tcW w:w="2772" w:type="dxa"/>
            <w:shd w:val="clear" w:color="auto" w:fill="DEEAF6"/>
          </w:tcPr>
          <w:p w14:paraId="6B66321E" w14:textId="77777777" w:rsidR="0056741A" w:rsidRDefault="00534DB1">
            <w:pPr>
              <w:pStyle w:val="TableParagraph"/>
              <w:spacing w:line="253" w:lineRule="exact"/>
              <w:ind w:left="300"/>
              <w:rPr>
                <w:b/>
              </w:rPr>
            </w:pPr>
            <w:r>
              <w:rPr>
                <w:b/>
                <w:color w:val="404040"/>
              </w:rPr>
              <w:t>Telefonní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spojení</w:t>
            </w:r>
          </w:p>
        </w:tc>
        <w:tc>
          <w:tcPr>
            <w:tcW w:w="3890" w:type="dxa"/>
            <w:shd w:val="clear" w:color="auto" w:fill="DEEAF6"/>
          </w:tcPr>
          <w:p w14:paraId="4A9D8895" w14:textId="77777777" w:rsidR="0056741A" w:rsidRDefault="00534DB1">
            <w:pPr>
              <w:pStyle w:val="TableParagraph"/>
              <w:spacing w:line="253" w:lineRule="exact"/>
              <w:ind w:left="856"/>
              <w:rPr>
                <w:b/>
              </w:rPr>
            </w:pPr>
            <w:r>
              <w:rPr>
                <w:b/>
                <w:color w:val="404040"/>
              </w:rPr>
              <w:t>E-mailová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adresa</w:t>
            </w:r>
          </w:p>
        </w:tc>
      </w:tr>
      <w:tr w:rsidR="0056741A" w14:paraId="0C70040D" w14:textId="77777777">
        <w:trPr>
          <w:trHeight w:val="328"/>
        </w:trPr>
        <w:tc>
          <w:tcPr>
            <w:tcW w:w="2690" w:type="dxa"/>
          </w:tcPr>
          <w:p w14:paraId="0A7FDF9D" w14:textId="656E413B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66B24AFF" w14:textId="649C90DC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60F404FB" w14:textId="786F65AD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68DB95D7" w14:textId="77777777">
        <w:trPr>
          <w:trHeight w:val="328"/>
        </w:trPr>
        <w:tc>
          <w:tcPr>
            <w:tcW w:w="2690" w:type="dxa"/>
          </w:tcPr>
          <w:p w14:paraId="40582BA8" w14:textId="3CA0D192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118FAA12" w14:textId="333CC00F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4F7C2671" w14:textId="51C95132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670473AC" w14:textId="77777777">
        <w:trPr>
          <w:trHeight w:val="330"/>
        </w:trPr>
        <w:tc>
          <w:tcPr>
            <w:tcW w:w="2690" w:type="dxa"/>
          </w:tcPr>
          <w:p w14:paraId="4B103C4F" w14:textId="6B5D0529" w:rsidR="0056741A" w:rsidRDefault="0056741A">
            <w:pPr>
              <w:pStyle w:val="TableParagraph"/>
              <w:spacing w:before="2"/>
              <w:ind w:left="143"/>
            </w:pPr>
          </w:p>
        </w:tc>
        <w:tc>
          <w:tcPr>
            <w:tcW w:w="2772" w:type="dxa"/>
          </w:tcPr>
          <w:p w14:paraId="48E68F6C" w14:textId="626C2F3C" w:rsidR="0056741A" w:rsidRDefault="0056741A">
            <w:pPr>
              <w:pStyle w:val="TableParagraph"/>
              <w:spacing w:before="2"/>
              <w:ind w:left="148"/>
            </w:pPr>
          </w:p>
        </w:tc>
        <w:tc>
          <w:tcPr>
            <w:tcW w:w="3890" w:type="dxa"/>
          </w:tcPr>
          <w:p w14:paraId="5018EB37" w14:textId="0094AAE1" w:rsidR="0056741A" w:rsidRDefault="0056741A">
            <w:pPr>
              <w:pStyle w:val="TableParagraph"/>
              <w:spacing w:before="2"/>
              <w:ind w:left="204"/>
            </w:pPr>
          </w:p>
        </w:tc>
      </w:tr>
      <w:tr w:rsidR="0056741A" w14:paraId="63A478A5" w14:textId="77777777">
        <w:trPr>
          <w:trHeight w:val="328"/>
        </w:trPr>
        <w:tc>
          <w:tcPr>
            <w:tcW w:w="2690" w:type="dxa"/>
          </w:tcPr>
          <w:p w14:paraId="30D66D65" w14:textId="064539B6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2D2F825A" w14:textId="78B6576F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12A87530" w14:textId="6A9BDE91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39DEFAFD" w14:textId="77777777">
        <w:trPr>
          <w:trHeight w:val="328"/>
        </w:trPr>
        <w:tc>
          <w:tcPr>
            <w:tcW w:w="2690" w:type="dxa"/>
          </w:tcPr>
          <w:p w14:paraId="37B53359" w14:textId="6FA9ECE5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3D7FBC44" w14:textId="73506E71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68665BDC" w14:textId="28C39C50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5D7EB60B" w14:textId="77777777">
        <w:trPr>
          <w:trHeight w:val="330"/>
        </w:trPr>
        <w:tc>
          <w:tcPr>
            <w:tcW w:w="2690" w:type="dxa"/>
          </w:tcPr>
          <w:p w14:paraId="3A4F7D40" w14:textId="7EDDBC4F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1684C2B7" w14:textId="310A9AB4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7E2E9E60" w14:textId="64F1F32B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73F42480" w14:textId="77777777">
        <w:trPr>
          <w:trHeight w:val="328"/>
        </w:trPr>
        <w:tc>
          <w:tcPr>
            <w:tcW w:w="2690" w:type="dxa"/>
          </w:tcPr>
          <w:p w14:paraId="611AB6DC" w14:textId="5DC2C57E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58E60138" w14:textId="37DABE49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0AC99F62" w14:textId="1B8E297F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1591100B" w14:textId="77777777">
        <w:trPr>
          <w:trHeight w:val="328"/>
        </w:trPr>
        <w:tc>
          <w:tcPr>
            <w:tcW w:w="2690" w:type="dxa"/>
          </w:tcPr>
          <w:p w14:paraId="782941A6" w14:textId="0B5DC000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61C886F2" w14:textId="126016F7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64EDE5AD" w14:textId="141F5DD9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478D800D" w14:textId="77777777">
        <w:trPr>
          <w:trHeight w:val="328"/>
        </w:trPr>
        <w:tc>
          <w:tcPr>
            <w:tcW w:w="2690" w:type="dxa"/>
          </w:tcPr>
          <w:p w14:paraId="79212293" w14:textId="762F4AD5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07386488" w14:textId="345684BE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19756417" w14:textId="269B714E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3A1F4C38" w14:textId="77777777">
        <w:trPr>
          <w:trHeight w:val="330"/>
        </w:trPr>
        <w:tc>
          <w:tcPr>
            <w:tcW w:w="2690" w:type="dxa"/>
          </w:tcPr>
          <w:p w14:paraId="1A764752" w14:textId="076CC08A" w:rsidR="0056741A" w:rsidRDefault="0056741A">
            <w:pPr>
              <w:pStyle w:val="TableParagraph"/>
              <w:spacing w:before="2"/>
              <w:ind w:left="143"/>
            </w:pPr>
          </w:p>
        </w:tc>
        <w:tc>
          <w:tcPr>
            <w:tcW w:w="2772" w:type="dxa"/>
          </w:tcPr>
          <w:p w14:paraId="469ACB09" w14:textId="0CBB45AD" w:rsidR="0056741A" w:rsidRDefault="0056741A">
            <w:pPr>
              <w:pStyle w:val="TableParagraph"/>
              <w:spacing w:before="2"/>
              <w:ind w:left="148"/>
            </w:pPr>
          </w:p>
        </w:tc>
        <w:tc>
          <w:tcPr>
            <w:tcW w:w="3890" w:type="dxa"/>
          </w:tcPr>
          <w:p w14:paraId="3B6C0597" w14:textId="0F56B71B" w:rsidR="0056741A" w:rsidRDefault="0056741A">
            <w:pPr>
              <w:pStyle w:val="TableParagraph"/>
              <w:spacing w:before="2"/>
              <w:ind w:left="204"/>
            </w:pPr>
          </w:p>
        </w:tc>
      </w:tr>
      <w:tr w:rsidR="0056741A" w14:paraId="58FB9C9A" w14:textId="77777777">
        <w:trPr>
          <w:trHeight w:val="328"/>
        </w:trPr>
        <w:tc>
          <w:tcPr>
            <w:tcW w:w="2690" w:type="dxa"/>
          </w:tcPr>
          <w:p w14:paraId="5DBBDC6E" w14:textId="0EC22363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0B044ADF" w14:textId="46D905D9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3EB8F77F" w14:textId="72231491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6D03D7F4" w14:textId="77777777">
        <w:trPr>
          <w:trHeight w:val="328"/>
        </w:trPr>
        <w:tc>
          <w:tcPr>
            <w:tcW w:w="2690" w:type="dxa"/>
          </w:tcPr>
          <w:p w14:paraId="47B39523" w14:textId="131728B5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4F6D4DB5" w14:textId="11B620DB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2F4B0B78" w14:textId="48D4405E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7E1B5A8D" w14:textId="77777777">
        <w:trPr>
          <w:trHeight w:val="328"/>
        </w:trPr>
        <w:tc>
          <w:tcPr>
            <w:tcW w:w="2690" w:type="dxa"/>
          </w:tcPr>
          <w:p w14:paraId="478091EB" w14:textId="5E9656DC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2A6ABBF7" w14:textId="53898A95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5BB9B32B" w14:textId="7A81759A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54FAAA89" w14:textId="77777777">
        <w:trPr>
          <w:trHeight w:val="330"/>
        </w:trPr>
        <w:tc>
          <w:tcPr>
            <w:tcW w:w="2690" w:type="dxa"/>
          </w:tcPr>
          <w:p w14:paraId="7A6DBC92" w14:textId="566B5E19" w:rsidR="0056741A" w:rsidRDefault="0056741A">
            <w:pPr>
              <w:pStyle w:val="TableParagraph"/>
              <w:spacing w:before="2"/>
              <w:ind w:left="143"/>
            </w:pPr>
          </w:p>
        </w:tc>
        <w:tc>
          <w:tcPr>
            <w:tcW w:w="2772" w:type="dxa"/>
          </w:tcPr>
          <w:p w14:paraId="5EE815DD" w14:textId="36397C89" w:rsidR="0056741A" w:rsidRDefault="0056741A">
            <w:pPr>
              <w:pStyle w:val="TableParagraph"/>
              <w:spacing w:before="2"/>
              <w:ind w:left="148"/>
            </w:pPr>
          </w:p>
        </w:tc>
        <w:tc>
          <w:tcPr>
            <w:tcW w:w="3890" w:type="dxa"/>
          </w:tcPr>
          <w:p w14:paraId="089B9DA0" w14:textId="488F22DE" w:rsidR="0056741A" w:rsidRDefault="0056741A">
            <w:pPr>
              <w:pStyle w:val="TableParagraph"/>
              <w:spacing w:before="2"/>
              <w:ind w:left="204"/>
            </w:pPr>
          </w:p>
        </w:tc>
      </w:tr>
      <w:tr w:rsidR="0056741A" w14:paraId="4593E604" w14:textId="77777777">
        <w:trPr>
          <w:trHeight w:val="328"/>
        </w:trPr>
        <w:tc>
          <w:tcPr>
            <w:tcW w:w="2690" w:type="dxa"/>
          </w:tcPr>
          <w:p w14:paraId="2F6D3871" w14:textId="70C765D2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0C1B0565" w14:textId="288E28FE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03AAABF7" w14:textId="7005C61D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38E705D4" w14:textId="77777777">
        <w:trPr>
          <w:trHeight w:val="328"/>
        </w:trPr>
        <w:tc>
          <w:tcPr>
            <w:tcW w:w="2690" w:type="dxa"/>
          </w:tcPr>
          <w:p w14:paraId="55EC05A3" w14:textId="28427CA8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772" w:type="dxa"/>
          </w:tcPr>
          <w:p w14:paraId="5AA1246A" w14:textId="3133B8BA" w:rsidR="0056741A" w:rsidRDefault="0056741A">
            <w:pPr>
              <w:pStyle w:val="TableParagraph"/>
              <w:spacing w:line="253" w:lineRule="exact"/>
              <w:ind w:left="148"/>
            </w:pPr>
          </w:p>
        </w:tc>
        <w:tc>
          <w:tcPr>
            <w:tcW w:w="3890" w:type="dxa"/>
          </w:tcPr>
          <w:p w14:paraId="72FEED6B" w14:textId="2C9A296B" w:rsidR="0056741A" w:rsidRDefault="0056741A">
            <w:pPr>
              <w:pStyle w:val="TableParagraph"/>
              <w:spacing w:line="253" w:lineRule="exact"/>
              <w:ind w:left="204"/>
            </w:pPr>
          </w:p>
        </w:tc>
      </w:tr>
      <w:tr w:rsidR="0056741A" w14:paraId="6B583B80" w14:textId="77777777">
        <w:trPr>
          <w:trHeight w:val="330"/>
        </w:trPr>
        <w:tc>
          <w:tcPr>
            <w:tcW w:w="2690" w:type="dxa"/>
          </w:tcPr>
          <w:p w14:paraId="11D7557C" w14:textId="550C527C" w:rsidR="0056741A" w:rsidRDefault="0056741A">
            <w:pPr>
              <w:pStyle w:val="TableParagraph"/>
              <w:spacing w:before="2"/>
              <w:ind w:left="143"/>
            </w:pPr>
          </w:p>
        </w:tc>
        <w:tc>
          <w:tcPr>
            <w:tcW w:w="2772" w:type="dxa"/>
          </w:tcPr>
          <w:p w14:paraId="0CF723C2" w14:textId="4F99A99A" w:rsidR="0056741A" w:rsidRDefault="0056741A">
            <w:pPr>
              <w:pStyle w:val="TableParagraph"/>
              <w:spacing w:before="2"/>
              <w:ind w:left="148"/>
            </w:pPr>
          </w:p>
        </w:tc>
        <w:tc>
          <w:tcPr>
            <w:tcW w:w="3890" w:type="dxa"/>
          </w:tcPr>
          <w:p w14:paraId="00237550" w14:textId="19B4FEA4" w:rsidR="0056741A" w:rsidRDefault="0056741A">
            <w:pPr>
              <w:pStyle w:val="TableParagraph"/>
              <w:spacing w:before="2"/>
              <w:ind w:left="204"/>
            </w:pPr>
          </w:p>
        </w:tc>
      </w:tr>
      <w:tr w:rsidR="0056741A" w14:paraId="3A28FF56" w14:textId="77777777">
        <w:trPr>
          <w:trHeight w:val="328"/>
        </w:trPr>
        <w:tc>
          <w:tcPr>
            <w:tcW w:w="2690" w:type="dxa"/>
          </w:tcPr>
          <w:p w14:paraId="32EF9B9B" w14:textId="77777777" w:rsidR="0056741A" w:rsidRDefault="005674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2D316625" w14:textId="77777777" w:rsidR="0056741A" w:rsidRDefault="005674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0" w:type="dxa"/>
          </w:tcPr>
          <w:p w14:paraId="5B28754D" w14:textId="77777777" w:rsidR="0056741A" w:rsidRDefault="005674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D86374" w14:textId="77777777" w:rsidR="0056741A" w:rsidRDefault="0056741A">
      <w:pPr>
        <w:pStyle w:val="Zkladntext"/>
        <w:spacing w:before="3"/>
        <w:rPr>
          <w:b/>
          <w:sz w:val="21"/>
        </w:rPr>
      </w:pPr>
    </w:p>
    <w:p w14:paraId="756C317A" w14:textId="77777777" w:rsidR="0056741A" w:rsidRDefault="00534DB1">
      <w:pPr>
        <w:pStyle w:val="Odstavecseseznamem"/>
        <w:numPr>
          <w:ilvl w:val="0"/>
          <w:numId w:val="1"/>
        </w:numPr>
        <w:tabs>
          <w:tab w:val="left" w:pos="537"/>
        </w:tabs>
        <w:spacing w:before="0" w:line="312" w:lineRule="auto"/>
        <w:ind w:right="458"/>
        <w:rPr>
          <w:b/>
        </w:rPr>
      </w:pPr>
      <w:r>
        <w:rPr>
          <w:b/>
          <w:color w:val="404040"/>
        </w:rPr>
        <w:t>Seznam</w:t>
      </w:r>
      <w:r>
        <w:rPr>
          <w:b/>
          <w:color w:val="404040"/>
          <w:spacing w:val="80"/>
        </w:rPr>
        <w:t xml:space="preserve"> </w:t>
      </w:r>
      <w:r>
        <w:rPr>
          <w:b/>
          <w:color w:val="404040"/>
        </w:rPr>
        <w:t>osob</w:t>
      </w:r>
      <w:r>
        <w:rPr>
          <w:b/>
          <w:color w:val="404040"/>
          <w:spacing w:val="80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80"/>
        </w:rPr>
        <w:t xml:space="preserve"> </w:t>
      </w:r>
      <w:r>
        <w:rPr>
          <w:b/>
          <w:color w:val="404040"/>
        </w:rPr>
        <w:t>straně</w:t>
      </w:r>
      <w:r>
        <w:rPr>
          <w:b/>
          <w:color w:val="404040"/>
          <w:spacing w:val="80"/>
        </w:rPr>
        <w:t xml:space="preserve"> </w:t>
      </w:r>
      <w:r>
        <w:rPr>
          <w:b/>
          <w:color w:val="404040"/>
        </w:rPr>
        <w:t>Objednatele</w:t>
      </w:r>
      <w:r>
        <w:rPr>
          <w:b/>
          <w:color w:val="404040"/>
          <w:spacing w:val="80"/>
        </w:rPr>
        <w:t xml:space="preserve"> </w:t>
      </w:r>
      <w:r>
        <w:rPr>
          <w:b/>
          <w:color w:val="404040"/>
        </w:rPr>
        <w:t>oprávněných</w:t>
      </w:r>
      <w:r>
        <w:rPr>
          <w:b/>
          <w:color w:val="404040"/>
          <w:spacing w:val="80"/>
        </w:rPr>
        <w:t xml:space="preserve"> </w:t>
      </w:r>
      <w:r>
        <w:rPr>
          <w:b/>
          <w:color w:val="404040"/>
        </w:rPr>
        <w:t>požadovat</w:t>
      </w:r>
      <w:r>
        <w:rPr>
          <w:b/>
          <w:color w:val="404040"/>
          <w:spacing w:val="80"/>
        </w:rPr>
        <w:t xml:space="preserve"> </w:t>
      </w:r>
      <w:r>
        <w:rPr>
          <w:b/>
          <w:color w:val="404040"/>
        </w:rPr>
        <w:t>pouze</w:t>
      </w:r>
      <w:r>
        <w:rPr>
          <w:b/>
          <w:color w:val="404040"/>
          <w:spacing w:val="80"/>
        </w:rPr>
        <w:t xml:space="preserve"> </w:t>
      </w:r>
      <w:r>
        <w:rPr>
          <w:b/>
          <w:color w:val="404040"/>
        </w:rPr>
        <w:t xml:space="preserve">telefonickou </w:t>
      </w:r>
      <w:r>
        <w:rPr>
          <w:b/>
          <w:color w:val="404040"/>
          <w:spacing w:val="-2"/>
        </w:rPr>
        <w:t>konzultaci:</w:t>
      </w:r>
    </w:p>
    <w:p w14:paraId="52B31B71" w14:textId="77777777" w:rsidR="0056741A" w:rsidRDefault="0056741A">
      <w:pPr>
        <w:pStyle w:val="Zkladntext"/>
        <w:spacing w:before="10"/>
        <w:rPr>
          <w:b/>
          <w:sz w:val="20"/>
        </w:r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835"/>
        <w:gridCol w:w="3790"/>
      </w:tblGrid>
      <w:tr w:rsidR="0056741A" w14:paraId="482CE1A7" w14:textId="77777777">
        <w:trPr>
          <w:trHeight w:val="328"/>
        </w:trPr>
        <w:tc>
          <w:tcPr>
            <w:tcW w:w="2693" w:type="dxa"/>
            <w:shd w:val="clear" w:color="auto" w:fill="DEEAF6"/>
          </w:tcPr>
          <w:p w14:paraId="3C309D49" w14:textId="77777777" w:rsidR="0056741A" w:rsidRDefault="00534DB1">
            <w:pPr>
              <w:pStyle w:val="TableParagraph"/>
              <w:spacing w:line="253" w:lineRule="exact"/>
              <w:ind w:left="268"/>
              <w:rPr>
                <w:b/>
              </w:rPr>
            </w:pPr>
            <w:r>
              <w:rPr>
                <w:b/>
                <w:color w:val="404040"/>
              </w:rPr>
              <w:t>Jméno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příjmení</w:t>
            </w:r>
          </w:p>
        </w:tc>
        <w:tc>
          <w:tcPr>
            <w:tcW w:w="2835" w:type="dxa"/>
            <w:shd w:val="clear" w:color="auto" w:fill="DEEAF6"/>
          </w:tcPr>
          <w:p w14:paraId="300ECE31" w14:textId="77777777" w:rsidR="0056741A" w:rsidRDefault="00534DB1">
            <w:pPr>
              <w:pStyle w:val="TableParagraph"/>
              <w:spacing w:line="253" w:lineRule="exact"/>
              <w:ind w:left="330"/>
              <w:rPr>
                <w:b/>
              </w:rPr>
            </w:pPr>
            <w:r>
              <w:rPr>
                <w:b/>
                <w:color w:val="404040"/>
              </w:rPr>
              <w:t>Telefonní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spojení</w:t>
            </w:r>
          </w:p>
        </w:tc>
        <w:tc>
          <w:tcPr>
            <w:tcW w:w="3790" w:type="dxa"/>
            <w:shd w:val="clear" w:color="auto" w:fill="DEEAF6"/>
          </w:tcPr>
          <w:p w14:paraId="4308EB04" w14:textId="77777777" w:rsidR="0056741A" w:rsidRDefault="00534DB1">
            <w:pPr>
              <w:pStyle w:val="TableParagraph"/>
              <w:spacing w:line="253" w:lineRule="exact"/>
              <w:ind w:left="805"/>
              <w:rPr>
                <w:b/>
              </w:rPr>
            </w:pPr>
            <w:r>
              <w:rPr>
                <w:b/>
                <w:color w:val="404040"/>
              </w:rPr>
              <w:t>E-mailová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adresa</w:t>
            </w:r>
          </w:p>
        </w:tc>
      </w:tr>
      <w:tr w:rsidR="0056741A" w14:paraId="5B3A6150" w14:textId="77777777">
        <w:trPr>
          <w:trHeight w:val="330"/>
        </w:trPr>
        <w:tc>
          <w:tcPr>
            <w:tcW w:w="2693" w:type="dxa"/>
          </w:tcPr>
          <w:p w14:paraId="7CD99E67" w14:textId="3A91A0B7" w:rsidR="0056741A" w:rsidRDefault="0056741A">
            <w:pPr>
              <w:pStyle w:val="TableParagraph"/>
              <w:spacing w:before="2"/>
              <w:ind w:left="143"/>
            </w:pPr>
          </w:p>
        </w:tc>
        <w:tc>
          <w:tcPr>
            <w:tcW w:w="2835" w:type="dxa"/>
          </w:tcPr>
          <w:p w14:paraId="439ED459" w14:textId="2D7D4A21" w:rsidR="0056741A" w:rsidRDefault="0056741A">
            <w:pPr>
              <w:pStyle w:val="TableParagraph"/>
              <w:spacing w:before="2"/>
              <w:ind w:left="136"/>
            </w:pPr>
          </w:p>
        </w:tc>
        <w:tc>
          <w:tcPr>
            <w:tcW w:w="3790" w:type="dxa"/>
          </w:tcPr>
          <w:p w14:paraId="3F4528C8" w14:textId="54C53B35" w:rsidR="0056741A" w:rsidRDefault="0056741A">
            <w:pPr>
              <w:pStyle w:val="TableParagraph"/>
              <w:spacing w:before="2"/>
              <w:ind w:left="135"/>
            </w:pPr>
          </w:p>
        </w:tc>
      </w:tr>
      <w:tr w:rsidR="0056741A" w14:paraId="67EDD7F5" w14:textId="77777777">
        <w:trPr>
          <w:trHeight w:val="328"/>
        </w:trPr>
        <w:tc>
          <w:tcPr>
            <w:tcW w:w="2693" w:type="dxa"/>
          </w:tcPr>
          <w:p w14:paraId="69B4200A" w14:textId="3F646D68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835" w:type="dxa"/>
          </w:tcPr>
          <w:p w14:paraId="3E3E01A4" w14:textId="52952976" w:rsidR="0056741A" w:rsidRDefault="0056741A">
            <w:pPr>
              <w:pStyle w:val="TableParagraph"/>
              <w:spacing w:line="253" w:lineRule="exact"/>
              <w:ind w:left="136"/>
            </w:pPr>
          </w:p>
        </w:tc>
        <w:tc>
          <w:tcPr>
            <w:tcW w:w="3790" w:type="dxa"/>
          </w:tcPr>
          <w:p w14:paraId="6BD1BA88" w14:textId="7FCF6651" w:rsidR="0056741A" w:rsidRDefault="0056741A">
            <w:pPr>
              <w:pStyle w:val="TableParagraph"/>
              <w:spacing w:line="253" w:lineRule="exact"/>
              <w:ind w:left="135"/>
            </w:pPr>
          </w:p>
        </w:tc>
      </w:tr>
      <w:tr w:rsidR="0056741A" w14:paraId="10DE2662" w14:textId="77777777">
        <w:trPr>
          <w:trHeight w:val="328"/>
        </w:trPr>
        <w:tc>
          <w:tcPr>
            <w:tcW w:w="2693" w:type="dxa"/>
          </w:tcPr>
          <w:p w14:paraId="2A82C937" w14:textId="63D68753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835" w:type="dxa"/>
          </w:tcPr>
          <w:p w14:paraId="766E1C71" w14:textId="6A9EA96C" w:rsidR="0056741A" w:rsidRDefault="0056741A">
            <w:pPr>
              <w:pStyle w:val="TableParagraph"/>
              <w:spacing w:line="253" w:lineRule="exact"/>
              <w:ind w:left="136"/>
            </w:pPr>
          </w:p>
        </w:tc>
        <w:tc>
          <w:tcPr>
            <w:tcW w:w="3790" w:type="dxa"/>
          </w:tcPr>
          <w:p w14:paraId="7946169B" w14:textId="0AC60AF2" w:rsidR="0056741A" w:rsidRDefault="0056741A">
            <w:pPr>
              <w:pStyle w:val="TableParagraph"/>
              <w:spacing w:line="253" w:lineRule="exact"/>
              <w:ind w:left="135"/>
            </w:pPr>
          </w:p>
        </w:tc>
      </w:tr>
      <w:tr w:rsidR="0056741A" w14:paraId="279DDF8E" w14:textId="77777777">
        <w:trPr>
          <w:trHeight w:val="330"/>
        </w:trPr>
        <w:tc>
          <w:tcPr>
            <w:tcW w:w="2693" w:type="dxa"/>
          </w:tcPr>
          <w:p w14:paraId="35732AA2" w14:textId="447ACE4E" w:rsidR="0056741A" w:rsidRDefault="0056741A">
            <w:pPr>
              <w:pStyle w:val="TableParagraph"/>
              <w:spacing w:before="2"/>
              <w:ind w:left="143"/>
            </w:pPr>
          </w:p>
        </w:tc>
        <w:tc>
          <w:tcPr>
            <w:tcW w:w="2835" w:type="dxa"/>
          </w:tcPr>
          <w:p w14:paraId="1E376910" w14:textId="325365F2" w:rsidR="0056741A" w:rsidRDefault="0056741A">
            <w:pPr>
              <w:pStyle w:val="TableParagraph"/>
              <w:spacing w:before="2"/>
              <w:ind w:left="136"/>
            </w:pPr>
          </w:p>
        </w:tc>
        <w:tc>
          <w:tcPr>
            <w:tcW w:w="3790" w:type="dxa"/>
          </w:tcPr>
          <w:p w14:paraId="4EC646FB" w14:textId="381254FE" w:rsidR="0056741A" w:rsidRDefault="0056741A">
            <w:pPr>
              <w:pStyle w:val="TableParagraph"/>
              <w:spacing w:before="2"/>
              <w:ind w:left="135"/>
            </w:pPr>
          </w:p>
        </w:tc>
      </w:tr>
      <w:tr w:rsidR="0056741A" w14:paraId="4F4448A9" w14:textId="77777777">
        <w:trPr>
          <w:trHeight w:val="328"/>
        </w:trPr>
        <w:tc>
          <w:tcPr>
            <w:tcW w:w="2693" w:type="dxa"/>
          </w:tcPr>
          <w:p w14:paraId="6E96124A" w14:textId="7F632C26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835" w:type="dxa"/>
          </w:tcPr>
          <w:p w14:paraId="0E489A92" w14:textId="363DE411" w:rsidR="0056741A" w:rsidRDefault="0056741A">
            <w:pPr>
              <w:pStyle w:val="TableParagraph"/>
              <w:spacing w:line="253" w:lineRule="exact"/>
              <w:ind w:left="136"/>
            </w:pPr>
          </w:p>
        </w:tc>
        <w:tc>
          <w:tcPr>
            <w:tcW w:w="3790" w:type="dxa"/>
          </w:tcPr>
          <w:p w14:paraId="125E85EB" w14:textId="36495490" w:rsidR="0056741A" w:rsidRDefault="0056741A">
            <w:pPr>
              <w:pStyle w:val="TableParagraph"/>
              <w:spacing w:line="253" w:lineRule="exact"/>
              <w:ind w:left="135"/>
            </w:pPr>
          </w:p>
        </w:tc>
      </w:tr>
      <w:tr w:rsidR="0056741A" w14:paraId="782D5607" w14:textId="77777777">
        <w:trPr>
          <w:trHeight w:val="328"/>
        </w:trPr>
        <w:tc>
          <w:tcPr>
            <w:tcW w:w="2693" w:type="dxa"/>
          </w:tcPr>
          <w:p w14:paraId="09A44F65" w14:textId="77996809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835" w:type="dxa"/>
          </w:tcPr>
          <w:p w14:paraId="7F867A8D" w14:textId="48AB8851" w:rsidR="0056741A" w:rsidRDefault="0056741A">
            <w:pPr>
              <w:pStyle w:val="TableParagraph"/>
              <w:spacing w:line="253" w:lineRule="exact"/>
              <w:ind w:left="136"/>
            </w:pPr>
          </w:p>
        </w:tc>
        <w:tc>
          <w:tcPr>
            <w:tcW w:w="3790" w:type="dxa"/>
          </w:tcPr>
          <w:p w14:paraId="65188182" w14:textId="1AA1B50E" w:rsidR="0056741A" w:rsidRDefault="0056741A">
            <w:pPr>
              <w:pStyle w:val="TableParagraph"/>
              <w:spacing w:line="253" w:lineRule="exact"/>
              <w:ind w:left="135"/>
            </w:pPr>
          </w:p>
        </w:tc>
      </w:tr>
      <w:tr w:rsidR="0056741A" w14:paraId="19228A5A" w14:textId="77777777">
        <w:trPr>
          <w:trHeight w:val="328"/>
        </w:trPr>
        <w:tc>
          <w:tcPr>
            <w:tcW w:w="2693" w:type="dxa"/>
          </w:tcPr>
          <w:p w14:paraId="7E4A49C5" w14:textId="245FCD4E" w:rsidR="0056741A" w:rsidRDefault="0056741A">
            <w:pPr>
              <w:pStyle w:val="TableParagraph"/>
              <w:spacing w:line="253" w:lineRule="exact"/>
              <w:ind w:left="143"/>
            </w:pPr>
          </w:p>
        </w:tc>
        <w:tc>
          <w:tcPr>
            <w:tcW w:w="2835" w:type="dxa"/>
          </w:tcPr>
          <w:p w14:paraId="02FCF4E5" w14:textId="4EF1914B" w:rsidR="0056741A" w:rsidRDefault="0056741A">
            <w:pPr>
              <w:pStyle w:val="TableParagraph"/>
              <w:spacing w:line="253" w:lineRule="exact"/>
              <w:ind w:left="136"/>
            </w:pPr>
          </w:p>
        </w:tc>
        <w:tc>
          <w:tcPr>
            <w:tcW w:w="3790" w:type="dxa"/>
          </w:tcPr>
          <w:p w14:paraId="3D4B9F14" w14:textId="53390E97" w:rsidR="0056741A" w:rsidRDefault="0056741A">
            <w:pPr>
              <w:pStyle w:val="TableParagraph"/>
              <w:spacing w:line="253" w:lineRule="exact"/>
              <w:ind w:left="135"/>
            </w:pPr>
          </w:p>
        </w:tc>
      </w:tr>
      <w:tr w:rsidR="0056741A" w14:paraId="7CE16989" w14:textId="77777777">
        <w:trPr>
          <w:trHeight w:val="330"/>
        </w:trPr>
        <w:tc>
          <w:tcPr>
            <w:tcW w:w="2693" w:type="dxa"/>
          </w:tcPr>
          <w:p w14:paraId="5D225F22" w14:textId="1909C8F9" w:rsidR="0056741A" w:rsidRDefault="0056741A">
            <w:pPr>
              <w:pStyle w:val="TableParagraph"/>
              <w:spacing w:before="2"/>
              <w:ind w:left="143"/>
            </w:pPr>
          </w:p>
        </w:tc>
        <w:tc>
          <w:tcPr>
            <w:tcW w:w="2835" w:type="dxa"/>
          </w:tcPr>
          <w:p w14:paraId="0AA87D49" w14:textId="4F08A0B3" w:rsidR="0056741A" w:rsidRDefault="0056741A">
            <w:pPr>
              <w:pStyle w:val="TableParagraph"/>
              <w:spacing w:before="2"/>
              <w:ind w:left="136"/>
            </w:pPr>
          </w:p>
        </w:tc>
        <w:tc>
          <w:tcPr>
            <w:tcW w:w="3790" w:type="dxa"/>
          </w:tcPr>
          <w:p w14:paraId="7CDB1C81" w14:textId="0A53E1C3" w:rsidR="0056741A" w:rsidRDefault="0056741A">
            <w:pPr>
              <w:pStyle w:val="TableParagraph"/>
              <w:spacing w:before="2"/>
              <w:ind w:left="135"/>
            </w:pPr>
          </w:p>
        </w:tc>
      </w:tr>
    </w:tbl>
    <w:p w14:paraId="6E9AA387" w14:textId="77777777" w:rsidR="0056741A" w:rsidRDefault="0056741A">
      <w:pPr>
        <w:sectPr w:rsidR="0056741A">
          <w:pgSz w:w="11910" w:h="16840"/>
          <w:pgMar w:top="1900" w:right="660" w:bottom="1040" w:left="1020" w:header="680" w:footer="856" w:gutter="0"/>
          <w:cols w:space="708"/>
        </w:sectPr>
      </w:pPr>
    </w:p>
    <w:p w14:paraId="3D806E80" w14:textId="77777777" w:rsidR="0056741A" w:rsidRDefault="00534DB1">
      <w:pPr>
        <w:pStyle w:val="Odstavecseseznamem"/>
        <w:numPr>
          <w:ilvl w:val="0"/>
          <w:numId w:val="1"/>
        </w:numPr>
        <w:tabs>
          <w:tab w:val="left" w:pos="537"/>
        </w:tabs>
        <w:spacing w:before="83" w:line="312" w:lineRule="auto"/>
        <w:ind w:right="474"/>
        <w:rPr>
          <w:b/>
        </w:rPr>
      </w:pPr>
      <w:r>
        <w:rPr>
          <w:b/>
          <w:color w:val="404040"/>
        </w:rPr>
        <w:t>Pracoviště</w:t>
      </w:r>
      <w:r>
        <w:rPr>
          <w:b/>
          <w:color w:val="404040"/>
          <w:spacing w:val="14"/>
        </w:rPr>
        <w:t xml:space="preserve"> </w:t>
      </w:r>
      <w:r>
        <w:rPr>
          <w:b/>
          <w:color w:val="404040"/>
        </w:rPr>
        <w:t>HelpDesk</w:t>
      </w:r>
      <w:r>
        <w:rPr>
          <w:b/>
          <w:color w:val="404040"/>
          <w:spacing w:val="15"/>
        </w:rPr>
        <w:t xml:space="preserve"> </w:t>
      </w:r>
      <w:r>
        <w:rPr>
          <w:b/>
          <w:color w:val="404040"/>
        </w:rPr>
        <w:t>Poskytovatele</w:t>
      </w:r>
      <w:r>
        <w:rPr>
          <w:b/>
          <w:color w:val="404040"/>
          <w:spacing w:val="12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11"/>
        </w:rPr>
        <w:t xml:space="preserve"> </w:t>
      </w:r>
      <w:r>
        <w:rPr>
          <w:b/>
          <w:color w:val="404040"/>
        </w:rPr>
        <w:t>oznamování</w:t>
      </w:r>
      <w:r>
        <w:rPr>
          <w:b/>
          <w:color w:val="404040"/>
          <w:spacing w:val="13"/>
        </w:rPr>
        <w:t xml:space="preserve"> </w:t>
      </w:r>
      <w:r>
        <w:rPr>
          <w:b/>
          <w:color w:val="404040"/>
        </w:rPr>
        <w:t>incidentů</w:t>
      </w:r>
      <w:r>
        <w:rPr>
          <w:b/>
          <w:color w:val="404040"/>
          <w:spacing w:val="12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11"/>
        </w:rPr>
        <w:t xml:space="preserve"> </w:t>
      </w:r>
      <w:r>
        <w:rPr>
          <w:b/>
          <w:color w:val="404040"/>
        </w:rPr>
        <w:t>telefonické</w:t>
      </w:r>
      <w:r>
        <w:rPr>
          <w:b/>
          <w:color w:val="404040"/>
          <w:spacing w:val="12"/>
        </w:rPr>
        <w:t xml:space="preserve"> </w:t>
      </w:r>
      <w:r>
        <w:rPr>
          <w:b/>
          <w:color w:val="404040"/>
        </w:rPr>
        <w:t xml:space="preserve">konzultace </w:t>
      </w:r>
      <w:r>
        <w:rPr>
          <w:b/>
          <w:color w:val="404040"/>
          <w:spacing w:val="-2"/>
        </w:rPr>
        <w:t>(24x7)</w:t>
      </w:r>
    </w:p>
    <w:p w14:paraId="031BF31B" w14:textId="77777777" w:rsidR="0056741A" w:rsidRDefault="0056741A">
      <w:pPr>
        <w:pStyle w:val="Zkladntext"/>
        <w:spacing w:before="10"/>
        <w:rPr>
          <w:b/>
          <w:sz w:val="20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6326"/>
      </w:tblGrid>
      <w:tr w:rsidR="0056741A" w14:paraId="0B6B43E4" w14:textId="77777777">
        <w:trPr>
          <w:trHeight w:val="369"/>
        </w:trPr>
        <w:tc>
          <w:tcPr>
            <w:tcW w:w="2875" w:type="dxa"/>
          </w:tcPr>
          <w:p w14:paraId="6249F4AD" w14:textId="77777777" w:rsidR="0056741A" w:rsidRDefault="00534DB1">
            <w:pPr>
              <w:pStyle w:val="TableParagraph"/>
              <w:spacing w:before="21"/>
              <w:ind w:left="107"/>
            </w:pPr>
            <w:r>
              <w:rPr>
                <w:color w:val="404040"/>
                <w:spacing w:val="-2"/>
              </w:rPr>
              <w:t>adresa</w:t>
            </w:r>
          </w:p>
        </w:tc>
        <w:tc>
          <w:tcPr>
            <w:tcW w:w="6326" w:type="dxa"/>
          </w:tcPr>
          <w:p w14:paraId="4A3C6E96" w14:textId="77777777" w:rsidR="0056741A" w:rsidRDefault="00567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741A" w14:paraId="05C425D4" w14:textId="77777777">
        <w:trPr>
          <w:trHeight w:val="369"/>
        </w:trPr>
        <w:tc>
          <w:tcPr>
            <w:tcW w:w="2875" w:type="dxa"/>
          </w:tcPr>
          <w:p w14:paraId="2D183BAD" w14:textId="77777777" w:rsidR="0056741A" w:rsidRDefault="00534DB1">
            <w:pPr>
              <w:pStyle w:val="TableParagraph"/>
              <w:spacing w:before="21"/>
              <w:ind w:left="107"/>
            </w:pPr>
            <w:r>
              <w:rPr>
                <w:color w:val="404040"/>
                <w:spacing w:val="-4"/>
              </w:rPr>
              <w:t>tel.</w:t>
            </w:r>
          </w:p>
        </w:tc>
        <w:tc>
          <w:tcPr>
            <w:tcW w:w="6326" w:type="dxa"/>
          </w:tcPr>
          <w:p w14:paraId="15B61805" w14:textId="58DF1D1F" w:rsidR="0056741A" w:rsidRDefault="0056741A">
            <w:pPr>
              <w:pStyle w:val="TableParagraph"/>
              <w:spacing w:before="21"/>
              <w:ind w:left="108"/>
            </w:pPr>
          </w:p>
        </w:tc>
      </w:tr>
      <w:tr w:rsidR="0056741A" w14:paraId="76E2CD43" w14:textId="77777777">
        <w:trPr>
          <w:trHeight w:val="369"/>
        </w:trPr>
        <w:tc>
          <w:tcPr>
            <w:tcW w:w="2875" w:type="dxa"/>
          </w:tcPr>
          <w:p w14:paraId="50EBD75C" w14:textId="77777777" w:rsidR="0056741A" w:rsidRDefault="00534DB1">
            <w:pPr>
              <w:pStyle w:val="TableParagraph"/>
              <w:spacing w:before="21"/>
              <w:ind w:left="107"/>
            </w:pPr>
            <w:r>
              <w:rPr>
                <w:color w:val="404040"/>
                <w:spacing w:val="-2"/>
              </w:rPr>
              <w:t>e-mail:</w:t>
            </w:r>
          </w:p>
        </w:tc>
        <w:tc>
          <w:tcPr>
            <w:tcW w:w="6326" w:type="dxa"/>
          </w:tcPr>
          <w:p w14:paraId="02B1B7BF" w14:textId="61CEE2C9" w:rsidR="0056741A" w:rsidRDefault="0056741A">
            <w:pPr>
              <w:pStyle w:val="TableParagraph"/>
              <w:spacing w:before="21"/>
              <w:ind w:left="108"/>
            </w:pPr>
          </w:p>
        </w:tc>
      </w:tr>
    </w:tbl>
    <w:p w14:paraId="4BA9BF89" w14:textId="566AFF3E" w:rsidR="0056741A" w:rsidRDefault="00534DB1" w:rsidP="00993D37">
      <w:pPr>
        <w:pStyle w:val="Zkladntext"/>
        <w:spacing w:before="43" w:line="450" w:lineRule="atLeast"/>
        <w:ind w:left="538" w:right="2215" w:hanging="1"/>
      </w:pPr>
      <w:bookmarkStart w:id="3" w:name="Osoba_Poskytovatele_oprávněná_k_podpisu_"/>
      <w:bookmarkEnd w:id="3"/>
      <w:r>
        <w:rPr>
          <w:color w:val="404040"/>
        </w:rPr>
        <w:t>Osoba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oprávněná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protokolu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servisním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zásahu: </w:t>
      </w:r>
      <w:r w:rsidR="00993D37">
        <w:rPr>
          <w:color w:val="404040"/>
        </w:rPr>
        <w:t>xxx</w:t>
      </w:r>
    </w:p>
    <w:sectPr w:rsidR="0056741A">
      <w:pgSz w:w="11910" w:h="16840"/>
      <w:pgMar w:top="1900" w:right="660" w:bottom="1120" w:left="1020" w:header="680" w:footer="8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2435" w14:textId="77777777" w:rsidR="00534DB1" w:rsidRDefault="00534DB1">
      <w:r>
        <w:separator/>
      </w:r>
    </w:p>
  </w:endnote>
  <w:endnote w:type="continuationSeparator" w:id="0">
    <w:p w14:paraId="1FFCE4C9" w14:textId="77777777" w:rsidR="00534DB1" w:rsidRDefault="0053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8D60" w14:textId="1F2C3280" w:rsidR="00993D37" w:rsidRDefault="00993D3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936064" behindDoc="0" locked="0" layoutInCell="1" allowOverlap="1" wp14:anchorId="7D9A28BF" wp14:editId="6A5FD0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9816554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6D517" w14:textId="5FF98D46" w:rsidR="00993D37" w:rsidRPr="00993D37" w:rsidRDefault="00993D37" w:rsidP="00993D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A28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Veřejné informace" style="position:absolute;margin-left:0;margin-top:0;width:34.95pt;height:34.95pt;z-index:486936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D16D517" w14:textId="5FF98D46" w:rsidR="00993D37" w:rsidRPr="00993D37" w:rsidRDefault="00993D37" w:rsidP="00993D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D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9BCA" w14:textId="2DFE9200" w:rsidR="0056741A" w:rsidRDefault="00993D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7088" behindDoc="0" locked="0" layoutInCell="1" allowOverlap="1" wp14:anchorId="1A33CBDD" wp14:editId="55A99134">
              <wp:simplePos x="647700" y="10144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5421843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165EB" w14:textId="2AAF9C26" w:rsidR="00993D37" w:rsidRPr="00993D37" w:rsidRDefault="00993D37" w:rsidP="00993D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3CB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Veřejné informace" style="position:absolute;margin-left:0;margin-top:0;width:34.95pt;height:34.95pt;z-index:486937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20165EB" w14:textId="2AAF9C26" w:rsidR="00993D37" w:rsidRPr="00993D37" w:rsidRDefault="00993D37" w:rsidP="00993D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D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DB1">
      <w:rPr>
        <w:noProof/>
      </w:rPr>
      <mc:AlternateContent>
        <mc:Choice Requires="wpg">
          <w:drawing>
            <wp:anchor distT="0" distB="0" distL="0" distR="0" simplePos="0" relativeHeight="486931968" behindDoc="1" locked="0" layoutInCell="1" allowOverlap="1" wp14:anchorId="6460BE9C" wp14:editId="6E7D62C0">
              <wp:simplePos x="0" y="0"/>
              <wp:positionH relativeFrom="page">
                <wp:posOffset>718186</wp:posOffset>
              </wp:positionH>
              <wp:positionV relativeFrom="page">
                <wp:posOffset>9970799</wp:posOffset>
              </wp:positionV>
              <wp:extent cx="6398895" cy="127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98895" cy="12700"/>
                        <a:chOff x="0" y="0"/>
                        <a:chExt cx="6398895" cy="127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6156577" y="5292"/>
                          <a:ext cx="242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6350">
                              <a:moveTo>
                                <a:pt x="2423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42316" y="6108"/>
                              </a:lnTo>
                              <a:lnTo>
                                <a:pt x="242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635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A84B7A" id="Group 2" o:spid="_x0000_s1026" style="position:absolute;margin-left:56.55pt;margin-top:785.1pt;width:503.85pt;height:1pt;z-index:-16384512;mso-wrap-distance-left:0;mso-wrap-distance-right:0;mso-position-horizontal-relative:page;mso-position-vertical-relative:page" coordsize="6398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">
              <v:shape id="Graphic 3" o:spid="_x0000_s1027" style="position:absolute;left:61565;top:52;width:2426;height:64;visibility:visible;mso-wrap-style:square;v-text-anchor:top" coordsize="242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" path="m242316,l,,,6108r242316,l242316,xe" fillcolor="#bebebe" stroked="f">
                <v:path arrowok="t"/>
              </v:shape>
              <v:shape id="Graphic 4" o:spid="_x0000_s1028" style="position:absolute;top:63;width:62998;height:13;visibility:visible;mso-wrap-style:square;v-text-anchor:top" coordsize="6299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" path="m,l6299835,e" filled="f" strokecolor="#00afef" strokeweight="1pt">
                <v:path arrowok="t"/>
              </v:shape>
              <w10:wrap anchorx="page" anchory="page"/>
            </v:group>
          </w:pict>
        </mc:Fallback>
      </mc:AlternateContent>
    </w:r>
    <w:r w:rsidR="00534DB1">
      <w:rPr>
        <w:noProof/>
      </w:rPr>
      <mc:AlternateContent>
        <mc:Choice Requires="wps">
          <w:drawing>
            <wp:anchor distT="0" distB="0" distL="0" distR="0" simplePos="0" relativeHeight="486932480" behindDoc="1" locked="0" layoutInCell="1" allowOverlap="1" wp14:anchorId="5B425829" wp14:editId="1B3CF2D7">
              <wp:simplePos x="0" y="0"/>
              <wp:positionH relativeFrom="page">
                <wp:posOffset>6854952</wp:posOffset>
              </wp:positionH>
              <wp:positionV relativeFrom="page">
                <wp:posOffset>9985829</wp:posOffset>
              </wp:positionV>
              <wp:extent cx="16700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3512B" w14:textId="77777777" w:rsidR="0056741A" w:rsidRDefault="00534DB1">
                          <w:pPr>
                            <w:pStyle w:val="Zkladntext"/>
                            <w:spacing w:before="13"/>
                            <w:ind w:left="60"/>
                          </w:pPr>
                          <w:r>
                            <w:rPr>
                              <w:color w:val="696969"/>
                            </w:rPr>
                            <w:fldChar w:fldCharType="begin"/>
                          </w:r>
                          <w:r>
                            <w:rPr>
                              <w:color w:val="696969"/>
                            </w:rPr>
                            <w:instrText xml:space="preserve"> PAGE </w:instrText>
                          </w:r>
                          <w:r>
                            <w:rPr>
                              <w:color w:val="696969"/>
                            </w:rPr>
                            <w:fldChar w:fldCharType="separate"/>
                          </w:r>
                          <w:r>
                            <w:rPr>
                              <w:color w:val="696969"/>
                            </w:rPr>
                            <w:t>6</w:t>
                          </w:r>
                          <w:r>
                            <w:rPr>
                              <w:color w:val="69696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425829" id="Textbox 5" o:spid="_x0000_s1029" type="#_x0000_t202" style="position:absolute;margin-left:539.75pt;margin-top:786.3pt;width:13.15pt;height:14.35pt;z-index:-163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AdYVVHiAAAA&#10;DwEAAA8AAAAAAAAAAAAAAAAA7QMAAGRycy9kb3ducmV2LnhtbFBLBQYAAAAABAAEAPMAAAD8BAAA&#10;AAA=&#10;" filled="f" stroked="f">
              <v:textbox inset="0,0,0,0">
                <w:txbxContent>
                  <w:p w14:paraId="2F83512B" w14:textId="77777777" w:rsidR="0056741A" w:rsidRDefault="00534DB1">
                    <w:pPr>
                      <w:pStyle w:val="Zkladntext"/>
                      <w:spacing w:before="13"/>
                      <w:ind w:left="60"/>
                    </w:pPr>
                    <w:r>
                      <w:rPr>
                        <w:color w:val="696969"/>
                      </w:rPr>
                      <w:fldChar w:fldCharType="begin"/>
                    </w:r>
                    <w:r>
                      <w:rPr>
                        <w:color w:val="696969"/>
                      </w:rPr>
                      <w:instrText xml:space="preserve"> PAGE </w:instrText>
                    </w:r>
                    <w:r>
                      <w:rPr>
                        <w:color w:val="696969"/>
                      </w:rPr>
                      <w:fldChar w:fldCharType="separate"/>
                    </w:r>
                    <w:r>
                      <w:rPr>
                        <w:color w:val="696969"/>
                      </w:rPr>
                      <w:t>6</w:t>
                    </w:r>
                    <w:r>
                      <w:rPr>
                        <w:color w:val="69696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DB1">
      <w:rPr>
        <w:noProof/>
      </w:rPr>
      <mc:AlternateContent>
        <mc:Choice Requires="wps">
          <w:drawing>
            <wp:anchor distT="0" distB="0" distL="0" distR="0" simplePos="0" relativeHeight="486932992" behindDoc="1" locked="0" layoutInCell="1" allowOverlap="1" wp14:anchorId="0C3CE2B2" wp14:editId="16D1902C">
              <wp:simplePos x="0" y="0"/>
              <wp:positionH relativeFrom="page">
                <wp:posOffset>706627</wp:posOffset>
              </wp:positionH>
              <wp:positionV relativeFrom="page">
                <wp:posOffset>10079756</wp:posOffset>
              </wp:positionV>
              <wp:extent cx="4955540" cy="257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8FE5B" w14:textId="77777777" w:rsidR="0056741A" w:rsidRDefault="00534DB1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5732E271" w14:textId="77777777" w:rsidR="0056741A" w:rsidRDefault="00534DB1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Zapsaný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CE2B2" id="Textbox 6" o:spid="_x0000_s1030" type="#_x0000_t202" style="position:absolute;margin-left:55.65pt;margin-top:793.7pt;width:390.2pt;height:20.25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" filled="f" stroked="f">
              <v:textbox inset="0,0,0,0">
                <w:txbxContent>
                  <w:p w14:paraId="7DA8FE5B" w14:textId="77777777" w:rsidR="0056741A" w:rsidRDefault="00534DB1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z w:val="16"/>
                      </w:rPr>
                      <w:t>Národní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agentura</w:t>
                    </w:r>
                    <w:r>
                      <w:rPr>
                        <w:b/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pro</w:t>
                    </w:r>
                    <w:r>
                      <w:rPr>
                        <w:b/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komunikační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</w:t>
                    </w:r>
                    <w:r>
                      <w:rPr>
                        <w:b/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informační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technologie,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s.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p.,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Kodaňská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1441/46,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101</w:t>
                    </w:r>
                    <w:r>
                      <w:rPr>
                        <w:b/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00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Praha</w:t>
                    </w:r>
                    <w:r>
                      <w:rPr>
                        <w:b/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>10</w:t>
                    </w:r>
                  </w:p>
                  <w:p w14:paraId="5732E271" w14:textId="77777777" w:rsidR="0056741A" w:rsidRDefault="00534DB1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Zapsaný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DB1">
      <w:rPr>
        <w:noProof/>
      </w:rPr>
      <mc:AlternateContent>
        <mc:Choice Requires="wps">
          <w:drawing>
            <wp:anchor distT="0" distB="0" distL="0" distR="0" simplePos="0" relativeHeight="486933504" behindDoc="1" locked="0" layoutInCell="1" allowOverlap="1" wp14:anchorId="0094A2BB" wp14:editId="6133A2FE">
              <wp:simplePos x="0" y="0"/>
              <wp:positionH relativeFrom="page">
                <wp:posOffset>706832</wp:posOffset>
              </wp:positionH>
              <wp:positionV relativeFrom="page">
                <wp:posOffset>10312868</wp:posOffset>
              </wp:positionV>
              <wp:extent cx="2165985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9856F" w14:textId="77777777" w:rsidR="0056741A" w:rsidRDefault="00534DB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4A2BB" id="Textbox 7" o:spid="_x0000_s1031" type="#_x0000_t202" style="position:absolute;margin-left:55.65pt;margin-top:812.05pt;width:170.55pt;height:11pt;z-index:-163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" filled="f" stroked="f">
              <v:textbox inset="0,0,0,0">
                <w:txbxContent>
                  <w:p w14:paraId="07F9856F" w14:textId="77777777" w:rsidR="0056741A" w:rsidRDefault="00534DB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34DB1">
      <w:rPr>
        <w:noProof/>
      </w:rPr>
      <mc:AlternateContent>
        <mc:Choice Requires="wps">
          <w:drawing>
            <wp:anchor distT="0" distB="0" distL="0" distR="0" simplePos="0" relativeHeight="486934016" behindDoc="1" locked="0" layoutInCell="1" allowOverlap="1" wp14:anchorId="1500D9EC" wp14:editId="5CB4E409">
              <wp:simplePos x="0" y="0"/>
              <wp:positionH relativeFrom="page">
                <wp:posOffset>3224276</wp:posOffset>
              </wp:positionH>
              <wp:positionV relativeFrom="page">
                <wp:posOffset>10313542</wp:posOffset>
              </wp:positionV>
              <wp:extent cx="92392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9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224D3" w14:textId="40568920" w:rsidR="0056741A" w:rsidRDefault="0056741A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0D9EC" id="Textbox 8" o:spid="_x0000_s1032" type="#_x0000_t202" style="position:absolute;margin-left:253.9pt;margin-top:812.1pt;width:72.75pt;height:12pt;z-index:-163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" filled="f" stroked="f">
              <v:textbox inset="0,0,0,0">
                <w:txbxContent>
                  <w:p w14:paraId="037224D3" w14:textId="40568920" w:rsidR="0056741A" w:rsidRDefault="0056741A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1DFB" w14:textId="09384C4C" w:rsidR="00993D37" w:rsidRDefault="00993D3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935040" behindDoc="0" locked="0" layoutInCell="1" allowOverlap="1" wp14:anchorId="4FD3A23A" wp14:editId="237926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8593135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86D69" w14:textId="239A13B6" w:rsidR="00993D37" w:rsidRPr="00993D37" w:rsidRDefault="00993D37" w:rsidP="00993D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3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3A2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Veřejné informace" style="position:absolute;margin-left:0;margin-top:0;width:34.95pt;height:34.95pt;z-index:486935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6486D69" w14:textId="239A13B6" w:rsidR="00993D37" w:rsidRPr="00993D37" w:rsidRDefault="00993D37" w:rsidP="00993D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3D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0CDC" w14:textId="77777777" w:rsidR="00534DB1" w:rsidRDefault="00534DB1">
      <w:r>
        <w:separator/>
      </w:r>
    </w:p>
  </w:footnote>
  <w:footnote w:type="continuationSeparator" w:id="0">
    <w:p w14:paraId="7A35F071" w14:textId="77777777" w:rsidR="00534DB1" w:rsidRDefault="0053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62E5" w14:textId="77777777" w:rsidR="0056741A" w:rsidRDefault="00534DB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31456" behindDoc="1" locked="0" layoutInCell="1" allowOverlap="1" wp14:anchorId="1D330085" wp14:editId="48A7B1E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9589" cy="532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A00"/>
    <w:multiLevelType w:val="hybridMultilevel"/>
    <w:tmpl w:val="819EF31C"/>
    <w:lvl w:ilvl="0" w:tplc="15EED28E">
      <w:start w:val="1"/>
      <w:numFmt w:val="decimal"/>
      <w:lvlText w:val="%1."/>
      <w:lvlJc w:val="left"/>
      <w:pPr>
        <w:ind w:left="537" w:hanging="425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1" w:tplc="4176CD26">
      <w:numFmt w:val="bullet"/>
      <w:lvlText w:val="•"/>
      <w:lvlJc w:val="left"/>
      <w:pPr>
        <w:ind w:left="1508" w:hanging="425"/>
      </w:pPr>
      <w:rPr>
        <w:rFonts w:hint="default"/>
        <w:lang w:val="cs-CZ" w:eastAsia="en-US" w:bidi="ar-SA"/>
      </w:rPr>
    </w:lvl>
    <w:lvl w:ilvl="2" w:tplc="AA5E57B0">
      <w:numFmt w:val="bullet"/>
      <w:lvlText w:val="•"/>
      <w:lvlJc w:val="left"/>
      <w:pPr>
        <w:ind w:left="2477" w:hanging="425"/>
      </w:pPr>
      <w:rPr>
        <w:rFonts w:hint="default"/>
        <w:lang w:val="cs-CZ" w:eastAsia="en-US" w:bidi="ar-SA"/>
      </w:rPr>
    </w:lvl>
    <w:lvl w:ilvl="3" w:tplc="94E80BE4">
      <w:numFmt w:val="bullet"/>
      <w:lvlText w:val="•"/>
      <w:lvlJc w:val="left"/>
      <w:pPr>
        <w:ind w:left="3445" w:hanging="425"/>
      </w:pPr>
      <w:rPr>
        <w:rFonts w:hint="default"/>
        <w:lang w:val="cs-CZ" w:eastAsia="en-US" w:bidi="ar-SA"/>
      </w:rPr>
    </w:lvl>
    <w:lvl w:ilvl="4" w:tplc="674E7F44">
      <w:numFmt w:val="bullet"/>
      <w:lvlText w:val="•"/>
      <w:lvlJc w:val="left"/>
      <w:pPr>
        <w:ind w:left="4414" w:hanging="425"/>
      </w:pPr>
      <w:rPr>
        <w:rFonts w:hint="default"/>
        <w:lang w:val="cs-CZ" w:eastAsia="en-US" w:bidi="ar-SA"/>
      </w:rPr>
    </w:lvl>
    <w:lvl w:ilvl="5" w:tplc="B928D1E4">
      <w:numFmt w:val="bullet"/>
      <w:lvlText w:val="•"/>
      <w:lvlJc w:val="left"/>
      <w:pPr>
        <w:ind w:left="5383" w:hanging="425"/>
      </w:pPr>
      <w:rPr>
        <w:rFonts w:hint="default"/>
        <w:lang w:val="cs-CZ" w:eastAsia="en-US" w:bidi="ar-SA"/>
      </w:rPr>
    </w:lvl>
    <w:lvl w:ilvl="6" w:tplc="A4FC007E">
      <w:numFmt w:val="bullet"/>
      <w:lvlText w:val="•"/>
      <w:lvlJc w:val="left"/>
      <w:pPr>
        <w:ind w:left="6351" w:hanging="425"/>
      </w:pPr>
      <w:rPr>
        <w:rFonts w:hint="default"/>
        <w:lang w:val="cs-CZ" w:eastAsia="en-US" w:bidi="ar-SA"/>
      </w:rPr>
    </w:lvl>
    <w:lvl w:ilvl="7" w:tplc="22821DEE">
      <w:numFmt w:val="bullet"/>
      <w:lvlText w:val="•"/>
      <w:lvlJc w:val="left"/>
      <w:pPr>
        <w:ind w:left="7320" w:hanging="425"/>
      </w:pPr>
      <w:rPr>
        <w:rFonts w:hint="default"/>
        <w:lang w:val="cs-CZ" w:eastAsia="en-US" w:bidi="ar-SA"/>
      </w:rPr>
    </w:lvl>
    <w:lvl w:ilvl="8" w:tplc="A24E372A">
      <w:numFmt w:val="bullet"/>
      <w:lvlText w:val="•"/>
      <w:lvlJc w:val="left"/>
      <w:pPr>
        <w:ind w:left="8289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3C251C76"/>
    <w:multiLevelType w:val="multilevel"/>
    <w:tmpl w:val="23A60C76"/>
    <w:lvl w:ilvl="0">
      <w:start w:val="1"/>
      <w:numFmt w:val="decimal"/>
      <w:lvlText w:val="%1."/>
      <w:lvlJc w:val="left"/>
      <w:pPr>
        <w:ind w:left="3691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390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2522" w:hanging="401"/>
        <w:jc w:val="left"/>
      </w:pPr>
      <w:rPr>
        <w:rFonts w:ascii="Arial" w:eastAsia="Arial" w:hAnsi="Arial" w:cs="Arial" w:hint="default"/>
        <w:b w:val="0"/>
        <w:bCs w:val="0"/>
        <w:i/>
        <w:iCs/>
        <w:color w:val="00AFEF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632" w:hanging="4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64" w:hanging="4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97" w:hanging="4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29" w:hanging="4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61" w:hanging="401"/>
      </w:pPr>
      <w:rPr>
        <w:rFonts w:hint="default"/>
        <w:lang w:val="cs-CZ" w:eastAsia="en-US" w:bidi="ar-SA"/>
      </w:rPr>
    </w:lvl>
  </w:abstractNum>
  <w:abstractNum w:abstractNumId="2" w15:restartNumberingAfterBreak="0">
    <w:nsid w:val="7A9F7BAB"/>
    <w:multiLevelType w:val="hybridMultilevel"/>
    <w:tmpl w:val="311E91B4"/>
    <w:lvl w:ilvl="0" w:tplc="1B0E2DE8">
      <w:numFmt w:val="bullet"/>
      <w:lvlText w:val="-"/>
      <w:lvlJc w:val="left"/>
      <w:pPr>
        <w:ind w:left="10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cs-CZ" w:eastAsia="en-US" w:bidi="ar-SA"/>
      </w:rPr>
    </w:lvl>
    <w:lvl w:ilvl="1" w:tplc="6F48B5A6">
      <w:numFmt w:val="bullet"/>
      <w:lvlText w:val="•"/>
      <w:lvlJc w:val="left"/>
      <w:pPr>
        <w:ind w:left="1958" w:hanging="360"/>
      </w:pPr>
      <w:rPr>
        <w:rFonts w:hint="default"/>
        <w:lang w:val="cs-CZ" w:eastAsia="en-US" w:bidi="ar-SA"/>
      </w:rPr>
    </w:lvl>
    <w:lvl w:ilvl="2" w:tplc="4A1C781C">
      <w:numFmt w:val="bullet"/>
      <w:lvlText w:val="•"/>
      <w:lvlJc w:val="left"/>
      <w:pPr>
        <w:ind w:left="2877" w:hanging="360"/>
      </w:pPr>
      <w:rPr>
        <w:rFonts w:hint="default"/>
        <w:lang w:val="cs-CZ" w:eastAsia="en-US" w:bidi="ar-SA"/>
      </w:rPr>
    </w:lvl>
    <w:lvl w:ilvl="3" w:tplc="44D06E62">
      <w:numFmt w:val="bullet"/>
      <w:lvlText w:val="•"/>
      <w:lvlJc w:val="left"/>
      <w:pPr>
        <w:ind w:left="3795" w:hanging="360"/>
      </w:pPr>
      <w:rPr>
        <w:rFonts w:hint="default"/>
        <w:lang w:val="cs-CZ" w:eastAsia="en-US" w:bidi="ar-SA"/>
      </w:rPr>
    </w:lvl>
    <w:lvl w:ilvl="4" w:tplc="089807DC">
      <w:numFmt w:val="bullet"/>
      <w:lvlText w:val="•"/>
      <w:lvlJc w:val="left"/>
      <w:pPr>
        <w:ind w:left="4714" w:hanging="360"/>
      </w:pPr>
      <w:rPr>
        <w:rFonts w:hint="default"/>
        <w:lang w:val="cs-CZ" w:eastAsia="en-US" w:bidi="ar-SA"/>
      </w:rPr>
    </w:lvl>
    <w:lvl w:ilvl="5" w:tplc="C3E4BDA4">
      <w:numFmt w:val="bullet"/>
      <w:lvlText w:val="•"/>
      <w:lvlJc w:val="left"/>
      <w:pPr>
        <w:ind w:left="5633" w:hanging="360"/>
      </w:pPr>
      <w:rPr>
        <w:rFonts w:hint="default"/>
        <w:lang w:val="cs-CZ" w:eastAsia="en-US" w:bidi="ar-SA"/>
      </w:rPr>
    </w:lvl>
    <w:lvl w:ilvl="6" w:tplc="DBCE1DC6">
      <w:numFmt w:val="bullet"/>
      <w:lvlText w:val="•"/>
      <w:lvlJc w:val="left"/>
      <w:pPr>
        <w:ind w:left="6551" w:hanging="360"/>
      </w:pPr>
      <w:rPr>
        <w:rFonts w:hint="default"/>
        <w:lang w:val="cs-CZ" w:eastAsia="en-US" w:bidi="ar-SA"/>
      </w:rPr>
    </w:lvl>
    <w:lvl w:ilvl="7" w:tplc="7E864C70">
      <w:numFmt w:val="bullet"/>
      <w:lvlText w:val="•"/>
      <w:lvlJc w:val="left"/>
      <w:pPr>
        <w:ind w:left="7470" w:hanging="360"/>
      </w:pPr>
      <w:rPr>
        <w:rFonts w:hint="default"/>
        <w:lang w:val="cs-CZ" w:eastAsia="en-US" w:bidi="ar-SA"/>
      </w:rPr>
    </w:lvl>
    <w:lvl w:ilvl="8" w:tplc="E0CA255A">
      <w:numFmt w:val="bullet"/>
      <w:lvlText w:val="•"/>
      <w:lvlJc w:val="left"/>
      <w:pPr>
        <w:ind w:left="8389" w:hanging="360"/>
      </w:pPr>
      <w:rPr>
        <w:rFonts w:hint="default"/>
        <w:lang w:val="cs-CZ" w:eastAsia="en-US" w:bidi="ar-SA"/>
      </w:rPr>
    </w:lvl>
  </w:abstractNum>
  <w:num w:numId="1" w16cid:durableId="238564089">
    <w:abstractNumId w:val="0"/>
  </w:num>
  <w:num w:numId="2" w16cid:durableId="2007199409">
    <w:abstractNumId w:val="2"/>
  </w:num>
  <w:num w:numId="3" w16cid:durableId="112388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41A"/>
    <w:rsid w:val="00534DB1"/>
    <w:rsid w:val="0056741A"/>
    <w:rsid w:val="009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54FF5"/>
  <w15:docId w15:val="{DD7ED854-DC29-4D1B-98BD-108EEC9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Gill Sans MT" w:eastAsia="Gill Sans MT" w:hAnsi="Gill Sans MT" w:cs="Gill Sans MT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ind w:left="232"/>
      <w:outlineLvl w:val="1"/>
    </w:pPr>
    <w:rPr>
      <w:rFonts w:ascii="Gill Sans MT" w:eastAsia="Gill Sans MT" w:hAnsi="Gill Sans MT" w:cs="Gill Sans MT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93D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D37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993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3D3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1786</Words>
  <Characters>10540</Characters>
  <Application>Microsoft Office Word</Application>
  <DocSecurity>0</DocSecurity>
  <Lines>87</Lines>
  <Paragraphs>24</Paragraphs>
  <ScaleCrop>false</ScaleCrop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Chotěborská</dc:creator>
  <cp:lastModifiedBy>Zachová Jaroslava</cp:lastModifiedBy>
  <cp:revision>3</cp:revision>
  <dcterms:created xsi:type="dcterms:W3CDTF">2023-12-08T15:12:00Z</dcterms:created>
  <dcterms:modified xsi:type="dcterms:W3CDTF">2023-12-08T15:18:00Z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PDFMaker 23 pro Word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23.6.156</vt:lpwstr>
  </property>
  <property fmtid="{D5CDD505-2E9C-101B-9397-08002B2CF9AE}" pid="6" name="ClassificationContentMarkingFooterShapeIds">
    <vt:lpwstr>40b9ff59,53565024,44cbf9be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