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3EAC10DF" w:rsidR="00FF46FE" w:rsidRPr="00B143E3" w:rsidRDefault="00046D5B" w:rsidP="6D839C04">
      <w:pPr>
        <w:pStyle w:val="Zkladntext"/>
        <w:spacing w:before="0" w:line="276" w:lineRule="auto"/>
        <w:rPr>
          <w:rFonts w:asciiTheme="minorHAnsi" w:hAnsiTheme="minorHAnsi" w:cstheme="minorBidi"/>
          <w:sz w:val="32"/>
          <w:szCs w:val="32"/>
        </w:rPr>
      </w:pPr>
      <w:r w:rsidRPr="00046D5B">
        <w:rPr>
          <w:rFonts w:asciiTheme="minorHAnsi" w:hAnsiTheme="minorHAnsi" w:cstheme="minorBidi"/>
          <w:sz w:val="32"/>
          <w:szCs w:val="32"/>
          <w:highlight w:val="black"/>
        </w:rPr>
        <w:t>XXXXXXXXXXXXXX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18207580" w14:textId="77777777" w:rsidR="00CD21DB" w:rsidRPr="003D0B6F" w:rsidRDefault="00CD21DB" w:rsidP="00CD21DB">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3D0B6F">
        <w:rPr>
          <w:rFonts w:ascii="Calibri" w:hAnsi="Calibri" w:cs="Calibri"/>
          <w:b/>
          <w:sz w:val="22"/>
          <w:szCs w:val="22"/>
        </w:rPr>
        <w:t xml:space="preserve">Pojišťovna: </w:t>
      </w:r>
      <w:r w:rsidRPr="003D0B6F">
        <w:rPr>
          <w:rFonts w:asciiTheme="minorHAnsi" w:hAnsiTheme="minorHAnsi" w:cstheme="minorHAnsi"/>
          <w:b/>
          <w:sz w:val="22"/>
          <w:szCs w:val="22"/>
        </w:rPr>
        <w:t xml:space="preserve">RBP, zdravotní pojišťovna </w:t>
      </w:r>
    </w:p>
    <w:p w14:paraId="304862D4" w14:textId="77777777" w:rsidR="00CD21DB" w:rsidRPr="003D0B6F" w:rsidRDefault="00CD21DB" w:rsidP="00CD21DB">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Sídlo: </w:t>
      </w:r>
      <w:r w:rsidRPr="003D0B6F">
        <w:rPr>
          <w:rFonts w:asciiTheme="minorHAnsi" w:hAnsiTheme="minorHAnsi" w:cstheme="minorHAnsi"/>
          <w:bCs/>
          <w:sz w:val="22"/>
          <w:szCs w:val="22"/>
        </w:rPr>
        <w:t>Michálkovická 967/108, 710 00 Ostrava – Slezská Ostrava</w:t>
      </w:r>
      <w:r w:rsidRPr="003D0B6F">
        <w:rPr>
          <w:rFonts w:asciiTheme="minorHAnsi" w:hAnsiTheme="minorHAnsi" w:cstheme="minorHAnsi"/>
          <w:b/>
          <w:bCs/>
          <w:sz w:val="22"/>
          <w:szCs w:val="22"/>
        </w:rPr>
        <w:tab/>
      </w:r>
    </w:p>
    <w:p w14:paraId="640422C0" w14:textId="77777777" w:rsidR="00CD21DB" w:rsidRPr="003D0B6F" w:rsidRDefault="00CD21DB" w:rsidP="00CD21DB">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IČO: </w:t>
      </w:r>
      <w:r w:rsidRPr="003D0B6F">
        <w:rPr>
          <w:rFonts w:asciiTheme="minorHAnsi" w:hAnsiTheme="minorHAnsi" w:cstheme="minorHAnsi"/>
          <w:bCs/>
          <w:sz w:val="22"/>
          <w:szCs w:val="22"/>
        </w:rPr>
        <w:t>476 73 036</w:t>
      </w:r>
    </w:p>
    <w:p w14:paraId="0DB60163" w14:textId="77777777" w:rsidR="00CD21DB" w:rsidRPr="003D0B6F" w:rsidRDefault="00CD21DB" w:rsidP="00CD21DB">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DIČ: </w:t>
      </w:r>
      <w:r w:rsidRPr="003D0B6F">
        <w:rPr>
          <w:rFonts w:asciiTheme="minorHAnsi" w:hAnsiTheme="minorHAnsi" w:cstheme="minorHAnsi"/>
          <w:bCs/>
          <w:sz w:val="22"/>
          <w:szCs w:val="22"/>
        </w:rPr>
        <w:t>CZ47673036</w:t>
      </w:r>
    </w:p>
    <w:p w14:paraId="1A5FDA14" w14:textId="77777777" w:rsidR="00CD21DB" w:rsidRPr="003D0B6F" w:rsidRDefault="00CD21DB" w:rsidP="00CD21DB">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Zapsaná v obchodním rejstříku </w:t>
      </w:r>
      <w:r w:rsidRPr="003D0B6F">
        <w:rPr>
          <w:rFonts w:asciiTheme="minorHAnsi" w:hAnsiTheme="minorHAnsi"/>
          <w:sz w:val="22"/>
          <w:szCs w:val="22"/>
        </w:rPr>
        <w:t xml:space="preserve">vedeném </w:t>
      </w:r>
      <w:r w:rsidRPr="003D0B6F">
        <w:rPr>
          <w:rFonts w:asciiTheme="minorHAnsi" w:hAnsiTheme="minorHAnsi" w:cstheme="minorHAnsi"/>
          <w:bCs/>
          <w:sz w:val="22"/>
          <w:szCs w:val="22"/>
        </w:rPr>
        <w:t>u Krajského soudu v Ostravě, oddíl AXIV, vložka 554</w:t>
      </w:r>
    </w:p>
    <w:p w14:paraId="6A3E040F" w14:textId="77777777" w:rsidR="00CD21DB" w:rsidRPr="003D0B6F" w:rsidRDefault="00CD21DB" w:rsidP="00CD21DB">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Zastoupená: </w:t>
      </w:r>
      <w:r w:rsidRPr="003D0B6F">
        <w:rPr>
          <w:rFonts w:asciiTheme="minorHAnsi" w:hAnsiTheme="minorHAnsi" w:cstheme="minorHAnsi"/>
          <w:bCs/>
          <w:sz w:val="22"/>
          <w:szCs w:val="22"/>
        </w:rPr>
        <w:t>Ing. Antonínem Klimšou, MBA, výkonným ředitelem</w:t>
      </w:r>
    </w:p>
    <w:p w14:paraId="2E36B4FE" w14:textId="171F488A"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w:t>
      </w:r>
      <w:proofErr w:type="gramStart"/>
      <w:r w:rsidRPr="0018509E">
        <w:rPr>
          <w:rFonts w:asciiTheme="minorHAnsi" w:hAnsiTheme="minorHAnsi"/>
          <w:sz w:val="22"/>
        </w:rPr>
        <w:t>spojení:</w:t>
      </w:r>
      <w:r w:rsidR="001D35EC">
        <w:rPr>
          <w:rFonts w:asciiTheme="minorHAnsi" w:hAnsiTheme="minorHAnsi"/>
          <w:sz w:val="22"/>
        </w:rPr>
        <w:t xml:space="preserve"> </w:t>
      </w:r>
      <w:r w:rsidR="001D35EC" w:rsidRPr="001D35EC">
        <w:rPr>
          <w:rFonts w:asciiTheme="minorHAnsi" w:hAnsiTheme="minorHAnsi"/>
          <w:color w:val="000000" w:themeColor="text1"/>
          <w:sz w:val="22"/>
          <w:highlight w:val="black"/>
        </w:rPr>
        <w:t xml:space="preserve"> </w:t>
      </w:r>
      <w:proofErr w:type="spellStart"/>
      <w:r w:rsidR="001D35EC" w:rsidRPr="001250A7">
        <w:rPr>
          <w:rFonts w:asciiTheme="minorHAnsi" w:hAnsiTheme="minorHAnsi"/>
          <w:color w:val="000000" w:themeColor="text1"/>
          <w:sz w:val="22"/>
          <w:highlight w:val="black"/>
        </w:rPr>
        <w:t>xxxxxxxxxxxx</w:t>
      </w:r>
      <w:proofErr w:type="spellEnd"/>
      <w:proofErr w:type="gramEnd"/>
    </w:p>
    <w:p w14:paraId="5988893E" w14:textId="0D0E18F2"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1D35EC">
        <w:rPr>
          <w:rFonts w:asciiTheme="minorHAnsi" w:hAnsiTheme="minorHAnsi"/>
          <w:sz w:val="22"/>
        </w:rPr>
        <w:t xml:space="preserve"> </w:t>
      </w:r>
      <w:proofErr w:type="spellStart"/>
      <w:r w:rsidR="001D35EC" w:rsidRPr="001250A7">
        <w:rPr>
          <w:rFonts w:asciiTheme="minorHAnsi" w:hAnsiTheme="minorHAnsi"/>
          <w:color w:val="000000" w:themeColor="text1"/>
          <w:sz w:val="22"/>
          <w:highlight w:val="black"/>
        </w:rPr>
        <w:t>xxxxxxxxxxxx</w:t>
      </w:r>
      <w:proofErr w:type="spellEnd"/>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263FCB8B"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6F18A4" w:rsidRPr="006F18A4">
        <w:rPr>
          <w:rFonts w:asciiTheme="minorHAnsi" w:hAnsiTheme="minorHAnsi" w:cstheme="minorHAnsi"/>
          <w:b/>
          <w:sz w:val="22"/>
          <w:szCs w:val="22"/>
        </w:rPr>
        <w:t>GSK Vaccines S.r.l.</w:t>
      </w:r>
    </w:p>
    <w:p w14:paraId="753E54DC" w14:textId="00095E2F" w:rsidR="00CE5021" w:rsidRPr="0028418C" w:rsidRDefault="00CE5021" w:rsidP="005C48B2">
      <w:pPr>
        <w:overflowPunct/>
        <w:autoSpaceDE/>
        <w:autoSpaceDN/>
        <w:adjustRightInd/>
        <w:spacing w:line="276" w:lineRule="auto"/>
        <w:ind w:right="113"/>
        <w:jc w:val="both"/>
        <w:textAlignment w:val="auto"/>
        <w:outlineLvl w:val="0"/>
        <w:rPr>
          <w:rFonts w:asciiTheme="minorHAnsi" w:hAnsiTheme="minorHAnsi" w:cstheme="minorBidi"/>
          <w:sz w:val="22"/>
          <w:szCs w:val="22"/>
        </w:rPr>
      </w:pPr>
      <w:r w:rsidRPr="0028418C">
        <w:rPr>
          <w:rFonts w:asciiTheme="minorHAnsi" w:hAnsiTheme="minorHAnsi" w:cstheme="minorBidi"/>
          <w:sz w:val="22"/>
          <w:szCs w:val="22"/>
        </w:rPr>
        <w:t xml:space="preserve">Sídlo: </w:t>
      </w:r>
      <w:r w:rsidR="006F18A4" w:rsidRPr="0028418C">
        <w:rPr>
          <w:rFonts w:asciiTheme="minorHAnsi" w:hAnsiTheme="minorHAnsi" w:cstheme="minorBidi"/>
          <w:sz w:val="22"/>
          <w:szCs w:val="22"/>
        </w:rPr>
        <w:t>Via Fiorentina 1, 53100 Siena, Itálie</w:t>
      </w:r>
    </w:p>
    <w:p w14:paraId="26ED6F60" w14:textId="23A2E44E" w:rsidR="00CE5021" w:rsidRPr="0028418C" w:rsidRDefault="00CE5021" w:rsidP="005C48B2">
      <w:pPr>
        <w:overflowPunct/>
        <w:autoSpaceDE/>
        <w:autoSpaceDN/>
        <w:adjustRightInd/>
        <w:spacing w:line="276" w:lineRule="auto"/>
        <w:ind w:right="113"/>
        <w:jc w:val="both"/>
        <w:textAlignment w:val="auto"/>
        <w:rPr>
          <w:rFonts w:asciiTheme="minorHAnsi" w:hAnsiTheme="minorHAnsi" w:cstheme="minorBidi"/>
          <w:sz w:val="22"/>
          <w:szCs w:val="22"/>
        </w:rPr>
      </w:pPr>
      <w:r w:rsidRPr="0028418C">
        <w:rPr>
          <w:rFonts w:asciiTheme="minorHAnsi" w:hAnsiTheme="minorHAnsi" w:cstheme="minorBidi"/>
          <w:sz w:val="22"/>
          <w:szCs w:val="22"/>
        </w:rPr>
        <w:t>Z</w:t>
      </w:r>
      <w:r w:rsidR="00B143E3" w:rsidRPr="0028418C">
        <w:rPr>
          <w:rFonts w:asciiTheme="minorHAnsi" w:hAnsiTheme="minorHAnsi" w:cstheme="minorBidi"/>
          <w:sz w:val="22"/>
          <w:szCs w:val="22"/>
        </w:rPr>
        <w:t>apsaný</w:t>
      </w:r>
      <w:r w:rsidRPr="0028418C">
        <w:rPr>
          <w:rFonts w:asciiTheme="minorHAnsi" w:hAnsiTheme="minorHAnsi" w:cstheme="minorBidi"/>
          <w:sz w:val="22"/>
          <w:szCs w:val="22"/>
        </w:rPr>
        <w:t xml:space="preserve"> ve veřejném rejstříku vedeném </w:t>
      </w:r>
      <w:r w:rsidR="00260F5D" w:rsidRPr="0028418C">
        <w:rPr>
          <w:rFonts w:asciiTheme="minorHAnsi" w:hAnsiTheme="minorHAnsi" w:cstheme="minorBidi"/>
          <w:sz w:val="22"/>
          <w:szCs w:val="22"/>
        </w:rPr>
        <w:t>Legal Entity Register</w:t>
      </w:r>
    </w:p>
    <w:p w14:paraId="3B1D58DB" w14:textId="75404D22" w:rsidR="00260F5D" w:rsidRPr="0018509E" w:rsidRDefault="00260F5D"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Registrační číslo:</w:t>
      </w:r>
      <w:r w:rsidRPr="00260F5D">
        <w:rPr>
          <w:rFonts w:ascii="Arial" w:hAnsi="Arial" w:cs="Arial"/>
        </w:rPr>
        <w:t xml:space="preserve"> </w:t>
      </w:r>
      <w:r>
        <w:rPr>
          <w:rFonts w:ascii="Arial" w:hAnsi="Arial" w:cs="Arial"/>
        </w:rPr>
        <w:t>01392770465</w:t>
      </w:r>
    </w:p>
    <w:p w14:paraId="66DD1AA2" w14:textId="42849E79" w:rsidR="00361C72" w:rsidRDefault="00FE58E0"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 xml:space="preserve">Zastoupený na základě plné moci ze dne </w:t>
      </w:r>
      <w:r w:rsidR="00B77328">
        <w:rPr>
          <w:rFonts w:asciiTheme="minorHAnsi" w:hAnsiTheme="minorHAnsi" w:cstheme="minorHAnsi"/>
          <w:sz w:val="22"/>
          <w:szCs w:val="22"/>
        </w:rPr>
        <w:t>9.8.2023</w:t>
      </w:r>
      <w:r>
        <w:rPr>
          <w:rFonts w:asciiTheme="minorHAnsi" w:hAnsiTheme="minorHAnsi" w:cstheme="minorHAnsi"/>
          <w:sz w:val="22"/>
          <w:szCs w:val="22"/>
        </w:rPr>
        <w:t xml:space="preserve"> společností:</w:t>
      </w:r>
    </w:p>
    <w:p w14:paraId="051E727F" w14:textId="77777777" w:rsidR="00FE58E0" w:rsidRDefault="00FE58E0"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7DD68A3E" w14:textId="16CC8D17" w:rsidR="00CE5021" w:rsidRPr="00B143E3" w:rsidRDefault="00485DE7"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85DE7">
        <w:rPr>
          <w:rFonts w:asciiTheme="minorHAnsi" w:hAnsiTheme="minorHAnsi" w:cstheme="minorHAnsi"/>
          <w:b/>
          <w:bCs/>
          <w:sz w:val="22"/>
          <w:szCs w:val="22"/>
        </w:rPr>
        <w:t>GlaxoSmithKline, s.r.o.</w:t>
      </w:r>
    </w:p>
    <w:p w14:paraId="00827125" w14:textId="3A032693" w:rsidR="00361C72" w:rsidRPr="00CE5021" w:rsidRDefault="00361C72" w:rsidP="00361C7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361C72">
        <w:rPr>
          <w:rFonts w:asciiTheme="minorHAnsi" w:hAnsiTheme="minorHAnsi" w:cstheme="minorHAnsi"/>
          <w:sz w:val="22"/>
          <w:szCs w:val="22"/>
        </w:rPr>
        <w:t>Hvězdova 1734/2c, Nusle, 140 00 Praha 4</w:t>
      </w:r>
      <w:r>
        <w:rPr>
          <w:rFonts w:asciiTheme="minorHAnsi" w:hAnsiTheme="minorHAnsi" w:cstheme="minorHAnsi"/>
          <w:sz w:val="22"/>
          <w:szCs w:val="22"/>
        </w:rPr>
        <w:t xml:space="preserve">, </w:t>
      </w:r>
      <w:r w:rsidRPr="00361C72">
        <w:rPr>
          <w:rFonts w:asciiTheme="minorHAnsi" w:hAnsiTheme="minorHAnsi" w:cstheme="minorHAnsi"/>
          <w:sz w:val="22"/>
          <w:szCs w:val="22"/>
        </w:rPr>
        <w:t>Česká republika</w:t>
      </w:r>
    </w:p>
    <w:p w14:paraId="273B5B81" w14:textId="3B25C4E0" w:rsidR="00361C72" w:rsidRPr="006F18A4" w:rsidRDefault="00361C72" w:rsidP="00361C7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Pr="00361C72">
        <w:rPr>
          <w:rFonts w:asciiTheme="minorHAnsi" w:hAnsiTheme="minorHAnsi"/>
          <w:sz w:val="22"/>
        </w:rPr>
        <w:t>48114057</w:t>
      </w:r>
    </w:p>
    <w:p w14:paraId="2B322D25" w14:textId="2BE64A07" w:rsidR="00361C72" w:rsidRPr="0018509E" w:rsidRDefault="00361C72" w:rsidP="00361C7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Pr="00361C72">
        <w:rPr>
          <w:rFonts w:asciiTheme="minorHAnsi" w:hAnsiTheme="minorHAnsi"/>
          <w:sz w:val="22"/>
        </w:rPr>
        <w:t>CZ48114057</w:t>
      </w:r>
    </w:p>
    <w:p w14:paraId="3EFABC25" w14:textId="707D49AE" w:rsidR="00361C72" w:rsidRDefault="00361C72" w:rsidP="6913A5E7">
      <w:pPr>
        <w:overflowPunct/>
        <w:autoSpaceDE/>
        <w:autoSpaceDN/>
        <w:adjustRightInd/>
        <w:spacing w:line="276" w:lineRule="auto"/>
        <w:ind w:right="113"/>
        <w:jc w:val="both"/>
        <w:textAlignment w:val="auto"/>
        <w:rPr>
          <w:rFonts w:asciiTheme="minorHAnsi" w:hAnsiTheme="minorHAnsi"/>
          <w:sz w:val="22"/>
          <w:szCs w:val="22"/>
        </w:rPr>
      </w:pPr>
      <w:r w:rsidRPr="6913A5E7">
        <w:rPr>
          <w:rFonts w:asciiTheme="minorHAnsi" w:hAnsiTheme="minorHAnsi" w:cstheme="minorBidi"/>
          <w:sz w:val="22"/>
          <w:szCs w:val="22"/>
        </w:rPr>
        <w:t>Zapsaná ve obchodním</w:t>
      </w:r>
      <w:r w:rsidRPr="6913A5E7">
        <w:rPr>
          <w:rFonts w:asciiTheme="minorHAnsi" w:hAnsiTheme="minorHAnsi"/>
          <w:sz w:val="22"/>
          <w:szCs w:val="22"/>
        </w:rPr>
        <w:t xml:space="preserve"> rejstříku vedeném u Městského soudu v Praze,</w:t>
      </w:r>
      <w:r w:rsidR="0AF52E2A" w:rsidRPr="6913A5E7">
        <w:rPr>
          <w:rFonts w:asciiTheme="minorHAnsi" w:hAnsiTheme="minorHAnsi"/>
          <w:sz w:val="22"/>
          <w:szCs w:val="22"/>
        </w:rPr>
        <w:t xml:space="preserve"> </w:t>
      </w:r>
      <w:r w:rsidR="08CFEAE4" w:rsidRPr="6913A5E7">
        <w:rPr>
          <w:rFonts w:asciiTheme="minorHAnsi" w:hAnsiTheme="minorHAnsi"/>
          <w:sz w:val="22"/>
          <w:szCs w:val="22"/>
        </w:rPr>
        <w:t>sp.</w:t>
      </w:r>
      <w:r w:rsidR="003445C5">
        <w:rPr>
          <w:rFonts w:asciiTheme="minorHAnsi" w:hAnsiTheme="minorHAnsi"/>
          <w:sz w:val="22"/>
          <w:szCs w:val="22"/>
        </w:rPr>
        <w:t xml:space="preserve"> </w:t>
      </w:r>
      <w:r w:rsidR="08CFEAE4" w:rsidRPr="6913A5E7">
        <w:rPr>
          <w:rFonts w:asciiTheme="minorHAnsi" w:hAnsiTheme="minorHAnsi"/>
          <w:sz w:val="22"/>
          <w:szCs w:val="22"/>
        </w:rPr>
        <w:t xml:space="preserve">zn. </w:t>
      </w:r>
      <w:r w:rsidRPr="6913A5E7">
        <w:rPr>
          <w:rFonts w:asciiTheme="minorHAnsi" w:hAnsiTheme="minorHAnsi"/>
          <w:sz w:val="22"/>
          <w:szCs w:val="22"/>
        </w:rPr>
        <w:t>C 16558</w:t>
      </w:r>
    </w:p>
    <w:p w14:paraId="57DA4A95" w14:textId="72818466" w:rsidR="00361C72" w:rsidRPr="0018509E" w:rsidRDefault="00361C72" w:rsidP="6913A5E7">
      <w:pPr>
        <w:overflowPunct/>
        <w:autoSpaceDE/>
        <w:autoSpaceDN/>
        <w:adjustRightInd/>
        <w:spacing w:line="276" w:lineRule="auto"/>
        <w:ind w:right="113"/>
        <w:jc w:val="both"/>
        <w:textAlignment w:val="auto"/>
        <w:rPr>
          <w:rFonts w:asciiTheme="minorHAnsi" w:hAnsiTheme="minorHAnsi" w:cstheme="minorBidi"/>
          <w:sz w:val="22"/>
          <w:szCs w:val="22"/>
        </w:rPr>
      </w:pPr>
      <w:r w:rsidRPr="6913A5E7">
        <w:rPr>
          <w:rFonts w:asciiTheme="minorHAnsi" w:hAnsiTheme="minorHAnsi" w:cstheme="minorBidi"/>
          <w:sz w:val="22"/>
          <w:szCs w:val="22"/>
        </w:rPr>
        <w:t xml:space="preserve">Zastoupená: </w:t>
      </w:r>
      <w:r w:rsidR="00046D5B" w:rsidRPr="00046D5B">
        <w:rPr>
          <w:rFonts w:asciiTheme="minorHAnsi" w:hAnsiTheme="minorHAnsi" w:cstheme="minorHAnsi"/>
          <w:b/>
          <w:sz w:val="22"/>
          <w:szCs w:val="22"/>
          <w:highlight w:val="black"/>
        </w:rPr>
        <w:t>XXXXXXXXXXXX</w:t>
      </w:r>
      <w:r w:rsidRPr="6913A5E7">
        <w:rPr>
          <w:rFonts w:asciiTheme="minorHAnsi" w:hAnsiTheme="minorHAnsi" w:cstheme="minorBidi"/>
          <w:sz w:val="22"/>
          <w:szCs w:val="22"/>
        </w:rPr>
        <w:t>, na základě plné moci</w:t>
      </w:r>
      <w:r w:rsidR="33CA6D3F" w:rsidRPr="6913A5E7">
        <w:rPr>
          <w:rFonts w:asciiTheme="minorHAnsi" w:hAnsiTheme="minorHAnsi" w:cstheme="minorBidi"/>
          <w:sz w:val="22"/>
          <w:szCs w:val="22"/>
        </w:rPr>
        <w:t xml:space="preserve"> ze </w:t>
      </w:r>
      <w:r w:rsidR="33CA6D3F" w:rsidRPr="00046D5B">
        <w:rPr>
          <w:rFonts w:asciiTheme="minorHAnsi" w:hAnsiTheme="minorHAnsi" w:cstheme="minorBidi"/>
          <w:sz w:val="22"/>
          <w:szCs w:val="22"/>
        </w:rPr>
        <w:t xml:space="preserve">dne </w:t>
      </w:r>
      <w:r w:rsidR="00CE66E3" w:rsidRPr="00046D5B">
        <w:rPr>
          <w:rFonts w:asciiTheme="minorHAnsi" w:hAnsiTheme="minorHAnsi" w:cstheme="minorBidi"/>
          <w:sz w:val="22"/>
          <w:szCs w:val="22"/>
        </w:rPr>
        <w:t>9.8.2023</w:t>
      </w:r>
    </w:p>
    <w:p w14:paraId="4E73033C" w14:textId="505A92E4" w:rsidR="004B6B77" w:rsidRPr="0046174F" w:rsidRDefault="004B6B77" w:rsidP="004B6B77">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 xml:space="preserve"> </w:t>
      </w:r>
      <w:proofErr w:type="spellStart"/>
      <w:r w:rsidR="001D35EC" w:rsidRPr="001250A7">
        <w:rPr>
          <w:rFonts w:asciiTheme="minorHAnsi" w:hAnsiTheme="minorHAnsi"/>
          <w:color w:val="000000" w:themeColor="text1"/>
          <w:sz w:val="22"/>
          <w:highlight w:val="black"/>
        </w:rPr>
        <w:t>xxxxxxxxxxxx</w:t>
      </w:r>
      <w:proofErr w:type="spellEnd"/>
    </w:p>
    <w:p w14:paraId="2D4FFF1F" w14:textId="5B294BBA" w:rsidR="004B6B77" w:rsidRPr="0046174F" w:rsidRDefault="004B6B77" w:rsidP="004B6B77">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 xml:space="preserve"> </w:t>
      </w:r>
      <w:proofErr w:type="spellStart"/>
      <w:r w:rsidR="001D35EC" w:rsidRPr="001250A7">
        <w:rPr>
          <w:rFonts w:asciiTheme="minorHAnsi" w:hAnsiTheme="minorHAnsi"/>
          <w:color w:val="000000" w:themeColor="text1"/>
          <w:sz w:val="22"/>
          <w:highlight w:val="black"/>
        </w:rPr>
        <w:t>xxxxxxxxxxxx</w:t>
      </w:r>
      <w:proofErr w:type="spellEnd"/>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1485B480" w:rsidR="005433DD" w:rsidRPr="005433DD" w:rsidRDefault="005433DD" w:rsidP="6913A5E7">
      <w:pPr>
        <w:pStyle w:val="Odstavecseseznamem"/>
        <w:numPr>
          <w:ilvl w:val="0"/>
          <w:numId w:val="28"/>
        </w:numPr>
        <w:spacing w:before="120" w:after="40" w:line="276" w:lineRule="auto"/>
        <w:ind w:left="284"/>
        <w:jc w:val="both"/>
        <w:rPr>
          <w:rFonts w:asciiTheme="minorHAnsi" w:hAnsiTheme="minorHAnsi"/>
          <w:sz w:val="22"/>
          <w:szCs w:val="22"/>
        </w:rPr>
      </w:pPr>
      <w:r w:rsidRPr="6913A5E7">
        <w:rPr>
          <w:rFonts w:asciiTheme="minorHAnsi" w:hAnsiTheme="minorHAnsi"/>
          <w:sz w:val="22"/>
          <w:szCs w:val="22"/>
        </w:rPr>
        <w:lastRenderedPageBreak/>
        <w:t xml:space="preserve">Držitel má v rámci zajištění kvality a dostupnosti zdravotní péče, fungování systému zdravotnictví a jeho stability v rámci finančních možností systému veřejného zdravotního pojištění zájem poskytnout Pojišťovně </w:t>
      </w:r>
      <w:r w:rsidR="000F13E5" w:rsidRPr="6913A5E7">
        <w:rPr>
          <w:rFonts w:asciiTheme="minorHAnsi" w:hAnsiTheme="minorHAnsi"/>
          <w:sz w:val="22"/>
          <w:szCs w:val="22"/>
        </w:rPr>
        <w:t>kompenzaci části</w:t>
      </w:r>
      <w:r w:rsidRPr="6913A5E7">
        <w:rPr>
          <w:rFonts w:asciiTheme="minorHAnsi" w:hAnsiTheme="minorHAnsi"/>
          <w:sz w:val="22"/>
          <w:szCs w:val="22"/>
        </w:rPr>
        <w:t xml:space="preserve"> nákladů </w:t>
      </w:r>
      <w:r w:rsidR="00FE58E0">
        <w:rPr>
          <w:rFonts w:asciiTheme="minorHAnsi" w:hAnsiTheme="minorHAnsi"/>
          <w:sz w:val="22"/>
          <w:szCs w:val="22"/>
        </w:rPr>
        <w:t>n</w:t>
      </w:r>
      <w:r w:rsidR="00223A4A">
        <w:rPr>
          <w:rFonts w:asciiTheme="minorHAnsi" w:hAnsiTheme="minorHAnsi"/>
          <w:sz w:val="22"/>
          <w:szCs w:val="22"/>
        </w:rPr>
        <w:t>a</w:t>
      </w:r>
      <w:r w:rsidRPr="6913A5E7">
        <w:rPr>
          <w:rFonts w:asciiTheme="minorHAnsi" w:hAnsiTheme="minorHAnsi"/>
          <w:sz w:val="22"/>
          <w:szCs w:val="22"/>
        </w:rPr>
        <w:t xml:space="preserve"> </w:t>
      </w:r>
      <w:r w:rsidR="00FE58E0">
        <w:rPr>
          <w:rFonts w:asciiTheme="minorHAnsi" w:hAnsiTheme="minorHAnsi"/>
          <w:sz w:val="22"/>
          <w:szCs w:val="22"/>
        </w:rPr>
        <w:t xml:space="preserve">léčbu </w:t>
      </w:r>
      <w:r w:rsidRPr="6913A5E7">
        <w:rPr>
          <w:rFonts w:asciiTheme="minorHAnsi" w:hAnsiTheme="minorHAnsi"/>
          <w:sz w:val="22"/>
          <w:szCs w:val="22"/>
        </w:rPr>
        <w:t>Přípravk</w:t>
      </w:r>
      <w:r w:rsidR="00FE58E0">
        <w:rPr>
          <w:rFonts w:asciiTheme="minorHAnsi" w:hAnsiTheme="minorHAnsi"/>
          <w:sz w:val="22"/>
          <w:szCs w:val="22"/>
        </w:rPr>
        <w:t>em</w:t>
      </w:r>
      <w:r w:rsidRPr="6913A5E7">
        <w:rPr>
          <w:rFonts w:asciiTheme="minorHAnsi" w:hAnsiTheme="minorHAnsi"/>
          <w:sz w:val="22"/>
          <w:szCs w:val="22"/>
        </w:rPr>
        <w:t xml:space="preserve"> podle této Smlouvy tak, aby touto cestou byly limitovány náklady zdravotního pojištění na terapii Přípravkem v České republice.</w:t>
      </w:r>
    </w:p>
    <w:p w14:paraId="78B4219E" w14:textId="4ECF27B8"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Pojišťovna má za daných okolností zájem </w:t>
      </w:r>
      <w:r w:rsidR="000F13E5">
        <w:rPr>
          <w:rFonts w:asciiTheme="minorHAnsi" w:hAnsiTheme="minorHAnsi"/>
          <w:sz w:val="22"/>
        </w:rPr>
        <w:t>o poskytnutí kompenzace části</w:t>
      </w:r>
      <w:r w:rsidRPr="005433DD">
        <w:rPr>
          <w:rFonts w:asciiTheme="minorHAnsi" w:hAnsiTheme="minorHAnsi"/>
          <w:sz w:val="22"/>
        </w:rPr>
        <w:t xml:space="preserve"> nákladů zdravotního pojištění </w:t>
      </w:r>
      <w:r w:rsidR="00FE58E0">
        <w:rPr>
          <w:rFonts w:asciiTheme="minorHAnsi" w:hAnsiTheme="minorHAnsi"/>
          <w:sz w:val="22"/>
        </w:rPr>
        <w:t>n</w:t>
      </w:r>
      <w:r w:rsidR="00223A4A">
        <w:rPr>
          <w:rFonts w:asciiTheme="minorHAnsi" w:hAnsiTheme="minorHAnsi"/>
          <w:sz w:val="22"/>
        </w:rPr>
        <w:t>a</w:t>
      </w:r>
      <w:r w:rsidRPr="005433DD">
        <w:rPr>
          <w:rFonts w:asciiTheme="minorHAnsi" w:hAnsiTheme="minorHAnsi"/>
          <w:sz w:val="22"/>
        </w:rPr>
        <w:t xml:space="preserve"> </w:t>
      </w:r>
      <w:r w:rsidR="00FE58E0">
        <w:rPr>
          <w:rFonts w:asciiTheme="minorHAnsi" w:hAnsiTheme="minorHAnsi"/>
          <w:sz w:val="22"/>
        </w:rPr>
        <w:t xml:space="preserve">léčbu </w:t>
      </w:r>
      <w:r w:rsidRPr="005433DD">
        <w:rPr>
          <w:rFonts w:asciiTheme="minorHAnsi" w:hAnsiTheme="minorHAnsi"/>
          <w:sz w:val="22"/>
        </w:rPr>
        <w:t>Přípravk</w:t>
      </w:r>
      <w:r w:rsidR="00FE58E0">
        <w:rPr>
          <w:rFonts w:asciiTheme="minorHAnsi" w:hAnsiTheme="minorHAnsi"/>
          <w:sz w:val="22"/>
        </w:rPr>
        <w:t>em</w:t>
      </w:r>
      <w:r w:rsidRPr="005433DD">
        <w:rPr>
          <w:rFonts w:asciiTheme="minorHAnsi" w:hAnsiTheme="minorHAnsi"/>
          <w:sz w:val="22"/>
        </w:rPr>
        <w:t xml:space="preserve"> podle odst. 2 Preambule.</w:t>
      </w:r>
    </w:p>
    <w:p w14:paraId="6412F09D" w14:textId="612F732D"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Pojišťovna prohlašuje, že je v souladu s platným právem oprávněna přijmout od Držitele finanční prostředky představující </w:t>
      </w:r>
      <w:r w:rsidR="000F13E5">
        <w:rPr>
          <w:rFonts w:asciiTheme="minorHAnsi" w:hAnsiTheme="minorHAnsi"/>
          <w:sz w:val="22"/>
        </w:rPr>
        <w:t>kompenzaci části</w:t>
      </w:r>
      <w:r w:rsidRPr="005433DD">
        <w:rPr>
          <w:rFonts w:asciiTheme="minorHAnsi" w:hAnsiTheme="minorHAnsi"/>
          <w:sz w:val="22"/>
        </w:rPr>
        <w:t xml:space="preserve"> nákladů </w:t>
      </w:r>
      <w:r w:rsidR="00FE58E0">
        <w:rPr>
          <w:rFonts w:asciiTheme="minorHAnsi" w:hAnsiTheme="minorHAnsi"/>
          <w:sz w:val="22"/>
        </w:rPr>
        <w:t>n</w:t>
      </w:r>
      <w:r w:rsidR="00223A4A">
        <w:rPr>
          <w:rFonts w:asciiTheme="minorHAnsi" w:hAnsiTheme="minorHAnsi"/>
          <w:sz w:val="22"/>
        </w:rPr>
        <w:t>a</w:t>
      </w:r>
      <w:r w:rsidRPr="005433DD">
        <w:rPr>
          <w:rFonts w:asciiTheme="minorHAnsi" w:hAnsiTheme="minorHAnsi"/>
          <w:sz w:val="22"/>
        </w:rPr>
        <w:t xml:space="preserve"> </w:t>
      </w:r>
      <w:r w:rsidR="00FE58E0">
        <w:rPr>
          <w:rFonts w:asciiTheme="minorHAnsi" w:hAnsiTheme="minorHAnsi"/>
          <w:sz w:val="22"/>
        </w:rPr>
        <w:t xml:space="preserve">léčbu </w:t>
      </w:r>
      <w:r w:rsidRPr="005433DD">
        <w:rPr>
          <w:rFonts w:asciiTheme="minorHAnsi" w:hAnsiTheme="minorHAnsi"/>
          <w:sz w:val="22"/>
        </w:rPr>
        <w:t>Přípravk</w:t>
      </w:r>
      <w:r w:rsidR="00FE58E0">
        <w:rPr>
          <w:rFonts w:asciiTheme="minorHAnsi" w:hAnsiTheme="minorHAnsi"/>
          <w:sz w:val="22"/>
        </w:rPr>
        <w:t>em</w:t>
      </w:r>
      <w:r w:rsidRPr="005433DD">
        <w:rPr>
          <w:rFonts w:asciiTheme="minorHAnsi" w:hAnsiTheme="minorHAnsi"/>
          <w:sz w:val="22"/>
        </w:rPr>
        <w:t xml:space="preserve">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0"/>
    <w:p w14:paraId="44EB2DF7" w14:textId="7C7FE047" w:rsidR="0029795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2BAC65D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8A6990">
        <w:rPr>
          <w:rFonts w:asciiTheme="minorHAnsi" w:hAnsiTheme="minorHAnsi"/>
          <w:sz w:val="22"/>
        </w:rPr>
        <w:t>kompenzace části</w:t>
      </w:r>
      <w:r w:rsidR="008A6990" w:rsidRPr="0018509E">
        <w:rPr>
          <w:rFonts w:asciiTheme="minorHAnsi" w:hAnsiTheme="minorHAnsi"/>
          <w:sz w:val="22"/>
        </w:rPr>
        <w:t xml:space="preserve"> </w:t>
      </w:r>
      <w:r w:rsidR="005B552A" w:rsidRPr="0018509E">
        <w:rPr>
          <w:rFonts w:asciiTheme="minorHAnsi" w:hAnsiTheme="minorHAnsi"/>
          <w:sz w:val="22"/>
        </w:rPr>
        <w:t>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8A6990" w:rsidRDefault="003B076E" w:rsidP="005C48B2">
      <w:pPr>
        <w:pStyle w:val="Odstavecseseznamem"/>
        <w:numPr>
          <w:ilvl w:val="0"/>
          <w:numId w:val="5"/>
        </w:numPr>
        <w:spacing w:before="120" w:after="40" w:line="276" w:lineRule="auto"/>
        <w:jc w:val="both"/>
        <w:textAlignment w:val="auto"/>
        <w:rPr>
          <w:rFonts w:asciiTheme="minorHAnsi" w:hAnsiTheme="minorHAnsi" w:cstheme="minorHAnsi"/>
          <w:color w:val="000000" w:themeColor="text1"/>
          <w:sz w:val="22"/>
          <w:szCs w:val="22"/>
        </w:rPr>
      </w:pPr>
      <w:r w:rsidRPr="008A6990">
        <w:rPr>
          <w:rFonts w:asciiTheme="minorHAnsi" w:hAnsiTheme="minorHAnsi" w:cstheme="minorHAnsi"/>
          <w:b/>
          <w:color w:val="000000" w:themeColor="text1"/>
          <w:sz w:val="22"/>
          <w:szCs w:val="22"/>
        </w:rPr>
        <w:t xml:space="preserve">Kompenzací – </w:t>
      </w:r>
      <w:r w:rsidRPr="008A6990">
        <w:rPr>
          <w:rFonts w:asciiTheme="minorHAnsi" w:hAnsiTheme="minorHAnsi" w:cstheme="minorHAnsi"/>
          <w:color w:val="000000" w:themeColor="text1"/>
          <w:sz w:val="22"/>
          <w:szCs w:val="22"/>
        </w:rPr>
        <w:t>částka stanovená v Příloze č. 1 této Smlouvy</w:t>
      </w:r>
      <w:r w:rsidR="002D3D78" w:rsidRPr="008A6990">
        <w:rPr>
          <w:rFonts w:asciiTheme="minorHAnsi" w:hAnsiTheme="minorHAnsi" w:cstheme="minorHAnsi"/>
          <w:color w:val="000000" w:themeColor="text1"/>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3445C5">
      <w:pPr>
        <w:keepNext/>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3445C5">
      <w:pPr>
        <w:keepNext/>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3445C5">
      <w:pPr>
        <w:pStyle w:val="Zkladntext21"/>
        <w:keepNext/>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3A903592" w:rsidR="00EF10DF" w:rsidRPr="00FA3C2E" w:rsidRDefault="009E62D4" w:rsidP="6913A5E7">
      <w:pPr>
        <w:spacing w:before="120" w:after="40" w:line="276" w:lineRule="auto"/>
        <w:ind w:left="284" w:hanging="284"/>
        <w:jc w:val="both"/>
        <w:rPr>
          <w:rFonts w:asciiTheme="minorHAnsi" w:hAnsiTheme="minorHAnsi"/>
          <w:sz w:val="22"/>
          <w:szCs w:val="22"/>
        </w:rPr>
      </w:pPr>
      <w:r w:rsidRPr="6913A5E7">
        <w:rPr>
          <w:rFonts w:asciiTheme="minorHAnsi" w:hAnsiTheme="minorHAnsi" w:cstheme="minorBidi"/>
          <w:sz w:val="22"/>
          <w:szCs w:val="22"/>
        </w:rPr>
        <w:t>3.</w:t>
      </w:r>
      <w:r>
        <w:tab/>
      </w:r>
      <w:r w:rsidR="004347B6" w:rsidRPr="6913A5E7">
        <w:rPr>
          <w:rFonts w:asciiTheme="minorHAnsi" w:hAnsiTheme="minorHAnsi"/>
          <w:sz w:val="22"/>
          <w:szCs w:val="22"/>
        </w:rPr>
        <w:t>Smluvní</w:t>
      </w:r>
      <w:r w:rsidR="00FF46FE" w:rsidRPr="6913A5E7">
        <w:rPr>
          <w:rFonts w:asciiTheme="minorHAnsi" w:hAnsiTheme="minorHAnsi"/>
          <w:sz w:val="22"/>
          <w:szCs w:val="22"/>
        </w:rPr>
        <w:t xml:space="preserve"> strany jsou povinny se vzájemně neprodleně písemně informovat o skutečnostech, které by podstatným způsobem mohly ovlivnit plnění této </w:t>
      </w:r>
      <w:r w:rsidR="00C33180" w:rsidRPr="6913A5E7">
        <w:rPr>
          <w:rFonts w:asciiTheme="minorHAnsi" w:hAnsiTheme="minorHAnsi"/>
          <w:sz w:val="22"/>
          <w:szCs w:val="22"/>
        </w:rPr>
        <w:t>S</w:t>
      </w:r>
      <w:r w:rsidR="00FF46FE" w:rsidRPr="6913A5E7">
        <w:rPr>
          <w:rFonts w:asciiTheme="minorHAnsi" w:hAnsiTheme="minorHAnsi"/>
          <w:sz w:val="22"/>
          <w:szCs w:val="22"/>
        </w:rPr>
        <w:t>mlouvy.</w:t>
      </w:r>
      <w:r w:rsidR="00EF10DF" w:rsidRPr="6913A5E7">
        <w:rPr>
          <w:rFonts w:asciiTheme="minorHAnsi" w:hAnsiTheme="minorHAnsi"/>
          <w:sz w:val="22"/>
          <w:szCs w:val="22"/>
        </w:rPr>
        <w:t xml:space="preserve"> Smluvní strany se dohodly, že v případě, kdy dojde ke změně v registraci Přípravku, která může mít přímý vliv na dohodnutou </w:t>
      </w:r>
      <w:r w:rsidR="0075447A" w:rsidRPr="6913A5E7">
        <w:rPr>
          <w:rFonts w:asciiTheme="minorHAnsi" w:hAnsiTheme="minorHAnsi"/>
          <w:sz w:val="22"/>
          <w:szCs w:val="22"/>
        </w:rPr>
        <w:t>Zpětnou platbu</w:t>
      </w:r>
      <w:r w:rsidR="00EF10DF" w:rsidRPr="6913A5E7">
        <w:rPr>
          <w:rFonts w:asciiTheme="minorHAnsi" w:hAnsiTheme="minorHAnsi"/>
          <w:sz w:val="22"/>
          <w:szCs w:val="22"/>
        </w:rPr>
        <w:t xml:space="preserve">, zejména jde-li o změnu ve velikosti balení, obsahu léčivé látky, cesty podání, nebo lékové formy Přípravku, smluvní strany písemným dodatkem tuto Smlouvu na základě dohody </w:t>
      </w:r>
      <w:r w:rsidR="000A7949" w:rsidRPr="6913A5E7">
        <w:rPr>
          <w:rFonts w:asciiTheme="minorHAnsi" w:hAnsiTheme="minorHAnsi"/>
          <w:sz w:val="22"/>
          <w:szCs w:val="22"/>
        </w:rPr>
        <w:t xml:space="preserve">přiměřeně </w:t>
      </w:r>
      <w:r w:rsidR="00EF10DF" w:rsidRPr="6913A5E7">
        <w:rPr>
          <w:rFonts w:asciiTheme="minorHAnsi" w:hAnsiTheme="minorHAnsi"/>
          <w:sz w:val="22"/>
          <w:szCs w:val="22"/>
        </w:rPr>
        <w:t xml:space="preserve">upraví. Smluvní strany tuto Smlouvu upraví písemným dodatkem také v případech, kdy došlo ke změnám, které mohou mít přímý vliv na dohodnutou </w:t>
      </w:r>
      <w:r w:rsidR="0075447A" w:rsidRPr="6913A5E7">
        <w:rPr>
          <w:rFonts w:asciiTheme="minorHAnsi" w:hAnsiTheme="minorHAnsi"/>
          <w:sz w:val="22"/>
          <w:szCs w:val="22"/>
        </w:rPr>
        <w:t>Zpětnou platbu</w:t>
      </w:r>
      <w:r w:rsidR="00EF10DF" w:rsidRPr="6913A5E7">
        <w:rPr>
          <w:rFonts w:asciiTheme="minorHAnsi" w:hAnsiTheme="minorHAnsi"/>
          <w:sz w:val="22"/>
          <w:szCs w:val="22"/>
        </w:rPr>
        <w:t xml:space="preserve">, zejména jde-li o změnu v důsledku změny </w:t>
      </w:r>
      <w:r w:rsidR="00157B08" w:rsidRPr="6913A5E7">
        <w:rPr>
          <w:rFonts w:asciiTheme="minorHAnsi" w:hAnsiTheme="minorHAnsi"/>
          <w:sz w:val="22"/>
          <w:szCs w:val="22"/>
        </w:rPr>
        <w:t>právních předpisů</w:t>
      </w:r>
      <w:r w:rsidR="00EF10DF" w:rsidRPr="6913A5E7">
        <w:rPr>
          <w:rFonts w:asciiTheme="minorHAnsi" w:hAnsiTheme="minorHAnsi"/>
          <w:sz w:val="22"/>
          <w:szCs w:val="22"/>
        </w:rPr>
        <w:t>.</w:t>
      </w:r>
      <w:r w:rsidR="00FA3C2E" w:rsidRPr="6913A5E7">
        <w:rPr>
          <w:rFonts w:asciiTheme="minorHAnsi" w:hAnsiTheme="minorHAnsi"/>
          <w:sz w:val="22"/>
          <w:szCs w:val="22"/>
        </w:rPr>
        <w:t xml:space="preserve"> </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FA3C2E" w:rsidRDefault="00327225" w:rsidP="005C48B2">
      <w:pPr>
        <w:spacing w:after="40" w:line="276" w:lineRule="auto"/>
        <w:jc w:val="center"/>
        <w:rPr>
          <w:rFonts w:asciiTheme="minorHAnsi" w:hAnsiTheme="minorHAnsi"/>
          <w:b/>
          <w:color w:val="000000" w:themeColor="text1"/>
          <w:sz w:val="22"/>
        </w:rPr>
      </w:pPr>
      <w:r w:rsidRPr="00FA3C2E">
        <w:rPr>
          <w:rFonts w:asciiTheme="minorHAnsi" w:hAnsiTheme="minorHAnsi"/>
          <w:b/>
          <w:color w:val="000000" w:themeColor="text1"/>
          <w:sz w:val="22"/>
        </w:rPr>
        <w:t>Článek IV.</w:t>
      </w:r>
    </w:p>
    <w:p w14:paraId="1560561E" w14:textId="1E6AE385" w:rsidR="00985707" w:rsidRPr="00FA3C2E" w:rsidRDefault="0018509E" w:rsidP="005C48B2">
      <w:pPr>
        <w:spacing w:after="40" w:line="276" w:lineRule="auto"/>
        <w:jc w:val="center"/>
        <w:rPr>
          <w:rFonts w:asciiTheme="minorHAnsi" w:hAnsiTheme="minorHAnsi"/>
          <w:b/>
          <w:color w:val="000000" w:themeColor="text1"/>
          <w:sz w:val="22"/>
        </w:rPr>
      </w:pPr>
      <w:r w:rsidRPr="00FA3C2E">
        <w:rPr>
          <w:rFonts w:asciiTheme="minorHAnsi" w:hAnsiTheme="minorHAnsi" w:cstheme="minorHAnsi"/>
          <w:b/>
          <w:color w:val="000000" w:themeColor="text1"/>
          <w:sz w:val="22"/>
          <w:szCs w:val="22"/>
        </w:rPr>
        <w:t>Kompenzace</w:t>
      </w:r>
    </w:p>
    <w:p w14:paraId="2BD46FB4" w14:textId="00116537" w:rsidR="003C0481" w:rsidRPr="00FA3C2E" w:rsidRDefault="00985707" w:rsidP="005C48B2">
      <w:pPr>
        <w:spacing w:before="120" w:after="40" w:line="276" w:lineRule="auto"/>
        <w:ind w:left="284"/>
        <w:jc w:val="both"/>
        <w:rPr>
          <w:rFonts w:asciiTheme="minorHAnsi" w:hAnsiTheme="minorHAnsi"/>
          <w:color w:val="000000" w:themeColor="text1"/>
          <w:sz w:val="22"/>
        </w:rPr>
      </w:pPr>
      <w:r w:rsidRPr="00FA3C2E">
        <w:rPr>
          <w:rFonts w:asciiTheme="minorHAnsi" w:hAnsiTheme="minorHAnsi"/>
          <w:color w:val="000000" w:themeColor="text1"/>
          <w:sz w:val="22"/>
        </w:rPr>
        <w:t xml:space="preserve">Držitel se zavazuje poskytnout Pojišťovně </w:t>
      </w:r>
      <w:r w:rsidR="00FA3C2E" w:rsidRPr="00FA3C2E">
        <w:rPr>
          <w:rFonts w:asciiTheme="minorHAnsi" w:hAnsiTheme="minorHAnsi"/>
          <w:b/>
          <w:color w:val="000000" w:themeColor="text1"/>
          <w:sz w:val="22"/>
        </w:rPr>
        <w:t xml:space="preserve">Kompenzaci </w:t>
      </w:r>
      <w:r w:rsidRPr="00FA3C2E">
        <w:rPr>
          <w:rFonts w:asciiTheme="minorHAnsi" w:hAnsiTheme="minorHAnsi"/>
          <w:color w:val="000000" w:themeColor="text1"/>
          <w:sz w:val="22"/>
        </w:rPr>
        <w:t>na každé</w:t>
      </w:r>
      <w:r w:rsidR="00FA3C2E" w:rsidRPr="00FA3C2E">
        <w:rPr>
          <w:rFonts w:asciiTheme="minorHAnsi" w:hAnsiTheme="minorHAnsi"/>
          <w:color w:val="000000" w:themeColor="text1"/>
          <w:sz w:val="22"/>
        </w:rPr>
        <w:t xml:space="preserve"> Pojišťovnou uhrazené</w:t>
      </w:r>
      <w:r w:rsidRPr="00FA3C2E">
        <w:rPr>
          <w:rFonts w:asciiTheme="minorHAnsi" w:hAnsiTheme="minorHAnsi"/>
          <w:color w:val="000000" w:themeColor="text1"/>
          <w:sz w:val="22"/>
        </w:rPr>
        <w:t xml:space="preserve"> balení Přípravku</w:t>
      </w:r>
      <w:r w:rsidR="00FA3C2E" w:rsidRPr="00FA3C2E">
        <w:rPr>
          <w:rFonts w:asciiTheme="minorHAnsi" w:hAnsiTheme="minorHAnsi"/>
          <w:color w:val="000000" w:themeColor="text1"/>
          <w:sz w:val="22"/>
        </w:rPr>
        <w:t>, které Poskytovatelé</w:t>
      </w:r>
      <w:r w:rsidRPr="00FA3C2E">
        <w:rPr>
          <w:rFonts w:asciiTheme="minorHAnsi" w:hAnsiTheme="minorHAnsi"/>
          <w:i/>
          <w:color w:val="000000" w:themeColor="text1"/>
          <w:sz w:val="22"/>
        </w:rPr>
        <w:t xml:space="preserve"> </w:t>
      </w:r>
      <w:r w:rsidRPr="00FA3C2E">
        <w:rPr>
          <w:rFonts w:asciiTheme="minorHAnsi" w:hAnsiTheme="minorHAnsi"/>
          <w:color w:val="000000" w:themeColor="text1"/>
          <w:sz w:val="22"/>
        </w:rPr>
        <w:t>po dobu platnosti této Smlouvy</w:t>
      </w:r>
      <w:r w:rsidR="00C930DC">
        <w:rPr>
          <w:rFonts w:asciiTheme="minorHAnsi" w:hAnsiTheme="minorHAnsi"/>
          <w:color w:val="000000" w:themeColor="text1"/>
          <w:sz w:val="22"/>
        </w:rPr>
        <w:t xml:space="preserve"> (tj.</w:t>
      </w:r>
      <w:r w:rsidR="002E5BAA">
        <w:rPr>
          <w:rFonts w:asciiTheme="minorHAnsi" w:hAnsiTheme="minorHAnsi"/>
          <w:color w:val="000000" w:themeColor="text1"/>
          <w:sz w:val="22"/>
        </w:rPr>
        <w:t>, pro vyloučení pochybností, již</w:t>
      </w:r>
      <w:r w:rsidR="00C930DC">
        <w:rPr>
          <w:rFonts w:asciiTheme="minorHAnsi" w:hAnsiTheme="minorHAnsi"/>
          <w:color w:val="000000" w:themeColor="text1"/>
          <w:sz w:val="22"/>
        </w:rPr>
        <w:t xml:space="preserve"> od data uvedeného v Článku V</w:t>
      </w:r>
      <w:r w:rsidR="00FE58E0">
        <w:rPr>
          <w:rFonts w:asciiTheme="minorHAnsi" w:hAnsiTheme="minorHAnsi"/>
          <w:color w:val="000000" w:themeColor="text1"/>
          <w:sz w:val="22"/>
        </w:rPr>
        <w:t>.</w:t>
      </w:r>
      <w:r w:rsidR="00C930DC">
        <w:rPr>
          <w:rFonts w:asciiTheme="minorHAnsi" w:hAnsiTheme="minorHAnsi"/>
          <w:color w:val="000000" w:themeColor="text1"/>
          <w:sz w:val="22"/>
        </w:rPr>
        <w:t> odst. 6 této Smlouvy po celou dobu trvání Smlouvy)</w:t>
      </w:r>
      <w:r w:rsidR="00FA3C2E" w:rsidRPr="00FA3C2E">
        <w:rPr>
          <w:rFonts w:asciiTheme="minorHAnsi" w:hAnsiTheme="minorHAnsi"/>
          <w:color w:val="000000" w:themeColor="text1"/>
          <w:sz w:val="22"/>
        </w:rPr>
        <w:t xml:space="preserve"> poskyt</w:t>
      </w:r>
      <w:r w:rsidR="00581571">
        <w:rPr>
          <w:rFonts w:asciiTheme="minorHAnsi" w:hAnsiTheme="minorHAnsi"/>
          <w:color w:val="000000" w:themeColor="text1"/>
          <w:sz w:val="22"/>
        </w:rPr>
        <w:t>nou</w:t>
      </w:r>
      <w:r w:rsidR="00FA3C2E" w:rsidRPr="00FA3C2E">
        <w:rPr>
          <w:rFonts w:asciiTheme="minorHAnsi" w:hAnsiTheme="minorHAnsi"/>
          <w:color w:val="000000" w:themeColor="text1"/>
          <w:sz w:val="22"/>
        </w:rPr>
        <w:t xml:space="preserve"> Pojištěncům</w:t>
      </w:r>
      <w:r w:rsidR="00581571">
        <w:rPr>
          <w:rFonts w:asciiTheme="minorHAnsi" w:hAnsiTheme="minorHAnsi"/>
          <w:color w:val="000000" w:themeColor="text1"/>
          <w:sz w:val="22"/>
        </w:rPr>
        <w:t>, a to za podmínek ujednaných dále v této Smlouvě</w:t>
      </w:r>
      <w:r w:rsidRPr="00FA3C2E">
        <w:rPr>
          <w:rFonts w:asciiTheme="minorHAnsi" w:hAnsiTheme="minorHAnsi"/>
          <w:color w:val="000000" w:themeColor="text1"/>
          <w:sz w:val="22"/>
        </w:rPr>
        <w:t>.</w:t>
      </w:r>
      <w:r w:rsidR="001537E8" w:rsidRPr="00FA3C2E">
        <w:rPr>
          <w:rFonts w:asciiTheme="minorHAnsi" w:hAnsiTheme="minorHAnsi"/>
          <w:color w:val="000000" w:themeColor="text1"/>
          <w:sz w:val="22"/>
        </w:rPr>
        <w:t xml:space="preserve"> </w:t>
      </w:r>
      <w:r w:rsidR="00FA3C2E" w:rsidRPr="00FA3C2E">
        <w:rPr>
          <w:rFonts w:asciiTheme="minorHAnsi" w:hAnsiTheme="minorHAnsi"/>
          <w:color w:val="000000" w:themeColor="text1"/>
          <w:sz w:val="22"/>
        </w:rPr>
        <w:t xml:space="preserve">Kompenzace </w:t>
      </w:r>
      <w:r w:rsidRPr="00FA3C2E">
        <w:rPr>
          <w:rFonts w:asciiTheme="minorHAnsi" w:hAnsiTheme="minorHAnsi"/>
          <w:color w:val="000000" w:themeColor="text1"/>
          <w:sz w:val="22"/>
        </w:rPr>
        <w:t>bude poskytována formou Zpětné platby.</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58DE0C10" w:rsidR="009C6BAD" w:rsidRPr="00E418C4" w:rsidRDefault="009C6BAD" w:rsidP="6913A5E7">
      <w:pPr>
        <w:pStyle w:val="Odstavecseseznamem"/>
        <w:numPr>
          <w:ilvl w:val="0"/>
          <w:numId w:val="18"/>
        </w:numPr>
        <w:spacing w:before="120" w:after="40" w:line="276" w:lineRule="auto"/>
        <w:ind w:left="426"/>
        <w:jc w:val="both"/>
        <w:rPr>
          <w:rFonts w:asciiTheme="minorHAnsi" w:hAnsiTheme="minorHAnsi"/>
          <w:sz w:val="22"/>
          <w:szCs w:val="22"/>
        </w:rPr>
      </w:pPr>
      <w:r w:rsidRPr="6913A5E7">
        <w:rPr>
          <w:rFonts w:asciiTheme="minorHAnsi" w:hAnsi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r w:rsidR="00581571" w:rsidRPr="6913A5E7">
        <w:rPr>
          <w:rFonts w:asciiTheme="minorHAnsi" w:hAnsiTheme="minorHAnsi"/>
          <w:sz w:val="22"/>
          <w:szCs w:val="22"/>
        </w:rPr>
        <w:t xml:space="preserve"> </w:t>
      </w:r>
    </w:p>
    <w:p w14:paraId="28BC0066" w14:textId="6DC13696" w:rsidR="00E418C4" w:rsidRPr="000D430F" w:rsidRDefault="00E418C4" w:rsidP="005C48B2">
      <w:pPr>
        <w:pStyle w:val="Odstavecseseznamem"/>
        <w:numPr>
          <w:ilvl w:val="0"/>
          <w:numId w:val="18"/>
        </w:numPr>
        <w:spacing w:before="120" w:after="40" w:line="276" w:lineRule="auto"/>
        <w:ind w:left="425" w:hanging="357"/>
        <w:jc w:val="both"/>
        <w:rPr>
          <w:rFonts w:asciiTheme="minorHAnsi" w:hAnsiTheme="minorHAnsi"/>
          <w:color w:val="548DD4" w:themeColor="text2" w:themeTint="99"/>
          <w:sz w:val="22"/>
        </w:rPr>
      </w:pPr>
      <w:r w:rsidRPr="00FA3C2E">
        <w:rPr>
          <w:rFonts w:asciiTheme="minorHAnsi" w:hAnsiTheme="minorHAnsi"/>
          <w:color w:val="000000" w:themeColor="text1"/>
          <w:sz w:val="22"/>
        </w:rPr>
        <w:t xml:space="preserve">Pojišťovna se zavazuje, že k zajištění průběžného přehledu o nákladech na léčbu Přípravkem poskytne Držiteli prostřednictvím SZP ČR vždy po uplynutí kalendářního pololetí přehled o celkových nákladech na </w:t>
      </w:r>
      <w:r w:rsidRPr="00FA3C2E">
        <w:rPr>
          <w:rFonts w:asciiTheme="minorHAnsi" w:hAnsiTheme="minorHAnsi"/>
          <w:color w:val="000000" w:themeColor="text1"/>
          <w:sz w:val="22"/>
        </w:rPr>
        <w:lastRenderedPageBreak/>
        <w:t>léčbu Přípravkem, a to za měsíce leden až červen do 1. 10. příslušného kalendářního roku a za měsíce červenec až prosinec do 1. 4. následujícího kalendářního roku, a to na e</w:t>
      </w:r>
      <w:r w:rsidR="005433DD" w:rsidRPr="00FA3C2E">
        <w:rPr>
          <w:rFonts w:asciiTheme="minorHAnsi" w:hAnsiTheme="minorHAnsi"/>
          <w:color w:val="000000" w:themeColor="text1"/>
          <w:sz w:val="22"/>
        </w:rPr>
        <w:t>-</w:t>
      </w:r>
      <w:r w:rsidRPr="00FA3C2E">
        <w:rPr>
          <w:rFonts w:asciiTheme="minorHAnsi" w:hAnsiTheme="minorHAnsi"/>
          <w:color w:val="000000" w:themeColor="text1"/>
          <w:sz w:val="22"/>
        </w:rPr>
        <w:t xml:space="preserve">mailovou adresu </w:t>
      </w:r>
      <w:proofErr w:type="spellStart"/>
      <w:r w:rsidR="001250A7" w:rsidRPr="001250A7">
        <w:rPr>
          <w:rFonts w:asciiTheme="minorHAnsi" w:hAnsiTheme="minorHAnsi"/>
          <w:color w:val="000000" w:themeColor="text1"/>
          <w:sz w:val="22"/>
          <w:highlight w:val="black"/>
        </w:rPr>
        <w:t>xxxxxxxxxxxx</w:t>
      </w:r>
      <w:proofErr w:type="spellEnd"/>
      <w:r w:rsidRPr="00FA3C2E">
        <w:rPr>
          <w:rFonts w:asciiTheme="minorHAnsi" w:hAnsiTheme="minorHAnsi"/>
          <w:color w:val="000000" w:themeColor="text1"/>
          <w:sz w:val="22"/>
        </w:rPr>
        <w:t>.</w:t>
      </w:r>
    </w:p>
    <w:p w14:paraId="10B2FB2F" w14:textId="54904F3E"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81571">
        <w:rPr>
          <w:rFonts w:asciiTheme="minorHAnsi" w:hAnsiTheme="minorHAnsi"/>
          <w:sz w:val="22"/>
        </w:rPr>
        <w:t>doručení</w:t>
      </w:r>
      <w:r w:rsidR="00581571"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proofErr w:type="spellStart"/>
      <w:r w:rsidR="001250A7" w:rsidRPr="001250A7">
        <w:rPr>
          <w:rFonts w:asciiTheme="minorHAnsi" w:hAnsiTheme="minorHAnsi"/>
          <w:color w:val="000000" w:themeColor="text1"/>
          <w:sz w:val="22"/>
          <w:highlight w:val="black"/>
        </w:rPr>
        <w:t>xxxxxxxxxxxxxx</w:t>
      </w:r>
      <w:proofErr w:type="spellEnd"/>
      <w:r w:rsidR="00FA3C2E" w:rsidRPr="00FA3C2E">
        <w:rPr>
          <w:rFonts w:asciiTheme="minorHAnsi" w:hAnsiTheme="minorHAnsi"/>
          <w:color w:val="000000" w:themeColor="text1"/>
          <w:sz w:val="22"/>
        </w:rPr>
        <w:t>.</w:t>
      </w:r>
    </w:p>
    <w:p w14:paraId="3D5AE442" w14:textId="28580A4F" w:rsidR="009C6BAD" w:rsidRPr="0018509E" w:rsidRDefault="009C6BAD" w:rsidP="6913A5E7">
      <w:pPr>
        <w:pStyle w:val="Odstavecseseznamem"/>
        <w:numPr>
          <w:ilvl w:val="0"/>
          <w:numId w:val="18"/>
        </w:numPr>
        <w:spacing w:before="120" w:after="40" w:line="276" w:lineRule="auto"/>
        <w:ind w:left="425" w:hanging="357"/>
        <w:jc w:val="both"/>
        <w:rPr>
          <w:rFonts w:asciiTheme="minorHAnsi" w:hAnsiTheme="minorHAnsi"/>
          <w:sz w:val="22"/>
          <w:szCs w:val="22"/>
        </w:rPr>
      </w:pPr>
      <w:r w:rsidRPr="6913A5E7">
        <w:rPr>
          <w:rFonts w:asciiTheme="minorHAnsi" w:hAnsiTheme="minorHAnsi"/>
          <w:sz w:val="22"/>
          <w:szCs w:val="22"/>
        </w:rPr>
        <w:t>Pojišťovna se zavazuje do 1. 4. následujícího kalendářního roku předložit Držiteli podklady dle předcházejícího odstavce a výši Zpětné platby</w:t>
      </w:r>
      <w:r w:rsidR="00535CE0" w:rsidRPr="6913A5E7">
        <w:rPr>
          <w:rFonts w:asciiTheme="minorHAnsi" w:hAnsiTheme="minorHAnsi" w:cstheme="minorBidi"/>
          <w:sz w:val="22"/>
          <w:szCs w:val="22"/>
        </w:rPr>
        <w:t>.</w:t>
      </w:r>
      <w:r w:rsidR="00535CE0" w:rsidRPr="6913A5E7">
        <w:rPr>
          <w:rFonts w:asciiTheme="minorHAnsi" w:hAnsiTheme="minorHAnsi"/>
          <w:sz w:val="22"/>
          <w:szCs w:val="22"/>
        </w:rPr>
        <w:t xml:space="preserve"> </w:t>
      </w:r>
      <w:r w:rsidRPr="6913A5E7">
        <w:rPr>
          <w:rFonts w:asciiTheme="minorHAnsi" w:hAnsiTheme="minorHAnsi"/>
          <w:sz w:val="22"/>
          <w:szCs w:val="22"/>
        </w:rPr>
        <w:t xml:space="preserve">Tyto informace </w:t>
      </w:r>
      <w:r w:rsidR="003B076E" w:rsidRPr="6913A5E7">
        <w:rPr>
          <w:rFonts w:asciiTheme="minorHAnsi" w:hAnsiTheme="minorHAnsi" w:cstheme="minorBidi"/>
          <w:sz w:val="22"/>
          <w:szCs w:val="22"/>
        </w:rPr>
        <w:t>budou</w:t>
      </w:r>
      <w:r w:rsidR="003445C5">
        <w:rPr>
          <w:rFonts w:asciiTheme="minorHAnsi" w:hAnsiTheme="minorHAnsi" w:cstheme="minorBidi"/>
          <w:sz w:val="22"/>
          <w:szCs w:val="22"/>
        </w:rPr>
        <w:t xml:space="preserve"> </w:t>
      </w:r>
      <w:r w:rsidR="003B076E" w:rsidRPr="6913A5E7">
        <w:rPr>
          <w:rFonts w:asciiTheme="minorHAnsi" w:hAnsiTheme="minorHAnsi" w:cstheme="minorBidi"/>
          <w:sz w:val="22"/>
          <w:szCs w:val="22"/>
        </w:rPr>
        <w:t>podkladem pro provedení fakturace Zpětné platby</w:t>
      </w:r>
      <w:r w:rsidRPr="6913A5E7">
        <w:rPr>
          <w:rFonts w:asciiTheme="minorHAnsi" w:hAnsiTheme="minorHAnsi"/>
          <w:sz w:val="22"/>
          <w:szCs w:val="22"/>
        </w:rPr>
        <w:t>. Bez předložení uvedených podkladů Držitel</w:t>
      </w:r>
      <w:r w:rsidR="003445C5">
        <w:rPr>
          <w:rFonts w:asciiTheme="minorHAnsi" w:hAnsiTheme="minorHAnsi"/>
          <w:sz w:val="22"/>
          <w:szCs w:val="22"/>
        </w:rPr>
        <w:t>i</w:t>
      </w:r>
      <w:r w:rsidRPr="6913A5E7">
        <w:rPr>
          <w:rFonts w:asciiTheme="minorHAnsi" w:hAnsiTheme="minorHAnsi"/>
          <w:sz w:val="22"/>
          <w:szCs w:val="22"/>
        </w:rPr>
        <w:t xml:space="preserve"> nemůže být Zpětná platba provedena, a to ani na základě Pojišťovnou vystavené a zaslané faktury. </w:t>
      </w:r>
      <w:r w:rsidR="00535CE0" w:rsidRPr="6913A5E7">
        <w:rPr>
          <w:rFonts w:asciiTheme="minorHAnsi" w:hAnsiTheme="minorHAnsi" w:cstheme="minorBidi"/>
          <w:sz w:val="22"/>
          <w:szCs w:val="22"/>
        </w:rPr>
        <w:t xml:space="preserve">Předložení podkladů dle věty první tohoto odstavce provede Pojišťovna </w:t>
      </w:r>
      <w:r w:rsidR="003B076E" w:rsidRPr="6913A5E7">
        <w:rPr>
          <w:rFonts w:asciiTheme="minorHAnsi" w:hAnsiTheme="minorHAnsi" w:cstheme="minorBidi"/>
          <w:sz w:val="22"/>
          <w:szCs w:val="22"/>
        </w:rPr>
        <w:t>odesláním</w:t>
      </w:r>
      <w:r w:rsidR="00535CE0" w:rsidRPr="6913A5E7">
        <w:rPr>
          <w:rFonts w:asciiTheme="minorHAnsi" w:hAnsiTheme="minorHAnsi" w:cstheme="minorBidi"/>
          <w:sz w:val="22"/>
          <w:szCs w:val="22"/>
        </w:rPr>
        <w:t xml:space="preserve"> na </w:t>
      </w:r>
      <w:r w:rsidR="00E418C4" w:rsidRPr="6913A5E7">
        <w:rPr>
          <w:rFonts w:asciiTheme="minorHAnsi" w:hAnsiTheme="minorHAnsi" w:cstheme="minorBidi"/>
          <w:sz w:val="22"/>
          <w:szCs w:val="22"/>
        </w:rPr>
        <w:t>e-mail</w:t>
      </w:r>
      <w:r w:rsidR="00535CE0" w:rsidRPr="6913A5E7">
        <w:rPr>
          <w:rFonts w:asciiTheme="minorHAnsi" w:hAnsiTheme="minorHAnsi" w:cstheme="minorBidi"/>
          <w:sz w:val="22"/>
          <w:szCs w:val="22"/>
        </w:rPr>
        <w:t xml:space="preserve">ovou adresu </w:t>
      </w:r>
      <w:proofErr w:type="spellStart"/>
      <w:r w:rsidR="001250A7" w:rsidRPr="001250A7">
        <w:rPr>
          <w:rFonts w:asciiTheme="minorHAnsi" w:hAnsiTheme="minorHAnsi"/>
          <w:color w:val="000000" w:themeColor="text1"/>
          <w:sz w:val="22"/>
          <w:highlight w:val="black"/>
        </w:rPr>
        <w:t>xxxxxxxxxxxx</w:t>
      </w:r>
      <w:proofErr w:type="spellEnd"/>
      <w:r w:rsidR="00D81EF9" w:rsidRPr="6913A5E7">
        <w:rPr>
          <w:rFonts w:asciiTheme="minorHAnsi" w:hAnsiTheme="minorHAnsi"/>
          <w:color w:val="000000" w:themeColor="text1"/>
          <w:sz w:val="22"/>
          <w:szCs w:val="22"/>
        </w:rPr>
        <w:t>.</w:t>
      </w:r>
    </w:p>
    <w:p w14:paraId="62F39BEE" w14:textId="3F3CCF7F" w:rsidR="009C6BAD" w:rsidRPr="00E418C4" w:rsidRDefault="009C6BAD" w:rsidP="6913A5E7">
      <w:pPr>
        <w:pStyle w:val="Odstavecseseznamem"/>
        <w:numPr>
          <w:ilvl w:val="0"/>
          <w:numId w:val="18"/>
        </w:numPr>
        <w:spacing w:before="120" w:after="40" w:line="276" w:lineRule="auto"/>
        <w:ind w:left="425" w:hanging="357"/>
        <w:jc w:val="both"/>
        <w:rPr>
          <w:rFonts w:asciiTheme="minorHAnsi" w:hAnsiTheme="minorHAnsi"/>
          <w:sz w:val="22"/>
          <w:szCs w:val="22"/>
        </w:rPr>
      </w:pPr>
      <w:r w:rsidRPr="6913A5E7">
        <w:rPr>
          <w:rFonts w:asciiTheme="minorHAnsi" w:hAnsiTheme="minorHAnsi"/>
          <w:sz w:val="22"/>
          <w:szCs w:val="22"/>
        </w:rPr>
        <w:t>Držitel je oprávněn před uplynutím lhůty splatnosti</w:t>
      </w:r>
      <w:r w:rsidR="00B168A4" w:rsidRPr="6913A5E7">
        <w:rPr>
          <w:rFonts w:asciiTheme="minorHAnsi" w:hAnsiTheme="minorHAnsi"/>
          <w:sz w:val="22"/>
          <w:szCs w:val="22"/>
        </w:rPr>
        <w:t xml:space="preserve">, která činí 30 dní, </w:t>
      </w:r>
      <w:r w:rsidRPr="6913A5E7">
        <w:rPr>
          <w:rFonts w:asciiTheme="minorHAnsi" w:hAnsi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6913A5E7">
        <w:rPr>
          <w:rFonts w:asciiTheme="minorHAnsi" w:hAnsiTheme="minorHAnsi" w:cstheme="minorBidi"/>
          <w:sz w:val="22"/>
          <w:szCs w:val="22"/>
        </w:rPr>
        <w:t xml:space="preserve">Za předpokladu, že se důvod vrácení faktury objektivně ukáže opodstatněným, přestane okamžikem vrácení </w:t>
      </w:r>
      <w:r w:rsidRPr="6913A5E7">
        <w:rPr>
          <w:rFonts w:asciiTheme="minorHAnsi" w:hAnsiTheme="minorHAnsi"/>
          <w:sz w:val="22"/>
          <w:szCs w:val="22"/>
        </w:rPr>
        <w:t xml:space="preserve">faktury běžet původní lhůta splatnosti. </w:t>
      </w:r>
      <w:r w:rsidR="003C16C4" w:rsidRPr="6913A5E7">
        <w:rPr>
          <w:rFonts w:asciiTheme="minorHAnsi" w:hAnsiTheme="minorHAnsi"/>
          <w:sz w:val="22"/>
          <w:szCs w:val="22"/>
        </w:rPr>
        <w:t>V takovém případě pak c</w:t>
      </w:r>
      <w:r w:rsidRPr="6913A5E7">
        <w:rPr>
          <w:rFonts w:asciiTheme="minorHAnsi" w:hAnsiTheme="minorHAnsi"/>
          <w:sz w:val="22"/>
          <w:szCs w:val="22"/>
        </w:rPr>
        <w:t xml:space="preserve">elá 30denní lhůta splatnosti běží znovu ode dne </w:t>
      </w:r>
      <w:r w:rsidR="003C16C4" w:rsidRPr="6913A5E7">
        <w:rPr>
          <w:rFonts w:asciiTheme="minorHAnsi" w:hAnsiTheme="minorHAnsi"/>
          <w:sz w:val="22"/>
          <w:szCs w:val="22"/>
        </w:rPr>
        <w:t xml:space="preserve">odeslání </w:t>
      </w:r>
      <w:r w:rsidRPr="6913A5E7">
        <w:rPr>
          <w:rFonts w:asciiTheme="minorHAnsi" w:hAnsiTheme="minorHAnsi"/>
          <w:sz w:val="22"/>
          <w:szCs w:val="22"/>
        </w:rPr>
        <w:t>opravené nebo nově vyhotovené faktury elektronicky na</w:t>
      </w:r>
      <w:r w:rsidR="00535CE0" w:rsidRPr="6913A5E7">
        <w:rPr>
          <w:rFonts w:asciiTheme="minorHAnsi" w:hAnsiTheme="minorHAnsi"/>
          <w:sz w:val="22"/>
          <w:szCs w:val="22"/>
        </w:rPr>
        <w:t xml:space="preserve"> </w:t>
      </w:r>
      <w:r w:rsidR="00E418C4" w:rsidRPr="6913A5E7">
        <w:rPr>
          <w:rFonts w:asciiTheme="minorHAnsi" w:hAnsiTheme="minorHAnsi" w:cstheme="minorBidi"/>
          <w:sz w:val="22"/>
          <w:szCs w:val="22"/>
        </w:rPr>
        <w:t>e-mail</w:t>
      </w:r>
      <w:r w:rsidR="00535CE0" w:rsidRPr="6913A5E7">
        <w:rPr>
          <w:rFonts w:asciiTheme="minorHAnsi" w:hAnsiTheme="minorHAnsi" w:cstheme="minorBidi"/>
          <w:sz w:val="22"/>
          <w:szCs w:val="22"/>
        </w:rPr>
        <w:t>ovou</w:t>
      </w:r>
      <w:r w:rsidRPr="6913A5E7">
        <w:rPr>
          <w:rFonts w:asciiTheme="minorHAnsi" w:hAnsiTheme="minorHAnsi" w:cstheme="minorBidi"/>
          <w:sz w:val="22"/>
          <w:szCs w:val="22"/>
        </w:rPr>
        <w:t xml:space="preserve"> </w:t>
      </w:r>
      <w:r w:rsidRPr="6913A5E7">
        <w:rPr>
          <w:rFonts w:asciiTheme="minorHAnsi" w:hAnsiTheme="minorHAnsi"/>
          <w:sz w:val="22"/>
          <w:szCs w:val="22"/>
        </w:rPr>
        <w:t xml:space="preserve">adresu </w:t>
      </w:r>
      <w:proofErr w:type="spellStart"/>
      <w:r w:rsidR="001250A7" w:rsidRPr="001250A7">
        <w:rPr>
          <w:rFonts w:asciiTheme="minorHAnsi" w:hAnsiTheme="minorHAnsi"/>
          <w:color w:val="000000" w:themeColor="text1"/>
          <w:sz w:val="22"/>
          <w:highlight w:val="black"/>
        </w:rPr>
        <w:t>xxxxxxxxxxxx</w:t>
      </w:r>
      <w:proofErr w:type="spellEnd"/>
      <w:r w:rsidRPr="6913A5E7">
        <w:rPr>
          <w:rFonts w:asciiTheme="minorHAnsi" w:hAnsiTheme="minorHAnsi"/>
          <w:sz w:val="22"/>
          <w:szCs w:val="22"/>
        </w:rPr>
        <w:t>.</w:t>
      </w:r>
    </w:p>
    <w:p w14:paraId="47EED0B0" w14:textId="0760B314" w:rsidR="00E418C4" w:rsidRPr="00581571"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color w:val="000000" w:themeColor="text1"/>
          <w:sz w:val="22"/>
          <w:szCs w:val="22"/>
        </w:rPr>
      </w:pPr>
      <w:r w:rsidRPr="00581571">
        <w:rPr>
          <w:rFonts w:asciiTheme="minorHAnsi" w:hAnsiTheme="minorHAnsi" w:cstheme="minorHAnsi"/>
          <w:color w:val="000000" w:themeColor="text1"/>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581571" w:rsidRPr="00581571">
        <w:rPr>
          <w:rFonts w:asciiTheme="minorHAnsi" w:hAnsiTheme="minorHAnsi" w:cstheme="minorHAnsi"/>
          <w:b/>
          <w:bCs/>
          <w:color w:val="000000" w:themeColor="text1"/>
          <w:sz w:val="22"/>
          <w:szCs w:val="22"/>
        </w:rPr>
        <w:t>1. ledna 2023</w:t>
      </w:r>
      <w:r w:rsidR="00581571" w:rsidRPr="00581571">
        <w:rPr>
          <w:rFonts w:asciiTheme="minorHAnsi" w:hAnsiTheme="minorHAnsi" w:cstheme="minorHAnsi"/>
          <w:color w:val="000000" w:themeColor="text1"/>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52587BB2"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581571">
        <w:rPr>
          <w:rFonts w:asciiTheme="minorHAnsi" w:hAnsiTheme="minorHAnsi"/>
          <w:sz w:val="22"/>
        </w:rPr>
        <w:t xml:space="preserve"> včetně výše Kompenzace a Zpětné platby,</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w:t>
      </w:r>
      <w:r w:rsidR="00581571" w:rsidRPr="0018509E">
        <w:rPr>
          <w:rFonts w:asciiTheme="minorHAnsi" w:hAnsiTheme="minorHAnsi"/>
          <w:sz w:val="22"/>
        </w:rPr>
        <w:t>,</w:t>
      </w:r>
      <w:r w:rsidR="00581571">
        <w:rPr>
          <w:rFonts w:asciiTheme="minorHAnsi" w:hAnsiTheme="minorHAnsi"/>
          <w:sz w:val="22"/>
        </w:rPr>
        <w:t xml:space="preserve"> včetně výše Kompenzace a Zpětné platby,</w:t>
      </w:r>
      <w:r w:rsidR="00581571" w:rsidRPr="0018509E">
        <w:rPr>
          <w:rFonts w:asciiTheme="minorHAnsi" w:hAnsiTheme="minorHAnsi"/>
          <w:sz w:val="22"/>
        </w:rPr>
        <w:t xml:space="preserve"> </w:t>
      </w:r>
      <w:r w:rsidR="00B44B70" w:rsidRPr="0018509E">
        <w:rPr>
          <w:rFonts w:asciiTheme="minorHAnsi" w:hAnsiTheme="minorHAnsi"/>
          <w:sz w:val="22"/>
        </w:rPr>
        <w:t xml:space="preserve">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21FC73CB"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w:t>
      </w:r>
      <w:r w:rsidR="00AE1E52" w:rsidRPr="00581571">
        <w:rPr>
          <w:rFonts w:asciiTheme="minorHAnsi" w:hAnsiTheme="minorHAnsi"/>
          <w:color w:val="000000" w:themeColor="text1"/>
          <w:sz w:val="22"/>
        </w:rPr>
        <w:t xml:space="preserve">informace budou také považována </w:t>
      </w:r>
      <w:r w:rsidR="003C0481" w:rsidRPr="00581571">
        <w:rPr>
          <w:rFonts w:asciiTheme="minorHAnsi" w:hAnsiTheme="minorHAnsi"/>
          <w:color w:val="000000" w:themeColor="text1"/>
          <w:sz w:val="22"/>
        </w:rPr>
        <w:t xml:space="preserve">veškerá ujednání o ceně Přípravku pro Pojišťovnu a </w:t>
      </w:r>
      <w:r w:rsidR="0018509E" w:rsidRPr="00581571">
        <w:rPr>
          <w:rFonts w:asciiTheme="minorHAnsi" w:hAnsiTheme="minorHAnsi" w:cstheme="minorHAnsi"/>
          <w:color w:val="000000" w:themeColor="text1"/>
          <w:sz w:val="22"/>
          <w:szCs w:val="22"/>
        </w:rPr>
        <w:t>Kompenzaci</w:t>
      </w:r>
      <w:r w:rsidR="003C0481" w:rsidRPr="00581571">
        <w:rPr>
          <w:rFonts w:asciiTheme="minorHAnsi" w:hAnsiTheme="minorHAnsi"/>
          <w:color w:val="000000" w:themeColor="text1"/>
          <w:sz w:val="22"/>
        </w:rPr>
        <w:t xml:space="preserve">, </w:t>
      </w:r>
      <w:r w:rsidR="003C0481" w:rsidRPr="0018509E">
        <w:rPr>
          <w:rFonts w:asciiTheme="minorHAnsi" w:hAnsiTheme="minorHAnsi"/>
          <w:sz w:val="22"/>
        </w:rPr>
        <w:t>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656CFD8"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w:t>
      </w:r>
      <w:r w:rsidR="00581571">
        <w:rPr>
          <w:rFonts w:asciiTheme="minorHAnsi" w:hAnsiTheme="minorHAnsi"/>
          <w:sz w:val="22"/>
        </w:rPr>
        <w:t> </w:t>
      </w:r>
      <w:r w:rsidR="00EA26F3" w:rsidRPr="0018509E">
        <w:rPr>
          <w:rFonts w:asciiTheme="minorHAnsi" w:hAnsiTheme="minorHAnsi"/>
          <w:sz w:val="22"/>
        </w:rPr>
        <w:t>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w:t>
      </w:r>
      <w:r w:rsidR="00584DF5" w:rsidRPr="00581571">
        <w:rPr>
          <w:rFonts w:asciiTheme="minorHAnsi" w:hAnsiTheme="minorHAnsi"/>
          <w:color w:val="000000" w:themeColor="text1"/>
          <w:sz w:val="22"/>
        </w:rPr>
        <w:t xml:space="preserve">způsob určení </w:t>
      </w:r>
      <w:r w:rsidR="0018509E" w:rsidRPr="00581571">
        <w:rPr>
          <w:rFonts w:asciiTheme="minorHAnsi" w:hAnsiTheme="minorHAnsi" w:cstheme="minorHAnsi"/>
          <w:color w:val="000000" w:themeColor="text1"/>
          <w:sz w:val="22"/>
          <w:szCs w:val="22"/>
        </w:rPr>
        <w:t>Kompenzace</w:t>
      </w:r>
      <w:r w:rsidR="00584DF5" w:rsidRPr="00581571">
        <w:rPr>
          <w:rFonts w:asciiTheme="minorHAnsi" w:hAnsiTheme="minorHAnsi"/>
          <w:color w:val="000000" w:themeColor="text1"/>
          <w:sz w:val="22"/>
        </w:rPr>
        <w:t xml:space="preserve">, vše </w:t>
      </w:r>
      <w:r w:rsidR="00584DF5" w:rsidRPr="0018509E">
        <w:rPr>
          <w:rFonts w:asciiTheme="minorHAnsi" w:hAnsiTheme="minorHAnsi"/>
          <w:sz w:val="22"/>
        </w:rPr>
        <w:t xml:space="preserve">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dále zavazuje bezodkladně, nejpozději však do 3 pracovních dnů od obdržení notifikace správce registru o uveřejnění této Smlouvy, provést kontrolu řádného uveřejnění a v případě zjištění nesouladu </w:t>
      </w:r>
      <w:r w:rsidRPr="00600091">
        <w:rPr>
          <w:rFonts w:asciiTheme="minorHAnsi" w:hAnsiTheme="minorHAnsi"/>
          <w:sz w:val="22"/>
        </w:rPr>
        <w:lastRenderedPageBreak/>
        <w:t>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0A21FBFC"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proofErr w:type="spellStart"/>
      <w:r w:rsidR="001250A7" w:rsidRPr="001250A7">
        <w:rPr>
          <w:rFonts w:asciiTheme="minorHAnsi" w:hAnsiTheme="minorHAnsi"/>
          <w:color w:val="000000" w:themeColor="text1"/>
          <w:sz w:val="22"/>
          <w:highlight w:val="black"/>
        </w:rPr>
        <w:t>xxxxxxxxxxxx</w:t>
      </w:r>
      <w:proofErr w:type="spellEnd"/>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28F8681" w14:textId="77777777" w:rsidR="00980520" w:rsidRDefault="00980520" w:rsidP="005C48B2">
      <w:pPr>
        <w:tabs>
          <w:tab w:val="left" w:pos="804"/>
        </w:tabs>
        <w:spacing w:after="40" w:line="276" w:lineRule="auto"/>
        <w:jc w:val="center"/>
        <w:rPr>
          <w:rFonts w:asciiTheme="minorHAnsi" w:hAnsiTheme="minorHAnsi"/>
          <w:b/>
          <w:sz w:val="22"/>
        </w:rPr>
      </w:pPr>
    </w:p>
    <w:p w14:paraId="54045C5F" w14:textId="49D3EF48"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2DD734CF"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3445C5">
      <w:pPr>
        <w:keepNext/>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3445C5">
      <w:pPr>
        <w:pStyle w:val="Stylpravidel"/>
        <w:keepNext/>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7968B27" w14:textId="77777777" w:rsidR="00A14C9A" w:rsidRDefault="004F649F" w:rsidP="003445C5">
      <w:pPr>
        <w:keepNext/>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581571">
        <w:rPr>
          <w:rFonts w:asciiTheme="minorHAnsi" w:hAnsiTheme="minorHAnsi"/>
          <w:color w:val="000000" w:themeColor="text1"/>
          <w:sz w:val="22"/>
        </w:rPr>
        <w:t xml:space="preserve">dobu určitou, a to </w:t>
      </w:r>
      <w:r w:rsidR="009C6BAD" w:rsidRPr="0018509E">
        <w:rPr>
          <w:rFonts w:asciiTheme="minorHAnsi" w:hAnsiTheme="minorHAnsi"/>
          <w:sz w:val="22"/>
        </w:rPr>
        <w:t xml:space="preserve">do </w:t>
      </w:r>
      <w:r w:rsidR="00581571" w:rsidRPr="00581571">
        <w:rPr>
          <w:rFonts w:asciiTheme="minorHAnsi" w:hAnsiTheme="minorHAnsi" w:cstheme="minorHAnsi"/>
          <w:b/>
          <w:bCs/>
          <w:sz w:val="22"/>
          <w:szCs w:val="22"/>
        </w:rPr>
        <w:t>31. prosince 2025</w:t>
      </w:r>
      <w:r w:rsidR="00581571" w:rsidRPr="00B143E3">
        <w:rPr>
          <w:rFonts w:asciiTheme="minorHAnsi" w:hAnsiTheme="minorHAnsi" w:cstheme="minorHAnsi"/>
          <w:sz w:val="22"/>
          <w:szCs w:val="22"/>
        </w:rPr>
        <w:t>.</w:t>
      </w:r>
      <w:r w:rsidR="00581571">
        <w:rPr>
          <w:rFonts w:asciiTheme="minorHAnsi" w:hAnsiTheme="minorHAnsi" w:cstheme="minorHAnsi"/>
          <w:sz w:val="22"/>
          <w:szCs w:val="22"/>
        </w:rPr>
        <w:t xml:space="preserve"> </w:t>
      </w:r>
    </w:p>
    <w:p w14:paraId="26A1D5B9" w14:textId="0C7AA19C" w:rsidR="00B202FC" w:rsidRPr="003445C5" w:rsidDel="00581571" w:rsidRDefault="00B202FC" w:rsidP="00A14C9A">
      <w:pPr>
        <w:keepNext/>
        <w:spacing w:before="120" w:after="40" w:line="276" w:lineRule="auto"/>
        <w:ind w:left="284"/>
        <w:jc w:val="both"/>
        <w:rPr>
          <w:rFonts w:asciiTheme="minorHAnsi" w:hAnsiTheme="minorHAnsi" w:cstheme="minorHAnsi"/>
          <w:sz w:val="22"/>
          <w:szCs w:val="22"/>
        </w:rPr>
      </w:pPr>
      <w:r w:rsidRPr="6913A5E7">
        <w:rPr>
          <w:rFonts w:asciiTheme="minorHAnsi" w:hAnsiTheme="minorHAnsi" w:cstheme="minorBidi"/>
          <w:sz w:val="22"/>
          <w:szCs w:val="22"/>
        </w:rPr>
        <w:t>Smluvní strany se dohod</w:t>
      </w:r>
      <w:r w:rsidR="00B44EC9" w:rsidRPr="6913A5E7">
        <w:rPr>
          <w:rFonts w:asciiTheme="minorHAnsi" w:hAnsiTheme="minorHAnsi" w:cstheme="minorBidi"/>
          <w:sz w:val="22"/>
          <w:szCs w:val="22"/>
        </w:rPr>
        <w:t>l</w:t>
      </w:r>
      <w:r w:rsidRPr="6913A5E7">
        <w:rPr>
          <w:rFonts w:asciiTheme="minorHAnsi" w:hAnsiTheme="minorHAnsi" w:cstheme="minorBidi"/>
          <w:sz w:val="22"/>
          <w:szCs w:val="22"/>
        </w:rPr>
        <w:t xml:space="preserve">y, že tuto Smlouvu nelze vypovědět </w:t>
      </w:r>
      <w:r w:rsidR="00AA34FD" w:rsidRPr="6913A5E7">
        <w:rPr>
          <w:rFonts w:asciiTheme="minorHAnsi" w:hAnsiTheme="minorHAnsi" w:cstheme="minorBidi"/>
          <w:sz w:val="22"/>
          <w:szCs w:val="22"/>
        </w:rPr>
        <w:t>po dobu trvání Smlouvy dle předchozí věty</w:t>
      </w:r>
      <w:r w:rsidR="005C48B2" w:rsidRPr="6913A5E7">
        <w:rPr>
          <w:rFonts w:asciiTheme="minorHAnsi" w:hAnsiTheme="minorHAnsi" w:cstheme="minorBidi"/>
          <w:sz w:val="22"/>
          <w:szCs w:val="22"/>
        </w:rPr>
        <w:t xml:space="preserve">, </w:t>
      </w:r>
      <w:r w:rsidRPr="6913A5E7">
        <w:rPr>
          <w:rFonts w:asciiTheme="minorHAnsi" w:hAnsiTheme="minorHAnsi" w:cstheme="minorBidi"/>
          <w:sz w:val="22"/>
          <w:szCs w:val="22"/>
        </w:rPr>
        <w:t>s</w:t>
      </w:r>
      <w:r w:rsidR="005C48B2" w:rsidRPr="6913A5E7">
        <w:rPr>
          <w:rFonts w:asciiTheme="minorHAnsi" w:hAnsiTheme="minorHAnsi" w:cstheme="minorBidi"/>
          <w:sz w:val="22"/>
          <w:szCs w:val="22"/>
        </w:rPr>
        <w:t> </w:t>
      </w:r>
      <w:r w:rsidRPr="6913A5E7">
        <w:rPr>
          <w:rFonts w:asciiTheme="minorHAnsi" w:hAnsiTheme="minorHAnsi" w:cstheme="minorBidi"/>
          <w:sz w:val="22"/>
          <w:szCs w:val="22"/>
        </w:rPr>
        <w:t>výjimkou situace p</w:t>
      </w:r>
      <w:r w:rsidR="0007720F" w:rsidRPr="6913A5E7">
        <w:rPr>
          <w:rFonts w:asciiTheme="minorHAnsi" w:hAnsiTheme="minorHAnsi" w:cstheme="minorBidi"/>
          <w:sz w:val="22"/>
          <w:szCs w:val="22"/>
        </w:rPr>
        <w:t>opsané v odst. 2 tohoto článku</w:t>
      </w:r>
      <w:r w:rsidRPr="6913A5E7">
        <w:rPr>
          <w:rFonts w:asciiTheme="minorHAnsi" w:hAnsiTheme="minorHAnsi" w:cstheme="minorBidi"/>
          <w:sz w:val="22"/>
          <w:szCs w:val="22"/>
        </w:rPr>
        <w:t>.</w:t>
      </w:r>
    </w:p>
    <w:p w14:paraId="0BC8E9DF" w14:textId="56987937" w:rsidR="00494134" w:rsidRPr="0018509E" w:rsidRDefault="004F649F" w:rsidP="6913A5E7">
      <w:pPr>
        <w:spacing w:before="120" w:after="40" w:line="276" w:lineRule="auto"/>
        <w:ind w:left="284" w:hanging="284"/>
        <w:jc w:val="both"/>
        <w:rPr>
          <w:rFonts w:asciiTheme="minorHAnsi" w:hAnsiTheme="minorHAnsi"/>
          <w:sz w:val="22"/>
          <w:szCs w:val="22"/>
        </w:rPr>
      </w:pPr>
      <w:r w:rsidRPr="6913A5E7">
        <w:rPr>
          <w:rFonts w:asciiTheme="minorHAnsi" w:hAnsiTheme="minorHAnsi" w:cstheme="minorBidi"/>
          <w:sz w:val="22"/>
          <w:szCs w:val="22"/>
        </w:rPr>
        <w:t>2.</w:t>
      </w:r>
      <w:r>
        <w:tab/>
      </w:r>
      <w:r w:rsidR="00494134" w:rsidRPr="6913A5E7">
        <w:rPr>
          <w:rFonts w:asciiTheme="minorHAnsi" w:hAnsiTheme="minorHAnsi"/>
          <w:sz w:val="22"/>
          <w:szCs w:val="22"/>
        </w:rPr>
        <w:t xml:space="preserve">Smluvní strany se dohodly, že </w:t>
      </w:r>
      <w:r w:rsidR="00986D47" w:rsidRPr="6913A5E7">
        <w:rPr>
          <w:rFonts w:asciiTheme="minorHAnsi" w:hAnsiTheme="minorHAnsi"/>
          <w:sz w:val="22"/>
          <w:szCs w:val="22"/>
        </w:rPr>
        <w:t xml:space="preserve">tuto </w:t>
      </w:r>
      <w:r w:rsidR="00494134" w:rsidRPr="6913A5E7">
        <w:rPr>
          <w:rFonts w:asciiTheme="minorHAnsi" w:hAnsiTheme="minorHAnsi"/>
          <w:sz w:val="22"/>
          <w:szCs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6913A5E7">
        <w:rPr>
          <w:rFonts w:asciiTheme="minorHAnsi" w:hAnsiTheme="minorHAnsi"/>
          <w:sz w:val="22"/>
          <w:szCs w:val="22"/>
        </w:rPr>
        <w:t xml:space="preserve">tuto </w:t>
      </w:r>
      <w:r w:rsidR="00494134" w:rsidRPr="6913A5E7">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913A5E7">
        <w:rPr>
          <w:rFonts w:asciiTheme="minorHAnsi" w:hAnsiTheme="minorHAnsi"/>
          <w:sz w:val="22"/>
          <w:szCs w:val="22"/>
        </w:rPr>
        <w:t xml:space="preserve"> v</w:t>
      </w:r>
      <w:r w:rsidR="00494134" w:rsidRPr="6913A5E7">
        <w:rPr>
          <w:rFonts w:asciiTheme="minorHAnsi" w:hAnsiTheme="minorHAnsi"/>
          <w:sz w:val="22"/>
          <w:szCs w:val="22"/>
        </w:rPr>
        <w:t xml:space="preserve"> takovém případě účinná od prvního dne kalendářního měsíce následujícího po doručen</w:t>
      </w:r>
      <w:r w:rsidR="003D7558" w:rsidRPr="6913A5E7">
        <w:rPr>
          <w:rFonts w:asciiTheme="minorHAnsi" w:hAnsiTheme="minorHAnsi"/>
          <w:sz w:val="22"/>
          <w:szCs w:val="22"/>
        </w:rPr>
        <w:t>í</w:t>
      </w:r>
      <w:r w:rsidR="00494134" w:rsidRPr="6913A5E7">
        <w:rPr>
          <w:rFonts w:asciiTheme="minorHAnsi" w:hAnsiTheme="minorHAnsi"/>
          <w:sz w:val="22"/>
          <w:szCs w:val="22"/>
        </w:rPr>
        <w:t xml:space="preserve"> písemné výpovědi druhé smluvní straně.</w:t>
      </w:r>
    </w:p>
    <w:p w14:paraId="19CDD4C8" w14:textId="2724E5E3" w:rsidR="00453BF4"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57C98B33" w14:textId="4FCBF08F" w:rsidR="00581571" w:rsidRPr="0018509E" w:rsidRDefault="003445C5" w:rsidP="6913A5E7">
      <w:pPr>
        <w:spacing w:before="120" w:after="40" w:line="276" w:lineRule="auto"/>
        <w:ind w:left="284" w:hanging="284"/>
        <w:jc w:val="both"/>
        <w:rPr>
          <w:rFonts w:asciiTheme="minorHAnsi" w:hAnsiTheme="minorHAnsi"/>
          <w:sz w:val="22"/>
          <w:szCs w:val="22"/>
        </w:rPr>
      </w:pPr>
      <w:r>
        <w:rPr>
          <w:rFonts w:asciiTheme="minorHAnsi" w:hAnsiTheme="minorHAnsi"/>
          <w:sz w:val="22"/>
          <w:szCs w:val="22"/>
        </w:rPr>
        <w:t>4</w:t>
      </w:r>
      <w:r w:rsidR="00581571" w:rsidRPr="6913A5E7">
        <w:rPr>
          <w:rFonts w:asciiTheme="minorHAnsi" w:hAnsiTheme="minorHAnsi"/>
          <w:sz w:val="22"/>
          <w:szCs w:val="22"/>
        </w:rPr>
        <w:t xml:space="preserve">. </w:t>
      </w:r>
      <w:r w:rsidR="00581571">
        <w:tab/>
      </w:r>
      <w:r w:rsidR="00581571" w:rsidRPr="6913A5E7">
        <w:rPr>
          <w:rFonts w:asciiTheme="minorHAnsi" w:hAnsiTheme="minorHAnsi"/>
          <w:sz w:val="22"/>
          <w:szCs w:val="22"/>
        </w:rPr>
        <w:t xml:space="preserve">Smluvní strany se dohodly, že </w:t>
      </w:r>
      <w:r w:rsidR="707B2AC0" w:rsidRPr="6913A5E7">
        <w:rPr>
          <w:rFonts w:asciiTheme="minorHAnsi" w:hAnsiTheme="minorHAnsi"/>
          <w:sz w:val="22"/>
          <w:szCs w:val="22"/>
        </w:rPr>
        <w:t>k ukončení této</w:t>
      </w:r>
      <w:r w:rsidR="00581571" w:rsidRPr="6913A5E7">
        <w:rPr>
          <w:rFonts w:asciiTheme="minorHAnsi" w:hAnsiTheme="minorHAnsi"/>
          <w:sz w:val="22"/>
          <w:szCs w:val="22"/>
        </w:rPr>
        <w:t xml:space="preserve"> Smlouv</w:t>
      </w:r>
      <w:r w:rsidR="1A5BB885" w:rsidRPr="6913A5E7">
        <w:rPr>
          <w:rFonts w:asciiTheme="minorHAnsi" w:hAnsiTheme="minorHAnsi"/>
          <w:sz w:val="22"/>
          <w:szCs w:val="22"/>
        </w:rPr>
        <w:t xml:space="preserve">y před uplynutím doby určité ve smyslu odst. </w:t>
      </w:r>
      <w:r w:rsidR="009828B6">
        <w:rPr>
          <w:rFonts w:asciiTheme="minorHAnsi" w:hAnsiTheme="minorHAnsi"/>
          <w:sz w:val="22"/>
          <w:szCs w:val="22"/>
        </w:rPr>
        <w:t>1</w:t>
      </w:r>
      <w:r w:rsidR="40FBEE96" w:rsidRPr="6913A5E7">
        <w:rPr>
          <w:rFonts w:asciiTheme="minorHAnsi" w:hAnsiTheme="minorHAnsi"/>
          <w:sz w:val="22"/>
          <w:szCs w:val="22"/>
        </w:rPr>
        <w:t xml:space="preserve"> tohoto článku Smlouvy</w:t>
      </w:r>
      <w:r w:rsidR="1732FF42" w:rsidRPr="6913A5E7">
        <w:rPr>
          <w:rFonts w:asciiTheme="minorHAnsi" w:hAnsiTheme="minorHAnsi"/>
          <w:sz w:val="22"/>
          <w:szCs w:val="22"/>
        </w:rPr>
        <w:t xml:space="preserve"> </w:t>
      </w:r>
      <w:r w:rsidR="6A98C67E" w:rsidRPr="6913A5E7">
        <w:rPr>
          <w:rFonts w:asciiTheme="minorHAnsi" w:hAnsiTheme="minorHAnsi"/>
          <w:sz w:val="22"/>
          <w:szCs w:val="22"/>
        </w:rPr>
        <w:t>dojde rovněž</w:t>
      </w:r>
      <w:r w:rsidR="00163D4F">
        <w:rPr>
          <w:rFonts w:asciiTheme="minorHAnsi" w:hAnsiTheme="minorHAnsi"/>
          <w:sz w:val="22"/>
          <w:szCs w:val="22"/>
        </w:rPr>
        <w:t xml:space="preserve"> </w:t>
      </w:r>
      <w:r w:rsidR="00581571" w:rsidRPr="6913A5E7">
        <w:rPr>
          <w:rFonts w:asciiTheme="minorHAnsi" w:hAnsiTheme="minorHAnsi"/>
          <w:sz w:val="22"/>
          <w:szCs w:val="22"/>
        </w:rPr>
        <w:t xml:space="preserve">automaticky </w:t>
      </w:r>
      <w:r w:rsidR="6FC1FDCA" w:rsidRPr="6913A5E7">
        <w:rPr>
          <w:rFonts w:asciiTheme="minorHAnsi" w:hAnsiTheme="minorHAnsi"/>
          <w:sz w:val="22"/>
          <w:szCs w:val="22"/>
        </w:rPr>
        <w:t>v případě</w:t>
      </w:r>
      <w:r w:rsidR="00581571" w:rsidRPr="6913A5E7">
        <w:rPr>
          <w:rFonts w:asciiTheme="minorHAnsi" w:hAnsiTheme="minorHAnsi"/>
          <w:sz w:val="22"/>
          <w:szCs w:val="22"/>
        </w:rPr>
        <w:t xml:space="preserve">, </w:t>
      </w:r>
      <w:r w:rsidR="18B74E29" w:rsidRPr="6913A5E7">
        <w:rPr>
          <w:rFonts w:asciiTheme="minorHAnsi" w:hAnsiTheme="minorHAnsi"/>
          <w:sz w:val="22"/>
          <w:szCs w:val="22"/>
        </w:rPr>
        <w:t xml:space="preserve">kdy </w:t>
      </w:r>
      <w:r w:rsidR="00581571" w:rsidRPr="6913A5E7">
        <w:rPr>
          <w:rFonts w:asciiTheme="minorHAnsi" w:hAnsiTheme="minorHAnsi"/>
          <w:sz w:val="22"/>
          <w:szCs w:val="22"/>
        </w:rPr>
        <w:t>SÚKL nebo Ministerstvo zdravotnictví rozhodnutím vydaným ve správním řízení o stanovení maximální ceny Přípravku tuto cenu jakkoli sníží, a to</w:t>
      </w:r>
      <w:r w:rsidR="70FF5CE2" w:rsidRPr="6913A5E7">
        <w:rPr>
          <w:rFonts w:asciiTheme="minorHAnsi" w:hAnsiTheme="minorHAnsi"/>
          <w:sz w:val="22"/>
          <w:szCs w:val="22"/>
        </w:rPr>
        <w:t xml:space="preserve"> ke dni</w:t>
      </w:r>
      <w:r w:rsidR="00581571" w:rsidRPr="6913A5E7">
        <w:rPr>
          <w:rFonts w:asciiTheme="minorHAnsi" w:hAnsiTheme="minorHAnsi"/>
          <w:sz w:val="22"/>
          <w:szCs w:val="22"/>
        </w:rPr>
        <w:t xml:space="preserve"> předběžné vykonatelnosti </w:t>
      </w:r>
      <w:r w:rsidR="1ABDDAC7" w:rsidRPr="6913A5E7">
        <w:rPr>
          <w:rFonts w:asciiTheme="minorHAnsi" w:hAnsiTheme="minorHAnsi"/>
          <w:sz w:val="22"/>
          <w:szCs w:val="22"/>
        </w:rPr>
        <w:t xml:space="preserve">takového </w:t>
      </w:r>
      <w:r w:rsidR="00581571" w:rsidRPr="6913A5E7">
        <w:rPr>
          <w:rFonts w:asciiTheme="minorHAnsi" w:hAnsiTheme="minorHAnsi"/>
          <w:sz w:val="22"/>
          <w:szCs w:val="22"/>
        </w:rPr>
        <w:t>rozhodnutí nebo vykonatelnosti rozhodnutí, není-li předběžně vykonatelné.</w:t>
      </w:r>
    </w:p>
    <w:p w14:paraId="0868C1E5" w14:textId="56AE9894" w:rsidR="00F466EA" w:rsidRPr="0018509E" w:rsidRDefault="003445C5" w:rsidP="6913A5E7">
      <w:pPr>
        <w:spacing w:before="120" w:after="40" w:line="276" w:lineRule="auto"/>
        <w:ind w:left="284" w:hanging="284"/>
        <w:jc w:val="both"/>
        <w:textAlignment w:val="auto"/>
        <w:rPr>
          <w:rFonts w:asciiTheme="minorHAnsi" w:hAnsiTheme="minorHAnsi"/>
          <w:sz w:val="22"/>
          <w:szCs w:val="22"/>
        </w:rPr>
      </w:pPr>
      <w:r>
        <w:rPr>
          <w:rFonts w:asciiTheme="minorHAnsi" w:hAnsiTheme="minorHAnsi" w:cstheme="minorBidi"/>
          <w:sz w:val="22"/>
          <w:szCs w:val="22"/>
        </w:rPr>
        <w:t>5</w:t>
      </w:r>
      <w:r w:rsidR="00B202FC" w:rsidRPr="6913A5E7">
        <w:rPr>
          <w:rFonts w:asciiTheme="minorHAnsi" w:hAnsiTheme="minorHAnsi" w:cstheme="minorBidi"/>
          <w:sz w:val="22"/>
          <w:szCs w:val="22"/>
        </w:rPr>
        <w:t>.</w:t>
      </w:r>
      <w:r w:rsidR="009708C9">
        <w:tab/>
      </w:r>
      <w:r w:rsidR="005C3A2C" w:rsidRPr="6913A5E7">
        <w:rPr>
          <w:rFonts w:asciiTheme="minorHAnsi" w:hAnsiTheme="minorHAnsi"/>
          <w:sz w:val="22"/>
          <w:szCs w:val="22"/>
        </w:rPr>
        <w:t>Nebude-li dohodnuto jinak, ukončením této Smlouvy uplynutím doby</w:t>
      </w:r>
      <w:r w:rsidR="00942B3A" w:rsidRPr="6913A5E7">
        <w:rPr>
          <w:rFonts w:asciiTheme="minorHAnsi" w:hAnsiTheme="minorHAnsi"/>
          <w:sz w:val="22"/>
          <w:szCs w:val="22"/>
        </w:rPr>
        <w:t>, výpovědí</w:t>
      </w:r>
      <w:r w:rsidR="00581571" w:rsidRPr="6913A5E7">
        <w:rPr>
          <w:rFonts w:asciiTheme="minorHAnsi" w:hAnsiTheme="minorHAnsi"/>
          <w:sz w:val="22"/>
          <w:szCs w:val="22"/>
        </w:rPr>
        <w:t>,</w:t>
      </w:r>
      <w:r w:rsidR="00942B3A" w:rsidRPr="6913A5E7">
        <w:rPr>
          <w:rFonts w:asciiTheme="minorHAnsi" w:hAnsiTheme="minorHAnsi"/>
          <w:sz w:val="22"/>
          <w:szCs w:val="22"/>
        </w:rPr>
        <w:t xml:space="preserve"> dohodou</w:t>
      </w:r>
      <w:r w:rsidR="00581571" w:rsidRPr="6913A5E7">
        <w:rPr>
          <w:rFonts w:asciiTheme="minorHAnsi" w:hAnsiTheme="minorHAnsi"/>
          <w:sz w:val="22"/>
          <w:szCs w:val="22"/>
        </w:rPr>
        <w:t xml:space="preserve"> či automatickým </w:t>
      </w:r>
      <w:r w:rsidR="100F8B5F" w:rsidRPr="6913A5E7">
        <w:rPr>
          <w:rFonts w:asciiTheme="minorHAnsi" w:hAnsiTheme="minorHAnsi"/>
          <w:sz w:val="22"/>
          <w:szCs w:val="22"/>
        </w:rPr>
        <w:t>ukončením</w:t>
      </w:r>
      <w:r w:rsidR="005C3A2C" w:rsidRPr="6913A5E7">
        <w:rPr>
          <w:rFonts w:asciiTheme="minorHAnsi" w:hAnsiTheme="minorHAnsi"/>
          <w:sz w:val="22"/>
          <w:szCs w:val="22"/>
        </w:rPr>
        <w:t xml:space="preserve"> dle </w:t>
      </w:r>
      <w:r w:rsidR="00B202FC" w:rsidRPr="6913A5E7">
        <w:rPr>
          <w:rFonts w:asciiTheme="minorHAnsi" w:hAnsiTheme="minorHAnsi" w:cstheme="minorBidi"/>
          <w:sz w:val="22"/>
          <w:szCs w:val="22"/>
        </w:rPr>
        <w:t>předchozích odstavců</w:t>
      </w:r>
      <w:r w:rsidR="005C3A2C" w:rsidRPr="6913A5E7">
        <w:rPr>
          <w:rFonts w:asciiTheme="minorHAnsi" w:hAnsiTheme="minorHAnsi"/>
          <w:i/>
          <w:iCs/>
          <w:sz w:val="22"/>
          <w:szCs w:val="22"/>
        </w:rPr>
        <w:t xml:space="preserve"> </w:t>
      </w:r>
      <w:r w:rsidR="005C3A2C" w:rsidRPr="6913A5E7">
        <w:rPr>
          <w:rFonts w:asciiTheme="minorHAnsi" w:hAnsiTheme="minorHAnsi"/>
          <w:sz w:val="22"/>
          <w:szCs w:val="22"/>
        </w:rPr>
        <w:t xml:space="preserve">tohoto </w:t>
      </w:r>
      <w:r w:rsidR="005C3A2C" w:rsidRPr="6913A5E7">
        <w:rPr>
          <w:rFonts w:asciiTheme="minorHAnsi" w:hAnsiTheme="minorHAnsi" w:cstheme="minorBidi"/>
          <w:sz w:val="22"/>
          <w:szCs w:val="22"/>
        </w:rPr>
        <w:t>čl</w:t>
      </w:r>
      <w:r w:rsidR="00942B3A" w:rsidRPr="6913A5E7">
        <w:rPr>
          <w:rFonts w:asciiTheme="minorHAnsi" w:hAnsiTheme="minorHAnsi" w:cstheme="minorBidi"/>
          <w:sz w:val="22"/>
          <w:szCs w:val="22"/>
        </w:rPr>
        <w:t>ánku</w:t>
      </w:r>
      <w:r w:rsidR="005C3A2C" w:rsidRPr="6913A5E7">
        <w:rPr>
          <w:rFonts w:asciiTheme="minorHAnsi" w:hAnsiTheme="minorHAnsi"/>
          <w:sz w:val="22"/>
          <w:szCs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12A4213C" w14:textId="77777777" w:rsidR="00BB4404" w:rsidRPr="003D0B6F" w:rsidRDefault="00BB4404" w:rsidP="00BB4404">
      <w:pPr>
        <w:numPr>
          <w:ilvl w:val="0"/>
          <w:numId w:val="4"/>
        </w:numPr>
        <w:spacing w:before="120"/>
        <w:ind w:left="567"/>
        <w:jc w:val="both"/>
        <w:rPr>
          <w:rFonts w:asciiTheme="minorHAnsi" w:hAnsiTheme="minorHAnsi" w:cstheme="minorHAnsi"/>
          <w:sz w:val="22"/>
          <w:szCs w:val="22"/>
        </w:rPr>
      </w:pPr>
      <w:bookmarkStart w:id="1" w:name="_Hlk149135919"/>
      <w:r w:rsidRPr="003D0B6F">
        <w:rPr>
          <w:rFonts w:ascii="Calibri" w:hAnsi="Calibri"/>
          <w:sz w:val="22"/>
        </w:rPr>
        <w:t xml:space="preserve">Pojišťovna platným výpisem z obchodního rejstříku vedeného u </w:t>
      </w:r>
      <w:r w:rsidRPr="003D0B6F">
        <w:rPr>
          <w:rFonts w:asciiTheme="minorHAnsi" w:hAnsiTheme="minorHAnsi" w:cstheme="minorHAnsi"/>
          <w:sz w:val="22"/>
          <w:szCs w:val="22"/>
        </w:rPr>
        <w:t>Krajského soudu v Ostravě, oddíl AXIV, vložka 554;</w:t>
      </w:r>
    </w:p>
    <w:p w14:paraId="1D471185" w14:textId="4FB986DF" w:rsidR="00DF595F" w:rsidRPr="00F94D3B" w:rsidRDefault="00DF595F" w:rsidP="005C48B2">
      <w:pPr>
        <w:numPr>
          <w:ilvl w:val="0"/>
          <w:numId w:val="4"/>
        </w:numPr>
        <w:spacing w:before="120" w:after="40" w:line="276" w:lineRule="auto"/>
        <w:ind w:left="567"/>
        <w:jc w:val="both"/>
        <w:rPr>
          <w:rFonts w:asciiTheme="minorHAnsi" w:hAnsiTheme="minorHAnsi"/>
          <w:sz w:val="22"/>
        </w:rPr>
      </w:pPr>
      <w:r w:rsidRPr="00F94D3B">
        <w:rPr>
          <w:rFonts w:asciiTheme="minorHAnsi" w:hAnsiTheme="minorHAnsi"/>
          <w:sz w:val="22"/>
        </w:rPr>
        <w:t xml:space="preserve">Držitel platným výpisem ze zahraničního obchodního rejstříku, vedeného u </w:t>
      </w:r>
      <w:r w:rsidR="00166E2A" w:rsidRPr="00F94D3B">
        <w:rPr>
          <w:rFonts w:asciiTheme="minorHAnsi" w:hAnsiTheme="minorHAnsi"/>
          <w:sz w:val="22"/>
        </w:rPr>
        <w:t>registered office</w:t>
      </w:r>
      <w:r w:rsidR="000253D4" w:rsidRPr="00F94D3B">
        <w:rPr>
          <w:rFonts w:asciiTheme="minorHAnsi" w:hAnsiTheme="minorHAnsi"/>
          <w:sz w:val="22"/>
        </w:rPr>
        <w:t xml:space="preserve"> v </w:t>
      </w:r>
      <w:proofErr w:type="gramStart"/>
      <w:r w:rsidR="000253D4" w:rsidRPr="00F94D3B">
        <w:rPr>
          <w:rFonts w:asciiTheme="minorHAnsi" w:hAnsiTheme="minorHAnsi"/>
          <w:sz w:val="22"/>
        </w:rPr>
        <w:t>Sienna ,</w:t>
      </w:r>
      <w:proofErr w:type="gramEnd"/>
      <w:r w:rsidR="000253D4" w:rsidRPr="00F94D3B">
        <w:rPr>
          <w:rFonts w:asciiTheme="minorHAnsi" w:hAnsiTheme="minorHAnsi"/>
          <w:sz w:val="22"/>
        </w:rPr>
        <w:t xml:space="preserve"> Italy Via Fiorentina, 1</w:t>
      </w:r>
      <w:r w:rsidR="00F76A48" w:rsidRPr="00F94D3B">
        <w:rPr>
          <w:rFonts w:asciiTheme="minorHAnsi" w:hAnsiTheme="minorHAnsi"/>
          <w:sz w:val="22"/>
        </w:rPr>
        <w:t>. Legal Entity Register 013927</w:t>
      </w:r>
      <w:r w:rsidR="00595481" w:rsidRPr="00F94D3B">
        <w:rPr>
          <w:rFonts w:asciiTheme="minorHAnsi" w:hAnsiTheme="minorHAnsi"/>
          <w:sz w:val="22"/>
        </w:rPr>
        <w:t>70465</w:t>
      </w:r>
      <w:r w:rsidR="00166E2A" w:rsidRPr="00F94D3B">
        <w:rPr>
          <w:rFonts w:asciiTheme="minorHAnsi" w:hAnsiTheme="minorHAnsi"/>
          <w:sz w:val="22"/>
        </w:rPr>
        <w:t xml:space="preserve"> </w:t>
      </w:r>
    </w:p>
    <w:bookmarkEnd w:id="1"/>
    <w:p w14:paraId="1A18F11E" w14:textId="12998838" w:rsidR="00AA34FD" w:rsidRPr="00F94D3B" w:rsidRDefault="00B96312" w:rsidP="6913A5E7">
      <w:pPr>
        <w:numPr>
          <w:ilvl w:val="0"/>
          <w:numId w:val="4"/>
        </w:numPr>
        <w:spacing w:after="40" w:line="276" w:lineRule="auto"/>
        <w:ind w:left="567"/>
        <w:jc w:val="both"/>
        <w:rPr>
          <w:rFonts w:asciiTheme="minorHAnsi" w:hAnsiTheme="minorHAnsi"/>
          <w:color w:val="000000" w:themeColor="text1"/>
          <w:sz w:val="22"/>
          <w:szCs w:val="22"/>
        </w:rPr>
      </w:pPr>
      <w:r w:rsidRPr="00F94D3B">
        <w:rPr>
          <w:rFonts w:asciiTheme="minorHAnsi" w:hAnsiTheme="minorHAnsi"/>
          <w:color w:val="000000" w:themeColor="text1"/>
          <w:sz w:val="22"/>
          <w:szCs w:val="22"/>
        </w:rPr>
        <w:t>Z</w:t>
      </w:r>
      <w:r w:rsidR="00AA34FD" w:rsidRPr="00F94D3B">
        <w:rPr>
          <w:rFonts w:asciiTheme="minorHAnsi" w:hAnsiTheme="minorHAnsi"/>
          <w:color w:val="000000" w:themeColor="text1"/>
          <w:sz w:val="22"/>
          <w:szCs w:val="22"/>
        </w:rPr>
        <w:t xml:space="preserve">ástupce držitele platným výpisem z obchodního rejstříku vedeného u </w:t>
      </w:r>
      <w:r w:rsidR="00581571" w:rsidRPr="00F94D3B">
        <w:rPr>
          <w:rFonts w:asciiTheme="minorHAnsi" w:hAnsiTheme="minorHAnsi"/>
          <w:color w:val="000000" w:themeColor="text1"/>
          <w:sz w:val="22"/>
          <w:szCs w:val="22"/>
        </w:rPr>
        <w:t xml:space="preserve">Městského soudu v Praze, </w:t>
      </w:r>
      <w:r w:rsidR="04254119" w:rsidRPr="00F94D3B">
        <w:rPr>
          <w:rFonts w:asciiTheme="minorHAnsi" w:hAnsiTheme="minorHAnsi"/>
          <w:color w:val="000000" w:themeColor="text1"/>
          <w:sz w:val="22"/>
          <w:szCs w:val="22"/>
        </w:rPr>
        <w:t xml:space="preserve">sp.zn. </w:t>
      </w:r>
      <w:r w:rsidR="00581571" w:rsidRPr="00F94D3B">
        <w:rPr>
          <w:rFonts w:asciiTheme="minorHAnsi" w:hAnsiTheme="minorHAnsi"/>
          <w:color w:val="000000" w:themeColor="text1"/>
          <w:sz w:val="22"/>
          <w:szCs w:val="22"/>
        </w:rPr>
        <w:t>C 16558</w:t>
      </w:r>
      <w:r w:rsidR="00AA34FD" w:rsidRPr="00F94D3B">
        <w:rPr>
          <w:rFonts w:asciiTheme="minorHAnsi" w:hAnsiTheme="minorHAnsi"/>
          <w:color w:val="000000" w:themeColor="text1"/>
          <w:sz w:val="22"/>
          <w:szCs w:val="22"/>
        </w:rPr>
        <w:t>;</w:t>
      </w:r>
    </w:p>
    <w:p w14:paraId="7FF6C7F2" w14:textId="5F2FC6D7" w:rsidR="001D35EC" w:rsidRPr="003D0B6F" w:rsidRDefault="001D35EC" w:rsidP="001D35EC">
      <w:pPr>
        <w:numPr>
          <w:ilvl w:val="0"/>
          <w:numId w:val="4"/>
        </w:numPr>
        <w:ind w:left="567"/>
        <w:jc w:val="both"/>
        <w:rPr>
          <w:rFonts w:asciiTheme="minorHAnsi" w:hAnsiTheme="minorHAnsi" w:cstheme="minorHAnsi"/>
          <w:sz w:val="22"/>
          <w:szCs w:val="22"/>
        </w:rPr>
      </w:pPr>
      <w:r w:rsidRPr="003D0B6F">
        <w:rPr>
          <w:rFonts w:ascii="Calibri" w:hAnsi="Calibri"/>
          <w:sz w:val="22"/>
        </w:rPr>
        <w:t xml:space="preserve">Za Pojišťovnu je/jsou zmocněni k jednání ve věci plnění této Smlouvy: </w:t>
      </w:r>
      <w:r w:rsidRPr="003D0B6F">
        <w:rPr>
          <w:rFonts w:asciiTheme="minorHAnsi" w:hAnsiTheme="minorHAnsi" w:cstheme="minorHAnsi"/>
          <w:sz w:val="22"/>
          <w:szCs w:val="22"/>
        </w:rPr>
        <w:t>Ing. Antonín Klimša, MBA, výkonný ředitel</w:t>
      </w:r>
      <w:r w:rsidRPr="003D0B6F">
        <w:rPr>
          <w:rFonts w:asciiTheme="minorHAnsi" w:hAnsiTheme="minorHAnsi" w:cstheme="minorHAnsi"/>
          <w:color w:val="000000" w:themeColor="text1"/>
          <w:sz w:val="22"/>
          <w:szCs w:val="22"/>
        </w:rPr>
        <w:t xml:space="preserve">, e-mail: </w:t>
      </w:r>
      <w:proofErr w:type="spellStart"/>
      <w:r w:rsidRPr="001250A7">
        <w:rPr>
          <w:rFonts w:asciiTheme="minorHAnsi" w:hAnsiTheme="minorHAnsi"/>
          <w:color w:val="000000" w:themeColor="text1"/>
          <w:sz w:val="22"/>
          <w:highlight w:val="black"/>
        </w:rPr>
        <w:t>xxxxxxxxxxxx</w:t>
      </w:r>
      <w:proofErr w:type="spellEnd"/>
      <w:r w:rsidRPr="003D0B6F">
        <w:rPr>
          <w:rFonts w:asciiTheme="minorHAnsi" w:hAnsiTheme="minorHAnsi" w:cstheme="minorHAnsi"/>
          <w:color w:val="000000" w:themeColor="text1"/>
          <w:sz w:val="22"/>
          <w:szCs w:val="22"/>
        </w:rPr>
        <w:t xml:space="preserve">, tel.: </w:t>
      </w:r>
      <w:proofErr w:type="spellStart"/>
      <w:r w:rsidRPr="001250A7">
        <w:rPr>
          <w:rFonts w:asciiTheme="minorHAnsi" w:hAnsiTheme="minorHAnsi"/>
          <w:color w:val="000000" w:themeColor="text1"/>
          <w:sz w:val="22"/>
          <w:highlight w:val="black"/>
        </w:rPr>
        <w:t>xxxxxxxxxxxx</w:t>
      </w:r>
      <w:proofErr w:type="spellEnd"/>
      <w:r>
        <w:t xml:space="preserve"> </w:t>
      </w:r>
      <w:hyperlink r:id="rId11" w:history="1"/>
      <w:r w:rsidRPr="003D0B6F">
        <w:rPr>
          <w:rFonts w:asciiTheme="minorHAnsi" w:hAnsiTheme="minorHAnsi" w:cstheme="minorHAnsi"/>
          <w:sz w:val="22"/>
          <w:szCs w:val="22"/>
        </w:rPr>
        <w:t>;</w:t>
      </w:r>
    </w:p>
    <w:p w14:paraId="6D731653" w14:textId="725D52C2" w:rsidR="00FF46FE" w:rsidRPr="0018509E" w:rsidRDefault="00FF46FE" w:rsidP="005C48B2">
      <w:pPr>
        <w:numPr>
          <w:ilvl w:val="0"/>
          <w:numId w:val="4"/>
        </w:numPr>
        <w:spacing w:after="40" w:line="276" w:lineRule="auto"/>
        <w:ind w:left="567"/>
        <w:jc w:val="both"/>
        <w:rPr>
          <w:rFonts w:asciiTheme="minorHAnsi" w:hAnsiTheme="minorHAnsi"/>
          <w:sz w:val="22"/>
        </w:rPr>
      </w:pPr>
      <w:r w:rsidRPr="00F94D3B">
        <w:rPr>
          <w:rFonts w:asciiTheme="minorHAnsi" w:hAnsiTheme="minorHAnsi"/>
          <w:sz w:val="22"/>
        </w:rPr>
        <w:t xml:space="preserve">Za </w:t>
      </w:r>
      <w:r w:rsidR="001572B4" w:rsidRPr="00F94D3B">
        <w:rPr>
          <w:rFonts w:asciiTheme="minorHAnsi" w:hAnsiTheme="minorHAnsi"/>
          <w:sz w:val="22"/>
        </w:rPr>
        <w:t xml:space="preserve">Držitele </w:t>
      </w:r>
      <w:r w:rsidR="007B020E" w:rsidRPr="00F94D3B">
        <w:rPr>
          <w:rFonts w:asciiTheme="minorHAnsi" w:hAnsiTheme="minorHAnsi"/>
          <w:sz w:val="22"/>
        </w:rPr>
        <w:t>je</w:t>
      </w:r>
      <w:r w:rsidRPr="00F94D3B">
        <w:rPr>
          <w:rFonts w:asciiTheme="minorHAnsi" w:hAnsiTheme="minorHAnsi"/>
          <w:sz w:val="22"/>
        </w:rPr>
        <w:t xml:space="preserve"> zmocněn k jednání ve věci plnění této </w:t>
      </w:r>
      <w:r w:rsidR="00C33180" w:rsidRPr="00F94D3B">
        <w:rPr>
          <w:rFonts w:asciiTheme="minorHAnsi" w:hAnsiTheme="minorHAnsi"/>
          <w:sz w:val="22"/>
        </w:rPr>
        <w:t>S</w:t>
      </w:r>
      <w:r w:rsidRPr="00F94D3B">
        <w:rPr>
          <w:rFonts w:asciiTheme="minorHAnsi" w:hAnsiTheme="minorHAnsi"/>
          <w:sz w:val="22"/>
        </w:rPr>
        <w:t>mlouvy:</w:t>
      </w:r>
      <w:r w:rsidR="00CF25DE" w:rsidRPr="00F94D3B">
        <w:rPr>
          <w:rFonts w:asciiTheme="minorHAnsi" w:hAnsiTheme="minorHAnsi"/>
          <w:sz w:val="22"/>
        </w:rPr>
        <w:t xml:space="preserve"> </w:t>
      </w:r>
      <w:proofErr w:type="spellStart"/>
      <w:r w:rsidR="001250A7" w:rsidRPr="001250A7">
        <w:rPr>
          <w:rFonts w:asciiTheme="minorHAnsi" w:hAnsiTheme="minorHAnsi"/>
          <w:color w:val="000000" w:themeColor="text1"/>
          <w:sz w:val="22"/>
          <w:highlight w:val="black"/>
        </w:rPr>
        <w:t>xxxxxxxxxxxxxxxxxxxxx</w:t>
      </w:r>
      <w:proofErr w:type="spellEnd"/>
      <w:r w:rsidR="00581571" w:rsidRPr="00581571">
        <w:rPr>
          <w:rFonts w:asciiTheme="minorHAnsi" w:hAnsiTheme="minorHAnsi"/>
          <w:sz w:val="22"/>
        </w:rPr>
        <w:t xml:space="preserve">, </w:t>
      </w:r>
      <w:proofErr w:type="spellStart"/>
      <w:r w:rsidR="001250A7" w:rsidRPr="001250A7">
        <w:rPr>
          <w:rFonts w:asciiTheme="minorHAnsi" w:hAnsiTheme="minorHAnsi"/>
          <w:color w:val="000000" w:themeColor="text1"/>
          <w:sz w:val="22"/>
          <w:highlight w:val="black"/>
        </w:rPr>
        <w:t>xxxxxxxxxxxx</w:t>
      </w:r>
      <w:proofErr w:type="spellEnd"/>
      <w:r w:rsidR="00581571" w:rsidRPr="00581571">
        <w:rPr>
          <w:rFonts w:asciiTheme="minorHAnsi" w:hAnsiTheme="minorHAnsi"/>
          <w:sz w:val="22"/>
        </w:rPr>
        <w:t>, tel.:</w:t>
      </w:r>
      <w:r w:rsidR="00581571" w:rsidRPr="00581571">
        <w:t xml:space="preserve"> </w:t>
      </w:r>
      <w:proofErr w:type="spellStart"/>
      <w:r w:rsidR="001250A7" w:rsidRPr="001250A7">
        <w:rPr>
          <w:rFonts w:asciiTheme="minorHAnsi" w:hAnsiTheme="minorHAnsi"/>
          <w:color w:val="000000" w:themeColor="text1"/>
          <w:sz w:val="22"/>
          <w:highlight w:val="black"/>
        </w:rPr>
        <w:t>xxxxxxxxxxxx</w:t>
      </w:r>
      <w:proofErr w:type="spellEnd"/>
      <w:r w:rsidR="00703201" w:rsidRPr="0018509E">
        <w:rPr>
          <w:rFonts w:asciiTheme="minorHAnsi" w:hAnsiTheme="minorHAnsi"/>
          <w:b/>
          <w:sz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7AC9005D" w14:textId="77777777" w:rsidR="001D35EC" w:rsidRDefault="001D35EC" w:rsidP="005C48B2">
      <w:pPr>
        <w:spacing w:after="40" w:line="276" w:lineRule="auto"/>
        <w:jc w:val="center"/>
        <w:rPr>
          <w:rFonts w:asciiTheme="minorHAnsi" w:hAnsiTheme="minorHAnsi"/>
          <w:b/>
          <w:sz w:val="22"/>
        </w:rPr>
      </w:pPr>
    </w:p>
    <w:p w14:paraId="41438347" w14:textId="77777777" w:rsidR="001D35EC" w:rsidRDefault="001D35EC" w:rsidP="005C48B2">
      <w:pPr>
        <w:spacing w:after="40" w:line="276" w:lineRule="auto"/>
        <w:jc w:val="center"/>
        <w:rPr>
          <w:rFonts w:asciiTheme="minorHAnsi" w:hAnsiTheme="minorHAnsi"/>
          <w:b/>
          <w:sz w:val="22"/>
        </w:rPr>
      </w:pPr>
    </w:p>
    <w:p w14:paraId="40538F47" w14:textId="77777777" w:rsidR="001D35EC" w:rsidRDefault="001D35EC"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Příloha č</w:t>
      </w:r>
      <w:r w:rsidRPr="00581571">
        <w:rPr>
          <w:rFonts w:asciiTheme="minorHAnsi" w:hAnsiTheme="minorHAnsi" w:cstheme="minorHAnsi"/>
          <w:color w:val="000000" w:themeColor="text1"/>
          <w:sz w:val="22"/>
          <w:szCs w:val="22"/>
        </w:rPr>
        <w:t>.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58F12928" w14:textId="77777777" w:rsidR="00DF0468" w:rsidRPr="0009531D" w:rsidRDefault="00DF0468" w:rsidP="00DF0468">
      <w:pPr>
        <w:spacing w:line="276" w:lineRule="auto"/>
        <w:rPr>
          <w:rFonts w:ascii="Calibri" w:hAnsi="Calibri" w:cs="Calibri"/>
          <w:sz w:val="22"/>
          <w:szCs w:val="22"/>
        </w:rPr>
      </w:pPr>
      <w:r w:rsidRPr="0009531D">
        <w:rPr>
          <w:rFonts w:ascii="Calibri" w:hAnsi="Calibri" w:cs="Calibri"/>
          <w:sz w:val="22"/>
          <w:szCs w:val="22"/>
        </w:rPr>
        <w:t>V </w:t>
      </w:r>
      <w:r>
        <w:rPr>
          <w:rFonts w:ascii="Calibri" w:hAnsi="Calibri" w:cs="Calibri"/>
          <w:sz w:val="22"/>
          <w:szCs w:val="22"/>
        </w:rPr>
        <w:t>Ostravě</w:t>
      </w:r>
      <w:r w:rsidRPr="0009531D">
        <w:rPr>
          <w:rFonts w:ascii="Calibri" w:hAnsi="Calibri" w:cs="Calibri"/>
          <w:sz w:val="22"/>
          <w:szCs w:val="22"/>
        </w:rPr>
        <w:t>, dne</w:t>
      </w:r>
      <w:r>
        <w:rPr>
          <w:rFonts w:ascii="Calibri" w:hAnsi="Calibri" w:cs="Calibri"/>
          <w:sz w:val="22"/>
          <w:szCs w:val="22"/>
        </w:rPr>
        <w:t xml:space="preserve"> 8.11.2023</w:t>
      </w:r>
      <w:r w:rsidRPr="0009531D">
        <w:rPr>
          <w:rFonts w:ascii="Calibri" w:hAnsi="Calibri" w:cs="Calibri"/>
          <w:sz w:val="22"/>
          <w:szCs w:val="22"/>
        </w:rPr>
        <w:tab/>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V </w:t>
      </w:r>
      <w:r>
        <w:rPr>
          <w:rFonts w:ascii="Calibri" w:hAnsi="Calibri" w:cs="Calibri"/>
          <w:sz w:val="22"/>
          <w:szCs w:val="22"/>
        </w:rPr>
        <w:t>Praze</w:t>
      </w:r>
      <w:r w:rsidRPr="0009531D">
        <w:rPr>
          <w:rFonts w:ascii="Calibri" w:hAnsi="Calibri" w:cs="Calibri"/>
          <w:sz w:val="22"/>
          <w:szCs w:val="22"/>
        </w:rPr>
        <w:t>, dne</w:t>
      </w:r>
      <w:r>
        <w:rPr>
          <w:rFonts w:ascii="Calibri" w:hAnsi="Calibri" w:cs="Calibri"/>
          <w:sz w:val="22"/>
          <w:szCs w:val="22"/>
        </w:rPr>
        <w:t xml:space="preserve"> 4.12.2023</w:t>
      </w:r>
    </w:p>
    <w:p w14:paraId="0A633E6F" w14:textId="77777777" w:rsidR="006326EB" w:rsidRPr="003E0E9B" w:rsidRDefault="006326EB" w:rsidP="006326EB">
      <w:pPr>
        <w:spacing w:line="276" w:lineRule="auto"/>
        <w:rPr>
          <w:rFonts w:asciiTheme="minorHAnsi" w:hAnsiTheme="minorHAnsi" w:cstheme="minorHAnsi"/>
          <w:sz w:val="22"/>
          <w:szCs w:val="22"/>
        </w:rPr>
      </w:pPr>
    </w:p>
    <w:p w14:paraId="1C5ED80E" w14:textId="77777777" w:rsidR="006326EB" w:rsidRPr="003E0E9B" w:rsidRDefault="006326EB" w:rsidP="006326EB">
      <w:pPr>
        <w:spacing w:line="276" w:lineRule="auto"/>
        <w:rPr>
          <w:rFonts w:asciiTheme="minorHAnsi" w:hAnsiTheme="minorHAnsi" w:cstheme="minorHAnsi"/>
          <w:sz w:val="22"/>
          <w:szCs w:val="22"/>
        </w:rPr>
      </w:pPr>
    </w:p>
    <w:p w14:paraId="7D935F9B" w14:textId="77777777" w:rsidR="006326EB" w:rsidRPr="003E0E9B" w:rsidRDefault="006326EB" w:rsidP="006326EB">
      <w:pPr>
        <w:spacing w:line="276" w:lineRule="auto"/>
        <w:rPr>
          <w:rFonts w:asciiTheme="minorHAnsi" w:hAnsiTheme="minorHAnsi" w:cstheme="minorHAnsi"/>
          <w:sz w:val="22"/>
          <w:szCs w:val="22"/>
        </w:rPr>
      </w:pPr>
    </w:p>
    <w:p w14:paraId="19C7CB4D" w14:textId="77777777" w:rsidR="006326EB" w:rsidRPr="003E0E9B" w:rsidRDefault="006326EB" w:rsidP="006326EB">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0CF048B" w14:textId="77777777" w:rsidR="006326EB" w:rsidRPr="003E0E9B" w:rsidRDefault="006326EB" w:rsidP="006326EB">
      <w:pPr>
        <w:spacing w:line="276" w:lineRule="auto"/>
        <w:rPr>
          <w:rFonts w:asciiTheme="minorHAnsi" w:hAnsiTheme="minorHAnsi" w:cstheme="minorHAnsi"/>
          <w:sz w:val="22"/>
          <w:szCs w:val="22"/>
        </w:rPr>
      </w:pPr>
      <w:r w:rsidRPr="003D0B6F">
        <w:rPr>
          <w:rFonts w:asciiTheme="minorHAnsi" w:hAnsiTheme="minorHAnsi" w:cstheme="minorHAns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1250A7">
        <w:rPr>
          <w:rFonts w:asciiTheme="minorHAnsi" w:hAnsiTheme="minorHAnsi"/>
          <w:color w:val="000000" w:themeColor="text1"/>
          <w:sz w:val="22"/>
          <w:highlight w:val="black"/>
        </w:rPr>
        <w:t>xxxxxxxxxxxxxxx</w:t>
      </w:r>
      <w:proofErr w:type="spellEnd"/>
    </w:p>
    <w:p w14:paraId="40EE0B7B" w14:textId="77777777" w:rsidR="006326EB" w:rsidRPr="003E0E9B" w:rsidRDefault="006326EB" w:rsidP="006326EB">
      <w:pPr>
        <w:spacing w:line="276" w:lineRule="auto"/>
        <w:rPr>
          <w:rFonts w:asciiTheme="minorHAnsi" w:hAnsiTheme="minorHAnsi" w:cstheme="minorHAnsi"/>
          <w:sz w:val="22"/>
          <w:szCs w:val="22"/>
        </w:rPr>
      </w:pPr>
      <w:r w:rsidRPr="009C4BA3">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581571">
        <w:rPr>
          <w:rFonts w:asciiTheme="minorHAnsi" w:hAnsiTheme="minorHAnsi" w:cstheme="minorHAnsi"/>
          <w:sz w:val="22"/>
          <w:szCs w:val="22"/>
        </w:rPr>
        <w:t>na základě plné moci</w:t>
      </w:r>
      <w:r w:rsidRPr="00581571" w:rsidDel="00581571">
        <w:rPr>
          <w:rFonts w:asciiTheme="minorHAnsi" w:hAnsiTheme="minorHAnsi" w:cstheme="minorHAnsi"/>
          <w:sz w:val="22"/>
          <w:szCs w:val="22"/>
        </w:rPr>
        <w:t xml:space="preserve"> </w:t>
      </w:r>
    </w:p>
    <w:p w14:paraId="073B565D" w14:textId="77777777" w:rsidR="006326EB" w:rsidRPr="003E0E9B" w:rsidRDefault="006326EB" w:rsidP="006326EB">
      <w:pPr>
        <w:spacing w:line="276" w:lineRule="auto"/>
        <w:rPr>
          <w:rFonts w:asciiTheme="minorHAnsi" w:hAnsiTheme="minorHAnsi" w:cstheme="minorHAnsi"/>
          <w:sz w:val="22"/>
          <w:szCs w:val="22"/>
        </w:rPr>
      </w:pPr>
      <w:r w:rsidRPr="009C4BA3">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581571">
        <w:rPr>
          <w:rFonts w:asciiTheme="minorHAnsi" w:hAnsiTheme="minorHAnsi" w:cstheme="minorHAnsi"/>
          <w:sz w:val="22"/>
          <w:szCs w:val="22"/>
        </w:rPr>
        <w:t>GlaxoSmithKline, s.r.o.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179641D4" w14:textId="7370ADB1" w:rsidR="004F649F" w:rsidRPr="00980520" w:rsidRDefault="004F649F" w:rsidP="00980520">
      <w:pPr>
        <w:pStyle w:val="Zkladntext"/>
        <w:spacing w:before="0" w:after="40" w:line="276" w:lineRule="auto"/>
        <w:rPr>
          <w:rFonts w:asciiTheme="minorHAnsi" w:hAnsiTheme="minorHAnsi"/>
          <w:bCs/>
          <w:sz w:val="24"/>
          <w:szCs w:val="24"/>
        </w:rPr>
      </w:pPr>
      <w:r w:rsidRPr="00980520">
        <w:rPr>
          <w:rFonts w:asciiTheme="minorHAnsi" w:hAnsiTheme="minorHAnsi"/>
          <w:bCs/>
          <w:sz w:val="24"/>
          <w:szCs w:val="24"/>
        </w:rPr>
        <w:lastRenderedPageBreak/>
        <w:t xml:space="preserve">PŘÍLOHA Č. </w:t>
      </w:r>
      <w:r w:rsidRPr="00980520">
        <w:rPr>
          <w:rFonts w:asciiTheme="minorHAnsi" w:hAnsiTheme="minorHAnsi" w:cstheme="minorBidi"/>
          <w:bCs/>
          <w:sz w:val="24"/>
          <w:szCs w:val="24"/>
        </w:rPr>
        <w:t>1 SMLOUVY</w:t>
      </w:r>
      <w:r w:rsidR="28ACA0D7" w:rsidRPr="00980520">
        <w:rPr>
          <w:rFonts w:asciiTheme="minorHAnsi" w:hAnsiTheme="minorHAnsi"/>
          <w:bCs/>
          <w:sz w:val="24"/>
          <w:szCs w:val="24"/>
        </w:rPr>
        <w:t xml:space="preserve"> O LIMITACI NÁKLADŮ</w:t>
      </w:r>
    </w:p>
    <w:p w14:paraId="23777660" w14:textId="77777777" w:rsidR="004F649F" w:rsidRPr="00980520" w:rsidRDefault="28ACA0D7" w:rsidP="58199EEA">
      <w:pPr>
        <w:pStyle w:val="Zkladntext"/>
        <w:spacing w:before="0" w:after="40" w:line="276" w:lineRule="auto"/>
        <w:rPr>
          <w:rFonts w:asciiTheme="minorHAnsi" w:hAnsiTheme="minorHAnsi" w:cstheme="minorBidi"/>
          <w:sz w:val="24"/>
          <w:szCs w:val="24"/>
        </w:rPr>
      </w:pPr>
      <w:r w:rsidRPr="00980520">
        <w:rPr>
          <w:rFonts w:asciiTheme="minorHAnsi" w:hAnsiTheme="minorHAnsi" w:cstheme="minorBidi"/>
          <w:b w:val="0"/>
          <w:sz w:val="24"/>
          <w:szCs w:val="24"/>
        </w:rPr>
        <w:t>spojených s hrazením léčivého přípravku</w:t>
      </w:r>
    </w:p>
    <w:p w14:paraId="3ACB1ED0" w14:textId="17127682" w:rsidR="001250A7" w:rsidRPr="00980520" w:rsidRDefault="001250A7" w:rsidP="00980520">
      <w:pPr>
        <w:tabs>
          <w:tab w:val="left" w:pos="5245"/>
        </w:tabs>
        <w:spacing w:before="120" w:after="40" w:line="276" w:lineRule="auto"/>
        <w:jc w:val="center"/>
        <w:rPr>
          <w:rFonts w:asciiTheme="minorHAnsi" w:hAnsiTheme="minorHAnsi"/>
          <w:bCs/>
          <w:sz w:val="24"/>
          <w:szCs w:val="24"/>
        </w:rPr>
      </w:pPr>
      <w:proofErr w:type="spellStart"/>
      <w:r w:rsidRPr="001250A7">
        <w:rPr>
          <w:rFonts w:asciiTheme="minorHAnsi" w:hAnsiTheme="minorHAnsi"/>
          <w:color w:val="000000" w:themeColor="text1"/>
          <w:sz w:val="22"/>
          <w:highlight w:val="black"/>
        </w:rPr>
        <w:t>xxxxxxxxxxxxxxx</w:t>
      </w:r>
      <w:proofErr w:type="spellEnd"/>
      <w:r w:rsidRPr="00581571" w:rsidDel="001250A7">
        <w:rPr>
          <w:rFonts w:asciiTheme="minorHAnsi" w:hAnsiTheme="minorHAnsi"/>
          <w:sz w:val="22"/>
        </w:rPr>
        <w:t xml:space="preserve"> </w:t>
      </w:r>
    </w:p>
    <w:p w14:paraId="0A3DE80C" w14:textId="2383A178" w:rsidR="006F4769" w:rsidRPr="00581571" w:rsidRDefault="006F4769" w:rsidP="005C48B2">
      <w:pPr>
        <w:tabs>
          <w:tab w:val="left" w:pos="5245"/>
        </w:tabs>
        <w:spacing w:before="120" w:after="40" w:line="276" w:lineRule="auto"/>
        <w:jc w:val="center"/>
        <w:rPr>
          <w:rFonts w:asciiTheme="minorHAnsi" w:hAnsiTheme="minorHAnsi"/>
          <w:b/>
          <w:color w:val="000000" w:themeColor="text1"/>
          <w:sz w:val="22"/>
        </w:rPr>
      </w:pPr>
      <w:r w:rsidRPr="00581571">
        <w:rPr>
          <w:rFonts w:asciiTheme="minorHAnsi" w:hAnsiTheme="minorHAnsi"/>
          <w:b/>
          <w:color w:val="000000" w:themeColor="text1"/>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456486F8" w:rsidR="006F4769" w:rsidRPr="00980520" w:rsidRDefault="00727536" w:rsidP="00980520">
      <w:pPr>
        <w:tabs>
          <w:tab w:val="left" w:pos="5245"/>
        </w:tabs>
        <w:spacing w:before="120" w:after="40" w:line="276" w:lineRule="auto"/>
        <w:rPr>
          <w:rFonts w:asciiTheme="minorHAnsi" w:hAnsiTheme="minorHAnsi"/>
          <w:sz w:val="22"/>
          <w:szCs w:val="22"/>
        </w:rPr>
      </w:pPr>
      <w:r w:rsidRPr="00980520">
        <w:rPr>
          <w:rFonts w:asciiTheme="minorHAnsi" w:hAnsiTheme="minorHAnsi"/>
          <w:sz w:val="22"/>
          <w:szCs w:val="22"/>
        </w:rPr>
        <w:t xml:space="preserve">Přípravkem dle této Smlouvy se rozumí a dohodnutá </w:t>
      </w:r>
      <w:r w:rsidR="0071216A" w:rsidRPr="00980520">
        <w:rPr>
          <w:rFonts w:asciiTheme="minorHAnsi" w:hAnsiTheme="minorHAnsi"/>
          <w:sz w:val="22"/>
          <w:szCs w:val="22"/>
        </w:rPr>
        <w:t>Kompenzace</w:t>
      </w:r>
      <w:r w:rsidRPr="00980520">
        <w:rPr>
          <w:rFonts w:asciiTheme="minorHAnsi" w:hAnsiTheme="minorHAnsi"/>
          <w:sz w:val="22"/>
          <w:szCs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B143E3" w14:paraId="63E9737F" w14:textId="77777777" w:rsidTr="00CA3D6D">
        <w:trPr>
          <w:trHeight w:val="559"/>
        </w:trPr>
        <w:tc>
          <w:tcPr>
            <w:tcW w:w="1242" w:type="dxa"/>
            <w:shd w:val="clear" w:color="auto" w:fill="D9D9D9" w:themeFill="background1" w:themeFillShade="D9"/>
          </w:tcPr>
          <w:p w14:paraId="19ECB7A4"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c>
          <w:tcPr>
            <w:tcW w:w="3119" w:type="dxa"/>
            <w:shd w:val="clear" w:color="auto" w:fill="D9D9D9" w:themeFill="background1" w:themeFillShade="D9"/>
          </w:tcPr>
          <w:p w14:paraId="267B5144" w14:textId="26CA452D" w:rsidR="006F4769" w:rsidRPr="0018509E" w:rsidRDefault="00CA3D6D" w:rsidP="005C48B2">
            <w:pPr>
              <w:tabs>
                <w:tab w:val="left" w:pos="5245"/>
              </w:tabs>
              <w:spacing w:before="120" w:after="40" w:line="276" w:lineRule="auto"/>
              <w:rPr>
                <w:rFonts w:asciiTheme="minorHAnsi" w:hAnsiTheme="minorHAnsi"/>
                <w:b/>
                <w:sz w:val="22"/>
                <w:highlight w:val="yellow"/>
              </w:rPr>
            </w:pPr>
            <w:r w:rsidRPr="00581571">
              <w:rPr>
                <w:rFonts w:asciiTheme="minorHAnsi" w:hAnsiTheme="minorHAnsi"/>
                <w:b/>
                <w:sz w:val="22"/>
              </w:rPr>
              <w:t>Kompenzace</w:t>
            </w:r>
            <w:r w:rsidR="006F4769" w:rsidRPr="00581571">
              <w:rPr>
                <w:rFonts w:asciiTheme="minorHAnsi" w:hAnsiTheme="minorHAnsi"/>
                <w:b/>
                <w:sz w:val="22"/>
              </w:rPr>
              <w:t xml:space="preserve"> z</w:t>
            </w:r>
            <w:r w:rsidR="00581571" w:rsidRPr="00581571">
              <w:rPr>
                <w:rFonts w:asciiTheme="minorHAnsi" w:hAnsiTheme="minorHAnsi"/>
                <w:b/>
                <w:sz w:val="22"/>
              </w:rPr>
              <w:t>a balení Přípravku</w:t>
            </w:r>
          </w:p>
        </w:tc>
      </w:tr>
      <w:tr w:rsidR="006F4769" w:rsidRPr="00B143E3" w14:paraId="163197BE" w14:textId="77777777" w:rsidTr="00CA3D6D">
        <w:trPr>
          <w:trHeight w:val="266"/>
        </w:trPr>
        <w:tc>
          <w:tcPr>
            <w:tcW w:w="1242" w:type="dxa"/>
            <w:vAlign w:val="center"/>
          </w:tcPr>
          <w:p w14:paraId="0E00A828" w14:textId="7CBCBF53" w:rsidR="006F4769" w:rsidRPr="0018509E" w:rsidRDefault="001250A7" w:rsidP="005C48B2">
            <w:pPr>
              <w:tabs>
                <w:tab w:val="left" w:pos="5245"/>
              </w:tabs>
              <w:spacing w:before="120" w:after="40" w:line="276" w:lineRule="auto"/>
              <w:jc w:val="center"/>
              <w:rPr>
                <w:rFonts w:asciiTheme="minorHAnsi" w:hAnsiTheme="minorHAnsi"/>
                <w:sz w:val="22"/>
              </w:rPr>
            </w:pPr>
            <w:proofErr w:type="spellStart"/>
            <w:r w:rsidRPr="001250A7">
              <w:rPr>
                <w:rFonts w:asciiTheme="minorHAnsi" w:hAnsiTheme="minorHAnsi"/>
                <w:color w:val="000000" w:themeColor="text1"/>
                <w:sz w:val="22"/>
                <w:highlight w:val="black"/>
              </w:rPr>
              <w:t>xxxxxxxxx</w:t>
            </w:r>
            <w:proofErr w:type="spellEnd"/>
          </w:p>
        </w:tc>
        <w:tc>
          <w:tcPr>
            <w:tcW w:w="2835" w:type="dxa"/>
          </w:tcPr>
          <w:p w14:paraId="4A3FB1EA" w14:textId="7004BF92" w:rsidR="006F4769" w:rsidRPr="0018509E" w:rsidRDefault="001250A7" w:rsidP="005C48B2">
            <w:pPr>
              <w:tabs>
                <w:tab w:val="left" w:pos="5245"/>
              </w:tabs>
              <w:spacing w:before="120" w:after="40" w:line="276" w:lineRule="auto"/>
              <w:rPr>
                <w:rFonts w:asciiTheme="minorHAnsi" w:hAnsiTheme="minorHAnsi"/>
                <w:sz w:val="22"/>
              </w:rPr>
            </w:pPr>
            <w:proofErr w:type="spellStart"/>
            <w:r w:rsidRPr="001250A7">
              <w:rPr>
                <w:rFonts w:asciiTheme="minorHAnsi" w:hAnsiTheme="minorHAnsi"/>
                <w:color w:val="000000" w:themeColor="text1"/>
                <w:sz w:val="22"/>
                <w:highlight w:val="black"/>
              </w:rPr>
              <w:t>xxxxxxxxxxxxxxx</w:t>
            </w:r>
            <w:proofErr w:type="spellEnd"/>
            <w:r w:rsidRPr="00581571" w:rsidDel="001250A7">
              <w:rPr>
                <w:rFonts w:asciiTheme="minorHAnsi" w:hAnsiTheme="minorHAnsi"/>
                <w:sz w:val="22"/>
              </w:rPr>
              <w:t xml:space="preserve"> </w:t>
            </w:r>
          </w:p>
        </w:tc>
        <w:tc>
          <w:tcPr>
            <w:tcW w:w="2864" w:type="dxa"/>
            <w:vAlign w:val="center"/>
          </w:tcPr>
          <w:p w14:paraId="08993E5F" w14:textId="01363DF4" w:rsidR="006F4769" w:rsidRPr="0018509E" w:rsidRDefault="001250A7" w:rsidP="005C48B2">
            <w:pPr>
              <w:tabs>
                <w:tab w:val="left" w:pos="5245"/>
              </w:tabs>
              <w:spacing w:before="120" w:after="40" w:line="276" w:lineRule="auto"/>
              <w:jc w:val="center"/>
              <w:rPr>
                <w:rFonts w:asciiTheme="minorHAnsi" w:hAnsiTheme="minorHAnsi"/>
                <w:sz w:val="22"/>
              </w:rPr>
            </w:pPr>
            <w:proofErr w:type="spellStart"/>
            <w:r w:rsidRPr="001250A7">
              <w:rPr>
                <w:rFonts w:asciiTheme="minorHAnsi" w:hAnsiTheme="minorHAnsi"/>
                <w:color w:val="000000" w:themeColor="text1"/>
                <w:sz w:val="22"/>
                <w:highlight w:val="black"/>
              </w:rPr>
              <w:t>xxxxxxxxxxxxxxx</w:t>
            </w:r>
            <w:proofErr w:type="spellEnd"/>
          </w:p>
        </w:tc>
        <w:tc>
          <w:tcPr>
            <w:tcW w:w="3119" w:type="dxa"/>
            <w:vAlign w:val="center"/>
          </w:tcPr>
          <w:p w14:paraId="79FA6640" w14:textId="18F35B23" w:rsidR="006F4769" w:rsidRPr="0018509E" w:rsidRDefault="001250A7" w:rsidP="005C48B2">
            <w:pPr>
              <w:tabs>
                <w:tab w:val="left" w:pos="5245"/>
              </w:tabs>
              <w:spacing w:before="120" w:after="40" w:line="276" w:lineRule="auto"/>
              <w:jc w:val="center"/>
              <w:rPr>
                <w:rFonts w:asciiTheme="minorHAnsi" w:hAnsiTheme="minorHAnsi"/>
                <w:b/>
                <w:sz w:val="22"/>
              </w:rPr>
            </w:pPr>
            <w:proofErr w:type="spellStart"/>
            <w:r w:rsidRPr="001250A7">
              <w:rPr>
                <w:rFonts w:asciiTheme="minorHAnsi" w:hAnsiTheme="minorHAnsi"/>
                <w:color w:val="000000" w:themeColor="text1"/>
                <w:sz w:val="22"/>
                <w:highlight w:val="black"/>
              </w:rPr>
              <w:t>xxxxxxx</w:t>
            </w:r>
            <w:proofErr w:type="spellEnd"/>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4B2C66F6" w14:textId="77777777" w:rsidR="006F4769" w:rsidRPr="0018509E" w:rsidRDefault="006F4769" w:rsidP="005C48B2">
      <w:pPr>
        <w:tabs>
          <w:tab w:val="left" w:pos="5245"/>
        </w:tabs>
        <w:spacing w:before="120" w:after="40" w:line="276" w:lineRule="auto"/>
        <w:rPr>
          <w:rFonts w:asciiTheme="minorHAnsi" w:hAnsiTheme="minorHAnsi"/>
          <w:sz w:val="22"/>
        </w:rPr>
      </w:pPr>
    </w:p>
    <w:p w14:paraId="3C0B8F2E" w14:textId="2B6284AF"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2280A783" w14:textId="77777777" w:rsidR="00E26632" w:rsidRPr="0018509E" w:rsidRDefault="00E26632" w:rsidP="005C48B2">
      <w:pPr>
        <w:spacing w:line="276" w:lineRule="auto"/>
        <w:rPr>
          <w:rFonts w:asciiTheme="minorHAnsi" w:hAnsiTheme="minorHAnsi"/>
          <w:sz w:val="22"/>
        </w:rPr>
      </w:pPr>
    </w:p>
    <w:p w14:paraId="132770E4" w14:textId="0402D263" w:rsidR="006326EB" w:rsidRPr="0009531D" w:rsidRDefault="006326EB" w:rsidP="006326EB">
      <w:pPr>
        <w:spacing w:line="276" w:lineRule="auto"/>
        <w:rPr>
          <w:rFonts w:ascii="Calibri" w:hAnsi="Calibri" w:cs="Calibri"/>
          <w:sz w:val="22"/>
          <w:szCs w:val="22"/>
        </w:rPr>
      </w:pPr>
      <w:r w:rsidRPr="0009531D">
        <w:rPr>
          <w:rFonts w:ascii="Calibri" w:hAnsi="Calibri" w:cs="Calibri"/>
          <w:sz w:val="22"/>
          <w:szCs w:val="22"/>
        </w:rPr>
        <w:t>V </w:t>
      </w:r>
      <w:r>
        <w:rPr>
          <w:rFonts w:ascii="Calibri" w:hAnsi="Calibri" w:cs="Calibri"/>
          <w:sz w:val="22"/>
          <w:szCs w:val="22"/>
        </w:rPr>
        <w:t>Ostravě</w:t>
      </w:r>
      <w:r w:rsidRPr="0009531D">
        <w:rPr>
          <w:rFonts w:ascii="Calibri" w:hAnsi="Calibri" w:cs="Calibri"/>
          <w:sz w:val="22"/>
          <w:szCs w:val="22"/>
        </w:rPr>
        <w:t>, dne</w:t>
      </w:r>
      <w:r w:rsidR="00DF0468">
        <w:rPr>
          <w:rFonts w:ascii="Calibri" w:hAnsi="Calibri" w:cs="Calibri"/>
          <w:sz w:val="22"/>
          <w:szCs w:val="22"/>
        </w:rPr>
        <w:t xml:space="preserve"> 8.11.2023</w:t>
      </w:r>
      <w:r w:rsidRPr="0009531D">
        <w:rPr>
          <w:rFonts w:ascii="Calibri" w:hAnsi="Calibri" w:cs="Calibri"/>
          <w:sz w:val="22"/>
          <w:szCs w:val="22"/>
        </w:rPr>
        <w:tab/>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V </w:t>
      </w:r>
      <w:r>
        <w:rPr>
          <w:rFonts w:ascii="Calibri" w:hAnsi="Calibri" w:cs="Calibri"/>
          <w:sz w:val="22"/>
          <w:szCs w:val="22"/>
        </w:rPr>
        <w:t>Praze</w:t>
      </w:r>
      <w:r w:rsidRPr="0009531D">
        <w:rPr>
          <w:rFonts w:ascii="Calibri" w:hAnsi="Calibri" w:cs="Calibri"/>
          <w:sz w:val="22"/>
          <w:szCs w:val="22"/>
        </w:rPr>
        <w:t>, dne</w:t>
      </w:r>
      <w:r w:rsidR="00DF0468">
        <w:rPr>
          <w:rFonts w:ascii="Calibri" w:hAnsi="Calibri" w:cs="Calibri"/>
          <w:sz w:val="22"/>
          <w:szCs w:val="22"/>
        </w:rPr>
        <w:t xml:space="preserve"> 4.12.2023</w:t>
      </w:r>
    </w:p>
    <w:p w14:paraId="6B229725" w14:textId="77777777" w:rsidR="006326EB" w:rsidRPr="003E0E9B" w:rsidRDefault="006326EB" w:rsidP="006326EB">
      <w:pPr>
        <w:spacing w:line="276" w:lineRule="auto"/>
        <w:rPr>
          <w:rFonts w:asciiTheme="minorHAnsi" w:hAnsiTheme="minorHAnsi" w:cstheme="minorHAnsi"/>
          <w:sz w:val="22"/>
          <w:szCs w:val="22"/>
        </w:rPr>
      </w:pPr>
    </w:p>
    <w:p w14:paraId="290D48C0" w14:textId="77777777" w:rsidR="006326EB" w:rsidRPr="003E0E9B" w:rsidRDefault="006326EB" w:rsidP="006326EB">
      <w:pPr>
        <w:spacing w:line="276" w:lineRule="auto"/>
        <w:rPr>
          <w:rFonts w:asciiTheme="minorHAnsi" w:hAnsiTheme="minorHAnsi" w:cstheme="minorHAnsi"/>
          <w:sz w:val="22"/>
          <w:szCs w:val="22"/>
        </w:rPr>
      </w:pPr>
    </w:p>
    <w:p w14:paraId="7DACAD36" w14:textId="77777777" w:rsidR="006326EB" w:rsidRPr="003E0E9B" w:rsidRDefault="006326EB" w:rsidP="006326EB">
      <w:pPr>
        <w:spacing w:line="276" w:lineRule="auto"/>
        <w:rPr>
          <w:rFonts w:asciiTheme="minorHAnsi" w:hAnsiTheme="minorHAnsi" w:cstheme="minorHAnsi"/>
          <w:sz w:val="22"/>
          <w:szCs w:val="22"/>
        </w:rPr>
      </w:pPr>
    </w:p>
    <w:p w14:paraId="647DEB0C" w14:textId="77777777" w:rsidR="006326EB" w:rsidRPr="003E0E9B" w:rsidRDefault="006326EB" w:rsidP="006326EB">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4DAF2411" w14:textId="68232F22" w:rsidR="006326EB" w:rsidRPr="003E0E9B" w:rsidRDefault="006326EB" w:rsidP="006326EB">
      <w:pPr>
        <w:spacing w:line="276" w:lineRule="auto"/>
        <w:rPr>
          <w:rFonts w:asciiTheme="minorHAnsi" w:hAnsiTheme="minorHAnsi" w:cstheme="minorHAnsi"/>
          <w:sz w:val="22"/>
          <w:szCs w:val="22"/>
        </w:rPr>
      </w:pPr>
      <w:r w:rsidRPr="003D0B6F">
        <w:rPr>
          <w:rFonts w:asciiTheme="minorHAnsi" w:hAnsiTheme="minorHAnsi" w:cstheme="minorHAns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1250A7">
        <w:rPr>
          <w:rFonts w:asciiTheme="minorHAnsi" w:hAnsiTheme="minorHAnsi"/>
          <w:color w:val="000000" w:themeColor="text1"/>
          <w:sz w:val="22"/>
          <w:highlight w:val="black"/>
        </w:rPr>
        <w:t>xxxxxxxxxxxxxxx</w:t>
      </w:r>
      <w:proofErr w:type="spellEnd"/>
    </w:p>
    <w:p w14:paraId="530791EB" w14:textId="77777777" w:rsidR="006326EB" w:rsidRPr="003E0E9B" w:rsidRDefault="006326EB" w:rsidP="006326EB">
      <w:pPr>
        <w:spacing w:line="276" w:lineRule="auto"/>
        <w:rPr>
          <w:rFonts w:asciiTheme="minorHAnsi" w:hAnsiTheme="minorHAnsi" w:cstheme="minorHAnsi"/>
          <w:sz w:val="22"/>
          <w:szCs w:val="22"/>
        </w:rPr>
      </w:pPr>
      <w:r w:rsidRPr="009C4BA3">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581571">
        <w:rPr>
          <w:rFonts w:asciiTheme="minorHAnsi" w:hAnsiTheme="minorHAnsi" w:cstheme="minorHAnsi"/>
          <w:sz w:val="22"/>
          <w:szCs w:val="22"/>
        </w:rPr>
        <w:t>na základě plné moci</w:t>
      </w:r>
      <w:r w:rsidRPr="00581571" w:rsidDel="00581571">
        <w:rPr>
          <w:rFonts w:asciiTheme="minorHAnsi" w:hAnsiTheme="minorHAnsi" w:cstheme="minorHAnsi"/>
          <w:sz w:val="22"/>
          <w:szCs w:val="22"/>
        </w:rPr>
        <w:t xml:space="preserve"> </w:t>
      </w:r>
    </w:p>
    <w:p w14:paraId="6475B3DE" w14:textId="77777777" w:rsidR="006326EB" w:rsidRPr="003E0E9B" w:rsidRDefault="006326EB" w:rsidP="006326EB">
      <w:pPr>
        <w:spacing w:line="276" w:lineRule="auto"/>
        <w:rPr>
          <w:rFonts w:asciiTheme="minorHAnsi" w:hAnsiTheme="minorHAnsi" w:cstheme="minorHAnsi"/>
          <w:sz w:val="22"/>
          <w:szCs w:val="22"/>
        </w:rPr>
      </w:pPr>
      <w:r w:rsidRPr="009C4BA3">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581571">
        <w:rPr>
          <w:rFonts w:asciiTheme="minorHAnsi" w:hAnsiTheme="minorHAnsi" w:cstheme="minorHAnsi"/>
          <w:sz w:val="22"/>
          <w:szCs w:val="22"/>
        </w:rPr>
        <w:t>GlaxoSmithKline, s.r.o.</w:t>
      </w:r>
    </w:p>
    <w:p w14:paraId="55DEB6A5"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2A90E85D" w14:textId="77777777" w:rsidR="00C35446" w:rsidRPr="0018509E" w:rsidRDefault="00C35446" w:rsidP="00581571">
      <w:pPr>
        <w:tabs>
          <w:tab w:val="left" w:pos="5245"/>
        </w:tabs>
        <w:spacing w:before="120" w:after="40" w:line="276" w:lineRule="auto"/>
        <w:jc w:val="center"/>
        <w:rPr>
          <w:rFonts w:asciiTheme="minorHAnsi" w:hAnsiTheme="minorHAnsi"/>
          <w:sz w:val="22"/>
        </w:rPr>
      </w:pPr>
    </w:p>
    <w:sectPr w:rsidR="00C35446" w:rsidRPr="0018509E"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A387" w14:textId="77777777" w:rsidR="007F096B" w:rsidRDefault="007F096B">
      <w:r>
        <w:separator/>
      </w:r>
    </w:p>
  </w:endnote>
  <w:endnote w:type="continuationSeparator" w:id="0">
    <w:p w14:paraId="2F07D941" w14:textId="77777777" w:rsidR="007F096B" w:rsidRDefault="007F096B">
      <w:r>
        <w:continuationSeparator/>
      </w:r>
    </w:p>
  </w:endnote>
  <w:endnote w:type="continuationNotice" w:id="1">
    <w:p w14:paraId="6ACB1EF1" w14:textId="77777777" w:rsidR="007F096B" w:rsidRDefault="007F0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3D9A200A"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837201">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B71A" w14:textId="77777777" w:rsidR="007F096B" w:rsidRDefault="007F096B">
      <w:r>
        <w:separator/>
      </w:r>
    </w:p>
  </w:footnote>
  <w:footnote w:type="continuationSeparator" w:id="0">
    <w:p w14:paraId="5E6433B9" w14:textId="77777777" w:rsidR="007F096B" w:rsidRDefault="007F096B">
      <w:r>
        <w:continuationSeparator/>
      </w:r>
    </w:p>
  </w:footnote>
  <w:footnote w:type="continuationNotice" w:id="1">
    <w:p w14:paraId="2324A232" w14:textId="77777777" w:rsidR="007F096B" w:rsidRDefault="007F0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F6605350"/>
    <w:lvl w:ilvl="0" w:tplc="A0E622B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7674391">
    <w:abstractNumId w:val="27"/>
  </w:num>
  <w:num w:numId="2" w16cid:durableId="621502314">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384138284">
    <w:abstractNumId w:val="5"/>
  </w:num>
  <w:num w:numId="4" w16cid:durableId="878393483">
    <w:abstractNumId w:val="4"/>
  </w:num>
  <w:num w:numId="5" w16cid:durableId="696196988">
    <w:abstractNumId w:val="14"/>
  </w:num>
  <w:num w:numId="6" w16cid:durableId="1966496179">
    <w:abstractNumId w:val="6"/>
  </w:num>
  <w:num w:numId="7" w16cid:durableId="1941063930">
    <w:abstractNumId w:val="21"/>
  </w:num>
  <w:num w:numId="8" w16cid:durableId="1186481197">
    <w:abstractNumId w:val="17"/>
  </w:num>
  <w:num w:numId="9" w16cid:durableId="1964311199">
    <w:abstractNumId w:val="18"/>
  </w:num>
  <w:num w:numId="10" w16cid:durableId="1874927236">
    <w:abstractNumId w:val="22"/>
  </w:num>
  <w:num w:numId="11" w16cid:durableId="1680500806">
    <w:abstractNumId w:val="20"/>
  </w:num>
  <w:num w:numId="12" w16cid:durableId="1018191610">
    <w:abstractNumId w:val="23"/>
  </w:num>
  <w:num w:numId="13" w16cid:durableId="1104956907">
    <w:abstractNumId w:val="11"/>
  </w:num>
  <w:num w:numId="14" w16cid:durableId="773524494">
    <w:abstractNumId w:val="3"/>
  </w:num>
  <w:num w:numId="15" w16cid:durableId="1688097626">
    <w:abstractNumId w:val="26"/>
  </w:num>
  <w:num w:numId="16" w16cid:durableId="1967924334">
    <w:abstractNumId w:val="2"/>
  </w:num>
  <w:num w:numId="17" w16cid:durableId="1734623990">
    <w:abstractNumId w:val="6"/>
    <w:lvlOverride w:ilvl="0">
      <w:startOverride w:val="1"/>
    </w:lvlOverride>
  </w:num>
  <w:num w:numId="18" w16cid:durableId="1731422349">
    <w:abstractNumId w:val="15"/>
  </w:num>
  <w:num w:numId="19" w16cid:durableId="499469989">
    <w:abstractNumId w:val="19"/>
  </w:num>
  <w:num w:numId="20" w16cid:durableId="1303149395">
    <w:abstractNumId w:val="24"/>
  </w:num>
  <w:num w:numId="21" w16cid:durableId="1993899375">
    <w:abstractNumId w:val="13"/>
  </w:num>
  <w:num w:numId="22" w16cid:durableId="1005014826">
    <w:abstractNumId w:val="1"/>
  </w:num>
  <w:num w:numId="23" w16cid:durableId="641151997">
    <w:abstractNumId w:val="9"/>
  </w:num>
  <w:num w:numId="24" w16cid:durableId="656304825">
    <w:abstractNumId w:val="10"/>
  </w:num>
  <w:num w:numId="25" w16cid:durableId="425658253">
    <w:abstractNumId w:val="8"/>
  </w:num>
  <w:num w:numId="26" w16cid:durableId="1440686147">
    <w:abstractNumId w:val="12"/>
  </w:num>
  <w:num w:numId="27" w16cid:durableId="455829257">
    <w:abstractNumId w:val="7"/>
  </w:num>
  <w:num w:numId="28" w16cid:durableId="1977026449">
    <w:abstractNumId w:val="16"/>
  </w:num>
  <w:num w:numId="29" w16cid:durableId="1364667806">
    <w:abstractNumId w:val="25"/>
  </w:num>
  <w:num w:numId="30" w16cid:durableId="158567626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119"/>
    <w:rsid w:val="00016775"/>
    <w:rsid w:val="00021947"/>
    <w:rsid w:val="00022615"/>
    <w:rsid w:val="0002473A"/>
    <w:rsid w:val="00024D12"/>
    <w:rsid w:val="00024DA1"/>
    <w:rsid w:val="00025193"/>
    <w:rsid w:val="000253D4"/>
    <w:rsid w:val="00025740"/>
    <w:rsid w:val="000278B7"/>
    <w:rsid w:val="0003061B"/>
    <w:rsid w:val="00031B83"/>
    <w:rsid w:val="00034E73"/>
    <w:rsid w:val="0003520E"/>
    <w:rsid w:val="00040502"/>
    <w:rsid w:val="000408A0"/>
    <w:rsid w:val="000443DD"/>
    <w:rsid w:val="0004451C"/>
    <w:rsid w:val="00046D5B"/>
    <w:rsid w:val="00047E3D"/>
    <w:rsid w:val="00051396"/>
    <w:rsid w:val="00054275"/>
    <w:rsid w:val="0005778D"/>
    <w:rsid w:val="000642C0"/>
    <w:rsid w:val="00064789"/>
    <w:rsid w:val="000660C9"/>
    <w:rsid w:val="000706C4"/>
    <w:rsid w:val="00074803"/>
    <w:rsid w:val="00075826"/>
    <w:rsid w:val="0007720F"/>
    <w:rsid w:val="00091628"/>
    <w:rsid w:val="00093465"/>
    <w:rsid w:val="00095CF5"/>
    <w:rsid w:val="00096D34"/>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13E5"/>
    <w:rsid w:val="000F2B95"/>
    <w:rsid w:val="000F41B2"/>
    <w:rsid w:val="000F4FCA"/>
    <w:rsid w:val="000F6B4D"/>
    <w:rsid w:val="00100BFD"/>
    <w:rsid w:val="001038B8"/>
    <w:rsid w:val="00103E0F"/>
    <w:rsid w:val="001054DC"/>
    <w:rsid w:val="0010784B"/>
    <w:rsid w:val="001105BF"/>
    <w:rsid w:val="00112C0A"/>
    <w:rsid w:val="00120603"/>
    <w:rsid w:val="0012222F"/>
    <w:rsid w:val="001250A7"/>
    <w:rsid w:val="00125B85"/>
    <w:rsid w:val="0012783E"/>
    <w:rsid w:val="001300C5"/>
    <w:rsid w:val="001310DB"/>
    <w:rsid w:val="001316A1"/>
    <w:rsid w:val="00131CA0"/>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3D4F"/>
    <w:rsid w:val="00166E2A"/>
    <w:rsid w:val="00166FC7"/>
    <w:rsid w:val="0016777C"/>
    <w:rsid w:val="00170CB9"/>
    <w:rsid w:val="00170F44"/>
    <w:rsid w:val="00172396"/>
    <w:rsid w:val="001746F5"/>
    <w:rsid w:val="0017586E"/>
    <w:rsid w:val="00175A8A"/>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0010"/>
    <w:rsid w:val="001D01AD"/>
    <w:rsid w:val="001D2AF4"/>
    <w:rsid w:val="001D35EC"/>
    <w:rsid w:val="001D4D39"/>
    <w:rsid w:val="001D56C6"/>
    <w:rsid w:val="001E0159"/>
    <w:rsid w:val="001E15EE"/>
    <w:rsid w:val="001E573E"/>
    <w:rsid w:val="001E5CBC"/>
    <w:rsid w:val="001F0A55"/>
    <w:rsid w:val="001F4AF3"/>
    <w:rsid w:val="00201BDB"/>
    <w:rsid w:val="002035F4"/>
    <w:rsid w:val="00206A9D"/>
    <w:rsid w:val="00214C8F"/>
    <w:rsid w:val="002238FE"/>
    <w:rsid w:val="00223A4A"/>
    <w:rsid w:val="0022520E"/>
    <w:rsid w:val="00226E89"/>
    <w:rsid w:val="00233315"/>
    <w:rsid w:val="0023615E"/>
    <w:rsid w:val="00240311"/>
    <w:rsid w:val="00241C51"/>
    <w:rsid w:val="00243B9F"/>
    <w:rsid w:val="00245038"/>
    <w:rsid w:val="002503ED"/>
    <w:rsid w:val="00256DF9"/>
    <w:rsid w:val="00260F5D"/>
    <w:rsid w:val="00262AA7"/>
    <w:rsid w:val="002659EE"/>
    <w:rsid w:val="00265AB5"/>
    <w:rsid w:val="0026764A"/>
    <w:rsid w:val="0027018F"/>
    <w:rsid w:val="0027029D"/>
    <w:rsid w:val="00272CF1"/>
    <w:rsid w:val="00274342"/>
    <w:rsid w:val="00274C55"/>
    <w:rsid w:val="00274E3E"/>
    <w:rsid w:val="00276D38"/>
    <w:rsid w:val="0027724A"/>
    <w:rsid w:val="00277661"/>
    <w:rsid w:val="00280F1A"/>
    <w:rsid w:val="00281985"/>
    <w:rsid w:val="00283A2B"/>
    <w:rsid w:val="0028418C"/>
    <w:rsid w:val="0028468C"/>
    <w:rsid w:val="00287F7A"/>
    <w:rsid w:val="00294C1D"/>
    <w:rsid w:val="002973B9"/>
    <w:rsid w:val="00297959"/>
    <w:rsid w:val="002A1230"/>
    <w:rsid w:val="002A1E7A"/>
    <w:rsid w:val="002A3AD6"/>
    <w:rsid w:val="002A4E00"/>
    <w:rsid w:val="002B0D9C"/>
    <w:rsid w:val="002B1C96"/>
    <w:rsid w:val="002B2A17"/>
    <w:rsid w:val="002B47F0"/>
    <w:rsid w:val="002B5E61"/>
    <w:rsid w:val="002B6376"/>
    <w:rsid w:val="002C1408"/>
    <w:rsid w:val="002C33D2"/>
    <w:rsid w:val="002C6537"/>
    <w:rsid w:val="002C6CB1"/>
    <w:rsid w:val="002C7598"/>
    <w:rsid w:val="002D0B8E"/>
    <w:rsid w:val="002D2A24"/>
    <w:rsid w:val="002D3D78"/>
    <w:rsid w:val="002D4607"/>
    <w:rsid w:val="002D71C9"/>
    <w:rsid w:val="002E1E0C"/>
    <w:rsid w:val="002E202A"/>
    <w:rsid w:val="002E34BC"/>
    <w:rsid w:val="002E5BAA"/>
    <w:rsid w:val="002E6A26"/>
    <w:rsid w:val="002E7C2A"/>
    <w:rsid w:val="002F0308"/>
    <w:rsid w:val="002F1EB2"/>
    <w:rsid w:val="002F46CB"/>
    <w:rsid w:val="002F5FEA"/>
    <w:rsid w:val="002F6CB9"/>
    <w:rsid w:val="00300D83"/>
    <w:rsid w:val="0030229E"/>
    <w:rsid w:val="00305D34"/>
    <w:rsid w:val="00310065"/>
    <w:rsid w:val="00310C65"/>
    <w:rsid w:val="00313100"/>
    <w:rsid w:val="00314128"/>
    <w:rsid w:val="00314E0B"/>
    <w:rsid w:val="00316016"/>
    <w:rsid w:val="0031759E"/>
    <w:rsid w:val="00327225"/>
    <w:rsid w:val="00330EDF"/>
    <w:rsid w:val="00335DF0"/>
    <w:rsid w:val="00340443"/>
    <w:rsid w:val="003410DD"/>
    <w:rsid w:val="003414D5"/>
    <w:rsid w:val="00342AA3"/>
    <w:rsid w:val="003443C0"/>
    <w:rsid w:val="003445C5"/>
    <w:rsid w:val="00346DD6"/>
    <w:rsid w:val="0034774C"/>
    <w:rsid w:val="00347DAC"/>
    <w:rsid w:val="00354002"/>
    <w:rsid w:val="00354AA6"/>
    <w:rsid w:val="00354AC2"/>
    <w:rsid w:val="00361C72"/>
    <w:rsid w:val="00366D55"/>
    <w:rsid w:val="003679D6"/>
    <w:rsid w:val="003701D9"/>
    <w:rsid w:val="003713A4"/>
    <w:rsid w:val="00372E8D"/>
    <w:rsid w:val="00375839"/>
    <w:rsid w:val="00380671"/>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4331"/>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5DE7"/>
    <w:rsid w:val="004866BA"/>
    <w:rsid w:val="00491DC5"/>
    <w:rsid w:val="00493ACF"/>
    <w:rsid w:val="00494134"/>
    <w:rsid w:val="00497921"/>
    <w:rsid w:val="004A53AD"/>
    <w:rsid w:val="004A6052"/>
    <w:rsid w:val="004A64ED"/>
    <w:rsid w:val="004A6C83"/>
    <w:rsid w:val="004A763F"/>
    <w:rsid w:val="004B6612"/>
    <w:rsid w:val="004B6B77"/>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21D8"/>
    <w:rsid w:val="00513C72"/>
    <w:rsid w:val="00513F9D"/>
    <w:rsid w:val="00515067"/>
    <w:rsid w:val="00516739"/>
    <w:rsid w:val="005224E0"/>
    <w:rsid w:val="00525B2E"/>
    <w:rsid w:val="0053507F"/>
    <w:rsid w:val="00535CE0"/>
    <w:rsid w:val="00535D5D"/>
    <w:rsid w:val="00536817"/>
    <w:rsid w:val="00536D21"/>
    <w:rsid w:val="005413F3"/>
    <w:rsid w:val="00541F70"/>
    <w:rsid w:val="005433DD"/>
    <w:rsid w:val="005435C8"/>
    <w:rsid w:val="0054434C"/>
    <w:rsid w:val="005449FF"/>
    <w:rsid w:val="005524B7"/>
    <w:rsid w:val="00554B27"/>
    <w:rsid w:val="005601F2"/>
    <w:rsid w:val="005612F4"/>
    <w:rsid w:val="0057086A"/>
    <w:rsid w:val="005730D9"/>
    <w:rsid w:val="00573887"/>
    <w:rsid w:val="00575B82"/>
    <w:rsid w:val="00576DE2"/>
    <w:rsid w:val="00581571"/>
    <w:rsid w:val="00582917"/>
    <w:rsid w:val="00582B16"/>
    <w:rsid w:val="00584DF5"/>
    <w:rsid w:val="00585487"/>
    <w:rsid w:val="00586094"/>
    <w:rsid w:val="00587C05"/>
    <w:rsid w:val="00590016"/>
    <w:rsid w:val="00591EAF"/>
    <w:rsid w:val="005927C7"/>
    <w:rsid w:val="00594CDF"/>
    <w:rsid w:val="00595481"/>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75F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26EB"/>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03E4"/>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1109"/>
    <w:rsid w:val="006A2099"/>
    <w:rsid w:val="006A2BA9"/>
    <w:rsid w:val="006A3D60"/>
    <w:rsid w:val="006B1F1E"/>
    <w:rsid w:val="006B7D1D"/>
    <w:rsid w:val="006C2176"/>
    <w:rsid w:val="006C43E3"/>
    <w:rsid w:val="006C5EB2"/>
    <w:rsid w:val="006C776C"/>
    <w:rsid w:val="006D0310"/>
    <w:rsid w:val="006D284E"/>
    <w:rsid w:val="006D3EB2"/>
    <w:rsid w:val="006D4CA4"/>
    <w:rsid w:val="006D6AFB"/>
    <w:rsid w:val="006E3D4E"/>
    <w:rsid w:val="006F0B2A"/>
    <w:rsid w:val="006F18A4"/>
    <w:rsid w:val="006F1AA8"/>
    <w:rsid w:val="006F27BC"/>
    <w:rsid w:val="006F3D63"/>
    <w:rsid w:val="006F4769"/>
    <w:rsid w:val="006F795C"/>
    <w:rsid w:val="007014C3"/>
    <w:rsid w:val="0070181A"/>
    <w:rsid w:val="00702A0A"/>
    <w:rsid w:val="00702E53"/>
    <w:rsid w:val="00703201"/>
    <w:rsid w:val="007045E8"/>
    <w:rsid w:val="00706B4B"/>
    <w:rsid w:val="007078B8"/>
    <w:rsid w:val="0071216A"/>
    <w:rsid w:val="0071331E"/>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096B"/>
    <w:rsid w:val="007F11EA"/>
    <w:rsid w:val="007F2645"/>
    <w:rsid w:val="007F34D4"/>
    <w:rsid w:val="008068FC"/>
    <w:rsid w:val="008122F1"/>
    <w:rsid w:val="00814572"/>
    <w:rsid w:val="00817140"/>
    <w:rsid w:val="0082607A"/>
    <w:rsid w:val="008309F7"/>
    <w:rsid w:val="00833D6B"/>
    <w:rsid w:val="00837201"/>
    <w:rsid w:val="00843B69"/>
    <w:rsid w:val="008440C5"/>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1C27"/>
    <w:rsid w:val="008962DE"/>
    <w:rsid w:val="008975AD"/>
    <w:rsid w:val="008A056E"/>
    <w:rsid w:val="008A20A2"/>
    <w:rsid w:val="008A3897"/>
    <w:rsid w:val="008A4195"/>
    <w:rsid w:val="008A6990"/>
    <w:rsid w:val="008B21EF"/>
    <w:rsid w:val="008B43D8"/>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3414"/>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18C"/>
    <w:rsid w:val="00976E01"/>
    <w:rsid w:val="00980520"/>
    <w:rsid w:val="0098234C"/>
    <w:rsid w:val="009828B6"/>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2BDA"/>
    <w:rsid w:val="009D3A7C"/>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14C9A"/>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384F"/>
    <w:rsid w:val="00B64A24"/>
    <w:rsid w:val="00B64FEA"/>
    <w:rsid w:val="00B707FD"/>
    <w:rsid w:val="00B717E7"/>
    <w:rsid w:val="00B71E62"/>
    <w:rsid w:val="00B73BD2"/>
    <w:rsid w:val="00B77328"/>
    <w:rsid w:val="00B829B4"/>
    <w:rsid w:val="00B83BED"/>
    <w:rsid w:val="00B84A16"/>
    <w:rsid w:val="00B84DC8"/>
    <w:rsid w:val="00B85F71"/>
    <w:rsid w:val="00B87B18"/>
    <w:rsid w:val="00B87B83"/>
    <w:rsid w:val="00B901F4"/>
    <w:rsid w:val="00B9024F"/>
    <w:rsid w:val="00B90692"/>
    <w:rsid w:val="00B90C0E"/>
    <w:rsid w:val="00B92F94"/>
    <w:rsid w:val="00B93150"/>
    <w:rsid w:val="00B932E7"/>
    <w:rsid w:val="00B93AD0"/>
    <w:rsid w:val="00B95D55"/>
    <w:rsid w:val="00B96312"/>
    <w:rsid w:val="00B96629"/>
    <w:rsid w:val="00B97591"/>
    <w:rsid w:val="00BA0D66"/>
    <w:rsid w:val="00BA2586"/>
    <w:rsid w:val="00BA2FD6"/>
    <w:rsid w:val="00BA4523"/>
    <w:rsid w:val="00BA74DC"/>
    <w:rsid w:val="00BA7743"/>
    <w:rsid w:val="00BB0717"/>
    <w:rsid w:val="00BB2DA7"/>
    <w:rsid w:val="00BB30FD"/>
    <w:rsid w:val="00BB4404"/>
    <w:rsid w:val="00BB4436"/>
    <w:rsid w:val="00BC03F5"/>
    <w:rsid w:val="00BC20EC"/>
    <w:rsid w:val="00BC235A"/>
    <w:rsid w:val="00BC32FA"/>
    <w:rsid w:val="00BC5896"/>
    <w:rsid w:val="00BC5A84"/>
    <w:rsid w:val="00BC7CAA"/>
    <w:rsid w:val="00BC7F12"/>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4BAE"/>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30DC"/>
    <w:rsid w:val="00C9655F"/>
    <w:rsid w:val="00C96788"/>
    <w:rsid w:val="00CA1448"/>
    <w:rsid w:val="00CA1B6B"/>
    <w:rsid w:val="00CA230F"/>
    <w:rsid w:val="00CA34C7"/>
    <w:rsid w:val="00CA3D6D"/>
    <w:rsid w:val="00CB11EA"/>
    <w:rsid w:val="00CB27D1"/>
    <w:rsid w:val="00CB2DE2"/>
    <w:rsid w:val="00CB3161"/>
    <w:rsid w:val="00CB3A1B"/>
    <w:rsid w:val="00CB5CD0"/>
    <w:rsid w:val="00CB5D0E"/>
    <w:rsid w:val="00CB5D7E"/>
    <w:rsid w:val="00CC0646"/>
    <w:rsid w:val="00CC25A9"/>
    <w:rsid w:val="00CC312F"/>
    <w:rsid w:val="00CC6E95"/>
    <w:rsid w:val="00CD21DB"/>
    <w:rsid w:val="00CD4615"/>
    <w:rsid w:val="00CD4C3F"/>
    <w:rsid w:val="00CD6A3C"/>
    <w:rsid w:val="00CD7C3B"/>
    <w:rsid w:val="00CE1E05"/>
    <w:rsid w:val="00CE2906"/>
    <w:rsid w:val="00CE2BCC"/>
    <w:rsid w:val="00CE44E9"/>
    <w:rsid w:val="00CE5021"/>
    <w:rsid w:val="00CE5C52"/>
    <w:rsid w:val="00CE66E3"/>
    <w:rsid w:val="00CE7FAE"/>
    <w:rsid w:val="00CF0B16"/>
    <w:rsid w:val="00CF1D06"/>
    <w:rsid w:val="00CF243A"/>
    <w:rsid w:val="00CF25DE"/>
    <w:rsid w:val="00CF2CF1"/>
    <w:rsid w:val="00CF3199"/>
    <w:rsid w:val="00CF4C88"/>
    <w:rsid w:val="00D02096"/>
    <w:rsid w:val="00D029A6"/>
    <w:rsid w:val="00D041A0"/>
    <w:rsid w:val="00D074CC"/>
    <w:rsid w:val="00D07891"/>
    <w:rsid w:val="00D101A5"/>
    <w:rsid w:val="00D1052E"/>
    <w:rsid w:val="00D1244E"/>
    <w:rsid w:val="00D13875"/>
    <w:rsid w:val="00D13D35"/>
    <w:rsid w:val="00D13E45"/>
    <w:rsid w:val="00D14D55"/>
    <w:rsid w:val="00D178E9"/>
    <w:rsid w:val="00D20430"/>
    <w:rsid w:val="00D21080"/>
    <w:rsid w:val="00D23154"/>
    <w:rsid w:val="00D23DF8"/>
    <w:rsid w:val="00D24B81"/>
    <w:rsid w:val="00D26673"/>
    <w:rsid w:val="00D269C2"/>
    <w:rsid w:val="00D2729A"/>
    <w:rsid w:val="00D30F19"/>
    <w:rsid w:val="00D3486C"/>
    <w:rsid w:val="00D35037"/>
    <w:rsid w:val="00D3538A"/>
    <w:rsid w:val="00D424C0"/>
    <w:rsid w:val="00D44565"/>
    <w:rsid w:val="00D46E59"/>
    <w:rsid w:val="00D52799"/>
    <w:rsid w:val="00D60A5A"/>
    <w:rsid w:val="00D6447E"/>
    <w:rsid w:val="00D64652"/>
    <w:rsid w:val="00D66B6E"/>
    <w:rsid w:val="00D75BCF"/>
    <w:rsid w:val="00D816C8"/>
    <w:rsid w:val="00D81EF9"/>
    <w:rsid w:val="00D8648F"/>
    <w:rsid w:val="00D86F74"/>
    <w:rsid w:val="00D919E5"/>
    <w:rsid w:val="00D91F09"/>
    <w:rsid w:val="00D92F6D"/>
    <w:rsid w:val="00D9508F"/>
    <w:rsid w:val="00DA0234"/>
    <w:rsid w:val="00DA1C3E"/>
    <w:rsid w:val="00DA30DA"/>
    <w:rsid w:val="00DA43A7"/>
    <w:rsid w:val="00DA7DCF"/>
    <w:rsid w:val="00DB03CE"/>
    <w:rsid w:val="00DB1F54"/>
    <w:rsid w:val="00DB6597"/>
    <w:rsid w:val="00DC0A27"/>
    <w:rsid w:val="00DC0B01"/>
    <w:rsid w:val="00DC25E7"/>
    <w:rsid w:val="00DC5005"/>
    <w:rsid w:val="00DC681F"/>
    <w:rsid w:val="00DD28B0"/>
    <w:rsid w:val="00DD39F7"/>
    <w:rsid w:val="00DE05F0"/>
    <w:rsid w:val="00DE3559"/>
    <w:rsid w:val="00DF0468"/>
    <w:rsid w:val="00DF2AAE"/>
    <w:rsid w:val="00DF3D62"/>
    <w:rsid w:val="00DF4265"/>
    <w:rsid w:val="00DF4C67"/>
    <w:rsid w:val="00DF595F"/>
    <w:rsid w:val="00DF5BF0"/>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1D24"/>
    <w:rsid w:val="00E55E7B"/>
    <w:rsid w:val="00E55F41"/>
    <w:rsid w:val="00E56835"/>
    <w:rsid w:val="00E62929"/>
    <w:rsid w:val="00E64209"/>
    <w:rsid w:val="00E66325"/>
    <w:rsid w:val="00E66922"/>
    <w:rsid w:val="00E7029B"/>
    <w:rsid w:val="00E719BC"/>
    <w:rsid w:val="00E75CC6"/>
    <w:rsid w:val="00E7656F"/>
    <w:rsid w:val="00E82BFE"/>
    <w:rsid w:val="00E869C8"/>
    <w:rsid w:val="00E9727F"/>
    <w:rsid w:val="00EA26F3"/>
    <w:rsid w:val="00EA3097"/>
    <w:rsid w:val="00EA71CF"/>
    <w:rsid w:val="00EA7525"/>
    <w:rsid w:val="00EA7727"/>
    <w:rsid w:val="00EB125A"/>
    <w:rsid w:val="00EB5927"/>
    <w:rsid w:val="00EC091E"/>
    <w:rsid w:val="00EC3037"/>
    <w:rsid w:val="00EC4646"/>
    <w:rsid w:val="00EC4C31"/>
    <w:rsid w:val="00EC6EA0"/>
    <w:rsid w:val="00EC7C8E"/>
    <w:rsid w:val="00ED0900"/>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852"/>
    <w:rsid w:val="00F74BCB"/>
    <w:rsid w:val="00F754FA"/>
    <w:rsid w:val="00F7611A"/>
    <w:rsid w:val="00F76A48"/>
    <w:rsid w:val="00F76BC8"/>
    <w:rsid w:val="00F7735C"/>
    <w:rsid w:val="00F825CE"/>
    <w:rsid w:val="00F82725"/>
    <w:rsid w:val="00F832E0"/>
    <w:rsid w:val="00F856B5"/>
    <w:rsid w:val="00F903F9"/>
    <w:rsid w:val="00F94D3B"/>
    <w:rsid w:val="00F94D57"/>
    <w:rsid w:val="00F960E5"/>
    <w:rsid w:val="00F96754"/>
    <w:rsid w:val="00F972D3"/>
    <w:rsid w:val="00FA0860"/>
    <w:rsid w:val="00FA0E23"/>
    <w:rsid w:val="00FA104E"/>
    <w:rsid w:val="00FA3C2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58E0"/>
    <w:rsid w:val="00FF2980"/>
    <w:rsid w:val="00FF46FE"/>
    <w:rsid w:val="00FF6731"/>
    <w:rsid w:val="04254119"/>
    <w:rsid w:val="08CFEAE4"/>
    <w:rsid w:val="0AF52E2A"/>
    <w:rsid w:val="0BF66210"/>
    <w:rsid w:val="100F8B5F"/>
    <w:rsid w:val="133A17C3"/>
    <w:rsid w:val="1343333E"/>
    <w:rsid w:val="1732FF42"/>
    <w:rsid w:val="18B74E29"/>
    <w:rsid w:val="1A5BB885"/>
    <w:rsid w:val="1ABDDAC7"/>
    <w:rsid w:val="1FC8EA32"/>
    <w:rsid w:val="21ECE209"/>
    <w:rsid w:val="28ACA0D7"/>
    <w:rsid w:val="296FCC78"/>
    <w:rsid w:val="2B7A9BF2"/>
    <w:rsid w:val="2E13E7E8"/>
    <w:rsid w:val="33CA6D3F"/>
    <w:rsid w:val="40FBEE96"/>
    <w:rsid w:val="4725E583"/>
    <w:rsid w:val="4B7A236D"/>
    <w:rsid w:val="512EB053"/>
    <w:rsid w:val="51754088"/>
    <w:rsid w:val="52CA80B4"/>
    <w:rsid w:val="53080518"/>
    <w:rsid w:val="533537E0"/>
    <w:rsid w:val="58199EEA"/>
    <w:rsid w:val="5BB7506C"/>
    <w:rsid w:val="5DB33857"/>
    <w:rsid w:val="62077641"/>
    <w:rsid w:val="62DA2351"/>
    <w:rsid w:val="68C6954B"/>
    <w:rsid w:val="6913A5E7"/>
    <w:rsid w:val="6955859B"/>
    <w:rsid w:val="6A98C67E"/>
    <w:rsid w:val="6D839C04"/>
    <w:rsid w:val="6EBD1F14"/>
    <w:rsid w:val="6FC1FDCA"/>
    <w:rsid w:val="707B2AC0"/>
    <w:rsid w:val="70FF5CE2"/>
    <w:rsid w:val="784AD8FD"/>
    <w:rsid w:val="789430A2"/>
    <w:rsid w:val="7D1E4A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C72"/>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D8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501056">
      <w:bodyDiv w:val="1"/>
      <w:marLeft w:val="0"/>
      <w:marRight w:val="0"/>
      <w:marTop w:val="0"/>
      <w:marBottom w:val="0"/>
      <w:divBdr>
        <w:top w:val="none" w:sz="0" w:space="0" w:color="auto"/>
        <w:left w:val="none" w:sz="0" w:space="0" w:color="auto"/>
        <w:bottom w:val="none" w:sz="0" w:space="0" w:color="auto"/>
        <w:right w:val="none" w:sz="0" w:space="0" w:color="auto"/>
      </w:divBdr>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ova@zpskod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7" ma:contentTypeDescription="Vytvoří nový dokument" ma:contentTypeScope="" ma:versionID="5b4c15221f3303da1fd598f871dbc5f1">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e1ccce5e54c208f6b600bb1bcc859a63"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072F7-FC6E-4061-B9E3-FC0B26F1A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16EF00-9CD2-4A49-A768-8C14E25313BD}">
  <ds:schemaRefs>
    <ds:schemaRef ds:uri="http://schemas.openxmlformats.org/officeDocument/2006/bibliography"/>
  </ds:schemaRefs>
</ds:datastoreItem>
</file>

<file path=customXml/itemProps4.xml><?xml version="1.0" encoding="utf-8"?>
<ds:datastoreItem xmlns:ds="http://schemas.openxmlformats.org/officeDocument/2006/customXml" ds:itemID="{93456A20-541A-49D4-81EE-0642FE11F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3469</Words>
  <Characters>20471</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Mikula Pavel</cp:lastModifiedBy>
  <cp:revision>7</cp:revision>
  <cp:lastPrinted>2023-10-17T08:28:00Z</cp:lastPrinted>
  <dcterms:created xsi:type="dcterms:W3CDTF">2023-11-02T18:11:00Z</dcterms:created>
  <dcterms:modified xsi:type="dcterms:W3CDTF">2023-12-08T13:28:00Z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MSIP_Label_edf3e27d-e367-435c-a721-a19f8d0de4eb_Enabled">
    <vt:lpwstr>true</vt:lpwstr>
  </property>
  <property fmtid="{D5CDD505-2E9C-101B-9397-08002B2CF9AE}" pid="5" name="MSIP_Label_edf3e27d-e367-435c-a721-a19f8d0de4eb_SetDate">
    <vt:lpwstr>2023-09-25T08:30:19Z</vt:lpwstr>
  </property>
  <property fmtid="{D5CDD505-2E9C-101B-9397-08002B2CF9AE}" pid="6" name="MSIP_Label_edf3e27d-e367-435c-a721-a19f8d0de4eb_Method">
    <vt:lpwstr>Standard</vt:lpwstr>
  </property>
  <property fmtid="{D5CDD505-2E9C-101B-9397-08002B2CF9AE}" pid="7" name="MSIP_Label_edf3e27d-e367-435c-a721-a19f8d0de4eb_Name">
    <vt:lpwstr>Pro vnitřní potřebu</vt:lpwstr>
  </property>
  <property fmtid="{D5CDD505-2E9C-101B-9397-08002B2CF9AE}" pid="8" name="MSIP_Label_edf3e27d-e367-435c-a721-a19f8d0de4eb_SiteId">
    <vt:lpwstr>404b27a7-cdcc-4e96-843f-58c3cdbcfbb2</vt:lpwstr>
  </property>
  <property fmtid="{D5CDD505-2E9C-101B-9397-08002B2CF9AE}" pid="9" name="MSIP_Label_edf3e27d-e367-435c-a721-a19f8d0de4eb_ActionId">
    <vt:lpwstr>966773f9-c5b5-4af3-81d4-2fb4704ead25</vt:lpwstr>
  </property>
  <property fmtid="{D5CDD505-2E9C-101B-9397-08002B2CF9AE}" pid="10" name="MSIP_Label_edf3e27d-e367-435c-a721-a19f8d0de4eb_ContentBits">
    <vt:lpwstr>0</vt:lpwstr>
  </property>
</Properties>
</file>