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DD0" w14:textId="77777777" w:rsidR="00F2666E" w:rsidRDefault="00F2666E" w:rsidP="00F266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153EEA8C" w14:textId="77777777" w:rsidR="00F2666E" w:rsidRDefault="00F2666E" w:rsidP="00F2666E">
      <w:pPr>
        <w:pStyle w:val="Default"/>
        <w:jc w:val="center"/>
        <w:rPr>
          <w:sz w:val="28"/>
          <w:szCs w:val="28"/>
        </w:rPr>
      </w:pPr>
    </w:p>
    <w:p w14:paraId="29B8C95D" w14:textId="77777777" w:rsidR="00F2666E" w:rsidRDefault="00F2666E" w:rsidP="00F2666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uzavřená dle ustanovení § 2586 a násl. zák. č. 89/2012 Sb., občanský zákoník (dále jen „občanský zákoník“)</w:t>
      </w:r>
    </w:p>
    <w:p w14:paraId="3111B9B8" w14:textId="77777777" w:rsidR="00F2666E" w:rsidRPr="00E252A0" w:rsidRDefault="00F2666E" w:rsidP="00F2666E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371"/>
      </w:tblGrid>
      <w:tr w:rsidR="00F2666E" w:rsidRPr="00E252A0" w14:paraId="44B5A760" w14:textId="77777777" w:rsidTr="00687861">
        <w:trPr>
          <w:trHeight w:val="736"/>
        </w:trPr>
        <w:tc>
          <w:tcPr>
            <w:tcW w:w="9288" w:type="dxa"/>
            <w:gridSpan w:val="2"/>
          </w:tcPr>
          <w:p w14:paraId="100EA5E2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>Smluvní strany</w:t>
            </w:r>
          </w:p>
          <w:p w14:paraId="1CFE8102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6AA7DC27" w14:textId="77777777" w:rsidR="00B443F0" w:rsidRPr="00E252A0" w:rsidRDefault="00F2666E" w:rsidP="001677F3">
            <w:pPr>
              <w:tabs>
                <w:tab w:val="left" w:pos="39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Objednatel:</w:t>
            </w:r>
            <w:r w:rsidR="00167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2B3EC8" w:rsidRPr="002B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Slaný</w:t>
            </w:r>
          </w:p>
        </w:tc>
      </w:tr>
      <w:tr w:rsidR="00F2666E" w:rsidRPr="00E252A0" w14:paraId="01140AFD" w14:textId="77777777" w:rsidTr="00687861">
        <w:trPr>
          <w:trHeight w:val="103"/>
        </w:trPr>
        <w:tc>
          <w:tcPr>
            <w:tcW w:w="3917" w:type="dxa"/>
          </w:tcPr>
          <w:p w14:paraId="07E2D43D" w14:textId="77777777"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71" w:type="dxa"/>
          </w:tcPr>
          <w:p w14:paraId="23F4CAC7" w14:textId="77777777" w:rsidR="00F2666E" w:rsidRPr="001C7F3E" w:rsidRDefault="002B3EC8">
            <w:pPr>
              <w:pStyle w:val="Default"/>
              <w:rPr>
                <w:rFonts w:ascii="Times New Roman" w:hAnsi="Times New Roman" w:cs="Times New Roman"/>
              </w:rPr>
            </w:pPr>
            <w:r w:rsidRPr="002B3EC8">
              <w:rPr>
                <w:rFonts w:ascii="Times New Roman" w:hAnsi="Times New Roman" w:cs="Times New Roman"/>
                <w:b/>
                <w:bCs/>
              </w:rPr>
              <w:t>Komenského náměstí 618</w:t>
            </w:r>
            <w:r w:rsidR="00FA2DA2" w:rsidRPr="00FA2DA2">
              <w:rPr>
                <w:rFonts w:ascii="Times New Roman" w:hAnsi="Times New Roman" w:cs="Times New Roman"/>
                <w:b/>
                <w:bCs/>
              </w:rPr>
              <w:br/>
            </w:r>
            <w:r w:rsidRPr="002B3EC8">
              <w:rPr>
                <w:rFonts w:ascii="Times New Roman" w:hAnsi="Times New Roman" w:cs="Times New Roman"/>
                <w:b/>
                <w:bCs/>
              </w:rPr>
              <w:t>274 01 Slaný</w:t>
            </w:r>
          </w:p>
        </w:tc>
      </w:tr>
      <w:tr w:rsidR="00F2666E" w:rsidRPr="00E252A0" w14:paraId="3A1CF55D" w14:textId="77777777" w:rsidTr="00687861">
        <w:trPr>
          <w:trHeight w:val="103"/>
        </w:trPr>
        <w:tc>
          <w:tcPr>
            <w:tcW w:w="3917" w:type="dxa"/>
          </w:tcPr>
          <w:p w14:paraId="78F64574" w14:textId="77777777" w:rsidR="00465727" w:rsidRPr="00E252A0" w:rsidRDefault="00F2666E" w:rsidP="009645E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71" w:type="dxa"/>
          </w:tcPr>
          <w:p w14:paraId="1AD3602A" w14:textId="77777777" w:rsidR="00B443F0" w:rsidRPr="001C7F3E" w:rsidRDefault="002B3EC8" w:rsidP="009645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EC8">
              <w:rPr>
                <w:rFonts w:ascii="UniNeue" w:hAnsi="UniNeue" w:cs="Arial"/>
                <w:color w:val="000000"/>
              </w:rPr>
              <w:t>Ředitel: Mgr. Miroslav Šindler</w:t>
            </w:r>
          </w:p>
        </w:tc>
      </w:tr>
      <w:tr w:rsidR="00F2666E" w:rsidRPr="00E252A0" w14:paraId="4FBB1282" w14:textId="77777777" w:rsidTr="00687861">
        <w:trPr>
          <w:trHeight w:val="103"/>
        </w:trPr>
        <w:tc>
          <w:tcPr>
            <w:tcW w:w="3917" w:type="dxa"/>
          </w:tcPr>
          <w:p w14:paraId="03FDBCEB" w14:textId="77777777"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71" w:type="dxa"/>
          </w:tcPr>
          <w:p w14:paraId="38452577" w14:textId="77777777" w:rsidR="00F2666E" w:rsidRPr="001C7F3E" w:rsidRDefault="002B3EC8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2B3EC8">
              <w:rPr>
                <w:rFonts w:ascii="Times New Roman" w:hAnsi="Times New Roman" w:cs="Times New Roman"/>
                <w:b/>
                <w:bCs/>
              </w:rPr>
              <w:t>43776744</w:t>
            </w:r>
          </w:p>
        </w:tc>
      </w:tr>
      <w:tr w:rsidR="00F2666E" w:rsidRPr="00E252A0" w14:paraId="07C43741" w14:textId="77777777" w:rsidTr="00687861">
        <w:trPr>
          <w:trHeight w:val="103"/>
        </w:trPr>
        <w:tc>
          <w:tcPr>
            <w:tcW w:w="3917" w:type="dxa"/>
          </w:tcPr>
          <w:p w14:paraId="56C1DB9E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71" w:type="dxa"/>
          </w:tcPr>
          <w:p w14:paraId="661326CB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2666E" w:rsidRPr="00E252A0" w14:paraId="7AD5EE0B" w14:textId="77777777" w:rsidTr="00687861">
        <w:trPr>
          <w:trHeight w:val="230"/>
        </w:trPr>
        <w:tc>
          <w:tcPr>
            <w:tcW w:w="3917" w:type="dxa"/>
          </w:tcPr>
          <w:p w14:paraId="0D88759C" w14:textId="77777777" w:rsidR="00465727" w:rsidRPr="00E252A0" w:rsidRDefault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>Zástupce pro věcná jednání:</w:t>
            </w:r>
          </w:p>
        </w:tc>
        <w:tc>
          <w:tcPr>
            <w:tcW w:w="5371" w:type="dxa"/>
          </w:tcPr>
          <w:p w14:paraId="47148F9A" w14:textId="77777777" w:rsidR="00F2666E" w:rsidRPr="00E252A0" w:rsidRDefault="002B3EC8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Mgr. Petr Janáček</w:t>
            </w:r>
          </w:p>
        </w:tc>
      </w:tr>
      <w:tr w:rsidR="00F2666E" w:rsidRPr="00E252A0" w14:paraId="4D68FB5C" w14:textId="77777777" w:rsidTr="00687861">
        <w:trPr>
          <w:trHeight w:val="103"/>
        </w:trPr>
        <w:tc>
          <w:tcPr>
            <w:tcW w:w="3917" w:type="dxa"/>
          </w:tcPr>
          <w:p w14:paraId="7C1A19CC" w14:textId="77777777" w:rsidR="00F2666E" w:rsidRPr="00E252A0" w:rsidRDefault="00F2666E" w:rsidP="00571D8D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E-mail/telefon: </w:t>
            </w:r>
          </w:p>
        </w:tc>
        <w:tc>
          <w:tcPr>
            <w:tcW w:w="5371" w:type="dxa"/>
          </w:tcPr>
          <w:p w14:paraId="105CA66A" w14:textId="77777777" w:rsidR="00B443F0" w:rsidRPr="00E252A0" w:rsidRDefault="00387B23" w:rsidP="0065640B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hyperlink r:id="rId6" w:history="1">
              <w:r w:rsidR="002B3EC8" w:rsidRPr="002B3EC8">
                <w:rPr>
                  <w:rFonts w:ascii="Calibri" w:eastAsia="Calibri" w:hAnsi="Calibri" w:cs="Times New Roman"/>
                  <w:color w:val="0000FF"/>
                  <w:sz w:val="22"/>
                  <w:szCs w:val="22"/>
                  <w:u w:val="single"/>
                </w:rPr>
                <w:t>kancelar@2zsslany.cz</w:t>
              </w:r>
            </w:hyperlink>
          </w:p>
        </w:tc>
      </w:tr>
      <w:tr w:rsidR="00F2666E" w:rsidRPr="00E252A0" w14:paraId="7855A79E" w14:textId="77777777" w:rsidTr="00687861">
        <w:trPr>
          <w:trHeight w:val="103"/>
        </w:trPr>
        <w:tc>
          <w:tcPr>
            <w:tcW w:w="9288" w:type="dxa"/>
            <w:gridSpan w:val="2"/>
          </w:tcPr>
          <w:p w14:paraId="4F7FE3DE" w14:textId="77777777" w:rsidR="00F2666E" w:rsidRPr="00E252A0" w:rsidRDefault="00F2666E" w:rsidP="001677F3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i/>
                <w:iCs/>
              </w:rPr>
              <w:t xml:space="preserve">(dále jen „objednatel“) </w:t>
            </w:r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                       </w:t>
            </w:r>
            <w:r w:rsidR="00E252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57891" w:rsidRPr="00E252A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B3EC8" w:rsidRPr="002B3EC8">
              <w:rPr>
                <w:rFonts w:ascii="Times New Roman" w:hAnsi="Times New Roman" w:cs="Times New Roman"/>
                <w:iCs/>
              </w:rPr>
              <w:t>736752585</w:t>
            </w:r>
          </w:p>
        </w:tc>
      </w:tr>
    </w:tbl>
    <w:p w14:paraId="090C4ECA" w14:textId="77777777" w:rsidR="00F2666E" w:rsidRPr="00E252A0" w:rsidRDefault="00F2666E" w:rsidP="00F2666E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5354"/>
      </w:tblGrid>
      <w:tr w:rsidR="00F2666E" w:rsidRPr="00E252A0" w14:paraId="37843C0C" w14:textId="77777777" w:rsidTr="00687861">
        <w:trPr>
          <w:trHeight w:val="356"/>
        </w:trPr>
        <w:tc>
          <w:tcPr>
            <w:tcW w:w="9147" w:type="dxa"/>
            <w:gridSpan w:val="2"/>
          </w:tcPr>
          <w:p w14:paraId="38374E8F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Zhotovitel: </w:t>
            </w:r>
          </w:p>
          <w:p w14:paraId="3CCDA01D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  <w:b/>
                <w:bCs/>
              </w:rPr>
              <w:t xml:space="preserve">Merkur interier, s.r.o. </w:t>
            </w:r>
          </w:p>
        </w:tc>
      </w:tr>
      <w:tr w:rsidR="00F2666E" w:rsidRPr="00E252A0" w14:paraId="5A687B0D" w14:textId="77777777" w:rsidTr="00687861">
        <w:trPr>
          <w:trHeight w:val="103"/>
        </w:trPr>
        <w:tc>
          <w:tcPr>
            <w:tcW w:w="3793" w:type="dxa"/>
          </w:tcPr>
          <w:p w14:paraId="67006515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5354" w:type="dxa"/>
          </w:tcPr>
          <w:p w14:paraId="1532D6D6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Chlumova 1437/1, 586 01 Jihlava </w:t>
            </w:r>
          </w:p>
        </w:tc>
      </w:tr>
      <w:tr w:rsidR="00F2666E" w:rsidRPr="00E252A0" w14:paraId="20656598" w14:textId="77777777" w:rsidTr="00687861">
        <w:trPr>
          <w:trHeight w:val="103"/>
        </w:trPr>
        <w:tc>
          <w:tcPr>
            <w:tcW w:w="3793" w:type="dxa"/>
          </w:tcPr>
          <w:p w14:paraId="75457B1C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Zastoupený: </w:t>
            </w:r>
          </w:p>
        </w:tc>
        <w:tc>
          <w:tcPr>
            <w:tcW w:w="5354" w:type="dxa"/>
          </w:tcPr>
          <w:p w14:paraId="0590D5C4" w14:textId="77777777" w:rsidR="00F2666E" w:rsidRPr="00E252A0" w:rsidRDefault="00F2666E" w:rsidP="00C50F64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 w:rsidR="00C50F64">
              <w:rPr>
                <w:rFonts w:ascii="Times New Roman" w:hAnsi="Times New Roman" w:cs="Times New Roman"/>
              </w:rPr>
              <w:t>Janou Havelcovou</w:t>
            </w:r>
            <w:r w:rsidR="00865E6B">
              <w:rPr>
                <w:rFonts w:ascii="Times New Roman" w:hAnsi="Times New Roman" w:cs="Times New Roman"/>
              </w:rPr>
              <w:t>, jednatel</w:t>
            </w:r>
            <w:r w:rsidR="00C50F64">
              <w:rPr>
                <w:rFonts w:ascii="Times New Roman" w:hAnsi="Times New Roman" w:cs="Times New Roman"/>
              </w:rPr>
              <w:t>kou</w:t>
            </w:r>
            <w:r w:rsidR="00865E6B">
              <w:rPr>
                <w:rFonts w:ascii="Times New Roman" w:hAnsi="Times New Roman" w:cs="Times New Roman"/>
              </w:rPr>
              <w:t xml:space="preserve"> firmy</w:t>
            </w:r>
          </w:p>
        </w:tc>
      </w:tr>
      <w:tr w:rsidR="00F2666E" w:rsidRPr="00E252A0" w14:paraId="4EE787F4" w14:textId="77777777" w:rsidTr="00687861">
        <w:trPr>
          <w:trHeight w:val="103"/>
        </w:trPr>
        <w:tc>
          <w:tcPr>
            <w:tcW w:w="3793" w:type="dxa"/>
          </w:tcPr>
          <w:p w14:paraId="6CF74432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IČ: </w:t>
            </w:r>
          </w:p>
        </w:tc>
        <w:tc>
          <w:tcPr>
            <w:tcW w:w="5354" w:type="dxa"/>
          </w:tcPr>
          <w:p w14:paraId="6500130B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27720641 </w:t>
            </w:r>
          </w:p>
        </w:tc>
      </w:tr>
      <w:tr w:rsidR="00F2666E" w:rsidRPr="00E252A0" w14:paraId="4CC0CB84" w14:textId="77777777" w:rsidTr="00687861">
        <w:trPr>
          <w:trHeight w:val="483"/>
        </w:trPr>
        <w:tc>
          <w:tcPr>
            <w:tcW w:w="3793" w:type="dxa"/>
          </w:tcPr>
          <w:p w14:paraId="23577841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DIČ: </w:t>
            </w:r>
          </w:p>
          <w:p w14:paraId="6DAD1C91" w14:textId="77777777"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14:paraId="252DE768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Zástupce pro věcná jednání: </w:t>
            </w:r>
          </w:p>
          <w:p w14:paraId="6D1336A7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Email/telefon: </w:t>
            </w:r>
          </w:p>
        </w:tc>
        <w:tc>
          <w:tcPr>
            <w:tcW w:w="5354" w:type="dxa"/>
          </w:tcPr>
          <w:p w14:paraId="15249583" w14:textId="77777777" w:rsidR="009645EE" w:rsidRPr="00E252A0" w:rsidRDefault="009645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CZ27720641</w:t>
            </w:r>
          </w:p>
          <w:p w14:paraId="37888B59" w14:textId="77777777" w:rsidR="009645EE" w:rsidRDefault="009645EE">
            <w:pPr>
              <w:pStyle w:val="Default"/>
              <w:rPr>
                <w:rFonts w:ascii="Times New Roman" w:hAnsi="Times New Roman" w:cs="Times New Roman"/>
              </w:rPr>
            </w:pPr>
          </w:p>
          <w:p w14:paraId="0C56971F" w14:textId="77777777" w:rsidR="00F2666E" w:rsidRPr="00E252A0" w:rsidRDefault="00F2666E">
            <w:pPr>
              <w:pStyle w:val="Default"/>
              <w:rPr>
                <w:rFonts w:ascii="Times New Roman" w:hAnsi="Times New Roman" w:cs="Times New Roman"/>
              </w:rPr>
            </w:pPr>
            <w:r w:rsidRPr="00E252A0">
              <w:rPr>
                <w:rFonts w:ascii="Times New Roman" w:hAnsi="Times New Roman" w:cs="Times New Roman"/>
              </w:rPr>
              <w:t xml:space="preserve">Ing. </w:t>
            </w:r>
            <w:r w:rsidR="00C50F64">
              <w:rPr>
                <w:rFonts w:ascii="Times New Roman" w:hAnsi="Times New Roman" w:cs="Times New Roman"/>
              </w:rPr>
              <w:t>Jana</w:t>
            </w:r>
            <w:r w:rsidR="00D94D21">
              <w:rPr>
                <w:rFonts w:ascii="Times New Roman" w:hAnsi="Times New Roman" w:cs="Times New Roman"/>
              </w:rPr>
              <w:t xml:space="preserve"> Havelc</w:t>
            </w:r>
            <w:r w:rsidR="00C50F64">
              <w:rPr>
                <w:rFonts w:ascii="Times New Roman" w:hAnsi="Times New Roman" w:cs="Times New Roman"/>
              </w:rPr>
              <w:t>ová</w:t>
            </w:r>
            <w:r w:rsidR="00865E6B">
              <w:rPr>
                <w:rFonts w:ascii="Times New Roman" w:hAnsi="Times New Roman" w:cs="Times New Roman"/>
              </w:rPr>
              <w:t>, jednatel</w:t>
            </w:r>
            <w:r w:rsidR="00C50F64">
              <w:rPr>
                <w:rFonts w:ascii="Times New Roman" w:hAnsi="Times New Roman" w:cs="Times New Roman"/>
              </w:rPr>
              <w:t>ka</w:t>
            </w:r>
            <w:r w:rsidR="00865E6B">
              <w:rPr>
                <w:rFonts w:ascii="Times New Roman" w:hAnsi="Times New Roman" w:cs="Times New Roman"/>
              </w:rPr>
              <w:t xml:space="preserve"> firmy</w:t>
            </w:r>
          </w:p>
          <w:p w14:paraId="70F0462B" w14:textId="77777777" w:rsidR="00F2666E" w:rsidRPr="00E252A0" w:rsidRDefault="00C50F64" w:rsidP="00270F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</w:t>
            </w:r>
            <w:r w:rsidR="00616CDC" w:rsidRPr="00E252A0">
              <w:rPr>
                <w:rFonts w:ascii="Times New Roman" w:hAnsi="Times New Roman" w:cs="Times New Roman"/>
              </w:rPr>
              <w:t xml:space="preserve">@merkurinterier.cz, tel.: </w:t>
            </w:r>
            <w:r w:rsidR="00270F78">
              <w:rPr>
                <w:rFonts w:ascii="Times New Roman" w:hAnsi="Times New Roman" w:cs="Times New Roman"/>
              </w:rPr>
              <w:t>725924496</w:t>
            </w:r>
            <w:r w:rsidR="00F2666E" w:rsidRPr="00E252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666E" w14:paraId="5F65F82C" w14:textId="77777777" w:rsidTr="00687861">
        <w:trPr>
          <w:trHeight w:val="103"/>
        </w:trPr>
        <w:tc>
          <w:tcPr>
            <w:tcW w:w="9147" w:type="dxa"/>
            <w:gridSpan w:val="2"/>
          </w:tcPr>
          <w:p w14:paraId="1B4C7660" w14:textId="77777777" w:rsidR="00F2666E" w:rsidRPr="009645EE" w:rsidRDefault="00F2666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645EE">
              <w:rPr>
                <w:rFonts w:ascii="Times New Roman" w:hAnsi="Times New Roman" w:cs="Times New Roman"/>
                <w:i/>
                <w:szCs w:val="22"/>
              </w:rPr>
              <w:t xml:space="preserve">(dále jen “zhotovitel“) </w:t>
            </w:r>
          </w:p>
        </w:tc>
      </w:tr>
    </w:tbl>
    <w:p w14:paraId="65EE8BC5" w14:textId="77777777" w:rsidR="00F2666E" w:rsidRDefault="00F2666E" w:rsidP="00F2666E">
      <w:pPr>
        <w:pStyle w:val="Default"/>
      </w:pPr>
    </w:p>
    <w:p w14:paraId="0B74F1F7" w14:textId="77777777" w:rsidR="00616CDC" w:rsidRDefault="00616CDC" w:rsidP="00F2666E">
      <w:pPr>
        <w:pStyle w:val="Default"/>
      </w:pPr>
    </w:p>
    <w:p w14:paraId="20734BB4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uzavírají níže uvedeného dne, měsíce a roku tuto</w:t>
      </w:r>
    </w:p>
    <w:p w14:paraId="022BE9FF" w14:textId="77777777" w:rsidR="00F2666E" w:rsidRDefault="00F2666E" w:rsidP="00616CD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SMLOUVU O DÍLO:</w:t>
      </w:r>
    </w:p>
    <w:p w14:paraId="69BC988D" w14:textId="77777777" w:rsidR="00616CDC" w:rsidRDefault="00616CDC" w:rsidP="00F2666E">
      <w:pPr>
        <w:pStyle w:val="Default"/>
        <w:rPr>
          <w:sz w:val="28"/>
          <w:szCs w:val="28"/>
        </w:rPr>
      </w:pPr>
    </w:p>
    <w:p w14:paraId="03354CEB" w14:textId="77777777"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I.</w:t>
      </w:r>
    </w:p>
    <w:p w14:paraId="2ED488DF" w14:textId="77777777" w:rsidR="00F2666E" w:rsidRPr="00616CDC" w:rsidRDefault="00F2666E" w:rsidP="00616CDC">
      <w:pPr>
        <w:pStyle w:val="Default"/>
        <w:jc w:val="center"/>
        <w:rPr>
          <w:b/>
          <w:sz w:val="22"/>
          <w:szCs w:val="22"/>
        </w:rPr>
      </w:pPr>
      <w:r w:rsidRPr="00616CDC">
        <w:rPr>
          <w:b/>
          <w:sz w:val="22"/>
          <w:szCs w:val="22"/>
        </w:rPr>
        <w:t>Předmět smlouvy a díla</w:t>
      </w:r>
    </w:p>
    <w:p w14:paraId="2A93A104" w14:textId="77777777" w:rsidR="00616CDC" w:rsidRDefault="00616CDC" w:rsidP="00616CDC">
      <w:pPr>
        <w:pStyle w:val="Default"/>
        <w:jc w:val="center"/>
        <w:rPr>
          <w:sz w:val="28"/>
          <w:szCs w:val="28"/>
        </w:rPr>
      </w:pPr>
    </w:p>
    <w:p w14:paraId="7C94E44D" w14:textId="77777777"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1.</w:t>
      </w:r>
      <w:r w:rsidR="00C50F64">
        <w:rPr>
          <w:sz w:val="22"/>
          <w:szCs w:val="22"/>
        </w:rPr>
        <w:t xml:space="preserve"> </w:t>
      </w:r>
      <w:r w:rsidRPr="001E0BA5">
        <w:rPr>
          <w:sz w:val="22"/>
          <w:szCs w:val="22"/>
        </w:rPr>
        <w:t xml:space="preserve">Předmětem této smlouvy je dodávka nábytku </w:t>
      </w:r>
      <w:r w:rsidR="00084641">
        <w:rPr>
          <w:sz w:val="22"/>
          <w:szCs w:val="22"/>
        </w:rPr>
        <w:t>na základě objednávky školy</w:t>
      </w:r>
      <w:r w:rsidR="00C50F64">
        <w:rPr>
          <w:sz w:val="22"/>
          <w:szCs w:val="22"/>
        </w:rPr>
        <w:t>.</w:t>
      </w:r>
      <w:r w:rsidR="00084641">
        <w:rPr>
          <w:sz w:val="22"/>
          <w:szCs w:val="22"/>
        </w:rPr>
        <w:t xml:space="preserve"> </w:t>
      </w:r>
      <w:r w:rsidR="00C50F64">
        <w:rPr>
          <w:sz w:val="22"/>
          <w:szCs w:val="22"/>
        </w:rPr>
        <w:t xml:space="preserve">Evidenční číslo zakázky dodavatele </w:t>
      </w:r>
      <w:r w:rsidR="002B3EC8">
        <w:rPr>
          <w:sz w:val="22"/>
          <w:szCs w:val="22"/>
        </w:rPr>
        <w:t>29323</w:t>
      </w:r>
      <w:r w:rsidR="00C50F64">
        <w:rPr>
          <w:sz w:val="22"/>
          <w:szCs w:val="22"/>
        </w:rPr>
        <w:t>.</w:t>
      </w:r>
    </w:p>
    <w:p w14:paraId="7707539B" w14:textId="77777777" w:rsidR="001677F3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2. Specifikace díla: dodávka nábytku na základě</w:t>
      </w:r>
      <w:r w:rsidR="00571D8D">
        <w:rPr>
          <w:sz w:val="22"/>
          <w:szCs w:val="22"/>
        </w:rPr>
        <w:t xml:space="preserve"> objednávky, </w:t>
      </w:r>
      <w:r w:rsidRPr="001E0BA5">
        <w:rPr>
          <w:sz w:val="22"/>
          <w:szCs w:val="22"/>
        </w:rPr>
        <w:t>doprava</w:t>
      </w:r>
      <w:r w:rsidR="001E0BA5" w:rsidRPr="001E0BA5">
        <w:rPr>
          <w:sz w:val="22"/>
          <w:szCs w:val="22"/>
        </w:rPr>
        <w:t xml:space="preserve"> nábytku</w:t>
      </w:r>
      <w:r w:rsidR="001677F3">
        <w:rPr>
          <w:sz w:val="22"/>
          <w:szCs w:val="22"/>
        </w:rPr>
        <w:t>.</w:t>
      </w:r>
    </w:p>
    <w:p w14:paraId="6F1F6867" w14:textId="77777777" w:rsidR="00F2666E" w:rsidRPr="001E0BA5" w:rsidRDefault="00F2666E" w:rsidP="001E0BA5">
      <w:pPr>
        <w:pStyle w:val="Default"/>
        <w:spacing w:after="15"/>
        <w:ind w:left="284" w:hanging="284"/>
        <w:jc w:val="both"/>
        <w:rPr>
          <w:sz w:val="22"/>
          <w:szCs w:val="22"/>
        </w:rPr>
      </w:pPr>
      <w:r w:rsidRPr="001E0BA5">
        <w:rPr>
          <w:iCs/>
          <w:sz w:val="22"/>
          <w:szCs w:val="22"/>
        </w:rPr>
        <w:t xml:space="preserve">3. </w:t>
      </w:r>
      <w:r w:rsidRPr="001E0BA5">
        <w:rPr>
          <w:sz w:val="22"/>
          <w:szCs w:val="22"/>
        </w:rPr>
        <w:t>Zhotovitel se zavazuje k provedení díla pro objednatele na svůj náklad a nebezpeč</w:t>
      </w:r>
      <w:r w:rsidR="001E0BA5" w:rsidRPr="001E0BA5">
        <w:rPr>
          <w:sz w:val="22"/>
          <w:szCs w:val="22"/>
        </w:rPr>
        <w:t>í a </w:t>
      </w:r>
      <w:r w:rsidRPr="001E0BA5">
        <w:rPr>
          <w:sz w:val="22"/>
          <w:szCs w:val="22"/>
        </w:rPr>
        <w:t xml:space="preserve">objednatel se zavazuje dílo převzít a zaplatit cenu díla. </w:t>
      </w:r>
    </w:p>
    <w:p w14:paraId="22F52471" w14:textId="77777777" w:rsidR="00F2666E" w:rsidRPr="001E0BA5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 w:rsidRPr="001E0BA5">
        <w:rPr>
          <w:sz w:val="22"/>
          <w:szCs w:val="22"/>
        </w:rPr>
        <w:t>4. Bude-li objednatel požadovat v průběhu provádění díla dalš</w:t>
      </w:r>
      <w:r w:rsidR="00616CDC" w:rsidRPr="001E0BA5">
        <w:rPr>
          <w:sz w:val="22"/>
          <w:szCs w:val="22"/>
        </w:rPr>
        <w:t xml:space="preserve">í dodávky nebo práce, </w:t>
      </w:r>
      <w:r w:rsidRPr="001E0BA5">
        <w:rPr>
          <w:sz w:val="22"/>
          <w:szCs w:val="22"/>
        </w:rPr>
        <w:t xml:space="preserve">zavazuje se je zhotovitel v rozsahu požadavku objednatele provést, dojde-li mezi smluvními stranami k dohodě o ceně. </w:t>
      </w:r>
    </w:p>
    <w:p w14:paraId="3183C19E" w14:textId="77777777" w:rsidR="00616CDC" w:rsidRDefault="00616CDC" w:rsidP="00F2666E">
      <w:pPr>
        <w:pStyle w:val="Default"/>
        <w:rPr>
          <w:sz w:val="22"/>
          <w:szCs w:val="22"/>
        </w:rPr>
      </w:pPr>
    </w:p>
    <w:p w14:paraId="26A79794" w14:textId="77777777" w:rsidR="001E0BA5" w:rsidRDefault="001E0BA5" w:rsidP="00F2666E">
      <w:pPr>
        <w:pStyle w:val="Default"/>
        <w:rPr>
          <w:sz w:val="22"/>
          <w:szCs w:val="22"/>
        </w:rPr>
      </w:pPr>
    </w:p>
    <w:p w14:paraId="066EBFB1" w14:textId="77777777" w:rsidR="00F2666E" w:rsidRDefault="00F2666E" w:rsidP="00616CD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14:paraId="61BCA23F" w14:textId="77777777" w:rsidR="00F2666E" w:rsidRPr="0049479F" w:rsidRDefault="00F2666E" w:rsidP="00616CD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479F">
        <w:rPr>
          <w:b/>
          <w:bCs/>
          <w:color w:val="auto"/>
          <w:sz w:val="22"/>
          <w:szCs w:val="22"/>
        </w:rPr>
        <w:t>Doba a místo provedení dí</w:t>
      </w:r>
      <w:r w:rsidR="003A4BA6" w:rsidRPr="0049479F">
        <w:rPr>
          <w:b/>
          <w:bCs/>
          <w:color w:val="auto"/>
          <w:sz w:val="22"/>
          <w:szCs w:val="22"/>
        </w:rPr>
        <w:t>la</w:t>
      </w:r>
    </w:p>
    <w:p w14:paraId="1CA92687" w14:textId="77777777" w:rsidR="003A4BA6" w:rsidRDefault="003A4BA6" w:rsidP="001E0BA5">
      <w:pPr>
        <w:pStyle w:val="Default"/>
        <w:jc w:val="both"/>
        <w:rPr>
          <w:sz w:val="22"/>
          <w:szCs w:val="22"/>
        </w:rPr>
      </w:pPr>
    </w:p>
    <w:p w14:paraId="2037C224" w14:textId="77777777" w:rsidR="00F2666E" w:rsidRPr="00AD0735" w:rsidRDefault="00F2666E" w:rsidP="001E0BA5">
      <w:pPr>
        <w:pStyle w:val="Default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1. Zhotovitel se zavazuje provést dílo v celém rozsahu </w:t>
      </w:r>
      <w:r w:rsidRPr="009645EE">
        <w:rPr>
          <w:sz w:val="22"/>
          <w:szCs w:val="22"/>
        </w:rPr>
        <w:t xml:space="preserve">do </w:t>
      </w:r>
      <w:r w:rsidR="00270F78">
        <w:rPr>
          <w:sz w:val="22"/>
          <w:szCs w:val="22"/>
        </w:rPr>
        <w:t>30.4.202</w:t>
      </w:r>
      <w:r w:rsidR="00BF4B5B">
        <w:rPr>
          <w:sz w:val="22"/>
          <w:szCs w:val="22"/>
        </w:rPr>
        <w:t>4</w:t>
      </w:r>
      <w:r w:rsidR="00AD0735">
        <w:rPr>
          <w:b/>
          <w:color w:val="auto"/>
          <w:sz w:val="22"/>
          <w:szCs w:val="22"/>
        </w:rPr>
        <w:t>.</w:t>
      </w:r>
    </w:p>
    <w:p w14:paraId="161FA24B" w14:textId="77777777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V případě omezení rozsahu díla dle článku I. odst. 4. této smlouvy bude smluvními stranami dohodnuta nová doba plnění, která bude odpovídat omezenému rozsahu díla oproti dílu původní</w:t>
      </w:r>
      <w:r w:rsidR="00697D2A">
        <w:rPr>
          <w:sz w:val="22"/>
          <w:szCs w:val="22"/>
        </w:rPr>
        <w:t>mu.</w:t>
      </w:r>
    </w:p>
    <w:p w14:paraId="56A1C819" w14:textId="77777777" w:rsidR="00270F78" w:rsidRDefault="00F2666E" w:rsidP="00270F7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Místem provedení </w:t>
      </w:r>
      <w:r w:rsidRPr="001677F3">
        <w:rPr>
          <w:sz w:val="22"/>
          <w:szCs w:val="22"/>
        </w:rPr>
        <w:t xml:space="preserve">díla je </w:t>
      </w:r>
      <w:r w:rsidR="00270F78" w:rsidRPr="00270F78">
        <w:rPr>
          <w:sz w:val="22"/>
          <w:szCs w:val="22"/>
        </w:rPr>
        <w:t>Základní škola Slaný, Komenského náměstí 618, okres Kladno</w:t>
      </w:r>
    </w:p>
    <w:p w14:paraId="17865168" w14:textId="77777777" w:rsidR="00270F78" w:rsidRDefault="00270F78" w:rsidP="00270F78">
      <w:pPr>
        <w:pStyle w:val="Default"/>
        <w:ind w:left="284" w:hanging="284"/>
        <w:jc w:val="both"/>
        <w:rPr>
          <w:sz w:val="22"/>
          <w:szCs w:val="22"/>
        </w:rPr>
      </w:pPr>
    </w:p>
    <w:p w14:paraId="16EDD2F5" w14:textId="77777777" w:rsidR="00F2666E" w:rsidRDefault="00270F78" w:rsidP="00270F7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F2666E">
        <w:rPr>
          <w:b/>
          <w:bCs/>
          <w:sz w:val="22"/>
          <w:szCs w:val="22"/>
        </w:rPr>
        <w:t>III.</w:t>
      </w:r>
    </w:p>
    <w:p w14:paraId="3CC2C21E" w14:textId="77777777" w:rsidR="00F2666E" w:rsidRDefault="00F2666E" w:rsidP="00616CD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díla a platební podmínky</w:t>
      </w:r>
    </w:p>
    <w:p w14:paraId="169DCCD2" w14:textId="77777777" w:rsidR="003A4BA6" w:rsidRDefault="003A4BA6" w:rsidP="00616CDC">
      <w:pPr>
        <w:pStyle w:val="Default"/>
        <w:jc w:val="center"/>
        <w:rPr>
          <w:sz w:val="22"/>
          <w:szCs w:val="22"/>
        </w:rPr>
      </w:pPr>
    </w:p>
    <w:p w14:paraId="3EC7588D" w14:textId="77777777" w:rsidR="00393F72" w:rsidRDefault="00F2666E" w:rsidP="001E0BA5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1</w:t>
      </w:r>
      <w:r w:rsidR="00CB61DD">
        <w:rPr>
          <w:sz w:val="22"/>
          <w:szCs w:val="22"/>
        </w:rPr>
        <w:t>.</w:t>
      </w:r>
      <w:r w:rsidR="00393F72">
        <w:rPr>
          <w:sz w:val="22"/>
          <w:szCs w:val="22"/>
        </w:rPr>
        <w:t xml:space="preserve"> </w:t>
      </w:r>
      <w:r w:rsidR="00CB61DD">
        <w:rPr>
          <w:sz w:val="22"/>
          <w:szCs w:val="22"/>
        </w:rPr>
        <w:t xml:space="preserve"> Cena díla se ujednává ve výši</w:t>
      </w:r>
      <w:r w:rsidR="00F70437">
        <w:rPr>
          <w:sz w:val="22"/>
          <w:szCs w:val="22"/>
        </w:rPr>
        <w:t xml:space="preserve"> </w:t>
      </w:r>
      <w:r w:rsidR="00270F78">
        <w:rPr>
          <w:b/>
          <w:bCs/>
          <w:sz w:val="22"/>
          <w:szCs w:val="22"/>
        </w:rPr>
        <w:t>65825</w:t>
      </w:r>
      <w:r w:rsidR="0009080F" w:rsidRPr="0009080F">
        <w:rPr>
          <w:b/>
          <w:sz w:val="22"/>
          <w:szCs w:val="22"/>
        </w:rPr>
        <w:t>,-</w:t>
      </w:r>
      <w:r w:rsidR="00CB61DD" w:rsidRPr="007E0B99">
        <w:rPr>
          <w:b/>
          <w:bCs/>
          <w:color w:val="auto"/>
          <w:sz w:val="22"/>
          <w:szCs w:val="22"/>
        </w:rPr>
        <w:t xml:space="preserve"> </w:t>
      </w:r>
      <w:r w:rsidR="00CB61DD" w:rsidRPr="006435D2">
        <w:rPr>
          <w:b/>
          <w:bCs/>
          <w:color w:val="auto"/>
          <w:sz w:val="22"/>
          <w:szCs w:val="22"/>
        </w:rPr>
        <w:t>Kč včetně</w:t>
      </w:r>
      <w:r w:rsidRPr="006435D2">
        <w:rPr>
          <w:b/>
          <w:bCs/>
          <w:color w:val="auto"/>
          <w:sz w:val="22"/>
          <w:szCs w:val="22"/>
        </w:rPr>
        <w:t xml:space="preserve"> 21 % DPH.</w:t>
      </w:r>
    </w:p>
    <w:p w14:paraId="009CDEE9" w14:textId="77777777" w:rsidR="00F2666E" w:rsidRDefault="00393F72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</w:t>
      </w:r>
      <w:r w:rsidR="00F2666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F2666E">
        <w:rPr>
          <w:sz w:val="22"/>
          <w:szCs w:val="22"/>
        </w:rPr>
        <w:t>Cena je kompletní s</w:t>
      </w:r>
      <w:r w:rsidR="00571D8D">
        <w:rPr>
          <w:sz w:val="22"/>
          <w:szCs w:val="22"/>
        </w:rPr>
        <w:t> </w:t>
      </w:r>
      <w:r w:rsidR="00F2666E">
        <w:rPr>
          <w:sz w:val="22"/>
          <w:szCs w:val="22"/>
        </w:rPr>
        <w:t>dopravou</w:t>
      </w:r>
      <w:r w:rsidR="003A4BA6">
        <w:rPr>
          <w:sz w:val="22"/>
          <w:szCs w:val="22"/>
        </w:rPr>
        <w:t xml:space="preserve">. </w:t>
      </w:r>
    </w:p>
    <w:p w14:paraId="1D204147" w14:textId="77777777" w:rsidR="00F2666E" w:rsidRDefault="00F2666E" w:rsidP="001E0BA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Cena díla bude zaplacena objednatelem na základě vystaveného daňového dokladu – faktury (dále i jako „faktura“), kterou je zhotovitel oprávněn vystavit </w:t>
      </w:r>
      <w:r w:rsidR="00BF4B5B">
        <w:rPr>
          <w:sz w:val="22"/>
          <w:szCs w:val="22"/>
        </w:rPr>
        <w:t>po podpisu této smlouvy</w:t>
      </w:r>
      <w:r w:rsidR="00A60D83">
        <w:rPr>
          <w:sz w:val="22"/>
          <w:szCs w:val="22"/>
        </w:rPr>
        <w:t>.</w:t>
      </w:r>
    </w:p>
    <w:p w14:paraId="7974EFD9" w14:textId="77777777" w:rsidR="00F2666E" w:rsidRDefault="00F2666E" w:rsidP="001E0BA5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Daňový doklad – faktura vystavená zhotovitelem musí obsahovat kromě čí</w:t>
      </w:r>
      <w:r w:rsidR="001E0BA5">
        <w:rPr>
          <w:sz w:val="22"/>
          <w:szCs w:val="22"/>
        </w:rPr>
        <w:t>sla smlouvy a </w:t>
      </w:r>
      <w:r>
        <w:rPr>
          <w:sz w:val="22"/>
          <w:szCs w:val="22"/>
        </w:rPr>
        <w:t xml:space="preserve">lhůty splatnosti, která činí </w:t>
      </w:r>
      <w:r>
        <w:rPr>
          <w:b/>
          <w:bCs/>
          <w:i/>
          <w:iCs/>
          <w:sz w:val="22"/>
          <w:szCs w:val="22"/>
        </w:rPr>
        <w:t xml:space="preserve">14 dnů </w:t>
      </w:r>
      <w:r>
        <w:rPr>
          <w:sz w:val="22"/>
          <w:szCs w:val="22"/>
        </w:rPr>
        <w:t xml:space="preserve">od doručení faktury objednateli, také náležitosti daňového dokladu stanovené příslušnými právními předpisy, zejména zákonem č. 235/2004 Sb. o dani z přidané hodnoty, ve znění pozdějších předpisů, a údaje dle § 435 občanského zákoníku, a bude objednateli doručen v listinné podobě, popř. v elektronické podobě do datové schránky nebo na uvedený email. V případě, že faktura nebude mít uvedené náležitosti, objednatel není povinen fakturovanou částku uhradit a nedostává se do prodlení. Bez zbytečného odkladu, nejpozději ve lhůtě splatnosti, objednatel fakturu vrátí zpět zhotoviteli k doplnění. Lhůta splatnosti počíná běžet od doručení daňového dokladu obsahujícího veškeré náležitosti. </w:t>
      </w:r>
    </w:p>
    <w:p w14:paraId="16223FDF" w14:textId="77777777" w:rsidR="00F2666E" w:rsidRDefault="00F2666E" w:rsidP="001E0BA5">
      <w:pPr>
        <w:pStyle w:val="Default"/>
        <w:ind w:left="284" w:hanging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4. Úhrada ceny díla bude provedena bezhotovostní formou převodem na bankovní účet zhotovitele. Obě smluvní strany se dohodly na tom, že peněžitý závazek je splněn dnem, kdy je částka odepsána z účtu objednatele</w:t>
      </w:r>
      <w:r w:rsidR="00874097">
        <w:rPr>
          <w:i/>
          <w:iCs/>
          <w:sz w:val="22"/>
          <w:szCs w:val="22"/>
        </w:rPr>
        <w:t>.</w:t>
      </w:r>
    </w:p>
    <w:p w14:paraId="3AF91CC3" w14:textId="77777777" w:rsidR="00BB37B2" w:rsidRPr="00BB37B2" w:rsidRDefault="00BB37B2" w:rsidP="001E0BA5">
      <w:pPr>
        <w:pStyle w:val="Default"/>
        <w:ind w:left="284" w:hanging="284"/>
        <w:jc w:val="both"/>
        <w:rPr>
          <w:sz w:val="22"/>
          <w:szCs w:val="22"/>
        </w:rPr>
      </w:pPr>
      <w:r w:rsidRPr="00BB37B2">
        <w:rPr>
          <w:i/>
          <w:iCs/>
          <w:sz w:val="22"/>
          <w:szCs w:val="22"/>
        </w:rPr>
        <w:t xml:space="preserve">5. </w:t>
      </w:r>
      <w:r>
        <w:rPr>
          <w:sz w:val="22"/>
          <w:szCs w:val="22"/>
        </w:rPr>
        <w:t>Zhotovitel</w:t>
      </w:r>
      <w:r w:rsidRPr="00BB37B2">
        <w:rPr>
          <w:sz w:val="22"/>
          <w:szCs w:val="22"/>
        </w:rPr>
        <w:t xml:space="preserve"> se zavazuje poskytnout v plném objemu poskytnuté služby náhradní plnění.</w:t>
      </w:r>
    </w:p>
    <w:p w14:paraId="01D13B03" w14:textId="77777777" w:rsidR="00F2666E" w:rsidRDefault="00F2666E" w:rsidP="00F2666E">
      <w:pPr>
        <w:pStyle w:val="Default"/>
        <w:rPr>
          <w:sz w:val="22"/>
          <w:szCs w:val="22"/>
        </w:rPr>
      </w:pPr>
    </w:p>
    <w:p w14:paraId="52D19138" w14:textId="77777777" w:rsidR="00F2666E" w:rsidRDefault="00F2666E" w:rsidP="00F2666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. </w:t>
      </w:r>
    </w:p>
    <w:p w14:paraId="4CBCF4DA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14:paraId="080A2212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Splnění závazku (provedení díla)</w:t>
      </w:r>
    </w:p>
    <w:p w14:paraId="07C9BBF9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Přechod nebezpečí škody a vlastnické právo k předmětu díla</w:t>
      </w:r>
    </w:p>
    <w:p w14:paraId="613CF21B" w14:textId="77777777" w:rsidR="003A4BA6" w:rsidRDefault="003A4BA6" w:rsidP="00F2666E">
      <w:pPr>
        <w:pStyle w:val="Default"/>
        <w:rPr>
          <w:sz w:val="22"/>
          <w:szCs w:val="22"/>
        </w:rPr>
      </w:pPr>
    </w:p>
    <w:p w14:paraId="7A20EDEA" w14:textId="77777777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Ke splnění závazku zhotovitele dojde úplným dokončením a předáním dí</w:t>
      </w:r>
      <w:r w:rsidR="003620C3">
        <w:rPr>
          <w:sz w:val="22"/>
          <w:szCs w:val="22"/>
        </w:rPr>
        <w:t>la objednateli v </w:t>
      </w:r>
      <w:r>
        <w:rPr>
          <w:sz w:val="22"/>
          <w:szCs w:val="22"/>
        </w:rPr>
        <w:t xml:space="preserve">místě provedení díla a potvrzením (podepsáním) Protokolu oběma smluvními stranami. </w:t>
      </w:r>
    </w:p>
    <w:p w14:paraId="5C5430BA" w14:textId="77777777" w:rsidR="00F2666E" w:rsidRDefault="00F2666E" w:rsidP="003620C3">
      <w:pPr>
        <w:pStyle w:val="Default"/>
        <w:spacing w:after="14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Při přebírání díla je objednatel povinen dílo prohlédnout nebo zařídit jeho prohlídku za účelem zjištění zjevných vad. Vady a nedodělky zjištěné při předání a převzetí budou jako výhrady uvedeny v Protokolu. </w:t>
      </w:r>
    </w:p>
    <w:p w14:paraId="24DE4031" w14:textId="77777777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Nebezpečí škody na díle přechází ze zhotovitele na objednatele okamžikem splnění závazku zhotovitele způsobem uvedeným v odst. 1. tohoto článku. </w:t>
      </w:r>
    </w:p>
    <w:p w14:paraId="7D514B7F" w14:textId="77777777" w:rsidR="00F2666E" w:rsidRDefault="00F2666E" w:rsidP="00F2666E">
      <w:pPr>
        <w:pStyle w:val="Default"/>
        <w:rPr>
          <w:sz w:val="22"/>
          <w:szCs w:val="22"/>
        </w:rPr>
      </w:pPr>
    </w:p>
    <w:p w14:paraId="32CA5414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1708505F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zhotovitele za vady a jakost</w:t>
      </w:r>
    </w:p>
    <w:p w14:paraId="34FFFC78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5B8544A9" w14:textId="77777777" w:rsidR="00F2666E" w:rsidRPr="003A4BA6" w:rsidRDefault="00F2666E" w:rsidP="003620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Dílo má vady, neodpovídá-li smlouvě</w:t>
      </w:r>
      <w:r w:rsidR="003A4BA6">
        <w:rPr>
          <w:sz w:val="22"/>
          <w:szCs w:val="22"/>
        </w:rPr>
        <w:t xml:space="preserve">. </w:t>
      </w:r>
    </w:p>
    <w:p w14:paraId="22A7E2A9" w14:textId="77777777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Zhotovitel odpovídá za vady, jež má dílo v době jeho předání. </w:t>
      </w:r>
    </w:p>
    <w:p w14:paraId="1DAF2A04" w14:textId="77777777" w:rsidR="003A4BA6" w:rsidRDefault="00F2666E" w:rsidP="003620C3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Zhotovitel přejímá závazek (záruku za jakost), že dílo bude po dobu záruční doby způsobilé pro použití ke smluvenému účelu. </w:t>
      </w:r>
    </w:p>
    <w:p w14:paraId="63EB8CE7" w14:textId="77777777" w:rsidR="00F2666E" w:rsidRDefault="00F2666E" w:rsidP="003620C3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Záruční doba činí 24 měsíců ode dne předání bezvadného díla. </w:t>
      </w:r>
    </w:p>
    <w:p w14:paraId="5E89759F" w14:textId="77777777" w:rsidR="00F2666E" w:rsidRDefault="00F2666E" w:rsidP="003620C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Zhotovitel se zavazuje, že při předání díla, odstraní případné vzniklé škody, způsobené při zakázce. </w:t>
      </w:r>
    </w:p>
    <w:p w14:paraId="5A7250B1" w14:textId="77777777" w:rsidR="00F2666E" w:rsidRDefault="00F2666E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VI.</w:t>
      </w:r>
    </w:p>
    <w:p w14:paraId="6E8E80C5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Porušení smluvních povinností</w:t>
      </w:r>
    </w:p>
    <w:p w14:paraId="6BEF0A0A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4C6100DE" w14:textId="77777777"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Smluvní strany se dohodly na následujících sankcích za porušení smluvních povinností: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9"/>
      </w:tblGrid>
      <w:tr w:rsidR="00F2666E" w14:paraId="64D82E40" w14:textId="77777777">
        <w:trPr>
          <w:trHeight w:val="610"/>
        </w:trPr>
        <w:tc>
          <w:tcPr>
            <w:tcW w:w="8639" w:type="dxa"/>
          </w:tcPr>
          <w:p w14:paraId="406B1965" w14:textId="77777777" w:rsidR="00F2666E" w:rsidRDefault="00F2666E" w:rsidP="007D40F4">
            <w:pPr>
              <w:pStyle w:val="Default"/>
              <w:jc w:val="both"/>
              <w:rPr>
                <w:color w:val="auto"/>
              </w:rPr>
            </w:pPr>
          </w:p>
          <w:p w14:paraId="67B9FBE0" w14:textId="77777777"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zhotovitel se zavazuje zaplatit objednateli za každý den překročení sjednané doby provedení díla smluvní pokutu ve výši 0,01% z celkové ceny díla s DPH, </w:t>
            </w:r>
          </w:p>
          <w:p w14:paraId="6500A574" w14:textId="77777777" w:rsidR="00F2666E" w:rsidRDefault="00F2666E" w:rsidP="007D40F4">
            <w:pPr>
              <w:pStyle w:val="Default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smluvní strany se zavazují zaplatit druhé straně za každý den překročení sjednaného termínu splatnosti kteréhokoliv peněžitého závazku úrok z prodlení ve výš</w:t>
            </w:r>
            <w:r w:rsidR="007D40F4">
              <w:rPr>
                <w:sz w:val="22"/>
                <w:szCs w:val="22"/>
              </w:rPr>
              <w:t xml:space="preserve">i 0,01 % </w:t>
            </w:r>
            <w:r w:rsidR="007D40F4" w:rsidRPr="007D40F4">
              <w:t>z</w:t>
            </w:r>
            <w:r w:rsidR="007D40F4">
              <w:t> </w:t>
            </w:r>
            <w:r w:rsidRPr="007D40F4">
              <w:t>neuhrazené</w:t>
            </w:r>
            <w:r>
              <w:rPr>
                <w:sz w:val="22"/>
                <w:szCs w:val="22"/>
              </w:rPr>
              <w:t xml:space="preserve"> č</w:t>
            </w:r>
            <w:r w:rsidR="003A4BA6">
              <w:rPr>
                <w:sz w:val="22"/>
                <w:szCs w:val="22"/>
              </w:rPr>
              <w:t>ástky do jejího zaplacení.</w:t>
            </w:r>
          </w:p>
        </w:tc>
      </w:tr>
    </w:tbl>
    <w:p w14:paraId="547348A8" w14:textId="77777777" w:rsidR="00F2666E" w:rsidRDefault="00F2666E" w:rsidP="007D40F4">
      <w:pPr>
        <w:pStyle w:val="Default"/>
        <w:jc w:val="both"/>
      </w:pPr>
    </w:p>
    <w:p w14:paraId="65B73516" w14:textId="77777777" w:rsidR="00F2666E" w:rsidRDefault="00F2666E" w:rsidP="007D40F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Objednatel má právo na náhradu škody vzniklou z porušení povinnosti, ke kterému se vztahuje smluvní pokuta. Náhrada škody zahrnuje skutečnou škodu a ušlý zisk. </w:t>
      </w:r>
    </w:p>
    <w:p w14:paraId="407C87F3" w14:textId="77777777" w:rsidR="003A4BA6" w:rsidRDefault="003A4BA6" w:rsidP="00F2666E">
      <w:pPr>
        <w:pStyle w:val="Default"/>
        <w:rPr>
          <w:sz w:val="22"/>
          <w:szCs w:val="22"/>
        </w:rPr>
      </w:pPr>
    </w:p>
    <w:p w14:paraId="047851E5" w14:textId="77777777" w:rsidR="003A4BA6" w:rsidRDefault="00874097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</w:t>
      </w:r>
      <w:r w:rsidR="003A4BA6">
        <w:rPr>
          <w:b/>
          <w:bCs/>
          <w:sz w:val="22"/>
          <w:szCs w:val="22"/>
        </w:rPr>
        <w:t>.</w:t>
      </w:r>
    </w:p>
    <w:p w14:paraId="16EA5ECA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38431F62" w14:textId="77777777" w:rsidR="003A4BA6" w:rsidRDefault="003A4BA6" w:rsidP="003A4BA6">
      <w:pPr>
        <w:pStyle w:val="Default"/>
        <w:jc w:val="center"/>
        <w:rPr>
          <w:sz w:val="22"/>
          <w:szCs w:val="22"/>
        </w:rPr>
      </w:pPr>
    </w:p>
    <w:p w14:paraId="0217CEB1" w14:textId="77777777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Pokud v této smlouvě není stanoveno jinak, řídí se právní vztahy z ní vyplývající příslušnými ustanovení občanského zákoníku. </w:t>
      </w:r>
    </w:p>
    <w:p w14:paraId="666118D7" w14:textId="77777777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Tuto smlouvu lze měnit či doplňovat pouze po dohodě smluvních stran formou písemných a číslovaných dodatků. </w:t>
      </w:r>
    </w:p>
    <w:p w14:paraId="3602E752" w14:textId="77777777" w:rsidR="00F2666E" w:rsidRDefault="00F2666E" w:rsidP="007D40F4">
      <w:pPr>
        <w:pStyle w:val="Default"/>
        <w:spacing w:after="17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Tato smlouva je vyhotovena ve dvou vyhotoveních s platností originálu, přičemž objednatel obdrží jedno vyhotovení a zhotovitel jedno vyhotovení. </w:t>
      </w:r>
    </w:p>
    <w:p w14:paraId="2870FEE5" w14:textId="77777777" w:rsidR="00F2666E" w:rsidRDefault="00F2666E" w:rsidP="007D40F4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 Tato smlouva nabývá platnosti a účinnosti dnem jejího uzavření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EF6352" w14:textId="77777777" w:rsidR="00F2666E" w:rsidRDefault="00F2666E" w:rsidP="00F2666E">
      <w:pPr>
        <w:pStyle w:val="Default"/>
        <w:rPr>
          <w:sz w:val="22"/>
          <w:szCs w:val="22"/>
        </w:rPr>
      </w:pPr>
    </w:p>
    <w:p w14:paraId="27C2093F" w14:textId="77777777" w:rsidR="00F2666E" w:rsidRDefault="00874097" w:rsidP="003A4B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F2666E">
        <w:rPr>
          <w:b/>
          <w:bCs/>
          <w:sz w:val="22"/>
          <w:szCs w:val="22"/>
        </w:rPr>
        <w:t>.</w:t>
      </w:r>
    </w:p>
    <w:p w14:paraId="59E9822A" w14:textId="77777777" w:rsidR="00F2666E" w:rsidRDefault="00F2666E" w:rsidP="003A4B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Podpisy smluvních stran</w:t>
      </w:r>
    </w:p>
    <w:p w14:paraId="6E335BA6" w14:textId="77777777" w:rsidR="007D40F4" w:rsidRDefault="007D40F4" w:rsidP="007D40F4">
      <w:pPr>
        <w:pStyle w:val="Default"/>
        <w:rPr>
          <w:sz w:val="22"/>
          <w:szCs w:val="22"/>
        </w:rPr>
      </w:pPr>
    </w:p>
    <w:p w14:paraId="434FD9B4" w14:textId="77777777" w:rsidR="00F2666E" w:rsidRDefault="00A60D83" w:rsidP="00A60D83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2666E">
        <w:rPr>
          <w:sz w:val="22"/>
          <w:szCs w:val="22"/>
        </w:rPr>
        <w:t xml:space="preserve"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 </w:t>
      </w:r>
    </w:p>
    <w:p w14:paraId="695FA588" w14:textId="77777777" w:rsidR="007D40F4" w:rsidRDefault="007D40F4" w:rsidP="007D40F4">
      <w:pPr>
        <w:pStyle w:val="Default"/>
        <w:jc w:val="both"/>
        <w:rPr>
          <w:sz w:val="22"/>
          <w:szCs w:val="22"/>
        </w:rPr>
      </w:pPr>
    </w:p>
    <w:p w14:paraId="155E35C4" w14:textId="77777777" w:rsidR="007D40F4" w:rsidRDefault="007D40F4" w:rsidP="007D40F4">
      <w:pPr>
        <w:pStyle w:val="Default"/>
        <w:jc w:val="both"/>
        <w:rPr>
          <w:sz w:val="22"/>
          <w:szCs w:val="22"/>
        </w:rPr>
      </w:pPr>
    </w:p>
    <w:p w14:paraId="5A414E22" w14:textId="77777777" w:rsidR="007D40F4" w:rsidRDefault="007D40F4" w:rsidP="007D40F4">
      <w:pPr>
        <w:pStyle w:val="Default"/>
        <w:jc w:val="both"/>
        <w:rPr>
          <w:sz w:val="22"/>
          <w:szCs w:val="22"/>
        </w:rPr>
      </w:pPr>
    </w:p>
    <w:p w14:paraId="165F5575" w14:textId="77777777" w:rsidR="003A4BA6" w:rsidRDefault="003A4BA6" w:rsidP="003A4BA6">
      <w:pPr>
        <w:pStyle w:val="Default"/>
        <w:rPr>
          <w:sz w:val="22"/>
          <w:szCs w:val="22"/>
        </w:rPr>
      </w:pPr>
    </w:p>
    <w:p w14:paraId="625E1A95" w14:textId="49BFE2D5" w:rsidR="003A4BA6" w:rsidRDefault="00270F78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Ve Slaném</w:t>
      </w:r>
      <w:r w:rsidR="00084641">
        <w:rPr>
          <w:sz w:val="22"/>
          <w:szCs w:val="22"/>
        </w:rPr>
        <w:t xml:space="preserve"> </w:t>
      </w:r>
      <w:r w:rsidR="0049479F">
        <w:rPr>
          <w:sz w:val="22"/>
          <w:szCs w:val="22"/>
        </w:rPr>
        <w:t xml:space="preserve"> dne </w:t>
      </w:r>
      <w:r w:rsidR="00387B23">
        <w:rPr>
          <w:sz w:val="22"/>
          <w:szCs w:val="22"/>
        </w:rPr>
        <w:t>7</w:t>
      </w:r>
      <w:r>
        <w:rPr>
          <w:sz w:val="22"/>
          <w:szCs w:val="22"/>
        </w:rPr>
        <w:t>.12.2023</w:t>
      </w:r>
      <w:r w:rsidR="0049479F">
        <w:rPr>
          <w:sz w:val="22"/>
          <w:szCs w:val="22"/>
        </w:rPr>
        <w:tab/>
      </w:r>
      <w:r w:rsidR="00571D8D">
        <w:rPr>
          <w:sz w:val="22"/>
          <w:szCs w:val="22"/>
        </w:rPr>
        <w:t>V</w:t>
      </w:r>
      <w:r w:rsidR="00C057D3">
        <w:rPr>
          <w:sz w:val="22"/>
          <w:szCs w:val="22"/>
        </w:rPr>
        <w:t xml:space="preserve"> Jihlavě </w:t>
      </w:r>
      <w:r w:rsidR="00571D8D">
        <w:rPr>
          <w:sz w:val="22"/>
          <w:szCs w:val="22"/>
        </w:rPr>
        <w:t>dne</w:t>
      </w:r>
      <w:r w:rsidR="00E252A0">
        <w:rPr>
          <w:sz w:val="22"/>
          <w:szCs w:val="22"/>
        </w:rPr>
        <w:t xml:space="preserve"> </w:t>
      </w:r>
      <w:r w:rsidR="00387B23">
        <w:rPr>
          <w:sz w:val="22"/>
          <w:szCs w:val="22"/>
        </w:rPr>
        <w:t>7</w:t>
      </w:r>
      <w:r w:rsidR="00CB4266">
        <w:rPr>
          <w:sz w:val="22"/>
          <w:szCs w:val="22"/>
        </w:rPr>
        <w:t>.</w:t>
      </w:r>
      <w:r w:rsidR="00A40795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6148EA">
        <w:rPr>
          <w:sz w:val="22"/>
          <w:szCs w:val="22"/>
        </w:rPr>
        <w:t>.</w:t>
      </w:r>
      <w:r w:rsidR="007806B4">
        <w:rPr>
          <w:sz w:val="22"/>
          <w:szCs w:val="22"/>
        </w:rPr>
        <w:t>202</w:t>
      </w:r>
      <w:r w:rsidR="00084641">
        <w:rPr>
          <w:sz w:val="22"/>
          <w:szCs w:val="22"/>
        </w:rPr>
        <w:t>3</w:t>
      </w:r>
    </w:p>
    <w:p w14:paraId="4F2E9EFE" w14:textId="77777777" w:rsidR="003A4BA6" w:rsidRDefault="003A4BA6" w:rsidP="00874097">
      <w:pPr>
        <w:pStyle w:val="Default"/>
        <w:tabs>
          <w:tab w:val="left" w:pos="4678"/>
        </w:tabs>
        <w:spacing w:after="1920"/>
        <w:rPr>
          <w:sz w:val="22"/>
          <w:szCs w:val="22"/>
        </w:rPr>
      </w:pPr>
    </w:p>
    <w:p w14:paraId="4A966072" w14:textId="77777777" w:rsid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ab/>
        <w:t>………………………………………………</w:t>
      </w:r>
    </w:p>
    <w:p w14:paraId="05FEDE05" w14:textId="77777777" w:rsidR="003A4BA6" w:rsidRDefault="00CB61DD" w:rsidP="003A4BA6">
      <w:pPr>
        <w:pStyle w:val="Default"/>
        <w:tabs>
          <w:tab w:val="left" w:pos="4678"/>
        </w:tabs>
        <w:rPr>
          <w:sz w:val="22"/>
          <w:szCs w:val="22"/>
        </w:rPr>
      </w:pPr>
      <w:r w:rsidRPr="00571D8D">
        <w:rPr>
          <w:sz w:val="22"/>
          <w:szCs w:val="22"/>
        </w:rPr>
        <w:t xml:space="preserve">Za </w:t>
      </w:r>
      <w:r w:rsidR="006435D2">
        <w:rPr>
          <w:sz w:val="22"/>
          <w:szCs w:val="22"/>
        </w:rPr>
        <w:t>objednatele</w:t>
      </w:r>
      <w:r w:rsidR="005B2455">
        <w:rPr>
          <w:sz w:val="22"/>
          <w:szCs w:val="22"/>
        </w:rPr>
        <w:t xml:space="preserve">:  </w:t>
      </w:r>
      <w:r w:rsidR="00E252A0">
        <w:rPr>
          <w:sz w:val="22"/>
          <w:szCs w:val="22"/>
        </w:rPr>
        <w:tab/>
        <w:t>Za Merkur Interier s.r.o.</w:t>
      </w:r>
      <w:r w:rsidR="000072C9">
        <w:rPr>
          <w:sz w:val="22"/>
          <w:szCs w:val="22"/>
        </w:rPr>
        <w:t xml:space="preserve">: </w:t>
      </w:r>
    </w:p>
    <w:p w14:paraId="1D9808CF" w14:textId="77777777" w:rsidR="00F2666E" w:rsidRPr="003A4BA6" w:rsidRDefault="003A4BA6" w:rsidP="003A4BA6">
      <w:pPr>
        <w:pStyle w:val="Default"/>
        <w:tabs>
          <w:tab w:val="left" w:pos="467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Ing. </w:t>
      </w:r>
      <w:r w:rsidR="00167EDF">
        <w:rPr>
          <w:sz w:val="22"/>
          <w:szCs w:val="22"/>
        </w:rPr>
        <w:t>Jana Havelcová</w:t>
      </w:r>
      <w:r w:rsidR="00F2666E" w:rsidRPr="00F2666E">
        <w:t xml:space="preserve"> </w:t>
      </w:r>
    </w:p>
    <w:sectPr w:rsidR="00F2666E" w:rsidRPr="003A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FD9"/>
    <w:multiLevelType w:val="hybridMultilevel"/>
    <w:tmpl w:val="3ABCB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938"/>
    <w:multiLevelType w:val="hybridMultilevel"/>
    <w:tmpl w:val="BB0EB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9A6"/>
    <w:multiLevelType w:val="hybridMultilevel"/>
    <w:tmpl w:val="67C8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3656"/>
    <w:multiLevelType w:val="hybridMultilevel"/>
    <w:tmpl w:val="2B6E7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2E86"/>
    <w:multiLevelType w:val="hybridMultilevel"/>
    <w:tmpl w:val="76F05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F1A21"/>
    <w:multiLevelType w:val="hybridMultilevel"/>
    <w:tmpl w:val="8F843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66E"/>
    <w:rsid w:val="000072C9"/>
    <w:rsid w:val="00067B8D"/>
    <w:rsid w:val="00084641"/>
    <w:rsid w:val="0009080F"/>
    <w:rsid w:val="000A0CFE"/>
    <w:rsid w:val="001677F3"/>
    <w:rsid w:val="00167EDF"/>
    <w:rsid w:val="001C7F3E"/>
    <w:rsid w:val="001D0956"/>
    <w:rsid w:val="001E0BA5"/>
    <w:rsid w:val="0020743A"/>
    <w:rsid w:val="00270F78"/>
    <w:rsid w:val="002902E6"/>
    <w:rsid w:val="00294F2A"/>
    <w:rsid w:val="002B3EC8"/>
    <w:rsid w:val="003620C3"/>
    <w:rsid w:val="00387B23"/>
    <w:rsid w:val="00393F72"/>
    <w:rsid w:val="003A4BA6"/>
    <w:rsid w:val="004146E0"/>
    <w:rsid w:val="00462BBA"/>
    <w:rsid w:val="00464FFE"/>
    <w:rsid w:val="00465727"/>
    <w:rsid w:val="0049479F"/>
    <w:rsid w:val="00571D8D"/>
    <w:rsid w:val="005B2455"/>
    <w:rsid w:val="00612081"/>
    <w:rsid w:val="006148EA"/>
    <w:rsid w:val="00616CDC"/>
    <w:rsid w:val="006435D2"/>
    <w:rsid w:val="0065640B"/>
    <w:rsid w:val="00687861"/>
    <w:rsid w:val="00697D2A"/>
    <w:rsid w:val="00715D1C"/>
    <w:rsid w:val="007806B4"/>
    <w:rsid w:val="007B06D9"/>
    <w:rsid w:val="007D40F4"/>
    <w:rsid w:val="007E0B99"/>
    <w:rsid w:val="00865E6B"/>
    <w:rsid w:val="00874097"/>
    <w:rsid w:val="009645EE"/>
    <w:rsid w:val="009970A2"/>
    <w:rsid w:val="00A40795"/>
    <w:rsid w:val="00A57891"/>
    <w:rsid w:val="00A60D83"/>
    <w:rsid w:val="00AC1AA0"/>
    <w:rsid w:val="00AD0735"/>
    <w:rsid w:val="00B21385"/>
    <w:rsid w:val="00B443F0"/>
    <w:rsid w:val="00BB37B2"/>
    <w:rsid w:val="00BF4B5B"/>
    <w:rsid w:val="00C00C82"/>
    <w:rsid w:val="00C057D3"/>
    <w:rsid w:val="00C15D89"/>
    <w:rsid w:val="00C50F64"/>
    <w:rsid w:val="00C8303F"/>
    <w:rsid w:val="00CB4266"/>
    <w:rsid w:val="00CB61DD"/>
    <w:rsid w:val="00CE2EF1"/>
    <w:rsid w:val="00D11190"/>
    <w:rsid w:val="00D472D0"/>
    <w:rsid w:val="00D94D21"/>
    <w:rsid w:val="00DF52D4"/>
    <w:rsid w:val="00E252A0"/>
    <w:rsid w:val="00E2611B"/>
    <w:rsid w:val="00EC7A2D"/>
    <w:rsid w:val="00F2666E"/>
    <w:rsid w:val="00F37985"/>
    <w:rsid w:val="00F70437"/>
    <w:rsid w:val="00F9369D"/>
    <w:rsid w:val="00FA2DA2"/>
    <w:rsid w:val="00F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C7D0"/>
  <w15:docId w15:val="{327ABBE6-6E2D-48FE-A247-973FF1AF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43F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69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67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2zssl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2CF0-CC06-414D-BB84-5DC5D01D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Havelcová</dc:creator>
  <cp:lastModifiedBy>Kancelář 2.ZŠ</cp:lastModifiedBy>
  <cp:revision>5</cp:revision>
  <cp:lastPrinted>2023-11-27T08:16:00Z</cp:lastPrinted>
  <dcterms:created xsi:type="dcterms:W3CDTF">2023-12-05T08:33:00Z</dcterms:created>
  <dcterms:modified xsi:type="dcterms:W3CDTF">2023-12-07T06:50:00Z</dcterms:modified>
</cp:coreProperties>
</file>