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A458" w14:textId="77777777" w:rsidR="00454A03" w:rsidRPr="009363A3" w:rsidRDefault="00454A03" w:rsidP="00454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Hlk148611800"/>
      <w:r w:rsidRPr="009363A3">
        <w:rPr>
          <w:rFonts w:ascii="Arial" w:eastAsia="Times New Roman" w:hAnsi="Arial" w:cs="Arial"/>
          <w:sz w:val="24"/>
          <w:szCs w:val="24"/>
          <w:lang w:eastAsia="cs-CZ"/>
        </w:rPr>
        <w:t>Příloha č. 2 k Zadávací dokumentaci k podání nabídky na veřejnou zakázku</w:t>
      </w:r>
      <w:r w:rsidRPr="009363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Digitalizace 2023  </w:t>
      </w:r>
      <w:r w:rsidRPr="009363A3">
        <w:rPr>
          <w:rFonts w:ascii="Arial" w:eastAsia="Times New Roman" w:hAnsi="Arial" w:cs="Arial"/>
          <w:sz w:val="24"/>
          <w:szCs w:val="24"/>
          <w:lang w:eastAsia="cs-CZ"/>
        </w:rPr>
        <w:t xml:space="preserve"> – Technická specifikace:</w:t>
      </w:r>
      <w:r w:rsidRPr="009363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5EA7CB10" w14:textId="77777777" w:rsidR="00454A03" w:rsidRDefault="00454A03" w:rsidP="00454A03">
      <w:pPr>
        <w:spacing w:before="100" w:after="100"/>
        <w:jc w:val="both"/>
        <w:rPr>
          <w:rFonts w:ascii="Arial" w:hAnsi="Arial" w:cs="Arial"/>
          <w:b/>
          <w:bCs/>
          <w:lang w:eastAsia="de-DE"/>
        </w:rPr>
      </w:pPr>
      <w:r w:rsidRPr="00EB557B">
        <w:rPr>
          <w:rFonts w:ascii="Arial" w:hAnsi="Arial" w:cs="Arial"/>
          <w:lang w:eastAsia="de-DE"/>
        </w:rPr>
        <w:t>Prodávající předá kupujícímu kompletní a plně funkční zaříze</w:t>
      </w:r>
      <w:r>
        <w:rPr>
          <w:rFonts w:ascii="Arial" w:hAnsi="Arial" w:cs="Arial"/>
          <w:lang w:eastAsia="de-DE"/>
        </w:rPr>
        <w:t>ní včetně příslušenství a návodu</w:t>
      </w:r>
      <w:r w:rsidRPr="00EB557B">
        <w:rPr>
          <w:rFonts w:ascii="Arial" w:hAnsi="Arial" w:cs="Arial"/>
          <w:lang w:eastAsia="de-DE"/>
        </w:rPr>
        <w:t xml:space="preserve"> k obsluze a údržbě dodávan</w:t>
      </w:r>
      <w:r>
        <w:rPr>
          <w:rFonts w:ascii="Arial" w:hAnsi="Arial" w:cs="Arial"/>
          <w:lang w:eastAsia="de-DE"/>
        </w:rPr>
        <w:t>ého</w:t>
      </w:r>
      <w:r w:rsidRPr="00EB557B">
        <w:rPr>
          <w:rFonts w:ascii="Arial" w:hAnsi="Arial" w:cs="Arial"/>
          <w:lang w:eastAsia="de-DE"/>
        </w:rPr>
        <w:t xml:space="preserve"> zařízení v českém jazyce. Součástí předmětu plnění je tedy i dodávka </w:t>
      </w:r>
      <w:r>
        <w:rPr>
          <w:rFonts w:ascii="Arial" w:hAnsi="Arial" w:cs="Arial"/>
          <w:lang w:eastAsia="de-DE"/>
        </w:rPr>
        <w:t>na </w:t>
      </w:r>
      <w:r w:rsidRPr="006E1735">
        <w:rPr>
          <w:rFonts w:ascii="Arial" w:hAnsi="Arial" w:cs="Arial"/>
          <w:b/>
          <w:bCs/>
          <w:lang w:eastAsia="de-DE"/>
        </w:rPr>
        <w:t xml:space="preserve">místo určení – budova </w:t>
      </w:r>
      <w:r>
        <w:rPr>
          <w:rFonts w:ascii="Arial" w:hAnsi="Arial" w:cs="Arial"/>
          <w:b/>
          <w:bCs/>
          <w:lang w:eastAsia="de-DE"/>
        </w:rPr>
        <w:t>školy Jílová 164/</w:t>
      </w:r>
      <w:proofErr w:type="gramStart"/>
      <w:r>
        <w:rPr>
          <w:rFonts w:ascii="Arial" w:hAnsi="Arial" w:cs="Arial"/>
          <w:b/>
          <w:bCs/>
          <w:lang w:eastAsia="de-DE"/>
        </w:rPr>
        <w:t>36g</w:t>
      </w:r>
      <w:proofErr w:type="gramEnd"/>
      <w:r>
        <w:rPr>
          <w:rFonts w:ascii="Arial" w:hAnsi="Arial" w:cs="Arial"/>
          <w:b/>
          <w:bCs/>
          <w:lang w:eastAsia="de-DE"/>
        </w:rPr>
        <w:t>.</w:t>
      </w:r>
    </w:p>
    <w:p w14:paraId="662611D5" w14:textId="77777777" w:rsidR="00454A03" w:rsidRPr="00883BB4" w:rsidRDefault="00454A03" w:rsidP="00454A03">
      <w:pPr>
        <w:spacing w:before="100" w:after="100"/>
        <w:jc w:val="both"/>
        <w:rPr>
          <w:rFonts w:ascii="Arial" w:hAnsi="Arial" w:cs="Arial"/>
          <w:b/>
          <w:bCs/>
          <w:lang w:eastAsia="de-DE"/>
        </w:rPr>
      </w:pPr>
      <w:r w:rsidRPr="00EB557B">
        <w:rPr>
          <w:rFonts w:ascii="Arial" w:hAnsi="Arial" w:cs="Arial"/>
        </w:rPr>
        <w:t>Záruka min. 2 roky.</w:t>
      </w:r>
    </w:p>
    <w:p w14:paraId="5D86FD3B" w14:textId="77777777" w:rsidR="00454A03" w:rsidRDefault="00454A03" w:rsidP="00454A03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v nabídce doplní ceny ke každé položce. </w:t>
      </w:r>
    </w:p>
    <w:p w14:paraId="1EADAD02" w14:textId="77777777" w:rsidR="00454A03" w:rsidRPr="009363A3" w:rsidRDefault="00454A03" w:rsidP="00454A03">
      <w:pPr>
        <w:spacing w:before="100" w:after="100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  <w:r w:rsidRPr="009363A3">
        <w:rPr>
          <w:rFonts w:ascii="Arial" w:hAnsi="Arial" w:cs="Arial"/>
          <w:b/>
          <w:bCs/>
          <w:sz w:val="24"/>
          <w:szCs w:val="24"/>
        </w:rPr>
        <w:t>Dodavatel prohlašuje, že dodané zboží splňuje požadovanou technickou specifikaci.</w:t>
      </w:r>
    </w:p>
    <w:bookmarkEnd w:id="0"/>
    <w:p w14:paraId="7FFE093B" w14:textId="77777777" w:rsidR="00327525" w:rsidRDefault="00327525" w:rsidP="0032752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11E747FE" w14:textId="0B65B94F" w:rsidR="006A1B60" w:rsidRPr="00454A03" w:rsidRDefault="00327525" w:rsidP="00327525">
      <w:pPr>
        <w:spacing w:after="0" w:line="240" w:lineRule="auto"/>
        <w:ind w:left="3540" w:hanging="3540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54A03">
        <w:rPr>
          <w:rFonts w:ascii="Arial" w:eastAsia="SimSu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F24C24" w:rsidRPr="00454A03">
        <w:rPr>
          <w:rFonts w:ascii="Arial" w:eastAsia="Times New Roman" w:hAnsi="Arial" w:cs="Arial"/>
          <w:b/>
          <w:sz w:val="28"/>
          <w:szCs w:val="28"/>
          <w:lang w:eastAsia="cs-CZ"/>
        </w:rPr>
        <w:t>2</w:t>
      </w:r>
      <w:r w:rsidR="006A1B60" w:rsidRPr="00454A03">
        <w:rPr>
          <w:rFonts w:ascii="Arial" w:eastAsia="Times New Roman" w:hAnsi="Arial" w:cs="Arial"/>
          <w:b/>
          <w:sz w:val="28"/>
          <w:szCs w:val="28"/>
          <w:lang w:eastAsia="cs-CZ"/>
        </w:rPr>
        <w:t>.</w:t>
      </w:r>
      <w:r w:rsidRPr="00454A0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6A1B60" w:rsidRPr="00454A03">
        <w:rPr>
          <w:rFonts w:ascii="Arial" w:eastAsia="Times New Roman" w:hAnsi="Arial" w:cs="Arial"/>
          <w:b/>
          <w:sz w:val="28"/>
          <w:szCs w:val="28"/>
          <w:lang w:eastAsia="cs-CZ"/>
        </w:rPr>
        <w:t>část –</w:t>
      </w:r>
      <w:r w:rsidR="00F24C24" w:rsidRPr="00454A0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3D tiskárna + </w:t>
      </w:r>
      <w:r w:rsidR="00BC0A3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materiál pro 3D tisk </w:t>
      </w:r>
      <w:r w:rsidR="00BC0A3C" w:rsidRPr="00BC0A3C">
        <w:rPr>
          <w:rFonts w:ascii="Arial" w:eastAsia="Times New Roman" w:hAnsi="Arial" w:cs="Arial"/>
          <w:bCs/>
          <w:sz w:val="28"/>
          <w:szCs w:val="28"/>
          <w:lang w:eastAsia="cs-CZ"/>
        </w:rPr>
        <w:t>(filamenty)</w:t>
      </w:r>
    </w:p>
    <w:p w14:paraId="715C4D45" w14:textId="77777777" w:rsidR="006A1B60" w:rsidRDefault="006A1B60" w:rsidP="006A1B60">
      <w:pPr>
        <w:tabs>
          <w:tab w:val="left" w:pos="1035"/>
        </w:tabs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2C97DF91" w14:textId="79D90D84" w:rsidR="00454A03" w:rsidRDefault="00454A03" w:rsidP="00454A0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4A03">
        <w:rPr>
          <w:rFonts w:ascii="Arial" w:hAnsi="Arial" w:cs="Arial"/>
          <w:b/>
          <w:bCs/>
          <w:sz w:val="24"/>
          <w:szCs w:val="24"/>
          <w:u w:val="single"/>
        </w:rPr>
        <w:t xml:space="preserve">3D tiskárna </w:t>
      </w:r>
      <w:r w:rsidR="00402DA6">
        <w:rPr>
          <w:rFonts w:ascii="Arial" w:hAnsi="Arial" w:cs="Arial"/>
          <w:b/>
          <w:bCs/>
          <w:sz w:val="24"/>
          <w:szCs w:val="24"/>
          <w:u w:val="single"/>
        </w:rPr>
        <w:t>– 4 ks</w:t>
      </w:r>
    </w:p>
    <w:p w14:paraId="1A472703" w14:textId="77777777" w:rsidR="0002500A" w:rsidRPr="0002500A" w:rsidRDefault="0002500A" w:rsidP="0002500A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Pr="0002500A">
        <w:rPr>
          <w:rFonts w:ascii="Arial" w:hAnsi="Arial" w:cs="Arial"/>
          <w:color w:val="000000"/>
        </w:rPr>
        <w:t>Předmětem dodávky je 3D tiskárna, která bude sloužit zejména ke tvorbě 3D modelů učebních pomůcek.</w:t>
      </w:r>
      <w:r w:rsidRPr="0002500A">
        <w:rPr>
          <w:rFonts w:ascii="Arial" w:hAnsi="Arial" w:cs="Arial"/>
        </w:rPr>
        <w:t xml:space="preserve"> </w:t>
      </w:r>
    </w:p>
    <w:p w14:paraId="382A1E4C" w14:textId="16B2D546" w:rsidR="0002500A" w:rsidRDefault="0002500A" w:rsidP="0002500A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 w:rsidRPr="0002500A">
        <w:rPr>
          <w:rFonts w:ascii="Arial" w:hAnsi="Arial" w:cs="Arial"/>
        </w:rPr>
        <w:t>Jedná se o typ tiskárny FDM (</w:t>
      </w:r>
      <w:proofErr w:type="spellStart"/>
      <w:r w:rsidRPr="0002500A">
        <w:rPr>
          <w:rFonts w:ascii="Arial" w:hAnsi="Arial" w:cs="Arial"/>
        </w:rPr>
        <w:t>Fused</w:t>
      </w:r>
      <w:proofErr w:type="spellEnd"/>
      <w:r w:rsidRPr="0002500A">
        <w:rPr>
          <w:rFonts w:ascii="Arial" w:hAnsi="Arial" w:cs="Arial"/>
        </w:rPr>
        <w:t xml:space="preserve"> </w:t>
      </w:r>
      <w:proofErr w:type="spellStart"/>
      <w:r w:rsidRPr="0002500A">
        <w:rPr>
          <w:rFonts w:ascii="Arial" w:hAnsi="Arial" w:cs="Arial"/>
        </w:rPr>
        <w:t>Deposition</w:t>
      </w:r>
      <w:proofErr w:type="spellEnd"/>
      <w:r w:rsidRPr="0002500A">
        <w:rPr>
          <w:rFonts w:ascii="Arial" w:hAnsi="Arial" w:cs="Arial"/>
        </w:rPr>
        <w:t xml:space="preserve"> Modeling), jenž bude zajišťovat trojrozměrný tisk s velkou přesností ve všech třech tiskových osách. Tiskárna umožní 3D tisk z různých materiálů jako je </w:t>
      </w:r>
      <w:proofErr w:type="spellStart"/>
      <w:r w:rsidRPr="0002500A">
        <w:rPr>
          <w:rFonts w:ascii="Arial" w:hAnsi="Arial" w:cs="Arial"/>
        </w:rPr>
        <w:t>Akrylonitrilbutadienstyren</w:t>
      </w:r>
      <w:proofErr w:type="spellEnd"/>
      <w:r w:rsidRPr="0002500A">
        <w:rPr>
          <w:rFonts w:ascii="Arial" w:hAnsi="Arial" w:cs="Arial"/>
        </w:rPr>
        <w:t xml:space="preserve"> (ABS), kyselina </w:t>
      </w:r>
      <w:proofErr w:type="spellStart"/>
      <w:r w:rsidRPr="0002500A">
        <w:rPr>
          <w:rFonts w:ascii="Arial" w:hAnsi="Arial" w:cs="Arial"/>
        </w:rPr>
        <w:t>polymléčná</w:t>
      </w:r>
      <w:proofErr w:type="spellEnd"/>
      <w:r w:rsidRPr="0002500A">
        <w:rPr>
          <w:rFonts w:ascii="Arial" w:hAnsi="Arial" w:cs="Arial"/>
        </w:rPr>
        <w:t xml:space="preserve"> (PLA), </w:t>
      </w:r>
      <w:proofErr w:type="spellStart"/>
      <w:r w:rsidRPr="0002500A">
        <w:rPr>
          <w:rFonts w:ascii="Arial" w:hAnsi="Arial" w:cs="Arial"/>
        </w:rPr>
        <w:t>polyetyléntereftalát</w:t>
      </w:r>
      <w:proofErr w:type="spellEnd"/>
      <w:r w:rsidRPr="0002500A">
        <w:rPr>
          <w:rFonts w:ascii="Arial" w:hAnsi="Arial" w:cs="Arial"/>
        </w:rPr>
        <w:t xml:space="preserve"> (PET), houževnatý </w:t>
      </w:r>
      <w:r w:rsidR="006B122C" w:rsidRPr="0002500A">
        <w:rPr>
          <w:rFonts w:ascii="Arial" w:hAnsi="Arial" w:cs="Arial"/>
        </w:rPr>
        <w:t>polystyrén (</w:t>
      </w:r>
      <w:r w:rsidRPr="0002500A">
        <w:rPr>
          <w:rFonts w:ascii="Arial" w:hAnsi="Arial" w:cs="Arial"/>
        </w:rPr>
        <w:t>HIPS), flexibilní materiál (FLEX), aj. a to ve formě strun se standardním průměrem 1.</w:t>
      </w:r>
      <w:r w:rsidR="00B20B84" w:rsidRPr="0002500A">
        <w:rPr>
          <w:rFonts w:ascii="Arial" w:hAnsi="Arial" w:cs="Arial"/>
        </w:rPr>
        <w:t>75 mm</w:t>
      </w:r>
      <w:r w:rsidRPr="0002500A">
        <w:rPr>
          <w:rFonts w:ascii="Arial" w:hAnsi="Arial" w:cs="Arial"/>
        </w:rPr>
        <w:t xml:space="preserve">. Minimální tloušťka vrstvy musí být 0.05mm. Pohyb a umístění tiskové hlavy v prostoru tiskárny je směrem nahoru a dolů a zároveň do stran. Pohyb tiskové podložky je směrem dopředu a dozadu. Tiskárna je kartézského typu. </w:t>
      </w:r>
    </w:p>
    <w:p w14:paraId="1789BB95" w14:textId="77777777" w:rsidR="0002500A" w:rsidRDefault="0002500A" w:rsidP="0002500A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 w:rsidRPr="0002500A">
        <w:rPr>
          <w:rFonts w:ascii="Arial" w:hAnsi="Arial" w:cs="Arial"/>
        </w:rPr>
        <w:t xml:space="preserve">Součástí balení je také vyhřívaná magneticky ukotvená hladká podložka s vyměnitelnými pružnými tiskovými pláty s povrchem </w:t>
      </w:r>
      <w:proofErr w:type="spellStart"/>
      <w:r w:rsidRPr="0002500A">
        <w:rPr>
          <w:rFonts w:ascii="Arial" w:hAnsi="Arial" w:cs="Arial"/>
        </w:rPr>
        <w:t>polyetherimid</w:t>
      </w:r>
      <w:proofErr w:type="spellEnd"/>
      <w:r w:rsidRPr="0002500A">
        <w:rPr>
          <w:rFonts w:ascii="Arial" w:hAnsi="Arial" w:cs="Arial"/>
        </w:rPr>
        <w:t xml:space="preserve"> (PEI). Pro maximální rychlost tisku musí být rychlost posuvu alespoň 200 mm/s. Tiskárna </w:t>
      </w:r>
      <w:r>
        <w:rPr>
          <w:rFonts w:ascii="Arial" w:hAnsi="Arial" w:cs="Arial"/>
        </w:rPr>
        <w:t xml:space="preserve">musí být </w:t>
      </w:r>
      <w:r w:rsidRPr="0002500A">
        <w:rPr>
          <w:rFonts w:ascii="Arial" w:hAnsi="Arial" w:cs="Arial"/>
        </w:rPr>
        <w:t xml:space="preserve">schopná automatické kalibrace tiskové hlavy vůči vyhřívané tiskové podložce. </w:t>
      </w:r>
    </w:p>
    <w:p w14:paraId="58347453" w14:textId="77777777" w:rsidR="0002500A" w:rsidRDefault="0002500A" w:rsidP="0002500A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 w:rsidRPr="0002500A">
        <w:rPr>
          <w:rFonts w:ascii="Arial" w:hAnsi="Arial" w:cs="Arial"/>
        </w:rPr>
        <w:t xml:space="preserve">Zařízení musí být vybaveno optickým snímačem tiskové struny a senzorem rozpoznávající přívod elektrické energie, kdy v případě výpadku elektrického proudu a následném zapojení dojde k navázání na předchozí tisk. </w:t>
      </w:r>
    </w:p>
    <w:p w14:paraId="3E641468" w14:textId="77777777" w:rsidR="0002500A" w:rsidRDefault="0002500A" w:rsidP="0002500A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 w:rsidRPr="0002500A">
        <w:rPr>
          <w:rFonts w:ascii="Arial" w:hAnsi="Arial" w:cs="Arial"/>
        </w:rPr>
        <w:t xml:space="preserve">Tiskárna musí být vybavená detekcí posunutí vrstev. Rozměry tisknutelného objektu musí dosahovat alespoň 210 mm x 250 mm x 210 mm. </w:t>
      </w:r>
    </w:p>
    <w:p w14:paraId="78282DFB" w14:textId="332CA6CA" w:rsidR="0002500A" w:rsidRDefault="0002500A" w:rsidP="0002500A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 w:rsidRPr="0002500A">
        <w:rPr>
          <w:rFonts w:ascii="Arial" w:hAnsi="Arial" w:cs="Arial"/>
        </w:rPr>
        <w:t xml:space="preserve">Součástí zařízení je vyměnitelná tryska o průměru 0.4 mm, která je schopná zpracovávat materiály v teplotním rozsahu minimálně </w:t>
      </w:r>
      <w:r w:rsidR="00B20B84" w:rsidRPr="0002500A">
        <w:rPr>
          <w:rFonts w:ascii="Arial" w:hAnsi="Arial" w:cs="Arial"/>
        </w:rPr>
        <w:t>50 °C</w:t>
      </w:r>
      <w:r w:rsidRPr="0002500A">
        <w:rPr>
          <w:rFonts w:ascii="Arial" w:hAnsi="Arial" w:cs="Arial"/>
        </w:rPr>
        <w:t xml:space="preserve"> až 300°C. </w:t>
      </w:r>
    </w:p>
    <w:p w14:paraId="69602511" w14:textId="1529335A" w:rsidR="0002500A" w:rsidRPr="0002500A" w:rsidRDefault="0002500A" w:rsidP="0002500A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2500A">
        <w:rPr>
          <w:rFonts w:ascii="Arial" w:hAnsi="Arial" w:cs="Arial"/>
        </w:rPr>
        <w:t>oučástí tiskárny je potřebný software pro ovládání zařízení i pro finální přípravu modelů pro tisk bez nutnosti dalších úprav, v rámci objednávky je také dodání (doprava) a provedená kalibrace z výroby pro okamžitý bezproblémový tisk. Tiskárna musí být český výrobek, servisní podpora z české republiky do 24 hodin od obdržení požadavku.</w:t>
      </w:r>
    </w:p>
    <w:p w14:paraId="475A847D" w14:textId="77777777" w:rsidR="00327525" w:rsidRPr="006A1B60" w:rsidRDefault="00327525" w:rsidP="006A1B60">
      <w:pPr>
        <w:tabs>
          <w:tab w:val="left" w:pos="1035"/>
        </w:tabs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416B7E6C" w14:textId="77777777" w:rsidR="00454A03" w:rsidRDefault="00454A03" w:rsidP="00454A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bookmarkStart w:id="1" w:name="_Hlk148615277"/>
      <w:r>
        <w:rPr>
          <w:rFonts w:ascii="Arial" w:hAnsi="Arial" w:cs="Arial"/>
          <w:color w:val="000000"/>
          <w:bdr w:val="none" w:sz="0" w:space="0" w:color="auto" w:frame="1"/>
        </w:rPr>
        <w:t>Cena bez DPH………………………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…….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53DDBA9E" w14:textId="77777777" w:rsidR="00454A03" w:rsidRDefault="00454A03" w:rsidP="00454A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DPH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 xml:space="preserve"> ….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%.................................................</w:t>
      </w:r>
    </w:p>
    <w:p w14:paraId="7C4D20E0" w14:textId="77777777" w:rsidR="00454A03" w:rsidRDefault="00454A03" w:rsidP="00454A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Cena včetně DPH…………………………</w:t>
      </w:r>
    </w:p>
    <w:p w14:paraId="0992716E" w14:textId="77777777" w:rsidR="00402DA6" w:rsidRDefault="00402DA6" w:rsidP="00454A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3AA91FE5" w14:textId="77777777" w:rsidR="00402DA6" w:rsidRDefault="00402DA6" w:rsidP="00454A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050B93EE" w14:textId="77777777" w:rsidR="00402DA6" w:rsidRDefault="00402DA6" w:rsidP="00454A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586D3A03" w14:textId="77777777" w:rsidR="00402DA6" w:rsidRDefault="00402DA6" w:rsidP="00454A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437978C0" w14:textId="77777777" w:rsidR="00402DA6" w:rsidRPr="00883BB4" w:rsidRDefault="00402DA6" w:rsidP="00454A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5F33DA4" w14:textId="77777777" w:rsidR="00454A03" w:rsidRDefault="00454A03" w:rsidP="00454A0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90979E" w14:textId="14D9FE89" w:rsidR="00454A03" w:rsidRPr="00CA6F02" w:rsidRDefault="00CA6F02" w:rsidP="00CA6F0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Materiál pro 3D tisk</w:t>
      </w:r>
    </w:p>
    <w:p w14:paraId="2172E357" w14:textId="77777777" w:rsidR="00CA6F02" w:rsidRDefault="00CA6F02" w:rsidP="00CA6F02">
      <w:pPr>
        <w:pStyle w:val="Odstavecseseznamem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80CED3" w14:textId="7279FE62" w:rsidR="00CA6F02" w:rsidRPr="00B20B84" w:rsidRDefault="00B20B84" w:rsidP="00CA6F02">
      <w:pPr>
        <w:pStyle w:val="Odstavecseseznamem"/>
        <w:spacing w:after="0" w:line="240" w:lineRule="auto"/>
        <w:rPr>
          <w:rFonts w:ascii="Arial" w:hAnsi="Arial" w:cs="Arial"/>
          <w:b/>
          <w:bCs/>
          <w:u w:val="single"/>
        </w:rPr>
      </w:pPr>
      <w:r w:rsidRPr="00B20B84">
        <w:rPr>
          <w:rFonts w:ascii="Arial" w:hAnsi="Arial" w:cs="Arial"/>
          <w:color w:val="000000"/>
          <w:shd w:val="clear" w:color="auto" w:fill="FFFFFF"/>
        </w:rPr>
        <w:t>Jako příslušenství ke každé tiskárně požadujeme dodávku 20 kg tiskové struny 1,75 mm mat. PLA (mix alespoň 6 barev) pro 3D tisk FDM</w:t>
      </w:r>
      <w:r>
        <w:rPr>
          <w:rFonts w:ascii="Arial" w:hAnsi="Arial" w:cs="Arial"/>
          <w:color w:val="000000"/>
          <w:shd w:val="clear" w:color="auto" w:fill="FFFFFF"/>
        </w:rPr>
        <w:t>. Celkem 80 kg tiskové struny.</w:t>
      </w:r>
    </w:p>
    <w:p w14:paraId="12D418AD" w14:textId="77777777" w:rsidR="00CA6F02" w:rsidRDefault="00CA6F02" w:rsidP="00CA6F02">
      <w:pPr>
        <w:pStyle w:val="Odstavecseseznamem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38"/>
        <w:gridCol w:w="992"/>
        <w:gridCol w:w="1107"/>
        <w:gridCol w:w="1063"/>
        <w:gridCol w:w="992"/>
        <w:gridCol w:w="976"/>
        <w:gridCol w:w="974"/>
      </w:tblGrid>
      <w:tr w:rsidR="00BC0A3C" w14:paraId="708841D6" w14:textId="77777777" w:rsidTr="00BC0A3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56E6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 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7FA8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b/>
                <w:bCs/>
                <w:color w:val="000000"/>
                <w:sz w:val="20"/>
                <w:szCs w:val="20"/>
              </w:rPr>
              <w:t>Popis</w:t>
            </w: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4285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ontentpasted0"/>
                <w:rFonts w:cstheme="minorHAnsi"/>
                <w:sz w:val="20"/>
                <w:szCs w:val="20"/>
              </w:rPr>
              <w:t>Jedn</w:t>
            </w:r>
            <w:proofErr w:type="spellEnd"/>
            <w:r>
              <w:rPr>
                <w:rStyle w:val="contentpasted0"/>
                <w:rFonts w:cstheme="minorHAnsi"/>
                <w:sz w:val="20"/>
                <w:szCs w:val="20"/>
              </w:rPr>
              <w:t>.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D723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rFonts w:cstheme="minorHAnsi"/>
                <w:sz w:val="20"/>
                <w:szCs w:val="20"/>
              </w:rPr>
              <w:t>Počet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25FE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color w:val="000000"/>
                <w:sz w:val="20"/>
                <w:szCs w:val="20"/>
              </w:rPr>
              <w:t>Kč/jednot. bez DPH</w:t>
            </w: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57AA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color w:val="000000"/>
                <w:sz w:val="20"/>
                <w:szCs w:val="20"/>
              </w:rPr>
              <w:t xml:space="preserve">Kč bez DPH za </w:t>
            </w:r>
            <w:proofErr w:type="spellStart"/>
            <w:r>
              <w:rPr>
                <w:rStyle w:val="contentpasted0"/>
                <w:color w:val="000000"/>
                <w:sz w:val="20"/>
                <w:szCs w:val="20"/>
              </w:rPr>
              <w:t>pož</w:t>
            </w:r>
            <w:proofErr w:type="spellEnd"/>
            <w:r>
              <w:rPr>
                <w:rStyle w:val="contentpasted0"/>
                <w:color w:val="000000"/>
                <w:sz w:val="20"/>
                <w:szCs w:val="20"/>
              </w:rPr>
              <w:t>. množství</w:t>
            </w: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FF27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color w:val="000000"/>
                <w:sz w:val="20"/>
                <w:szCs w:val="20"/>
              </w:rPr>
              <w:t>výše DPH</w:t>
            </w: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78AD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color w:val="000000"/>
                <w:sz w:val="20"/>
                <w:szCs w:val="20"/>
              </w:rPr>
              <w:t>Kč vč. DPH</w:t>
            </w:r>
            <w:r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C0A3C" w14:paraId="7A6F36EF" w14:textId="77777777" w:rsidTr="00BC0A3C">
        <w:trPr>
          <w:trHeight w:val="10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967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rFonts w:cstheme="minorHAnsi"/>
                <w:sz w:val="20"/>
                <w:szCs w:val="20"/>
              </w:rPr>
              <w:t>1. 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953C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rFonts w:cstheme="minorHAnsi"/>
              </w:rPr>
              <w:t>Tisková struna 1,75 mm mat. PLA (mix alespoň 6 barev) pro 3D tisk FDM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D6D7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rFonts w:cstheme="minorHAnsi"/>
              </w:rPr>
              <w:t>Kg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F137" w14:textId="77777777" w:rsidR="00BC0A3C" w:rsidRDefault="00B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rFonts w:cstheme="minorHAnsi"/>
              </w:rPr>
              <w:t>80 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8F2A" w14:textId="77777777" w:rsidR="00BC0A3C" w:rsidRDefault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2356" w14:textId="77777777" w:rsidR="00BC0A3C" w:rsidRDefault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8C5C" w14:textId="77777777" w:rsidR="00BC0A3C" w:rsidRDefault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7166" w14:textId="77777777" w:rsidR="00BC0A3C" w:rsidRDefault="00B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43BB723" w14:textId="58D74516" w:rsidR="00CA6F02" w:rsidRPr="00CA6F02" w:rsidRDefault="00CA6F02" w:rsidP="00CA6F02">
      <w:pPr>
        <w:pStyle w:val="Odstavecseseznamem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6E9C81" w14:textId="77777777" w:rsidR="00402DA6" w:rsidRDefault="00402DA6" w:rsidP="00454A03">
      <w:pPr>
        <w:spacing w:after="0" w:line="240" w:lineRule="auto"/>
        <w:rPr>
          <w:rFonts w:ascii="Arial" w:hAnsi="Arial" w:cs="Arial"/>
        </w:rPr>
      </w:pPr>
      <w:bookmarkStart w:id="2" w:name="_Hlk148611969"/>
    </w:p>
    <w:p w14:paraId="0F79EC7A" w14:textId="77777777" w:rsidR="00402DA6" w:rsidRDefault="00402DA6" w:rsidP="00454A03">
      <w:pPr>
        <w:spacing w:after="0" w:line="240" w:lineRule="auto"/>
        <w:rPr>
          <w:rFonts w:ascii="Arial" w:hAnsi="Arial" w:cs="Arial"/>
        </w:rPr>
      </w:pPr>
    </w:p>
    <w:p w14:paraId="79155678" w14:textId="166DDB12" w:rsidR="00454A03" w:rsidRDefault="00454A03" w:rsidP="00454A03">
      <w:pPr>
        <w:spacing w:after="0" w:line="240" w:lineRule="auto"/>
        <w:rPr>
          <w:rFonts w:ascii="Arial" w:hAnsi="Arial" w:cs="Arial"/>
        </w:rPr>
      </w:pPr>
      <w:r w:rsidRPr="009363A3"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Dne:</w:t>
      </w:r>
    </w:p>
    <w:p w14:paraId="42A34423" w14:textId="77777777" w:rsidR="00454A03" w:rsidRDefault="00454A03" w:rsidP="00454A03">
      <w:pPr>
        <w:spacing w:after="0" w:line="240" w:lineRule="auto"/>
        <w:rPr>
          <w:rFonts w:ascii="Arial" w:hAnsi="Arial" w:cs="Arial"/>
        </w:rPr>
      </w:pPr>
    </w:p>
    <w:p w14:paraId="0C79C703" w14:textId="77777777" w:rsidR="00454A03" w:rsidRDefault="00454A03" w:rsidP="00454A03">
      <w:pPr>
        <w:spacing w:after="0" w:line="240" w:lineRule="auto"/>
        <w:rPr>
          <w:rFonts w:ascii="Arial" w:hAnsi="Arial" w:cs="Arial"/>
        </w:rPr>
      </w:pPr>
    </w:p>
    <w:p w14:paraId="36D47ED4" w14:textId="77777777" w:rsidR="00454A03" w:rsidRPr="009363A3" w:rsidRDefault="00454A03" w:rsidP="00454A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bookmarkEnd w:id="1"/>
      <w:bookmarkEnd w:id="2"/>
    </w:p>
    <w:p w14:paraId="7D0D4673" w14:textId="77777777" w:rsidR="00D0040F" w:rsidRDefault="00D0040F"/>
    <w:sectPr w:rsidR="00D0040F" w:rsidSect="00982F77">
      <w:headerReference w:type="default" r:id="rId7"/>
      <w:footerReference w:type="default" r:id="rId8"/>
      <w:pgSz w:w="11906" w:h="16838"/>
      <w:pgMar w:top="899" w:right="1134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4087" w14:textId="77777777" w:rsidR="006A1B60" w:rsidRDefault="006A1B60" w:rsidP="006A1B60">
      <w:pPr>
        <w:spacing w:after="0" w:line="240" w:lineRule="auto"/>
      </w:pPr>
      <w:r>
        <w:separator/>
      </w:r>
    </w:p>
  </w:endnote>
  <w:endnote w:type="continuationSeparator" w:id="0">
    <w:p w14:paraId="38132031" w14:textId="77777777" w:rsidR="006A1B60" w:rsidRDefault="006A1B60" w:rsidP="006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4517" w14:textId="77777777" w:rsidR="003907F7" w:rsidRDefault="006A1B6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F654C">
      <w:rPr>
        <w:noProof/>
      </w:rPr>
      <w:t>2</w:t>
    </w:r>
    <w:r>
      <w:rPr>
        <w:noProof/>
      </w:rPr>
      <w:fldChar w:fldCharType="end"/>
    </w:r>
  </w:p>
  <w:p w14:paraId="049646F2" w14:textId="77777777" w:rsidR="003907F7" w:rsidRDefault="00390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A9AF" w14:textId="77777777" w:rsidR="006A1B60" w:rsidRDefault="006A1B60" w:rsidP="006A1B60">
      <w:pPr>
        <w:spacing w:after="0" w:line="240" w:lineRule="auto"/>
      </w:pPr>
      <w:r>
        <w:separator/>
      </w:r>
    </w:p>
  </w:footnote>
  <w:footnote w:type="continuationSeparator" w:id="0">
    <w:p w14:paraId="62FA8A41" w14:textId="77777777" w:rsidR="006A1B60" w:rsidRDefault="006A1B60" w:rsidP="006A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1625DC" w:rsidRPr="00D711FC" w14:paraId="5E9A4CB3" w14:textId="77777777" w:rsidTr="00D711FC">
      <w:tc>
        <w:tcPr>
          <w:tcW w:w="3005" w:type="dxa"/>
          <w:shd w:val="clear" w:color="auto" w:fill="auto"/>
          <w:hideMark/>
        </w:tcPr>
        <w:p w14:paraId="757C7CB9" w14:textId="77777777" w:rsidR="003907F7" w:rsidRPr="00D711FC" w:rsidRDefault="006A1B60" w:rsidP="00D711FC">
          <w:pPr>
            <w:pStyle w:val="Zhlav"/>
            <w:rPr>
              <w:rFonts w:ascii="Calibri" w:hAnsi="Calibri"/>
              <w:b/>
              <w:color w:val="FF0000"/>
              <w:sz w:val="28"/>
              <w:szCs w:val="28"/>
              <w:lang w:eastAsia="en-US"/>
            </w:rPr>
          </w:pPr>
          <w:r w:rsidRPr="00D711FC">
            <w:rPr>
              <w:rFonts w:ascii="Calibri" w:hAnsi="Calibri"/>
              <w:noProof/>
              <w:sz w:val="22"/>
              <w:szCs w:val="20"/>
            </w:rPr>
            <w:drawing>
              <wp:inline distT="0" distB="0" distL="0" distR="0" wp14:anchorId="3A99115B" wp14:editId="1D3BA5EE">
                <wp:extent cx="1619250" cy="4381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shd w:val="clear" w:color="auto" w:fill="auto"/>
          <w:hideMark/>
        </w:tcPr>
        <w:p w14:paraId="43C9B97F" w14:textId="77777777" w:rsidR="003907F7" w:rsidRPr="00D711FC" w:rsidRDefault="006A1B60" w:rsidP="00D711FC">
          <w:pPr>
            <w:pStyle w:val="Zhlav"/>
            <w:jc w:val="right"/>
            <w:rPr>
              <w:rFonts w:ascii="Calibri" w:hAnsi="Calibri"/>
              <w:b/>
              <w:color w:val="FF0000"/>
              <w:sz w:val="28"/>
              <w:szCs w:val="28"/>
              <w:lang w:eastAsia="en-US"/>
            </w:rPr>
          </w:pPr>
          <w:r w:rsidRPr="00D711FC">
            <w:rPr>
              <w:rFonts w:ascii="Calibri" w:hAnsi="Calibri"/>
              <w:noProof/>
              <w:sz w:val="22"/>
              <w:szCs w:val="20"/>
            </w:rPr>
            <w:drawing>
              <wp:inline distT="0" distB="0" distL="0" distR="0" wp14:anchorId="14595515" wp14:editId="4221D441">
                <wp:extent cx="962025" cy="43815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  <w:hideMark/>
        </w:tcPr>
        <w:p w14:paraId="2CDE1361" w14:textId="77777777" w:rsidR="003907F7" w:rsidRPr="00D711FC" w:rsidRDefault="006A1B60" w:rsidP="00D711FC">
          <w:pPr>
            <w:pStyle w:val="Zhlav"/>
            <w:jc w:val="right"/>
            <w:rPr>
              <w:rFonts w:ascii="Calibri" w:hAnsi="Calibri"/>
              <w:b/>
              <w:color w:val="FF0000"/>
              <w:sz w:val="28"/>
              <w:szCs w:val="28"/>
              <w:lang w:eastAsia="en-US"/>
            </w:rPr>
          </w:pPr>
          <w:r w:rsidRPr="00D711FC">
            <w:rPr>
              <w:rFonts w:ascii="Calibri" w:hAnsi="Calibri"/>
              <w:noProof/>
              <w:sz w:val="22"/>
              <w:szCs w:val="20"/>
            </w:rPr>
            <w:drawing>
              <wp:inline distT="0" distB="0" distL="0" distR="0" wp14:anchorId="26D8A259" wp14:editId="5FD8F6EA">
                <wp:extent cx="866775" cy="438150"/>
                <wp:effectExtent l="0" t="0" r="9525" b="0"/>
                <wp:docPr id="1" name="Obrázek 1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9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7D4E69" w14:textId="77777777" w:rsidR="003907F7" w:rsidRDefault="003907F7" w:rsidP="00E51242">
    <w:pPr>
      <w:pStyle w:val="Zhlav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F5D"/>
    <w:multiLevelType w:val="hybridMultilevel"/>
    <w:tmpl w:val="A8C41466"/>
    <w:lvl w:ilvl="0" w:tplc="4C6AF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9CF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C75B5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B43E4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03298"/>
    <w:multiLevelType w:val="hybridMultilevel"/>
    <w:tmpl w:val="6EB8FC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39973">
    <w:abstractNumId w:val="1"/>
  </w:num>
  <w:num w:numId="2" w16cid:durableId="761293282">
    <w:abstractNumId w:val="2"/>
  </w:num>
  <w:num w:numId="3" w16cid:durableId="1599676499">
    <w:abstractNumId w:val="3"/>
  </w:num>
  <w:num w:numId="4" w16cid:durableId="380715293">
    <w:abstractNumId w:val="0"/>
  </w:num>
  <w:num w:numId="5" w16cid:durableId="2080133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60"/>
    <w:rsid w:val="0002500A"/>
    <w:rsid w:val="002F654C"/>
    <w:rsid w:val="00327525"/>
    <w:rsid w:val="00363862"/>
    <w:rsid w:val="003907F7"/>
    <w:rsid w:val="00402DA6"/>
    <w:rsid w:val="00454A03"/>
    <w:rsid w:val="006A1B60"/>
    <w:rsid w:val="006B122C"/>
    <w:rsid w:val="00B20B84"/>
    <w:rsid w:val="00BC0A3C"/>
    <w:rsid w:val="00C90AA8"/>
    <w:rsid w:val="00CA6F02"/>
    <w:rsid w:val="00D0040F"/>
    <w:rsid w:val="00F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84C8"/>
  <w15:chartTrackingRefBased/>
  <w15:docId w15:val="{40F67F02-56FB-4D7D-996C-CBF4688B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1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A1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A1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A1B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poznpodarou">
    <w:name w:val="footnote text"/>
    <w:basedOn w:val="Normln"/>
    <w:link w:val="TextpoznpodarouChar"/>
    <w:rsid w:val="006A1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6A1B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semiHidden/>
    <w:rsid w:val="006A1B60"/>
    <w:rPr>
      <w:vertAlign w:val="superscript"/>
    </w:rPr>
  </w:style>
  <w:style w:type="paragraph" w:customStyle="1" w:styleId="xmsolistparagraph">
    <w:name w:val="x_msolistparagraph"/>
    <w:basedOn w:val="Normln"/>
    <w:rsid w:val="0045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4A03"/>
    <w:pPr>
      <w:ind w:left="720"/>
      <w:contextualSpacing/>
    </w:pPr>
  </w:style>
  <w:style w:type="character" w:customStyle="1" w:styleId="contentpasted0">
    <w:name w:val="contentpasted0"/>
    <w:basedOn w:val="Standardnpsmoodstavce"/>
    <w:rsid w:val="00BC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Růžičková Dana</cp:lastModifiedBy>
  <cp:revision>7</cp:revision>
  <dcterms:created xsi:type="dcterms:W3CDTF">2023-10-18T09:47:00Z</dcterms:created>
  <dcterms:modified xsi:type="dcterms:W3CDTF">2023-10-20T11:25:00Z</dcterms:modified>
</cp:coreProperties>
</file>