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26A2B" w14:textId="77777777" w:rsidR="00402A43" w:rsidRPr="00DA18F5" w:rsidRDefault="00402A43" w:rsidP="003D5852">
      <w:pPr>
        <w:spacing w:line="276" w:lineRule="auto"/>
        <w:rPr>
          <w:rFonts w:ascii="Arial" w:eastAsia="Calibri" w:hAnsi="Arial" w:cs="Arial"/>
          <w:caps/>
          <w:lang w:eastAsia="en-US"/>
        </w:rPr>
      </w:pPr>
      <w:bookmarkStart w:id="0" w:name="_GoBack"/>
      <w:bookmarkEnd w:id="0"/>
    </w:p>
    <w:p w14:paraId="5FCFC045" w14:textId="4E621946" w:rsidR="008D5CF8" w:rsidRPr="00DA18F5" w:rsidRDefault="00A555D4">
      <w:pPr>
        <w:jc w:val="center"/>
        <w:rPr>
          <w:rFonts w:ascii="Arial" w:hAnsi="Arial" w:cs="Arial"/>
          <w:b/>
          <w:bCs/>
          <w:cap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caps/>
          <w:sz w:val="22"/>
          <w:szCs w:val="22"/>
          <w:lang w:eastAsia="x-none"/>
        </w:rPr>
        <w:t xml:space="preserve">K U P N Í  </w:t>
      </w:r>
      <w:r w:rsidR="00E70428">
        <w:rPr>
          <w:rFonts w:ascii="Arial" w:hAnsi="Arial" w:cs="Arial"/>
          <w:b/>
          <w:bCs/>
          <w:caps/>
          <w:sz w:val="22"/>
          <w:szCs w:val="22"/>
          <w:lang w:val="x-none" w:eastAsia="x-none"/>
        </w:rPr>
        <w:t xml:space="preserve"> S M L O U V A  </w:t>
      </w:r>
    </w:p>
    <w:p w14:paraId="434E2FC4" w14:textId="77777777" w:rsidR="008D5CF8" w:rsidRPr="00DA18F5" w:rsidRDefault="008D5CF8">
      <w:pPr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298B4B38" w14:textId="77777777" w:rsidR="00E83D38" w:rsidRPr="00DA18F5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 xml:space="preserve">uzavřená podle 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 xml:space="preserve">ustanovení § 2079 a násl. </w:t>
      </w:r>
      <w:r w:rsidRPr="00DA18F5">
        <w:rPr>
          <w:rFonts w:ascii="Arial" w:eastAsia="Calibri" w:hAnsi="Arial" w:cs="Arial"/>
          <w:iCs/>
          <w:sz w:val="20"/>
          <w:szCs w:val="20"/>
          <w:lang w:val="x-none" w:eastAsia="en-US"/>
        </w:rPr>
        <w:t>zákona č. 89/2012 Sb., občanský zákoník</w:t>
      </w:r>
      <w:r w:rsidRPr="00DA18F5">
        <w:rPr>
          <w:rFonts w:ascii="Arial" w:eastAsia="Calibri" w:hAnsi="Arial" w:cs="Arial"/>
          <w:iCs/>
          <w:sz w:val="20"/>
          <w:szCs w:val="20"/>
          <w:lang w:eastAsia="en-US"/>
        </w:rPr>
        <w:t>, ve znění pozdějších předpisů</w:t>
      </w:r>
    </w:p>
    <w:p w14:paraId="5FD17517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I.</w:t>
      </w:r>
    </w:p>
    <w:p w14:paraId="0185D3B8" w14:textId="77777777" w:rsidR="008D5CF8" w:rsidRPr="00DA18F5" w:rsidRDefault="00A555D4">
      <w:pPr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Smluvní strany</w:t>
      </w:r>
    </w:p>
    <w:p w14:paraId="0617DD97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10"/>
          <w:szCs w:val="22"/>
          <w:lang w:eastAsia="x-none"/>
        </w:rPr>
      </w:pPr>
    </w:p>
    <w:p w14:paraId="5C9C8F9E" w14:textId="77777777" w:rsidR="008D5CF8" w:rsidRPr="00DA18F5" w:rsidRDefault="008D5CF8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</w:p>
    <w:p w14:paraId="7D3E9AB6" w14:textId="70BEB405" w:rsidR="008D5CF8" w:rsidRPr="00DA18F5" w:rsidRDefault="00DA18F5" w:rsidP="00DA18F5">
      <w:pPr>
        <w:tabs>
          <w:tab w:val="left" w:pos="2268"/>
        </w:tabs>
        <w:ind w:left="2265" w:hanging="22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>Střední škola polytech</w:t>
      </w:r>
      <w:r>
        <w:rPr>
          <w:rFonts w:ascii="Arial" w:hAnsi="Arial" w:cs="Arial"/>
          <w:b/>
        </w:rPr>
        <w:t xml:space="preserve">nická Brno, Jílová, příspěvková </w:t>
      </w:r>
      <w:r w:rsidR="00A555D4" w:rsidRPr="00DA18F5">
        <w:rPr>
          <w:rFonts w:ascii="Arial" w:hAnsi="Arial" w:cs="Arial"/>
          <w:b/>
        </w:rPr>
        <w:t>organizace</w:t>
      </w:r>
    </w:p>
    <w:p w14:paraId="65C231CC" w14:textId="5D5A4401" w:rsidR="008D5CF8" w:rsidRPr="00DA18F5" w:rsidRDefault="00A555D4" w:rsidP="00DA18F5">
      <w:pPr>
        <w:widowControl w:val="0"/>
        <w:tabs>
          <w:tab w:val="left" w:pos="2268"/>
          <w:tab w:val="left" w:pos="3060"/>
        </w:tabs>
        <w:jc w:val="both"/>
        <w:rPr>
          <w:rFonts w:ascii="Arial" w:hAnsi="Arial" w:cs="Arial"/>
        </w:rPr>
      </w:pPr>
      <w:r w:rsidRPr="00DA18F5">
        <w:rPr>
          <w:rFonts w:ascii="Arial" w:hAnsi="Arial" w:cs="Arial"/>
          <w:sz w:val="22"/>
          <w:szCs w:val="22"/>
        </w:rPr>
        <w:t>Sídlo:</w:t>
      </w:r>
      <w:r w:rsidR="00DA18F5">
        <w:rPr>
          <w:rFonts w:ascii="Arial" w:hAnsi="Arial" w:cs="Arial"/>
          <w:sz w:val="22"/>
          <w:szCs w:val="22"/>
        </w:rPr>
        <w:tab/>
      </w:r>
      <w:r w:rsidRPr="00DA18F5">
        <w:rPr>
          <w:rFonts w:ascii="Arial" w:hAnsi="Arial" w:cs="Arial"/>
          <w:sz w:val="22"/>
          <w:szCs w:val="22"/>
        </w:rPr>
        <w:t>J</w:t>
      </w:r>
      <w:r w:rsidRPr="00DA18F5">
        <w:rPr>
          <w:rFonts w:ascii="Arial" w:hAnsi="Arial" w:cs="Arial"/>
        </w:rPr>
        <w:t xml:space="preserve">ílová </w:t>
      </w:r>
      <w:r w:rsidR="00711D62" w:rsidRPr="00DA18F5">
        <w:rPr>
          <w:rFonts w:ascii="Arial" w:hAnsi="Arial" w:cs="Arial"/>
        </w:rPr>
        <w:t>164/</w:t>
      </w:r>
      <w:r w:rsidRPr="00DA18F5">
        <w:rPr>
          <w:rFonts w:ascii="Arial" w:hAnsi="Arial" w:cs="Arial"/>
        </w:rPr>
        <w:t>36g, 639 00 Brno</w:t>
      </w:r>
    </w:p>
    <w:p w14:paraId="65FD5EB6" w14:textId="1A12AC4C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Zastoupený: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b/>
        </w:rPr>
        <w:t xml:space="preserve">Ing. </w:t>
      </w:r>
      <w:r w:rsidR="00005D3A">
        <w:rPr>
          <w:rFonts w:ascii="Arial" w:hAnsi="Arial" w:cs="Arial"/>
          <w:b/>
        </w:rPr>
        <w:t xml:space="preserve">Vladimírem </w:t>
      </w:r>
      <w:r w:rsidR="006C2774">
        <w:rPr>
          <w:rFonts w:ascii="Arial" w:hAnsi="Arial" w:cs="Arial"/>
          <w:b/>
        </w:rPr>
        <w:t>Bohdálkem</w:t>
      </w:r>
      <w:r w:rsidR="006C2774" w:rsidRPr="00DA18F5">
        <w:rPr>
          <w:rFonts w:ascii="Arial" w:hAnsi="Arial" w:cs="Arial"/>
          <w:b/>
        </w:rPr>
        <w:t xml:space="preserve"> – ředitelem</w:t>
      </w:r>
    </w:p>
    <w:p w14:paraId="442752C5" w14:textId="0B459E8A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00638013</w:t>
      </w:r>
    </w:p>
    <w:p w14:paraId="339F2390" w14:textId="2B32B731" w:rsidR="008D5CF8" w:rsidRPr="00DA18F5" w:rsidRDefault="00DA18F5" w:rsidP="00DA18F5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CZ0063</w:t>
      </w:r>
      <w:r w:rsidR="00510DAD">
        <w:rPr>
          <w:rFonts w:ascii="Arial" w:hAnsi="Arial" w:cs="Arial"/>
          <w:sz w:val="22"/>
          <w:szCs w:val="22"/>
        </w:rPr>
        <w:t>8</w:t>
      </w:r>
      <w:r w:rsidR="00A555D4" w:rsidRPr="00DA18F5">
        <w:rPr>
          <w:rFonts w:ascii="Arial" w:hAnsi="Arial" w:cs="Arial"/>
          <w:sz w:val="22"/>
          <w:szCs w:val="22"/>
        </w:rPr>
        <w:t>013</w:t>
      </w:r>
    </w:p>
    <w:p w14:paraId="7B24168A" w14:textId="77777777" w:rsidR="008D5CF8" w:rsidRPr="00DA18F5" w:rsidRDefault="00A555D4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 w:rsidRPr="00DA18F5">
        <w:rPr>
          <w:rFonts w:ascii="Arial" w:hAnsi="Arial" w:cs="Arial"/>
          <w:sz w:val="22"/>
          <w:szCs w:val="22"/>
        </w:rPr>
        <w:t xml:space="preserve">Bankovní spojení: </w:t>
      </w:r>
      <w:r w:rsidRPr="00DA18F5">
        <w:rPr>
          <w:rFonts w:ascii="Arial" w:hAnsi="Arial" w:cs="Arial"/>
          <w:sz w:val="22"/>
          <w:szCs w:val="22"/>
        </w:rPr>
        <w:tab/>
        <w:t>Komerční banka</w:t>
      </w:r>
      <w:r w:rsidR="0004142A" w:rsidRPr="00DA18F5">
        <w:rPr>
          <w:rFonts w:ascii="Arial" w:hAnsi="Arial" w:cs="Arial"/>
          <w:sz w:val="22"/>
          <w:szCs w:val="22"/>
        </w:rPr>
        <w:t>,</w:t>
      </w:r>
      <w:r w:rsidRPr="00DA18F5">
        <w:rPr>
          <w:rFonts w:ascii="Arial" w:hAnsi="Arial" w:cs="Arial"/>
          <w:sz w:val="22"/>
          <w:szCs w:val="22"/>
        </w:rPr>
        <w:t xml:space="preserve"> a. s.</w:t>
      </w:r>
    </w:p>
    <w:p w14:paraId="3019DAE4" w14:textId="5C36569E" w:rsidR="008D5CF8" w:rsidRPr="00DA18F5" w:rsidRDefault="00DA18F5" w:rsidP="00DA18F5">
      <w:pPr>
        <w:tabs>
          <w:tab w:val="left" w:pos="22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</w:r>
      <w:r w:rsidR="00A555D4" w:rsidRPr="00DA18F5">
        <w:rPr>
          <w:rFonts w:ascii="Arial" w:hAnsi="Arial" w:cs="Arial"/>
          <w:sz w:val="22"/>
          <w:szCs w:val="22"/>
        </w:rPr>
        <w:t>75139621/0100</w:t>
      </w:r>
    </w:p>
    <w:p w14:paraId="6AEF35B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(dále jen „kupující“)</w:t>
      </w:r>
    </w:p>
    <w:p w14:paraId="75EBB179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 xml:space="preserve"> </w:t>
      </w:r>
    </w:p>
    <w:p w14:paraId="6E0457A1" w14:textId="77777777" w:rsidR="008D5CF8" w:rsidRPr="00DA18F5" w:rsidRDefault="00A555D4">
      <w:pPr>
        <w:tabs>
          <w:tab w:val="left" w:pos="1701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DA18F5">
        <w:rPr>
          <w:rFonts w:ascii="Arial" w:hAnsi="Arial" w:cs="Arial"/>
          <w:b/>
          <w:sz w:val="22"/>
          <w:szCs w:val="22"/>
        </w:rPr>
        <w:t>a</w:t>
      </w:r>
    </w:p>
    <w:p w14:paraId="37A2B240" w14:textId="2AB0A343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Název:</w:t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</w:t>
      </w:r>
      <w:r w:rsidR="006E4AF2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Thein Systems a.s.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779D1757" w14:textId="40C4E767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Se sídlem:</w:t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</w:t>
      </w:r>
      <w:r w:rsidR="006E4AF2">
        <w:rPr>
          <w:rFonts w:ascii="Arial" w:eastAsia="Calibri" w:hAnsi="Arial" w:cs="Arial"/>
          <w:snapToGrid w:val="0"/>
          <w:sz w:val="22"/>
          <w:szCs w:val="22"/>
          <w:lang w:eastAsia="en-US"/>
        </w:rPr>
        <w:t>Otakara Ševčíka 840/10, 636 00  Brno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</w:t>
      </w:r>
    </w:p>
    <w:p w14:paraId="6095597E" w14:textId="30ACF3B4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Jednající: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6E4AF2">
        <w:rPr>
          <w:rFonts w:ascii="Arial" w:eastAsia="Calibri" w:hAnsi="Arial" w:cs="Arial"/>
          <w:b/>
          <w:snapToGrid w:val="0"/>
          <w:sz w:val="22"/>
          <w:szCs w:val="22"/>
          <w:lang w:eastAsia="en-US"/>
        </w:rPr>
        <w:t>Ing. Viktor Žák, předseda představenstva</w:t>
      </w:r>
    </w:p>
    <w:p w14:paraId="5C971E66" w14:textId="1699F49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Zapsaný: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E70428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6E4AF2">
        <w:rPr>
          <w:rFonts w:ascii="Arial" w:eastAsia="Calibri" w:hAnsi="Arial" w:cs="Arial"/>
          <w:snapToGrid w:val="0"/>
          <w:sz w:val="22"/>
          <w:szCs w:val="22"/>
          <w:lang w:eastAsia="en-US"/>
        </w:rPr>
        <w:t>B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</w:t>
      </w:r>
      <w:r w:rsidR="006E4AF2">
        <w:rPr>
          <w:rFonts w:ascii="Arial" w:eastAsia="Calibri" w:hAnsi="Arial" w:cs="Arial"/>
          <w:snapToGrid w:val="0"/>
          <w:sz w:val="22"/>
          <w:szCs w:val="22"/>
          <w:lang w:eastAsia="en-US"/>
        </w:rPr>
        <w:t>4576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vedená u Krajského soudu v Brně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                                             </w:t>
      </w:r>
    </w:p>
    <w:p w14:paraId="2C7610EA" w14:textId="330DE78B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6E4AF2">
        <w:rPr>
          <w:rFonts w:ascii="Arial" w:eastAsia="Calibri" w:hAnsi="Arial" w:cs="Arial"/>
          <w:snapToGrid w:val="0"/>
          <w:sz w:val="22"/>
          <w:szCs w:val="22"/>
          <w:lang w:eastAsia="en-US"/>
        </w:rPr>
        <w:t>27675645</w:t>
      </w:r>
    </w:p>
    <w:p w14:paraId="48739D06" w14:textId="2FCF7A31" w:rsidR="00F74909" w:rsidRPr="00DA18F5" w:rsidRDefault="00F74909" w:rsidP="00F74909">
      <w:pPr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DIČ: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CZ</w:t>
      </w:r>
      <w:r w:rsidR="00364D8E">
        <w:rPr>
          <w:rFonts w:ascii="Arial" w:eastAsia="Calibri" w:hAnsi="Arial" w:cs="Arial"/>
          <w:snapToGrid w:val="0"/>
          <w:sz w:val="22"/>
          <w:szCs w:val="22"/>
          <w:lang w:eastAsia="en-US"/>
        </w:rPr>
        <w:t>27675645</w:t>
      </w:r>
    </w:p>
    <w:p w14:paraId="165BDBFA" w14:textId="54076536" w:rsidR="00F74909" w:rsidRPr="00DA18F5" w:rsidRDefault="00F74909" w:rsidP="00F74909">
      <w:pPr>
        <w:tabs>
          <w:tab w:val="left" w:pos="1843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Bankovní spojení: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364D8E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proofErr w:type="spellStart"/>
      <w:r w:rsidR="00364D8E">
        <w:rPr>
          <w:rFonts w:ascii="Arial" w:eastAsia="Calibri" w:hAnsi="Arial" w:cs="Arial"/>
          <w:snapToGrid w:val="0"/>
          <w:sz w:val="22"/>
          <w:szCs w:val="22"/>
          <w:lang w:eastAsia="en-US"/>
        </w:rPr>
        <w:t>UnicreditBank</w:t>
      </w:r>
      <w:proofErr w:type="spellEnd"/>
    </w:p>
    <w:p w14:paraId="5D12D5C4" w14:textId="15EAE1D9" w:rsidR="00F74909" w:rsidRPr="00DA18F5" w:rsidRDefault="00F74909" w:rsidP="00F74909">
      <w:pPr>
        <w:tabs>
          <w:tab w:val="left" w:pos="1701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>Číslo účtu: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  <w:t xml:space="preserve">   </w:t>
      </w:r>
      <w:r w:rsidR="00364D8E">
        <w:rPr>
          <w:rFonts w:ascii="Arial" w:eastAsia="Calibri" w:hAnsi="Arial" w:cs="Arial"/>
          <w:snapToGrid w:val="0"/>
          <w:sz w:val="22"/>
          <w:szCs w:val="22"/>
          <w:lang w:eastAsia="en-US"/>
        </w:rPr>
        <w:t>1387284101/2700</w:t>
      </w:r>
    </w:p>
    <w:p w14:paraId="369FB923" w14:textId="77777777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Telefonické, faxové a e-mailové spojení: </w:t>
      </w:r>
    </w:p>
    <w:p w14:paraId="288E5400" w14:textId="3C5CC89D" w:rsidR="00F74909" w:rsidRPr="00DA18F5" w:rsidRDefault="00F74909" w:rsidP="00F74909">
      <w:pPr>
        <w:tabs>
          <w:tab w:val="left" w:pos="1701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Mobil: </w:t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                        </w:t>
      </w:r>
      <w:r w:rsidR="00752F8A">
        <w:rPr>
          <w:rFonts w:ascii="Arial" w:eastAsia="Calibri" w:hAnsi="Arial" w:cs="Arial"/>
          <w:snapToGrid w:val="0"/>
          <w:sz w:val="22"/>
          <w:szCs w:val="22"/>
          <w:lang w:eastAsia="en-US"/>
        </w:rPr>
        <w:t>736 782 232</w:t>
      </w:r>
    </w:p>
    <w:p w14:paraId="77394722" w14:textId="77777777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Tel/Fax: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</w:p>
    <w:p w14:paraId="6B6AD9F6" w14:textId="4C14E941" w:rsidR="00F74909" w:rsidRPr="00DA18F5" w:rsidRDefault="00F74909" w:rsidP="00F74909">
      <w:pPr>
        <w:tabs>
          <w:tab w:val="left" w:pos="2127"/>
          <w:tab w:val="left" w:pos="4678"/>
        </w:tabs>
        <w:rPr>
          <w:rFonts w:ascii="Arial" w:eastAsia="Calibri" w:hAnsi="Arial" w:cs="Arial"/>
          <w:snapToGrid w:val="0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e-mail: </w:t>
      </w:r>
      <w:r w:rsidRPr="00DA18F5">
        <w:rPr>
          <w:rFonts w:ascii="Arial" w:eastAsia="Calibri" w:hAnsi="Arial" w:cs="Arial"/>
          <w:snapToGrid w:val="0"/>
          <w:sz w:val="22"/>
          <w:szCs w:val="22"/>
          <w:lang w:eastAsia="en-US"/>
        </w:rPr>
        <w:tab/>
      </w:r>
      <w:r w:rsidR="00067F56">
        <w:rPr>
          <w:rFonts w:ascii="Arial" w:eastAsia="Calibri" w:hAnsi="Arial" w:cs="Arial"/>
          <w:snapToGrid w:val="0"/>
          <w:sz w:val="22"/>
          <w:szCs w:val="22"/>
          <w:lang w:eastAsia="en-US"/>
        </w:rPr>
        <w:t xml:space="preserve">   </w:t>
      </w:r>
      <w:r w:rsidR="00752F8A">
        <w:rPr>
          <w:rFonts w:ascii="Arial" w:eastAsia="Calibri" w:hAnsi="Arial" w:cs="Arial"/>
          <w:snapToGrid w:val="0"/>
          <w:sz w:val="22"/>
          <w:szCs w:val="22"/>
          <w:lang w:eastAsia="en-US"/>
        </w:rPr>
        <w:t>david.ondrousek@thein.eu</w:t>
      </w:r>
    </w:p>
    <w:p w14:paraId="4C0E3EAC" w14:textId="77777777" w:rsidR="00067F56" w:rsidRDefault="00067F56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F35CD41" w14:textId="03B4D9A5" w:rsidR="008D5CF8" w:rsidRPr="00DA18F5" w:rsidRDefault="00067F56">
      <w:pPr>
        <w:tabs>
          <w:tab w:val="left" w:pos="1701"/>
          <w:tab w:val="left" w:pos="4678"/>
        </w:tabs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A555D4" w:rsidRPr="00DA18F5">
        <w:rPr>
          <w:rFonts w:ascii="Arial" w:eastAsia="Calibri" w:hAnsi="Arial" w:cs="Arial"/>
          <w:b/>
          <w:sz w:val="22"/>
          <w:szCs w:val="22"/>
          <w:lang w:eastAsia="en-US"/>
        </w:rPr>
        <w:t>(dále jen „prodávající“)</w:t>
      </w:r>
    </w:p>
    <w:p w14:paraId="7D379E3B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135B4A2" w14:textId="77777777" w:rsidR="003D5852" w:rsidRDefault="003D585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C9AA3FB" w14:textId="59BE364B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II.</w:t>
      </w:r>
    </w:p>
    <w:p w14:paraId="4391A15C" w14:textId="77777777" w:rsidR="008D5CF8" w:rsidRPr="00DA18F5" w:rsidRDefault="00A555D4">
      <w:pPr>
        <w:tabs>
          <w:tab w:val="left" w:pos="708"/>
        </w:tabs>
        <w:jc w:val="center"/>
        <w:outlineLvl w:val="6"/>
        <w:rPr>
          <w:rFonts w:ascii="Arial" w:hAnsi="Arial" w:cs="Arial"/>
          <w:b/>
          <w:sz w:val="22"/>
          <w:szCs w:val="22"/>
          <w:lang w:val="x-none" w:eastAsia="en-US"/>
        </w:rPr>
      </w:pPr>
      <w:r w:rsidRPr="00DA18F5">
        <w:rPr>
          <w:rFonts w:ascii="Arial" w:hAnsi="Arial" w:cs="Arial"/>
          <w:b/>
          <w:sz w:val="22"/>
          <w:szCs w:val="22"/>
          <w:lang w:val="x-none" w:eastAsia="en-US"/>
        </w:rPr>
        <w:t>Účel a předmět smlouvy</w:t>
      </w:r>
    </w:p>
    <w:p w14:paraId="44E823B5" w14:textId="2EB7AAA1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Cs/>
          <w:sz w:val="22"/>
          <w:szCs w:val="22"/>
          <w:lang w:eastAsia="en-US"/>
        </w:rPr>
        <w:t>Účelem této smlouvy je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08FA" w:rsidRPr="00DA18F5">
        <w:rPr>
          <w:rFonts w:ascii="Arial" w:eastAsia="Calibri" w:hAnsi="Arial" w:cs="Arial"/>
          <w:bCs/>
          <w:sz w:val="22"/>
          <w:szCs w:val="22"/>
          <w:lang w:eastAsia="en-US"/>
        </w:rPr>
        <w:t xml:space="preserve">dodávka 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 xml:space="preserve">zařízení části </w:t>
      </w:r>
      <w:r w:rsidR="002C3018">
        <w:rPr>
          <w:rFonts w:ascii="Arial" w:eastAsia="Calibri" w:hAnsi="Arial" w:cs="Arial"/>
          <w:bCs/>
          <w:sz w:val="22"/>
          <w:szCs w:val="22"/>
          <w:lang w:eastAsia="en-US"/>
        </w:rPr>
        <w:t>2 – 3D tiskárny, části 4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 xml:space="preserve"> – </w:t>
      </w:r>
      <w:proofErr w:type="spellStart"/>
      <w:r w:rsidR="002C3018">
        <w:rPr>
          <w:rFonts w:ascii="Arial" w:eastAsia="Calibri" w:hAnsi="Arial" w:cs="Arial"/>
          <w:bCs/>
          <w:sz w:val="22"/>
          <w:szCs w:val="22"/>
          <w:lang w:eastAsia="en-US"/>
        </w:rPr>
        <w:t>Diametrál</w:t>
      </w:r>
      <w:proofErr w:type="spellEnd"/>
      <w:r w:rsidR="002C3018">
        <w:rPr>
          <w:rFonts w:ascii="Arial" w:eastAsia="Calibri" w:hAnsi="Arial" w:cs="Arial"/>
          <w:bCs/>
          <w:sz w:val="22"/>
          <w:szCs w:val="22"/>
          <w:lang w:eastAsia="en-US"/>
        </w:rPr>
        <w:t xml:space="preserve"> výukový panel, části 5 – Mikroprocesorový modul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 xml:space="preserve"> a části </w:t>
      </w:r>
      <w:r w:rsidR="002C3018">
        <w:rPr>
          <w:rFonts w:ascii="Arial" w:eastAsia="Calibri" w:hAnsi="Arial" w:cs="Arial"/>
          <w:bCs/>
          <w:sz w:val="22"/>
          <w:szCs w:val="22"/>
          <w:lang w:eastAsia="en-US"/>
        </w:rPr>
        <w:t xml:space="preserve">7 </w:t>
      </w:r>
      <w:r w:rsidR="00067F56">
        <w:rPr>
          <w:rFonts w:ascii="Arial" w:eastAsia="Calibri" w:hAnsi="Arial" w:cs="Arial"/>
          <w:bCs/>
          <w:sz w:val="22"/>
          <w:szCs w:val="22"/>
          <w:lang w:eastAsia="en-US"/>
        </w:rPr>
        <w:t xml:space="preserve">– </w:t>
      </w:r>
      <w:r w:rsidR="002C3018">
        <w:rPr>
          <w:rFonts w:ascii="Arial" w:eastAsia="Calibri" w:hAnsi="Arial" w:cs="Arial"/>
          <w:bCs/>
          <w:sz w:val="22"/>
          <w:szCs w:val="22"/>
          <w:lang w:eastAsia="en-US"/>
        </w:rPr>
        <w:t>Robotika</w:t>
      </w:r>
      <w:r w:rsidR="00C64910" w:rsidRPr="00DA18F5">
        <w:rPr>
          <w:rFonts w:ascii="Arial" w:hAnsi="Arial" w:cs="Arial"/>
          <w:sz w:val="22"/>
          <w:szCs w:val="22"/>
        </w:rPr>
        <w:t xml:space="preserve"> </w:t>
      </w:r>
      <w:r w:rsidR="00A06A25" w:rsidRPr="00DA18F5">
        <w:rPr>
          <w:rFonts w:ascii="Arial" w:eastAsia="Calibri" w:hAnsi="Arial" w:cs="Arial"/>
          <w:sz w:val="22"/>
          <w:szCs w:val="22"/>
          <w:lang w:eastAsia="en-US"/>
        </w:rPr>
        <w:t xml:space="preserve">podle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parametrů uvedených v</w:t>
      </w:r>
      <w:r w:rsidR="00067F56">
        <w:rPr>
          <w:rFonts w:ascii="Arial" w:eastAsia="Calibri" w:hAnsi="Arial" w:cs="Arial"/>
          <w:sz w:val="22"/>
          <w:szCs w:val="22"/>
          <w:lang w:eastAsia="en-US"/>
        </w:rPr>
        <w:t> Přílohách 2 Zadávací dokumentace k veřejné zakázce malého rozsahu s názvem DIGITALIZACE 2023 dle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této smlouvy, (dále jen „předmět koupě“), a to pro potřeby kupujícího.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 xml:space="preserve"> Součástí předmětu plnění je i dodávka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 xml:space="preserve"> na místo </w:t>
      </w:r>
      <w:r w:rsidR="004D521F" w:rsidRPr="00DA18F5">
        <w:rPr>
          <w:rFonts w:ascii="Arial" w:eastAsia="Calibri" w:hAnsi="Arial" w:cs="Arial"/>
          <w:sz w:val="22"/>
          <w:szCs w:val="22"/>
          <w:lang w:eastAsia="en-US"/>
        </w:rPr>
        <w:t>určení</w:t>
      </w:r>
      <w:r w:rsidR="00C672D9"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8AEB611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14:paraId="018B5F74" w14:textId="77777777" w:rsidR="008D5CF8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14:paraId="69984D5F" w14:textId="700E8468" w:rsidR="004D521F" w:rsidRPr="00DA18F5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Prodávající prohlašuje, že je oprávněným k přijetí všech závazků vyplývajících z této smlouvy.</w:t>
      </w:r>
    </w:p>
    <w:p w14:paraId="12DD1832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III.</w:t>
      </w:r>
    </w:p>
    <w:p w14:paraId="46F5F21B" w14:textId="77777777" w:rsidR="008D5CF8" w:rsidRPr="00DA18F5" w:rsidRDefault="00A555D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47B6F">
        <w:rPr>
          <w:rFonts w:ascii="Arial" w:eastAsia="Calibri" w:hAnsi="Arial" w:cs="Arial"/>
          <w:b/>
          <w:sz w:val="22"/>
          <w:szCs w:val="22"/>
          <w:lang w:eastAsia="en-US"/>
        </w:rPr>
        <w:t>Doba plnění</w:t>
      </w:r>
    </w:p>
    <w:p w14:paraId="547F57FA" w14:textId="54A5A054" w:rsidR="007F727B" w:rsidRPr="007F727B" w:rsidRDefault="00A555D4" w:rsidP="007F727B">
      <w:pPr>
        <w:pStyle w:val="Odstavecseseznamem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>Prodávající se zavazuje dodat kupujícímu předmět koupě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 xml:space="preserve"> nejpozději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52752" w:rsidRPr="007F727B">
        <w:rPr>
          <w:rFonts w:ascii="Arial" w:hAnsi="Arial" w:cs="Arial"/>
          <w:sz w:val="22"/>
          <w:szCs w:val="22"/>
          <w:lang w:eastAsia="x-none"/>
        </w:rPr>
        <w:t xml:space="preserve">do </w:t>
      </w:r>
      <w:r w:rsidR="00005D3A" w:rsidRPr="007F727B">
        <w:rPr>
          <w:rFonts w:ascii="Arial" w:hAnsi="Arial" w:cs="Arial"/>
          <w:sz w:val="22"/>
          <w:szCs w:val="22"/>
          <w:lang w:eastAsia="x-none"/>
        </w:rPr>
        <w:t>20. 12. 2023</w:t>
      </w:r>
      <w:r w:rsidRPr="007F727B">
        <w:rPr>
          <w:rFonts w:ascii="Arial" w:hAnsi="Arial" w:cs="Arial"/>
          <w:sz w:val="22"/>
          <w:szCs w:val="22"/>
          <w:lang w:eastAsia="x-none"/>
        </w:rPr>
        <w:t>.</w:t>
      </w:r>
    </w:p>
    <w:p w14:paraId="0E5E52B8" w14:textId="4D959134" w:rsidR="00A555D4" w:rsidRDefault="00A555D4" w:rsidP="007F727B">
      <w:pPr>
        <w:pStyle w:val="Odstavecseseznamem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Prodávající nejpozději </w:t>
      </w:r>
      <w:r w:rsidRPr="007F727B">
        <w:rPr>
          <w:rFonts w:ascii="Arial" w:hAnsi="Arial" w:cs="Arial"/>
          <w:sz w:val="22"/>
          <w:szCs w:val="22"/>
          <w:lang w:eastAsia="x-none"/>
        </w:rPr>
        <w:t>3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pracovní dn</w:t>
      </w:r>
      <w:r w:rsidRPr="007F727B">
        <w:rPr>
          <w:rFonts w:ascii="Arial" w:hAnsi="Arial" w:cs="Arial"/>
          <w:sz w:val="22"/>
          <w:szCs w:val="22"/>
          <w:lang w:eastAsia="x-none"/>
        </w:rPr>
        <w:t>y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přede dnem, kdy</w:t>
      </w:r>
      <w:r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předmět koupě dod</w:t>
      </w:r>
      <w:r w:rsidRPr="007F727B">
        <w:rPr>
          <w:rFonts w:ascii="Arial" w:hAnsi="Arial" w:cs="Arial"/>
          <w:sz w:val="22"/>
          <w:szCs w:val="22"/>
          <w:lang w:eastAsia="x-none"/>
        </w:rPr>
        <w:t>á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 xml:space="preserve"> kupujícímu, </w:t>
      </w:r>
      <w:r w:rsidRPr="007F727B">
        <w:rPr>
          <w:rFonts w:ascii="Arial" w:eastAsia="Calibri" w:hAnsi="Arial" w:cs="Arial"/>
          <w:sz w:val="22"/>
          <w:szCs w:val="22"/>
          <w:lang w:eastAsia="en-US"/>
        </w:rPr>
        <w:t>oznámí kupujícímu tuto skutečnost a dohodne s ním technické podrobnosti dodávky.</w:t>
      </w:r>
    </w:p>
    <w:p w14:paraId="43FBF554" w14:textId="77777777" w:rsidR="007F727B" w:rsidRPr="007F727B" w:rsidRDefault="007F727B" w:rsidP="007F727B">
      <w:pPr>
        <w:pStyle w:val="Odstavecseseznamem"/>
        <w:spacing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3981A49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F727B">
        <w:rPr>
          <w:rFonts w:ascii="Arial" w:eastAsia="Calibri" w:hAnsi="Arial" w:cs="Arial"/>
          <w:b/>
          <w:sz w:val="22"/>
          <w:szCs w:val="22"/>
          <w:lang w:eastAsia="en-US"/>
        </w:rPr>
        <w:t>IV.</w:t>
      </w:r>
    </w:p>
    <w:p w14:paraId="0D353A44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Místo plnění</w:t>
      </w:r>
    </w:p>
    <w:p w14:paraId="574F58A9" w14:textId="49146A56" w:rsidR="00E30B1F" w:rsidRDefault="00A555D4" w:rsidP="00E30B1F">
      <w:pPr>
        <w:jc w:val="both"/>
        <w:rPr>
          <w:rFonts w:ascii="Calibri" w:hAnsi="Calibri" w:cs="Calibri"/>
          <w:sz w:val="22"/>
          <w:szCs w:val="22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Místem plnění je </w:t>
      </w:r>
      <w:r w:rsidR="00067F56">
        <w:rPr>
          <w:rFonts w:ascii="Arial" w:hAnsi="Arial" w:cs="Arial"/>
          <w:color w:val="000000"/>
          <w:sz w:val="22"/>
          <w:szCs w:val="22"/>
        </w:rPr>
        <w:t xml:space="preserve">Střední škola polytechnická Brno, Jílová </w:t>
      </w:r>
      <w:proofErr w:type="spellStart"/>
      <w:proofErr w:type="gramStart"/>
      <w:r w:rsidR="00067F56">
        <w:rPr>
          <w:rFonts w:ascii="Arial" w:hAnsi="Arial" w:cs="Arial"/>
          <w:color w:val="000000"/>
          <w:sz w:val="22"/>
          <w:szCs w:val="22"/>
        </w:rPr>
        <w:t>p.o</w:t>
      </w:r>
      <w:proofErr w:type="spellEnd"/>
      <w:r w:rsidR="00067F56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067F56">
        <w:rPr>
          <w:rFonts w:ascii="Arial" w:hAnsi="Arial" w:cs="Arial"/>
          <w:color w:val="000000"/>
          <w:sz w:val="22"/>
          <w:szCs w:val="22"/>
        </w:rPr>
        <w:t xml:space="preserve"> na adrese</w:t>
      </w:r>
      <w:r w:rsidR="00CB6DB0">
        <w:rPr>
          <w:rFonts w:ascii="Arial" w:hAnsi="Arial" w:cs="Arial"/>
          <w:color w:val="000000"/>
          <w:sz w:val="22"/>
          <w:szCs w:val="22"/>
        </w:rPr>
        <w:t xml:space="preserve"> Jílová 164/36g Brno.</w:t>
      </w:r>
    </w:p>
    <w:p w14:paraId="62DA83B8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V.</w:t>
      </w:r>
    </w:p>
    <w:p w14:paraId="73FC0B79" w14:textId="77777777" w:rsidR="008D5CF8" w:rsidRPr="00DA18F5" w:rsidRDefault="00A555D4">
      <w:pPr>
        <w:tabs>
          <w:tab w:val="left" w:pos="360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Kupní cena</w:t>
      </w:r>
    </w:p>
    <w:p w14:paraId="275114CC" w14:textId="1B98BEB0" w:rsidR="008D5CF8" w:rsidRPr="007F727B" w:rsidRDefault="0036637E" w:rsidP="00264331">
      <w:pPr>
        <w:tabs>
          <w:tab w:val="left" w:pos="0"/>
          <w:tab w:val="left" w:pos="3969"/>
        </w:tabs>
        <w:spacing w:before="100"/>
        <w:jc w:val="both"/>
        <w:rPr>
          <w:rFonts w:ascii="Arial" w:hAnsi="Arial" w:cs="Arial"/>
          <w:b/>
          <w:sz w:val="22"/>
          <w:szCs w:val="22"/>
          <w:lang w:eastAsia="x-none"/>
        </w:rPr>
      </w:pPr>
      <w:r>
        <w:rPr>
          <w:rFonts w:ascii="Arial" w:hAnsi="Arial" w:cs="Arial"/>
          <w:lang w:eastAsia="x-none"/>
        </w:rPr>
        <w:t xml:space="preserve">1.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Celková kupní cena předmětu </w:t>
      </w:r>
      <w:r w:rsidR="007F727B" w:rsidRPr="007F727B">
        <w:rPr>
          <w:rFonts w:ascii="Arial" w:hAnsi="Arial" w:cs="Arial"/>
          <w:sz w:val="22"/>
          <w:szCs w:val="22"/>
          <w:lang w:val="x-none" w:eastAsia="x-none"/>
        </w:rPr>
        <w:t xml:space="preserve">koupě </w:t>
      </w:r>
      <w:r w:rsidR="007F727B" w:rsidRPr="007F727B">
        <w:rPr>
          <w:rFonts w:ascii="Arial" w:hAnsi="Arial" w:cs="Arial"/>
          <w:sz w:val="22"/>
          <w:szCs w:val="22"/>
          <w:lang w:eastAsia="x-none"/>
        </w:rPr>
        <w:t>je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sjednána na částku</w:t>
      </w:r>
      <w:r w:rsidR="001108FA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8848FF">
        <w:rPr>
          <w:rFonts w:ascii="Arial" w:hAnsi="Arial" w:cs="Arial"/>
          <w:sz w:val="22"/>
          <w:szCs w:val="22"/>
          <w:lang w:eastAsia="x-none"/>
        </w:rPr>
        <w:t>2</w:t>
      </w:r>
      <w:r w:rsidR="008315D9">
        <w:rPr>
          <w:rFonts w:ascii="Arial" w:hAnsi="Arial" w:cs="Arial"/>
          <w:sz w:val="22"/>
          <w:szCs w:val="22"/>
          <w:lang w:eastAsia="x-none"/>
        </w:rPr>
        <w:t>84</w:t>
      </w:r>
      <w:r w:rsidR="008848FF">
        <w:rPr>
          <w:rFonts w:ascii="Arial" w:hAnsi="Arial" w:cs="Arial"/>
          <w:sz w:val="22"/>
          <w:szCs w:val="22"/>
          <w:lang w:eastAsia="x-none"/>
        </w:rPr>
        <w:t>.</w:t>
      </w:r>
      <w:r w:rsidR="008315D9">
        <w:rPr>
          <w:rFonts w:ascii="Arial" w:hAnsi="Arial" w:cs="Arial"/>
          <w:sz w:val="22"/>
          <w:szCs w:val="22"/>
          <w:lang w:eastAsia="x-none"/>
        </w:rPr>
        <w:t>592,-</w:t>
      </w:r>
      <w:r w:rsidR="00FB2B17" w:rsidRPr="007F727B">
        <w:rPr>
          <w:rFonts w:ascii="Arial" w:hAnsi="Arial" w:cs="Arial"/>
          <w:sz w:val="22"/>
          <w:szCs w:val="22"/>
          <w:lang w:val="x-none" w:eastAsia="x-none"/>
        </w:rPr>
        <w:t xml:space="preserve"> Kč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včetně</w:t>
      </w:r>
      <w:r w:rsid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>DPH, přičemž</w:t>
      </w:r>
    </w:p>
    <w:p w14:paraId="6C97A90D" w14:textId="29D39D61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315D9">
        <w:rPr>
          <w:rFonts w:ascii="Arial" w:hAnsi="Arial" w:cs="Arial"/>
          <w:sz w:val="22"/>
          <w:szCs w:val="22"/>
          <w:lang w:eastAsia="x-none"/>
        </w:rPr>
        <w:t>235</w:t>
      </w:r>
      <w:r w:rsidR="008848FF">
        <w:rPr>
          <w:rFonts w:ascii="Arial" w:hAnsi="Arial" w:cs="Arial"/>
          <w:sz w:val="22"/>
          <w:szCs w:val="22"/>
          <w:lang w:eastAsia="x-none"/>
        </w:rPr>
        <w:t>.</w:t>
      </w:r>
      <w:r w:rsidR="008315D9">
        <w:rPr>
          <w:rFonts w:ascii="Arial" w:hAnsi="Arial" w:cs="Arial"/>
          <w:sz w:val="22"/>
          <w:szCs w:val="22"/>
          <w:lang w:eastAsia="x-none"/>
        </w:rPr>
        <w:t>200,-</w:t>
      </w:r>
      <w:r w:rsidR="00A555D4" w:rsidRPr="007F727B">
        <w:rPr>
          <w:rFonts w:ascii="Arial" w:hAnsi="Arial" w:cs="Arial"/>
          <w:sz w:val="22"/>
          <w:szCs w:val="22"/>
          <w:lang w:val="x-none" w:eastAsia="x-none"/>
        </w:rPr>
        <w:t xml:space="preserve"> Kč</w:t>
      </w:r>
    </w:p>
    <w:p w14:paraId="113D5ADA" w14:textId="620A0B46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848FF">
        <w:rPr>
          <w:rFonts w:ascii="Arial" w:hAnsi="Arial" w:cs="Arial"/>
          <w:sz w:val="22"/>
          <w:szCs w:val="22"/>
          <w:lang w:eastAsia="x-none"/>
        </w:rPr>
        <w:t xml:space="preserve">21 </w:t>
      </w:r>
      <w:r w:rsidR="00A555D4" w:rsidRPr="007F727B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79D30BDF" w14:textId="3AF3EE2A" w:rsidR="008D5CF8" w:rsidRPr="007F727B" w:rsidRDefault="00264331" w:rsidP="00264331">
      <w:pPr>
        <w:tabs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8315D9">
        <w:rPr>
          <w:rFonts w:ascii="Arial" w:hAnsi="Arial" w:cs="Arial"/>
          <w:sz w:val="22"/>
          <w:szCs w:val="22"/>
          <w:lang w:eastAsia="x-none"/>
        </w:rPr>
        <w:t>49.392,-</w:t>
      </w:r>
      <w:r w:rsidR="008848FF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87F3165" w14:textId="34039BDF" w:rsidR="001108FA" w:rsidRPr="007F727B" w:rsidRDefault="001108FA" w:rsidP="00264331">
      <w:pPr>
        <w:tabs>
          <w:tab w:val="left" w:pos="709"/>
          <w:tab w:val="left" w:pos="3969"/>
        </w:tabs>
        <w:spacing w:before="100" w:after="120"/>
        <w:jc w:val="both"/>
        <w:rPr>
          <w:rFonts w:ascii="Arial" w:hAnsi="Arial" w:cs="Arial"/>
          <w:sz w:val="22"/>
          <w:szCs w:val="22"/>
          <w:u w:val="single"/>
          <w:lang w:eastAsia="x-none"/>
        </w:rPr>
      </w:pPr>
      <w:r w:rsidRPr="007F727B">
        <w:rPr>
          <w:rFonts w:ascii="Arial" w:hAnsi="Arial" w:cs="Arial"/>
          <w:sz w:val="22"/>
          <w:szCs w:val="22"/>
          <w:u w:val="single"/>
          <w:lang w:eastAsia="x-none"/>
        </w:rPr>
        <w:t>Kupní cena jednotlivých částí je:</w:t>
      </w:r>
    </w:p>
    <w:p w14:paraId="402B750E" w14:textId="45F37B82" w:rsidR="001108FA" w:rsidRPr="007F727B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F727B">
        <w:rPr>
          <w:rFonts w:ascii="Arial" w:hAnsi="Arial" w:cs="Arial"/>
          <w:i/>
          <w:sz w:val="22"/>
          <w:szCs w:val="22"/>
        </w:rPr>
        <w:t xml:space="preserve">Část </w:t>
      </w:r>
      <w:r w:rsidR="002C3018">
        <w:rPr>
          <w:rFonts w:ascii="Arial" w:hAnsi="Arial" w:cs="Arial"/>
          <w:i/>
          <w:sz w:val="22"/>
          <w:szCs w:val="22"/>
        </w:rPr>
        <w:t>2</w:t>
      </w:r>
      <w:r w:rsidRPr="007F727B">
        <w:rPr>
          <w:rFonts w:ascii="Arial" w:hAnsi="Arial" w:cs="Arial"/>
          <w:i/>
          <w:sz w:val="22"/>
          <w:szCs w:val="22"/>
        </w:rPr>
        <w:t xml:space="preserve">: </w:t>
      </w:r>
      <w:r w:rsidR="002C3018">
        <w:rPr>
          <w:rFonts w:ascii="Arial" w:hAnsi="Arial" w:cs="Arial"/>
          <w:i/>
          <w:sz w:val="22"/>
          <w:szCs w:val="22"/>
        </w:rPr>
        <w:t>3D tiskárny</w:t>
      </w:r>
      <w:r w:rsidR="00E30B1F" w:rsidRPr="007F727B">
        <w:rPr>
          <w:rFonts w:ascii="Arial" w:hAnsi="Arial" w:cs="Arial"/>
          <w:i/>
          <w:sz w:val="22"/>
          <w:szCs w:val="22"/>
        </w:rPr>
        <w:tab/>
      </w:r>
      <w:r w:rsidR="002C3018">
        <w:rPr>
          <w:rFonts w:ascii="Arial" w:hAnsi="Arial" w:cs="Arial"/>
          <w:i/>
          <w:sz w:val="22"/>
          <w:szCs w:val="22"/>
        </w:rPr>
        <w:t>91.476,-</w:t>
      </w:r>
      <w:r w:rsidR="001428BA">
        <w:rPr>
          <w:rFonts w:ascii="Arial" w:hAnsi="Arial" w:cs="Arial"/>
          <w:i/>
          <w:sz w:val="22"/>
          <w:szCs w:val="22"/>
        </w:rPr>
        <w:t xml:space="preserve"> </w:t>
      </w:r>
      <w:r w:rsidR="001108FA" w:rsidRPr="007F727B">
        <w:rPr>
          <w:rFonts w:ascii="Arial" w:hAnsi="Arial" w:cs="Arial"/>
          <w:sz w:val="22"/>
          <w:szCs w:val="22"/>
        </w:rPr>
        <w:t>Kč včetně DPH, přičemž</w:t>
      </w:r>
    </w:p>
    <w:p w14:paraId="5E368229" w14:textId="5E42BAE7" w:rsidR="001108FA" w:rsidRPr="007F727B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 w:rsidR="002C3018">
        <w:rPr>
          <w:rFonts w:ascii="Arial" w:hAnsi="Arial" w:cs="Arial"/>
          <w:sz w:val="22"/>
          <w:szCs w:val="22"/>
          <w:lang w:eastAsia="x-none"/>
        </w:rPr>
        <w:t>75.600,-</w:t>
      </w:r>
      <w:r w:rsidR="001428BA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C2C4432" w14:textId="46955A96" w:rsidR="001108FA" w:rsidRPr="00DA18F5" w:rsidRDefault="001108FA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 w:rsidR="00264331">
        <w:rPr>
          <w:rFonts w:ascii="Arial" w:hAnsi="Arial" w:cs="Arial"/>
          <w:sz w:val="22"/>
          <w:szCs w:val="22"/>
          <w:lang w:eastAsia="x-none"/>
        </w:rPr>
        <w:tab/>
      </w:r>
      <w:r w:rsidR="001428BA"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2083D524" w14:textId="3543A0C4" w:rsidR="001108FA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2C3018">
        <w:rPr>
          <w:rFonts w:ascii="Arial" w:hAnsi="Arial" w:cs="Arial"/>
          <w:sz w:val="22"/>
          <w:szCs w:val="22"/>
          <w:lang w:eastAsia="x-none"/>
        </w:rPr>
        <w:t>15</w:t>
      </w:r>
      <w:r w:rsidR="001428BA">
        <w:rPr>
          <w:rFonts w:ascii="Arial" w:hAnsi="Arial" w:cs="Arial"/>
          <w:sz w:val="22"/>
          <w:szCs w:val="22"/>
          <w:lang w:eastAsia="x-none"/>
        </w:rPr>
        <w:t>.</w:t>
      </w:r>
      <w:r w:rsidR="002C3018">
        <w:rPr>
          <w:rFonts w:ascii="Arial" w:hAnsi="Arial" w:cs="Arial"/>
          <w:sz w:val="22"/>
          <w:szCs w:val="22"/>
          <w:lang w:eastAsia="x-none"/>
        </w:rPr>
        <w:t>876,-</w:t>
      </w:r>
      <w:r w:rsidR="001428BA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6A84A0E1" w14:textId="77777777" w:rsidR="00DA18F5" w:rsidRPr="00DA18F5" w:rsidRDefault="00DA18F5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EACF6F" w14:textId="2EA920C9" w:rsidR="002E0369" w:rsidRPr="00DA18F5" w:rsidRDefault="005A52BE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264331">
        <w:rPr>
          <w:rFonts w:ascii="Arial" w:hAnsi="Arial" w:cs="Arial"/>
          <w:i/>
          <w:sz w:val="22"/>
          <w:szCs w:val="22"/>
        </w:rPr>
        <w:t xml:space="preserve">Část </w:t>
      </w:r>
      <w:r w:rsidR="002C3018">
        <w:rPr>
          <w:rFonts w:ascii="Arial" w:hAnsi="Arial" w:cs="Arial"/>
          <w:i/>
          <w:sz w:val="22"/>
          <w:szCs w:val="22"/>
        </w:rPr>
        <w:t>4</w:t>
      </w:r>
      <w:r w:rsidRPr="00264331">
        <w:rPr>
          <w:rFonts w:ascii="Arial" w:hAnsi="Arial" w:cs="Arial"/>
          <w:i/>
          <w:sz w:val="22"/>
          <w:szCs w:val="22"/>
        </w:rPr>
        <w:t>:</w:t>
      </w:r>
      <w:r w:rsidR="0026433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2C3018">
        <w:rPr>
          <w:rFonts w:ascii="Arial" w:hAnsi="Arial" w:cs="Arial"/>
          <w:i/>
          <w:sz w:val="22"/>
          <w:szCs w:val="22"/>
        </w:rPr>
        <w:t>Diametrál</w:t>
      </w:r>
      <w:proofErr w:type="spellEnd"/>
      <w:r w:rsidR="002C3018">
        <w:rPr>
          <w:rFonts w:ascii="Arial" w:hAnsi="Arial" w:cs="Arial"/>
          <w:i/>
          <w:sz w:val="22"/>
          <w:szCs w:val="22"/>
        </w:rPr>
        <w:t xml:space="preserve"> výukový panel</w:t>
      </w:r>
      <w:r w:rsidR="003D5852">
        <w:rPr>
          <w:rFonts w:ascii="Arial" w:hAnsi="Arial" w:cs="Arial"/>
          <w:i/>
          <w:sz w:val="22"/>
          <w:szCs w:val="22"/>
        </w:rPr>
        <w:tab/>
      </w:r>
      <w:r w:rsidR="002C3018">
        <w:rPr>
          <w:rFonts w:ascii="Arial" w:hAnsi="Arial" w:cs="Arial"/>
          <w:i/>
          <w:sz w:val="22"/>
          <w:szCs w:val="22"/>
        </w:rPr>
        <w:t>150.040,-</w:t>
      </w:r>
      <w:r w:rsidR="00D37504">
        <w:rPr>
          <w:rFonts w:ascii="Arial" w:hAnsi="Arial" w:cs="Arial"/>
          <w:i/>
          <w:sz w:val="22"/>
          <w:szCs w:val="22"/>
        </w:rPr>
        <w:t xml:space="preserve"> </w:t>
      </w:r>
      <w:r w:rsidR="002E0369" w:rsidRPr="00DA18F5">
        <w:rPr>
          <w:rFonts w:ascii="Arial" w:hAnsi="Arial" w:cs="Arial"/>
          <w:sz w:val="22"/>
          <w:szCs w:val="22"/>
        </w:rPr>
        <w:t>Kč včetně DPH, přičemž</w:t>
      </w:r>
    </w:p>
    <w:p w14:paraId="2624A5F3" w14:textId="36808CAE" w:rsidR="002E0369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2C3018">
        <w:rPr>
          <w:rFonts w:ascii="Arial" w:hAnsi="Arial" w:cs="Arial"/>
          <w:sz w:val="22"/>
          <w:szCs w:val="22"/>
          <w:lang w:eastAsia="x-none"/>
        </w:rPr>
        <w:t>12</w:t>
      </w:r>
      <w:r w:rsidR="00D37504">
        <w:rPr>
          <w:rFonts w:ascii="Arial" w:hAnsi="Arial" w:cs="Arial"/>
          <w:sz w:val="22"/>
          <w:szCs w:val="22"/>
          <w:lang w:eastAsia="x-none"/>
        </w:rPr>
        <w:t>4.</w:t>
      </w:r>
      <w:r w:rsidR="002C3018">
        <w:rPr>
          <w:rFonts w:ascii="Arial" w:hAnsi="Arial" w:cs="Arial"/>
          <w:sz w:val="22"/>
          <w:szCs w:val="22"/>
          <w:lang w:eastAsia="x-none"/>
        </w:rPr>
        <w:t>000,-</w:t>
      </w:r>
      <w:r w:rsidR="00D37504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Kč,</w:t>
      </w:r>
    </w:p>
    <w:p w14:paraId="66FF1FD6" w14:textId="1B98F628" w:rsidR="002E0369" w:rsidRPr="00DA18F5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D37504">
        <w:rPr>
          <w:rFonts w:ascii="Arial" w:hAnsi="Arial" w:cs="Arial"/>
          <w:sz w:val="22"/>
          <w:szCs w:val="22"/>
          <w:lang w:eastAsia="x-none"/>
        </w:rPr>
        <w:t>21</w:t>
      </w:r>
      <w:r w:rsidR="002E0369"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E0369" w:rsidRPr="00DA18F5">
        <w:rPr>
          <w:rFonts w:ascii="Arial" w:hAnsi="Arial" w:cs="Arial"/>
          <w:sz w:val="22"/>
          <w:szCs w:val="22"/>
          <w:lang w:val="x-none" w:eastAsia="x-none"/>
        </w:rPr>
        <w:t>%,</w:t>
      </w:r>
    </w:p>
    <w:p w14:paraId="7DDFE6D7" w14:textId="13D38605" w:rsidR="00264331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2C3018">
        <w:rPr>
          <w:rFonts w:ascii="Arial" w:hAnsi="Arial" w:cs="Arial"/>
          <w:sz w:val="22"/>
          <w:szCs w:val="22"/>
          <w:lang w:eastAsia="x-none"/>
        </w:rPr>
        <w:t>26.040</w:t>
      </w:r>
      <w:r w:rsidR="00D37504"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BCFFB97" w14:textId="2C36BBD1" w:rsidR="00192E16" w:rsidRDefault="00264331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 xml:space="preserve"> </w:t>
      </w:r>
    </w:p>
    <w:p w14:paraId="2C80044D" w14:textId="59CB3387" w:rsidR="002C3018" w:rsidRPr="007F727B" w:rsidRDefault="002C3018" w:rsidP="002C3018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7F727B">
        <w:rPr>
          <w:rFonts w:ascii="Arial" w:hAnsi="Arial" w:cs="Arial"/>
          <w:i/>
          <w:sz w:val="22"/>
          <w:szCs w:val="22"/>
        </w:rPr>
        <w:t xml:space="preserve">Část </w:t>
      </w:r>
      <w:r>
        <w:rPr>
          <w:rFonts w:ascii="Arial" w:hAnsi="Arial" w:cs="Arial"/>
          <w:i/>
          <w:sz w:val="22"/>
          <w:szCs w:val="22"/>
        </w:rPr>
        <w:t>5</w:t>
      </w:r>
      <w:r w:rsidRPr="007F727B"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Mikroprocesorový modul</w:t>
      </w:r>
      <w:r w:rsidRPr="007F727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19.844,- </w:t>
      </w:r>
      <w:r w:rsidRPr="007F727B">
        <w:rPr>
          <w:rFonts w:ascii="Arial" w:hAnsi="Arial" w:cs="Arial"/>
          <w:sz w:val="22"/>
          <w:szCs w:val="22"/>
        </w:rPr>
        <w:t>Kč včetně DPH, přičemž</w:t>
      </w:r>
    </w:p>
    <w:p w14:paraId="4631B7F8" w14:textId="19702CB4" w:rsidR="002C3018" w:rsidRPr="007F727B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7F727B"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 xml:space="preserve">16.400,- </w:t>
      </w:r>
      <w:r w:rsidRPr="007F727B"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7C6B6F32" w14:textId="77777777" w:rsidR="002C3018" w:rsidRPr="00DA18F5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eastAsia="x-none"/>
        </w:rPr>
        <w:tab/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%</w:t>
      </w:r>
    </w:p>
    <w:p w14:paraId="4095C3A8" w14:textId="0F568177" w:rsidR="002C3018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 xml:space="preserve">3.444,-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C7FCC7D" w14:textId="77777777" w:rsidR="002C3018" w:rsidRPr="00DA18F5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DD4A3B0" w14:textId="48B98EC2" w:rsidR="002C3018" w:rsidRPr="00DA18F5" w:rsidRDefault="002C3018" w:rsidP="002C3018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eastAsia="de-DE"/>
        </w:rPr>
      </w:pPr>
      <w:r w:rsidRPr="00264331">
        <w:rPr>
          <w:rFonts w:ascii="Arial" w:hAnsi="Arial" w:cs="Arial"/>
          <w:i/>
          <w:sz w:val="22"/>
          <w:szCs w:val="22"/>
        </w:rPr>
        <w:t xml:space="preserve">Část </w:t>
      </w:r>
      <w:r>
        <w:rPr>
          <w:rFonts w:ascii="Arial" w:hAnsi="Arial" w:cs="Arial"/>
          <w:i/>
          <w:sz w:val="22"/>
          <w:szCs w:val="22"/>
        </w:rPr>
        <w:t>7</w:t>
      </w:r>
      <w:r w:rsidRPr="00264331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Robotika</w:t>
      </w:r>
      <w:r>
        <w:rPr>
          <w:rFonts w:ascii="Arial" w:hAnsi="Arial" w:cs="Arial"/>
          <w:i/>
          <w:sz w:val="22"/>
          <w:szCs w:val="22"/>
        </w:rPr>
        <w:tab/>
        <w:t xml:space="preserve">23.232,- </w:t>
      </w:r>
      <w:r w:rsidRPr="00DA18F5">
        <w:rPr>
          <w:rFonts w:ascii="Arial" w:hAnsi="Arial" w:cs="Arial"/>
          <w:sz w:val="22"/>
          <w:szCs w:val="22"/>
        </w:rPr>
        <w:t>Kč včetně DPH, přičemž</w:t>
      </w:r>
    </w:p>
    <w:p w14:paraId="41986D54" w14:textId="688416D2" w:rsidR="002C3018" w:rsidRPr="00DA18F5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cena bez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E16658">
        <w:rPr>
          <w:rFonts w:ascii="Arial" w:hAnsi="Arial" w:cs="Arial"/>
          <w:sz w:val="22"/>
          <w:szCs w:val="22"/>
          <w:lang w:eastAsia="x-none"/>
        </w:rPr>
        <w:t>19.200</w:t>
      </w:r>
      <w:r>
        <w:rPr>
          <w:rFonts w:ascii="Arial" w:hAnsi="Arial" w:cs="Arial"/>
          <w:sz w:val="22"/>
          <w:szCs w:val="22"/>
          <w:lang w:eastAsia="x-none"/>
        </w:rPr>
        <w:t xml:space="preserve">,-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Kč,</w:t>
      </w:r>
    </w:p>
    <w:p w14:paraId="0FA719EB" w14:textId="77777777" w:rsidR="002C3018" w:rsidRPr="00DA18F5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sazba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>
        <w:rPr>
          <w:rFonts w:ascii="Arial" w:hAnsi="Arial" w:cs="Arial"/>
          <w:sz w:val="22"/>
          <w:szCs w:val="22"/>
          <w:lang w:eastAsia="x-none"/>
        </w:rPr>
        <w:t>21</w:t>
      </w:r>
      <w:r w:rsidRPr="00DA18F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DA18F5">
        <w:rPr>
          <w:rFonts w:ascii="Arial" w:hAnsi="Arial" w:cs="Arial"/>
          <w:sz w:val="22"/>
          <w:szCs w:val="22"/>
          <w:lang w:val="x-none" w:eastAsia="x-none"/>
        </w:rPr>
        <w:t>%,</w:t>
      </w:r>
    </w:p>
    <w:p w14:paraId="1899FD27" w14:textId="1F02C0CD" w:rsidR="002C3018" w:rsidRDefault="002C3018" w:rsidP="002C3018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ab/>
        <w:t>výše DPH činí</w:t>
      </w:r>
      <w:r>
        <w:rPr>
          <w:rFonts w:ascii="Arial" w:hAnsi="Arial" w:cs="Arial"/>
          <w:sz w:val="22"/>
          <w:szCs w:val="22"/>
          <w:lang w:val="x-none" w:eastAsia="x-none"/>
        </w:rPr>
        <w:tab/>
      </w:r>
      <w:r w:rsidR="006C1A09">
        <w:rPr>
          <w:rFonts w:ascii="Arial" w:hAnsi="Arial" w:cs="Arial"/>
          <w:sz w:val="22"/>
          <w:szCs w:val="22"/>
          <w:lang w:eastAsia="x-none"/>
        </w:rPr>
        <w:t>4</w:t>
      </w:r>
      <w:r>
        <w:rPr>
          <w:rFonts w:ascii="Arial" w:hAnsi="Arial" w:cs="Arial"/>
          <w:sz w:val="22"/>
          <w:szCs w:val="22"/>
          <w:lang w:eastAsia="x-none"/>
        </w:rPr>
        <w:t>.0</w:t>
      </w:r>
      <w:r w:rsidR="006C1A09">
        <w:rPr>
          <w:rFonts w:ascii="Arial" w:hAnsi="Arial" w:cs="Arial"/>
          <w:sz w:val="22"/>
          <w:szCs w:val="22"/>
          <w:lang w:eastAsia="x-none"/>
        </w:rPr>
        <w:t>32,-</w:t>
      </w:r>
      <w:r>
        <w:rPr>
          <w:rFonts w:ascii="Arial" w:hAnsi="Arial" w:cs="Arial"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sz w:val="22"/>
          <w:szCs w:val="22"/>
          <w:lang w:val="x-none" w:eastAsia="x-none"/>
        </w:rPr>
        <w:t>Kč</w:t>
      </w:r>
    </w:p>
    <w:p w14:paraId="4AD019F1" w14:textId="77777777" w:rsidR="002C3018" w:rsidRPr="00DA18F5" w:rsidRDefault="002C3018" w:rsidP="00264331">
      <w:pPr>
        <w:tabs>
          <w:tab w:val="left" w:pos="567"/>
          <w:tab w:val="left" w:pos="709"/>
          <w:tab w:val="left" w:pos="3969"/>
        </w:tabs>
        <w:ind w:left="567" w:hanging="360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53747DCD" w14:textId="77777777" w:rsidR="003D5852" w:rsidRDefault="003D5852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3F03F372" w14:textId="77777777" w:rsidR="003D5852" w:rsidRPr="00264331" w:rsidRDefault="003D5852" w:rsidP="00264331">
      <w:pPr>
        <w:tabs>
          <w:tab w:val="left" w:pos="3969"/>
        </w:tabs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1708A1BA" w14:textId="3AA057EC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2.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Kupní ceny jednotlivých prvků </w:t>
      </w:r>
      <w:r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předmětu koupě včetně dopravy na místo určení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jsou uvedeny v přílo</w:t>
      </w:r>
      <w:r w:rsidR="008C4893">
        <w:rPr>
          <w:rFonts w:ascii="Arial" w:hAnsi="Arial" w:cs="Arial"/>
          <w:bCs/>
          <w:color w:val="000000"/>
          <w:sz w:val="22"/>
          <w:szCs w:val="22"/>
          <w:lang w:eastAsia="x-none"/>
        </w:rPr>
        <w:t>hách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č. 1 této smlouvy.</w:t>
      </w:r>
    </w:p>
    <w:p w14:paraId="13F09AA3" w14:textId="77777777" w:rsidR="008D5CF8" w:rsidRPr="00DA18F5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bCs/>
          <w:color w:val="000000"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>3.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je cenou nejvýše přípustnou,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,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14:paraId="1FA3D415" w14:textId="7E7F8B59" w:rsidR="008D5CF8" w:rsidRPr="00DA18F5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x-none"/>
        </w:rPr>
      </w:pP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4. 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 w:rsidRPr="00DA18F5">
        <w:rPr>
          <w:rFonts w:ascii="Arial" w:hAnsi="Arial" w:cs="Arial"/>
          <w:bCs/>
          <w:color w:val="000000"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color w:val="000000"/>
          <w:sz w:val="22"/>
          <w:szCs w:val="22"/>
          <w:lang w:val="x-none" w:eastAsia="x-none"/>
        </w:rPr>
        <w:t xml:space="preserve"> tohoto článku </w:t>
      </w:r>
      <w:r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 w:rsidRPr="00DA18F5">
        <w:rPr>
          <w:rFonts w:ascii="Arial" w:hAnsi="Arial" w:cs="Arial"/>
          <w:color w:val="000000"/>
          <w:sz w:val="22"/>
          <w:szCs w:val="22"/>
          <w:lang w:eastAsia="x-none"/>
        </w:rPr>
        <w:t xml:space="preserve"> a dopravu na místo určení</w:t>
      </w:r>
      <w:r w:rsidR="00E87584" w:rsidRPr="00DA18F5">
        <w:rPr>
          <w:rFonts w:ascii="Arial" w:hAnsi="Arial" w:cs="Arial"/>
          <w:color w:val="000000"/>
          <w:sz w:val="22"/>
          <w:szCs w:val="22"/>
          <w:lang w:val="x-none" w:eastAsia="x-none"/>
        </w:rPr>
        <w:t>.</w:t>
      </w:r>
    </w:p>
    <w:p w14:paraId="6B0BF095" w14:textId="77777777" w:rsidR="008D5CF8" w:rsidRPr="00DA18F5" w:rsidRDefault="00A555D4">
      <w:pPr>
        <w:keepNext/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VI.</w:t>
      </w:r>
    </w:p>
    <w:p w14:paraId="441984DB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Platební podmínky</w:t>
      </w:r>
    </w:p>
    <w:p w14:paraId="220AA1CC" w14:textId="467E5D3C" w:rsidR="008D5CF8" w:rsidRPr="00DA18F5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Arial" w:hAnsi="Arial" w:cs="Arial"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Celková kupní cena předmětu koupě bude kupujícím 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u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hrazena p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o dodání </w:t>
      </w:r>
      <w:r w:rsidR="00CB6DB0">
        <w:rPr>
          <w:rFonts w:ascii="Arial" w:hAnsi="Arial" w:cs="Arial"/>
          <w:bCs/>
          <w:sz w:val="22"/>
          <w:szCs w:val="22"/>
          <w:lang w:eastAsia="x-none"/>
        </w:rPr>
        <w:t>zařízení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 xml:space="preserve"> na místo určení.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 zaplacen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í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celkové kupní ceny je potvrzený dodací list a daňový </w:t>
      </w:r>
      <w:r w:rsidRPr="0036637E">
        <w:rPr>
          <w:rFonts w:ascii="Arial" w:hAnsi="Arial" w:cs="Arial"/>
          <w:bCs/>
          <w:sz w:val="22"/>
          <w:szCs w:val="22"/>
          <w:lang w:val="x-none" w:eastAsia="x-none"/>
        </w:rPr>
        <w:t>doklad –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předmětu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lastRenderedPageBreak/>
        <w:t>koupě</w:t>
      </w:r>
      <w:r w:rsidRPr="00DA18F5">
        <w:rPr>
          <w:rFonts w:ascii="Arial" w:hAnsi="Arial" w:cs="Arial"/>
          <w:bCs/>
          <w:sz w:val="22"/>
          <w:szCs w:val="22"/>
          <w:lang w:eastAsia="x-none"/>
        </w:rPr>
        <w:t>.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 xml:space="preserve"> Podkladem pro vystavení daňového dokladu </w:t>
      </w: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– </w:t>
      </w:r>
      <w:r w:rsidRPr="00DA18F5">
        <w:rPr>
          <w:rFonts w:ascii="Arial" w:hAnsi="Arial" w:cs="Arial"/>
          <w:bCs/>
          <w:sz w:val="22"/>
          <w:szCs w:val="22"/>
          <w:lang w:val="x-none" w:eastAsia="x-none"/>
        </w:rPr>
        <w:t>faktury je dodací list dle čl. VII. odst. 2. této smlouvy.</w:t>
      </w:r>
    </w:p>
    <w:p w14:paraId="0CEDD997" w14:textId="1D61CED1" w:rsidR="008D5CF8" w:rsidRPr="00DA18F5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Splatnost </w:t>
      </w:r>
      <w:r w:rsidR="00402A43" w:rsidRPr="00DA18F5">
        <w:rPr>
          <w:rFonts w:ascii="Arial" w:eastAsia="Calibri" w:hAnsi="Arial" w:cs="Arial"/>
          <w:sz w:val="22"/>
          <w:szCs w:val="22"/>
          <w:lang w:eastAsia="en-US"/>
        </w:rPr>
        <w:t xml:space="preserve">daňového dokladu – faktury je </w:t>
      </w:r>
      <w:r w:rsidR="00DD36FA">
        <w:rPr>
          <w:rFonts w:ascii="Arial" w:eastAsia="Calibri" w:hAnsi="Arial" w:cs="Arial"/>
          <w:sz w:val="22"/>
          <w:szCs w:val="22"/>
          <w:lang w:eastAsia="en-US"/>
        </w:rPr>
        <w:t>30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dnů od jeho doručení kupujícímu. Za den doručení daňového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dokladu – faktury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se pokládá den uvedený na otisku doručovacího razítka podatelny kupujícího.</w:t>
      </w:r>
    </w:p>
    <w:p w14:paraId="1BC13E77" w14:textId="40B86035"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 w:rsidRPr="00DA18F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36DBF">
        <w:rPr>
          <w:rFonts w:ascii="Arial" w:eastAsia="Calibri" w:hAnsi="Arial" w:cs="Arial"/>
          <w:sz w:val="22"/>
          <w:szCs w:val="22"/>
          <w:lang w:eastAsia="en-US"/>
        </w:rPr>
        <w:t>¨</w:t>
      </w:r>
    </w:p>
    <w:p w14:paraId="7C4FA7CB" w14:textId="1C2DEEAE" w:rsidR="00436DBF" w:rsidRPr="00CD3FEE" w:rsidRDefault="00436DBF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Každý daňový doklad – faktura musí být označena názvem projektu </w:t>
      </w:r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„Digitalizace 2023“, </w:t>
      </w:r>
      <w:proofErr w:type="spellStart"/>
      <w:proofErr w:type="gram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reg</w:t>
      </w:r>
      <w:proofErr w:type="gram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proofErr w:type="gram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č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.</w:t>
      </w:r>
      <w:proofErr w:type="gram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MSMT-2684/2023-2, spolufinancováno prostřednictvím evropské unie - </w:t>
      </w:r>
      <w:proofErr w:type="spell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Next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>Generation</w:t>
      </w:r>
      <w:proofErr w:type="spellEnd"/>
      <w:r w:rsidRPr="00CD3FE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EU“, prostřednictvím Národního plánu obnovy – MŠMT.“</w:t>
      </w:r>
    </w:p>
    <w:p w14:paraId="5F860F14" w14:textId="77777777" w:rsidR="008D5CF8" w:rsidRPr="00DA18F5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 xml:space="preserve">  Prodávající prohlašuje, že</w:t>
      </w:r>
    </w:p>
    <w:p w14:paraId="34FD66C8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14:paraId="785CCB70" w14:textId="77777777" w:rsidR="008D5CF8" w:rsidRPr="00DA18F5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14:paraId="1D4CACFA" w14:textId="369E32A1" w:rsidR="00A555D4" w:rsidRPr="00DA18F5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iCs/>
          <w:sz w:val="22"/>
          <w:szCs w:val="22"/>
          <w:lang w:eastAsia="en-US"/>
        </w:rPr>
        <w:t>nezkrátí daň nebo nevyláká daňovou výhodu.</w:t>
      </w:r>
    </w:p>
    <w:p w14:paraId="2194B2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VII.</w:t>
      </w:r>
    </w:p>
    <w:p w14:paraId="6093EE12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14:paraId="2621109E" w14:textId="0D01E193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Závazek prodávajícího dodat předmět koupě kupujícího je splněn dodáním předmětu </w:t>
      </w:r>
      <w:r w:rsidR="006C2774" w:rsidRPr="00DA18F5">
        <w:rPr>
          <w:rFonts w:ascii="Arial" w:eastAsia="Calibri" w:hAnsi="Arial" w:cs="Arial"/>
          <w:sz w:val="22"/>
          <w:szCs w:val="22"/>
          <w:lang w:eastAsia="en-US"/>
        </w:rPr>
        <w:t>koupě do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místa plnění v termínu dle čl. III. této </w:t>
      </w:r>
      <w:r w:rsidR="009E0AA4" w:rsidRPr="00DA18F5">
        <w:rPr>
          <w:rFonts w:ascii="Arial" w:eastAsia="Calibri" w:hAnsi="Arial" w:cs="Arial"/>
          <w:sz w:val="22"/>
          <w:szCs w:val="22"/>
          <w:lang w:eastAsia="en-US"/>
        </w:rPr>
        <w:t>smlouvy,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a to vše bez vad.</w:t>
      </w:r>
    </w:p>
    <w:p w14:paraId="5D873C56" w14:textId="77777777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hAnsi="Arial" w:cs="Arial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14:paraId="093C1F01" w14:textId="1886B400" w:rsidR="008D5CF8" w:rsidRPr="00DA18F5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 w:rsidRPr="00DA18F5">
        <w:rPr>
          <w:rFonts w:ascii="Arial" w:eastAsia="Calibri" w:hAnsi="Arial" w:cs="Arial"/>
          <w:sz w:val="22"/>
          <w:szCs w:val="22"/>
          <w:lang w:eastAsia="en-US"/>
        </w:rPr>
        <w:t xml:space="preserve">předmětu koupě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dle čl. V. této smlouvy.</w:t>
      </w:r>
    </w:p>
    <w:p w14:paraId="627E0D07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VIII.</w:t>
      </w:r>
    </w:p>
    <w:p w14:paraId="18C6B111" w14:textId="679AB6D6" w:rsidR="008D5CF8" w:rsidRPr="00DA18F5" w:rsidRDefault="00CD670F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eastAsia="x-none"/>
        </w:rPr>
      </w:pPr>
      <w:r>
        <w:rPr>
          <w:rFonts w:ascii="Arial" w:hAnsi="Arial" w:cs="Arial"/>
          <w:b/>
          <w:bCs/>
          <w:sz w:val="22"/>
          <w:szCs w:val="22"/>
          <w:lang w:eastAsia="x-none"/>
        </w:rPr>
        <w:t>Záruky</w:t>
      </w:r>
    </w:p>
    <w:p w14:paraId="7EA72640" w14:textId="4141DE6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Prodávající poskytuje záruku na předmět koupě, že je v bezvadném stavu, nerepasovaný a způsobilý k </w:t>
      </w:r>
      <w:r w:rsidR="006C2774" w:rsidRPr="00CD670F">
        <w:rPr>
          <w:rFonts w:ascii="Arial" w:eastAsia="Calibri" w:hAnsi="Arial" w:cs="Arial"/>
          <w:sz w:val="22"/>
          <w:szCs w:val="22"/>
          <w:lang w:eastAsia="en-US"/>
        </w:rPr>
        <w:t>řádnému užívání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v souladu s účelem dle této smlouvy po dobu trvání záruční doby. Záruka se nevztahuje na vady způsobené nevhodným užíváním.</w:t>
      </w:r>
    </w:p>
    <w:p w14:paraId="6D735052" w14:textId="13AF32A6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Záruční doba se 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sjednává v délce </w:t>
      </w:r>
      <w:r w:rsidR="00E47B6F">
        <w:rPr>
          <w:rFonts w:ascii="Arial" w:eastAsia="Calibri" w:hAnsi="Arial" w:cs="Arial"/>
          <w:sz w:val="22"/>
          <w:szCs w:val="22"/>
          <w:lang w:eastAsia="en-US"/>
        </w:rPr>
        <w:t>trvání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24</w:t>
      </w:r>
      <w:r w:rsidRPr="00E47B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C2774" w:rsidRPr="00E47B6F">
        <w:rPr>
          <w:rFonts w:ascii="Arial" w:eastAsia="Calibri" w:hAnsi="Arial" w:cs="Arial"/>
          <w:sz w:val="22"/>
          <w:szCs w:val="22"/>
          <w:lang w:eastAsia="en-US"/>
        </w:rPr>
        <w:t>měsíců,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 a to od okamžiku jejich předání a převzetí kupujícím v souladu s touto smlouvou.</w:t>
      </w:r>
      <w:r w:rsidR="00D0736D">
        <w:rPr>
          <w:rFonts w:ascii="Arial" w:eastAsia="Calibri" w:hAnsi="Arial" w:cs="Arial"/>
          <w:sz w:val="22"/>
          <w:szCs w:val="22"/>
          <w:lang w:eastAsia="en-US"/>
        </w:rPr>
        <w:t xml:space="preserve"> Součástí záruky je bezplatný servis zařízení a opravy v záruční době. </w:t>
      </w:r>
    </w:p>
    <w:p w14:paraId="7BDD495B" w14:textId="3187D8EF" w:rsidR="00CD670F" w:rsidRPr="00CD670F" w:rsidRDefault="00CD670F" w:rsidP="00CD670F">
      <w:pPr>
        <w:numPr>
          <w:ilvl w:val="0"/>
          <w:numId w:val="4"/>
        </w:numPr>
        <w:spacing w:after="200" w:line="276" w:lineRule="auto"/>
        <w:ind w:left="360"/>
        <w:jc w:val="both"/>
        <w:rPr>
          <w:rFonts w:ascii="Arial" w:hAnsi="Arial" w:cs="Arial"/>
        </w:rPr>
      </w:pPr>
      <w:r w:rsidRPr="00CD670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Kupující je povinen reklamovat jednotlivou vadnou součást, a to bez zbytečného odkladu po zjištění vad. V reklamaci kupující vady popíše, případně uvede, jak se projevují a to písemně na adresu sídla firmy 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>Tilhonova 425/105, 602 00  Brno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 xml:space="preserve">, nebo e-mailem na adresu 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>ari@ari.cz</w:t>
      </w:r>
      <w:r w:rsidRPr="00CD670F">
        <w:rPr>
          <w:rFonts w:ascii="Arial" w:eastAsia="Calibri" w:hAnsi="Arial" w:cs="Arial"/>
          <w:sz w:val="22"/>
          <w:szCs w:val="22"/>
          <w:lang w:eastAsia="en-US"/>
        </w:rPr>
        <w:t>. Reklamovanou součást převezme prodávající v místě plnění dle této smlouvy.</w:t>
      </w:r>
    </w:p>
    <w:p w14:paraId="31245230" w14:textId="77777777" w:rsidR="008D5CF8" w:rsidRPr="00DA18F5" w:rsidRDefault="00A555D4">
      <w:pPr>
        <w:tabs>
          <w:tab w:val="left" w:pos="426"/>
        </w:tabs>
        <w:jc w:val="center"/>
        <w:rPr>
          <w:rFonts w:ascii="Arial" w:hAnsi="Arial" w:cs="Arial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IX.</w:t>
      </w:r>
    </w:p>
    <w:p w14:paraId="5971D98C" w14:textId="77777777" w:rsidR="008D5CF8" w:rsidRPr="00DA18F5" w:rsidRDefault="00A555D4">
      <w:pPr>
        <w:keepNext/>
        <w:tabs>
          <w:tab w:val="left" w:pos="426"/>
        </w:tabs>
        <w:jc w:val="center"/>
        <w:outlineLvl w:val="0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DA18F5">
        <w:rPr>
          <w:rFonts w:ascii="Arial" w:hAnsi="Arial" w:cs="Arial"/>
          <w:b/>
          <w:bCs/>
          <w:sz w:val="22"/>
          <w:szCs w:val="22"/>
          <w:lang w:val="x-none" w:eastAsia="x-none"/>
        </w:rPr>
        <w:t>Sankce, odstoupení od smlouvy</w:t>
      </w:r>
    </w:p>
    <w:p w14:paraId="7FB3AF17" w14:textId="081DC084" w:rsidR="00297034" w:rsidRPr="00DA18F5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Nesplní-li prodávající svůj závazek řádně a včas</w:t>
      </w:r>
      <w:r w:rsidRPr="00DA18F5">
        <w:rPr>
          <w:rFonts w:ascii="Arial" w:eastAsia="Calibri" w:hAnsi="Arial" w:cs="Arial"/>
          <w:color w:val="00FF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dodat předmět koupě nebo jeho část stanovenou objednávkou kupujícího, je kupující oprávněn požadovat na prodávajícím zaplacení smluvní pokuty ve výši 0,05 % z ceny </w:t>
      </w:r>
      <w:r w:rsidR="00CD670F">
        <w:rPr>
          <w:rFonts w:ascii="Arial" w:eastAsia="Calibri" w:hAnsi="Arial" w:cs="Arial"/>
          <w:sz w:val="22"/>
          <w:szCs w:val="22"/>
          <w:lang w:eastAsia="en-US"/>
        </w:rPr>
        <w:t>dodávky</w:t>
      </w:r>
      <w:r w:rsidRPr="00DA18F5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14:paraId="2B510064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14:paraId="6148B26F" w14:textId="77777777" w:rsidR="008D5CF8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14:paraId="3554F564" w14:textId="52574802" w:rsidR="00711D62" w:rsidRPr="00DA18F5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14:paraId="79725C0D" w14:textId="296F6621" w:rsidR="00C67266" w:rsidRDefault="00C67266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ADCBAB" w14:textId="736B2421" w:rsidR="003A6B5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55EAFD" w14:textId="77777777" w:rsidR="003A6B55" w:rsidRPr="00DA18F5" w:rsidRDefault="003A6B55" w:rsidP="00C67266">
      <w:pPr>
        <w:spacing w:after="1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56C496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X.</w:t>
      </w:r>
    </w:p>
    <w:p w14:paraId="76C07E5D" w14:textId="77777777" w:rsidR="008D5CF8" w:rsidRPr="00DA18F5" w:rsidRDefault="00A555D4">
      <w:pPr>
        <w:tabs>
          <w:tab w:val="left" w:pos="426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sz w:val="22"/>
          <w:szCs w:val="22"/>
          <w:lang w:eastAsia="en-US"/>
        </w:rPr>
        <w:t>Ostatní ujednání</w:t>
      </w:r>
    </w:p>
    <w:p w14:paraId="51BCA7C0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14:paraId="35DE822A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14:paraId="343454E8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14:paraId="56AA2557" w14:textId="1FC3DB94" w:rsidR="004D521F" w:rsidRPr="00CD670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lastRenderedPageBreak/>
        <w:t>Nedílnou součástí smlouvy je příloha č. 1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 pro část </w:t>
      </w:r>
      <w:r w:rsidR="008B73A9">
        <w:rPr>
          <w:rFonts w:ascii="Arial" w:eastAsia="Calibri" w:hAnsi="Arial" w:cs="Arial"/>
          <w:sz w:val="22"/>
          <w:szCs w:val="22"/>
          <w:lang w:eastAsia="en-US"/>
        </w:rPr>
        <w:t>2</w:t>
      </w:r>
      <w:r w:rsidR="00D3090E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8B73A9">
        <w:rPr>
          <w:rFonts w:ascii="Arial" w:eastAsia="Calibri" w:hAnsi="Arial" w:cs="Arial"/>
          <w:sz w:val="22"/>
          <w:szCs w:val="22"/>
          <w:lang w:eastAsia="en-US"/>
        </w:rPr>
        <w:t xml:space="preserve"> 3D tiskárny, část 4</w:t>
      </w:r>
      <w:r w:rsidR="00D3090E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8B73A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8B73A9">
        <w:rPr>
          <w:rFonts w:ascii="Arial" w:eastAsia="Calibri" w:hAnsi="Arial" w:cs="Arial"/>
          <w:sz w:val="22"/>
          <w:szCs w:val="22"/>
          <w:lang w:eastAsia="en-US"/>
        </w:rPr>
        <w:t>Diametrál</w:t>
      </w:r>
      <w:proofErr w:type="spellEnd"/>
      <w:r w:rsidR="008B73A9">
        <w:rPr>
          <w:rFonts w:ascii="Arial" w:eastAsia="Calibri" w:hAnsi="Arial" w:cs="Arial"/>
          <w:sz w:val="22"/>
          <w:szCs w:val="22"/>
          <w:lang w:eastAsia="en-US"/>
        </w:rPr>
        <w:t xml:space="preserve"> výukový panel, část 5</w:t>
      </w:r>
      <w:r w:rsidR="00D3090E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8B73A9">
        <w:rPr>
          <w:rFonts w:ascii="Arial" w:eastAsia="Calibri" w:hAnsi="Arial" w:cs="Arial"/>
          <w:sz w:val="22"/>
          <w:szCs w:val="22"/>
          <w:lang w:eastAsia="en-US"/>
        </w:rPr>
        <w:t xml:space="preserve"> Mikroprocesorový modul a část 7</w:t>
      </w:r>
      <w:r w:rsidR="00D3090E">
        <w:rPr>
          <w:rFonts w:ascii="Arial" w:eastAsia="Calibri" w:hAnsi="Arial" w:cs="Arial"/>
          <w:sz w:val="22"/>
          <w:szCs w:val="22"/>
          <w:lang w:eastAsia="en-US"/>
        </w:rPr>
        <w:t xml:space="preserve"> -</w:t>
      </w:r>
      <w:r w:rsidR="008B73A9">
        <w:rPr>
          <w:rFonts w:ascii="Arial" w:eastAsia="Calibri" w:hAnsi="Arial" w:cs="Arial"/>
          <w:sz w:val="22"/>
          <w:szCs w:val="22"/>
          <w:lang w:eastAsia="en-US"/>
        </w:rPr>
        <w:t xml:space="preserve"> Robotika</w:t>
      </w:r>
      <w:r w:rsidR="00CB6DB0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676B5F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 w:rsidRPr="00DA18F5">
        <w:rPr>
          <w:rFonts w:ascii="Arial" w:hAnsi="Arial" w:cs="Arial"/>
          <w:sz w:val="22"/>
          <w:szCs w:val="22"/>
        </w:rPr>
        <w:t>zástupci obou smluvních stran</w:t>
      </w:r>
      <w:r w:rsidRPr="00DA18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28F0384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hAnsi="Arial" w:cs="Arial"/>
          <w:sz w:val="22"/>
          <w:szCs w:val="22"/>
        </w:rPr>
        <w:t>Tato smlouva nabývá účinnosti zveřejněním v registru smluv dle zákona č. 340/2015 Sb., o zvláštních podmínkách účinnosti některých smluv, uveřejňování těchto smluv a o registru smluv (zákon o registru smluv), ve znění pozdějších předpisů. Smluvní strany se dohodly, že uveřejnění v registru smluv včetně uvedení metadat provede kupující.</w:t>
      </w:r>
    </w:p>
    <w:p w14:paraId="138696ED" w14:textId="77777777" w:rsidR="004D521F" w:rsidRPr="00DA18F5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sz w:val="22"/>
          <w:szCs w:val="22"/>
          <w:lang w:eastAsia="en-US"/>
        </w:rPr>
        <w:t xml:space="preserve"> Smluvní strany se s obsahem smlouvy seznámily a souhlasí s ním. </w:t>
      </w: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RPr="00DA18F5" w14:paraId="7EF69E1F" w14:textId="77777777" w:rsidTr="00711D62">
        <w:tc>
          <w:tcPr>
            <w:tcW w:w="5246" w:type="dxa"/>
            <w:shd w:val="clear" w:color="auto" w:fill="auto"/>
          </w:tcPr>
          <w:p w14:paraId="2D58CFE0" w14:textId="1C49688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Brně dne  …………..</w:t>
            </w:r>
          </w:p>
          <w:p w14:paraId="432B8CA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8C0D3E9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188E96A5" w14:textId="7258C5F9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V ……………….  dne ………</w:t>
            </w:r>
            <w:proofErr w:type="gramStart"/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…..</w:t>
            </w:r>
            <w:proofErr w:type="gramEnd"/>
          </w:p>
          <w:p w14:paraId="3135FB4E" w14:textId="77777777" w:rsidR="00711D62" w:rsidRPr="00DA18F5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711D62" w:rsidRPr="00DA18F5" w14:paraId="104757E1" w14:textId="77777777" w:rsidTr="00711D62">
        <w:trPr>
          <w:trHeight w:val="794"/>
        </w:trPr>
        <w:tc>
          <w:tcPr>
            <w:tcW w:w="5246" w:type="dxa"/>
            <w:shd w:val="clear" w:color="auto" w:fill="auto"/>
          </w:tcPr>
          <w:p w14:paraId="561D13B5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3489D7C1" w14:textId="7312909C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Kupující</w:t>
            </w:r>
          </w:p>
          <w:p w14:paraId="2726C827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Střední škola polytechnická Brno, Jílová,</w:t>
            </w:r>
          </w:p>
          <w:p w14:paraId="15D94D1F" w14:textId="77777777" w:rsidR="00711D62" w:rsidRPr="00DA18F5" w:rsidRDefault="00711D62" w:rsidP="006917C2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příspěvková organizace</w:t>
            </w:r>
          </w:p>
          <w:p w14:paraId="4C7066A4" w14:textId="6C8FFD5D" w:rsidR="00711D62" w:rsidRPr="00DA18F5" w:rsidRDefault="00711D62" w:rsidP="006917C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Ing.</w:t>
            </w:r>
            <w:r w:rsidR="003D585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Vladimír Bohdálek, ředitel</w:t>
            </w:r>
          </w:p>
        </w:tc>
        <w:tc>
          <w:tcPr>
            <w:tcW w:w="4535" w:type="dxa"/>
            <w:shd w:val="clear" w:color="auto" w:fill="auto"/>
          </w:tcPr>
          <w:p w14:paraId="0F1E8D41" w14:textId="77777777" w:rsidR="00711D62" w:rsidRPr="00DA18F5" w:rsidRDefault="00711D62" w:rsidP="006917C2">
            <w:pPr>
              <w:tabs>
                <w:tab w:val="left" w:pos="360"/>
              </w:tabs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14:paraId="221DAAC4" w14:textId="5AE0BCF6" w:rsidR="00711D62" w:rsidRPr="00DA18F5" w:rsidRDefault="006917C2" w:rsidP="006917C2">
            <w:pPr>
              <w:tabs>
                <w:tab w:val="left" w:pos="426"/>
              </w:tabs>
              <w:spacing w:after="200" w:line="276" w:lineRule="auto"/>
              <w:rPr>
                <w:rFonts w:ascii="Arial" w:hAnsi="Arial" w:cs="Arial"/>
              </w:rPr>
            </w:pPr>
            <w:r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 xml:space="preserve">             P</w:t>
            </w:r>
            <w:r w:rsidR="00711D62" w:rsidRPr="00DA18F5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rodávající</w:t>
            </w:r>
          </w:p>
          <w:p w14:paraId="672CE4DC" w14:textId="22D25877" w:rsidR="00711D62" w:rsidRPr="00DA18F5" w:rsidRDefault="00EB53ED" w:rsidP="00EB53ED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Thein Systems a.s.</w:t>
            </w:r>
            <w:r w:rsidR="00711D62" w:rsidRPr="00DA18F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</w:t>
            </w:r>
          </w:p>
          <w:p w14:paraId="4054CCF3" w14:textId="569BD53E" w:rsidR="00711D62" w:rsidRPr="00DA18F5" w:rsidRDefault="00EB53ED" w:rsidP="00EB53ED">
            <w:pPr>
              <w:tabs>
                <w:tab w:val="left" w:pos="426"/>
              </w:tabs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        Ing. Viktor Žák</w:t>
            </w:r>
          </w:p>
        </w:tc>
      </w:tr>
      <w:tr w:rsidR="00711D62" w:rsidRPr="00DA18F5" w14:paraId="209915E2" w14:textId="77777777" w:rsidTr="00711D62">
        <w:tc>
          <w:tcPr>
            <w:tcW w:w="5246" w:type="dxa"/>
            <w:shd w:val="clear" w:color="auto" w:fill="auto"/>
          </w:tcPr>
          <w:p w14:paraId="1C02FECC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14:paraId="39F5AA75" w14:textId="77777777" w:rsidR="00711D62" w:rsidRPr="00DA18F5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2BE94E9A" w14:textId="5FADE6EB" w:rsidR="00711D62" w:rsidRPr="00DA18F5" w:rsidRDefault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D80AD00" w14:textId="77777777" w:rsidR="009B30E8" w:rsidRPr="00DA18F5" w:rsidRDefault="009B30E8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30793912" w14:textId="7233727D" w:rsidR="008D5CF8" w:rsidRPr="00D3090E" w:rsidRDefault="00A555D4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DA18F5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Příloha č. 1 – </w:t>
      </w:r>
      <w:r w:rsidR="00485057">
        <w:rPr>
          <w:rFonts w:ascii="Arial" w:eastAsia="Calibri" w:hAnsi="Arial" w:cs="Arial"/>
          <w:b/>
          <w:i/>
          <w:sz w:val="22"/>
          <w:szCs w:val="22"/>
          <w:lang w:eastAsia="en-US"/>
        </w:rPr>
        <w:t>Technická specifikace</w:t>
      </w:r>
      <w:r w:rsid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pro </w:t>
      </w:r>
      <w:r w:rsidR="00D3090E" w:rsidRP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části: část 2 - 3D tiskárny, část 4 - </w:t>
      </w:r>
      <w:proofErr w:type="spellStart"/>
      <w:r w:rsidR="00D3090E" w:rsidRP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>Diametrál</w:t>
      </w:r>
      <w:proofErr w:type="spellEnd"/>
      <w:r w:rsidR="00D3090E" w:rsidRP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výukový panel, část 5 - Mikroprocesorový modul a část 7</w:t>
      </w:r>
      <w:r w:rsid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D3090E" w:rsidRP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>-</w:t>
      </w:r>
      <w:r w:rsid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D3090E" w:rsidRP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>Robotika</w:t>
      </w:r>
      <w:r w:rsidR="00D3090E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</w:p>
    <w:p w14:paraId="3829DC34" w14:textId="77777777" w:rsidR="00FB2B17" w:rsidRPr="00DA18F5" w:rsidRDefault="00FB2B17" w:rsidP="00711D62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sectPr w:rsidR="00FB2B17" w:rsidRPr="00DA18F5" w:rsidSect="00005D3A">
      <w:footerReference w:type="default" r:id="rId8"/>
      <w:pgSz w:w="11906" w:h="16838"/>
      <w:pgMar w:top="1418" w:right="1274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37E2" w14:textId="77777777" w:rsidR="007745DA" w:rsidRDefault="007745DA">
      <w:r>
        <w:separator/>
      </w:r>
    </w:p>
  </w:endnote>
  <w:endnote w:type="continuationSeparator" w:id="0">
    <w:p w14:paraId="177374CA" w14:textId="77777777" w:rsidR="007745DA" w:rsidRDefault="0077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05C" w14:textId="77777777"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14:paraId="2AEEE46D" w14:textId="77777777"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9A3E" w14:textId="77777777" w:rsidR="007745DA" w:rsidRDefault="007745DA">
      <w:r>
        <w:separator/>
      </w:r>
    </w:p>
  </w:footnote>
  <w:footnote w:type="continuationSeparator" w:id="0">
    <w:p w14:paraId="3B66FC9D" w14:textId="77777777" w:rsidR="007745DA" w:rsidRDefault="0077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27A"/>
    <w:multiLevelType w:val="hybridMultilevel"/>
    <w:tmpl w:val="364E9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8007B5A"/>
    <w:multiLevelType w:val="multilevel"/>
    <w:tmpl w:val="70D642F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05D3A"/>
    <w:rsid w:val="0004142A"/>
    <w:rsid w:val="00067F56"/>
    <w:rsid w:val="000A0AB9"/>
    <w:rsid w:val="000B5926"/>
    <w:rsid w:val="001108FA"/>
    <w:rsid w:val="00127EC2"/>
    <w:rsid w:val="001428BA"/>
    <w:rsid w:val="001829EF"/>
    <w:rsid w:val="00192E16"/>
    <w:rsid w:val="00193CBE"/>
    <w:rsid w:val="001C6432"/>
    <w:rsid w:val="00252752"/>
    <w:rsid w:val="00264331"/>
    <w:rsid w:val="00266303"/>
    <w:rsid w:val="00297034"/>
    <w:rsid w:val="002C3018"/>
    <w:rsid w:val="002E0369"/>
    <w:rsid w:val="002E4AC3"/>
    <w:rsid w:val="00311D1D"/>
    <w:rsid w:val="00362CA1"/>
    <w:rsid w:val="00364D8E"/>
    <w:rsid w:val="0036637E"/>
    <w:rsid w:val="003A6B55"/>
    <w:rsid w:val="003B7618"/>
    <w:rsid w:val="003D5852"/>
    <w:rsid w:val="00402A43"/>
    <w:rsid w:val="00431A5B"/>
    <w:rsid w:val="00436DBF"/>
    <w:rsid w:val="004516FF"/>
    <w:rsid w:val="00464200"/>
    <w:rsid w:val="00473350"/>
    <w:rsid w:val="00485057"/>
    <w:rsid w:val="004969A9"/>
    <w:rsid w:val="004D0152"/>
    <w:rsid w:val="004D521F"/>
    <w:rsid w:val="004E5D8E"/>
    <w:rsid w:val="004E7576"/>
    <w:rsid w:val="00510DAD"/>
    <w:rsid w:val="00550239"/>
    <w:rsid w:val="0058230E"/>
    <w:rsid w:val="005A52BE"/>
    <w:rsid w:val="005B69D5"/>
    <w:rsid w:val="006752EC"/>
    <w:rsid w:val="006917C2"/>
    <w:rsid w:val="006C1A09"/>
    <w:rsid w:val="006C2774"/>
    <w:rsid w:val="006E4AF2"/>
    <w:rsid w:val="00703702"/>
    <w:rsid w:val="00711D62"/>
    <w:rsid w:val="00752F8A"/>
    <w:rsid w:val="00762274"/>
    <w:rsid w:val="007745DA"/>
    <w:rsid w:val="007A2323"/>
    <w:rsid w:val="007F727B"/>
    <w:rsid w:val="0081178B"/>
    <w:rsid w:val="008315D9"/>
    <w:rsid w:val="008772EC"/>
    <w:rsid w:val="008848FF"/>
    <w:rsid w:val="008B574A"/>
    <w:rsid w:val="008B73A9"/>
    <w:rsid w:val="008C3114"/>
    <w:rsid w:val="008C4893"/>
    <w:rsid w:val="008D5CF8"/>
    <w:rsid w:val="00926763"/>
    <w:rsid w:val="009A1E9A"/>
    <w:rsid w:val="009B30E8"/>
    <w:rsid w:val="009E0AA4"/>
    <w:rsid w:val="00A06A25"/>
    <w:rsid w:val="00A247D9"/>
    <w:rsid w:val="00A346A7"/>
    <w:rsid w:val="00A555D4"/>
    <w:rsid w:val="00B35AAB"/>
    <w:rsid w:val="00C64910"/>
    <w:rsid w:val="00C67266"/>
    <w:rsid w:val="00C672D9"/>
    <w:rsid w:val="00C867EF"/>
    <w:rsid w:val="00C9122B"/>
    <w:rsid w:val="00CB6DB0"/>
    <w:rsid w:val="00CD3FEE"/>
    <w:rsid w:val="00CD670F"/>
    <w:rsid w:val="00D0736D"/>
    <w:rsid w:val="00D202C7"/>
    <w:rsid w:val="00D25519"/>
    <w:rsid w:val="00D3090E"/>
    <w:rsid w:val="00D37504"/>
    <w:rsid w:val="00D47F46"/>
    <w:rsid w:val="00D53EB8"/>
    <w:rsid w:val="00DA18F5"/>
    <w:rsid w:val="00DC4559"/>
    <w:rsid w:val="00DD36FA"/>
    <w:rsid w:val="00DF20F6"/>
    <w:rsid w:val="00E16658"/>
    <w:rsid w:val="00E30B1F"/>
    <w:rsid w:val="00E47B6F"/>
    <w:rsid w:val="00E70428"/>
    <w:rsid w:val="00E83D38"/>
    <w:rsid w:val="00E87584"/>
    <w:rsid w:val="00EB53ED"/>
    <w:rsid w:val="00EC72F6"/>
    <w:rsid w:val="00F74909"/>
    <w:rsid w:val="00FA1E2B"/>
    <w:rsid w:val="00FB2B17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706E4C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EF1E-B0D4-4B49-BA03-BC537FEF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2</cp:revision>
  <dcterms:created xsi:type="dcterms:W3CDTF">2023-12-08T12:33:00Z</dcterms:created>
  <dcterms:modified xsi:type="dcterms:W3CDTF">2023-12-08T12:33:00Z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