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512" w:rsidRDefault="003624FA">
      <w:r>
        <w:t xml:space="preserve">Smlouva o veřejných službách v přepravě cestujících ve veřejné drážní osobní </w:t>
      </w:r>
      <w:r w:rsidR="00C74512">
        <w:t>dopravě - Provozní soubor</w:t>
      </w:r>
      <w:r w:rsidR="00372140">
        <w:t xml:space="preserve"> </w:t>
      </w:r>
      <w:r w:rsidR="009930E1">
        <w:t>D</w:t>
      </w:r>
      <w:bookmarkStart w:id="0" w:name="_GoBack"/>
      <w:bookmarkEnd w:id="0"/>
      <w:r w:rsidR="00C74512">
        <w:t xml:space="preserve"> </w:t>
      </w:r>
    </w:p>
    <w:p w:rsidR="00FD22CC" w:rsidRDefault="00C74512">
      <w:r>
        <w:t xml:space="preserve">P3a – Výchozí finanční model a P3b </w:t>
      </w:r>
      <w:r>
        <w:rPr>
          <w:rFonts w:ascii="Segoe UI Symbol" w:hAnsi="Segoe UI Symbol"/>
        </w:rPr>
        <w:t xml:space="preserve">– </w:t>
      </w:r>
      <w:r>
        <w:t>Výchozí model provozních aktiv považují ČD za předmět obchodního tajemství</w:t>
      </w:r>
    </w:p>
    <w:sectPr w:rsidR="00FD22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4FA"/>
    <w:rsid w:val="003624FA"/>
    <w:rsid w:val="00372140"/>
    <w:rsid w:val="009930E1"/>
    <w:rsid w:val="00C74512"/>
    <w:rsid w:val="00DF23D0"/>
    <w:rsid w:val="00FD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2CB81"/>
  <w15:chartTrackingRefBased/>
  <w15:docId w15:val="{495E2AA6-ED55-42A6-B3E9-96DF2F177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České dráhy, a.s.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Hradilová Markéta</dc:creator>
  <cp:keywords/>
  <dc:description/>
  <cp:lastModifiedBy>Hradilová Markéta</cp:lastModifiedBy>
  <cp:revision>3</cp:revision>
  <dcterms:created xsi:type="dcterms:W3CDTF">2023-12-05T13:46:00Z</dcterms:created>
  <dcterms:modified xsi:type="dcterms:W3CDTF">2023-12-05T13:46:00Z</dcterms:modified>
</cp:coreProperties>
</file>