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CF1" w:rsidRDefault="002A7751" w:rsidP="002A775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7751">
        <w:rPr>
          <w:rFonts w:ascii="Times New Roman" w:hAnsi="Times New Roman" w:cs="Times New Roman"/>
          <w:b/>
          <w:sz w:val="28"/>
          <w:szCs w:val="28"/>
          <w:u w:val="single"/>
        </w:rPr>
        <w:t>SERVISNÍ SMLOUVA</w:t>
      </w:r>
    </w:p>
    <w:p w:rsidR="002A7751" w:rsidRDefault="002A7751" w:rsidP="002A77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dle ustanovení § 536 a následně Obchodního zákoníku</w:t>
      </w:r>
    </w:p>
    <w:p w:rsidR="002A7751" w:rsidRDefault="002A7751" w:rsidP="004A44B6">
      <w:pPr>
        <w:pStyle w:val="Odstavecseseznamem"/>
        <w:numPr>
          <w:ilvl w:val="0"/>
          <w:numId w:val="1"/>
        </w:numPr>
        <w:spacing w:after="40" w:line="0" w:lineRule="atLeast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 w:rsidRPr="002A7751">
        <w:rPr>
          <w:rFonts w:ascii="Times New Roman" w:hAnsi="Times New Roman" w:cs="Times New Roman"/>
          <w:b/>
          <w:u w:val="single"/>
        </w:rPr>
        <w:t>Smluvní strany a jejich statutární orgány</w:t>
      </w:r>
    </w:p>
    <w:p w:rsidR="002A7751" w:rsidRDefault="002A7751" w:rsidP="004A44B6">
      <w:pPr>
        <w:pStyle w:val="Odstavecseseznamem"/>
        <w:spacing w:after="40" w:line="0" w:lineRule="atLeast"/>
        <w:ind w:left="284"/>
        <w:jc w:val="both"/>
        <w:rPr>
          <w:rFonts w:ascii="Times New Roman" w:hAnsi="Times New Roman" w:cs="Times New Roman"/>
          <w:b/>
          <w:u w:val="single"/>
        </w:rPr>
      </w:pPr>
    </w:p>
    <w:p w:rsidR="002A7751" w:rsidRP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  <w:b/>
          <w:u w:val="single"/>
        </w:rPr>
      </w:pPr>
      <w:r w:rsidRPr="002A7751">
        <w:rPr>
          <w:rFonts w:ascii="Times New Roman" w:hAnsi="Times New Roman" w:cs="Times New Roman"/>
          <w:b/>
          <w:u w:val="single"/>
        </w:rPr>
        <w:t>1.1 Objednatel</w:t>
      </w:r>
    </w:p>
    <w:p w:rsidR="002A7751" w:rsidRP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Obchodní jméno: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Centrum sociálních služeb Znojmo, </w:t>
      </w:r>
      <w:proofErr w:type="spellStart"/>
      <w:proofErr w:type="gramStart"/>
      <w:r>
        <w:rPr>
          <w:rFonts w:ascii="Times New Roman" w:hAnsi="Times New Roman" w:cs="Times New Roman"/>
          <w:b/>
        </w:rPr>
        <w:t>p.o</w:t>
      </w:r>
      <w:proofErr w:type="spellEnd"/>
      <w:r>
        <w:rPr>
          <w:rFonts w:ascii="Times New Roman" w:hAnsi="Times New Roman" w:cs="Times New Roman"/>
          <w:b/>
        </w:rPr>
        <w:t>.</w:t>
      </w:r>
      <w:proofErr w:type="gramEnd"/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Sídlo: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U Lesíka 3547/11, 669 02 Znojmo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Identifikační číslo: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546 71 770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Daňové identifikační číslo: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Bankovní spojení: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KB, č. </w:t>
      </w:r>
      <w:proofErr w:type="spellStart"/>
      <w:r>
        <w:rPr>
          <w:rFonts w:ascii="Times New Roman" w:hAnsi="Times New Roman" w:cs="Times New Roman"/>
        </w:rPr>
        <w:t>ú</w:t>
      </w:r>
      <w:proofErr w:type="spellEnd"/>
      <w:r>
        <w:rPr>
          <w:rFonts w:ascii="Times New Roman" w:hAnsi="Times New Roman" w:cs="Times New Roman"/>
        </w:rPr>
        <w:t>. 29 334-741/0100</w:t>
      </w:r>
    </w:p>
    <w:p w:rsidR="002A7751" w:rsidRDefault="002A7751" w:rsidP="004A44B6">
      <w:pPr>
        <w:spacing w:after="40" w:line="0" w:lineRule="atLeast"/>
        <w:ind w:left="3540" w:hanging="3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Spisová značka:</w:t>
      </w:r>
      <w:r>
        <w:rPr>
          <w:rFonts w:ascii="Times New Roman" w:hAnsi="Times New Roman" w:cs="Times New Roman"/>
        </w:rPr>
        <w:tab/>
        <w:t xml:space="preserve">Organizace je zapsána v obchodním rejstříku vedeném KOS v Brně, oddíl </w:t>
      </w:r>
      <w:proofErr w:type="spellStart"/>
      <w:r>
        <w:rPr>
          <w:rFonts w:ascii="Times New Roman" w:hAnsi="Times New Roman" w:cs="Times New Roman"/>
        </w:rPr>
        <w:t>Pr</w:t>
      </w:r>
      <w:proofErr w:type="spellEnd"/>
      <w:r>
        <w:rPr>
          <w:rFonts w:ascii="Times New Roman" w:hAnsi="Times New Roman" w:cs="Times New Roman"/>
        </w:rPr>
        <w:t>, vložka 1205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Statutární orgán: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Jarmila Eliášová</w:t>
      </w:r>
    </w:p>
    <w:p w:rsidR="002A7751" w:rsidRP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Způsob zastupování: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ředitelka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</w:p>
    <w:p w:rsidR="002A7751" w:rsidRP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1.2 Zhotovitel</w:t>
      </w:r>
    </w:p>
    <w:p w:rsidR="002A7751" w:rsidRP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Obchodní jméno: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>Mart, s.r.o.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Sídlo: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třída Bří Čapků 2857/4, 695 03 Hodonín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Identifikační číslo: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255 10 584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Daňové identifikační číslo:</w:t>
      </w:r>
      <w:r w:rsidR="00AC522D">
        <w:rPr>
          <w:rFonts w:ascii="Times New Roman" w:hAnsi="Times New Roman" w:cs="Times New Roman"/>
        </w:rPr>
        <w:tab/>
      </w:r>
      <w:r w:rsidR="00AC522D">
        <w:rPr>
          <w:rFonts w:ascii="Times New Roman" w:hAnsi="Times New Roman" w:cs="Times New Roman"/>
        </w:rPr>
        <w:tab/>
        <w:t>CZ 255 10 584</w:t>
      </w:r>
    </w:p>
    <w:p w:rsidR="002A7751" w:rsidRDefault="002A7751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Bankovní spojení:</w:t>
      </w:r>
      <w:r w:rsidR="00AC522D">
        <w:rPr>
          <w:rFonts w:ascii="Times New Roman" w:hAnsi="Times New Roman" w:cs="Times New Roman"/>
        </w:rPr>
        <w:tab/>
      </w:r>
      <w:r w:rsidR="00AC522D">
        <w:rPr>
          <w:rFonts w:ascii="Times New Roman" w:hAnsi="Times New Roman" w:cs="Times New Roman"/>
        </w:rPr>
        <w:tab/>
      </w:r>
      <w:r w:rsidR="00AC522D">
        <w:rPr>
          <w:rFonts w:ascii="Times New Roman" w:hAnsi="Times New Roman" w:cs="Times New Roman"/>
        </w:rPr>
        <w:tab/>
        <w:t>CITIBANK, a.s., č. účtu 250 482 0108/2600</w:t>
      </w:r>
    </w:p>
    <w:p w:rsidR="002A7751" w:rsidRDefault="002A7751" w:rsidP="004A44B6">
      <w:pPr>
        <w:spacing w:after="40" w:line="0" w:lineRule="atLeast"/>
        <w:ind w:left="3540" w:hanging="3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Spisová značka:</w:t>
      </w:r>
      <w:r w:rsidR="00AC522D">
        <w:rPr>
          <w:rFonts w:ascii="Times New Roman" w:hAnsi="Times New Roman" w:cs="Times New Roman"/>
        </w:rPr>
        <w:tab/>
        <w:t>Společnost je zapsána v obchodním rejstříku vedeném KOS v Brně, oddíl C, vložka 28608</w:t>
      </w:r>
    </w:p>
    <w:p w:rsidR="00AC522D" w:rsidRDefault="00AC522D" w:rsidP="004A44B6">
      <w:pPr>
        <w:spacing w:after="40" w:line="0" w:lineRule="atLeast"/>
        <w:ind w:left="3540" w:hanging="3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Zastoupený:</w:t>
      </w:r>
      <w:r>
        <w:rPr>
          <w:rFonts w:ascii="Times New Roman" w:hAnsi="Times New Roman" w:cs="Times New Roman"/>
        </w:rPr>
        <w:tab/>
        <w:t>Ing. Jiřím Přichystalem – ředitelem Realizace</w:t>
      </w:r>
    </w:p>
    <w:p w:rsidR="00AC522D" w:rsidRDefault="00AC522D" w:rsidP="004A44B6">
      <w:pPr>
        <w:spacing w:after="40" w:line="0" w:lineRule="atLeast"/>
        <w:ind w:left="3540" w:hanging="3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Sídlo servisního střediska:</w:t>
      </w:r>
      <w:r>
        <w:rPr>
          <w:rFonts w:ascii="Times New Roman" w:hAnsi="Times New Roman" w:cs="Times New Roman"/>
        </w:rPr>
        <w:tab/>
        <w:t>Brněnská 543, 664 42 Brno</w:t>
      </w:r>
    </w:p>
    <w:p w:rsidR="00AC522D" w:rsidRDefault="00AC522D" w:rsidP="004A44B6">
      <w:pPr>
        <w:spacing w:after="40" w:line="0" w:lineRule="atLeast"/>
        <w:ind w:left="3540" w:hanging="3540"/>
        <w:jc w:val="both"/>
        <w:rPr>
          <w:rFonts w:ascii="Times New Roman" w:hAnsi="Times New Roman" w:cs="Times New Roman"/>
        </w:rPr>
      </w:pPr>
    </w:p>
    <w:p w:rsidR="00AC522D" w:rsidRPr="00AC522D" w:rsidRDefault="00AC522D" w:rsidP="004A44B6">
      <w:pPr>
        <w:pStyle w:val="Odstavecseseznamem"/>
        <w:numPr>
          <w:ilvl w:val="0"/>
          <w:numId w:val="1"/>
        </w:numPr>
        <w:spacing w:after="40" w:line="0" w:lineRule="atLeast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 w:rsidRPr="00AC522D">
        <w:rPr>
          <w:rFonts w:ascii="Times New Roman" w:hAnsi="Times New Roman" w:cs="Times New Roman"/>
          <w:b/>
          <w:u w:val="single"/>
        </w:rPr>
        <w:t>Oprávněné osoby</w:t>
      </w:r>
    </w:p>
    <w:p w:rsidR="00AC522D" w:rsidRPr="00AC522D" w:rsidRDefault="00AC522D" w:rsidP="004A44B6">
      <w:pPr>
        <w:spacing w:after="40" w:line="0" w:lineRule="atLeast"/>
        <w:ind w:left="703" w:hanging="705"/>
        <w:jc w:val="both"/>
        <w:rPr>
          <w:rFonts w:ascii="Times New Roman" w:hAnsi="Times New Roman" w:cs="Times New Roman"/>
        </w:rPr>
      </w:pPr>
      <w:r w:rsidRPr="00AC522D">
        <w:rPr>
          <w:rFonts w:ascii="Times New Roman" w:hAnsi="Times New Roman" w:cs="Times New Roman"/>
        </w:rPr>
        <w:t>2.1</w:t>
      </w:r>
      <w:r w:rsidRPr="00AC522D">
        <w:rPr>
          <w:rFonts w:ascii="Times New Roman" w:hAnsi="Times New Roman" w:cs="Times New Roman"/>
        </w:rPr>
        <w:tab/>
        <w:t>Za objednatele jsou v jednotlivých oblastech oprávněny jednat kromě osob uvedených v čl. 1 níže uvedené osoby:</w:t>
      </w:r>
    </w:p>
    <w:p w:rsidR="00AC522D" w:rsidRPr="00AC522D" w:rsidRDefault="00AC522D" w:rsidP="004A44B6">
      <w:pPr>
        <w:spacing w:after="40" w:line="0" w:lineRule="atLeast"/>
        <w:ind w:left="703" w:hanging="705"/>
        <w:jc w:val="both"/>
        <w:rPr>
          <w:rFonts w:ascii="Times New Roman" w:hAnsi="Times New Roman" w:cs="Times New Roman"/>
        </w:rPr>
      </w:pPr>
      <w:r w:rsidRPr="00AC522D">
        <w:rPr>
          <w:rFonts w:ascii="Times New Roman" w:hAnsi="Times New Roman" w:cs="Times New Roman"/>
        </w:rPr>
        <w:tab/>
        <w:t>ve věcech smluvních a obchodních – Sklenářová Olga – ekonom</w:t>
      </w:r>
    </w:p>
    <w:p w:rsidR="00AC522D" w:rsidRDefault="00AC522D" w:rsidP="004A44B6">
      <w:pPr>
        <w:spacing w:after="40" w:line="0" w:lineRule="atLeast"/>
        <w:ind w:left="703" w:hanging="705"/>
        <w:jc w:val="both"/>
        <w:rPr>
          <w:rFonts w:ascii="Times New Roman" w:hAnsi="Times New Roman" w:cs="Times New Roman"/>
        </w:rPr>
      </w:pPr>
      <w:r w:rsidRPr="00AC522D">
        <w:rPr>
          <w:rFonts w:ascii="Times New Roman" w:hAnsi="Times New Roman" w:cs="Times New Roman"/>
        </w:rPr>
        <w:tab/>
        <w:t xml:space="preserve">ve věcech ryze technické povahy – Šrámek </w:t>
      </w:r>
      <w:r w:rsidR="00E77BF2">
        <w:rPr>
          <w:rFonts w:ascii="Times New Roman" w:hAnsi="Times New Roman" w:cs="Times New Roman"/>
        </w:rPr>
        <w:t xml:space="preserve">Martin - </w:t>
      </w:r>
      <w:r w:rsidRPr="00AC522D">
        <w:rPr>
          <w:rFonts w:ascii="Times New Roman" w:hAnsi="Times New Roman" w:cs="Times New Roman"/>
        </w:rPr>
        <w:t>údržba</w:t>
      </w:r>
    </w:p>
    <w:p w:rsidR="00AC522D" w:rsidRPr="00AC522D" w:rsidRDefault="00AC522D" w:rsidP="004A44B6">
      <w:pPr>
        <w:spacing w:after="40" w:line="0" w:lineRule="atLeast"/>
        <w:ind w:left="703" w:hanging="705"/>
        <w:jc w:val="both"/>
        <w:rPr>
          <w:rFonts w:ascii="Times New Roman" w:hAnsi="Times New Roman" w:cs="Times New Roman"/>
        </w:rPr>
      </w:pPr>
    </w:p>
    <w:p w:rsidR="00AC522D" w:rsidRDefault="00AC522D" w:rsidP="004A44B6">
      <w:pPr>
        <w:spacing w:after="40" w:line="0" w:lineRule="atLeast"/>
        <w:ind w:left="703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Za zhotovitele jsou v jednotlivých oblastech oprávněny jednat kromě osob uvedených v čl. 1, odst. 2). </w:t>
      </w:r>
      <w:proofErr w:type="gramStart"/>
      <w:r>
        <w:rPr>
          <w:rFonts w:ascii="Times New Roman" w:hAnsi="Times New Roman" w:cs="Times New Roman"/>
        </w:rPr>
        <w:t>níže</w:t>
      </w:r>
      <w:proofErr w:type="gramEnd"/>
      <w:r>
        <w:rPr>
          <w:rFonts w:ascii="Times New Roman" w:hAnsi="Times New Roman" w:cs="Times New Roman"/>
        </w:rPr>
        <w:t xml:space="preserve"> uvedené osoby:</w:t>
      </w:r>
    </w:p>
    <w:p w:rsidR="00AC522D" w:rsidRPr="00AC522D" w:rsidRDefault="00AC522D" w:rsidP="004A44B6">
      <w:pPr>
        <w:spacing w:after="40" w:line="0" w:lineRule="atLeast"/>
        <w:ind w:left="703"/>
        <w:jc w:val="both"/>
        <w:rPr>
          <w:rFonts w:ascii="Times New Roman" w:hAnsi="Times New Roman" w:cs="Times New Roman"/>
        </w:rPr>
      </w:pPr>
      <w:r w:rsidRPr="00AC522D">
        <w:rPr>
          <w:rFonts w:ascii="Times New Roman" w:hAnsi="Times New Roman" w:cs="Times New Roman"/>
        </w:rPr>
        <w:t xml:space="preserve">ve věcech smluvních a obchodních – </w:t>
      </w:r>
      <w:r>
        <w:rPr>
          <w:rFonts w:ascii="Times New Roman" w:hAnsi="Times New Roman" w:cs="Times New Roman"/>
        </w:rPr>
        <w:t>Radek Holoubek, tel.: 603 166 041</w:t>
      </w:r>
    </w:p>
    <w:p w:rsidR="00AC522D" w:rsidRDefault="00AC522D" w:rsidP="004A44B6">
      <w:pPr>
        <w:spacing w:after="40" w:line="0" w:lineRule="atLeast"/>
        <w:ind w:left="703" w:hanging="705"/>
        <w:jc w:val="both"/>
        <w:rPr>
          <w:rFonts w:ascii="Times New Roman" w:hAnsi="Times New Roman" w:cs="Times New Roman"/>
        </w:rPr>
      </w:pPr>
      <w:r w:rsidRPr="00AC522D">
        <w:rPr>
          <w:rFonts w:ascii="Times New Roman" w:hAnsi="Times New Roman" w:cs="Times New Roman"/>
        </w:rPr>
        <w:tab/>
        <w:t xml:space="preserve">ve věcech ryze technické povahy – </w:t>
      </w:r>
      <w:r>
        <w:rPr>
          <w:rFonts w:ascii="Times New Roman" w:hAnsi="Times New Roman" w:cs="Times New Roman"/>
        </w:rPr>
        <w:t xml:space="preserve">Mgr. Josef </w:t>
      </w:r>
      <w:proofErr w:type="spellStart"/>
      <w:r>
        <w:rPr>
          <w:rFonts w:ascii="Times New Roman" w:hAnsi="Times New Roman" w:cs="Times New Roman"/>
        </w:rPr>
        <w:t>Hulka</w:t>
      </w:r>
      <w:proofErr w:type="spellEnd"/>
      <w:r>
        <w:rPr>
          <w:rFonts w:ascii="Times New Roman" w:hAnsi="Times New Roman" w:cs="Times New Roman"/>
        </w:rPr>
        <w:t>, tel.: 737 233 643</w:t>
      </w:r>
    </w:p>
    <w:p w:rsidR="00AC522D" w:rsidRDefault="00AC522D" w:rsidP="004A44B6">
      <w:pPr>
        <w:spacing w:after="40" w:line="0" w:lineRule="atLeast"/>
        <w:ind w:left="703" w:hanging="705"/>
        <w:jc w:val="both"/>
        <w:rPr>
          <w:rFonts w:ascii="Times New Roman" w:hAnsi="Times New Roman" w:cs="Times New Roman"/>
        </w:rPr>
      </w:pPr>
    </w:p>
    <w:p w:rsidR="00AC522D" w:rsidRDefault="00AC522D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</w:t>
      </w:r>
      <w:r>
        <w:rPr>
          <w:rFonts w:ascii="Times New Roman" w:hAnsi="Times New Roman" w:cs="Times New Roman"/>
        </w:rPr>
        <w:tab/>
        <w:t>Pracovníci servisní skupiny zhotovitele jsou oprávněni činit taková opatření, která směřují k plnění závazků zhotovitele stanovených touto obchodní smlouvou.</w:t>
      </w:r>
    </w:p>
    <w:p w:rsidR="00AC522D" w:rsidRDefault="00AC522D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</w:p>
    <w:p w:rsidR="00AC522D" w:rsidRDefault="00AC522D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2.4</w:t>
      </w:r>
      <w:r>
        <w:rPr>
          <w:rFonts w:ascii="Times New Roman" w:hAnsi="Times New Roman" w:cs="Times New Roman"/>
        </w:rPr>
        <w:tab/>
        <w:t>V havarijních případech ve dnech pracovního klidu poskytují odbornou pomoc a případný servis zajistí tito pracovníci zhotovitele:</w:t>
      </w:r>
    </w:p>
    <w:p w:rsidR="00AC522D" w:rsidRDefault="00AC522D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VZT, chlazení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Mgr. Josef </w:t>
      </w:r>
      <w:proofErr w:type="spellStart"/>
      <w:r>
        <w:rPr>
          <w:rFonts w:ascii="Times New Roman" w:hAnsi="Times New Roman" w:cs="Times New Roman"/>
        </w:rPr>
        <w:t>Hulka</w:t>
      </w:r>
      <w:proofErr w:type="spellEnd"/>
      <w:r>
        <w:rPr>
          <w:rFonts w:ascii="Times New Roman" w:hAnsi="Times New Roman" w:cs="Times New Roman"/>
        </w:rPr>
        <w:t>, tel.: 737 233 643</w:t>
      </w:r>
    </w:p>
    <w:p w:rsidR="00AC522D" w:rsidRDefault="00AC522D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</w:p>
    <w:p w:rsidR="00AC522D" w:rsidRPr="00AC522D" w:rsidRDefault="00AC522D" w:rsidP="004A44B6">
      <w:pPr>
        <w:pStyle w:val="Odstavecseseznamem"/>
        <w:numPr>
          <w:ilvl w:val="0"/>
          <w:numId w:val="1"/>
        </w:numPr>
        <w:spacing w:after="40" w:line="0" w:lineRule="atLeast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Místo plnění</w:t>
      </w:r>
    </w:p>
    <w:p w:rsidR="00AC522D" w:rsidRDefault="00AC522D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Název objektu:</w:t>
      </w:r>
    </w:p>
    <w:p w:rsidR="00AC522D" w:rsidRDefault="00AC522D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 Domov pro seniory, U Lesíka 3547/11, 66 02 Znojmo</w:t>
      </w:r>
    </w:p>
    <w:p w:rsidR="00AC522D" w:rsidRDefault="00AC522D" w:rsidP="004A44B6">
      <w:pPr>
        <w:pStyle w:val="Odstavecseseznamem"/>
        <w:numPr>
          <w:ilvl w:val="0"/>
          <w:numId w:val="1"/>
        </w:numPr>
        <w:spacing w:after="40" w:line="0" w:lineRule="atLeast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Předmět plnění a termín plnění</w:t>
      </w:r>
    </w:p>
    <w:p w:rsidR="00AC522D" w:rsidRDefault="00AC522D" w:rsidP="004A44B6">
      <w:pPr>
        <w:tabs>
          <w:tab w:val="left" w:pos="709"/>
        </w:tabs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Zhotovitel bude zajišťovat servisní práce u zařízení uvedených v seznamu přílohy č. 1, která je nedílnou součástí této smlouvy. V tomto seznam bude označena pozice zařízení a jeho umístění v rámci objektu, typové označení, rozsah prováděných prací a jejich četnost během roku.</w:t>
      </w:r>
    </w:p>
    <w:p w:rsidR="00967C83" w:rsidRPr="00AC522D" w:rsidRDefault="00967C83" w:rsidP="004A44B6">
      <w:pPr>
        <w:tabs>
          <w:tab w:val="left" w:pos="709"/>
        </w:tabs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</w:p>
    <w:p w:rsidR="00AC522D" w:rsidRDefault="00967C83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 w:rsidRPr="00967C83">
        <w:rPr>
          <w:rFonts w:ascii="Times New Roman" w:hAnsi="Times New Roman" w:cs="Times New Roman"/>
        </w:rPr>
        <w:t>4.2</w:t>
      </w:r>
      <w:r>
        <w:rPr>
          <w:rFonts w:ascii="Times New Roman" w:hAnsi="Times New Roman" w:cs="Times New Roman"/>
        </w:rPr>
        <w:tab/>
        <w:t>Rozsah prací sjednaných touto smlouvou nezahrnuje:</w:t>
      </w:r>
    </w:p>
    <w:p w:rsidR="00967C83" w:rsidRDefault="00967C83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Čištění potrubních tras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Zaregulování</w:t>
      </w:r>
      <w:proofErr w:type="spellEnd"/>
      <w:r>
        <w:rPr>
          <w:rFonts w:ascii="Times New Roman" w:hAnsi="Times New Roman" w:cs="Times New Roman"/>
        </w:rPr>
        <w:t xml:space="preserve"> celého vzduchotechnického systému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Úpravy stávajícího systému VZT, KLM, </w:t>
      </w:r>
      <w:proofErr w:type="spellStart"/>
      <w:r>
        <w:rPr>
          <w:rFonts w:ascii="Times New Roman" w:hAnsi="Times New Roman" w:cs="Times New Roman"/>
        </w:rPr>
        <w:t>MaR</w:t>
      </w:r>
      <w:proofErr w:type="spellEnd"/>
      <w:r>
        <w:rPr>
          <w:rFonts w:ascii="Times New Roman" w:hAnsi="Times New Roman" w:cs="Times New Roman"/>
        </w:rPr>
        <w:t>, ÚT, chlazení, ZTI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Servis systému měření a regulace (dále jen </w:t>
      </w:r>
      <w:proofErr w:type="spellStart"/>
      <w:r>
        <w:rPr>
          <w:rFonts w:ascii="Times New Roman" w:hAnsi="Times New Roman" w:cs="Times New Roman"/>
        </w:rPr>
        <w:t>MaR</w:t>
      </w:r>
      <w:proofErr w:type="spellEnd"/>
      <w:r>
        <w:rPr>
          <w:rFonts w:ascii="Times New Roman" w:hAnsi="Times New Roman" w:cs="Times New Roman"/>
        </w:rPr>
        <w:t>)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Servis přípojek ÚT, ZTI a chlazení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Kontrola okruhů silnoproudu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Údržba (z toho plynoucí zodpovědnost) počítačového vybavení dispečerského pracoviště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Kontrola požárních ucpávek mezi požárními úseky</w:t>
      </w:r>
    </w:p>
    <w:p w:rsidR="00967C83" w:rsidRDefault="00967C83" w:rsidP="004A44B6">
      <w:pPr>
        <w:spacing w:after="40" w:line="0" w:lineRule="atLeast"/>
        <w:ind w:left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Fyzická kontrola funkce termostatů protiúrazových ochran VZT jednotek zapojených do </w:t>
      </w:r>
      <w:proofErr w:type="gramStart"/>
      <w:r>
        <w:rPr>
          <w:rFonts w:ascii="Times New Roman" w:hAnsi="Times New Roman" w:cs="Times New Roman"/>
        </w:rPr>
        <w:t>řídícího</w:t>
      </w:r>
      <w:proofErr w:type="gramEnd"/>
      <w:r>
        <w:rPr>
          <w:rFonts w:ascii="Times New Roman" w:hAnsi="Times New Roman" w:cs="Times New Roman"/>
        </w:rPr>
        <w:t xml:space="preserve"> systému </w:t>
      </w:r>
      <w:proofErr w:type="spellStart"/>
      <w:r>
        <w:rPr>
          <w:rFonts w:ascii="Times New Roman" w:hAnsi="Times New Roman" w:cs="Times New Roman"/>
        </w:rPr>
        <w:t>MaR</w:t>
      </w:r>
      <w:proofErr w:type="spellEnd"/>
      <w:r>
        <w:rPr>
          <w:rFonts w:ascii="Times New Roman" w:hAnsi="Times New Roman" w:cs="Times New Roman"/>
        </w:rPr>
        <w:t xml:space="preserve"> (ke zpřístupnění termostatů je nutná demontáž chladících registrů)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Veškerý spotřební materiál nutný k opravám a servisu VZT, KLM a SOZ zařízení</w:t>
      </w:r>
    </w:p>
    <w:p w:rsidR="00967C83" w:rsidRDefault="00967C83" w:rsidP="004A44B6">
      <w:pPr>
        <w:spacing w:after="40" w:line="0" w:lineRule="atLeast"/>
        <w:ind w:firstLine="708"/>
        <w:jc w:val="both"/>
        <w:rPr>
          <w:rFonts w:ascii="Times New Roman" w:hAnsi="Times New Roman" w:cs="Times New Roman"/>
        </w:rPr>
      </w:pPr>
    </w:p>
    <w:p w:rsidR="00967C83" w:rsidRPr="00967C83" w:rsidRDefault="00967C83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Servisní prohlídky budou probíhat v rozsahu dle přílohy č. 1, vždy před letní a zimní sezonou, případně i mimo tyto intervaly pokud to bude nezbytně nutné pro zajištění bezporuchového chodu zařízení, </w:t>
      </w:r>
      <w:proofErr w:type="spellStart"/>
      <w:proofErr w:type="gramStart"/>
      <w:r>
        <w:rPr>
          <w:rFonts w:ascii="Times New Roman" w:hAnsi="Times New Roman" w:cs="Times New Roman"/>
        </w:rPr>
        <w:t>t.j</w:t>
      </w:r>
      <w:proofErr w:type="spellEnd"/>
      <w:r>
        <w:rPr>
          <w:rFonts w:ascii="Times New Roman" w:hAnsi="Times New Roman" w:cs="Times New Roman"/>
        </w:rPr>
        <w:t>. pro</w:t>
      </w:r>
      <w:proofErr w:type="gramEnd"/>
      <w:r>
        <w:rPr>
          <w:rFonts w:ascii="Times New Roman" w:hAnsi="Times New Roman" w:cs="Times New Roman"/>
        </w:rPr>
        <w:t xml:space="preserve"> zajištění funkčnosti zařízení. Přesný termín bude vždy upřesněn vzájemnou dohodou obou smluvních stran, min. 10 pracovních dnů před plánovanou servisní prohlídkou.</w:t>
      </w:r>
    </w:p>
    <w:p w:rsidR="00AC522D" w:rsidRDefault="00AC522D" w:rsidP="004A44B6">
      <w:pPr>
        <w:spacing w:after="40" w:line="0" w:lineRule="atLeast"/>
        <w:jc w:val="both"/>
        <w:rPr>
          <w:rFonts w:ascii="Times New Roman" w:hAnsi="Times New Roman" w:cs="Times New Roman"/>
          <w:b/>
          <w:u w:val="single"/>
        </w:rPr>
      </w:pPr>
    </w:p>
    <w:p w:rsidR="00AC522D" w:rsidRDefault="00AC522D" w:rsidP="004A44B6">
      <w:pPr>
        <w:pStyle w:val="Odstavecseseznamem"/>
        <w:numPr>
          <w:ilvl w:val="0"/>
          <w:numId w:val="1"/>
        </w:numPr>
        <w:spacing w:after="40" w:line="0" w:lineRule="atLeast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Další ujednání o předmětu plnění</w:t>
      </w:r>
    </w:p>
    <w:p w:rsidR="00967C83" w:rsidRDefault="00967C83" w:rsidP="004A44B6">
      <w:pPr>
        <w:spacing w:after="40"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</w:t>
      </w:r>
      <w:r>
        <w:rPr>
          <w:rFonts w:ascii="Times New Roman" w:hAnsi="Times New Roman" w:cs="Times New Roman"/>
        </w:rPr>
        <w:tab/>
        <w:t>Předmět plnění je členěn na dvě části:</w:t>
      </w:r>
    </w:p>
    <w:p w:rsidR="00967C83" w:rsidRDefault="00967C83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5.1.1</w:t>
      </w:r>
      <w:r>
        <w:rPr>
          <w:rFonts w:ascii="Times New Roman" w:hAnsi="Times New Roman" w:cs="Times New Roman"/>
        </w:rPr>
        <w:tab/>
        <w:t>Standardní-plánovaná servisní činnost, kdy se zhotovitel zavazuje k servisním prohlídkám zařízení dle přílohy č. 1. Současně se zhotovitel zavazuje k odstranění případných drobných závad (závady nevyžadující náhradní spotřební materiál) výše uvedeného souboru zařízení v průběhu pravidelné servisní prohlídky.</w:t>
      </w:r>
    </w:p>
    <w:p w:rsidR="00967C83" w:rsidRDefault="00967C83" w:rsidP="004A44B6">
      <w:pPr>
        <w:spacing w:after="40" w:line="0" w:lineRule="atLeast"/>
        <w:ind w:firstLine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Tyto činnosti jsou obsaženy ve sjednané ceně.</w:t>
      </w:r>
    </w:p>
    <w:p w:rsidR="00967C83" w:rsidRPr="00967C83" w:rsidRDefault="00967C83" w:rsidP="004A44B6">
      <w:pPr>
        <w:spacing w:after="40" w:line="0" w:lineRule="atLeast"/>
        <w:ind w:firstLine="705"/>
        <w:jc w:val="both"/>
        <w:rPr>
          <w:rFonts w:ascii="Times New Roman" w:hAnsi="Times New Roman" w:cs="Times New Roman"/>
        </w:rPr>
      </w:pPr>
    </w:p>
    <w:p w:rsidR="00967C83" w:rsidRDefault="00967C83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 w:rsidRPr="00967C83">
        <w:rPr>
          <w:rFonts w:ascii="Times New Roman" w:hAnsi="Times New Roman" w:cs="Times New Roman"/>
        </w:rPr>
        <w:t>5.1.2</w:t>
      </w:r>
      <w:r>
        <w:rPr>
          <w:rFonts w:ascii="Times New Roman" w:hAnsi="Times New Roman" w:cs="Times New Roman"/>
        </w:rPr>
        <w:tab/>
        <w:t xml:space="preserve">Akutní-havarijní servisní činnost, kdy se zhotovitel zavazuje, že zahájí činnost k odstranění případných závad na výše uvedeném zařízení kdykoliv během platnosti této smlouvy do 24 hodin po písemném nebo telefonickém ohlášení závady odpovědným pracovníkem objednatele zhotoviteli na spojení uvedená v čl. 2 této smlouvy, a to za pevně stanovou paušální sazbu </w:t>
      </w:r>
      <w:proofErr w:type="gramStart"/>
      <w:r>
        <w:rPr>
          <w:rFonts w:ascii="Times New Roman" w:hAnsi="Times New Roman" w:cs="Times New Roman"/>
        </w:rPr>
        <w:t>viz. bod</w:t>
      </w:r>
      <w:proofErr w:type="gramEnd"/>
      <w:r>
        <w:rPr>
          <w:rFonts w:ascii="Times New Roman" w:hAnsi="Times New Roman" w:cs="Times New Roman"/>
        </w:rPr>
        <w:t xml:space="preserve"> 8.4, pokud příčina závady nebude na straně zhotovitele.</w:t>
      </w:r>
    </w:p>
    <w:p w:rsidR="00E77BF2" w:rsidRDefault="00E77BF2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</w:p>
    <w:p w:rsidR="00E77BF2" w:rsidRDefault="00E77BF2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5.2</w:t>
      </w:r>
      <w:r>
        <w:rPr>
          <w:rFonts w:ascii="Times New Roman" w:hAnsi="Times New Roman" w:cs="Times New Roman"/>
        </w:rPr>
        <w:tab/>
        <w:t>záruční servis, resp. úkony vyplývající z poskytnuté záruky na souboru VZT, chlazení dodaném zhotovitelem v rámci stavby není předmětem této smlouvy.</w:t>
      </w:r>
    </w:p>
    <w:p w:rsidR="00E77BF2" w:rsidRDefault="00E77BF2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</w:p>
    <w:p w:rsidR="00E77BF2" w:rsidRPr="00967C83" w:rsidRDefault="00E77BF2" w:rsidP="004A44B6">
      <w:pPr>
        <w:spacing w:after="40" w:line="0" w:lineRule="atLeast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5.3</w:t>
      </w:r>
      <w:r>
        <w:rPr>
          <w:rFonts w:ascii="Times New Roman" w:hAnsi="Times New Roman" w:cs="Times New Roman"/>
        </w:rPr>
        <w:tab/>
        <w:t xml:space="preserve">objednatel je oprávněn kontrolovat provádění servisních prací a zjistí-li, že zhotovitel provádí práce v rozporu se svými povinnostmi, je oprávněn žádat po zhotoviteli odstranění vad vzniklých vadným prováděním prací. </w:t>
      </w:r>
    </w:p>
    <w:p w:rsidR="00967C83" w:rsidRDefault="00967C83" w:rsidP="004A44B6">
      <w:pPr>
        <w:spacing w:after="40" w:line="0" w:lineRule="atLeast"/>
        <w:jc w:val="both"/>
        <w:rPr>
          <w:rFonts w:ascii="Times New Roman" w:hAnsi="Times New Roman" w:cs="Times New Roman"/>
          <w:b/>
          <w:u w:val="single"/>
        </w:rPr>
      </w:pPr>
    </w:p>
    <w:p w:rsidR="00967C83" w:rsidRDefault="00967C83" w:rsidP="004A44B6">
      <w:pPr>
        <w:spacing w:after="40" w:line="0" w:lineRule="atLeast"/>
        <w:jc w:val="both"/>
        <w:rPr>
          <w:rFonts w:ascii="Times New Roman" w:hAnsi="Times New Roman" w:cs="Times New Roman"/>
          <w:b/>
          <w:u w:val="single"/>
        </w:rPr>
      </w:pPr>
    </w:p>
    <w:p w:rsidR="00967C83" w:rsidRDefault="00967C83" w:rsidP="004A44B6">
      <w:pPr>
        <w:spacing w:after="40" w:line="0" w:lineRule="atLeast"/>
        <w:jc w:val="both"/>
        <w:rPr>
          <w:rFonts w:ascii="Times New Roman" w:hAnsi="Times New Roman" w:cs="Times New Roman"/>
          <w:b/>
          <w:u w:val="single"/>
        </w:rPr>
      </w:pPr>
    </w:p>
    <w:p w:rsidR="00967C83" w:rsidRDefault="00967C83" w:rsidP="004A44B6">
      <w:pPr>
        <w:spacing w:after="40"/>
        <w:jc w:val="both"/>
        <w:rPr>
          <w:rFonts w:ascii="Times New Roman" w:hAnsi="Times New Roman" w:cs="Times New Roman"/>
          <w:b/>
          <w:u w:val="single"/>
        </w:rPr>
      </w:pPr>
    </w:p>
    <w:p w:rsidR="00967C83" w:rsidRDefault="00967C83" w:rsidP="004A44B6">
      <w:pPr>
        <w:spacing w:after="40"/>
        <w:jc w:val="both"/>
        <w:rPr>
          <w:rFonts w:ascii="Times New Roman" w:hAnsi="Times New Roman" w:cs="Times New Roman"/>
          <w:b/>
          <w:u w:val="single"/>
        </w:rPr>
      </w:pPr>
    </w:p>
    <w:p w:rsidR="00967C83" w:rsidRDefault="00967C83" w:rsidP="004A44B6">
      <w:pPr>
        <w:pStyle w:val="Odstavecseseznamem"/>
        <w:numPr>
          <w:ilvl w:val="0"/>
          <w:numId w:val="1"/>
        </w:numPr>
        <w:spacing w:after="40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Povinnost zhotovitele</w:t>
      </w:r>
    </w:p>
    <w:p w:rsidR="00601C5C" w:rsidRDefault="00601C5C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Pro zajištění prokazatelného a řádného provádění servisních výkonů budou vedeny zápisy do Knihy obsluhy a údržby zařízení, kde budou uvedeny všechny skutečnosti o servisní činnosti v rámci daného zařízení. </w:t>
      </w:r>
    </w:p>
    <w:p w:rsidR="00601C5C" w:rsidRDefault="00601C5C" w:rsidP="004A44B6">
      <w:pPr>
        <w:spacing w:after="40"/>
        <w:ind w:left="284" w:hanging="284"/>
        <w:jc w:val="both"/>
        <w:rPr>
          <w:rFonts w:ascii="Times New Roman" w:hAnsi="Times New Roman" w:cs="Times New Roman"/>
        </w:rPr>
      </w:pPr>
    </w:p>
    <w:p w:rsidR="00601C5C" w:rsidRDefault="00601C5C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Dále po provedení každého servisního výkonu bude zhotovitelem sepsán servisní protokol o oznámených závadách a provedených činnostech při jejich odstraňování, a to včetně materiálového plnění, které bude účtováno dle skutečně spotřebovaného množství materiálu. </w:t>
      </w:r>
      <w:r w:rsidR="005D397F">
        <w:rPr>
          <w:rFonts w:ascii="Times New Roman" w:hAnsi="Times New Roman" w:cs="Times New Roman"/>
        </w:rPr>
        <w:t>U plnění dle bodu 5.1.2 bude sepsán servisní protokol po ukončení prací v daný den. Tento protokol, popř. protokoly, pak slouží jako podklad k fakturaci skutečně provedených výkonů. Ověření zápisu provede neprodleně přítomná osoba objednatele nebo osoba jím pověřená.</w:t>
      </w:r>
    </w:p>
    <w:p w:rsidR="005D397F" w:rsidRDefault="005D397F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</w:p>
    <w:p w:rsidR="005D397F" w:rsidRDefault="005D397F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V případě nutnosti materiálových dodávek zjištěných při servisním úkonu, bude zhotovitel informovat objednatele a objednatel potřebný materiál objedná samostatnou objednávkou.</w:t>
      </w:r>
    </w:p>
    <w:p w:rsidR="005D397F" w:rsidRDefault="005D397F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</w:p>
    <w:p w:rsidR="005D397F" w:rsidRDefault="005D397F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6.4</w:t>
      </w:r>
      <w:r>
        <w:rPr>
          <w:rFonts w:ascii="Times New Roman" w:hAnsi="Times New Roman" w:cs="Times New Roman"/>
        </w:rPr>
        <w:tab/>
        <w:t>Zhotovitel odpovídá za dodržování obecných předpisů BOZP a PO. Veškeré škody, které vzniknou jeho prací nebo porušením předpisů PO a BOZP, jdou k tíži zhotovitele. Pokud zhotovitel svou činností vytvoří nebezpečnou situaci na pracovišti či v jeho okolí, je povinen ji sám zabezpečit a neprodleně o tom informovat objednatele.</w:t>
      </w:r>
    </w:p>
    <w:p w:rsidR="005D397F" w:rsidRDefault="005D397F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</w:p>
    <w:p w:rsidR="005D397F" w:rsidRDefault="005D397F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6.5</w:t>
      </w:r>
      <w:r>
        <w:rPr>
          <w:rFonts w:ascii="Times New Roman" w:hAnsi="Times New Roman" w:cs="Times New Roman"/>
        </w:rPr>
        <w:tab/>
        <w:t>Zhotovitel prohlašuje, že má uzavřenou pojistnou smlouvu o pojištění odpovědnosti za škodu způsobenou při výkonu jeho činnosti dle této smlouvy, a to s pojistným plněním do výše 20.000.000,- Kč na škodu způsobenou činností zhotovitele třetí osobě a do výše 1.000.000,- Kč na škodu způsobenou vadným výrobkem a je povinen tuto smlouvu udržovat v platnosti po celou dobu trvání této smlouvy.</w:t>
      </w:r>
    </w:p>
    <w:p w:rsidR="005D397F" w:rsidRPr="00601C5C" w:rsidRDefault="005D397F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</w:p>
    <w:p w:rsidR="00967C83" w:rsidRDefault="00967C83" w:rsidP="004A44B6">
      <w:pPr>
        <w:pStyle w:val="Odstavecseseznamem"/>
        <w:numPr>
          <w:ilvl w:val="0"/>
          <w:numId w:val="1"/>
        </w:numPr>
        <w:spacing w:after="40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Povinná protiplnění objednatele</w:t>
      </w:r>
    </w:p>
    <w:p w:rsidR="005D397F" w:rsidRDefault="00E91C4A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Objednatel zabezpečí přístup k dotčeným technologickým zařízením tak, aby zhotovitel mohl provádět předmět plnění dle této obchodní smlouvy. </w:t>
      </w:r>
    </w:p>
    <w:p w:rsidR="00E91C4A" w:rsidRDefault="00E91C4A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</w:p>
    <w:p w:rsidR="00E91C4A" w:rsidRDefault="00E91C4A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7.2</w:t>
      </w:r>
      <w:r>
        <w:rPr>
          <w:rFonts w:ascii="Times New Roman" w:hAnsi="Times New Roman" w:cs="Times New Roman"/>
        </w:rPr>
        <w:tab/>
        <w:t>Objednatel vystaví zhotoviteli případná potřebná povolení k vjezdu dotčenému objektu a oprávnění ke vstupu do areálu. Objednatel se zavazuje, že kromě pracovníků zhotovitele, kteří se přímo podílí na realizaci díla, umožní přístup na pracoviště i dalším pracovníkům zhotovitele, kteří jsou pověřeni dohledem a kontrolou.</w:t>
      </w:r>
    </w:p>
    <w:p w:rsidR="00E91C4A" w:rsidRPr="005D397F" w:rsidRDefault="00E91C4A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</w:p>
    <w:p w:rsidR="005D397F" w:rsidRDefault="00E91C4A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Objednal v případě potřeby a na základě vyzvání zhotovitele zajistí v dohodnutém rozsahu účast zodpovědných zaměstnanců provozovatele při provádění servisních prací pro zajištění budoucího provozu a údržby.</w:t>
      </w:r>
    </w:p>
    <w:p w:rsidR="00E91C4A" w:rsidRDefault="00E91C4A" w:rsidP="004A44B6">
      <w:pPr>
        <w:spacing w:after="40"/>
        <w:ind w:left="705" w:hanging="705"/>
        <w:jc w:val="both"/>
        <w:rPr>
          <w:rFonts w:ascii="Times New Roman" w:hAnsi="Times New Roman" w:cs="Times New Roman"/>
        </w:rPr>
      </w:pPr>
    </w:p>
    <w:p w:rsidR="00114CB3" w:rsidRDefault="00114CB3" w:rsidP="00B83BCD">
      <w:pPr>
        <w:spacing w:after="0" w:line="0" w:lineRule="atLeast"/>
        <w:ind w:left="703" w:hanging="7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7.4</w:t>
      </w:r>
      <w:r>
        <w:rPr>
          <w:rFonts w:ascii="Times New Roman" w:hAnsi="Times New Roman" w:cs="Times New Roman"/>
        </w:rPr>
        <w:tab/>
        <w:t>Objednatel umožní zhotoviteli výkon servisní činnosti ve všech prostorách v rozmezí od 7 hod. do 19 hod. Servisní činnost lze realizovat u mimo uvedený čas, avšak za příplatek 200,-Kč/hod/osoba k pevně stanovené paušální sazbě viz bod 8.4.</w:t>
      </w:r>
    </w:p>
    <w:p w:rsidR="00114CB3" w:rsidRDefault="00114CB3" w:rsidP="00B83BCD">
      <w:pPr>
        <w:spacing w:after="0" w:line="0" w:lineRule="atLeast"/>
        <w:ind w:left="703" w:hanging="703"/>
        <w:jc w:val="both"/>
        <w:rPr>
          <w:rFonts w:ascii="Times New Roman" w:hAnsi="Times New Roman" w:cs="Times New Roman"/>
        </w:rPr>
      </w:pPr>
    </w:p>
    <w:p w:rsidR="00E91C4A" w:rsidRPr="00E91C4A" w:rsidRDefault="00114CB3" w:rsidP="00B83BCD">
      <w:pPr>
        <w:spacing w:after="0" w:line="0" w:lineRule="atLeast"/>
        <w:ind w:left="703" w:hanging="70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7.5</w:t>
      </w:r>
      <w:r>
        <w:rPr>
          <w:rFonts w:ascii="Times New Roman" w:hAnsi="Times New Roman" w:cs="Times New Roman"/>
        </w:rPr>
        <w:tab/>
        <w:t xml:space="preserve">Obsluhu a údržbu zařízení mimo rámec servisních prohlídek zajišťuje objednatel, včetně zápisů těchto skutečností do Knihy obsluhy a údržby zařízení. Knihy obsluhy a údržby </w:t>
      </w:r>
      <w:r>
        <w:rPr>
          <w:rFonts w:ascii="Times New Roman" w:hAnsi="Times New Roman" w:cs="Times New Roman"/>
        </w:rPr>
        <w:lastRenderedPageBreak/>
        <w:t>zařízení jsou uloženy ve správě objednatele a zaznamenání závad zařízení, ke kterým nebyl zhotovitel přizván, je na straně objednatele.</w:t>
      </w:r>
      <w:r w:rsidR="00E91C4A">
        <w:rPr>
          <w:rFonts w:ascii="Times New Roman" w:hAnsi="Times New Roman" w:cs="Times New Roman"/>
        </w:rPr>
        <w:t xml:space="preserve"> </w:t>
      </w:r>
    </w:p>
    <w:p w:rsidR="005D397F" w:rsidRPr="005D397F" w:rsidRDefault="005D397F" w:rsidP="005D397F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967C83" w:rsidRDefault="00967C83" w:rsidP="00AC522D">
      <w:pPr>
        <w:pStyle w:val="Odstavecseseznamem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Cena a platební podmínky</w:t>
      </w: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Souhrnná paušální cena minimální četnosti servisních prohlídek, tak aby byly zachovány garance ze strany zhotovitele a výrobců zařízení jednotlivých technologických souborů, za období 1 roku je stanovena dohodou v celkové minimální částce:</w:t>
      </w: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</w:p>
    <w:p w:rsidR="00B83BCD" w:rsidRPr="00B83BCD" w:rsidRDefault="00B83BCD" w:rsidP="00B83BCD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83BCD">
        <w:rPr>
          <w:rFonts w:ascii="Times New Roman" w:hAnsi="Times New Roman" w:cs="Times New Roman"/>
          <w:b/>
          <w:sz w:val="28"/>
          <w:szCs w:val="24"/>
        </w:rPr>
        <w:t>84.900,- Kč bez DPH</w:t>
      </w:r>
    </w:p>
    <w:p w:rsidR="00B83BCD" w:rsidRDefault="00B83BCD" w:rsidP="00B83BCD">
      <w:pPr>
        <w:spacing w:after="0"/>
        <w:ind w:firstLine="284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Uvedená cena nezahrnuje spotřební materiál (nové filtrační vložky, filtrační tkaniny, kapsové filtry, klínové řemeny, maziva atd. viz popis níže)</w:t>
      </w:r>
    </w:p>
    <w:p w:rsidR="00B83BCD" w:rsidRPr="00B83BCD" w:rsidRDefault="00B83BCD" w:rsidP="00B83BCD">
      <w:pPr>
        <w:spacing w:after="0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Uvedená částka je za dvě servisní prohlídky ročně.</w:t>
      </w: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Cena za servisní prohlídky neobsahuje náklady na spotřební materiál a náhradní díly, který bude objednatele případně objednán samostatně nebo jej zabezpečí zhotovitel na náklady objednatele.</w:t>
      </w: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8.3</w:t>
      </w:r>
      <w:r>
        <w:rPr>
          <w:rFonts w:ascii="Times New Roman" w:hAnsi="Times New Roman" w:cs="Times New Roman"/>
        </w:rPr>
        <w:tab/>
        <w:t>Mimo uvedený paušál budou účtovány výjezdy servisních techniků vyvolané na zařízení špatnou obsluhou popř. neodborným zásahem.</w:t>
      </w: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8.4</w:t>
      </w:r>
      <w:r>
        <w:rPr>
          <w:rFonts w:ascii="Times New Roman" w:hAnsi="Times New Roman" w:cs="Times New Roman"/>
        </w:rPr>
        <w:tab/>
        <w:t>Cena servisní činnosti pro potřeby budou této smlouvy – bod 5.1.2 vychází z hodinové sazby:</w:t>
      </w:r>
      <w:r>
        <w:rPr>
          <w:rFonts w:ascii="Times New Roman" w:hAnsi="Times New Roman" w:cs="Times New Roman"/>
        </w:rPr>
        <w:tab/>
        <w:t>servisní technik VZT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450,-Kč/hod</w:t>
      </w: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servisní technik chlazení, KLM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850,-Kč/hod</w:t>
      </w:r>
      <w:r>
        <w:rPr>
          <w:rFonts w:ascii="Times New Roman" w:hAnsi="Times New Roman" w:cs="Times New Roman"/>
        </w:rPr>
        <w:tab/>
      </w: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nákladů na servisní vozidlo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10,-Kč/km</w:t>
      </w: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čas na cestě servisního technika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190,-Kč/hod</w:t>
      </w:r>
      <w:r>
        <w:rPr>
          <w:rFonts w:ascii="Times New Roman" w:hAnsi="Times New Roman" w:cs="Times New Roman"/>
        </w:rPr>
        <w:tab/>
      </w: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</w:p>
    <w:p w:rsid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 neobsahuje náklady na materiál, nutná k odstranění zjištěných závad.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B83BCD" w:rsidRPr="00B83BCD" w:rsidRDefault="00B83BCD" w:rsidP="00B83BCD">
      <w:pPr>
        <w:spacing w:after="0"/>
        <w:jc w:val="both"/>
        <w:rPr>
          <w:rFonts w:ascii="Times New Roman" w:hAnsi="Times New Roman" w:cs="Times New Roman"/>
        </w:rPr>
      </w:pP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Cena objednatelem objednaných více prací nad rámec sjednaných prací dle této smlouvy, bude zhotovitelem stanovena vždy na základě počtu odpracovaných hodin dle sazeb uvedených v bodě 8.4 této smlouvy. Počet takto odpracovaných hodin bude potvrzen objednatelem nebo jím pověřenou osobou v servisním protokolu po ukončení servisních prací.</w:t>
      </w: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8.6</w:t>
      </w:r>
      <w:r>
        <w:rPr>
          <w:rFonts w:ascii="Times New Roman" w:hAnsi="Times New Roman" w:cs="Times New Roman"/>
        </w:rPr>
        <w:tab/>
        <w:t>Faktura bude vystavena vždy po ukončení servisních prací. K ceně bude připočtena DPH v zákonem stanovené výši.</w:t>
      </w: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8.7</w:t>
      </w:r>
      <w:r>
        <w:rPr>
          <w:rFonts w:ascii="Times New Roman" w:hAnsi="Times New Roman" w:cs="Times New Roman"/>
        </w:rPr>
        <w:tab/>
        <w:t>Splatnost fakturace je 30 dnů ode dne jejího vystavení.</w:t>
      </w: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B83BCD" w:rsidRDefault="00B83BCD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8.8</w:t>
      </w:r>
      <w:r>
        <w:rPr>
          <w:rFonts w:ascii="Times New Roman" w:hAnsi="Times New Roman" w:cs="Times New Roman"/>
        </w:rPr>
        <w:tab/>
        <w:t xml:space="preserve">V případě, že faktura nebude obsahovat potřební náležitosti, objednatel je oprávněn ji vrátit zhotoviteli k doplnění nejpozději </w:t>
      </w:r>
      <w:proofErr w:type="gramStart"/>
      <w:r>
        <w:rPr>
          <w:rFonts w:ascii="Times New Roman" w:hAnsi="Times New Roman" w:cs="Times New Roman"/>
        </w:rPr>
        <w:t>do 5-ti</w:t>
      </w:r>
      <w:proofErr w:type="gramEnd"/>
      <w:r>
        <w:rPr>
          <w:rFonts w:ascii="Times New Roman" w:hAnsi="Times New Roman" w:cs="Times New Roman"/>
        </w:rPr>
        <w:t xml:space="preserve"> dnů po prokazatelném doručení. V takovém případě se přeruší plynutí lhůty a nová lhůta splatnosti začne plynout doručením opravené faktury objednateli.</w:t>
      </w:r>
    </w:p>
    <w:p w:rsidR="00F24D9F" w:rsidRDefault="00F24D9F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F24D9F" w:rsidRDefault="00F24D9F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F24D9F" w:rsidRDefault="00F24D9F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F24D9F" w:rsidRDefault="00F24D9F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F24D9F" w:rsidRPr="00B83BCD" w:rsidRDefault="00F24D9F" w:rsidP="00B83BCD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B83BCD" w:rsidRPr="00B83BCD" w:rsidRDefault="00B83BCD" w:rsidP="00B83BCD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967C83" w:rsidRDefault="00967C83" w:rsidP="00AC522D">
      <w:pPr>
        <w:pStyle w:val="Odstavecseseznamem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Odstoupení od smlouvy</w:t>
      </w:r>
    </w:p>
    <w:p w:rsidR="00F24D9F" w:rsidRDefault="00F24D9F" w:rsidP="00F24D9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Při případ odstoupení od této smlouvy sjednávají smluvní strany následující podmínky:</w:t>
      </w:r>
    </w:p>
    <w:p w:rsidR="00F24D9F" w:rsidRDefault="00F24D9F" w:rsidP="00F24D9F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9.1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Při opakovaném porušení povinností vyplývajících z této smlouvy je oprávněna kterákoliv ze smluvních stran na základě písemného upozornění vypovědět smlouvu, a to ve lhůtě 1 měsíce.</w:t>
      </w:r>
    </w:p>
    <w:p w:rsidR="00F24D9F" w:rsidRDefault="00F24D9F" w:rsidP="00F24D9F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F24D9F" w:rsidRDefault="00F24D9F" w:rsidP="00F24D9F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9.2</w:t>
      </w:r>
      <w:r>
        <w:rPr>
          <w:rFonts w:ascii="Times New Roman" w:hAnsi="Times New Roman" w:cs="Times New Roman"/>
        </w:rPr>
        <w:tab/>
        <w:t>Běh výpovědní lhůty počíná první den měsíce následujícího poté, co byla výpověď prokazatelně doručena druhé straně.</w:t>
      </w:r>
    </w:p>
    <w:p w:rsidR="00F24D9F" w:rsidRDefault="00F24D9F" w:rsidP="00F24D9F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F24D9F" w:rsidRDefault="00F24D9F" w:rsidP="00F24D9F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9.3</w:t>
      </w:r>
      <w:r>
        <w:rPr>
          <w:rFonts w:ascii="Times New Roman" w:hAnsi="Times New Roman" w:cs="Times New Roman"/>
        </w:rPr>
        <w:tab/>
        <w:t>Výpovědní lhůta v délce 3 měsíců je dohodnuta pro výpověď kterékoliv ze smluvních stran bez udání důvodu. Běh výpovědní lhůty počíná první den měsíce následujícího poté, co byla výpověď prokazatelně doručena druhé straně.</w:t>
      </w:r>
    </w:p>
    <w:p w:rsidR="00F24D9F" w:rsidRDefault="00F24D9F" w:rsidP="00F24D9F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F24D9F" w:rsidRDefault="00F24D9F" w:rsidP="00F24D9F">
      <w:pPr>
        <w:spacing w:after="0"/>
        <w:ind w:left="705" w:hanging="705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9.4</w:t>
      </w:r>
      <w:r>
        <w:rPr>
          <w:rFonts w:ascii="Times New Roman" w:hAnsi="Times New Roman" w:cs="Times New Roman"/>
        </w:rPr>
        <w:tab/>
        <w:t>Smlouva se sjednává na dobu neurčitou s výpovědní dobou 3 měsíce.</w:t>
      </w:r>
    </w:p>
    <w:p w:rsidR="00F24D9F" w:rsidRPr="00F24D9F" w:rsidRDefault="00F24D9F" w:rsidP="00F24D9F">
      <w:pPr>
        <w:spacing w:after="0"/>
        <w:jc w:val="both"/>
        <w:rPr>
          <w:rFonts w:ascii="Times New Roman" w:hAnsi="Times New Roman" w:cs="Times New Roman"/>
          <w:b/>
          <w:u w:val="single"/>
        </w:rPr>
      </w:pPr>
    </w:p>
    <w:p w:rsidR="00967C83" w:rsidRDefault="00967C83" w:rsidP="00AC522D">
      <w:pPr>
        <w:pStyle w:val="Odstavecseseznamem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 Závěrečná ustanovení</w:t>
      </w: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10.1</w:t>
      </w:r>
      <w:r>
        <w:rPr>
          <w:rFonts w:ascii="Times New Roman" w:hAnsi="Times New Roman" w:cs="Times New Roman"/>
        </w:rPr>
        <w:tab/>
        <w:t>Práva a povinnosti smluvních stran v této smlouvě výslovně neupravená se řídí příslušnými ustanoveními obchodního zákoníku a předpisů souvisejících platných na území České republiky a Slovenské republiky.</w:t>
      </w: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10.2</w:t>
      </w:r>
      <w:r>
        <w:rPr>
          <w:rFonts w:ascii="Times New Roman" w:hAnsi="Times New Roman" w:cs="Times New Roman"/>
        </w:rPr>
        <w:tab/>
        <w:t>Veškeré spory z této smlouvy vyplývající budou řešeny dohodou statutárních zástupců smluvních stran. Pokud nedojde k dohodě, předloží některá ze smluvních stran spor příslušnému soudu. Zde se smluvní strany dohodly, že příslušným soudem je Krajský obchodní soud v Brně.</w:t>
      </w: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10.3</w:t>
      </w:r>
      <w:r>
        <w:rPr>
          <w:rFonts w:ascii="Times New Roman" w:hAnsi="Times New Roman" w:cs="Times New Roman"/>
        </w:rPr>
        <w:tab/>
        <w:t>K platnosti této smlouvy i jejich případných dodatků je zapotřebí souhlasu oprávněných zástupců obou smluvních stran, který bude stvrzen jejich podpisy.</w:t>
      </w: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10.4</w:t>
      </w:r>
      <w:r>
        <w:rPr>
          <w:rFonts w:ascii="Times New Roman" w:hAnsi="Times New Roman" w:cs="Times New Roman"/>
        </w:rPr>
        <w:tab/>
        <w:t>Tato smlouva nabývá platnosti a účinnosti dnem podpisu oběma smluvními stranami.</w:t>
      </w: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10.5</w:t>
      </w:r>
      <w:r>
        <w:rPr>
          <w:rFonts w:ascii="Times New Roman" w:hAnsi="Times New Roman" w:cs="Times New Roman"/>
        </w:rPr>
        <w:tab/>
        <w:t xml:space="preserve">Pro veškeré doplňky a změny této obchodní smlouvy je vyžadována v souladu s § 272 obch. </w:t>
      </w:r>
      <w:proofErr w:type="gramStart"/>
      <w:r>
        <w:rPr>
          <w:rFonts w:ascii="Times New Roman" w:hAnsi="Times New Roman" w:cs="Times New Roman"/>
        </w:rPr>
        <w:t>zákoníku</w:t>
      </w:r>
      <w:proofErr w:type="gramEnd"/>
      <w:r>
        <w:rPr>
          <w:rFonts w:ascii="Times New Roman" w:hAnsi="Times New Roman" w:cs="Times New Roman"/>
        </w:rPr>
        <w:t xml:space="preserve"> písemná forma a tyto se pak stávají nedílnou součástí této obchodní smlouvy jako její dodatky.</w:t>
      </w: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10.6</w:t>
      </w:r>
      <w:r>
        <w:rPr>
          <w:rFonts w:ascii="Times New Roman" w:hAnsi="Times New Roman" w:cs="Times New Roman"/>
        </w:rPr>
        <w:tab/>
        <w:t xml:space="preserve">Informace uvedené v této obch. </w:t>
      </w:r>
      <w:proofErr w:type="gramStart"/>
      <w:r>
        <w:rPr>
          <w:rFonts w:ascii="Times New Roman" w:hAnsi="Times New Roman" w:cs="Times New Roman"/>
        </w:rPr>
        <w:t>smlouvě</w:t>
      </w:r>
      <w:proofErr w:type="gramEnd"/>
      <w:r>
        <w:rPr>
          <w:rFonts w:ascii="Times New Roman" w:hAnsi="Times New Roman" w:cs="Times New Roman"/>
        </w:rPr>
        <w:t xml:space="preserve"> i jejich případných dodatcích jsou označené jako důvěrné a v plném rozsahu se na ně vztahuje ustanovení § 271 obch. zákoníku.</w:t>
      </w: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10.7</w:t>
      </w:r>
      <w:r>
        <w:rPr>
          <w:rFonts w:ascii="Times New Roman" w:hAnsi="Times New Roman" w:cs="Times New Roman"/>
        </w:rPr>
        <w:tab/>
        <w:t>Smluvní strany po řádném přečtení této smlouvy shodně prohlašují, že byla sepsána a uzavřena podle jejich pravé a svobodné vůle a na důkaz toho připojují své podpisy.</w:t>
      </w: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</w:p>
    <w:p w:rsidR="00E430E7" w:rsidRDefault="00E430E7" w:rsidP="00E430E7">
      <w:pPr>
        <w:spacing w:after="0"/>
        <w:ind w:left="705" w:hanging="70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10.8</w:t>
      </w:r>
      <w:r>
        <w:rPr>
          <w:rFonts w:ascii="Times New Roman" w:hAnsi="Times New Roman" w:cs="Times New Roman"/>
        </w:rPr>
        <w:tab/>
        <w:t>Tato smlouva je vyhotovena ve dvou výtiscích, z nichž jeden obdrží objednatel a jeden zhotovitel.</w:t>
      </w:r>
    </w:p>
    <w:p w:rsidR="00E430E7" w:rsidRDefault="00E430E7" w:rsidP="00E430E7">
      <w:pPr>
        <w:spacing w:after="0"/>
        <w:jc w:val="both"/>
        <w:rPr>
          <w:rFonts w:ascii="Times New Roman" w:hAnsi="Times New Roman" w:cs="Times New Roman"/>
        </w:rPr>
      </w:pPr>
    </w:p>
    <w:p w:rsidR="00824E20" w:rsidRDefault="00824E20" w:rsidP="00E430E7">
      <w:pPr>
        <w:spacing w:after="0"/>
        <w:jc w:val="both"/>
        <w:rPr>
          <w:rFonts w:ascii="Times New Roman" w:hAnsi="Times New Roman" w:cs="Times New Roman"/>
        </w:rPr>
      </w:pPr>
    </w:p>
    <w:p w:rsidR="00824E20" w:rsidRDefault="00824E20" w:rsidP="00E430E7">
      <w:pPr>
        <w:spacing w:after="0"/>
        <w:jc w:val="both"/>
        <w:rPr>
          <w:rFonts w:ascii="Times New Roman" w:hAnsi="Times New Roman" w:cs="Times New Roman"/>
        </w:rPr>
      </w:pPr>
    </w:p>
    <w:p w:rsidR="00824E20" w:rsidRDefault="00824E20" w:rsidP="00E430E7">
      <w:pPr>
        <w:spacing w:after="0"/>
        <w:jc w:val="both"/>
        <w:rPr>
          <w:rFonts w:ascii="Times New Roman" w:hAnsi="Times New Roman" w:cs="Times New Roman"/>
        </w:rPr>
      </w:pPr>
    </w:p>
    <w:p w:rsidR="00824E20" w:rsidRDefault="00824E20" w:rsidP="00E430E7">
      <w:pPr>
        <w:spacing w:after="0"/>
        <w:jc w:val="both"/>
        <w:rPr>
          <w:rFonts w:ascii="Times New Roman" w:hAnsi="Times New Roman" w:cs="Times New Roman"/>
        </w:rPr>
      </w:pPr>
    </w:p>
    <w:p w:rsidR="00824E20" w:rsidRDefault="00824E20" w:rsidP="00E430E7">
      <w:pPr>
        <w:spacing w:after="0"/>
        <w:jc w:val="both"/>
        <w:rPr>
          <w:rFonts w:ascii="Times New Roman" w:hAnsi="Times New Roman" w:cs="Times New Roman"/>
        </w:rPr>
      </w:pPr>
    </w:p>
    <w:p w:rsidR="00824E20" w:rsidRDefault="00824E20" w:rsidP="00E430E7">
      <w:pPr>
        <w:spacing w:after="0"/>
        <w:jc w:val="both"/>
        <w:rPr>
          <w:rFonts w:ascii="Times New Roman" w:hAnsi="Times New Roman" w:cs="Times New Roman"/>
        </w:rPr>
      </w:pPr>
    </w:p>
    <w:p w:rsidR="00CC46EA" w:rsidRDefault="00824E20" w:rsidP="00E430E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Příloha č. 1</w:t>
      </w:r>
    </w:p>
    <w:p w:rsidR="00824E20" w:rsidRDefault="00CC46EA" w:rsidP="00E430E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914400" y="1085850"/>
            <wp:positionH relativeFrom="margin">
              <wp:align>center</wp:align>
            </wp:positionH>
            <wp:positionV relativeFrom="margin">
              <wp:align>center</wp:align>
            </wp:positionV>
            <wp:extent cx="5981700" cy="8210550"/>
            <wp:effectExtent l="19050" t="0" r="0" b="0"/>
            <wp:wrapSquare wrapText="bothSides"/>
            <wp:docPr id="6" name="Obrázek 1" descr="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6EA" w:rsidRDefault="00CC46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03010" cy="8658225"/>
            <wp:effectExtent l="19050" t="0" r="2540" b="0"/>
            <wp:wrapSquare wrapText="bothSides"/>
            <wp:docPr id="3" name="Obrázek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01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page"/>
      </w:r>
    </w:p>
    <w:p w:rsidR="00CC46EA" w:rsidRDefault="00CC46EA" w:rsidP="00E430E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2700" cy="8728710"/>
            <wp:effectExtent l="19050" t="0" r="0" b="0"/>
            <wp:wrapSquare wrapText="bothSides"/>
            <wp:docPr id="7" name="Obrázek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6EA" w:rsidRDefault="00CC46EA" w:rsidP="00E430E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162675" cy="8458200"/>
            <wp:effectExtent l="19050" t="0" r="9525" b="0"/>
            <wp:wrapSquare wrapText="bothSides"/>
            <wp:docPr id="8" name="Obrázek 7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46EA" w:rsidRDefault="00CC46EA" w:rsidP="00E430E7">
      <w:pPr>
        <w:spacing w:after="0"/>
        <w:jc w:val="both"/>
        <w:rPr>
          <w:rFonts w:ascii="Times New Roman" w:hAnsi="Times New Roman" w:cs="Times New Roman"/>
        </w:rPr>
      </w:pPr>
    </w:p>
    <w:p w:rsidR="00CC46EA" w:rsidRPr="00E430E7" w:rsidRDefault="00CC46EA" w:rsidP="00E430E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914400" y="1085850"/>
            <wp:positionH relativeFrom="margin">
              <wp:align>center</wp:align>
            </wp:positionH>
            <wp:positionV relativeFrom="margin">
              <wp:align>center</wp:align>
            </wp:positionV>
            <wp:extent cx="6242050" cy="8562975"/>
            <wp:effectExtent l="19050" t="0" r="6350" b="0"/>
            <wp:wrapSquare wrapText="bothSides"/>
            <wp:docPr id="9" name="Obrázek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46EA" w:rsidRPr="00E430E7" w:rsidSect="00995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C4109"/>
    <w:multiLevelType w:val="hybridMultilevel"/>
    <w:tmpl w:val="80800E58"/>
    <w:lvl w:ilvl="0" w:tplc="84DC815C">
      <w:start w:val="1"/>
      <w:numFmt w:val="decimal"/>
      <w:lvlText w:val="%1/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A7751"/>
    <w:rsid w:val="00114CB3"/>
    <w:rsid w:val="002A7751"/>
    <w:rsid w:val="002B13D8"/>
    <w:rsid w:val="004A44B6"/>
    <w:rsid w:val="005D397F"/>
    <w:rsid w:val="00601C5C"/>
    <w:rsid w:val="00824E20"/>
    <w:rsid w:val="00967C83"/>
    <w:rsid w:val="00995CF1"/>
    <w:rsid w:val="00AB68DB"/>
    <w:rsid w:val="00AC522D"/>
    <w:rsid w:val="00B83BCD"/>
    <w:rsid w:val="00CC46EA"/>
    <w:rsid w:val="00E430E7"/>
    <w:rsid w:val="00E77BF2"/>
    <w:rsid w:val="00E91C4A"/>
    <w:rsid w:val="00F24D9F"/>
    <w:rsid w:val="00F60857"/>
    <w:rsid w:val="00FD6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5C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A775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C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3FC3675-BCD5-4282-B420-5FA75D9E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10</Pages>
  <Words>1685</Words>
  <Characters>9948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2017-05-18T06:04:00Z</dcterms:created>
  <dcterms:modified xsi:type="dcterms:W3CDTF">2017-05-18T11:47:00Z</dcterms:modified>
</cp:coreProperties>
</file>