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Pr="00301DEE" w:rsidRDefault="00301DEE" w:rsidP="00301DE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1DEE">
        <w:rPr>
          <w:rFonts w:ascii="Times New Roman" w:hAnsi="Times New Roman" w:cs="Times New Roman"/>
          <w:b/>
          <w:sz w:val="30"/>
          <w:szCs w:val="30"/>
        </w:rPr>
        <w:t xml:space="preserve">Smlouva o kontrolní činnosti </w:t>
      </w:r>
    </w:p>
    <w:p w:rsidR="00301DEE" w:rsidRDefault="00301DEE" w:rsidP="00301DE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</w:t>
      </w:r>
      <w:proofErr w:type="gramStart"/>
      <w:r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301DEE" w:rsidRDefault="00301DEE" w:rsidP="00301DE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Objednavatelem: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Centrum sociálních služeb Znojmo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příspěvková organizace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 Lesíka 3547/11, 669 02 ZNOJMO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Tel: 515 223 592</w:t>
      </w:r>
      <w:r>
        <w:rPr>
          <w:rFonts w:ascii="Times New Roman" w:hAnsi="Times New Roman" w:cs="Times New Roman"/>
          <w:sz w:val="24"/>
          <w:szCs w:val="24"/>
        </w:rPr>
        <w:tab/>
        <w:t>IČO: 45671770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Vykonavatelem kontroly: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Servis HP – FOUSEK František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 </w:t>
      </w:r>
      <w:proofErr w:type="spellStart"/>
      <w:r>
        <w:rPr>
          <w:rFonts w:ascii="Times New Roman" w:hAnsi="Times New Roman" w:cs="Times New Roman"/>
          <w:sz w:val="24"/>
          <w:szCs w:val="24"/>
        </w:rPr>
        <w:t>Suchopádu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324/10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ZNOJMO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Přímětice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669 04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proofErr w:type="gramStart"/>
      <w:r>
        <w:rPr>
          <w:rFonts w:ascii="Times New Roman" w:hAnsi="Times New Roman" w:cs="Times New Roman"/>
          <w:sz w:val="24"/>
          <w:szCs w:val="24"/>
        </w:rPr>
        <w:t>12750948   DIČ</w:t>
      </w:r>
      <w:proofErr w:type="gramEnd"/>
      <w:r>
        <w:rPr>
          <w:rFonts w:ascii="Times New Roman" w:hAnsi="Times New Roman" w:cs="Times New Roman"/>
          <w:sz w:val="24"/>
          <w:szCs w:val="24"/>
        </w:rPr>
        <w:t>: CZ6006030272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301DEE" w:rsidRDefault="00301DEE" w:rsidP="00301DE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Předmět smlouvy </w:t>
      </w:r>
    </w:p>
    <w:p w:rsidR="00301DEE" w:rsidRDefault="00301DEE" w:rsidP="00301DEE">
      <w:pPr>
        <w:pStyle w:val="Odstavecseseznamem"/>
        <w:numPr>
          <w:ilvl w:val="0"/>
          <w:numId w:val="1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Provedení odborné kontroly požárních vodovodů a jejich příslušenství v objektech objednavatele.</w:t>
      </w:r>
    </w:p>
    <w:p w:rsidR="00301DEE" w:rsidRDefault="00301DEE" w:rsidP="00301DEE">
      <w:pPr>
        <w:pStyle w:val="Odstavecseseznamem"/>
        <w:numPr>
          <w:ilvl w:val="0"/>
          <w:numId w:val="1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Provedení kontroly, periodických zkoušek pevnosti a těsnosti hasicích přístrojů.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301DEE" w:rsidRDefault="00301DEE" w:rsidP="00301DE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Povinnosti vykonavatele</w:t>
      </w:r>
    </w:p>
    <w:p w:rsidR="00301DEE" w:rsidRPr="00301DEE" w:rsidRDefault="00301DEE" w:rsidP="00301DEE">
      <w:pPr>
        <w:pStyle w:val="Odstavecseseznamem"/>
        <w:numPr>
          <w:ilvl w:val="0"/>
          <w:numId w:val="2"/>
        </w:numPr>
        <w:spacing w:after="4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Vykonavatel je povinen provést kontrolu nestranným způsobem podle platných právních předpisů technických norem a technických podmínek výrobců hasicích zařízení, které jsou uvedeny v předmětu smlouvy.</w:t>
      </w:r>
    </w:p>
    <w:p w:rsidR="00301DEE" w:rsidRPr="00301DEE" w:rsidRDefault="00301DEE" w:rsidP="00301DEE">
      <w:pPr>
        <w:pStyle w:val="Odstavecseseznamem"/>
        <w:numPr>
          <w:ilvl w:val="0"/>
          <w:numId w:val="2"/>
        </w:numPr>
        <w:spacing w:after="4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Vykonavatel po provedení kontroly vystaví protokol o výsledku kontroly s údaji o zjištěném stavu a 1 výtisk předá objednavateli.</w:t>
      </w:r>
    </w:p>
    <w:p w:rsidR="00301DEE" w:rsidRPr="000B2D22" w:rsidRDefault="00301DEE" w:rsidP="00301DEE">
      <w:pPr>
        <w:pStyle w:val="Odstavecseseznamem"/>
        <w:numPr>
          <w:ilvl w:val="0"/>
          <w:numId w:val="2"/>
        </w:numPr>
        <w:spacing w:after="4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Drobné závady zjištěné při kontrole opraví, resp. odstraní vykonavatel okamžitě, větší opravy nebo náročnější kontroly (tlakové zkoušky), které je potřeba provést ve speciální dílně, provede následně ve lhůtě dohodnuté s objednavatelem.</w:t>
      </w:r>
    </w:p>
    <w:p w:rsidR="000B2D22" w:rsidRDefault="000B2D22" w:rsidP="000B2D22">
      <w:pPr>
        <w:spacing w:after="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D22" w:rsidRDefault="000B2D22" w:rsidP="000B2D22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Povinnosti objednatele</w:t>
      </w:r>
    </w:p>
    <w:p w:rsidR="000B2D22" w:rsidRDefault="000B2D22" w:rsidP="000B2D22">
      <w:pPr>
        <w:pStyle w:val="Odstavecseseznamem"/>
        <w:numPr>
          <w:ilvl w:val="0"/>
          <w:numId w:val="3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poskytnout vykonavateli součinnost potřebnou pro provedení kontroly, především umožnit přístup k předmětu kontroly a zabezpečit po dobu provádění kontroly účast svého pověřeného pracovníka.</w:t>
      </w:r>
    </w:p>
    <w:p w:rsidR="000B2D22" w:rsidRDefault="000B2D22" w:rsidP="000B2D22">
      <w:pPr>
        <w:pStyle w:val="Odstavecseseznamem"/>
        <w:numPr>
          <w:ilvl w:val="0"/>
          <w:numId w:val="3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včas, nejpozději 10 dnů předem, dohodne s vykonavatelem kontroly dobu a místo provedení kontroly a oznámí mu jména osob, která mají při kontrole poskytnout součinnost.</w:t>
      </w:r>
    </w:p>
    <w:p w:rsidR="000B2D22" w:rsidRDefault="000B2D22" w:rsidP="007178EE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</w:p>
    <w:p w:rsidR="007178EE" w:rsidRDefault="007178EE" w:rsidP="007178E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Cena a platební podmínky</w:t>
      </w:r>
    </w:p>
    <w:p w:rsidR="007178EE" w:rsidRDefault="007178EE" w:rsidP="002C1D93">
      <w:pPr>
        <w:pStyle w:val="Odstavecseseznamem"/>
        <w:numPr>
          <w:ilvl w:val="0"/>
          <w:numId w:val="4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provedené úkony a dodaný materiál se stanoví dohodou, potvrzením zakázkového listu vykonavatele objednavatelem. Výsledná cena se stanoví podle ceníku předloženého objednavateli před zahájením odborných kontrol.</w:t>
      </w:r>
    </w:p>
    <w:p w:rsidR="007178EE" w:rsidRDefault="007178EE" w:rsidP="002C1D93">
      <w:pPr>
        <w:pStyle w:val="Odstavecseseznamem"/>
        <w:numPr>
          <w:ilvl w:val="0"/>
          <w:numId w:val="4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Objednatel zaplatí vykonavateli dohodnutou smluvní cenu do 14 dnů doručení daňového dokladu (faktury) vykonavatele.</w:t>
      </w:r>
    </w:p>
    <w:p w:rsidR="007178EE" w:rsidRDefault="007178EE" w:rsidP="007178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7178EE" w:rsidRDefault="007178EE" w:rsidP="007178E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Zodpovědnost za vady</w:t>
      </w:r>
    </w:p>
    <w:p w:rsidR="007178EE" w:rsidRDefault="007178EE" w:rsidP="002C1D93">
      <w:pPr>
        <w:pStyle w:val="Odstavecseseznamem"/>
        <w:numPr>
          <w:ilvl w:val="0"/>
          <w:numId w:val="5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Dohodnutá záruční lhůta na dodaný materiál je 24 měsíců. Na kontroly do provedení další předepsané kontroly ve smyslu technických podmínek výrobce a platných právních předpisů.</w:t>
      </w:r>
    </w:p>
    <w:p w:rsidR="007178EE" w:rsidRDefault="007178EE" w:rsidP="002C1D93">
      <w:pPr>
        <w:pStyle w:val="Odstavecseseznamem"/>
        <w:numPr>
          <w:ilvl w:val="0"/>
          <w:numId w:val="5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Vykonavatel neodpovídá za závady zaviněné objednavatelem, třetí osobou nebo živelnou událostí.</w:t>
      </w:r>
    </w:p>
    <w:p w:rsidR="007178EE" w:rsidRDefault="007178EE" w:rsidP="002C1D93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2C1D93" w:rsidRDefault="002C1D93" w:rsidP="002C1D93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Zvláštní a závěrečná ustanovení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neurčitou. Vypovězena může být písemně kteroukoli ze smluvních stran.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Změnit nebo doplnit smlouvu je možno dohodou smluvních stran písemnými dodatky.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 smí od smlouvy odstoupit, jestliže vykonavatel nedodržuje podmínky stanovené v odst. 1 čl. II. této smlouvy. Odstoupení od smlouvy musí být druhé straně oznámeno písemně.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ve smlouvě není dohodnuto jinak, řídí se právní vztahy smluvních stran Obchodním zákoníkem.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ve dvou stejnopisech. Každá smluvní strana obdrží jeden stejnopis smlouvy.</w:t>
      </w:r>
    </w:p>
    <w:p w:rsid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Závazky této smlouvy přecházejí i na právního zástupce obou stran.</w:t>
      </w:r>
    </w:p>
    <w:p w:rsidR="002C1D93" w:rsidRPr="002C1D93" w:rsidRDefault="002C1D93" w:rsidP="002C1D93">
      <w:pPr>
        <w:pStyle w:val="Odstavecseseznamem"/>
        <w:numPr>
          <w:ilvl w:val="0"/>
          <w:numId w:val="6"/>
        </w:numPr>
        <w:spacing w:after="4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účinnosti podpisem oprávněných zástupců smluvních stran a zároveň ruší předcházející vzájemné smlouvy.</w:t>
      </w:r>
    </w:p>
    <w:p w:rsidR="00301DEE" w:rsidRDefault="00301DEE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3677" w:rsidRDefault="00BC3677" w:rsidP="00301DEE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 věcná jednání byli zplnomocněni: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objednavatele Martin Šrámek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tel.: 733 165 119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vykonavatele František FOUSEK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tel.: 515 241 963</w:t>
      </w:r>
      <w:r>
        <w:rPr>
          <w:rFonts w:ascii="Times New Roman" w:hAnsi="Times New Roman" w:cs="Times New Roman"/>
          <w:sz w:val="24"/>
          <w:szCs w:val="24"/>
        </w:rPr>
        <w:tab/>
        <w:t>mob.: 603 819 845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3677" w:rsidRDefault="00BC3677" w:rsidP="00301DEE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periodických kontrol: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požárních vodovodů bude provedena v termínu (v měsíci):</w:t>
      </w:r>
      <w:r>
        <w:rPr>
          <w:rFonts w:ascii="Times New Roman" w:hAnsi="Times New Roman" w:cs="Times New Roman"/>
          <w:sz w:val="24"/>
          <w:szCs w:val="24"/>
        </w:rPr>
        <w:tab/>
        <w:t>duben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</w:t>
      </w:r>
      <w:r w:rsidR="009D2CB0">
        <w:rPr>
          <w:rFonts w:ascii="Times New Roman" w:hAnsi="Times New Roman" w:cs="Times New Roman"/>
          <w:sz w:val="24"/>
          <w:szCs w:val="24"/>
        </w:rPr>
        <w:t>hasicích</w:t>
      </w:r>
      <w:r>
        <w:rPr>
          <w:rFonts w:ascii="Times New Roman" w:hAnsi="Times New Roman" w:cs="Times New Roman"/>
          <w:sz w:val="24"/>
          <w:szCs w:val="24"/>
        </w:rPr>
        <w:t xml:space="preserve"> přístrojů bude provedena v termínu (v měsíci):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duben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(dle přílohy dodané objednavatelem)</w:t>
      </w:r>
    </w:p>
    <w:p w:rsidR="00BC3677" w:rsidRDefault="00BC3677" w:rsidP="00301DE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BC3677" w:rsidRDefault="00BC3677" w:rsidP="00301DEE">
      <w:pPr>
        <w:spacing w:after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Jiné požadavky:</w:t>
      </w:r>
    </w:p>
    <w:p w:rsidR="00BC3677" w:rsidRPr="00BC3677" w:rsidRDefault="00BC3677" w:rsidP="00301DE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sectPr w:rsidR="00BC3677" w:rsidRPr="00BC3677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576"/>
    <w:multiLevelType w:val="hybridMultilevel"/>
    <w:tmpl w:val="145A42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209B2"/>
    <w:multiLevelType w:val="hybridMultilevel"/>
    <w:tmpl w:val="5B7AB3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F5AD4"/>
    <w:multiLevelType w:val="hybridMultilevel"/>
    <w:tmpl w:val="E7B47FE2"/>
    <w:lvl w:ilvl="0" w:tplc="A782C5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267B8"/>
    <w:multiLevelType w:val="hybridMultilevel"/>
    <w:tmpl w:val="A740E28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6057E"/>
    <w:multiLevelType w:val="hybridMultilevel"/>
    <w:tmpl w:val="C866A2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036E6"/>
    <w:multiLevelType w:val="hybridMultilevel"/>
    <w:tmpl w:val="AEEC0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DEE"/>
    <w:rsid w:val="000B2D22"/>
    <w:rsid w:val="002C1D93"/>
    <w:rsid w:val="00301DEE"/>
    <w:rsid w:val="0062368D"/>
    <w:rsid w:val="007178EE"/>
    <w:rsid w:val="00995CF1"/>
    <w:rsid w:val="009D2CB0"/>
    <w:rsid w:val="00BC3677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2017-05-16T08:16:00Z</dcterms:created>
  <dcterms:modified xsi:type="dcterms:W3CDTF">2017-05-16T08:22:00Z</dcterms:modified>
</cp:coreProperties>
</file>