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5A7B4A">
      <w:pPr>
        <w:spacing w:line="343" w:lineRule="exact"/>
        <w:ind w:left="60" w:right="8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222504</wp:posOffset>
                </wp:positionH>
                <wp:positionV relativeFrom="line">
                  <wp:posOffset>-49833</wp:posOffset>
                </wp:positionV>
                <wp:extent cx="24384" cy="77566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75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75666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75666"/>
                              </a:lnTo>
                              <a:lnTo>
                                <a:pt x="0" y="775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481D0" id="Freeform 100" o:spid="_x0000_s1026" style="position:absolute;margin-left:17.5pt;margin-top:-3.9pt;width:1.9pt;height:61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7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" path="m,l24384,r,775666l,77566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246888</wp:posOffset>
                </wp:positionH>
                <wp:positionV relativeFrom="line">
                  <wp:posOffset>-49833</wp:posOffset>
                </wp:positionV>
                <wp:extent cx="6722364" cy="243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364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2364" h="24384">
                              <a:moveTo>
                                <a:pt x="0" y="0"/>
                              </a:moveTo>
                              <a:lnTo>
                                <a:pt x="6722364" y="0"/>
                              </a:lnTo>
                              <a:lnTo>
                                <a:pt x="672236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891A3" id="Freeform 101" o:spid="_x0000_s1026" style="position:absolute;margin-left:19.45pt;margin-top:-3.9pt;width:529.3pt;height:1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2364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" path="m,l6722364,r,24384l,24384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6944868</wp:posOffset>
                </wp:positionH>
                <wp:positionV relativeFrom="line">
                  <wp:posOffset>-25449</wp:posOffset>
                </wp:positionV>
                <wp:extent cx="24384" cy="75128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51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51281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51281"/>
                              </a:lnTo>
                              <a:lnTo>
                                <a:pt x="0" y="7512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1106F" id="Freeform 102" o:spid="_x0000_s1026" style="position:absolute;margin-left:546.85pt;margin-top:-2pt;width:1.9pt;height:59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5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" path="m,l24384,r,751281l,751281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cs-CZ"/>
        </w:rPr>
        <w:t>Evidenční list, návrh změny stavby / projektové dokumentace - j</w:t>
      </w:r>
      <w:r>
        <w:rPr>
          <w:rFonts w:ascii="Arial" w:hAnsi="Arial" w:cs="Arial"/>
          <w:color w:val="000000"/>
          <w:spacing w:val="2"/>
          <w:sz w:val="28"/>
          <w:szCs w:val="28"/>
          <w:lang w:val="cs-CZ"/>
        </w:rPr>
        <w:t xml:space="preserve">e  </w:t>
      </w:r>
      <w:r>
        <w:rPr>
          <w:rFonts w:ascii="Arial" w:hAnsi="Arial" w:cs="Arial"/>
          <w:color w:val="000000"/>
          <w:sz w:val="28"/>
          <w:szCs w:val="28"/>
          <w:lang w:val="cs-CZ"/>
        </w:rPr>
        <w:t>podkladem 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změnu ceny díla dle smlouvy o dílo č.240/2023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CZ.06.3.33/0.0/0.0/017_099/0007900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Spec="center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6026"/>
      </w:tblGrid>
      <w:tr w:rsidR="000B2C92">
        <w:trPr>
          <w:trHeight w:hRule="exact" w:val="1096"/>
        </w:trPr>
        <w:tc>
          <w:tcPr>
            <w:tcW w:w="4568" w:type="dxa"/>
          </w:tcPr>
          <w:p w:rsidR="000B2C92" w:rsidRDefault="005A7B4A">
            <w:pPr>
              <w:spacing w:before="446" w:after="448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-115903</wp:posOffset>
                      </wp:positionV>
                      <wp:extent cx="6722364" cy="2438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2364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22364" h="24384">
                                    <a:moveTo>
                                      <a:pt x="0" y="0"/>
                                    </a:moveTo>
                                    <a:lnTo>
                                      <a:pt x="6722364" y="0"/>
                                    </a:lnTo>
                                    <a:lnTo>
                                      <a:pt x="6722364" y="24384"/>
                                    </a:lnTo>
                                    <a:lnTo>
                                      <a:pt x="0" y="243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E3FF2" id="Freeform 103" o:spid="_x0000_s1026" style="position:absolute;margin-left:1.45pt;margin-top:-9.15pt;width:529.3pt;height: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2364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" path="m,l6722364,r,24384l,24384,,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Stavební akce: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</w:tcPr>
          <w:p w:rsidR="000B2C92" w:rsidRDefault="005A7B4A">
            <w:pPr>
              <w:spacing w:before="155" w:line="256" w:lineRule="exact"/>
              <w:ind w:left="184" w:right="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Realizace expozice Národopisného muzea Plzeň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ska v rámci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projektu „Revitalizace Západočeského muzea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C92" w:rsidRDefault="005A7B4A">
            <w:pPr>
              <w:spacing w:before="20" w:after="196" w:line="222" w:lineRule="exact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v Plzni – Národopisného muzea Plzeňska“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7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6026"/>
      </w:tblGrid>
      <w:tr w:rsidR="000B2C92">
        <w:trPr>
          <w:trHeight w:hRule="exact" w:val="404"/>
        </w:trPr>
        <w:tc>
          <w:tcPr>
            <w:tcW w:w="4568" w:type="dxa"/>
          </w:tcPr>
          <w:p w:rsidR="000B2C92" w:rsidRDefault="005A7B4A">
            <w:pPr>
              <w:spacing w:before="101" w:after="102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Změna stavby / projektové dokumentace 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</w:tcPr>
          <w:p w:rsidR="000B2C92" w:rsidRDefault="005A7B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129539</wp:posOffset>
                      </wp:positionH>
                      <wp:positionV relativeFrom="paragraph">
                        <wp:posOffset>46481</wp:posOffset>
                      </wp:positionV>
                      <wp:extent cx="3401379" cy="94197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8946" y="46481"/>
                                <a:ext cx="3287079" cy="8276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C92" w:rsidRDefault="005A7B4A">
                                  <w:pPr>
                                    <w:spacing w:line="268" w:lineRule="exact"/>
                                    <w:ind w:left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ZL 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2C92" w:rsidRDefault="005A7B4A">
                                  <w:pPr>
                                    <w:spacing w:before="24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Chotěšovský dům,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Gerlachovský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dům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B2C92" w:rsidRDefault="005A7B4A">
                                  <w:pPr>
                                    <w:spacing w:before="59" w:line="24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Změněné / zrušené položky (ostatní vybaven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cs-CZ"/>
                                    </w:rPr>
                                    <w:t>- podium 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poř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ádání kulturních akcí, rolety do oken)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10.2pt;margin-top:3.65pt;width:267.85pt;height:74.1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B2C92" w:rsidRDefault="005A7B4A">
                            <w:pPr>
                              <w:spacing w:line="268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ZL 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2C92" w:rsidRDefault="005A7B4A">
                            <w:pPr>
                              <w:spacing w:before="24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Chotěšovský dům,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Gerlachovský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dům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B2C92" w:rsidRDefault="005A7B4A">
                            <w:pPr>
                              <w:spacing w:before="59"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Změněné / zrušené položky (ostatní vybaven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  <w:lang w:val="cs-CZ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  <w:lang w:val="cs-CZ"/>
                              </w:rPr>
                              <w:t>- podium 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poř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ádání kulturních akcí, rolety do oken)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B2C92" w:rsidRDefault="000B2C92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7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2661"/>
        <w:gridCol w:w="1292"/>
        <w:gridCol w:w="2073"/>
      </w:tblGrid>
      <w:tr w:rsidR="000B2C92">
        <w:trPr>
          <w:trHeight w:hRule="exact" w:val="239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Dotčená část stavby: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608"/>
        </w:trPr>
        <w:tc>
          <w:tcPr>
            <w:tcW w:w="4568" w:type="dxa"/>
          </w:tcPr>
          <w:p w:rsidR="000B2C92" w:rsidRDefault="005A7B4A">
            <w:pPr>
              <w:spacing w:before="201" w:after="204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Název / označení změny: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Podklad pro změnu: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 ve stavebním deníku ze 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524"/>
        </w:trPr>
        <w:tc>
          <w:tcPr>
            <w:tcW w:w="4568" w:type="dxa"/>
          </w:tcPr>
          <w:p w:rsidR="000B2C92" w:rsidRDefault="005A7B4A">
            <w:pPr>
              <w:spacing w:before="158" w:after="162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Návrh pro změnu podal: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spacing w:before="158" w:after="162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5A7B4A">
            <w:pPr>
              <w:spacing w:before="158" w:after="162"/>
              <w:ind w:left="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B2C92" w:rsidRDefault="005A7B4A">
            <w:pPr>
              <w:spacing w:before="158" w:after="162"/>
              <w:ind w:left="20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21.11.2023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3366"/>
        </w:trPr>
        <w:tc>
          <w:tcPr>
            <w:tcW w:w="10605" w:type="dxa"/>
            <w:gridSpan w:val="4"/>
          </w:tcPr>
          <w:p w:rsidR="000B2C92" w:rsidRDefault="005A7B4A">
            <w:pPr>
              <w:spacing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Zdůvodnění a popis změ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C92" w:rsidRDefault="005A7B4A">
            <w:pPr>
              <w:spacing w:after="1650" w:line="251" w:lineRule="exact"/>
              <w:ind w:left="193" w:righ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 zaměř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ení nivelety nového dláždění realizovaného v rámci stavební rekonstrukce objektů NMP musela být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upravena podoba pódia pro pořádání kulturních akcí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A.117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, pol. O.01). Změna specifikace pódia vedla ke změně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5847334</wp:posOffset>
                      </wp:positionH>
                      <wp:positionV relativeFrom="line">
                        <wp:posOffset>145971</wp:posOffset>
                      </wp:positionV>
                      <wp:extent cx="730249" cy="137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49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0249" h="13716">
                                    <a:moveTo>
                                      <a:pt x="0" y="0"/>
                                    </a:moveTo>
                                    <a:lnTo>
                                      <a:pt x="730249" y="0"/>
                                    </a:lnTo>
                                    <a:lnTo>
                                      <a:pt x="730249" y="13716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4B4D5" id="Freeform 105" o:spid="_x0000_s1026" style="position:absolute;margin-left:460.4pt;margin-top:11.5pt;width:57.5pt;height:1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024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" path="m,l730249,r,13716l,1371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rozměrů a oproti 15 segmentům obsaženým v projekt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ové dokumentaci bylo nutno pořídit 16 + 1 kusů.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Změ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na byla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144066</wp:posOffset>
                      </wp:positionV>
                      <wp:extent cx="5641594" cy="1371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594" cy="137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41594" h="13717">
                                    <a:moveTo>
                                      <a:pt x="0" y="0"/>
                                    </a:moveTo>
                                    <a:lnTo>
                                      <a:pt x="5641594" y="0"/>
                                    </a:lnTo>
                                    <a:lnTo>
                                      <a:pt x="5641594" y="13717"/>
                                    </a:lnTo>
                                    <a:lnTo>
                                      <a:pt x="0" y="1371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68718" id="Freeform 106" o:spid="_x0000_s1026" style="position:absolute;margin-left:10.7pt;margin-top:11.35pt;width:444.2pt;height:1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41594,1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" path="m,l5641594,r,13717l,13717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navržena investorem a nebylo ji možné při zpracování projektové dokumentace předpokládat.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Vzhledem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nutnosti ochrany exponátů před UV zářením byla u tř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í oken na žádost investora provedena instalace svinovacích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rolet, které jsou svým provedením v souladu s památkovým charakterem objektu.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termín doko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nčení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B2C92" w:rsidRDefault="005A7B4A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cenu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B2C92" w:rsidRDefault="005A7B4A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ANO</w:t>
            </w: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Náklady na změnu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B2C92" w:rsidRDefault="005A7B4A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236220</wp:posOffset>
                      </wp:positionH>
                      <wp:positionV relativeFrom="line">
                        <wp:posOffset>-6096</wp:posOffset>
                      </wp:positionV>
                      <wp:extent cx="675922" cy="56953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9045" y="-6096"/>
                                <a:ext cx="561622" cy="455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C92" w:rsidRDefault="005A7B4A">
                                  <w:pPr>
                                    <w:spacing w:line="247" w:lineRule="exact"/>
                                    <w:ind w:right="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64 785,50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64 785,50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B2C92" w:rsidRDefault="005A7B4A">
                                  <w:pPr>
                                    <w:spacing w:before="20" w:line="222" w:lineRule="exact"/>
                                    <w:ind w:left="49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  <w:lang w:val="cs-CZ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7" style="position:absolute;left:0;text-align:left;margin-left:18.6pt;margin-top:-.5pt;width:53.2pt;height:44.8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B2C92" w:rsidRDefault="005A7B4A">
                            <w:pPr>
                              <w:spacing w:line="247" w:lineRule="exact"/>
                              <w:ind w:right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64 785,50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64 785,50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B2C92" w:rsidRDefault="005A7B4A">
                            <w:pPr>
                              <w:spacing w:before="20" w:line="222" w:lineRule="exact"/>
                              <w:ind w:left="49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"/>
                                <w:sz w:val="20"/>
                                <w:szCs w:val="20"/>
                                <w:lang w:val="cs-CZ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přípočty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B2C92" w:rsidRDefault="005A7B4A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227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odpočty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B2C92" w:rsidRDefault="005A7B4A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1381"/>
        </w:trPr>
        <w:tc>
          <w:tcPr>
            <w:tcW w:w="4568" w:type="dxa"/>
          </w:tcPr>
          <w:p w:rsidR="000B2C92" w:rsidRDefault="005A7B4A">
            <w:pPr>
              <w:tabs>
                <w:tab w:val="left" w:pos="950"/>
              </w:tabs>
              <w:spacing w:before="62" w:line="222" w:lineRule="exact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Přílohy: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detailní soupis položek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C92" w:rsidRDefault="005A7B4A">
            <w:pPr>
              <w:spacing w:before="60" w:line="222" w:lineRule="exact"/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zápisy ve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C92" w:rsidRDefault="005A7B4A">
            <w:pPr>
              <w:spacing w:after="325" w:line="247" w:lineRule="exact"/>
              <w:ind w:left="192" w:right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zápisy z KD /z projednání, porady/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ostatní ( foto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, výkresy)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208"/>
        </w:trPr>
        <w:tc>
          <w:tcPr>
            <w:tcW w:w="4568" w:type="dxa"/>
          </w:tcPr>
          <w:p w:rsidR="000B2C92" w:rsidRDefault="005A7B4A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Za útvar / oddělení /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ind w:left="10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5A7B4A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B2C92" w:rsidRDefault="005A7B4A">
            <w:pPr>
              <w:ind w:left="7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C92">
        <w:trPr>
          <w:trHeight w:hRule="exact" w:val="354"/>
        </w:trPr>
        <w:tc>
          <w:tcPr>
            <w:tcW w:w="4568" w:type="dxa"/>
          </w:tcPr>
          <w:p w:rsidR="000B2C92" w:rsidRDefault="005A7B4A">
            <w:pPr>
              <w:spacing w:before="77"/>
              <w:ind w:left="8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zhotovitel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Capacity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Expo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spacing w:before="77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 Petr Patočka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8"/>
        </w:trPr>
        <w:tc>
          <w:tcPr>
            <w:tcW w:w="45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8"/>
        </w:trPr>
        <w:tc>
          <w:tcPr>
            <w:tcW w:w="4568" w:type="dxa"/>
          </w:tcPr>
          <w:p w:rsidR="000B2C92" w:rsidRDefault="005A7B4A">
            <w:pPr>
              <w:spacing w:before="52"/>
              <w:ind w:left="1025" w:right="10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projektant / autorský dozor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spacing w:before="52"/>
              <w:ind w:left="-42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Tereza Karásková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5"/>
        </w:trPr>
        <w:tc>
          <w:tcPr>
            <w:tcW w:w="4568" w:type="dxa"/>
            <w:tcBorders>
              <w:lef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B2C92" w:rsidRDefault="005A7B4A">
            <w:pPr>
              <w:spacing w:before="50"/>
              <w:ind w:left="-42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Silvie Bednař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9"/>
        </w:trPr>
        <w:tc>
          <w:tcPr>
            <w:tcW w:w="45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9"/>
        </w:trPr>
        <w:tc>
          <w:tcPr>
            <w:tcW w:w="4568" w:type="dxa"/>
          </w:tcPr>
          <w:p w:rsidR="000B2C92" w:rsidRDefault="005A7B4A">
            <w:pPr>
              <w:spacing w:before="53"/>
              <w:ind w:left="17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spacing w:before="53"/>
              <w:ind w:left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Mgr.Jiří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Orna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28"/>
        </w:trPr>
        <w:tc>
          <w:tcPr>
            <w:tcW w:w="4568" w:type="dxa"/>
          </w:tcPr>
          <w:p w:rsidR="000B2C92" w:rsidRDefault="005A7B4A">
            <w:pPr>
              <w:spacing w:before="53"/>
              <w:ind w:left="1997" w:right="20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B2C92" w:rsidRDefault="005A7B4A">
            <w:pPr>
              <w:spacing w:before="53"/>
              <w:ind w:left="-42" w:right="118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Jiř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B2C92">
        <w:trPr>
          <w:trHeight w:hRule="exact" w:val="335"/>
        </w:trPr>
        <w:tc>
          <w:tcPr>
            <w:tcW w:w="45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5A7B4A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B2C92">
          <w:type w:val="continuous"/>
          <w:pgSz w:w="11920" w:h="17320"/>
          <w:pgMar w:top="343" w:right="500" w:bottom="275" w:left="340" w:header="708" w:footer="708" w:gutter="0"/>
          <w:cols w:space="708"/>
          <w:docGrid w:linePitch="360"/>
        </w:sectPr>
      </w:pPr>
      <w:r>
        <w:br w:type="page"/>
      </w:r>
    </w:p>
    <w:p w:rsidR="000B2C92" w:rsidRDefault="000B2C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2C92" w:rsidRDefault="000B2C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5" w:tblpY="-10"/>
        <w:tblOverlap w:val="never"/>
        <w:tblW w:w="15817" w:type="dxa"/>
        <w:tblLayout w:type="fixed"/>
        <w:tblLook w:val="04A0" w:firstRow="1" w:lastRow="0" w:firstColumn="1" w:lastColumn="0" w:noHBand="0" w:noVBand="1"/>
      </w:tblPr>
      <w:tblGrid>
        <w:gridCol w:w="671"/>
        <w:gridCol w:w="691"/>
        <w:gridCol w:w="682"/>
        <w:gridCol w:w="2942"/>
        <w:gridCol w:w="682"/>
        <w:gridCol w:w="690"/>
        <w:gridCol w:w="698"/>
        <w:gridCol w:w="683"/>
        <w:gridCol w:w="690"/>
        <w:gridCol w:w="690"/>
        <w:gridCol w:w="690"/>
        <w:gridCol w:w="867"/>
        <w:gridCol w:w="921"/>
        <w:gridCol w:w="860"/>
        <w:gridCol w:w="3249"/>
        <w:gridCol w:w="111"/>
      </w:tblGrid>
      <w:tr w:rsidR="000B2C92">
        <w:trPr>
          <w:trHeight w:hRule="exact" w:val="145"/>
        </w:trPr>
        <w:tc>
          <w:tcPr>
            <w:tcW w:w="671" w:type="dxa"/>
            <w:vMerge w:val="restart"/>
            <w:tcBorders>
              <w:bottom w:val="nil"/>
            </w:tcBorders>
            <w:shd w:val="clear" w:color="auto" w:fill="595959"/>
          </w:tcPr>
          <w:p w:rsidR="000B2C92" w:rsidRDefault="005A7B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144780</wp:posOffset>
                      </wp:positionH>
                      <wp:positionV relativeFrom="paragraph">
                        <wp:posOffset>3900</wp:posOffset>
                      </wp:positionV>
                      <wp:extent cx="9515542" cy="29787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9780" y="3900"/>
                                <a:ext cx="9401242" cy="1835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C92" w:rsidRDefault="005A7B4A">
                                  <w:pPr>
                                    <w:spacing w:line="135" w:lineRule="exact"/>
                                    <w:ind w:left="10148" w:right="396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2"/>
                                      <w:sz w:val="12"/>
                                      <w:szCs w:val="12"/>
                                      <w:lang w:val="cs-CZ"/>
                                    </w:rPr>
                                    <w:t>Smluvní cena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0B2C92" w:rsidRDefault="005A7B4A">
                                  <w:pPr>
                                    <w:tabs>
                                      <w:tab w:val="left" w:pos="590"/>
                                      <w:tab w:val="left" w:pos="1317"/>
                                      <w:tab w:val="left" w:pos="2896"/>
                                      <w:tab w:val="left" w:pos="11598"/>
                                      <w:tab w:val="left" w:pos="12459"/>
                                      <w:tab w:val="left" w:pos="13945"/>
                                    </w:tabs>
                                    <w:spacing w:line="13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>Kód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Položka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modul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Název výrobku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Odpočet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 xml:space="preserve"> Přípočet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ZMĚ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12"/>
                                      <w:szCs w:val="12"/>
                                      <w:lang w:val="cs-CZ"/>
                                    </w:rPr>
                                    <w:t>NA – popis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8" style="position:absolute;margin-left:11.4pt;margin-top:.3pt;width:749.25pt;height:23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B2C92" w:rsidRDefault="005A7B4A">
                            <w:pPr>
                              <w:spacing w:line="135" w:lineRule="exact"/>
                              <w:ind w:left="10148" w:right="39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sz w:val="12"/>
                                <w:szCs w:val="12"/>
                                <w:lang w:val="cs-CZ"/>
                              </w:rPr>
                              <w:t>Smluvní cena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B2C92" w:rsidRDefault="005A7B4A">
                            <w:pPr>
                              <w:tabs>
                                <w:tab w:val="left" w:pos="590"/>
                                <w:tab w:val="left" w:pos="1317"/>
                                <w:tab w:val="left" w:pos="2896"/>
                                <w:tab w:val="left" w:pos="11598"/>
                                <w:tab w:val="left" w:pos="12459"/>
                                <w:tab w:val="left" w:pos="13945"/>
                              </w:tabs>
                              <w:spacing w:line="1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>Kód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>Položka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>modul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>Název výrobku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>Odpočet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 xml:space="preserve"> Přípočet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cs-CZ"/>
                              </w:rPr>
                              <w:tab/>
                              <w:t>ZMĚ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12"/>
                                <w:szCs w:val="12"/>
                                <w:lang w:val="cs-CZ"/>
                              </w:rPr>
                              <w:t>NA – popis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1" w:type="dxa"/>
            <w:vMerge w:val="restart"/>
            <w:tcBorders>
              <w:bottom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5" w:type="dxa"/>
            <w:vMerge w:val="restart"/>
            <w:tcBorders>
              <w:bottom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3" w:type="dxa"/>
            <w:gridSpan w:val="3"/>
            <w:shd w:val="clear" w:color="auto" w:fill="FFC000"/>
          </w:tcPr>
          <w:p w:rsidR="000B2C92" w:rsidRDefault="005A7B4A">
            <w:pPr>
              <w:ind w:left="5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Změněné rozměry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066" w:type="dxa"/>
            <w:gridSpan w:val="3"/>
            <w:shd w:val="clear" w:color="auto" w:fill="808080"/>
          </w:tcPr>
          <w:p w:rsidR="000B2C92" w:rsidRDefault="005A7B4A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12"/>
                <w:szCs w:val="12"/>
                <w:lang w:val="cs-CZ"/>
              </w:rPr>
              <w:t>Rozměry z  dokumentace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shd w:val="clear" w:color="auto" w:fill="808080"/>
          </w:tcPr>
          <w:p w:rsidR="000B2C92" w:rsidRDefault="005A7B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178309</wp:posOffset>
                      </wp:positionH>
                      <wp:positionV relativeFrom="paragraph">
                        <wp:posOffset>101437</wp:posOffset>
                      </wp:positionV>
                      <wp:extent cx="205314" cy="20034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12713" y="101437"/>
                                <a:ext cx="91014" cy="86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C92" w:rsidRDefault="005A7B4A">
                                  <w:pPr>
                                    <w:spacing w:line="13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7"/>
                                      <w:sz w:val="12"/>
                                      <w:szCs w:val="12"/>
                                      <w:lang w:val="cs-CZ"/>
                                    </w:rPr>
                                    <w:t>ks.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9" style="position:absolute;margin-left:14.05pt;margin-top:8pt;width:16.15pt;height:15.7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B2C92" w:rsidRDefault="005A7B4A">
                            <w:pPr>
                              <w:spacing w:line="1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pacing w:val="-7"/>
                                <w:sz w:val="12"/>
                                <w:szCs w:val="12"/>
                                <w:lang w:val="cs-CZ"/>
                              </w:rPr>
                              <w:t>ks.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68" w:type="dxa"/>
            <w:tcBorders>
              <w:right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53" w:type="dxa"/>
            <w:vMerge w:val="restart"/>
            <w:tcBorders>
              <w:bottom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1" w:type="dxa"/>
            <w:vMerge w:val="restart"/>
            <w:tcBorders>
              <w:bottom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299"/>
        </w:trPr>
        <w:tc>
          <w:tcPr>
            <w:tcW w:w="671" w:type="dxa"/>
            <w:vMerge/>
            <w:tcBorders>
              <w:top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595959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3" w:type="dxa"/>
            <w:shd w:val="clear" w:color="auto" w:fill="FFC000"/>
          </w:tcPr>
          <w:p w:rsidR="000B2C92" w:rsidRDefault="005A7B4A">
            <w:pPr>
              <w:spacing w:before="93" w:after="82"/>
              <w:ind w:left="215" w:right="2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d.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FFC000"/>
          </w:tcPr>
          <w:p w:rsidR="000B2C92" w:rsidRDefault="005A7B4A">
            <w:pPr>
              <w:spacing w:before="93" w:after="82"/>
              <w:ind w:left="208" w:right="2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hl.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8" w:type="dxa"/>
            <w:shd w:val="clear" w:color="auto" w:fill="FFC000"/>
          </w:tcPr>
          <w:p w:rsidR="000B2C92" w:rsidRDefault="005A7B4A">
            <w:pPr>
              <w:spacing w:before="93" w:after="82"/>
              <w:ind w:left="228" w:right="2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  <w:shd w:val="clear" w:color="auto" w:fill="808080"/>
          </w:tcPr>
          <w:p w:rsidR="000B2C92" w:rsidRDefault="005A7B4A">
            <w:pPr>
              <w:spacing w:before="93" w:after="82"/>
              <w:ind w:left="215" w:right="2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2"/>
                <w:szCs w:val="12"/>
                <w:lang w:val="cs-CZ"/>
              </w:rPr>
              <w:t>d.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808080"/>
          </w:tcPr>
          <w:p w:rsidR="000B2C92" w:rsidRDefault="005A7B4A">
            <w:pPr>
              <w:spacing w:before="93" w:after="82"/>
              <w:ind w:left="208" w:right="2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sz w:val="12"/>
                <w:szCs w:val="12"/>
                <w:lang w:val="cs-CZ"/>
              </w:rPr>
              <w:t>hl.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808080"/>
          </w:tcPr>
          <w:p w:rsidR="000B2C92" w:rsidRDefault="005A7B4A">
            <w:pPr>
              <w:spacing w:before="93" w:after="82"/>
              <w:ind w:left="228" w:right="2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2"/>
                <w:szCs w:val="12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8" w:type="dxa"/>
            <w:shd w:val="clear" w:color="auto" w:fill="808080"/>
          </w:tcPr>
          <w:p w:rsidR="000B2C92" w:rsidRDefault="005A7B4A">
            <w:pPr>
              <w:spacing w:before="93" w:after="82"/>
              <w:ind w:left="55" w:right="1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2"/>
                <w:szCs w:val="12"/>
                <w:lang w:val="cs-CZ"/>
              </w:rPr>
              <w:t>ks 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6" w:type="dxa"/>
            <w:shd w:val="clear" w:color="auto" w:fill="808080"/>
          </w:tcPr>
          <w:p w:rsidR="000B2C92" w:rsidRDefault="005A7B4A">
            <w:pPr>
              <w:spacing w:before="93" w:after="82"/>
              <w:ind w:left="-44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2"/>
                <w:szCs w:val="12"/>
                <w:lang w:val="cs-CZ"/>
              </w:rPr>
              <w:t>celkem 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1" w:type="dxa"/>
            <w:vMerge/>
            <w:tcBorders>
              <w:top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  <w:shd w:val="clear" w:color="auto" w:fill="808080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38"/>
        </w:trPr>
        <w:tc>
          <w:tcPr>
            <w:tcW w:w="671" w:type="dxa"/>
          </w:tcPr>
          <w:p w:rsidR="000B2C92" w:rsidRDefault="005A7B4A">
            <w:pPr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O.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</w:tcPr>
          <w:p w:rsidR="000B2C92" w:rsidRDefault="005A7B4A">
            <w:pPr>
              <w:ind w:lef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</w:tcPr>
          <w:p w:rsidR="000B2C92" w:rsidRDefault="005A7B4A">
            <w:pPr>
              <w:ind w:left="19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A.117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5" w:type="dxa"/>
          </w:tcPr>
          <w:p w:rsidR="000B2C92" w:rsidRDefault="005A7B4A">
            <w:pPr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pódium exteriérové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  <w:shd w:val="clear" w:color="auto" w:fill="E4DFEC"/>
          </w:tcPr>
          <w:p w:rsidR="000B2C92" w:rsidRDefault="005A7B4A">
            <w:pPr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E4DFE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8" w:type="dxa"/>
            <w:shd w:val="clear" w:color="auto" w:fill="E4DFEC"/>
          </w:tcPr>
          <w:p w:rsidR="000B2C92" w:rsidRDefault="005A7B4A">
            <w:pPr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</w:tcPr>
          <w:p w:rsidR="000B2C92" w:rsidRDefault="005A7B4A">
            <w:pPr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1400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</w:tcPr>
          <w:p w:rsidR="000B2C92" w:rsidRDefault="005A7B4A">
            <w:pPr>
              <w:ind w:left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</w:tcPr>
          <w:p w:rsidR="000B2C92" w:rsidRDefault="005A7B4A">
            <w:pPr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</w:tcPr>
          <w:p w:rsidR="000B2C92" w:rsidRDefault="005A7B4A">
            <w:pPr>
              <w:ind w:lef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</w:tcPr>
          <w:p w:rsidR="000B2C92" w:rsidRDefault="005A7B4A">
            <w:pPr>
              <w:ind w:left="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12 746,25 CZK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6" w:type="dxa"/>
          </w:tcPr>
          <w:p w:rsidR="000B2C92" w:rsidRDefault="005A7B4A">
            <w:pPr>
              <w:ind w:left="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203 940,00 CZK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1" w:type="dxa"/>
            <w:shd w:val="clear" w:color="auto" w:fill="FF9D9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53" w:type="dxa"/>
          </w:tcPr>
          <w:p w:rsidR="000B2C92" w:rsidRDefault="005A7B4A">
            <w:pPr>
              <w:ind w:left="9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Změna formátu na 100x100cm a počtu kusů.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36"/>
        </w:trPr>
        <w:tc>
          <w:tcPr>
            <w:tcW w:w="67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0B2C92" w:rsidRDefault="005A7B4A">
            <w:pPr>
              <w:ind w:left="18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A.117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5" w:type="dxa"/>
          </w:tcPr>
          <w:p w:rsidR="000B2C92" w:rsidRDefault="005A7B4A">
            <w:pPr>
              <w:ind w:left="2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podiová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 xml:space="preserve"> deska atypická s otvorem na májku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  <w:shd w:val="clear" w:color="auto" w:fill="E4DFEC"/>
          </w:tcPr>
          <w:p w:rsidR="000B2C92" w:rsidRDefault="005A7B4A">
            <w:pPr>
              <w:ind w:left="2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E4DFE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8" w:type="dxa"/>
            <w:shd w:val="clear" w:color="auto" w:fill="E4DFEC"/>
          </w:tcPr>
          <w:p w:rsidR="000B2C92" w:rsidRDefault="005A7B4A">
            <w:pPr>
              <w:ind w:left="2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5A7B4A">
            <w:pPr>
              <w:ind w:left="3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shd w:val="clear" w:color="auto" w:fill="FF9D9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53" w:type="dxa"/>
          </w:tcPr>
          <w:p w:rsidR="000B2C92" w:rsidRDefault="005A7B4A">
            <w:pPr>
              <w:ind w:left="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15 500,00 CZ</w:t>
            </w:r>
            <w:r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Přidaná položka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35"/>
        </w:trPr>
        <w:tc>
          <w:tcPr>
            <w:tcW w:w="67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0B2C92" w:rsidRDefault="005A7B4A">
            <w:pPr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A. 217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5" w:type="dxa"/>
          </w:tcPr>
          <w:p w:rsidR="000B2C92" w:rsidRDefault="005A7B4A">
            <w:pPr>
              <w:ind w:left="2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 xml:space="preserve">roleta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zateňující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  <w:shd w:val="clear" w:color="auto" w:fill="E4DFEC"/>
          </w:tcPr>
          <w:p w:rsidR="000B2C92" w:rsidRDefault="005A7B4A">
            <w:pPr>
              <w:ind w:left="2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E4DFE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8" w:type="dxa"/>
            <w:shd w:val="clear" w:color="auto" w:fill="E4DFEC"/>
          </w:tcPr>
          <w:p w:rsidR="000B2C92" w:rsidRDefault="005A7B4A">
            <w:pPr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1800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5A7B4A">
            <w:pPr>
              <w:ind w:left="32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shd w:val="clear" w:color="auto" w:fill="FF9D9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53" w:type="dxa"/>
          </w:tcPr>
          <w:p w:rsidR="000B2C92" w:rsidRDefault="005A7B4A">
            <w:pPr>
              <w:ind w:left="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16 428,50 CZ</w:t>
            </w:r>
            <w:r>
              <w:rPr>
                <w:rFonts w:ascii="Times New Roman" w:hAnsi="Times New Roman" w:cs="Times New Roman"/>
                <w:color w:val="000000"/>
                <w:spacing w:val="8"/>
                <w:sz w:val="12"/>
                <w:szCs w:val="12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Přidaná položka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36"/>
        </w:trPr>
        <w:tc>
          <w:tcPr>
            <w:tcW w:w="67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0B2C92" w:rsidRDefault="005A7B4A">
            <w:pPr>
              <w:ind w:left="19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A.313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5" w:type="dxa"/>
          </w:tcPr>
          <w:p w:rsidR="000B2C92" w:rsidRDefault="005A7B4A">
            <w:pPr>
              <w:ind w:left="2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 xml:space="preserve">roleta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zateňující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  <w:shd w:val="clear" w:color="auto" w:fill="E4DFEC"/>
          </w:tcPr>
          <w:p w:rsidR="000B2C92" w:rsidRDefault="005A7B4A">
            <w:pPr>
              <w:ind w:left="2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E4DFE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8" w:type="dxa"/>
            <w:shd w:val="clear" w:color="auto" w:fill="E4DFEC"/>
          </w:tcPr>
          <w:p w:rsidR="000B2C92" w:rsidRDefault="005A7B4A">
            <w:pPr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1800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5A7B4A">
            <w:pPr>
              <w:ind w:left="32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shd w:val="clear" w:color="auto" w:fill="FF9D9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53" w:type="dxa"/>
          </w:tcPr>
          <w:p w:rsidR="000B2C92" w:rsidRDefault="005A7B4A">
            <w:pPr>
              <w:ind w:left="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16 428,50 CZ</w:t>
            </w:r>
            <w:r>
              <w:rPr>
                <w:rFonts w:ascii="Times New Roman" w:hAnsi="Times New Roman" w:cs="Times New Roman"/>
                <w:color w:val="000000"/>
                <w:spacing w:val="8"/>
                <w:sz w:val="12"/>
                <w:szCs w:val="12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Přidaná položka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35"/>
        </w:trPr>
        <w:tc>
          <w:tcPr>
            <w:tcW w:w="67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0B2C92" w:rsidRDefault="005A7B4A">
            <w:pPr>
              <w:ind w:left="1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B. 204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5" w:type="dxa"/>
          </w:tcPr>
          <w:p w:rsidR="000B2C92" w:rsidRDefault="005A7B4A">
            <w:pPr>
              <w:ind w:left="2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 xml:space="preserve">roleta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zateňující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3" w:type="dxa"/>
            <w:shd w:val="clear" w:color="auto" w:fill="E4DFEC"/>
          </w:tcPr>
          <w:p w:rsidR="000B2C92" w:rsidRDefault="005A7B4A">
            <w:pPr>
              <w:ind w:left="2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shd w:val="clear" w:color="auto" w:fill="E4DFE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8" w:type="dxa"/>
            <w:shd w:val="clear" w:color="auto" w:fill="E4DFEC"/>
          </w:tcPr>
          <w:p w:rsidR="000B2C92" w:rsidRDefault="005A7B4A">
            <w:pPr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1800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4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91" w:type="dxa"/>
          </w:tcPr>
          <w:p w:rsidR="000B2C92" w:rsidRDefault="005A7B4A">
            <w:pPr>
              <w:ind w:left="32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6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shd w:val="clear" w:color="auto" w:fill="FF9D9C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53" w:type="dxa"/>
          </w:tcPr>
          <w:p w:rsidR="000B2C92" w:rsidRDefault="005A7B4A">
            <w:pPr>
              <w:ind w:left="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16 428,50 CZ</w:t>
            </w:r>
            <w:r>
              <w:rPr>
                <w:rFonts w:ascii="Times New Roman" w:hAnsi="Times New Roman" w:cs="Times New Roman"/>
                <w:color w:val="000000"/>
                <w:spacing w:val="8"/>
                <w:sz w:val="12"/>
                <w:szCs w:val="12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Přidaná položka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B2C92">
        <w:trPr>
          <w:trHeight w:hRule="exact" w:val="143"/>
        </w:trPr>
        <w:tc>
          <w:tcPr>
            <w:tcW w:w="11610" w:type="dxa"/>
            <w:gridSpan w:val="13"/>
            <w:tcBorders>
              <w:left w:val="nil"/>
              <w:bottom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1" w:type="dxa"/>
            <w:tcBorders>
              <w:bottom w:val="nil"/>
            </w:tcBorders>
            <w:shd w:val="clear" w:color="auto" w:fill="FF9D9C"/>
          </w:tcPr>
          <w:p w:rsidR="000B2C92" w:rsidRDefault="005A7B4A">
            <w:pPr>
              <w:ind w:left="107" w:right="1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0,00 CZK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253" w:type="dxa"/>
            <w:tcBorders>
              <w:bottom w:val="nil"/>
            </w:tcBorders>
          </w:tcPr>
          <w:p w:rsidR="000B2C92" w:rsidRDefault="005A7B4A">
            <w:pPr>
              <w:ind w:left="-17" w:right="23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64 785,50 CZK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  <w:tcBorders>
              <w:bottom w:val="nil"/>
              <w:right w:val="nil"/>
            </w:tcBorders>
          </w:tcPr>
          <w:p w:rsidR="000B2C92" w:rsidRDefault="000B2C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0B2C92" w:rsidRDefault="000B2C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B2C92">
          <w:type w:val="continuous"/>
          <w:pgSz w:w="16840" w:h="12400"/>
          <w:pgMar w:top="343" w:right="500" w:bottom="275" w:left="345" w:header="708" w:footer="708" w:gutter="0"/>
          <w:cols w:space="708"/>
          <w:docGrid w:linePitch="360"/>
        </w:sectPr>
      </w:pPr>
    </w:p>
    <w:p w:rsidR="000B2C92" w:rsidRDefault="000B2C92"/>
    <w:sectPr w:rsidR="000B2C92">
      <w:type w:val="continuous"/>
      <w:pgSz w:w="16840" w:h="12400"/>
      <w:pgMar w:top="343" w:right="500" w:bottom="275" w:left="3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92"/>
    <w:rsid w:val="000B2C92"/>
    <w:rsid w:val="005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2AC0-3D9C-415F-9B8E-A44C062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2023-12-07T16:14:00Z</dcterms:created>
  <dcterms:modified xsi:type="dcterms:W3CDTF">2023-12-07T16:15:00Z</dcterms:modified>
</cp:coreProperties>
</file>