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62A0" w14:textId="77777777" w:rsidR="00380078" w:rsidRPr="001F3C3B" w:rsidRDefault="00380078" w:rsidP="00B557FA">
      <w:pPr>
        <w:rPr>
          <w:b/>
          <w:caps/>
          <w:spacing w:val="20"/>
          <w:sz w:val="28"/>
          <w:szCs w:val="28"/>
          <w:highlight w:val="yellow"/>
        </w:rPr>
      </w:pPr>
    </w:p>
    <w:p w14:paraId="1BA5717D" w14:textId="77777777" w:rsidR="00380078" w:rsidRPr="001F3C3B" w:rsidRDefault="00380078" w:rsidP="00B557FA">
      <w:pPr>
        <w:rPr>
          <w:b/>
          <w:caps/>
          <w:spacing w:val="20"/>
          <w:sz w:val="28"/>
          <w:szCs w:val="28"/>
          <w:highlight w:val="yellow"/>
        </w:rPr>
      </w:pPr>
    </w:p>
    <w:p w14:paraId="34FF8853" w14:textId="09E7D484" w:rsidR="003F4C41" w:rsidRPr="001F3C3B" w:rsidRDefault="00883247" w:rsidP="00B557FA">
      <w:pPr>
        <w:spacing w:before="240" w:after="240" w:line="340" w:lineRule="exact"/>
        <w:rPr>
          <w:b/>
          <w:caps/>
          <w:spacing w:val="20"/>
          <w:sz w:val="28"/>
          <w:szCs w:val="28"/>
        </w:rPr>
      </w:pPr>
      <w:r w:rsidRPr="001F3C3B">
        <w:rPr>
          <w:b/>
          <w:caps/>
          <w:spacing w:val="20"/>
          <w:sz w:val="28"/>
          <w:szCs w:val="28"/>
        </w:rPr>
        <w:t>Smlouva o provedení auditu</w:t>
      </w:r>
      <w:r w:rsidR="001A4EE9">
        <w:rPr>
          <w:b/>
          <w:caps/>
          <w:spacing w:val="20"/>
          <w:sz w:val="28"/>
          <w:szCs w:val="28"/>
        </w:rPr>
        <w:t xml:space="preserve"> </w:t>
      </w:r>
      <w:r w:rsidR="00017AD0">
        <w:rPr>
          <w:b/>
          <w:caps/>
          <w:spacing w:val="20"/>
          <w:sz w:val="28"/>
          <w:szCs w:val="28"/>
        </w:rPr>
        <w:t>KONSOLIDOVANÉ ÚČETNÍ ZÁVĚRKY</w:t>
      </w:r>
    </w:p>
    <w:p w14:paraId="4A1DAFAB" w14:textId="77777777" w:rsidR="003F4C41" w:rsidRPr="001F3C3B" w:rsidRDefault="003F4C41" w:rsidP="00B557FA">
      <w:pPr>
        <w:spacing w:line="276" w:lineRule="auto"/>
        <w:rPr>
          <w:szCs w:val="21"/>
        </w:rPr>
      </w:pPr>
    </w:p>
    <w:p w14:paraId="6FE912F4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B8900B1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31EC6F6D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>mezi</w:t>
      </w:r>
    </w:p>
    <w:p w14:paraId="567B7C5E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A5EFED5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096325AC" w14:textId="478F1773" w:rsidR="003F4C41" w:rsidRPr="00CB7278" w:rsidRDefault="007D4662" w:rsidP="00B557FA">
      <w:pPr>
        <w:spacing w:line="300" w:lineRule="atLeast"/>
        <w:rPr>
          <w:b/>
          <w:szCs w:val="21"/>
        </w:rPr>
      </w:pPr>
      <w:r w:rsidRPr="00CB7278">
        <w:rPr>
          <w:b/>
          <w:szCs w:val="21"/>
        </w:rPr>
        <w:t>Pražské služby</w:t>
      </w:r>
      <w:r w:rsidR="00544BEC" w:rsidRPr="00CB7278">
        <w:rPr>
          <w:b/>
          <w:caps/>
          <w:szCs w:val="21"/>
        </w:rPr>
        <w:t>,</w:t>
      </w:r>
      <w:r w:rsidR="00883247" w:rsidRPr="00CB7278">
        <w:rPr>
          <w:b/>
          <w:caps/>
          <w:szCs w:val="21"/>
        </w:rPr>
        <w:t xml:space="preserve"> </w:t>
      </w:r>
      <w:r w:rsidRPr="00CB7278">
        <w:rPr>
          <w:b/>
          <w:szCs w:val="21"/>
        </w:rPr>
        <w:t>a.s.</w:t>
      </w:r>
    </w:p>
    <w:p w14:paraId="3BA8E75D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 xml:space="preserve">jako </w:t>
      </w:r>
      <w:r w:rsidR="00883247" w:rsidRPr="001F3C3B">
        <w:rPr>
          <w:szCs w:val="21"/>
        </w:rPr>
        <w:t>Objednatelem</w:t>
      </w:r>
    </w:p>
    <w:p w14:paraId="59C0B73F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142CB45" w14:textId="77777777" w:rsidR="003F4C41" w:rsidRPr="001F3C3B" w:rsidRDefault="008C0C6F" w:rsidP="00B557FA">
      <w:pPr>
        <w:tabs>
          <w:tab w:val="left" w:pos="648"/>
          <w:tab w:val="left" w:pos="2472"/>
          <w:tab w:val="left" w:pos="3888"/>
        </w:tabs>
        <w:spacing w:line="300" w:lineRule="atLeast"/>
        <w:rPr>
          <w:szCs w:val="21"/>
        </w:rPr>
      </w:pPr>
      <w:r w:rsidRPr="001F3C3B">
        <w:rPr>
          <w:szCs w:val="21"/>
        </w:rPr>
        <w:tab/>
      </w:r>
      <w:r w:rsidRPr="001F3C3B">
        <w:rPr>
          <w:szCs w:val="21"/>
        </w:rPr>
        <w:tab/>
      </w:r>
      <w:r w:rsidRPr="001F3C3B">
        <w:rPr>
          <w:szCs w:val="21"/>
        </w:rPr>
        <w:tab/>
      </w:r>
    </w:p>
    <w:p w14:paraId="0A7CF8AD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>a</w:t>
      </w:r>
    </w:p>
    <w:p w14:paraId="775CB9D2" w14:textId="77777777" w:rsidR="003F4C41" w:rsidRPr="001F3C3B" w:rsidRDefault="003F4C41" w:rsidP="00B557FA">
      <w:pPr>
        <w:tabs>
          <w:tab w:val="center" w:pos="4819"/>
          <w:tab w:val="left" w:pos="5412"/>
        </w:tabs>
        <w:spacing w:line="300" w:lineRule="atLeast"/>
        <w:rPr>
          <w:szCs w:val="21"/>
        </w:rPr>
      </w:pPr>
    </w:p>
    <w:p w14:paraId="3B51973D" w14:textId="77777777" w:rsidR="003F4C41" w:rsidRPr="001F3C3B" w:rsidRDefault="003F4C41" w:rsidP="00B557FA">
      <w:pPr>
        <w:tabs>
          <w:tab w:val="center" w:pos="4819"/>
          <w:tab w:val="left" w:pos="5412"/>
        </w:tabs>
        <w:spacing w:line="300" w:lineRule="atLeast"/>
        <w:rPr>
          <w:szCs w:val="21"/>
        </w:rPr>
      </w:pPr>
    </w:p>
    <w:p w14:paraId="006931B8" w14:textId="5D1E36F7" w:rsidR="002B27E6" w:rsidRPr="00D7094B" w:rsidRDefault="002B6E8D" w:rsidP="002B6E8D">
      <w:pPr>
        <w:spacing w:before="0" w:after="0" w:line="360" w:lineRule="atLeast"/>
        <w:rPr>
          <w:b/>
          <w:caps/>
          <w:szCs w:val="21"/>
        </w:rPr>
      </w:pPr>
      <w:r w:rsidRPr="002B6E8D">
        <w:rPr>
          <w:rFonts w:ascii="inherit" w:hAnsi="inherit"/>
          <w:b/>
          <w:bCs/>
          <w:color w:val="333333"/>
          <w:sz w:val="18"/>
          <w:szCs w:val="18"/>
          <w:bdr w:val="none" w:sz="0" w:space="0" w:color="auto" w:frame="1"/>
        </w:rPr>
        <w:br/>
      </w:r>
      <w:r w:rsidR="005741FD" w:rsidRPr="005741FD">
        <w:rPr>
          <w:b/>
          <w:bCs/>
          <w:color w:val="333333"/>
          <w:szCs w:val="21"/>
          <w:bdr w:val="none" w:sz="0" w:space="0" w:color="auto" w:frame="1"/>
        </w:rPr>
        <w:t>KPMG Česká republika Audit, s.r.o.</w:t>
      </w:r>
    </w:p>
    <w:p w14:paraId="2D62B105" w14:textId="77777777" w:rsidR="003F4C41" w:rsidRPr="001F3C3B" w:rsidRDefault="003F4C41" w:rsidP="00B557FA">
      <w:pPr>
        <w:spacing w:line="300" w:lineRule="atLeast"/>
        <w:rPr>
          <w:szCs w:val="21"/>
        </w:rPr>
      </w:pPr>
      <w:r w:rsidRPr="001F3C3B">
        <w:rPr>
          <w:szCs w:val="21"/>
        </w:rPr>
        <w:t xml:space="preserve">jako </w:t>
      </w:r>
      <w:r w:rsidR="00883247" w:rsidRPr="001F3C3B">
        <w:rPr>
          <w:szCs w:val="21"/>
        </w:rPr>
        <w:t>Auditorem</w:t>
      </w:r>
    </w:p>
    <w:p w14:paraId="3E2DD69F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7F8F6860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3BA42A2E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23F2F191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3A2A0CC3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7A385A72" w14:textId="77777777" w:rsidR="003F4C41" w:rsidRPr="001F3C3B" w:rsidRDefault="003F4C41" w:rsidP="00B557FA">
      <w:pPr>
        <w:spacing w:line="300" w:lineRule="atLeast"/>
        <w:rPr>
          <w:szCs w:val="21"/>
        </w:rPr>
      </w:pPr>
    </w:p>
    <w:p w14:paraId="5EF2BDCD" w14:textId="5FB26E0A" w:rsidR="003F4C41" w:rsidRPr="001F3C3B" w:rsidRDefault="003F4C41" w:rsidP="00AE2E2E">
      <w:pPr>
        <w:suppressLineNumbers/>
        <w:suppressAutoHyphens/>
        <w:spacing w:after="360" w:line="300" w:lineRule="atLeast"/>
        <w:jc w:val="both"/>
        <w:rPr>
          <w:szCs w:val="21"/>
        </w:rPr>
      </w:pPr>
      <w:r w:rsidRPr="001F3C3B">
        <w:rPr>
          <w:b/>
          <w:caps/>
          <w:szCs w:val="21"/>
        </w:rPr>
        <w:br w:type="page"/>
      </w:r>
      <w:r w:rsidRPr="001F3C3B">
        <w:rPr>
          <w:szCs w:val="21"/>
        </w:rPr>
        <w:lastRenderedPageBreak/>
        <w:t>Tato</w:t>
      </w:r>
      <w:r w:rsidR="001A4EE9">
        <w:rPr>
          <w:szCs w:val="21"/>
        </w:rPr>
        <w:t xml:space="preserve"> smlouva</w:t>
      </w:r>
      <w:r w:rsidRPr="001F3C3B">
        <w:rPr>
          <w:b/>
          <w:caps/>
          <w:szCs w:val="21"/>
        </w:rPr>
        <w:t xml:space="preserve"> </w:t>
      </w:r>
      <w:r w:rsidRPr="001F3C3B">
        <w:rPr>
          <w:szCs w:val="21"/>
        </w:rPr>
        <w:t xml:space="preserve">byla uzavřena podle </w:t>
      </w:r>
      <w:proofErr w:type="spellStart"/>
      <w:proofErr w:type="gramStart"/>
      <w:r w:rsidR="00144CB2">
        <w:rPr>
          <w:szCs w:val="21"/>
        </w:rPr>
        <w:t>ust</w:t>
      </w:r>
      <w:proofErr w:type="spellEnd"/>
      <w:r w:rsidR="00144CB2">
        <w:rPr>
          <w:szCs w:val="21"/>
        </w:rPr>
        <w:t>.</w:t>
      </w:r>
      <w:r w:rsidRPr="001F3C3B">
        <w:rPr>
          <w:szCs w:val="21"/>
        </w:rPr>
        <w:t>§</w:t>
      </w:r>
      <w:proofErr w:type="gramEnd"/>
      <w:r w:rsidRPr="001F3C3B">
        <w:rPr>
          <w:szCs w:val="21"/>
        </w:rPr>
        <w:t xml:space="preserve"> </w:t>
      </w:r>
      <w:r w:rsidR="00071CEB">
        <w:rPr>
          <w:szCs w:val="21"/>
        </w:rPr>
        <w:t>2652</w:t>
      </w:r>
      <w:r w:rsidR="00071CEB" w:rsidRPr="001F3C3B">
        <w:rPr>
          <w:szCs w:val="21"/>
        </w:rPr>
        <w:t xml:space="preserve"> </w:t>
      </w:r>
      <w:r w:rsidR="00071CEB">
        <w:rPr>
          <w:szCs w:val="21"/>
        </w:rPr>
        <w:t>a násl.</w:t>
      </w:r>
      <w:r w:rsidRPr="001F3C3B">
        <w:rPr>
          <w:szCs w:val="21"/>
        </w:rPr>
        <w:t xml:space="preserve"> zákona č. </w:t>
      </w:r>
      <w:r w:rsidR="00883247" w:rsidRPr="001F3C3B">
        <w:rPr>
          <w:szCs w:val="21"/>
        </w:rPr>
        <w:t>89/2012</w:t>
      </w:r>
      <w:r w:rsidRPr="001F3C3B">
        <w:rPr>
          <w:szCs w:val="21"/>
        </w:rPr>
        <w:t xml:space="preserve"> Sb.,</w:t>
      </w:r>
      <w:r w:rsidR="00883247" w:rsidRPr="001F3C3B">
        <w:rPr>
          <w:szCs w:val="21"/>
        </w:rPr>
        <w:t xml:space="preserve"> občanský zákoník</w:t>
      </w:r>
      <w:r w:rsidR="00075B2E">
        <w:rPr>
          <w:szCs w:val="21"/>
        </w:rPr>
        <w:t>,</w:t>
      </w:r>
      <w:r w:rsidR="00883247" w:rsidRPr="001F3C3B">
        <w:rPr>
          <w:szCs w:val="21"/>
        </w:rPr>
        <w:t xml:space="preserve"> ve znění pozdějších předpisů („</w:t>
      </w:r>
      <w:r w:rsidR="00883247" w:rsidRPr="006E4548">
        <w:rPr>
          <w:b/>
          <w:szCs w:val="21"/>
        </w:rPr>
        <w:t>Občanský zákoník</w:t>
      </w:r>
      <w:r w:rsidR="00883247" w:rsidRPr="001F3C3B">
        <w:rPr>
          <w:szCs w:val="21"/>
        </w:rPr>
        <w:t xml:space="preserve">“), </w:t>
      </w:r>
      <w:r w:rsidR="006E4548">
        <w:rPr>
          <w:szCs w:val="21"/>
        </w:rPr>
        <w:t>zákona č. 563/1991 Sb., o účetnictví, ve znění pozdějších předpisů („</w:t>
      </w:r>
      <w:r w:rsidR="006E4548" w:rsidRPr="006E4548">
        <w:rPr>
          <w:b/>
          <w:szCs w:val="21"/>
        </w:rPr>
        <w:t>Zákon o účetnictví</w:t>
      </w:r>
      <w:r w:rsidR="006E4548">
        <w:rPr>
          <w:szCs w:val="21"/>
        </w:rPr>
        <w:t xml:space="preserve">“), a </w:t>
      </w:r>
      <w:r w:rsidR="00883247" w:rsidRPr="001F3C3B">
        <w:rPr>
          <w:szCs w:val="21"/>
        </w:rPr>
        <w:t>zákona č. 93/2009 Sb., o auditorech a o změně některých zákonů</w:t>
      </w:r>
      <w:r w:rsidR="00544BEC" w:rsidRPr="001F3C3B">
        <w:rPr>
          <w:szCs w:val="21"/>
        </w:rPr>
        <w:t xml:space="preserve"> (zákon o auditorech)</w:t>
      </w:r>
      <w:r w:rsidR="00883247" w:rsidRPr="001F3C3B">
        <w:rPr>
          <w:szCs w:val="21"/>
        </w:rPr>
        <w:t>, ve znění pozdějších předpisů („</w:t>
      </w:r>
      <w:r w:rsidR="00883247" w:rsidRPr="001F3C3B">
        <w:rPr>
          <w:b/>
          <w:szCs w:val="21"/>
        </w:rPr>
        <w:t>Zákon o auditorech</w:t>
      </w:r>
      <w:r w:rsidR="00883247" w:rsidRPr="001F3C3B">
        <w:rPr>
          <w:szCs w:val="21"/>
        </w:rPr>
        <w:t>“)</w:t>
      </w:r>
      <w:r w:rsidRPr="001F3C3B">
        <w:rPr>
          <w:szCs w:val="21"/>
        </w:rPr>
        <w:t>, mezi následujícími smluvními stranami</w:t>
      </w:r>
      <w:r w:rsidR="001A4EE9">
        <w:rPr>
          <w:szCs w:val="21"/>
        </w:rPr>
        <w:t xml:space="preserve"> </w:t>
      </w:r>
      <w:r w:rsidR="001A4EE9" w:rsidRPr="001F3C3B">
        <w:rPr>
          <w:szCs w:val="21"/>
        </w:rPr>
        <w:t>(„</w:t>
      </w:r>
      <w:r w:rsidR="001A4EE9" w:rsidRPr="001F3C3B">
        <w:rPr>
          <w:b/>
          <w:szCs w:val="21"/>
        </w:rPr>
        <w:t>Smlouva</w:t>
      </w:r>
      <w:r w:rsidR="001A4EE9" w:rsidRPr="001F3C3B">
        <w:rPr>
          <w:szCs w:val="21"/>
        </w:rPr>
        <w:t>”)</w:t>
      </w:r>
      <w:r w:rsidRPr="001F3C3B">
        <w:rPr>
          <w:szCs w:val="21"/>
        </w:rPr>
        <w:t xml:space="preserve">: </w:t>
      </w:r>
    </w:p>
    <w:p w14:paraId="21683B04" w14:textId="62D1E4D4" w:rsidR="003F4C41" w:rsidRPr="001F3C3B" w:rsidRDefault="00544BEC" w:rsidP="00AE2E2E">
      <w:pPr>
        <w:pStyle w:val="Odstavecseseznamem"/>
        <w:numPr>
          <w:ilvl w:val="0"/>
          <w:numId w:val="3"/>
        </w:numPr>
        <w:suppressLineNumbers/>
        <w:suppressAutoHyphens/>
        <w:spacing w:line="300" w:lineRule="atLeast"/>
        <w:ind w:hanging="720"/>
        <w:jc w:val="both"/>
        <w:rPr>
          <w:szCs w:val="21"/>
        </w:rPr>
      </w:pPr>
      <w:r w:rsidRPr="001F3C3B">
        <w:rPr>
          <w:b/>
          <w:szCs w:val="21"/>
        </w:rPr>
        <w:t>Pražské služby, a.s.</w:t>
      </w:r>
      <w:r w:rsidR="003F4C41" w:rsidRPr="001F3C3B">
        <w:rPr>
          <w:szCs w:val="21"/>
        </w:rPr>
        <w:t xml:space="preserve">, IČO: </w:t>
      </w:r>
      <w:r w:rsidRPr="001F3C3B">
        <w:rPr>
          <w:szCs w:val="21"/>
        </w:rPr>
        <w:t>601 94 120</w:t>
      </w:r>
      <w:r w:rsidR="003F4C41" w:rsidRPr="001F3C3B">
        <w:rPr>
          <w:rStyle w:val="platne1"/>
          <w:rFonts w:eastAsiaTheme="majorEastAsia"/>
          <w:szCs w:val="21"/>
        </w:rPr>
        <w:t xml:space="preserve">, </w:t>
      </w:r>
      <w:r w:rsidR="003F4C41" w:rsidRPr="001F3C3B">
        <w:rPr>
          <w:szCs w:val="21"/>
        </w:rPr>
        <w:t xml:space="preserve">se </w:t>
      </w:r>
      <w:proofErr w:type="gramStart"/>
      <w:r w:rsidR="003F4C41" w:rsidRPr="001F3C3B">
        <w:rPr>
          <w:szCs w:val="21"/>
        </w:rPr>
        <w:t>sídlem</w:t>
      </w:r>
      <w:r w:rsidR="00144CB2">
        <w:rPr>
          <w:szCs w:val="21"/>
        </w:rPr>
        <w:t>:</w:t>
      </w:r>
      <w:r w:rsidR="003F4C41" w:rsidRPr="001F3C3B">
        <w:rPr>
          <w:szCs w:val="21"/>
        </w:rPr>
        <w:t xml:space="preserve"> </w:t>
      </w:r>
      <w:r w:rsidRPr="001F3C3B">
        <w:rPr>
          <w:szCs w:val="21"/>
        </w:rPr>
        <w:t xml:space="preserve"> Pod</w:t>
      </w:r>
      <w:proofErr w:type="gramEnd"/>
      <w:r w:rsidRPr="001F3C3B">
        <w:rPr>
          <w:szCs w:val="21"/>
        </w:rPr>
        <w:t xml:space="preserve"> Šancemi 444/1</w:t>
      </w:r>
      <w:r w:rsidR="003F4C41" w:rsidRPr="001F3C3B">
        <w:rPr>
          <w:rStyle w:val="platne1"/>
          <w:rFonts w:eastAsiaTheme="majorEastAsia"/>
          <w:szCs w:val="21"/>
        </w:rPr>
        <w:t xml:space="preserve">, </w:t>
      </w:r>
      <w:r w:rsidR="00144CB2">
        <w:rPr>
          <w:rStyle w:val="platne1"/>
          <w:rFonts w:eastAsiaTheme="majorEastAsia"/>
          <w:szCs w:val="21"/>
        </w:rPr>
        <w:t xml:space="preserve">190 00  Praha 9 </w:t>
      </w:r>
      <w:r w:rsidR="003F4C41" w:rsidRPr="001F3C3B">
        <w:rPr>
          <w:szCs w:val="21"/>
        </w:rPr>
        <w:t xml:space="preserve">zapsaná v obchodním rejstříku vedeném </w:t>
      </w:r>
      <w:r w:rsidRPr="001F3C3B">
        <w:rPr>
          <w:szCs w:val="21"/>
        </w:rPr>
        <w:t>Městským soudem v Praze</w:t>
      </w:r>
      <w:r w:rsidR="003F4C41" w:rsidRPr="001F3C3B">
        <w:rPr>
          <w:color w:val="000000"/>
          <w:szCs w:val="21"/>
        </w:rPr>
        <w:t>, oddíl </w:t>
      </w:r>
      <w:r w:rsidRPr="001F3C3B">
        <w:rPr>
          <w:color w:val="000000"/>
          <w:szCs w:val="21"/>
        </w:rPr>
        <w:t>B</w:t>
      </w:r>
      <w:r w:rsidR="003F4C41" w:rsidRPr="001F3C3B">
        <w:rPr>
          <w:color w:val="000000"/>
          <w:szCs w:val="21"/>
        </w:rPr>
        <w:t xml:space="preserve">, vložka </w:t>
      </w:r>
      <w:r w:rsidRPr="001F3C3B">
        <w:rPr>
          <w:color w:val="000000"/>
          <w:szCs w:val="21"/>
        </w:rPr>
        <w:t>2432</w:t>
      </w:r>
      <w:r w:rsidR="003F4C41" w:rsidRPr="001F3C3B">
        <w:rPr>
          <w:szCs w:val="21"/>
        </w:rPr>
        <w:t xml:space="preserve">, </w:t>
      </w:r>
    </w:p>
    <w:p w14:paraId="36ACBE41" w14:textId="77777777" w:rsidR="003F4C41" w:rsidRPr="001F3C3B" w:rsidRDefault="003F4C41" w:rsidP="00AE2E2E">
      <w:pPr>
        <w:suppressLineNumbers/>
        <w:suppressAutoHyphens/>
        <w:spacing w:line="300" w:lineRule="atLeast"/>
        <w:ind w:left="709"/>
        <w:jc w:val="both"/>
        <w:rPr>
          <w:szCs w:val="21"/>
        </w:rPr>
      </w:pPr>
      <w:r w:rsidRPr="001F3C3B">
        <w:rPr>
          <w:szCs w:val="21"/>
        </w:rPr>
        <w:t>(„</w:t>
      </w:r>
      <w:r w:rsidR="00544BEC" w:rsidRPr="001F3C3B">
        <w:rPr>
          <w:b/>
          <w:szCs w:val="21"/>
        </w:rPr>
        <w:t>Objednatel</w:t>
      </w:r>
      <w:r w:rsidRPr="001F3C3B">
        <w:rPr>
          <w:szCs w:val="21"/>
        </w:rPr>
        <w:t>“);</w:t>
      </w:r>
    </w:p>
    <w:p w14:paraId="1C0B8720" w14:textId="77777777" w:rsidR="003F4C41" w:rsidRPr="001F3C3B" w:rsidRDefault="003F4C41" w:rsidP="00AE2E2E">
      <w:pPr>
        <w:suppressLineNumbers/>
        <w:suppressAutoHyphens/>
        <w:spacing w:after="240" w:line="300" w:lineRule="atLeast"/>
        <w:jc w:val="both"/>
        <w:rPr>
          <w:szCs w:val="21"/>
        </w:rPr>
      </w:pPr>
      <w:r w:rsidRPr="001F3C3B">
        <w:rPr>
          <w:szCs w:val="21"/>
        </w:rPr>
        <w:t>a</w:t>
      </w:r>
    </w:p>
    <w:p w14:paraId="5EC7DB0D" w14:textId="77777777" w:rsidR="005741FD" w:rsidRPr="007671F9" w:rsidRDefault="005741FD" w:rsidP="00AE2E2E">
      <w:pPr>
        <w:pStyle w:val="Odstavecseseznamem"/>
        <w:numPr>
          <w:ilvl w:val="0"/>
          <w:numId w:val="3"/>
        </w:numPr>
        <w:suppressLineNumbers/>
        <w:suppressAutoHyphens/>
        <w:spacing w:line="300" w:lineRule="atLeast"/>
        <w:ind w:hanging="720"/>
        <w:jc w:val="both"/>
        <w:rPr>
          <w:b/>
          <w:caps/>
          <w:szCs w:val="21"/>
        </w:rPr>
      </w:pPr>
      <w:r w:rsidRPr="000F6990">
        <w:rPr>
          <w:b/>
          <w:caps/>
          <w:szCs w:val="21"/>
        </w:rPr>
        <w:t>KPMG Česká republika Audit, s.r.o.</w:t>
      </w:r>
      <w:r>
        <w:rPr>
          <w:b/>
          <w:caps/>
          <w:szCs w:val="21"/>
        </w:rPr>
        <w:t xml:space="preserve">, </w:t>
      </w:r>
      <w:r w:rsidRPr="007671F9">
        <w:rPr>
          <w:szCs w:val="21"/>
        </w:rPr>
        <w:t xml:space="preserve">IČO: </w:t>
      </w:r>
      <w:r w:rsidRPr="000F6990">
        <w:rPr>
          <w:szCs w:val="21"/>
        </w:rPr>
        <w:t>49619187</w:t>
      </w:r>
      <w:r>
        <w:rPr>
          <w:szCs w:val="21"/>
        </w:rPr>
        <w:t xml:space="preserve">, </w:t>
      </w:r>
      <w:r w:rsidRPr="007671F9">
        <w:rPr>
          <w:szCs w:val="21"/>
        </w:rPr>
        <w:t>se sídlem</w:t>
      </w:r>
      <w:r>
        <w:rPr>
          <w:szCs w:val="21"/>
        </w:rPr>
        <w:t xml:space="preserve"> </w:t>
      </w:r>
      <w:r w:rsidRPr="000F6990">
        <w:rPr>
          <w:szCs w:val="21"/>
        </w:rPr>
        <w:t>Pobřežní 648/</w:t>
      </w:r>
      <w:proofErr w:type="gramStart"/>
      <w:r w:rsidRPr="000F6990">
        <w:rPr>
          <w:szCs w:val="21"/>
        </w:rPr>
        <w:t>1a</w:t>
      </w:r>
      <w:proofErr w:type="gramEnd"/>
      <w:r w:rsidRPr="000F6990">
        <w:rPr>
          <w:szCs w:val="21"/>
        </w:rPr>
        <w:t>, 186 00 Praha 8</w:t>
      </w:r>
      <w:r>
        <w:rPr>
          <w:szCs w:val="21"/>
        </w:rPr>
        <w:t xml:space="preserve">, </w:t>
      </w:r>
      <w:r w:rsidRPr="007671F9">
        <w:rPr>
          <w:szCs w:val="21"/>
        </w:rPr>
        <w:t>zapsaná v obchodním rejstříku vedeném</w:t>
      </w:r>
      <w:r>
        <w:rPr>
          <w:szCs w:val="21"/>
        </w:rPr>
        <w:t xml:space="preserve"> </w:t>
      </w:r>
      <w:r w:rsidRPr="000F6990">
        <w:rPr>
          <w:szCs w:val="21"/>
        </w:rPr>
        <w:t>Městsk</w:t>
      </w:r>
      <w:r>
        <w:rPr>
          <w:szCs w:val="21"/>
        </w:rPr>
        <w:t>ým</w:t>
      </w:r>
      <w:r w:rsidRPr="000F6990">
        <w:rPr>
          <w:szCs w:val="21"/>
        </w:rPr>
        <w:t xml:space="preserve"> soud</w:t>
      </w:r>
      <w:r>
        <w:rPr>
          <w:szCs w:val="21"/>
        </w:rPr>
        <w:t>em</w:t>
      </w:r>
      <w:r w:rsidRPr="000F6990">
        <w:rPr>
          <w:szCs w:val="21"/>
        </w:rPr>
        <w:t xml:space="preserve"> v</w:t>
      </w:r>
      <w:r>
        <w:rPr>
          <w:szCs w:val="21"/>
        </w:rPr>
        <w:t> </w:t>
      </w:r>
      <w:r w:rsidRPr="000F6990">
        <w:rPr>
          <w:szCs w:val="21"/>
        </w:rPr>
        <w:t>Praze</w:t>
      </w:r>
      <w:r>
        <w:rPr>
          <w:szCs w:val="21"/>
        </w:rPr>
        <w:t xml:space="preserve">, </w:t>
      </w:r>
      <w:r w:rsidRPr="007671F9">
        <w:rPr>
          <w:color w:val="000000"/>
          <w:szCs w:val="21"/>
        </w:rPr>
        <w:t>oddíl </w:t>
      </w:r>
      <w:r>
        <w:rPr>
          <w:szCs w:val="21"/>
        </w:rPr>
        <w:t>C,</w:t>
      </w:r>
      <w:r w:rsidRPr="007671F9">
        <w:rPr>
          <w:color w:val="000000"/>
          <w:szCs w:val="21"/>
        </w:rPr>
        <w:t xml:space="preserve"> vložka </w:t>
      </w:r>
      <w:r w:rsidRPr="000F6990">
        <w:rPr>
          <w:szCs w:val="21"/>
        </w:rPr>
        <w:t>24185</w:t>
      </w:r>
      <w:r>
        <w:rPr>
          <w:szCs w:val="21"/>
        </w:rPr>
        <w:t xml:space="preserve">, </w:t>
      </w:r>
    </w:p>
    <w:p w14:paraId="342B5AE3" w14:textId="77777777" w:rsidR="005741FD" w:rsidRPr="001F3C3B" w:rsidRDefault="005741FD" w:rsidP="00AE2E2E">
      <w:pPr>
        <w:suppressLineNumbers/>
        <w:suppressAutoHyphens/>
        <w:spacing w:after="360" w:line="300" w:lineRule="atLeast"/>
        <w:ind w:left="709"/>
        <w:jc w:val="both"/>
        <w:rPr>
          <w:szCs w:val="21"/>
        </w:rPr>
      </w:pPr>
      <w:r w:rsidRPr="001F3C3B">
        <w:rPr>
          <w:szCs w:val="21"/>
        </w:rPr>
        <w:t>(„</w:t>
      </w:r>
      <w:r w:rsidRPr="001F3C3B">
        <w:rPr>
          <w:b/>
          <w:szCs w:val="21"/>
        </w:rPr>
        <w:t>Auditor</w:t>
      </w:r>
      <w:r w:rsidRPr="001F3C3B">
        <w:rPr>
          <w:szCs w:val="21"/>
        </w:rPr>
        <w:t>");</w:t>
      </w:r>
    </w:p>
    <w:p w14:paraId="55309271" w14:textId="29448331" w:rsidR="003F4C41" w:rsidRPr="001F3C3B" w:rsidRDefault="003F4C41" w:rsidP="00AE2E2E">
      <w:pPr>
        <w:suppressLineNumbers/>
        <w:suppressAutoHyphens/>
        <w:spacing w:line="300" w:lineRule="atLeast"/>
        <w:jc w:val="both"/>
        <w:rPr>
          <w:szCs w:val="21"/>
        </w:rPr>
      </w:pPr>
      <w:r w:rsidRPr="001F3C3B">
        <w:rPr>
          <w:szCs w:val="21"/>
        </w:rPr>
        <w:t>(</w:t>
      </w:r>
      <w:r w:rsidR="00544BEC" w:rsidRPr="001F3C3B">
        <w:rPr>
          <w:szCs w:val="21"/>
        </w:rPr>
        <w:t>Objednatel</w:t>
      </w:r>
      <w:r w:rsidRPr="001F3C3B">
        <w:rPr>
          <w:szCs w:val="21"/>
        </w:rPr>
        <w:t xml:space="preserve"> a </w:t>
      </w:r>
      <w:r w:rsidR="00544BEC" w:rsidRPr="001F3C3B">
        <w:rPr>
          <w:szCs w:val="21"/>
        </w:rPr>
        <w:t>Auditor</w:t>
      </w:r>
      <w:r w:rsidRPr="001F3C3B">
        <w:rPr>
          <w:szCs w:val="21"/>
        </w:rPr>
        <w:t xml:space="preserve"> jednotlivě dále též jen „</w:t>
      </w:r>
      <w:r w:rsidRPr="001F3C3B">
        <w:rPr>
          <w:b/>
          <w:szCs w:val="21"/>
        </w:rPr>
        <w:t>Smluvní strana</w:t>
      </w:r>
      <w:r w:rsidRPr="001F3C3B">
        <w:rPr>
          <w:szCs w:val="21"/>
        </w:rPr>
        <w:t xml:space="preserve">“ a společně </w:t>
      </w:r>
      <w:r w:rsidR="00144CB2">
        <w:rPr>
          <w:szCs w:val="21"/>
        </w:rPr>
        <w:t xml:space="preserve">též </w:t>
      </w:r>
      <w:proofErr w:type="gramStart"/>
      <w:r w:rsidR="00144CB2">
        <w:rPr>
          <w:szCs w:val="21"/>
        </w:rPr>
        <w:t xml:space="preserve">i </w:t>
      </w:r>
      <w:r w:rsidRPr="001F3C3B">
        <w:rPr>
          <w:szCs w:val="21"/>
        </w:rPr>
        <w:t xml:space="preserve"> „</w:t>
      </w:r>
      <w:proofErr w:type="gramEnd"/>
      <w:r w:rsidRPr="001F3C3B">
        <w:rPr>
          <w:b/>
          <w:szCs w:val="21"/>
        </w:rPr>
        <w:t>Smluvní strany</w:t>
      </w:r>
      <w:r w:rsidRPr="001F3C3B">
        <w:rPr>
          <w:szCs w:val="21"/>
        </w:rPr>
        <w:t>“);</w:t>
      </w:r>
    </w:p>
    <w:p w14:paraId="436EDDE8" w14:textId="77777777" w:rsidR="003F4C41" w:rsidRPr="001F3C3B" w:rsidRDefault="003F4C41" w:rsidP="00AE2E2E">
      <w:pPr>
        <w:suppressLineNumbers/>
        <w:suppressAutoHyphens/>
        <w:spacing w:before="360" w:line="300" w:lineRule="atLeast"/>
        <w:jc w:val="both"/>
        <w:rPr>
          <w:b/>
          <w:smallCaps/>
          <w:szCs w:val="21"/>
        </w:rPr>
      </w:pPr>
      <w:r w:rsidRPr="001F3C3B">
        <w:rPr>
          <w:b/>
          <w:smallCaps/>
          <w:szCs w:val="21"/>
        </w:rPr>
        <w:t>Preambule</w:t>
      </w:r>
    </w:p>
    <w:p w14:paraId="0F43D37E" w14:textId="77777777" w:rsidR="003F4C41" w:rsidRPr="001F3C3B" w:rsidRDefault="003F4C41" w:rsidP="00AE2E2E">
      <w:pPr>
        <w:suppressLineNumbers/>
        <w:suppressAutoHyphens/>
        <w:spacing w:line="300" w:lineRule="atLeast"/>
        <w:jc w:val="both"/>
        <w:rPr>
          <w:smallCaps/>
          <w:szCs w:val="21"/>
        </w:rPr>
      </w:pPr>
      <w:r w:rsidRPr="001F3C3B">
        <w:rPr>
          <w:smallCaps/>
          <w:szCs w:val="21"/>
        </w:rPr>
        <w:t>Vzhledem k tomu, že:</w:t>
      </w:r>
    </w:p>
    <w:p w14:paraId="3EB91B25" w14:textId="3658ED76" w:rsidR="00424ACD" w:rsidRDefault="00424ACD" w:rsidP="00AE2E2E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jc w:val="both"/>
        <w:rPr>
          <w:szCs w:val="21"/>
        </w:rPr>
      </w:pPr>
      <w:r w:rsidRPr="001F3C3B">
        <w:rPr>
          <w:szCs w:val="21"/>
        </w:rPr>
        <w:t xml:space="preserve">Objednatel je </w:t>
      </w:r>
      <w:r>
        <w:rPr>
          <w:szCs w:val="21"/>
        </w:rPr>
        <w:t>ve smyslu Zákona o účetnictví velkou účetní jednotkou s majetkovou účastí územního samosprávného celku;</w:t>
      </w:r>
    </w:p>
    <w:p w14:paraId="0B186D87" w14:textId="0C6E36C7" w:rsidR="00AB40F5" w:rsidRDefault="00AB40F5" w:rsidP="00AE2E2E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jc w:val="both"/>
        <w:rPr>
          <w:szCs w:val="21"/>
        </w:rPr>
      </w:pPr>
      <w:r>
        <w:rPr>
          <w:szCs w:val="21"/>
        </w:rPr>
        <w:t xml:space="preserve">Objednatel a společnosti </w:t>
      </w:r>
      <w:r w:rsidR="002C25D4" w:rsidRPr="002C25D4">
        <w:rPr>
          <w:szCs w:val="21"/>
        </w:rPr>
        <w:t xml:space="preserve">AKROP s.r.o., IČO: 26432331, se sídlem Tuchoměřice, Ke Špejcharu 392, PSČ 25267, </w:t>
      </w:r>
      <w:proofErr w:type="spellStart"/>
      <w:r w:rsidR="002C25D4" w:rsidRPr="002C25D4">
        <w:rPr>
          <w:szCs w:val="21"/>
        </w:rPr>
        <w:t>sp</w:t>
      </w:r>
      <w:proofErr w:type="spellEnd"/>
      <w:r w:rsidR="002C25D4" w:rsidRPr="002C25D4">
        <w:rPr>
          <w:szCs w:val="21"/>
        </w:rPr>
        <w:t>. zn. C 81758 vedená u Městského soudu v</w:t>
      </w:r>
      <w:r w:rsidR="008E6D5A">
        <w:rPr>
          <w:szCs w:val="21"/>
        </w:rPr>
        <w:t> </w:t>
      </w:r>
      <w:r w:rsidR="002C25D4" w:rsidRPr="002C25D4">
        <w:rPr>
          <w:szCs w:val="21"/>
        </w:rPr>
        <w:t>Praze</w:t>
      </w:r>
      <w:r w:rsidR="008E6D5A">
        <w:rPr>
          <w:szCs w:val="21"/>
        </w:rPr>
        <w:t xml:space="preserve">, </w:t>
      </w:r>
      <w:r w:rsidR="008E6D5A" w:rsidRPr="008E6D5A">
        <w:rPr>
          <w:szCs w:val="21"/>
        </w:rPr>
        <w:t>AGROBIOPLYN s.r.o.</w:t>
      </w:r>
      <w:r w:rsidR="008E6D5A">
        <w:rPr>
          <w:szCs w:val="21"/>
        </w:rPr>
        <w:t xml:space="preserve">, IČO: </w:t>
      </w:r>
      <w:r w:rsidR="008E6D5A" w:rsidRPr="008E6D5A">
        <w:rPr>
          <w:szCs w:val="21"/>
        </w:rPr>
        <w:t>10967192</w:t>
      </w:r>
      <w:r w:rsidR="008E6D5A">
        <w:rPr>
          <w:szCs w:val="21"/>
        </w:rPr>
        <w:t xml:space="preserve">, se sídlem </w:t>
      </w:r>
      <w:r w:rsidR="008E6D5A" w:rsidRPr="008E6D5A">
        <w:rPr>
          <w:szCs w:val="21"/>
        </w:rPr>
        <w:t>Mečislavova 165/3, Nusle, 140 00 Praha 4</w:t>
      </w:r>
      <w:r w:rsidR="008E6D5A">
        <w:rPr>
          <w:szCs w:val="21"/>
        </w:rPr>
        <w:t xml:space="preserve">, </w:t>
      </w:r>
      <w:proofErr w:type="spellStart"/>
      <w:r w:rsidR="008E6D5A">
        <w:rPr>
          <w:szCs w:val="21"/>
        </w:rPr>
        <w:t>sp</w:t>
      </w:r>
      <w:proofErr w:type="spellEnd"/>
      <w:r w:rsidR="008E6D5A">
        <w:rPr>
          <w:szCs w:val="21"/>
        </w:rPr>
        <w:t xml:space="preserve">. zn. </w:t>
      </w:r>
      <w:r w:rsidR="008E6D5A" w:rsidRPr="008E6D5A">
        <w:rPr>
          <w:szCs w:val="21"/>
        </w:rPr>
        <w:t>C 351483 vedená u Městského soudu v</w:t>
      </w:r>
      <w:r w:rsidR="008E6D5A">
        <w:rPr>
          <w:szCs w:val="21"/>
        </w:rPr>
        <w:t> </w:t>
      </w:r>
      <w:r w:rsidR="008E6D5A" w:rsidRPr="008E6D5A">
        <w:rPr>
          <w:szCs w:val="21"/>
        </w:rPr>
        <w:t>Praze</w:t>
      </w:r>
      <w:r w:rsidR="008E6D5A">
        <w:rPr>
          <w:szCs w:val="21"/>
        </w:rPr>
        <w:t xml:space="preserve"> („</w:t>
      </w:r>
      <w:r w:rsidR="008E6D5A">
        <w:rPr>
          <w:b/>
          <w:bCs/>
          <w:szCs w:val="21"/>
        </w:rPr>
        <w:t>AGROBIOPLYN</w:t>
      </w:r>
      <w:r w:rsidR="008E6D5A">
        <w:rPr>
          <w:szCs w:val="21"/>
        </w:rPr>
        <w:t>“)</w:t>
      </w:r>
      <w:r w:rsidR="002C25D4">
        <w:rPr>
          <w:szCs w:val="21"/>
        </w:rPr>
        <w:t xml:space="preserve"> a </w:t>
      </w:r>
      <w:r w:rsidR="002C25D4" w:rsidRPr="002C25D4">
        <w:rPr>
          <w:szCs w:val="21"/>
        </w:rPr>
        <w:t xml:space="preserve">RELAKA s.r.o., IČO: 06772731, se sídlem Mečislavova 165/3, Nusle, 140 00 Praha 4, </w:t>
      </w:r>
      <w:proofErr w:type="spellStart"/>
      <w:r w:rsidR="002C25D4" w:rsidRPr="002C25D4">
        <w:rPr>
          <w:szCs w:val="21"/>
        </w:rPr>
        <w:t>sp</w:t>
      </w:r>
      <w:proofErr w:type="spellEnd"/>
      <w:r w:rsidR="002C25D4" w:rsidRPr="002C25D4">
        <w:rPr>
          <w:szCs w:val="21"/>
        </w:rPr>
        <w:t>. zn. C 287888 vedená u Městského soudu v Praze</w:t>
      </w:r>
      <w:r>
        <w:rPr>
          <w:szCs w:val="21"/>
        </w:rPr>
        <w:t xml:space="preserve"> tvoří podnikatelské seskupení (</w:t>
      </w:r>
      <w:r w:rsidR="008E6D5A">
        <w:rPr>
          <w:szCs w:val="21"/>
        </w:rPr>
        <w:t>„</w:t>
      </w:r>
      <w:r w:rsidR="008E6D5A" w:rsidRPr="008E6D5A">
        <w:rPr>
          <w:b/>
          <w:bCs/>
          <w:szCs w:val="21"/>
        </w:rPr>
        <w:t>RELAKA</w:t>
      </w:r>
      <w:r w:rsidR="008E6D5A">
        <w:rPr>
          <w:szCs w:val="21"/>
        </w:rPr>
        <w:t xml:space="preserve">“ a všechny společnosti </w:t>
      </w:r>
      <w:r w:rsidR="002C25D4" w:rsidRPr="008E6D5A">
        <w:rPr>
          <w:szCs w:val="21"/>
        </w:rPr>
        <w:t>společně</w:t>
      </w:r>
      <w:r w:rsidR="002C25D4">
        <w:rPr>
          <w:szCs w:val="21"/>
        </w:rPr>
        <w:t xml:space="preserve"> dále jen </w:t>
      </w:r>
      <w:r>
        <w:rPr>
          <w:szCs w:val="21"/>
        </w:rPr>
        <w:t>„</w:t>
      </w:r>
      <w:r>
        <w:rPr>
          <w:b/>
          <w:bCs/>
          <w:szCs w:val="21"/>
        </w:rPr>
        <w:t>Skupina</w:t>
      </w:r>
      <w:r>
        <w:rPr>
          <w:szCs w:val="21"/>
        </w:rPr>
        <w:t>“);</w:t>
      </w:r>
    </w:p>
    <w:p w14:paraId="1038E80F" w14:textId="23AE61EE" w:rsidR="008E6D5A" w:rsidRDefault="008E6D5A" w:rsidP="00AE2E2E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jc w:val="both"/>
        <w:rPr>
          <w:szCs w:val="21"/>
        </w:rPr>
      </w:pPr>
      <w:r>
        <w:rPr>
          <w:szCs w:val="21"/>
        </w:rPr>
        <w:t xml:space="preserve">Společnost AGROBIOPLYN, </w:t>
      </w:r>
      <w:r w:rsidRPr="008E6D5A">
        <w:rPr>
          <w:szCs w:val="21"/>
        </w:rPr>
        <w:t>jako zanikající společnost, zanikla</w:t>
      </w:r>
      <w:r w:rsidR="00A02E3E">
        <w:rPr>
          <w:szCs w:val="21"/>
        </w:rPr>
        <w:t xml:space="preserve"> dne 1.9.2023</w:t>
      </w:r>
      <w:r w:rsidRPr="008E6D5A">
        <w:rPr>
          <w:szCs w:val="21"/>
        </w:rPr>
        <w:t xml:space="preserve"> fúzí sloučením se společností RELAKA</w:t>
      </w:r>
      <w:r w:rsidR="00DF7FEC">
        <w:rPr>
          <w:szCs w:val="21"/>
        </w:rPr>
        <w:t xml:space="preserve"> („</w:t>
      </w:r>
      <w:r w:rsidR="00DF7FEC">
        <w:rPr>
          <w:b/>
          <w:bCs/>
          <w:szCs w:val="21"/>
        </w:rPr>
        <w:t>Fúze</w:t>
      </w:r>
      <w:r w:rsidR="00DF7FEC">
        <w:rPr>
          <w:szCs w:val="21"/>
        </w:rPr>
        <w:t>“)</w:t>
      </w:r>
      <w:r>
        <w:rPr>
          <w:szCs w:val="21"/>
        </w:rPr>
        <w:t>;</w:t>
      </w:r>
    </w:p>
    <w:p w14:paraId="12BBB517" w14:textId="064C3FF1" w:rsidR="00017AD0" w:rsidRDefault="00AB40F5" w:rsidP="00AE2E2E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jc w:val="both"/>
        <w:rPr>
          <w:szCs w:val="21"/>
        </w:rPr>
      </w:pPr>
      <w:r>
        <w:rPr>
          <w:szCs w:val="21"/>
        </w:rPr>
        <w:t>Skupina</w:t>
      </w:r>
      <w:r w:rsidR="00424ACD">
        <w:rPr>
          <w:szCs w:val="21"/>
        </w:rPr>
        <w:t xml:space="preserve"> </w:t>
      </w:r>
      <w:proofErr w:type="gramStart"/>
      <w:r w:rsidR="00424ACD" w:rsidRPr="00424ACD">
        <w:rPr>
          <w:szCs w:val="21"/>
        </w:rPr>
        <w:t>tvoří</w:t>
      </w:r>
      <w:proofErr w:type="gramEnd"/>
      <w:r w:rsidR="00424ACD">
        <w:rPr>
          <w:szCs w:val="21"/>
        </w:rPr>
        <w:t xml:space="preserve"> velkou účetní skupinu ve smyslu Zákona o účetnictví, která má povinnost </w:t>
      </w:r>
      <w:r w:rsidR="002C25D4">
        <w:rPr>
          <w:szCs w:val="21"/>
        </w:rPr>
        <w:t>nechat ověřit</w:t>
      </w:r>
      <w:r w:rsidR="00424ACD">
        <w:rPr>
          <w:szCs w:val="21"/>
        </w:rPr>
        <w:t xml:space="preserve"> konsolidovanou účetní závěrku a výroční zprávu auditorem;</w:t>
      </w:r>
    </w:p>
    <w:p w14:paraId="22D787DD" w14:textId="77777777" w:rsidR="00D22F15" w:rsidRDefault="00D22F15" w:rsidP="00AE2E2E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jc w:val="both"/>
        <w:rPr>
          <w:szCs w:val="21"/>
        </w:rPr>
      </w:pPr>
      <w:bookmarkStart w:id="0" w:name="_Ref373155289"/>
      <w:r>
        <w:rPr>
          <w:szCs w:val="21"/>
        </w:rPr>
        <w:t xml:space="preserve">Auditor je osobou </w:t>
      </w:r>
      <w:r w:rsidRPr="006E4548">
        <w:t>oprávněnou vykonávat auditorské činnost</w:t>
      </w:r>
      <w:r w:rsidR="00D632E3">
        <w:t>i</w:t>
      </w:r>
      <w:r w:rsidRPr="006E4548">
        <w:t xml:space="preserve"> dle Zákona o auditorech</w:t>
      </w:r>
      <w:r>
        <w:t>;</w:t>
      </w:r>
    </w:p>
    <w:p w14:paraId="4183E215" w14:textId="77777777" w:rsidR="003F4C41" w:rsidRPr="001F3C3B" w:rsidRDefault="00D22F15" w:rsidP="00AE2E2E">
      <w:pPr>
        <w:numPr>
          <w:ilvl w:val="0"/>
          <w:numId w:val="1"/>
        </w:numPr>
        <w:suppressLineNumbers/>
        <w:suppressAutoHyphens/>
        <w:spacing w:line="300" w:lineRule="atLeast"/>
        <w:ind w:left="567" w:hanging="567"/>
        <w:jc w:val="both"/>
        <w:rPr>
          <w:szCs w:val="21"/>
        </w:rPr>
      </w:pPr>
      <w:r>
        <w:rPr>
          <w:szCs w:val="21"/>
        </w:rPr>
        <w:t>Smluvní strany mají zájem uzavřít tuto Smlouvu</w:t>
      </w:r>
      <w:r w:rsidR="003F4C41" w:rsidRPr="001F3C3B">
        <w:rPr>
          <w:szCs w:val="21"/>
        </w:rPr>
        <w:t>;</w:t>
      </w:r>
      <w:bookmarkEnd w:id="0"/>
      <w:r w:rsidR="003F4C41" w:rsidRPr="001F3C3B">
        <w:rPr>
          <w:szCs w:val="21"/>
        </w:rPr>
        <w:t xml:space="preserve"> </w:t>
      </w:r>
    </w:p>
    <w:p w14:paraId="7B850D54" w14:textId="77777777" w:rsidR="003F4C41" w:rsidRPr="001F3C3B" w:rsidRDefault="003F4C41" w:rsidP="00AE2E2E">
      <w:pPr>
        <w:suppressLineNumbers/>
        <w:suppressAutoHyphens/>
        <w:spacing w:line="300" w:lineRule="atLeast"/>
        <w:jc w:val="both"/>
        <w:rPr>
          <w:smallCaps/>
          <w:szCs w:val="21"/>
        </w:rPr>
      </w:pPr>
      <w:r w:rsidRPr="001F3C3B">
        <w:rPr>
          <w:smallCaps/>
          <w:szCs w:val="21"/>
        </w:rPr>
        <w:t>dohodly se Smluvní strany na následujícím:</w:t>
      </w:r>
    </w:p>
    <w:p w14:paraId="3A5D3738" w14:textId="77777777" w:rsidR="003F4C41" w:rsidRPr="001F3C3B" w:rsidRDefault="00C30C7D" w:rsidP="00AE2E2E">
      <w:pPr>
        <w:pStyle w:val="Nadpis1"/>
        <w:widowControl/>
        <w:suppressLineNumbers/>
        <w:suppressAutoHyphens/>
        <w:spacing w:before="360"/>
        <w:ind w:left="431" w:hanging="431"/>
        <w:jc w:val="both"/>
      </w:pPr>
      <w:r w:rsidRPr="001F3C3B">
        <w:lastRenderedPageBreak/>
        <w:t>Účel a p</w:t>
      </w:r>
      <w:r w:rsidR="003F4C41" w:rsidRPr="001F3C3B">
        <w:t>ředmět Smlouvy</w:t>
      </w:r>
    </w:p>
    <w:p w14:paraId="251C21CF" w14:textId="6F866B8F" w:rsidR="00C30C7D" w:rsidRPr="001F3C3B" w:rsidRDefault="00C30C7D" w:rsidP="00AE2E2E">
      <w:pPr>
        <w:pStyle w:val="Nadpis2"/>
        <w:widowControl/>
        <w:suppressLineNumbers/>
        <w:suppressAutoHyphens/>
        <w:jc w:val="both"/>
      </w:pPr>
      <w:r w:rsidRPr="001F3C3B">
        <w:t>Účelem této Smlouvy je úprava vzájemných práv a povinnost</w:t>
      </w:r>
      <w:r w:rsidR="006F7F18">
        <w:t>í</w:t>
      </w:r>
      <w:r w:rsidRPr="001F3C3B">
        <w:t xml:space="preserve"> Smluvních stran souvisejících s </w:t>
      </w:r>
      <w:r w:rsidR="007B6EDD">
        <w:t>A</w:t>
      </w:r>
      <w:r w:rsidR="001A4EE9">
        <w:t xml:space="preserve">uditem </w:t>
      </w:r>
      <w:r w:rsidR="00D632E3">
        <w:t>(jak je tento pojem definován v</w:t>
      </w:r>
      <w:r w:rsidR="00144CB2">
        <w:t> odst.</w:t>
      </w:r>
      <w:r w:rsidR="00D632E3">
        <w:t xml:space="preserve"> </w:t>
      </w:r>
      <w:r w:rsidR="00B84AC5">
        <w:fldChar w:fldCharType="begin"/>
      </w:r>
      <w:r w:rsidR="00D632E3">
        <w:instrText xml:space="preserve"> REF _Ref478721634 \r \h </w:instrText>
      </w:r>
      <w:r w:rsidR="00AE2E2E">
        <w:instrText xml:space="preserve"> \* MERGEFORMAT </w:instrText>
      </w:r>
      <w:r w:rsidR="00B84AC5">
        <w:fldChar w:fldCharType="separate"/>
      </w:r>
      <w:r w:rsidR="00416E4A">
        <w:t>1.3</w:t>
      </w:r>
      <w:r w:rsidR="00B84AC5">
        <w:fldChar w:fldCharType="end"/>
      </w:r>
      <w:r w:rsidR="00D632E3">
        <w:t xml:space="preserve"> níže)</w:t>
      </w:r>
      <w:r w:rsidRPr="001F3C3B">
        <w:t>.</w:t>
      </w:r>
    </w:p>
    <w:p w14:paraId="4349BA19" w14:textId="0ABE9691" w:rsidR="001A4EE9" w:rsidRPr="001A4EE9" w:rsidRDefault="00385BBC" w:rsidP="00AE2E2E">
      <w:pPr>
        <w:pStyle w:val="Nadpis2"/>
        <w:widowControl/>
        <w:suppressLineNumbers/>
        <w:suppressAutoHyphens/>
        <w:jc w:val="both"/>
      </w:pPr>
      <w:r w:rsidRPr="001F3C3B">
        <w:t xml:space="preserve">Předmětem této Smlouvy je závazek Auditora provádět po celou dobu trvání této Smlouvy </w:t>
      </w:r>
      <w:r w:rsidR="007B6EDD">
        <w:t>A</w:t>
      </w:r>
      <w:r w:rsidR="00462291">
        <w:t>udit</w:t>
      </w:r>
      <w:r w:rsidR="001A4EE9">
        <w:t xml:space="preserve"> </w:t>
      </w:r>
      <w:r w:rsidR="00C30C7D" w:rsidRPr="001F3C3B">
        <w:t>a závazek Objednatele zaplatit</w:t>
      </w:r>
      <w:r w:rsidR="00462291">
        <w:t xml:space="preserve"> Auditorovi za provedení </w:t>
      </w:r>
      <w:r w:rsidR="007B6EDD">
        <w:t>A</w:t>
      </w:r>
      <w:r w:rsidR="00462291">
        <w:t>uditu</w:t>
      </w:r>
      <w:r w:rsidR="00C30C7D" w:rsidRPr="001F3C3B">
        <w:t xml:space="preserve"> sjednanou odměnu, to vše v rozsahu a za podmínek </w:t>
      </w:r>
      <w:r w:rsidR="002A0E59">
        <w:t xml:space="preserve">sjednaných </w:t>
      </w:r>
      <w:r w:rsidR="002F754D">
        <w:t xml:space="preserve">v </w:t>
      </w:r>
      <w:r w:rsidR="00C30C7D" w:rsidRPr="001F3C3B">
        <w:t>této Smlouvě</w:t>
      </w:r>
      <w:r w:rsidR="003F4C41" w:rsidRPr="001F3C3B">
        <w:t xml:space="preserve">. </w:t>
      </w:r>
      <w:bookmarkStart w:id="1" w:name="_Ref477360849"/>
    </w:p>
    <w:p w14:paraId="7E7517E3" w14:textId="12E8FFD9" w:rsidR="001A4EE9" w:rsidRPr="00E6792E" w:rsidRDefault="001A4EE9" w:rsidP="00AE2E2E">
      <w:pPr>
        <w:pStyle w:val="Nadpis2"/>
        <w:widowControl/>
        <w:jc w:val="both"/>
      </w:pPr>
      <w:bookmarkStart w:id="2" w:name="_Ref478721634"/>
      <w:bookmarkStart w:id="3" w:name="_Ref477360843"/>
      <w:bookmarkEnd w:id="1"/>
      <w:r w:rsidRPr="00E6792E">
        <w:t xml:space="preserve">Provedením </w:t>
      </w:r>
      <w:r w:rsidR="007B6EDD" w:rsidRPr="00E6792E">
        <w:t>a</w:t>
      </w:r>
      <w:r w:rsidRPr="00E6792E">
        <w:t>uditu dle této Smlouvy se rozumí:</w:t>
      </w:r>
      <w:bookmarkEnd w:id="2"/>
    </w:p>
    <w:p w14:paraId="6D225241" w14:textId="2BCF7BCE" w:rsidR="00BD408E" w:rsidRPr="00E6792E" w:rsidRDefault="00BD408E" w:rsidP="00AE2E2E">
      <w:pPr>
        <w:pStyle w:val="Nadpis3"/>
        <w:widowControl/>
        <w:ind w:left="1418" w:hanging="851"/>
        <w:jc w:val="both"/>
      </w:pPr>
      <w:r w:rsidRPr="00E6792E">
        <w:t xml:space="preserve">provedení </w:t>
      </w:r>
      <w:r w:rsidR="00A860D4" w:rsidRPr="00E6792E">
        <w:t xml:space="preserve">prověření vedení účetnictví </w:t>
      </w:r>
      <w:r w:rsidR="00AB40F5" w:rsidRPr="00E6792E">
        <w:t>Skupiny</w:t>
      </w:r>
      <w:r w:rsidR="00A860D4" w:rsidRPr="00E6792E">
        <w:t xml:space="preserve"> a informování statu</w:t>
      </w:r>
      <w:r w:rsidR="006B33EA" w:rsidRPr="00E6792E">
        <w:t>t</w:t>
      </w:r>
      <w:r w:rsidR="00A860D4" w:rsidRPr="00E6792E">
        <w:t>árních</w:t>
      </w:r>
      <w:r w:rsidR="003137CC" w:rsidRPr="00E6792E">
        <w:t xml:space="preserve"> zástupců </w:t>
      </w:r>
      <w:r w:rsidR="00AB40F5" w:rsidRPr="00E6792E">
        <w:t>příslušné společnosti ze Skupiny</w:t>
      </w:r>
      <w:r w:rsidR="003137CC" w:rsidRPr="00E6792E">
        <w:t xml:space="preserve"> o zjištěný</w:t>
      </w:r>
      <w:r w:rsidR="00A860D4" w:rsidRPr="00E6792E">
        <w:t xml:space="preserve">ch nedostatcích, včetně předložení návrhů k provedení nápravy zjištěných nedostatků; </w:t>
      </w:r>
    </w:p>
    <w:p w14:paraId="58BA6BF1" w14:textId="4D98FECA" w:rsidR="001A4EE9" w:rsidRPr="00E6792E" w:rsidRDefault="001A4EE9" w:rsidP="00AE2E2E">
      <w:pPr>
        <w:pStyle w:val="Nadpis3"/>
        <w:widowControl/>
        <w:ind w:left="1418" w:hanging="851"/>
        <w:jc w:val="both"/>
      </w:pPr>
      <w:r w:rsidRPr="00E6792E">
        <w:t xml:space="preserve">ověření </w:t>
      </w:r>
      <w:r w:rsidR="00AB40F5" w:rsidRPr="00E6792E">
        <w:t xml:space="preserve">konsolidované </w:t>
      </w:r>
      <w:r w:rsidRPr="00E6792E">
        <w:t xml:space="preserve">účetní závěrky </w:t>
      </w:r>
      <w:r w:rsidR="00AB40F5" w:rsidRPr="00E6792E">
        <w:t>Skupiny</w:t>
      </w:r>
      <w:r w:rsidR="00933979" w:rsidRPr="00E6792E">
        <w:t>, zda podává věrný a poctivý obraz předmětu účetnictví v souladu s právními předpisy a příslušným rámcem účetního výkaznictví, na jehož základě je účetní závěrka sestavena</w:t>
      </w:r>
      <w:r w:rsidRPr="00E6792E">
        <w:t>;</w:t>
      </w:r>
    </w:p>
    <w:p w14:paraId="02CBDEC9" w14:textId="30376D71" w:rsidR="001A4EE9" w:rsidRPr="00E6792E" w:rsidRDefault="001A4EE9" w:rsidP="00AE2E2E">
      <w:pPr>
        <w:pStyle w:val="Nadpis3"/>
        <w:widowControl/>
        <w:ind w:left="1418" w:hanging="851"/>
        <w:jc w:val="both"/>
      </w:pPr>
      <w:r w:rsidRPr="00E6792E">
        <w:t xml:space="preserve">ověření </w:t>
      </w:r>
      <w:r w:rsidR="00A02E3E">
        <w:t xml:space="preserve">konsolidované </w:t>
      </w:r>
      <w:r w:rsidRPr="00E6792E">
        <w:t xml:space="preserve">výroční zprávy </w:t>
      </w:r>
      <w:r w:rsidR="00AB40F5" w:rsidRPr="00E6792E">
        <w:t>Skupiny</w:t>
      </w:r>
      <w:r w:rsidR="00933979" w:rsidRPr="00E6792E">
        <w:t>, zda údaje v ní obsažené, které popisují skutečnosti, jež jsou též předmětem zobrazení v účetní závěrce, jsou ve všech významných ohledech v souladu s účetní závěrkou</w:t>
      </w:r>
      <w:r w:rsidRPr="00E6792E">
        <w:t>;</w:t>
      </w:r>
      <w:r w:rsidR="00933979" w:rsidRPr="00E6792E">
        <w:t xml:space="preserve"> </w:t>
      </w:r>
    </w:p>
    <w:p w14:paraId="2C920926" w14:textId="7D1EBA14" w:rsidR="001A4EE9" w:rsidRDefault="001A4EE9" w:rsidP="00AE2E2E">
      <w:pPr>
        <w:pStyle w:val="Nadpis3"/>
        <w:widowControl/>
        <w:ind w:left="1418" w:hanging="851"/>
        <w:jc w:val="both"/>
      </w:pPr>
      <w:r>
        <w:t xml:space="preserve">vyhotovení </w:t>
      </w:r>
      <w:r w:rsidR="00724275">
        <w:t xml:space="preserve">a předání </w:t>
      </w:r>
      <w:r>
        <w:t>zprávy auditora</w:t>
      </w:r>
      <w:r w:rsidR="00E6792E">
        <w:t xml:space="preserve"> o ověření konsolidované účetní závěrky </w:t>
      </w:r>
      <w:r w:rsidR="00A02E3E">
        <w:t xml:space="preserve">a výroční zprávy </w:t>
      </w:r>
      <w:r w:rsidR="00E6792E">
        <w:t>Skupiny</w:t>
      </w:r>
      <w:r w:rsidR="00D632E3">
        <w:t xml:space="preserve"> („</w:t>
      </w:r>
      <w:r w:rsidR="00D632E3" w:rsidRPr="00D632E3">
        <w:rPr>
          <w:b/>
        </w:rPr>
        <w:t>Zpráva auditora</w:t>
      </w:r>
      <w:r w:rsidR="00D632E3">
        <w:t>“)</w:t>
      </w:r>
      <w:r>
        <w:t xml:space="preserve">; </w:t>
      </w:r>
    </w:p>
    <w:p w14:paraId="5EABB8CE" w14:textId="3B5598EE" w:rsidR="00934CED" w:rsidRPr="00216863" w:rsidRDefault="00934CED" w:rsidP="00AE2E2E">
      <w:pPr>
        <w:pStyle w:val="Nadpis3"/>
        <w:widowControl/>
        <w:ind w:left="1418" w:hanging="851"/>
        <w:jc w:val="both"/>
      </w:pPr>
      <w:r w:rsidRPr="00216863">
        <w:t xml:space="preserve">vyhotovení a předání </w:t>
      </w:r>
      <w:r w:rsidR="007C4DF7" w:rsidRPr="00216863">
        <w:t xml:space="preserve">dopisu </w:t>
      </w:r>
      <w:r w:rsidRPr="00216863">
        <w:t>pro vedení společnosti („</w:t>
      </w:r>
      <w:r w:rsidRPr="00216863">
        <w:rPr>
          <w:b/>
        </w:rPr>
        <w:t>Zpráva pro vedení společnosti</w:t>
      </w:r>
      <w:r w:rsidRPr="00216863">
        <w:t xml:space="preserve">“); </w:t>
      </w:r>
      <w:r w:rsidR="00E6792E">
        <w:t>a</w:t>
      </w:r>
    </w:p>
    <w:p w14:paraId="5B7811FA" w14:textId="4ED569AC" w:rsidR="00934CED" w:rsidRPr="00216863" w:rsidRDefault="00934CED" w:rsidP="00AE2E2E">
      <w:pPr>
        <w:pStyle w:val="Nadpis3"/>
        <w:widowControl/>
        <w:ind w:left="1418" w:hanging="851"/>
        <w:jc w:val="both"/>
      </w:pPr>
      <w:r w:rsidRPr="00216863">
        <w:t xml:space="preserve">vyhotovení a předání </w:t>
      </w:r>
      <w:r w:rsidR="007C4DF7" w:rsidRPr="00216863">
        <w:t xml:space="preserve">dodatečné </w:t>
      </w:r>
      <w:r w:rsidRPr="00216863">
        <w:t>zprávy pro výbor pro audit („</w:t>
      </w:r>
      <w:r w:rsidRPr="00216863">
        <w:rPr>
          <w:b/>
        </w:rPr>
        <w:t>Zpráva pro výbor pro audit</w:t>
      </w:r>
      <w:r w:rsidRPr="00216863">
        <w:t>“</w:t>
      </w:r>
      <w:r w:rsidR="006D0B31" w:rsidRPr="00216863">
        <w:t xml:space="preserve"> a společně se Zprávou auditora a Zprávou</w:t>
      </w:r>
      <w:r w:rsidR="006D0B31" w:rsidRPr="00216863">
        <w:rPr>
          <w:b/>
        </w:rPr>
        <w:t xml:space="preserve"> </w:t>
      </w:r>
      <w:r w:rsidR="006D0B31" w:rsidRPr="00216863">
        <w:t>pro vedení společnosti dále jen „</w:t>
      </w:r>
      <w:r w:rsidR="006D0B31" w:rsidRPr="00216863">
        <w:rPr>
          <w:b/>
        </w:rPr>
        <w:t>Zprávy</w:t>
      </w:r>
      <w:r w:rsidR="006D0B31" w:rsidRPr="00216863">
        <w:t>“</w:t>
      </w:r>
      <w:r w:rsidR="00384626" w:rsidRPr="00216863">
        <w:t xml:space="preserve"> a jednotlivě dále jen „</w:t>
      </w:r>
      <w:r w:rsidR="00384626" w:rsidRPr="00216863">
        <w:rPr>
          <w:b/>
        </w:rPr>
        <w:t>Zpráva</w:t>
      </w:r>
      <w:r w:rsidR="00384626" w:rsidRPr="00216863">
        <w:t>“</w:t>
      </w:r>
      <w:r w:rsidRPr="00216863">
        <w:t>);</w:t>
      </w:r>
    </w:p>
    <w:p w14:paraId="7975B943" w14:textId="0A081EFE" w:rsidR="00D6280B" w:rsidRDefault="001A4EE9" w:rsidP="00AE2E2E">
      <w:pPr>
        <w:pStyle w:val="Nadpis3"/>
        <w:widowControl/>
        <w:numPr>
          <w:ilvl w:val="0"/>
          <w:numId w:val="0"/>
        </w:numPr>
        <w:ind w:left="567"/>
        <w:jc w:val="both"/>
      </w:pPr>
      <w:r>
        <w:t>to vše za</w:t>
      </w:r>
      <w:r w:rsidR="00D632E3">
        <w:t xml:space="preserve"> účetní období</w:t>
      </w:r>
      <w:r>
        <w:t xml:space="preserve"> rok</w:t>
      </w:r>
      <w:r w:rsidR="00D632E3">
        <w:t>u</w:t>
      </w:r>
      <w:r>
        <w:t xml:space="preserve"> </w:t>
      </w:r>
      <w:r w:rsidR="007A7ADA">
        <w:t>2022, 2023 a 2024</w:t>
      </w:r>
      <w:r w:rsidR="00D6280B">
        <w:t xml:space="preserve">, jakož i splnění dalších povinností nezbytných pro řádné a včasné provedení </w:t>
      </w:r>
      <w:r w:rsidR="00933979">
        <w:t>výše uvedených činností („</w:t>
      </w:r>
      <w:r w:rsidR="00773342">
        <w:rPr>
          <w:b/>
          <w:bCs w:val="0"/>
        </w:rPr>
        <w:t>A</w:t>
      </w:r>
      <w:r w:rsidR="00933979" w:rsidRPr="001A4EE9">
        <w:rPr>
          <w:b/>
        </w:rPr>
        <w:t>udit</w:t>
      </w:r>
      <w:r w:rsidR="00933979">
        <w:t>“)</w:t>
      </w:r>
      <w:r w:rsidR="00D6280B">
        <w:t xml:space="preserve">.  </w:t>
      </w:r>
    </w:p>
    <w:p w14:paraId="7949630C" w14:textId="4319F5C9" w:rsidR="00E6792E" w:rsidRDefault="00DF7FEC" w:rsidP="00AE2E2E">
      <w:pPr>
        <w:pStyle w:val="Nadpis2"/>
        <w:widowControl/>
        <w:jc w:val="both"/>
      </w:pPr>
      <w:r>
        <w:t xml:space="preserve">Součástí Auditu budou všechny společnosti ze Skupiny, včetně společností AGROBIOPLYN a RELAKA za poměrnou část kalendářního roku s ohledem na Fúzi. </w:t>
      </w:r>
    </w:p>
    <w:p w14:paraId="345143F7" w14:textId="77777777" w:rsidR="001A4EE9" w:rsidRPr="00C82B6A" w:rsidRDefault="00D6280B" w:rsidP="00AE2E2E">
      <w:pPr>
        <w:pStyle w:val="Nadpis1"/>
        <w:widowControl/>
        <w:suppressLineNumbers/>
        <w:suppressAutoHyphens/>
        <w:spacing w:before="360"/>
        <w:ind w:left="431" w:hanging="431"/>
        <w:jc w:val="both"/>
        <w:rPr>
          <w:szCs w:val="21"/>
        </w:rPr>
      </w:pPr>
      <w:r w:rsidRPr="00C82B6A">
        <w:rPr>
          <w:szCs w:val="21"/>
        </w:rPr>
        <w:t>Termín</w:t>
      </w:r>
      <w:r w:rsidR="00D632E3">
        <w:rPr>
          <w:szCs w:val="21"/>
        </w:rPr>
        <w:t>y plnění</w:t>
      </w:r>
    </w:p>
    <w:p w14:paraId="2CA921B0" w14:textId="7381A2B0" w:rsidR="00D6280B" w:rsidRPr="00F2379A" w:rsidRDefault="00D6280B" w:rsidP="00AE2E2E">
      <w:pPr>
        <w:pStyle w:val="Nadpis2"/>
        <w:widowControl/>
        <w:jc w:val="both"/>
      </w:pPr>
      <w:r>
        <w:t xml:space="preserve">Auditor zahájí </w:t>
      </w:r>
      <w:r w:rsidR="00092588" w:rsidRPr="00327DBF">
        <w:t xml:space="preserve">průběžné </w:t>
      </w:r>
      <w:r w:rsidRPr="00327DBF">
        <w:t xml:space="preserve">provádění </w:t>
      </w:r>
      <w:r w:rsidR="00773342">
        <w:t>A</w:t>
      </w:r>
      <w:r w:rsidRPr="00327DBF">
        <w:t>uditu za příslušn</w:t>
      </w:r>
      <w:r w:rsidR="00075B2E" w:rsidRPr="00327DBF">
        <w:t>é</w:t>
      </w:r>
      <w:r w:rsidRPr="00327DBF">
        <w:t xml:space="preserve"> </w:t>
      </w:r>
      <w:r w:rsidR="00D632E3" w:rsidRPr="00327DBF">
        <w:t>účetní období</w:t>
      </w:r>
      <w:r w:rsidR="000C2EDB">
        <w:t xml:space="preserve">, které je předmětem </w:t>
      </w:r>
      <w:r w:rsidR="007A7464">
        <w:t>A</w:t>
      </w:r>
      <w:r w:rsidR="000C2EDB">
        <w:t>uditu</w:t>
      </w:r>
      <w:r w:rsidR="007A7464">
        <w:t xml:space="preserve"> </w:t>
      </w:r>
      <w:r w:rsidR="00216863">
        <w:t>vždy v dostatečném časovém předstihu nezbytném pro řádné a včasné provedení Auditu</w:t>
      </w:r>
      <w:r w:rsidRPr="00F2379A">
        <w:t>.</w:t>
      </w:r>
    </w:p>
    <w:p w14:paraId="6F7E374C" w14:textId="3CAE8C72" w:rsidR="00D151A3" w:rsidRPr="00D7094B" w:rsidRDefault="00D6280B" w:rsidP="00AE2E2E">
      <w:pPr>
        <w:pStyle w:val="Nadpis2"/>
        <w:widowControl/>
        <w:jc w:val="both"/>
      </w:pPr>
      <w:bookmarkStart w:id="4" w:name="_Ref478724646"/>
      <w:bookmarkEnd w:id="3"/>
      <w:r w:rsidRPr="00F2379A">
        <w:t xml:space="preserve">Auditor </w:t>
      </w:r>
      <w:r w:rsidR="00D632E3" w:rsidRPr="00F2379A">
        <w:t xml:space="preserve">předá Objednateli </w:t>
      </w:r>
      <w:r w:rsidR="009918BF" w:rsidRPr="00F2379A">
        <w:t xml:space="preserve">Zprávy </w:t>
      </w:r>
      <w:r w:rsidR="00D632E3" w:rsidRPr="00F2379A">
        <w:t>ve</w:t>
      </w:r>
      <w:r w:rsidR="00D632E3" w:rsidRPr="00806548">
        <w:t xml:space="preserve"> 2 tištěných </w:t>
      </w:r>
      <w:r w:rsidR="00DC2FC0" w:rsidRPr="00806548">
        <w:t>a</w:t>
      </w:r>
      <w:r w:rsidR="00571117" w:rsidRPr="00806548">
        <w:t> </w:t>
      </w:r>
      <w:r w:rsidR="00DC2FC0" w:rsidRPr="00806548">
        <w:t xml:space="preserve">Auditorem (či jinou oprávněnou osobou) podepsaných </w:t>
      </w:r>
      <w:r w:rsidR="00D632E3" w:rsidRPr="00806548">
        <w:t>stejnopisech v českém jazyce a ve 2 vyhotoveních v elektronické podobě (jedno ve formátu *.doc nebo *.</w:t>
      </w:r>
      <w:proofErr w:type="spellStart"/>
      <w:r w:rsidR="00D632E3" w:rsidRPr="00806548">
        <w:t>docx</w:t>
      </w:r>
      <w:proofErr w:type="spellEnd"/>
      <w:r w:rsidR="00D632E3" w:rsidRPr="00806548">
        <w:t xml:space="preserve"> a jedno ve formátu *.</w:t>
      </w:r>
      <w:proofErr w:type="spellStart"/>
      <w:r w:rsidR="00D632E3" w:rsidRPr="00806548">
        <w:t>pdf</w:t>
      </w:r>
      <w:proofErr w:type="spellEnd"/>
      <w:r w:rsidR="00D632E3" w:rsidRPr="00806548">
        <w:t xml:space="preserve">) </w:t>
      </w:r>
      <w:r w:rsidR="00D632E3" w:rsidRPr="00F2379A">
        <w:rPr>
          <w:rFonts w:cs="Arial"/>
        </w:rPr>
        <w:t xml:space="preserve">uložených na přenosném datovém nosiči (CD, DVD či </w:t>
      </w:r>
      <w:proofErr w:type="spellStart"/>
      <w:r w:rsidR="00D632E3" w:rsidRPr="00F2379A">
        <w:rPr>
          <w:rFonts w:cs="Arial"/>
        </w:rPr>
        <w:t>flash</w:t>
      </w:r>
      <w:proofErr w:type="spellEnd"/>
      <w:r w:rsidR="00D632E3" w:rsidRPr="00F2379A">
        <w:rPr>
          <w:rFonts w:cs="Arial"/>
        </w:rPr>
        <w:t xml:space="preserve"> disk), a to </w:t>
      </w:r>
      <w:r w:rsidRPr="00F2379A">
        <w:rPr>
          <w:rFonts w:cs="Arial"/>
        </w:rPr>
        <w:t>nejpozději do</w:t>
      </w:r>
      <w:r w:rsidR="00571117" w:rsidRPr="00F2379A">
        <w:rPr>
          <w:rFonts w:cs="Arial"/>
        </w:rPr>
        <w:t> </w:t>
      </w:r>
      <w:r w:rsidR="007A7464" w:rsidRPr="00F2379A">
        <w:rPr>
          <w:rFonts w:cs="Arial"/>
        </w:rPr>
        <w:t xml:space="preserve">31. </w:t>
      </w:r>
      <w:r w:rsidR="008E6D5A">
        <w:rPr>
          <w:rFonts w:cs="Arial"/>
        </w:rPr>
        <w:t>ledna</w:t>
      </w:r>
      <w:r w:rsidR="008E6D5A" w:rsidRPr="00F2379A">
        <w:rPr>
          <w:rFonts w:cs="Arial"/>
        </w:rPr>
        <w:t xml:space="preserve"> </w:t>
      </w:r>
      <w:r w:rsidR="007A7464" w:rsidRPr="00F2379A">
        <w:rPr>
          <w:rFonts w:cs="Arial"/>
        </w:rPr>
        <w:t>202</w:t>
      </w:r>
      <w:r w:rsidR="008E6D5A">
        <w:rPr>
          <w:rFonts w:cs="Arial"/>
        </w:rPr>
        <w:t>4</w:t>
      </w:r>
      <w:r w:rsidR="007A7464" w:rsidRPr="00F2379A">
        <w:rPr>
          <w:rFonts w:cs="Arial"/>
        </w:rPr>
        <w:t xml:space="preserve"> </w:t>
      </w:r>
      <w:r w:rsidR="00F2379A">
        <w:t xml:space="preserve">za účetní období roku 2022 a </w:t>
      </w:r>
      <w:r w:rsidR="00A02E3E">
        <w:t xml:space="preserve">za další </w:t>
      </w:r>
      <w:r w:rsidR="00A02E3E">
        <w:lastRenderedPageBreak/>
        <w:t>účetní</w:t>
      </w:r>
      <w:r w:rsidR="00F2379A">
        <w:t xml:space="preserve"> </w:t>
      </w:r>
      <w:r w:rsidR="00A02E3E">
        <w:t xml:space="preserve">období </w:t>
      </w:r>
      <w:r w:rsidR="00F2379A" w:rsidRPr="00F2379A">
        <w:rPr>
          <w:rFonts w:cs="Arial"/>
        </w:rPr>
        <w:t>nejpozději do</w:t>
      </w:r>
      <w:r w:rsidR="00F2379A">
        <w:rPr>
          <w:rFonts w:cs="Arial"/>
        </w:rPr>
        <w:t xml:space="preserve"> </w:t>
      </w:r>
      <w:r w:rsidR="008E6D5A">
        <w:rPr>
          <w:rFonts w:cs="Arial"/>
        </w:rPr>
        <w:t>31</w:t>
      </w:r>
      <w:r w:rsidR="000D1939" w:rsidRPr="00F2379A">
        <w:rPr>
          <w:rFonts w:cs="Arial"/>
        </w:rPr>
        <w:t xml:space="preserve">. </w:t>
      </w:r>
      <w:r w:rsidR="008E6D5A">
        <w:rPr>
          <w:rFonts w:cs="Arial"/>
        </w:rPr>
        <w:t>července</w:t>
      </w:r>
      <w:r w:rsidR="008E6D5A" w:rsidRPr="00F2379A">
        <w:rPr>
          <w:rFonts w:cs="Arial"/>
        </w:rPr>
        <w:t xml:space="preserve"> </w:t>
      </w:r>
      <w:r w:rsidRPr="00F2379A">
        <w:rPr>
          <w:rFonts w:cs="Arial"/>
        </w:rPr>
        <w:t>kalendářního</w:t>
      </w:r>
      <w:r w:rsidRPr="00D7094B">
        <w:t xml:space="preserve"> roku </w:t>
      </w:r>
      <w:r w:rsidR="00340B57" w:rsidRPr="00D7094B">
        <w:t xml:space="preserve">bezprostředně </w:t>
      </w:r>
      <w:r w:rsidRPr="00D7094B">
        <w:t xml:space="preserve">následujícího po </w:t>
      </w:r>
      <w:r w:rsidR="00D632E3" w:rsidRPr="00D7094B">
        <w:t>účetním období</w:t>
      </w:r>
      <w:r w:rsidRPr="00D7094B">
        <w:t>, za kte</w:t>
      </w:r>
      <w:r w:rsidR="00DD0203" w:rsidRPr="00D7094B">
        <w:t>r</w:t>
      </w:r>
      <w:r w:rsidR="00075B2E" w:rsidRPr="00D7094B">
        <w:t>é</w:t>
      </w:r>
      <w:r w:rsidRPr="00D7094B">
        <w:t xml:space="preserve"> se </w:t>
      </w:r>
      <w:r w:rsidR="007A7464">
        <w:t>A</w:t>
      </w:r>
      <w:r w:rsidRPr="00D7094B">
        <w:t>udit provádí</w:t>
      </w:r>
      <w:r w:rsidR="007A7464">
        <w:t xml:space="preserve"> </w:t>
      </w:r>
      <w:r w:rsidRPr="00D7094B">
        <w:t>(„</w:t>
      </w:r>
      <w:r w:rsidR="004B085F" w:rsidRPr="00F2379A">
        <w:rPr>
          <w:b/>
        </w:rPr>
        <w:t>Lhůta pro</w:t>
      </w:r>
      <w:r w:rsidRPr="00F2379A">
        <w:rPr>
          <w:b/>
        </w:rPr>
        <w:t xml:space="preserve"> </w:t>
      </w:r>
      <w:r w:rsidR="00D632E3" w:rsidRPr="00F2379A">
        <w:rPr>
          <w:b/>
        </w:rPr>
        <w:t>předání</w:t>
      </w:r>
      <w:r w:rsidRPr="00D7094B">
        <w:t>“).</w:t>
      </w:r>
      <w:bookmarkEnd w:id="4"/>
      <w:r w:rsidR="00D632E3" w:rsidRPr="00D7094B">
        <w:t xml:space="preserve"> </w:t>
      </w:r>
    </w:p>
    <w:p w14:paraId="581C610F" w14:textId="327AC50F" w:rsidR="004831E3" w:rsidRPr="000D1939" w:rsidRDefault="00571117" w:rsidP="00AE2E2E">
      <w:pPr>
        <w:pStyle w:val="Nadpis2"/>
        <w:widowControl/>
        <w:jc w:val="both"/>
        <w:rPr>
          <w:rFonts w:cs="Arial"/>
        </w:rPr>
      </w:pPr>
      <w:bookmarkStart w:id="5" w:name="_Ref479177942"/>
      <w:r w:rsidRPr="00D7094B">
        <w:t xml:space="preserve">V případě, že Objednatel </w:t>
      </w:r>
      <w:r w:rsidRPr="00F2379A">
        <w:t xml:space="preserve">neposkytne </w:t>
      </w:r>
      <w:r w:rsidR="00340B57" w:rsidRPr="00F2379A">
        <w:t xml:space="preserve">Auditorovi </w:t>
      </w:r>
      <w:r w:rsidR="00D151A3" w:rsidRPr="00F2379A">
        <w:rPr>
          <w:rFonts w:cs="Arial"/>
        </w:rPr>
        <w:t>Podklady (jak jsou tyto definovány v</w:t>
      </w:r>
      <w:r w:rsidR="00340B57" w:rsidRPr="00F2379A">
        <w:rPr>
          <w:rFonts w:cs="Arial"/>
        </w:rPr>
        <w:t> čl. </w:t>
      </w:r>
      <w:r w:rsidR="00B84AC5" w:rsidRPr="00F2379A">
        <w:rPr>
          <w:rFonts w:cs="Arial"/>
        </w:rPr>
        <w:fldChar w:fldCharType="begin"/>
      </w:r>
      <w:r w:rsidR="00D151A3" w:rsidRPr="00F2379A">
        <w:rPr>
          <w:rFonts w:cs="Arial"/>
        </w:rPr>
        <w:instrText xml:space="preserve"> REF _Ref479167246 \r \h </w:instrText>
      </w:r>
      <w:r w:rsidR="000D1939" w:rsidRPr="00F2379A">
        <w:rPr>
          <w:rFonts w:cs="Arial"/>
        </w:rPr>
        <w:instrText xml:space="preserve"> \* MERGEFORMAT </w:instrText>
      </w:r>
      <w:r w:rsidR="00B84AC5" w:rsidRPr="00F2379A">
        <w:rPr>
          <w:rFonts w:cs="Arial"/>
        </w:rPr>
      </w:r>
      <w:r w:rsidR="00B84AC5" w:rsidRPr="00F2379A">
        <w:rPr>
          <w:rFonts w:cs="Arial"/>
        </w:rPr>
        <w:fldChar w:fldCharType="separate"/>
      </w:r>
      <w:r w:rsidR="00416E4A">
        <w:rPr>
          <w:rFonts w:cs="Arial"/>
        </w:rPr>
        <w:t>4.6</w:t>
      </w:r>
      <w:r w:rsidR="00B84AC5" w:rsidRPr="00F2379A">
        <w:rPr>
          <w:rFonts w:cs="Arial"/>
        </w:rPr>
        <w:fldChar w:fldCharType="end"/>
      </w:r>
      <w:r w:rsidR="00D151A3" w:rsidRPr="00F2379A">
        <w:rPr>
          <w:rFonts w:cs="Arial"/>
        </w:rPr>
        <w:t xml:space="preserve"> </w:t>
      </w:r>
      <w:r w:rsidR="00340B57" w:rsidRPr="00F2379A">
        <w:rPr>
          <w:rFonts w:cs="Arial"/>
        </w:rPr>
        <w:t>níže</w:t>
      </w:r>
      <w:r w:rsidR="00D151A3" w:rsidRPr="00F2379A">
        <w:rPr>
          <w:rFonts w:cs="Arial"/>
        </w:rPr>
        <w:t xml:space="preserve">) nezbytné pro vyhotovení </w:t>
      </w:r>
      <w:r w:rsidR="00D4302A" w:rsidRPr="00F2379A">
        <w:rPr>
          <w:rFonts w:cs="Arial"/>
        </w:rPr>
        <w:t xml:space="preserve">Zpráv </w:t>
      </w:r>
      <w:r w:rsidR="00985086">
        <w:rPr>
          <w:rFonts w:cs="Arial"/>
        </w:rPr>
        <w:t xml:space="preserve">za účetní období roku 2022 do 21. ledna 2024 a za další účetní období </w:t>
      </w:r>
      <w:r w:rsidR="00D151A3" w:rsidRPr="00F2379A">
        <w:rPr>
          <w:rFonts w:cs="Arial"/>
        </w:rPr>
        <w:t xml:space="preserve">do </w:t>
      </w:r>
      <w:r w:rsidR="00D554CD">
        <w:rPr>
          <w:rFonts w:cs="Arial"/>
        </w:rPr>
        <w:t>21</w:t>
      </w:r>
      <w:r w:rsidR="00D7094B" w:rsidRPr="00F2379A">
        <w:rPr>
          <w:rFonts w:cs="Arial"/>
        </w:rPr>
        <w:t xml:space="preserve">. </w:t>
      </w:r>
      <w:r w:rsidR="00D554CD">
        <w:rPr>
          <w:rFonts w:cs="Arial"/>
        </w:rPr>
        <w:t>července</w:t>
      </w:r>
      <w:r w:rsidR="00D554CD" w:rsidRPr="00F2379A">
        <w:rPr>
          <w:rFonts w:cs="Arial"/>
        </w:rPr>
        <w:t xml:space="preserve"> </w:t>
      </w:r>
      <w:r w:rsidR="00D151A3" w:rsidRPr="00F2379A">
        <w:rPr>
          <w:rFonts w:cs="Arial"/>
        </w:rPr>
        <w:t xml:space="preserve">kalendářního roku </w:t>
      </w:r>
      <w:r w:rsidR="00340B57" w:rsidRPr="00F2379A">
        <w:rPr>
          <w:rFonts w:cs="Arial"/>
        </w:rPr>
        <w:t xml:space="preserve">bezprostředně </w:t>
      </w:r>
      <w:r w:rsidR="00D151A3" w:rsidRPr="00F2379A">
        <w:rPr>
          <w:rFonts w:cs="Arial"/>
        </w:rPr>
        <w:t>následujícího po účetním období, za které se</w:t>
      </w:r>
      <w:r w:rsidR="00D151A3" w:rsidRPr="000D1939">
        <w:rPr>
          <w:rFonts w:cs="Arial"/>
        </w:rPr>
        <w:t xml:space="preserve"> </w:t>
      </w:r>
      <w:r w:rsidR="00F2379A">
        <w:rPr>
          <w:rFonts w:cs="Arial"/>
        </w:rPr>
        <w:t>A</w:t>
      </w:r>
      <w:r w:rsidR="00D151A3" w:rsidRPr="000D1939">
        <w:rPr>
          <w:rFonts w:cs="Arial"/>
        </w:rPr>
        <w:t>udit provádí, za</w:t>
      </w:r>
      <w:r w:rsidR="004B085F" w:rsidRPr="000D1939">
        <w:rPr>
          <w:rFonts w:cs="Arial"/>
        </w:rPr>
        <w:t xml:space="preserve"> poslední den Lhůty pro</w:t>
      </w:r>
      <w:r w:rsidR="00340B57" w:rsidRPr="000D1939">
        <w:rPr>
          <w:rFonts w:cs="Arial"/>
        </w:rPr>
        <w:t> </w:t>
      </w:r>
      <w:r w:rsidR="004B085F" w:rsidRPr="000D1939">
        <w:rPr>
          <w:rFonts w:cs="Arial"/>
        </w:rPr>
        <w:t>předání</w:t>
      </w:r>
      <w:r w:rsidR="00D151A3" w:rsidRPr="000D1939">
        <w:rPr>
          <w:rFonts w:cs="Arial"/>
        </w:rPr>
        <w:t xml:space="preserve"> se považuje 10. den po </w:t>
      </w:r>
      <w:r w:rsidR="004B085F" w:rsidRPr="000D1939">
        <w:rPr>
          <w:rFonts w:cs="Arial"/>
        </w:rPr>
        <w:t>poskytnutí</w:t>
      </w:r>
      <w:r w:rsidR="00D151A3" w:rsidRPr="000D1939">
        <w:rPr>
          <w:rFonts w:cs="Arial"/>
        </w:rPr>
        <w:t xml:space="preserve"> Podkladů</w:t>
      </w:r>
      <w:r w:rsidR="004B085F" w:rsidRPr="000D1939">
        <w:rPr>
          <w:rFonts w:cs="Arial"/>
        </w:rPr>
        <w:t xml:space="preserve"> </w:t>
      </w:r>
      <w:r w:rsidR="00340B57" w:rsidRPr="000D1939">
        <w:rPr>
          <w:rFonts w:cs="Arial"/>
        </w:rPr>
        <w:t>Auditorovi</w:t>
      </w:r>
      <w:r w:rsidR="00D151A3" w:rsidRPr="000D1939">
        <w:rPr>
          <w:rFonts w:cs="Arial"/>
        </w:rPr>
        <w:t>.</w:t>
      </w:r>
      <w:bookmarkEnd w:id="5"/>
      <w:r w:rsidR="00D151A3" w:rsidRPr="000D1939">
        <w:rPr>
          <w:rFonts w:cs="Arial"/>
        </w:rPr>
        <w:t xml:space="preserve"> </w:t>
      </w:r>
    </w:p>
    <w:p w14:paraId="53C45F6E" w14:textId="7B3A3268" w:rsidR="00DC2FC0" w:rsidRPr="000D1939" w:rsidRDefault="004831E3" w:rsidP="00AE2E2E">
      <w:pPr>
        <w:pStyle w:val="Nadpis2"/>
        <w:widowControl/>
        <w:jc w:val="both"/>
        <w:rPr>
          <w:rFonts w:cs="Arial"/>
        </w:rPr>
      </w:pPr>
      <w:r w:rsidRPr="000D1939">
        <w:rPr>
          <w:rFonts w:cs="Arial"/>
        </w:rPr>
        <w:t xml:space="preserve">Místem předání </w:t>
      </w:r>
      <w:r w:rsidR="00B0100F" w:rsidRPr="000D1939">
        <w:rPr>
          <w:rFonts w:cs="Arial"/>
        </w:rPr>
        <w:t xml:space="preserve">Zpráv </w:t>
      </w:r>
      <w:r w:rsidRPr="000D1939">
        <w:rPr>
          <w:rFonts w:cs="Arial"/>
        </w:rPr>
        <w:t xml:space="preserve">je </w:t>
      </w:r>
      <w:r w:rsidR="00DD0203" w:rsidRPr="000D1939">
        <w:rPr>
          <w:rFonts w:cs="Arial"/>
        </w:rPr>
        <w:t>sídl</w:t>
      </w:r>
      <w:r w:rsidRPr="000D1939">
        <w:rPr>
          <w:rFonts w:cs="Arial"/>
        </w:rPr>
        <w:t>o</w:t>
      </w:r>
      <w:r w:rsidR="00DD0203" w:rsidRPr="000D1939">
        <w:rPr>
          <w:rFonts w:cs="Arial"/>
        </w:rPr>
        <w:t xml:space="preserve"> Objednatele.</w:t>
      </w:r>
    </w:p>
    <w:p w14:paraId="2F8DD6C7" w14:textId="59FFD6EE" w:rsidR="00724275" w:rsidRDefault="00576BE1" w:rsidP="00AE2E2E">
      <w:pPr>
        <w:pStyle w:val="Nadpis2"/>
        <w:widowControl/>
        <w:jc w:val="both"/>
      </w:pPr>
      <w:r>
        <w:t xml:space="preserve">Zprávy </w:t>
      </w:r>
      <w:r w:rsidR="00B13DE3">
        <w:t xml:space="preserve">musí být </w:t>
      </w:r>
      <w:r w:rsidR="00D632E3">
        <w:t>prost</w:t>
      </w:r>
      <w:r w:rsidR="00EC13D1">
        <w:t>é</w:t>
      </w:r>
      <w:r w:rsidR="00D632E3">
        <w:t xml:space="preserve"> jakýchkoli vad</w:t>
      </w:r>
      <w:r w:rsidR="00724275">
        <w:t xml:space="preserve"> a </w:t>
      </w:r>
      <w:r w:rsidR="00DC2FC0">
        <w:t xml:space="preserve">zejména </w:t>
      </w:r>
      <w:r w:rsidR="00D632E3">
        <w:t>splňovat</w:t>
      </w:r>
      <w:r w:rsidR="00724275">
        <w:t xml:space="preserve"> </w:t>
      </w:r>
      <w:r w:rsidR="00D632E3">
        <w:t>požadavky stanovené předpisy specifikovanými v </w:t>
      </w:r>
      <w:r w:rsidR="00144CB2">
        <w:t>bodu</w:t>
      </w:r>
      <w:r w:rsidR="00D632E3">
        <w:t xml:space="preserve"> </w:t>
      </w:r>
      <w:r w:rsidR="00B84AC5">
        <w:fldChar w:fldCharType="begin"/>
      </w:r>
      <w:r w:rsidR="00D632E3">
        <w:instrText xml:space="preserve"> REF _Ref478721902 \r \h </w:instrText>
      </w:r>
      <w:r w:rsidR="00AE2E2E">
        <w:instrText xml:space="preserve"> \* MERGEFORMAT </w:instrText>
      </w:r>
      <w:r w:rsidR="00B84AC5">
        <w:fldChar w:fldCharType="separate"/>
      </w:r>
      <w:r w:rsidR="00416E4A">
        <w:t>4.1</w:t>
      </w:r>
      <w:r w:rsidR="00B84AC5">
        <w:fldChar w:fldCharType="end"/>
      </w:r>
      <w:r w:rsidR="00D632E3">
        <w:t xml:space="preserve"> této Smlouvy. </w:t>
      </w:r>
    </w:p>
    <w:p w14:paraId="6F7565A2" w14:textId="1AEC3F98" w:rsidR="00724275" w:rsidRDefault="004831E3" w:rsidP="00AE2E2E">
      <w:pPr>
        <w:pStyle w:val="Nadpis2"/>
        <w:widowControl/>
        <w:jc w:val="both"/>
      </w:pPr>
      <w:r>
        <w:t xml:space="preserve">Předání a převzetí </w:t>
      </w:r>
      <w:r w:rsidR="00EC13D1">
        <w:t xml:space="preserve">Zpráv </w:t>
      </w:r>
      <w:r w:rsidR="00724275">
        <w:t>nezbavuje Auditora</w:t>
      </w:r>
      <w:r w:rsidR="00DC2FC0">
        <w:t xml:space="preserve"> </w:t>
      </w:r>
      <w:r w:rsidR="00724275">
        <w:t>odpovědnosti za</w:t>
      </w:r>
      <w:r w:rsidR="00DC2FC0">
        <w:t xml:space="preserve"> </w:t>
      </w:r>
      <w:r w:rsidR="00EC13D1">
        <w:t xml:space="preserve">jejich </w:t>
      </w:r>
      <w:r w:rsidR="00724275">
        <w:t xml:space="preserve">řádné vyhotovení </w:t>
      </w:r>
      <w:r w:rsidR="00DC2FC0">
        <w:t>a</w:t>
      </w:r>
      <w:r w:rsidR="00571117">
        <w:t> </w:t>
      </w:r>
      <w:r w:rsidR="00EC13D1">
        <w:t xml:space="preserve">jejich </w:t>
      </w:r>
      <w:r w:rsidR="00DC2FC0">
        <w:t xml:space="preserve">případné vady </w:t>
      </w:r>
      <w:r w:rsidR="00075B2E">
        <w:t>či</w:t>
      </w:r>
      <w:r w:rsidR="00DC2FC0">
        <w:t xml:space="preserve"> nedostatky zjištěné kdykoli po </w:t>
      </w:r>
      <w:r w:rsidR="00EC13D1">
        <w:t xml:space="preserve">jejich </w:t>
      </w:r>
      <w:r w:rsidR="00DC2FC0">
        <w:t>předání a převzetí</w:t>
      </w:r>
      <w:r w:rsidR="00724275">
        <w:t xml:space="preserve">.  </w:t>
      </w:r>
    </w:p>
    <w:p w14:paraId="05C8F3C9" w14:textId="77777777" w:rsidR="002A0E59" w:rsidRDefault="0096190A" w:rsidP="00AE2E2E">
      <w:pPr>
        <w:pStyle w:val="Nadpis1"/>
        <w:widowControl/>
        <w:suppressLineNumbers/>
        <w:suppressAutoHyphens/>
        <w:spacing w:before="360"/>
        <w:ind w:left="431" w:hanging="431"/>
        <w:jc w:val="both"/>
        <w:rPr>
          <w:szCs w:val="21"/>
        </w:rPr>
      </w:pPr>
      <w:r>
        <w:rPr>
          <w:szCs w:val="21"/>
        </w:rPr>
        <w:t>Odměna</w:t>
      </w:r>
      <w:r w:rsidR="002A0E59">
        <w:rPr>
          <w:szCs w:val="21"/>
        </w:rPr>
        <w:t xml:space="preserve"> a platební podmínky</w:t>
      </w:r>
    </w:p>
    <w:p w14:paraId="69CF0D8E" w14:textId="77777777" w:rsidR="00622EEF" w:rsidRDefault="0096190A" w:rsidP="00AE2E2E">
      <w:pPr>
        <w:pStyle w:val="Nadpis2"/>
        <w:widowControl/>
        <w:jc w:val="both"/>
      </w:pPr>
      <w:r>
        <w:t>Smluvní strany se dohodly, že z</w:t>
      </w:r>
      <w:r w:rsidR="004A15FD">
        <w:t xml:space="preserve">a provedení </w:t>
      </w:r>
      <w:r w:rsidR="00B433FE">
        <w:t>A</w:t>
      </w:r>
      <w:r w:rsidR="002A0E59">
        <w:t>uditu</w:t>
      </w:r>
      <w:r w:rsidR="00622EEF">
        <w:t>:</w:t>
      </w:r>
    </w:p>
    <w:p w14:paraId="21DC7E8C" w14:textId="71DF60E0" w:rsidR="00622EEF" w:rsidRDefault="002A0E59" w:rsidP="00AE2E2E">
      <w:pPr>
        <w:pStyle w:val="Nadpis3"/>
        <w:jc w:val="both"/>
      </w:pPr>
      <w:r>
        <w:t xml:space="preserve">za </w:t>
      </w:r>
      <w:r w:rsidR="004831E3">
        <w:t xml:space="preserve">účetní období </w:t>
      </w:r>
      <w:r w:rsidR="00622EEF">
        <w:t xml:space="preserve">roku 2022 </w:t>
      </w:r>
      <w:r w:rsidR="0096190A">
        <w:t xml:space="preserve">náleží Auditorovi odměna </w:t>
      </w:r>
      <w:r w:rsidR="0096190A" w:rsidRPr="00272482">
        <w:rPr>
          <w:b/>
        </w:rPr>
        <w:t xml:space="preserve">ve </w:t>
      </w:r>
      <w:r w:rsidR="0096190A" w:rsidRPr="00C94B59">
        <w:rPr>
          <w:b/>
        </w:rPr>
        <w:t xml:space="preserve">výši </w:t>
      </w:r>
      <w:r w:rsidR="005741FD" w:rsidRPr="005741FD">
        <w:rPr>
          <w:rFonts w:cs="Calibri"/>
          <w:b/>
        </w:rPr>
        <w:t>610 000</w:t>
      </w:r>
      <w:r w:rsidR="005741FD" w:rsidRPr="00272482">
        <w:rPr>
          <w:b/>
        </w:rPr>
        <w:t>Kč</w:t>
      </w:r>
      <w:r w:rsidR="005741FD">
        <w:t xml:space="preserve"> bez</w:t>
      </w:r>
      <w:r w:rsidR="0096190A">
        <w:t xml:space="preserve"> DPH</w:t>
      </w:r>
      <w:r w:rsidR="00622EEF">
        <w:t>;</w:t>
      </w:r>
    </w:p>
    <w:p w14:paraId="727E2E0C" w14:textId="53217730" w:rsidR="00622EEF" w:rsidRDefault="00622EEF" w:rsidP="00AE2E2E">
      <w:pPr>
        <w:pStyle w:val="Nadpis3"/>
        <w:jc w:val="both"/>
      </w:pPr>
      <w:r>
        <w:t xml:space="preserve">za účetní období roku 2023 náleží Auditorovi odměna </w:t>
      </w:r>
      <w:r w:rsidRPr="00272482">
        <w:rPr>
          <w:b/>
        </w:rPr>
        <w:t xml:space="preserve">ve </w:t>
      </w:r>
      <w:r w:rsidRPr="00C94B59">
        <w:rPr>
          <w:b/>
        </w:rPr>
        <w:t xml:space="preserve">výši </w:t>
      </w:r>
      <w:r w:rsidR="005741FD" w:rsidRPr="005741FD">
        <w:rPr>
          <w:rFonts w:cs="Calibri"/>
          <w:b/>
        </w:rPr>
        <w:t>520 000</w:t>
      </w:r>
      <w:r w:rsidR="005741FD" w:rsidRPr="00272482">
        <w:rPr>
          <w:b/>
        </w:rPr>
        <w:t>Kč</w:t>
      </w:r>
      <w:r w:rsidR="005741FD">
        <w:t xml:space="preserve"> bez</w:t>
      </w:r>
      <w:r>
        <w:t xml:space="preserve"> DPH;</w:t>
      </w:r>
    </w:p>
    <w:p w14:paraId="5497DD15" w14:textId="31B21A78" w:rsidR="00622EEF" w:rsidRDefault="00622EEF" w:rsidP="00AE2E2E">
      <w:pPr>
        <w:pStyle w:val="Nadpis3"/>
        <w:jc w:val="both"/>
      </w:pPr>
      <w:r>
        <w:t xml:space="preserve">za účetní období roku 2024 náleží Auditorovi odměna </w:t>
      </w:r>
      <w:r w:rsidRPr="00272482">
        <w:rPr>
          <w:b/>
        </w:rPr>
        <w:t xml:space="preserve">ve </w:t>
      </w:r>
      <w:r w:rsidRPr="00C94B59">
        <w:rPr>
          <w:b/>
        </w:rPr>
        <w:t xml:space="preserve">výši </w:t>
      </w:r>
      <w:r w:rsidR="005741FD" w:rsidRPr="005741FD">
        <w:rPr>
          <w:rFonts w:cs="Calibri"/>
          <w:b/>
        </w:rPr>
        <w:t>520 000</w:t>
      </w:r>
      <w:r w:rsidR="005741FD" w:rsidRPr="00272482">
        <w:rPr>
          <w:b/>
        </w:rPr>
        <w:t>Kč</w:t>
      </w:r>
      <w:r w:rsidR="005741FD">
        <w:t xml:space="preserve"> bez</w:t>
      </w:r>
      <w:r>
        <w:t xml:space="preserve"> DPH;</w:t>
      </w:r>
    </w:p>
    <w:p w14:paraId="093D2A48" w14:textId="7D459466" w:rsidR="002A0E59" w:rsidRPr="00DD0203" w:rsidRDefault="0096190A" w:rsidP="00AE2E2E">
      <w:pPr>
        <w:pStyle w:val="Nadpis2"/>
        <w:jc w:val="both"/>
      </w:pPr>
      <w:r w:rsidRPr="00DD0203">
        <w:t>K uvedené Odměně bude připočteno DPH v zákonné výši.</w:t>
      </w:r>
    </w:p>
    <w:p w14:paraId="0A8BD1D8" w14:textId="09ACEB2A" w:rsidR="00DC2FC0" w:rsidRDefault="0096190A" w:rsidP="00AE2E2E">
      <w:pPr>
        <w:pStyle w:val="Nadpis2"/>
        <w:widowControl/>
        <w:jc w:val="both"/>
      </w:pPr>
      <w:r>
        <w:t>Odměna</w:t>
      </w:r>
      <w:r w:rsidR="0056410F">
        <w:t xml:space="preserve"> je sjednána jako úplná, maximální, konečná a neměnná. </w:t>
      </w:r>
      <w:r w:rsidR="00340B57">
        <w:t xml:space="preserve">Provedení </w:t>
      </w:r>
      <w:r w:rsidR="00B433FE">
        <w:t>A</w:t>
      </w:r>
      <w:r w:rsidR="00340B57">
        <w:t>uditu za sjednanou Odměnu nelze podmiňovat objednáním jiných služeb od Auditora či jiné osoby.</w:t>
      </w:r>
    </w:p>
    <w:p w14:paraId="30FDFC19" w14:textId="56C09DAC" w:rsidR="002B21DE" w:rsidRDefault="0056410F" w:rsidP="00AE2E2E">
      <w:pPr>
        <w:pStyle w:val="Nadpis2"/>
        <w:widowControl/>
        <w:jc w:val="both"/>
      </w:pPr>
      <w:r>
        <w:t xml:space="preserve">V Odměně jsou zahrnuty veškeré </w:t>
      </w:r>
      <w:r w:rsidR="002B21DE">
        <w:t xml:space="preserve">výlohy, výdaje a </w:t>
      </w:r>
      <w:r>
        <w:t>náklady Auditora</w:t>
      </w:r>
      <w:r w:rsidR="00340B57">
        <w:t xml:space="preserve"> související s</w:t>
      </w:r>
      <w:r w:rsidR="004A15FD">
        <w:t xml:space="preserve"> provedení</w:t>
      </w:r>
      <w:r w:rsidR="0010327D">
        <w:t>m</w:t>
      </w:r>
      <w:r w:rsidR="004A15FD">
        <w:t xml:space="preserve"> </w:t>
      </w:r>
      <w:r w:rsidR="00B433FE">
        <w:t>A</w:t>
      </w:r>
      <w:r>
        <w:t xml:space="preserve">uditu za </w:t>
      </w:r>
      <w:r w:rsidR="00DC2FC0">
        <w:t>příslušné účetní období</w:t>
      </w:r>
      <w:r w:rsidR="002B21DE">
        <w:t xml:space="preserve"> či vzniklé v souvislosti s touto Smlouvou</w:t>
      </w:r>
      <w:r w:rsidR="00E60279">
        <w:t>.</w:t>
      </w:r>
    </w:p>
    <w:p w14:paraId="1ABD2081" w14:textId="53C305F2" w:rsidR="002B21DE" w:rsidRDefault="002B21DE" w:rsidP="00AE2E2E">
      <w:pPr>
        <w:pStyle w:val="Nadpis2"/>
        <w:widowControl/>
        <w:jc w:val="both"/>
      </w:pPr>
      <w:r>
        <w:t>Odměna bude Auditorovi uhrazena na základě daňového dokladu Auditora v</w:t>
      </w:r>
      <w:r w:rsidR="004A15FD">
        <w:t>ystaveného po</w:t>
      </w:r>
      <w:r w:rsidR="00571117">
        <w:t> </w:t>
      </w:r>
      <w:r w:rsidR="004A15FD">
        <w:t xml:space="preserve">řádném provedení </w:t>
      </w:r>
      <w:r w:rsidR="00B433FE">
        <w:t>A</w:t>
      </w:r>
      <w:r>
        <w:t xml:space="preserve">uditu za </w:t>
      </w:r>
      <w:r w:rsidR="00DC2FC0">
        <w:t>příslušné účetní období</w:t>
      </w:r>
      <w:r w:rsidR="00DF402E">
        <w:t xml:space="preserve"> a převzetí </w:t>
      </w:r>
      <w:r w:rsidR="00C9258A">
        <w:t xml:space="preserve">Zpráv </w:t>
      </w:r>
      <w:r w:rsidR="00DF402E">
        <w:t>Objednatelem</w:t>
      </w:r>
      <w:r>
        <w:t>. Daňový doklad musí obsahovat náležitosti stanovené zákonem č.</w:t>
      </w:r>
      <w:r w:rsidR="00010F32">
        <w:t> </w:t>
      </w:r>
      <w:r>
        <w:t>235/2004</w:t>
      </w:r>
      <w:r w:rsidR="00010F32">
        <w:t> </w:t>
      </w:r>
      <w:r>
        <w:t>Sb., o dani z přidané hodnoty, ve znění pozdějších předpisů.</w:t>
      </w:r>
    </w:p>
    <w:p w14:paraId="6494AB09" w14:textId="77777777" w:rsidR="002B21DE" w:rsidRPr="008A3D70" w:rsidRDefault="008A3D70" w:rsidP="00AE2E2E">
      <w:pPr>
        <w:pStyle w:val="Nadpis2"/>
        <w:widowControl/>
        <w:jc w:val="both"/>
      </w:pPr>
      <w:r>
        <w:t>S</w:t>
      </w:r>
      <w:r w:rsidR="002B21DE" w:rsidRPr="008A3D70">
        <w:t xml:space="preserve">platnost </w:t>
      </w:r>
      <w:r w:rsidR="00C30A07">
        <w:t>daňových dokladů</w:t>
      </w:r>
      <w:r w:rsidR="00C82B6A">
        <w:t xml:space="preserve"> </w:t>
      </w:r>
      <w:r w:rsidR="002B21DE" w:rsidRPr="008A3D70">
        <w:t xml:space="preserve">bude činit 30 kalendářních dní ode dne jejich doručení </w:t>
      </w:r>
      <w:r w:rsidR="00C82B6A">
        <w:t>O</w:t>
      </w:r>
      <w:r w:rsidR="002B21DE" w:rsidRPr="008A3D70">
        <w:t>bjednateli doporučenou poštou nebo o</w:t>
      </w:r>
      <w:r w:rsidR="00C82B6A">
        <w:t>de dne jejich osobního předání O</w:t>
      </w:r>
      <w:r w:rsidR="002B21DE" w:rsidRPr="008A3D70">
        <w:t>bjednateli</w:t>
      </w:r>
      <w:r w:rsidR="00C82B6A">
        <w:t xml:space="preserve">. Za den úhrady daného daňového dokladu </w:t>
      </w:r>
      <w:r w:rsidR="002B21DE" w:rsidRPr="008A3D70">
        <w:t xml:space="preserve">bude považován den odepsání </w:t>
      </w:r>
      <w:r w:rsidR="00C82B6A">
        <w:t>vyúčtované</w:t>
      </w:r>
      <w:r w:rsidR="002B21DE" w:rsidRPr="008A3D70">
        <w:t xml:space="preserve"> částky</w:t>
      </w:r>
      <w:r w:rsidR="00C82B6A">
        <w:t xml:space="preserve"> Odměny</w:t>
      </w:r>
      <w:r w:rsidR="002B21DE" w:rsidRPr="008A3D70">
        <w:t xml:space="preserve"> z</w:t>
      </w:r>
      <w:r w:rsidR="00571117">
        <w:t> </w:t>
      </w:r>
      <w:r w:rsidR="002B21DE" w:rsidRPr="008A3D70">
        <w:t xml:space="preserve">účtu </w:t>
      </w:r>
      <w:r w:rsidR="00C82B6A">
        <w:t>O</w:t>
      </w:r>
      <w:r w:rsidR="002B21DE" w:rsidRPr="008A3D70">
        <w:t>bjednatele.</w:t>
      </w:r>
    </w:p>
    <w:p w14:paraId="36725E9F" w14:textId="77777777" w:rsidR="002B21DE" w:rsidRPr="008A3D70" w:rsidRDefault="002B21DE" w:rsidP="00AE2E2E">
      <w:pPr>
        <w:pStyle w:val="Nadpis2"/>
        <w:widowControl/>
        <w:jc w:val="both"/>
      </w:pPr>
      <w:bookmarkStart w:id="6" w:name="_Ref471906625"/>
      <w:r w:rsidRPr="008A3D70">
        <w:t xml:space="preserve">Objednatel je oprávněn vrátit </w:t>
      </w:r>
      <w:r w:rsidR="00C30A07">
        <w:t>Auditorovi</w:t>
      </w:r>
      <w:r w:rsidRPr="008A3D70">
        <w:t xml:space="preserve"> daňový doklad, bude-li</w:t>
      </w:r>
      <w:r w:rsidR="00DF402E">
        <w:t xml:space="preserve"> vystaven předčasně, bude-li</w:t>
      </w:r>
      <w:r w:rsidRPr="008A3D70">
        <w:t xml:space="preserve"> obsahovat nesprávné údaje</w:t>
      </w:r>
      <w:r w:rsidR="00C30A07">
        <w:t xml:space="preserve">, </w:t>
      </w:r>
      <w:r w:rsidRPr="008A3D70">
        <w:t>údaje</w:t>
      </w:r>
      <w:r w:rsidR="00010F32">
        <w:t xml:space="preserve"> v něm</w:t>
      </w:r>
      <w:r w:rsidRPr="008A3D70">
        <w:t xml:space="preserve"> uvedené budou neúplné</w:t>
      </w:r>
      <w:r w:rsidR="00010F32">
        <w:t xml:space="preserve"> nebo nebude-li v souladu s právními předpisy</w:t>
      </w:r>
      <w:r w:rsidRPr="008A3D70">
        <w:t xml:space="preserve">. V takovém případě se daňový doklad považuje za nedoručený. Lhůta </w:t>
      </w:r>
      <w:r w:rsidRPr="008A3D70">
        <w:lastRenderedPageBreak/>
        <w:t>splatnosti daňového dokladu počíná běžet až dnem doručení opraveného či nového daňového dokladu</w:t>
      </w:r>
      <w:r w:rsidR="00DC2FC0">
        <w:t>, který bude splňovat veškeré náležitosti</w:t>
      </w:r>
      <w:r w:rsidRPr="008A3D70">
        <w:t>.</w:t>
      </w:r>
      <w:bookmarkEnd w:id="6"/>
    </w:p>
    <w:p w14:paraId="5CA4D83F" w14:textId="77777777" w:rsidR="003F4C41" w:rsidRPr="001F3C3B" w:rsidRDefault="002A0E59" w:rsidP="00AE2E2E">
      <w:pPr>
        <w:pStyle w:val="Nadpis1"/>
        <w:widowControl/>
        <w:suppressLineNumbers/>
        <w:suppressAutoHyphens/>
        <w:spacing w:before="360"/>
        <w:ind w:left="431" w:hanging="431"/>
        <w:jc w:val="both"/>
        <w:rPr>
          <w:szCs w:val="21"/>
        </w:rPr>
      </w:pPr>
      <w:r>
        <w:rPr>
          <w:szCs w:val="21"/>
        </w:rPr>
        <w:t>Práva a p</w:t>
      </w:r>
      <w:r w:rsidR="00C30C7D" w:rsidRPr="001F3C3B">
        <w:rPr>
          <w:szCs w:val="21"/>
        </w:rPr>
        <w:t xml:space="preserve">ovinnosti </w:t>
      </w:r>
      <w:r w:rsidR="00E40C1A">
        <w:rPr>
          <w:szCs w:val="21"/>
        </w:rPr>
        <w:t>Smluvních stran</w:t>
      </w:r>
    </w:p>
    <w:p w14:paraId="5560FBA1" w14:textId="546F49D3" w:rsidR="007C4DF7" w:rsidRDefault="002A0E59" w:rsidP="00AE2E2E">
      <w:pPr>
        <w:pStyle w:val="Nadpis2"/>
        <w:widowControl/>
        <w:jc w:val="both"/>
      </w:pPr>
      <w:bookmarkStart w:id="7" w:name="_Ref478721902"/>
      <w:r>
        <w:t xml:space="preserve">Auditor je při provádění </w:t>
      </w:r>
      <w:r w:rsidR="00B433FE">
        <w:t>A</w:t>
      </w:r>
      <w:r>
        <w:t xml:space="preserve">uditu </w:t>
      </w:r>
      <w:r w:rsidR="00A12CF6">
        <w:t xml:space="preserve">povinen </w:t>
      </w:r>
      <w:r w:rsidR="001A4EE9">
        <w:t>dodržovat</w:t>
      </w:r>
      <w:r w:rsidR="007C4DF7">
        <w:t>:</w:t>
      </w:r>
      <w:r w:rsidR="001A4EE9">
        <w:t xml:space="preserve"> </w:t>
      </w:r>
    </w:p>
    <w:p w14:paraId="3B5699F2" w14:textId="4F8E4C17" w:rsidR="007C4DF7" w:rsidRDefault="00933979" w:rsidP="00AE2E2E">
      <w:pPr>
        <w:pStyle w:val="Nadpis3"/>
        <w:ind w:left="1134" w:hanging="567"/>
        <w:jc w:val="both"/>
      </w:pPr>
      <w:r>
        <w:t>příslušné</w:t>
      </w:r>
      <w:r w:rsidR="00A12CF6">
        <w:t xml:space="preserve"> </w:t>
      </w:r>
      <w:r w:rsidR="00294CF5">
        <w:t xml:space="preserve">právní </w:t>
      </w:r>
      <w:r w:rsidR="00A12CF6">
        <w:t xml:space="preserve">předpisy </w:t>
      </w:r>
      <w:r>
        <w:t>Evropské unie</w:t>
      </w:r>
      <w:r w:rsidR="007C4DF7">
        <w:t xml:space="preserve"> a</w:t>
      </w:r>
      <w:r w:rsidR="006F7F18">
        <w:t xml:space="preserve"> </w:t>
      </w:r>
      <w:r>
        <w:t xml:space="preserve">České republiky </w:t>
      </w:r>
      <w:r w:rsidR="00A12CF6">
        <w:t xml:space="preserve">(zejména </w:t>
      </w:r>
      <w:r w:rsidR="00A12CF6" w:rsidRPr="001F3C3B">
        <w:t>Zákon o auditorech</w:t>
      </w:r>
      <w:r w:rsidR="00A12CF6">
        <w:t>,</w:t>
      </w:r>
      <w:r w:rsidR="00A12CF6" w:rsidRPr="001F3C3B">
        <w:t xml:space="preserve"> Zákon o účetnictví</w:t>
      </w:r>
      <w:r w:rsidR="00A12CF6">
        <w:t xml:space="preserve"> a prováděcí předpisy</w:t>
      </w:r>
      <w:r>
        <w:t xml:space="preserve"> a</w:t>
      </w:r>
      <w:r w:rsidR="00571117">
        <w:t> </w:t>
      </w:r>
      <w:r>
        <w:t>vyhlášky</w:t>
      </w:r>
      <w:r w:rsidR="00A12CF6">
        <w:t xml:space="preserve"> </w:t>
      </w:r>
      <w:r>
        <w:t xml:space="preserve">k </w:t>
      </w:r>
      <w:r w:rsidR="00A12CF6">
        <w:t>tě</w:t>
      </w:r>
      <w:r>
        <w:t>m</w:t>
      </w:r>
      <w:r w:rsidR="00A12CF6">
        <w:t>to zákonů</w:t>
      </w:r>
      <w:r>
        <w:t>m</w:t>
      </w:r>
      <w:r w:rsidR="00A12CF6">
        <w:t>)</w:t>
      </w:r>
      <w:r w:rsidR="00DC2FC0">
        <w:t>,</w:t>
      </w:r>
      <w:r w:rsidR="00A12CF6">
        <w:t xml:space="preserve"> </w:t>
      </w:r>
    </w:p>
    <w:p w14:paraId="7A9C5DE8" w14:textId="2109F42F" w:rsidR="007C4DF7" w:rsidRDefault="00A12CF6" w:rsidP="00AE2E2E">
      <w:pPr>
        <w:pStyle w:val="Nadpis3"/>
        <w:ind w:left="1134" w:hanging="567"/>
        <w:jc w:val="both"/>
      </w:pPr>
      <w:r>
        <w:t>předpisy</w:t>
      </w:r>
      <w:r w:rsidR="007C4DF7">
        <w:t>, standardy</w:t>
      </w:r>
      <w:r>
        <w:t xml:space="preserve"> </w:t>
      </w:r>
      <w:r w:rsidR="00DC2FC0">
        <w:t xml:space="preserve">a </w:t>
      </w:r>
      <w:r w:rsidR="00571117">
        <w:t xml:space="preserve">stanoviska </w:t>
      </w:r>
      <w:r>
        <w:t>Komory auditorů České republiky (zejména Etick</w:t>
      </w:r>
      <w:r w:rsidR="000677E7">
        <w:t>ý</w:t>
      </w:r>
      <w:r>
        <w:t xml:space="preserve"> </w:t>
      </w:r>
      <w:r w:rsidR="001A4EE9">
        <w:t>kodex Komory auditorů České republiky</w:t>
      </w:r>
      <w:r>
        <w:t>)</w:t>
      </w:r>
      <w:r w:rsidR="007C4DF7">
        <w:t>,</w:t>
      </w:r>
      <w:r w:rsidR="00DC2FC0">
        <w:t xml:space="preserve"> </w:t>
      </w:r>
    </w:p>
    <w:p w14:paraId="08895A57" w14:textId="77777777" w:rsidR="007C4DF7" w:rsidRDefault="00DC2FC0" w:rsidP="00AE2E2E">
      <w:pPr>
        <w:pStyle w:val="Nadpis3"/>
        <w:ind w:left="1134" w:hanging="567"/>
        <w:jc w:val="both"/>
      </w:pPr>
      <w:r>
        <w:t xml:space="preserve">předpisy a </w:t>
      </w:r>
      <w:r w:rsidR="00571117">
        <w:t xml:space="preserve">stanoviska </w:t>
      </w:r>
      <w:r>
        <w:t xml:space="preserve">Rady pro veřejný dohled nad auditem </w:t>
      </w:r>
      <w:r w:rsidR="000A4468">
        <w:t xml:space="preserve">a rovněž </w:t>
      </w:r>
    </w:p>
    <w:p w14:paraId="05AD56B8" w14:textId="77777777" w:rsidR="007C4DF7" w:rsidRDefault="000A4468" w:rsidP="00AE2E2E">
      <w:pPr>
        <w:pStyle w:val="Nadpis3"/>
        <w:ind w:left="1134" w:hanging="567"/>
        <w:jc w:val="both"/>
      </w:pPr>
      <w:r>
        <w:t xml:space="preserve">Mezinárodní auditorské standardy (ISA) </w:t>
      </w:r>
    </w:p>
    <w:p w14:paraId="3B08C499" w14:textId="65E48FDB" w:rsidR="001A4EE9" w:rsidRDefault="00DC2FC0" w:rsidP="00AE2E2E">
      <w:pPr>
        <w:pStyle w:val="Nadpis3"/>
        <w:numPr>
          <w:ilvl w:val="0"/>
          <w:numId w:val="0"/>
        </w:numPr>
        <w:ind w:left="567"/>
        <w:jc w:val="both"/>
      </w:pPr>
      <w:r>
        <w:t>(</w:t>
      </w:r>
      <w:r w:rsidR="00075B2E">
        <w:t xml:space="preserve">dále společně jen </w:t>
      </w:r>
      <w:r>
        <w:t>„</w:t>
      </w:r>
      <w:r w:rsidRPr="00DC2FC0">
        <w:rPr>
          <w:b/>
        </w:rPr>
        <w:t>Předpisy</w:t>
      </w:r>
      <w:r>
        <w:t>“)</w:t>
      </w:r>
      <w:r w:rsidR="00933979">
        <w:t>.</w:t>
      </w:r>
      <w:bookmarkEnd w:id="7"/>
    </w:p>
    <w:p w14:paraId="5A6B0802" w14:textId="1D3DD07F" w:rsidR="006D6267" w:rsidRDefault="006D6267" w:rsidP="00AE2E2E">
      <w:pPr>
        <w:pStyle w:val="Nadpis2"/>
        <w:widowControl/>
        <w:suppressLineNumbers/>
        <w:suppressAutoHyphens/>
        <w:jc w:val="both"/>
      </w:pPr>
      <w:r w:rsidRPr="00687C24">
        <w:t xml:space="preserve">Auditor je povinen provádět </w:t>
      </w:r>
      <w:r w:rsidR="00B433FE">
        <w:t>A</w:t>
      </w:r>
      <w:r w:rsidRPr="00687C24">
        <w:t xml:space="preserve">udit </w:t>
      </w:r>
      <w:r w:rsidR="00687C24" w:rsidRPr="00687C24">
        <w:t xml:space="preserve">řádně a včas. Auditor je povinen postupovat při provádění </w:t>
      </w:r>
      <w:r w:rsidR="00B433FE">
        <w:t>A</w:t>
      </w:r>
      <w:r w:rsidR="00687C24" w:rsidRPr="00687C24">
        <w:t>uditu s náležitou odbornou péčí a</w:t>
      </w:r>
      <w:r w:rsidRPr="00687C24">
        <w:t xml:space="preserve"> </w:t>
      </w:r>
      <w:r w:rsidR="004A15FD" w:rsidRPr="00687C24">
        <w:t>nestranně</w:t>
      </w:r>
      <w:r w:rsidR="00687C24" w:rsidRPr="00687C24">
        <w:t>.</w:t>
      </w:r>
      <w:r w:rsidR="00687C24">
        <w:t xml:space="preserve"> </w:t>
      </w:r>
    </w:p>
    <w:p w14:paraId="571F1A2E" w14:textId="51C2E206" w:rsidR="000E37DB" w:rsidRPr="000E37DB" w:rsidRDefault="00AC25E6" w:rsidP="00AE2E2E">
      <w:pPr>
        <w:pStyle w:val="Nadpis2"/>
        <w:widowControl/>
        <w:suppressLineNumbers/>
        <w:suppressAutoHyphens/>
        <w:jc w:val="both"/>
      </w:pPr>
      <w:r>
        <w:t xml:space="preserve">Auditor prohlašuje, že je </w:t>
      </w:r>
      <w:r w:rsidR="00010F32">
        <w:t xml:space="preserve">nezávislý, </w:t>
      </w:r>
      <w:r>
        <w:t xml:space="preserve">nestranný a neexistuje žádná překážka, která by mu bránila v provádění </w:t>
      </w:r>
      <w:r w:rsidR="00B433FE">
        <w:t>A</w:t>
      </w:r>
      <w:r>
        <w:t>udit</w:t>
      </w:r>
      <w:r w:rsidR="0010327D">
        <w:t>u</w:t>
      </w:r>
      <w:r>
        <w:t xml:space="preserve"> dle této Smlouvy.</w:t>
      </w:r>
      <w:r w:rsidR="000E3051">
        <w:t xml:space="preserve"> </w:t>
      </w:r>
      <w:r w:rsidR="006221EF">
        <w:t xml:space="preserve">Auditor dále prohlašuje, že </w:t>
      </w:r>
      <w:r w:rsidR="00B433FE">
        <w:t>A</w:t>
      </w:r>
      <w:r w:rsidR="000E37DB" w:rsidRPr="000E37DB">
        <w:t>udit provede</w:t>
      </w:r>
      <w:r w:rsidR="006221EF">
        <w:t xml:space="preserve"> rovněž</w:t>
      </w:r>
      <w:r w:rsidR="000E37DB" w:rsidRPr="000E37DB">
        <w:t xml:space="preserve"> v souladu s Mezinárodními auditorskými standardy (ISA)</w:t>
      </w:r>
      <w:r w:rsidR="007C4DF7">
        <w:t xml:space="preserve"> a standardy Komory auditorů České republiky</w:t>
      </w:r>
      <w:r w:rsidR="000E37DB" w:rsidRPr="000E37DB">
        <w:t>. Tyto standardy vyžadují, aby</w:t>
      </w:r>
      <w:r w:rsidR="006221EF">
        <w:t xml:space="preserve"> Auditor </w:t>
      </w:r>
      <w:r w:rsidR="000E37DB" w:rsidRPr="000E37DB">
        <w:t xml:space="preserve">dodržoval etické požadavky a naplánoval a provedl </w:t>
      </w:r>
      <w:r w:rsidR="00B433FE">
        <w:t>A</w:t>
      </w:r>
      <w:r w:rsidR="000E37DB" w:rsidRPr="000E37DB">
        <w:t>udit tak, aby</w:t>
      </w:r>
      <w:r w:rsidR="006221EF">
        <w:t xml:space="preserve"> Auditor</w:t>
      </w:r>
      <w:r w:rsidR="000E37DB" w:rsidRPr="000E37DB">
        <w:t xml:space="preserve"> získal přiměřenou jistotu, že </w:t>
      </w:r>
      <w:r w:rsidR="00B433FE">
        <w:t xml:space="preserve">konsolidovaná </w:t>
      </w:r>
      <w:r w:rsidR="000E37DB" w:rsidRPr="000E37DB">
        <w:t>účetní závěrka</w:t>
      </w:r>
      <w:r w:rsidR="006221EF">
        <w:t xml:space="preserve"> </w:t>
      </w:r>
      <w:r w:rsidR="00B433FE">
        <w:t>Skupiny</w:t>
      </w:r>
      <w:r w:rsidR="000E37DB" w:rsidRPr="000E37DB">
        <w:t xml:space="preserve"> neobsahuje významné (materiální) nesprávnosti.</w:t>
      </w:r>
      <w:r w:rsidR="006221EF">
        <w:t xml:space="preserve"> </w:t>
      </w:r>
      <w:r w:rsidR="00B433FE">
        <w:t>A</w:t>
      </w:r>
      <w:r w:rsidR="000E37DB" w:rsidRPr="000E37DB">
        <w:t>udit zahrnuje provedení auditorských postupů k získání důkazních informací o částkách a údajích zveřejněných v</w:t>
      </w:r>
      <w:r w:rsidR="00B433FE">
        <w:t xml:space="preserve"> konsolidované </w:t>
      </w:r>
      <w:r w:rsidR="000E37DB" w:rsidRPr="000E37DB">
        <w:t>účetní závěrce</w:t>
      </w:r>
      <w:r w:rsidR="006221EF">
        <w:t xml:space="preserve"> </w:t>
      </w:r>
      <w:r w:rsidR="00B433FE">
        <w:t>Skupiny</w:t>
      </w:r>
      <w:r w:rsidR="000E37DB" w:rsidRPr="000E37DB">
        <w:t xml:space="preserve">. Výběr auditorských postupů závisí na úsudku </w:t>
      </w:r>
      <w:r w:rsidR="006221EF">
        <w:t>A</w:t>
      </w:r>
      <w:r w:rsidR="000E37DB" w:rsidRPr="000E37DB">
        <w:t xml:space="preserve">uditora zahrnujícím i vyhodnocení rizik významné (materiální) nesprávnosti údajů uvedených v účetní závěrce </w:t>
      </w:r>
      <w:r w:rsidR="006221EF">
        <w:t xml:space="preserve">Objednatele </w:t>
      </w:r>
      <w:r w:rsidR="000E37DB" w:rsidRPr="000E37DB">
        <w:t xml:space="preserve">způsobené podvodem nebo chybou. </w:t>
      </w:r>
      <w:r w:rsidR="00B433FE">
        <w:t>A</w:t>
      </w:r>
      <w:r w:rsidR="000E37DB" w:rsidRPr="000E37DB">
        <w:t>udit zahrnuje též posouzení vhodnosti použitých účetních pravidel, přiměřenosti účetních odhadů provedených vedením i posouzení celkové prezentace</w:t>
      </w:r>
      <w:r w:rsidR="00D62888">
        <w:t xml:space="preserve"> konsolidované</w:t>
      </w:r>
      <w:r w:rsidR="000E37DB" w:rsidRPr="000E37DB">
        <w:t xml:space="preserve"> účetní závěrky.</w:t>
      </w:r>
      <w:r w:rsidR="006221EF">
        <w:t xml:space="preserve"> </w:t>
      </w:r>
      <w:r w:rsidR="000E37DB" w:rsidRPr="000E37DB">
        <w:t xml:space="preserve">Vzhledem k přirozeným omezením </w:t>
      </w:r>
      <w:r w:rsidR="00B433FE">
        <w:t>A</w:t>
      </w:r>
      <w:r w:rsidR="000E37DB" w:rsidRPr="000E37DB">
        <w:t xml:space="preserve">uditu a přirozeným omezením vnitřního kontrolního systému existuje nevyhnutelné riziko, že některé významné (materiální) nesprávnosti mohou zůstat neodhaleny, i když bude </w:t>
      </w:r>
      <w:r w:rsidR="00B433FE">
        <w:t>A</w:t>
      </w:r>
      <w:r w:rsidR="000E37DB" w:rsidRPr="000E37DB">
        <w:t xml:space="preserve">udit správně naplánován a proveden v souladu s Mezinárodními auditorskými standardy (ISA). Při posuzování těchto rizik </w:t>
      </w:r>
      <w:r w:rsidR="006221EF">
        <w:t>je Auditor povinen</w:t>
      </w:r>
      <w:r w:rsidR="000E37DB" w:rsidRPr="000E37DB">
        <w:t xml:space="preserve"> přihlížet k vnitřnímu kontrolnímu systému, který je relevantní pro sestavení</w:t>
      </w:r>
      <w:r w:rsidR="00B433FE">
        <w:t xml:space="preserve"> konsolidované</w:t>
      </w:r>
      <w:r w:rsidR="000E37DB" w:rsidRPr="000E37DB">
        <w:t xml:space="preserve"> účetní závěrky</w:t>
      </w:r>
      <w:r w:rsidR="006221EF">
        <w:t xml:space="preserve"> </w:t>
      </w:r>
      <w:r w:rsidR="00B433FE">
        <w:t>Skupiny</w:t>
      </w:r>
      <w:r w:rsidR="000E37DB" w:rsidRPr="000E37DB">
        <w:t xml:space="preserve">. Cílem posouzení vnitřního kontrolního systému je navrhnout za daných okolností vhodné auditorské postupy, nikoli vyjádřit se k účinnosti vnitřního kontrolního systému </w:t>
      </w:r>
      <w:r w:rsidR="00B433FE">
        <w:t>kteréhokoliv společnosti ze Skupiny</w:t>
      </w:r>
      <w:r w:rsidR="006221EF">
        <w:t xml:space="preserve"> jakožto </w:t>
      </w:r>
      <w:r w:rsidR="000E37DB" w:rsidRPr="000E37DB">
        <w:t>účetní jednotky. Nicméně</w:t>
      </w:r>
      <w:r w:rsidR="006221EF">
        <w:t xml:space="preserve"> Auditor je povinen Objednatele</w:t>
      </w:r>
      <w:r w:rsidR="000E37DB" w:rsidRPr="000E37DB">
        <w:t xml:space="preserve"> písemně upozorn</w:t>
      </w:r>
      <w:r w:rsidR="006221EF">
        <w:t>it</w:t>
      </w:r>
      <w:r w:rsidR="000E37DB" w:rsidRPr="000E37DB">
        <w:t xml:space="preserve"> na všechny významné nedostatky v</w:t>
      </w:r>
      <w:r w:rsidR="00D62888">
        <w:t xml:space="preserve"> jakémkoliv </w:t>
      </w:r>
      <w:r w:rsidR="000E37DB" w:rsidRPr="000E37DB">
        <w:t>vnitřním kontrolním systému, které budou pro audit</w:t>
      </w:r>
      <w:r w:rsidR="00B433FE">
        <w:t xml:space="preserve"> konsolidované</w:t>
      </w:r>
      <w:r w:rsidR="000E37DB" w:rsidRPr="000E37DB">
        <w:t xml:space="preserve"> účetní závěrky </w:t>
      </w:r>
      <w:r w:rsidR="00B433FE">
        <w:t>Skupiny</w:t>
      </w:r>
      <w:r w:rsidR="006221EF">
        <w:t xml:space="preserve"> </w:t>
      </w:r>
      <w:r w:rsidR="000E37DB" w:rsidRPr="000E37DB">
        <w:t xml:space="preserve">relevantní a které během </w:t>
      </w:r>
      <w:r w:rsidR="00B433FE">
        <w:t>A</w:t>
      </w:r>
      <w:r w:rsidR="000E37DB" w:rsidRPr="000E37DB">
        <w:t>uditu</w:t>
      </w:r>
      <w:r w:rsidR="006221EF">
        <w:t xml:space="preserve"> Auditor</w:t>
      </w:r>
      <w:r w:rsidR="000E37DB" w:rsidRPr="000E37DB">
        <w:t xml:space="preserve"> odhalí. </w:t>
      </w:r>
      <w:r w:rsidR="000E37DB" w:rsidRPr="000E37DB">
        <w:lastRenderedPageBreak/>
        <w:t>Předmětem ověřování není povinnost odhalovat nehospodárnosti, zpronevěru či úmyslná zkreslení účetních případů.</w:t>
      </w:r>
      <w:r w:rsidR="00963C38">
        <w:t xml:space="preserve"> Toto ustanovení neomezuje odpovědnost </w:t>
      </w:r>
      <w:r w:rsidR="00BF55E8">
        <w:t>Auditora vůči Objednateli</w:t>
      </w:r>
      <w:r w:rsidR="00963C38">
        <w:t>.</w:t>
      </w:r>
    </w:p>
    <w:p w14:paraId="5F3C2E4D" w14:textId="34070139" w:rsidR="00687C24" w:rsidRPr="00DF4E28" w:rsidRDefault="00687C24" w:rsidP="00AE2E2E">
      <w:pPr>
        <w:pStyle w:val="Nadpis2"/>
        <w:widowControl/>
        <w:suppressLineNumbers/>
        <w:suppressAutoHyphens/>
        <w:jc w:val="both"/>
      </w:pPr>
      <w:r>
        <w:t>Auditor se zavazuje</w:t>
      </w:r>
      <w:r w:rsidRPr="00DF4E28">
        <w:t xml:space="preserve">, že jeho zaměstnanci a jiné osoby, které budou na straně </w:t>
      </w:r>
      <w:r>
        <w:t>Auditora</w:t>
      </w:r>
      <w:r w:rsidRPr="00DF4E28">
        <w:t xml:space="preserve"> </w:t>
      </w:r>
      <w:r>
        <w:t xml:space="preserve">provádět </w:t>
      </w:r>
      <w:r w:rsidR="00B433FE">
        <w:t>A</w:t>
      </w:r>
      <w:r>
        <w:t>udit nebo se jej jakýmkoli způsobem účastnit</w:t>
      </w:r>
      <w:r w:rsidRPr="00DF4E28">
        <w:t xml:space="preserve">, budou při plnění </w:t>
      </w:r>
      <w:r>
        <w:t xml:space="preserve">této Smlouvy </w:t>
      </w:r>
      <w:r w:rsidRPr="00DF4E28">
        <w:t xml:space="preserve">dodržovat veškeré </w:t>
      </w:r>
      <w:r w:rsidR="00AC25E6">
        <w:t>P</w:t>
      </w:r>
      <w:r w:rsidRPr="00DF4E28">
        <w:t>ředpisy</w:t>
      </w:r>
      <w:r>
        <w:t>.</w:t>
      </w:r>
      <w:r w:rsidR="00010F32">
        <w:t xml:space="preserve"> Při provádění </w:t>
      </w:r>
      <w:r w:rsidR="00B433FE">
        <w:t>A</w:t>
      </w:r>
      <w:r w:rsidR="00010F32">
        <w:t xml:space="preserve">uditu v sídle </w:t>
      </w:r>
      <w:r w:rsidR="00B433FE">
        <w:t>některé ze společností ze Skupiny</w:t>
      </w:r>
      <w:r w:rsidR="00010F32">
        <w:t xml:space="preserve"> musí být na straně Auditora přítomen alespoň jeden statutární auditor.  </w:t>
      </w:r>
    </w:p>
    <w:p w14:paraId="22C926C7" w14:textId="2AE4168E" w:rsidR="002F754D" w:rsidRDefault="002F754D" w:rsidP="00AE2E2E">
      <w:pPr>
        <w:pStyle w:val="Nadpis2"/>
        <w:widowControl/>
        <w:suppressLineNumbers/>
        <w:suppressAutoHyphens/>
        <w:jc w:val="both"/>
      </w:pPr>
      <w:r>
        <w:t xml:space="preserve">V případě, že Auditor zjistí v průběhu </w:t>
      </w:r>
      <w:r w:rsidR="00AC25E6">
        <w:t xml:space="preserve">provádění </w:t>
      </w:r>
      <w:r w:rsidR="00B433FE">
        <w:t>A</w:t>
      </w:r>
      <w:r w:rsidR="00AC25E6">
        <w:t>uditu</w:t>
      </w:r>
      <w:r>
        <w:t xml:space="preserve"> závažnější nedostatky, informuje o tom neprodleně Objednatele.</w:t>
      </w:r>
    </w:p>
    <w:p w14:paraId="19E15BDD" w14:textId="17D5AF52" w:rsidR="00687C24" w:rsidRPr="00476556" w:rsidRDefault="00D62888" w:rsidP="00AE2E2E">
      <w:pPr>
        <w:pStyle w:val="Nadpis2"/>
        <w:widowControl/>
        <w:suppressLineNumbers/>
        <w:suppressAutoHyphens/>
        <w:jc w:val="both"/>
      </w:pPr>
      <w:bookmarkStart w:id="8" w:name="_Ref479167246"/>
      <w:r>
        <w:t>Objednatel zajistí, že k</w:t>
      </w:r>
      <w:r w:rsidR="00B433FE">
        <w:t>aždá společnost ze Skupiny</w:t>
      </w:r>
      <w:r w:rsidR="00E40C1A" w:rsidRPr="00476556">
        <w:t xml:space="preserve"> </w:t>
      </w:r>
      <w:r>
        <w:t xml:space="preserve">poskytne </w:t>
      </w:r>
      <w:r w:rsidR="00476556">
        <w:t>Auditorovi</w:t>
      </w:r>
      <w:r w:rsidR="00D22F15" w:rsidRPr="00476556">
        <w:t xml:space="preserve"> veškeré</w:t>
      </w:r>
      <w:r w:rsidR="00E40C1A" w:rsidRPr="00476556">
        <w:t xml:space="preserve"> doklady a jiné písemnosti</w:t>
      </w:r>
      <w:r w:rsidR="00D22F15" w:rsidRPr="00476556">
        <w:t>, informace a</w:t>
      </w:r>
      <w:r w:rsidR="00010F32">
        <w:t> </w:t>
      </w:r>
      <w:r w:rsidR="00D22F15" w:rsidRPr="00476556">
        <w:t>vysvětlení</w:t>
      </w:r>
      <w:r w:rsidR="00E40C1A" w:rsidRPr="00476556">
        <w:t>, které jsou nezbytné</w:t>
      </w:r>
      <w:r w:rsidR="00D22F15" w:rsidRPr="00476556">
        <w:t xml:space="preserve"> </w:t>
      </w:r>
      <w:r w:rsidR="00E40C1A" w:rsidRPr="00476556">
        <w:t xml:space="preserve">pro řádné provedení </w:t>
      </w:r>
      <w:r w:rsidR="00B433FE">
        <w:t>A</w:t>
      </w:r>
      <w:r w:rsidR="00D22F15" w:rsidRPr="00476556">
        <w:t>udit</w:t>
      </w:r>
      <w:r w:rsidR="00476556">
        <w:t>u</w:t>
      </w:r>
      <w:r w:rsidR="00687C24" w:rsidRPr="00476556">
        <w:t xml:space="preserve"> („</w:t>
      </w:r>
      <w:r w:rsidR="00687C24" w:rsidRPr="00476556">
        <w:rPr>
          <w:b/>
        </w:rPr>
        <w:t>Podklady</w:t>
      </w:r>
      <w:r w:rsidR="00687C24" w:rsidRPr="00476556">
        <w:t>“)</w:t>
      </w:r>
      <w:r w:rsidR="00E40C1A" w:rsidRPr="00476556">
        <w:t>.</w:t>
      </w:r>
      <w:r w:rsidR="00687C24" w:rsidRPr="00476556">
        <w:t xml:space="preserve"> Auditor </w:t>
      </w:r>
      <w:bookmarkStart w:id="9" w:name="_Ref287339402"/>
      <w:r w:rsidR="00687C24" w:rsidRPr="00476556">
        <w:t xml:space="preserve">není oprávněn použít Podklady pro jiné účely, než je provádění </w:t>
      </w:r>
      <w:r w:rsidR="00B433FE">
        <w:t>A</w:t>
      </w:r>
      <w:r w:rsidR="00687C24" w:rsidRPr="00476556">
        <w:t>uditu nebo splnění povinností vyžadovaných právními předpisy. Po provedení každého</w:t>
      </w:r>
      <w:r w:rsidR="00B433FE">
        <w:t xml:space="preserve"> A</w:t>
      </w:r>
      <w:r w:rsidR="00687C24" w:rsidRPr="00476556">
        <w:t xml:space="preserve">uditu Auditor vrátí Podklady </w:t>
      </w:r>
      <w:r w:rsidR="00B433FE">
        <w:t>příslušné společnosti ze Skupiny</w:t>
      </w:r>
      <w:r w:rsidR="00571117" w:rsidRPr="00476556">
        <w:t>, pokud nebude mezi Smluvními stranami dohodnuto jinak</w:t>
      </w:r>
      <w:r w:rsidR="00687C24" w:rsidRPr="00476556">
        <w:t>.</w:t>
      </w:r>
      <w:bookmarkEnd w:id="8"/>
      <w:bookmarkEnd w:id="9"/>
    </w:p>
    <w:p w14:paraId="758DF045" w14:textId="457C17B1" w:rsidR="00E40C1A" w:rsidRDefault="00D62888" w:rsidP="00AE2E2E">
      <w:pPr>
        <w:pStyle w:val="Nadpis2"/>
        <w:widowControl/>
        <w:suppressLineNumbers/>
        <w:suppressAutoHyphens/>
        <w:jc w:val="both"/>
      </w:pPr>
      <w:r>
        <w:t>Objednatel zajistí, že každá společnost ze Skupiny</w:t>
      </w:r>
      <w:r w:rsidRPr="00476556">
        <w:t xml:space="preserve"> </w:t>
      </w:r>
      <w:r>
        <w:t xml:space="preserve">poskytne </w:t>
      </w:r>
      <w:r w:rsidR="00E40C1A">
        <w:t>Auditorovi</w:t>
      </w:r>
      <w:r w:rsidR="00933979" w:rsidRPr="00933979">
        <w:t xml:space="preserve"> přiměřenou součinnost</w:t>
      </w:r>
      <w:r w:rsidR="00E40C1A">
        <w:t xml:space="preserve"> a vyhovět požadavků</w:t>
      </w:r>
      <w:r w:rsidR="00DC22BA">
        <w:t>m</w:t>
      </w:r>
      <w:r w:rsidR="00E40C1A">
        <w:t xml:space="preserve"> Auditora, které jsou nezbytné pro řádné a včasn</w:t>
      </w:r>
      <w:r w:rsidR="00124D93">
        <w:t>é</w:t>
      </w:r>
      <w:r w:rsidR="00E40C1A">
        <w:t xml:space="preserve"> provedení </w:t>
      </w:r>
      <w:r w:rsidR="00B433FE">
        <w:t>A</w:t>
      </w:r>
      <w:r w:rsidR="00E40C1A">
        <w:t>uditu</w:t>
      </w:r>
      <w:r w:rsidR="00933979" w:rsidRPr="00933979">
        <w:t>.</w:t>
      </w:r>
      <w:r w:rsidR="00E40C1A" w:rsidRPr="00E40C1A">
        <w:t xml:space="preserve"> </w:t>
      </w:r>
    </w:p>
    <w:p w14:paraId="61476FBD" w14:textId="77777777" w:rsidR="000E37DB" w:rsidRPr="000E37DB" w:rsidRDefault="000E37DB" w:rsidP="00AE2E2E">
      <w:pPr>
        <w:pStyle w:val="Nadpis2"/>
        <w:widowControl/>
        <w:suppressLineNumbers/>
        <w:suppressAutoHyphens/>
        <w:jc w:val="both"/>
      </w:pPr>
      <w:r w:rsidRPr="000E37DB">
        <w:t xml:space="preserve">Objednatel prohlašuje, že v souladu s touto Smlouvou si je vědom povinnosti poskytnout </w:t>
      </w:r>
      <w:r w:rsidR="006221EF">
        <w:t xml:space="preserve">Auditorovi </w:t>
      </w:r>
      <w:r w:rsidRPr="000E37DB">
        <w:t xml:space="preserve">součinnost, bez které naplnění </w:t>
      </w:r>
      <w:r w:rsidR="006221EF">
        <w:t xml:space="preserve">předmětu </w:t>
      </w:r>
      <w:r w:rsidRPr="000E37DB">
        <w:t xml:space="preserve">této </w:t>
      </w:r>
      <w:r w:rsidR="006221EF">
        <w:t>S</w:t>
      </w:r>
      <w:r w:rsidRPr="000E37DB">
        <w:t>mlouvy není možné, a zejména své odpovědnosti</w:t>
      </w:r>
      <w:r w:rsidR="006221EF">
        <w:t xml:space="preserve"> za:</w:t>
      </w:r>
    </w:p>
    <w:p w14:paraId="0C969C6D" w14:textId="5680413C" w:rsidR="000E37DB" w:rsidRDefault="000E37DB" w:rsidP="00AE2E2E">
      <w:pPr>
        <w:pStyle w:val="Nadpis3"/>
        <w:ind w:left="1276"/>
        <w:jc w:val="both"/>
      </w:pPr>
      <w:r w:rsidRPr="00E15769">
        <w:t xml:space="preserve">sestavení </w:t>
      </w:r>
      <w:r w:rsidR="0082764F">
        <w:t xml:space="preserve">konsolidované </w:t>
      </w:r>
      <w:r w:rsidRPr="00E15769">
        <w:t>ú</w:t>
      </w:r>
      <w:r w:rsidRPr="006221EF">
        <w:t>č</w:t>
      </w:r>
      <w:r w:rsidRPr="00E15769">
        <w:t>etní záv</w:t>
      </w:r>
      <w:r w:rsidRPr="006221EF">
        <w:t>ě</w:t>
      </w:r>
      <w:r w:rsidRPr="00E15769">
        <w:t xml:space="preserve">rky a dalších </w:t>
      </w:r>
      <w:r>
        <w:t>dokumentů</w:t>
      </w:r>
      <w:r w:rsidRPr="00E15769">
        <w:t>, které jsou předmětem ověření a v</w:t>
      </w:r>
      <w:r w:rsidRPr="006221EF">
        <w:t>ě</w:t>
      </w:r>
      <w:r>
        <w:t>rné zobrazení v souladu s</w:t>
      </w:r>
      <w:r w:rsidR="006C3D47">
        <w:t xml:space="preserve"> právními předpisy </w:t>
      </w:r>
      <w:r w:rsidR="006C3D47" w:rsidRPr="006C3D47">
        <w:t>a příslušným rámcem účetního výkaznictví, na jehož základě je</w:t>
      </w:r>
      <w:r w:rsidR="00D62888">
        <w:t xml:space="preserve"> konsolidovaná</w:t>
      </w:r>
      <w:r w:rsidR="006C3D47" w:rsidRPr="006C3D47">
        <w:t xml:space="preserve"> účetní závěrka sestavena</w:t>
      </w:r>
      <w:r w:rsidR="006221EF">
        <w:t>;</w:t>
      </w:r>
    </w:p>
    <w:p w14:paraId="08FBB141" w14:textId="306452C4" w:rsidR="000E37DB" w:rsidRDefault="000E37DB" w:rsidP="00AE2E2E">
      <w:pPr>
        <w:pStyle w:val="Nadpis3"/>
        <w:ind w:left="1276"/>
        <w:jc w:val="both"/>
      </w:pPr>
      <w:r w:rsidRPr="00E15769">
        <w:t>takový vnit</w:t>
      </w:r>
      <w:r w:rsidRPr="006221EF">
        <w:t>ř</w:t>
      </w:r>
      <w:r w:rsidRPr="00E15769">
        <w:t xml:space="preserve">ní kontrolní systém, který je nezbytný pro sestavení </w:t>
      </w:r>
      <w:r w:rsidR="0082764F">
        <w:t xml:space="preserve">konsolidované </w:t>
      </w:r>
      <w:r w:rsidRPr="00E15769">
        <w:t>ú</w:t>
      </w:r>
      <w:r w:rsidRPr="006221EF">
        <w:t>č</w:t>
      </w:r>
      <w:r w:rsidRPr="00E15769">
        <w:t>etní záv</w:t>
      </w:r>
      <w:r w:rsidRPr="006221EF">
        <w:t>ě</w:t>
      </w:r>
      <w:r w:rsidRPr="00E15769">
        <w:t>rky neobsahující významnou (materiální) nesprávnost zp</w:t>
      </w:r>
      <w:r w:rsidRPr="006221EF">
        <w:t>ů</w:t>
      </w:r>
      <w:r w:rsidRPr="00E15769">
        <w:t>sobenou podvodem nebo chybou</w:t>
      </w:r>
      <w:r w:rsidR="006221EF">
        <w:t>;</w:t>
      </w:r>
      <w:r w:rsidRPr="00E15769">
        <w:t xml:space="preserve"> a</w:t>
      </w:r>
    </w:p>
    <w:p w14:paraId="3ACBD22C" w14:textId="77777777" w:rsidR="000E37DB" w:rsidRPr="00E15769" w:rsidRDefault="000E37DB" w:rsidP="00AE2E2E">
      <w:pPr>
        <w:pStyle w:val="Nadpis3"/>
        <w:ind w:left="1276"/>
        <w:jc w:val="both"/>
      </w:pPr>
      <w:r w:rsidRPr="00E15769">
        <w:t xml:space="preserve">to, že </w:t>
      </w:r>
      <w:r w:rsidR="006221EF">
        <w:t>A</w:t>
      </w:r>
      <w:r>
        <w:t>uditorovi</w:t>
      </w:r>
      <w:r w:rsidRPr="00E15769">
        <w:t xml:space="preserve"> bude poskytnut:</w:t>
      </w:r>
    </w:p>
    <w:p w14:paraId="384AA75E" w14:textId="57A50015" w:rsidR="000E37DB" w:rsidRDefault="000E37DB" w:rsidP="00AE2E2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0"/>
        <w:ind w:hanging="524"/>
        <w:jc w:val="both"/>
      </w:pPr>
      <w:r w:rsidRPr="00E15769">
        <w:t>p</w:t>
      </w:r>
      <w:r w:rsidRPr="00FA0DE4">
        <w:t>ř</w:t>
      </w:r>
      <w:r w:rsidRPr="00E15769">
        <w:t xml:space="preserve">ístup k veškerým informacím, o nichž je </w:t>
      </w:r>
      <w:r w:rsidR="006221EF">
        <w:t>Objednateli</w:t>
      </w:r>
      <w:r w:rsidRPr="00E15769">
        <w:t xml:space="preserve"> známo, že jsou relevantní pro sestavení </w:t>
      </w:r>
      <w:r w:rsidR="0082764F">
        <w:t xml:space="preserve">konsolidované </w:t>
      </w:r>
      <w:r w:rsidRPr="00E15769">
        <w:t>ú</w:t>
      </w:r>
      <w:r w:rsidRPr="00FA0DE4">
        <w:t>č</w:t>
      </w:r>
      <w:r w:rsidRPr="00E15769">
        <w:t>etní záv</w:t>
      </w:r>
      <w:r w:rsidRPr="00FA0DE4">
        <w:t>ě</w:t>
      </w:r>
      <w:r w:rsidRPr="00E15769">
        <w:t>rky</w:t>
      </w:r>
      <w:r w:rsidR="006221EF">
        <w:t xml:space="preserve"> </w:t>
      </w:r>
      <w:r w:rsidR="00D62888">
        <w:t>Skupiny</w:t>
      </w:r>
      <w:r w:rsidRPr="00E15769">
        <w:t>, jako nap</w:t>
      </w:r>
      <w:r w:rsidRPr="00FA0DE4">
        <w:t>ř</w:t>
      </w:r>
      <w:r w:rsidRPr="00E15769">
        <w:t>. k záznam</w:t>
      </w:r>
      <w:r w:rsidRPr="00FA0DE4">
        <w:t>ů</w:t>
      </w:r>
      <w:r w:rsidRPr="00E15769">
        <w:t>m, dokumentaci a dalším podklad</w:t>
      </w:r>
      <w:r w:rsidRPr="00FA0DE4">
        <w:t>ů</w:t>
      </w:r>
      <w:r w:rsidRPr="00E15769">
        <w:t>m</w:t>
      </w:r>
      <w:r w:rsidR="006221EF">
        <w:t>;</w:t>
      </w:r>
    </w:p>
    <w:p w14:paraId="2303A2A2" w14:textId="00CD53FD" w:rsidR="000E37DB" w:rsidRDefault="000E37DB" w:rsidP="00AE2E2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0"/>
        <w:ind w:hanging="524"/>
        <w:jc w:val="both"/>
      </w:pPr>
      <w:r w:rsidRPr="00E15769">
        <w:t xml:space="preserve">další informace, které si od </w:t>
      </w:r>
      <w:r w:rsidR="006221EF">
        <w:t>Objednatel</w:t>
      </w:r>
      <w:r w:rsidR="00CB7278">
        <w:t>e</w:t>
      </w:r>
      <w:r w:rsidRPr="00E15769">
        <w:t xml:space="preserve"> pro ú</w:t>
      </w:r>
      <w:r w:rsidRPr="006221EF">
        <w:t>č</w:t>
      </w:r>
      <w:r w:rsidRPr="00E15769">
        <w:t xml:space="preserve">ely </w:t>
      </w:r>
      <w:r w:rsidR="0082764F">
        <w:t>A</w:t>
      </w:r>
      <w:r w:rsidRPr="00E15769">
        <w:t xml:space="preserve">uditu </w:t>
      </w:r>
      <w:r w:rsidR="006221EF">
        <w:t>A</w:t>
      </w:r>
      <w:r>
        <w:t>uditor</w:t>
      </w:r>
      <w:r w:rsidRPr="00E15769">
        <w:t xml:space="preserve"> vyžádá</w:t>
      </w:r>
      <w:r w:rsidR="006221EF">
        <w:t>;</w:t>
      </w:r>
      <w:r w:rsidRPr="00E15769">
        <w:t xml:space="preserve"> a</w:t>
      </w:r>
    </w:p>
    <w:p w14:paraId="5D82E064" w14:textId="59FC3E5A" w:rsidR="000E37DB" w:rsidRDefault="000E37DB" w:rsidP="00AE2E2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0"/>
        <w:ind w:hanging="524"/>
        <w:jc w:val="both"/>
      </w:pPr>
      <w:r w:rsidRPr="00E15769">
        <w:t>neomezený p</w:t>
      </w:r>
      <w:r w:rsidRPr="006221EF">
        <w:t>ř</w:t>
      </w:r>
      <w:r w:rsidRPr="00E15769">
        <w:t>ístup k osobám p</w:t>
      </w:r>
      <w:r w:rsidRPr="006221EF">
        <w:t>ů</w:t>
      </w:r>
      <w:r w:rsidRPr="00E15769">
        <w:t>sobícím v</w:t>
      </w:r>
      <w:r w:rsidR="0082764F">
        <w:t> kterékoliv společnosti ze Skupiny</w:t>
      </w:r>
      <w:r w:rsidRPr="00E15769">
        <w:t xml:space="preserve">, od nichž bude podle </w:t>
      </w:r>
      <w:r w:rsidRPr="000015CE">
        <w:t xml:space="preserve">názoru </w:t>
      </w:r>
      <w:r w:rsidR="00E53853" w:rsidRPr="000015CE">
        <w:t xml:space="preserve">Auditora </w:t>
      </w:r>
      <w:r w:rsidRPr="000015CE">
        <w:t>nutné</w:t>
      </w:r>
      <w:r w:rsidRPr="00E15769">
        <w:t xml:space="preserve"> získat d</w:t>
      </w:r>
      <w:r w:rsidRPr="006221EF">
        <w:t>ů</w:t>
      </w:r>
      <w:r w:rsidRPr="00E15769">
        <w:t>kazní informace.</w:t>
      </w:r>
    </w:p>
    <w:p w14:paraId="00E7375F" w14:textId="4A2E6B40" w:rsidR="000E37DB" w:rsidRPr="000E37DB" w:rsidRDefault="000E37DB" w:rsidP="00AE2E2E">
      <w:pPr>
        <w:pStyle w:val="Nadpis2"/>
        <w:widowControl/>
        <w:suppressLineNumbers/>
        <w:suppressAutoHyphens/>
        <w:jc w:val="both"/>
      </w:pPr>
      <w:r w:rsidRPr="000E37DB">
        <w:t xml:space="preserve">Objednatel se zavazuje předložit </w:t>
      </w:r>
      <w:r w:rsidR="006221EF">
        <w:t>A</w:t>
      </w:r>
      <w:r w:rsidRPr="000E37DB">
        <w:t>uditorovi k ověření finální verzi</w:t>
      </w:r>
      <w:r w:rsidR="0082764F">
        <w:t xml:space="preserve"> konsolidované</w:t>
      </w:r>
      <w:r w:rsidRPr="000E37DB">
        <w:t xml:space="preserve"> výroční zprávy včas</w:t>
      </w:r>
      <w:r w:rsidR="00184ECF">
        <w:t xml:space="preserve"> v souladu s touto Smlouvou</w:t>
      </w:r>
      <w:r w:rsidRPr="000E37DB">
        <w:t xml:space="preserve">, před vydáním </w:t>
      </w:r>
      <w:r w:rsidR="006221EF">
        <w:t>Z</w:t>
      </w:r>
      <w:r w:rsidRPr="000E37DB">
        <w:t>právy au</w:t>
      </w:r>
      <w:r>
        <w:t>ditora</w:t>
      </w:r>
      <w:r w:rsidRPr="000E37DB">
        <w:t xml:space="preserve">. Pokud to nebude možné, tak předložit </w:t>
      </w:r>
      <w:r w:rsidR="006221EF">
        <w:t>A</w:t>
      </w:r>
      <w:r w:rsidRPr="000E37DB">
        <w:t xml:space="preserve">uditorovi k ověření kompletní návrh </w:t>
      </w:r>
      <w:r w:rsidR="0082764F">
        <w:t xml:space="preserve">konsolidované </w:t>
      </w:r>
      <w:r w:rsidRPr="000E37DB">
        <w:t xml:space="preserve">výroční zprávy před vydáním </w:t>
      </w:r>
      <w:r w:rsidR="006221EF">
        <w:t>Z</w:t>
      </w:r>
      <w:r w:rsidRPr="000E37DB">
        <w:t>právy auditora</w:t>
      </w:r>
      <w:r w:rsidR="00D97975">
        <w:t xml:space="preserve"> </w:t>
      </w:r>
      <w:r w:rsidRPr="000E37DB">
        <w:t xml:space="preserve">a finální verzi </w:t>
      </w:r>
      <w:r w:rsidR="0082764F">
        <w:t xml:space="preserve">konsolidované </w:t>
      </w:r>
      <w:r w:rsidRPr="000E37DB">
        <w:t xml:space="preserve">výroční zprávy před jejím vydáním (zveřejněním). Objednatel si je vědom, že pokud nedodá </w:t>
      </w:r>
      <w:r w:rsidR="0082764F">
        <w:t xml:space="preserve">konsolidovanou </w:t>
      </w:r>
      <w:r w:rsidRPr="000E37DB">
        <w:t>výroční zprávu před</w:t>
      </w:r>
      <w:r w:rsidR="0082764F">
        <w:t xml:space="preserve"> </w:t>
      </w:r>
      <w:r w:rsidRPr="000E37DB">
        <w:t xml:space="preserve">vydáním </w:t>
      </w:r>
      <w:r w:rsidR="006221EF">
        <w:t>Z</w:t>
      </w:r>
      <w:r w:rsidRPr="000E37DB">
        <w:t xml:space="preserve">právy </w:t>
      </w:r>
      <w:r w:rsidRPr="000E37DB">
        <w:lastRenderedPageBreak/>
        <w:t>auditora, vystavuje se potenciálnímu riziku neuz</w:t>
      </w:r>
      <w:r w:rsidR="00BC1EFF">
        <w:t>n</w:t>
      </w:r>
      <w:r w:rsidRPr="000E37DB">
        <w:t xml:space="preserve">ání splnění zákonné povinnosti ověření </w:t>
      </w:r>
      <w:r w:rsidR="0082764F">
        <w:t xml:space="preserve">konsolidované </w:t>
      </w:r>
      <w:r w:rsidRPr="000E37DB">
        <w:t xml:space="preserve">účetní závěrky a ve </w:t>
      </w:r>
      <w:r w:rsidR="006221EF">
        <w:t>Z</w:t>
      </w:r>
      <w:r w:rsidRPr="000E37DB">
        <w:t xml:space="preserve">právě auditora sdělení o neobdržení informací od </w:t>
      </w:r>
      <w:r w:rsidR="006221EF">
        <w:t>O</w:t>
      </w:r>
      <w:r w:rsidRPr="000E37DB">
        <w:t>bjednatele.</w:t>
      </w:r>
    </w:p>
    <w:p w14:paraId="4143DF39" w14:textId="134643DA" w:rsidR="00FA3BFF" w:rsidRPr="00FA3BFF" w:rsidRDefault="00CA3497" w:rsidP="00AE2E2E">
      <w:pPr>
        <w:pStyle w:val="Nadpis2"/>
        <w:widowControl/>
        <w:suppressLineNumbers/>
        <w:suppressAutoHyphens/>
        <w:jc w:val="both"/>
      </w:pPr>
      <w:r>
        <w:t xml:space="preserve">Bude-li to odpovídat skutečnosti, </w:t>
      </w:r>
      <w:r w:rsidR="00FA3BFF" w:rsidRPr="00FA3BFF">
        <w:t xml:space="preserve">Objednatel na žádost </w:t>
      </w:r>
      <w:r w:rsidR="00D5189E">
        <w:t>A</w:t>
      </w:r>
      <w:r w:rsidR="00FA3BFF" w:rsidRPr="00FA3BFF">
        <w:t>uditora vyd</w:t>
      </w:r>
      <w:r>
        <w:t>á</w:t>
      </w:r>
      <w:r w:rsidR="00FA3BFF" w:rsidRPr="00FA3BFF">
        <w:t xml:space="preserve"> písemné prohlášení („</w:t>
      </w:r>
      <w:r w:rsidR="00FA3BFF" w:rsidRPr="00D5189E">
        <w:rPr>
          <w:b/>
        </w:rPr>
        <w:t>prohlášení vedení účetní jednotky</w:t>
      </w:r>
      <w:r w:rsidR="00FA3BFF" w:rsidRPr="00FA3BFF">
        <w:t xml:space="preserve">“) podepsané příslušným statutárním orgánem </w:t>
      </w:r>
      <w:r w:rsidR="0082764F">
        <w:t xml:space="preserve">společnosti ze Skupiny </w:t>
      </w:r>
      <w:r w:rsidR="00FA3BFF" w:rsidRPr="00FA3BFF">
        <w:t xml:space="preserve">o tom, že byly </w:t>
      </w:r>
      <w:r w:rsidR="00D5189E">
        <w:t>A</w:t>
      </w:r>
      <w:r w:rsidR="00FA3BFF" w:rsidRPr="00FA3BFF">
        <w:t xml:space="preserve">uditorovi předloženy všechny podklady potřebné pro výkon auditorských služeb podle </w:t>
      </w:r>
      <w:r w:rsidR="00D5189E">
        <w:t xml:space="preserve">této </w:t>
      </w:r>
      <w:r w:rsidR="00FA3BFF" w:rsidRPr="00FA3BFF">
        <w:t xml:space="preserve">Smlouvy, a to nejpozději k datu ukončení </w:t>
      </w:r>
      <w:r w:rsidR="0082764F">
        <w:t>A</w:t>
      </w:r>
      <w:r w:rsidR="00FA3BFF" w:rsidRPr="00FA3BFF">
        <w:t xml:space="preserve">uditu a předání </w:t>
      </w:r>
      <w:r w:rsidR="00D5189E">
        <w:t>Z</w:t>
      </w:r>
      <w:r w:rsidR="00FA3BFF" w:rsidRPr="00FA3BFF">
        <w:t>právy auditora</w:t>
      </w:r>
      <w:r w:rsidR="00D5189E">
        <w:t xml:space="preserve"> Objednateli</w:t>
      </w:r>
      <w:r w:rsidR="00184ECF">
        <w:t>.</w:t>
      </w:r>
    </w:p>
    <w:p w14:paraId="63D771E3" w14:textId="77777777" w:rsidR="00D5189E" w:rsidRDefault="00FA3BFF" w:rsidP="00AE2E2E">
      <w:pPr>
        <w:pStyle w:val="Nadpis2"/>
        <w:widowControl/>
        <w:suppressLineNumbers/>
        <w:suppressAutoHyphens/>
        <w:jc w:val="both"/>
      </w:pPr>
      <w:r w:rsidRPr="00FA3BFF">
        <w:t xml:space="preserve">Objednatel se zavazuje umožnit </w:t>
      </w:r>
      <w:r w:rsidR="00516C82">
        <w:t>A</w:t>
      </w:r>
      <w:r w:rsidRPr="00FA3BFF">
        <w:t xml:space="preserve">uditorovi projednat </w:t>
      </w:r>
      <w:r w:rsidR="00CB7278">
        <w:t>Zprávu auditora</w:t>
      </w:r>
      <w:r w:rsidR="00CB7278" w:rsidRPr="00FA3BFF">
        <w:t xml:space="preserve"> </w:t>
      </w:r>
      <w:r w:rsidRPr="00FA3BFF">
        <w:t xml:space="preserve">s </w:t>
      </w:r>
      <w:r w:rsidR="00184ECF">
        <w:t>představenstvem</w:t>
      </w:r>
      <w:r>
        <w:t xml:space="preserve"> </w:t>
      </w:r>
      <w:r w:rsidR="00D5189E">
        <w:t>O</w:t>
      </w:r>
      <w:r>
        <w:t>bjednatele</w:t>
      </w:r>
      <w:r w:rsidR="00284B85">
        <w:t xml:space="preserve"> anebo představenstvem určenou osobou</w:t>
      </w:r>
      <w:r>
        <w:t>.</w:t>
      </w:r>
    </w:p>
    <w:p w14:paraId="5B38F126" w14:textId="17384222" w:rsidR="00FA3BFF" w:rsidRPr="00FA3BFF" w:rsidRDefault="00FA3BFF" w:rsidP="00AE2E2E">
      <w:pPr>
        <w:pStyle w:val="Nadpis2"/>
        <w:widowControl/>
        <w:suppressLineNumbers/>
        <w:suppressAutoHyphens/>
        <w:jc w:val="both"/>
      </w:pPr>
      <w:r w:rsidRPr="00FA3BFF">
        <w:t xml:space="preserve">Objednatel se zavazuje poskytnout </w:t>
      </w:r>
      <w:r w:rsidR="00D5189E">
        <w:t>A</w:t>
      </w:r>
      <w:r w:rsidRPr="00FA3BFF">
        <w:t xml:space="preserve">uditorovi veškerou další potřebnou součinnost, která umožní plnění závazků vzniklých na základě </w:t>
      </w:r>
      <w:r w:rsidR="00D5189E">
        <w:t xml:space="preserve">této </w:t>
      </w:r>
      <w:r w:rsidRPr="00FA3BFF">
        <w:t xml:space="preserve">Smlouvy, poskytnout </w:t>
      </w:r>
      <w:r w:rsidR="00D5189E">
        <w:t>A</w:t>
      </w:r>
      <w:r w:rsidRPr="00FA3BFF">
        <w:t>uditorovi místnost pro auditorskou činnost</w:t>
      </w:r>
      <w:r w:rsidR="00D5189E">
        <w:t>.</w:t>
      </w:r>
      <w:r w:rsidR="00D62888">
        <w:t xml:space="preserve"> Objednatel se zavazuje zajistit splnění této povinnosti i u společností ze Skupiny. </w:t>
      </w:r>
    </w:p>
    <w:p w14:paraId="328816EC" w14:textId="77777777" w:rsidR="00B557FA" w:rsidRDefault="00B557FA" w:rsidP="00AE2E2E">
      <w:pPr>
        <w:pStyle w:val="Nadpis2"/>
        <w:widowControl/>
        <w:suppressLineNumbers/>
        <w:suppressAutoHyphens/>
        <w:jc w:val="both"/>
      </w:pPr>
      <w:bookmarkStart w:id="10" w:name="_Ref287339407"/>
      <w:r>
        <w:t>Auditor</w:t>
      </w:r>
      <w:r w:rsidRPr="00DF4E28">
        <w:t xml:space="preserve"> je oprávněn použít k plnění </w:t>
      </w:r>
      <w:r>
        <w:t xml:space="preserve">této Smlouvy </w:t>
      </w:r>
      <w:r w:rsidRPr="00DF4E28">
        <w:t xml:space="preserve">třetích osob jen s předchozím písemným </w:t>
      </w:r>
      <w:r w:rsidRPr="00EF4F3E">
        <w:t xml:space="preserve">souhlasem </w:t>
      </w:r>
      <w:r>
        <w:t>Objednatele</w:t>
      </w:r>
      <w:r w:rsidRPr="00EF4F3E">
        <w:t>.</w:t>
      </w:r>
      <w:bookmarkEnd w:id="10"/>
    </w:p>
    <w:p w14:paraId="5E5D81C2" w14:textId="0C6B5E9F" w:rsidR="001C78DF" w:rsidRPr="00EF4F3E" w:rsidRDefault="001C78DF" w:rsidP="00AE2E2E">
      <w:pPr>
        <w:pStyle w:val="Nadpis2"/>
        <w:jc w:val="both"/>
      </w:pPr>
      <w:r>
        <w:t>Společnost potvrzuje, že statutární auditor</w:t>
      </w:r>
      <w:r w:rsidR="00E12AB4">
        <w:t>/auditorská společnost</w:t>
      </w:r>
      <w:r>
        <w:t xml:space="preserve"> Společnosti, byl</w:t>
      </w:r>
      <w:r w:rsidR="00E12AB4">
        <w:t>a</w:t>
      </w:r>
      <w:r>
        <w:t xml:space="preserve"> určen</w:t>
      </w:r>
      <w:r w:rsidR="00E12AB4">
        <w:t>a</w:t>
      </w:r>
      <w:r>
        <w:t xml:space="preserve"> valnou hromadou Společnosti v souladu se </w:t>
      </w:r>
      <w:r w:rsidR="00E12AB4">
        <w:t xml:space="preserve">Zákonem o auditorech. </w:t>
      </w:r>
    </w:p>
    <w:p w14:paraId="29E42697" w14:textId="77777777" w:rsidR="003F4C41" w:rsidRPr="00C82B6A" w:rsidRDefault="00C82B6A" w:rsidP="00AE2E2E">
      <w:pPr>
        <w:pStyle w:val="Nadpis1"/>
        <w:widowControl/>
        <w:suppressLineNumbers/>
        <w:suppressAutoHyphens/>
        <w:spacing w:before="360"/>
        <w:ind w:left="431" w:hanging="431"/>
        <w:jc w:val="both"/>
        <w:rPr>
          <w:szCs w:val="21"/>
        </w:rPr>
      </w:pPr>
      <w:r>
        <w:rPr>
          <w:szCs w:val="21"/>
        </w:rPr>
        <w:t>Sankce, odpovědnost za škodu</w:t>
      </w:r>
    </w:p>
    <w:p w14:paraId="30A933F1" w14:textId="77777777" w:rsidR="006D6267" w:rsidRDefault="006D6267" w:rsidP="00AE2E2E">
      <w:pPr>
        <w:pStyle w:val="Nadpis2"/>
        <w:widowControl/>
        <w:suppressLineNumbers/>
        <w:suppressAutoHyphens/>
        <w:jc w:val="both"/>
      </w:pPr>
      <w:r>
        <w:t>V případě prodlení Objednatele s úhradou Odměny je Auditor oprávněn požadovat zaplacení smluvní</w:t>
      </w:r>
      <w:r w:rsidR="000677E7">
        <w:t>ho</w:t>
      </w:r>
      <w:r>
        <w:t xml:space="preserve"> úroku z prodlení ve výši </w:t>
      </w:r>
      <w:r w:rsidR="00AC25E6">
        <w:t>5</w:t>
      </w:r>
      <w:r>
        <w:t xml:space="preserve"> % </w:t>
      </w:r>
      <w:r w:rsidR="00AC25E6">
        <w:t>p.</w:t>
      </w:r>
      <w:r w:rsidR="00075B2E">
        <w:t xml:space="preserve"> </w:t>
      </w:r>
      <w:r w:rsidR="00AC25E6">
        <w:t xml:space="preserve">a. </w:t>
      </w:r>
      <w:r>
        <w:t>z dlužné částky.</w:t>
      </w:r>
    </w:p>
    <w:p w14:paraId="663A6A28" w14:textId="1F042F25" w:rsidR="003F4C41" w:rsidRPr="001F3C3B" w:rsidRDefault="006D6267" w:rsidP="00AE2E2E">
      <w:pPr>
        <w:pStyle w:val="Nadpis2"/>
        <w:widowControl/>
        <w:suppressLineNumbers/>
        <w:suppressAutoHyphens/>
        <w:jc w:val="both"/>
      </w:pPr>
      <w:r>
        <w:t>V případě prodlení Auditora s</w:t>
      </w:r>
      <w:r w:rsidR="007854CE">
        <w:t> předání</w:t>
      </w:r>
      <w:r w:rsidR="00476556">
        <w:t>m</w:t>
      </w:r>
      <w:r w:rsidR="007854CE">
        <w:t xml:space="preserve"> </w:t>
      </w:r>
      <w:r w:rsidR="009172A6">
        <w:t xml:space="preserve">kterékoliv ze Zpráv </w:t>
      </w:r>
      <w:r w:rsidR="007854CE">
        <w:t xml:space="preserve">dle </w:t>
      </w:r>
      <w:r w:rsidR="00144CB2">
        <w:t>bodů</w:t>
      </w:r>
      <w:r w:rsidR="007854CE">
        <w:t xml:space="preserve"> </w:t>
      </w:r>
      <w:r w:rsidR="00B84AC5">
        <w:fldChar w:fldCharType="begin"/>
      </w:r>
      <w:r w:rsidR="007854CE">
        <w:instrText xml:space="preserve"> REF _Ref478724646 \r \h </w:instrText>
      </w:r>
      <w:r w:rsidR="00AE2E2E">
        <w:instrText xml:space="preserve"> \* MERGEFORMAT </w:instrText>
      </w:r>
      <w:r w:rsidR="00B84AC5">
        <w:fldChar w:fldCharType="separate"/>
      </w:r>
      <w:r w:rsidR="00416E4A">
        <w:t>2.2</w:t>
      </w:r>
      <w:r w:rsidR="00B84AC5">
        <w:fldChar w:fldCharType="end"/>
      </w:r>
      <w:r w:rsidR="007854CE">
        <w:t xml:space="preserve"> </w:t>
      </w:r>
      <w:r w:rsidR="00010F32">
        <w:t xml:space="preserve">nebo </w:t>
      </w:r>
      <w:r w:rsidR="00B84AC5">
        <w:fldChar w:fldCharType="begin"/>
      </w:r>
      <w:r w:rsidR="00476556">
        <w:instrText xml:space="preserve"> REF _Ref479177942 \r \h </w:instrText>
      </w:r>
      <w:r w:rsidR="00AE2E2E">
        <w:instrText xml:space="preserve"> \* MERGEFORMAT </w:instrText>
      </w:r>
      <w:r w:rsidR="00B84AC5">
        <w:fldChar w:fldCharType="separate"/>
      </w:r>
      <w:r w:rsidR="00416E4A">
        <w:t>2.3</w:t>
      </w:r>
      <w:r w:rsidR="00B84AC5">
        <w:fldChar w:fldCharType="end"/>
      </w:r>
      <w:r w:rsidR="00476556">
        <w:t xml:space="preserve"> </w:t>
      </w:r>
      <w:r w:rsidR="007854CE">
        <w:t xml:space="preserve">této Smlouvy </w:t>
      </w:r>
      <w:r>
        <w:t xml:space="preserve">je Auditor povinen zaplatit Objednateli smluvní pokutu ve výši </w:t>
      </w:r>
      <w:r w:rsidR="00CA3497">
        <w:t xml:space="preserve">0,5 </w:t>
      </w:r>
      <w:r w:rsidR="00571117">
        <w:t>% z </w:t>
      </w:r>
      <w:r w:rsidR="00A57013">
        <w:t>Odměny</w:t>
      </w:r>
      <w:r>
        <w:t xml:space="preserve"> za každý den prodlení</w:t>
      </w:r>
      <w:r w:rsidR="00310B1A">
        <w:t xml:space="preserve"> s předáním </w:t>
      </w:r>
      <w:r w:rsidR="009172A6">
        <w:t xml:space="preserve">příslušné </w:t>
      </w:r>
      <w:r w:rsidR="00310B1A">
        <w:t>Zprávy</w:t>
      </w:r>
      <w:r w:rsidR="009172A6">
        <w:t xml:space="preserve"> (či Zpráv)</w:t>
      </w:r>
      <w:r>
        <w:t xml:space="preserve">. </w:t>
      </w:r>
    </w:p>
    <w:p w14:paraId="6A0776EA" w14:textId="77777777" w:rsidR="006D6267" w:rsidRDefault="006D6267" w:rsidP="00AE2E2E">
      <w:pPr>
        <w:pStyle w:val="Nadpis2"/>
        <w:widowControl/>
        <w:suppressLineNumbers/>
        <w:suppressAutoHyphens/>
        <w:jc w:val="both"/>
      </w:pPr>
      <w:r>
        <w:t xml:space="preserve">Zaplacením smluvní pokuty není dotčeno právo Objednatele domáhat se úplné náhrady újmy způsobené porušením povinnosti, na kterou se vztahuje smluvní pokuta. </w:t>
      </w:r>
    </w:p>
    <w:p w14:paraId="3B69EEE9" w14:textId="77777777" w:rsidR="00DC22BA" w:rsidRPr="003546B7" w:rsidRDefault="00DC22BA" w:rsidP="00AE2E2E">
      <w:pPr>
        <w:pStyle w:val="Nadpis1"/>
        <w:spacing w:before="240"/>
        <w:ind w:left="425" w:hanging="425"/>
        <w:jc w:val="both"/>
      </w:pPr>
      <w:r w:rsidRPr="003546B7">
        <w:t>Mlčenlivost</w:t>
      </w:r>
    </w:p>
    <w:p w14:paraId="69FF3CCE" w14:textId="6CB6E648" w:rsidR="00DC22BA" w:rsidRPr="003546B7" w:rsidRDefault="00DC22BA" w:rsidP="00AE2E2E">
      <w:pPr>
        <w:pStyle w:val="Nadpis2"/>
        <w:suppressLineNumbers/>
        <w:suppressAutoHyphens/>
        <w:jc w:val="both"/>
      </w:pPr>
      <w:r>
        <w:t xml:space="preserve">Auditor, jeho auditoři </w:t>
      </w:r>
      <w:r w:rsidRPr="003546B7">
        <w:t xml:space="preserve">a zaměstnanci jsou povinni zachovávat mlčenlivost o všech skutečnostech, o nichž se dozvěděli či </w:t>
      </w:r>
      <w:r>
        <w:t xml:space="preserve">se </w:t>
      </w:r>
      <w:r w:rsidRPr="003546B7">
        <w:t xml:space="preserve">dozví v souvislosti s poskytováním </w:t>
      </w:r>
      <w:r w:rsidR="0082764F">
        <w:t>A</w:t>
      </w:r>
      <w:r>
        <w:t>uditu</w:t>
      </w:r>
      <w:r w:rsidRPr="003546B7">
        <w:t xml:space="preserve">, a to ve smyslu </w:t>
      </w:r>
      <w:proofErr w:type="spellStart"/>
      <w:r w:rsidR="00144CB2">
        <w:t>ust</w:t>
      </w:r>
      <w:proofErr w:type="spellEnd"/>
      <w:r w:rsidR="00144CB2">
        <w:t xml:space="preserve">. </w:t>
      </w:r>
      <w:r w:rsidRPr="003546B7">
        <w:t xml:space="preserve">§ </w:t>
      </w:r>
      <w:r>
        <w:t>15</w:t>
      </w:r>
      <w:r w:rsidRPr="003546B7">
        <w:t xml:space="preserve"> Zákona</w:t>
      </w:r>
      <w:r>
        <w:t xml:space="preserve"> o auditorech</w:t>
      </w:r>
      <w:r w:rsidRPr="003546B7">
        <w:t>.</w:t>
      </w:r>
    </w:p>
    <w:p w14:paraId="7FCC94B5" w14:textId="77777777" w:rsidR="00DC22BA" w:rsidRPr="003546B7" w:rsidRDefault="00DC22BA" w:rsidP="00AE2E2E">
      <w:pPr>
        <w:pStyle w:val="Nadpis1"/>
        <w:spacing w:before="240"/>
        <w:ind w:left="425" w:hanging="425"/>
        <w:jc w:val="both"/>
      </w:pPr>
      <w:r w:rsidRPr="003546B7">
        <w:t>Odpovědnost za újmu, pojištění odpovědnosti za újmu</w:t>
      </w:r>
    </w:p>
    <w:p w14:paraId="6671D6D7" w14:textId="3B1C6625" w:rsidR="00DC22BA" w:rsidRDefault="00DC22BA" w:rsidP="00AE2E2E">
      <w:pPr>
        <w:pStyle w:val="Nadpis2"/>
        <w:suppressLineNumbers/>
        <w:suppressAutoHyphens/>
        <w:jc w:val="both"/>
      </w:pPr>
      <w:r>
        <w:t>Auditor</w:t>
      </w:r>
      <w:r w:rsidRPr="003546B7">
        <w:t xml:space="preserve"> odpovídá </w:t>
      </w:r>
      <w:r>
        <w:t>Objednateli</w:t>
      </w:r>
      <w:r w:rsidRPr="003546B7">
        <w:t xml:space="preserve"> za újmu způsobenou mu v souvislosti s poskytováním </w:t>
      </w:r>
      <w:r w:rsidR="0082764F">
        <w:t>A</w:t>
      </w:r>
      <w:r>
        <w:t>uditu</w:t>
      </w:r>
      <w:r w:rsidRPr="003546B7">
        <w:t xml:space="preserve">. </w:t>
      </w:r>
    </w:p>
    <w:p w14:paraId="4B875AEE" w14:textId="77777777" w:rsidR="00270A2B" w:rsidRPr="003546B7" w:rsidRDefault="00270A2B" w:rsidP="00270A2B">
      <w:pPr>
        <w:pStyle w:val="Nadpis2"/>
        <w:numPr>
          <w:ilvl w:val="0"/>
          <w:numId w:val="0"/>
        </w:numPr>
        <w:suppressLineNumbers/>
        <w:suppressAutoHyphens/>
        <w:ind w:left="576"/>
        <w:jc w:val="both"/>
      </w:pPr>
    </w:p>
    <w:p w14:paraId="384BF64F" w14:textId="77777777" w:rsidR="003F4C41" w:rsidRPr="00C82B6A" w:rsidRDefault="003F4C41" w:rsidP="00AE2E2E">
      <w:pPr>
        <w:pStyle w:val="Nadpis1"/>
        <w:widowControl/>
        <w:suppressLineNumbers/>
        <w:suppressAutoHyphens/>
        <w:spacing w:before="360"/>
        <w:ind w:left="431" w:hanging="431"/>
        <w:jc w:val="both"/>
        <w:rPr>
          <w:szCs w:val="21"/>
        </w:rPr>
      </w:pPr>
      <w:bookmarkStart w:id="11" w:name="_Toc232510453"/>
      <w:bookmarkStart w:id="12" w:name="_Toc305418114"/>
      <w:r w:rsidRPr="00C82B6A">
        <w:rPr>
          <w:szCs w:val="21"/>
        </w:rPr>
        <w:lastRenderedPageBreak/>
        <w:t xml:space="preserve">Trvání </w:t>
      </w:r>
      <w:bookmarkEnd w:id="11"/>
      <w:r w:rsidRPr="00C82B6A">
        <w:rPr>
          <w:szCs w:val="21"/>
        </w:rPr>
        <w:t>Smlouvy</w:t>
      </w:r>
      <w:bookmarkEnd w:id="12"/>
    </w:p>
    <w:p w14:paraId="5535065F" w14:textId="3EB99E39" w:rsidR="003F4C41" w:rsidRPr="00E40C1A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Tato Smlouva nabývá platnosti </w:t>
      </w:r>
      <w:r w:rsidRPr="00E40C1A">
        <w:t>okamžikem jejího podpisu Smluvními stranami</w:t>
      </w:r>
      <w:r w:rsidR="00BD4351">
        <w:t xml:space="preserve"> a účinnosti dnem </w:t>
      </w:r>
      <w:r w:rsidR="00AF4FD9">
        <w:t>u</w:t>
      </w:r>
      <w:r w:rsidR="00BD4351">
        <w:t>veřejnění v registru smluv</w:t>
      </w:r>
      <w:r w:rsidRPr="00E40C1A">
        <w:t>.</w:t>
      </w:r>
    </w:p>
    <w:p w14:paraId="6E4243E6" w14:textId="022D92AC" w:rsidR="003F4C41" w:rsidRPr="001F3C3B" w:rsidRDefault="00E40C1A" w:rsidP="00AE2E2E">
      <w:pPr>
        <w:pStyle w:val="Nadpis2"/>
        <w:widowControl/>
        <w:suppressLineNumbers/>
        <w:suppressAutoHyphens/>
        <w:jc w:val="both"/>
      </w:pPr>
      <w:r>
        <w:t xml:space="preserve">Závazek z této Smlouvy zaniká </w:t>
      </w:r>
      <w:r w:rsidR="00DC22BA">
        <w:t xml:space="preserve">předáním a převzetím </w:t>
      </w:r>
      <w:r w:rsidR="004E7122">
        <w:t xml:space="preserve">Zpráv </w:t>
      </w:r>
      <w:r>
        <w:t xml:space="preserve">za </w:t>
      </w:r>
      <w:r w:rsidR="00DC22BA">
        <w:t xml:space="preserve">účetní období </w:t>
      </w:r>
      <w:r>
        <w:t>rok</w:t>
      </w:r>
      <w:r w:rsidR="00DC22BA">
        <w:t>u</w:t>
      </w:r>
      <w:r w:rsidR="00124D93">
        <w:t> </w:t>
      </w:r>
      <w:r w:rsidR="00D70D8E">
        <w:t>2024</w:t>
      </w:r>
      <w:r>
        <w:t>.</w:t>
      </w:r>
    </w:p>
    <w:p w14:paraId="7F33C324" w14:textId="2960805E" w:rsidR="003F4C41" w:rsidRDefault="00E40C1A" w:rsidP="00AE2E2E">
      <w:pPr>
        <w:pStyle w:val="Nadpis2"/>
        <w:widowControl/>
        <w:suppressLineNumbers/>
        <w:suppressAutoHyphens/>
        <w:jc w:val="both"/>
      </w:pPr>
      <w:r>
        <w:t>Objednatel je oprávněn vypovědět závazek z této Smlouvy nebo od této Smlouvy odstoupit pouze v</w:t>
      </w:r>
      <w:r w:rsidR="00186DD0">
        <w:t> </w:t>
      </w:r>
      <w:r>
        <w:t>případech</w:t>
      </w:r>
      <w:r w:rsidR="00186DD0">
        <w:t xml:space="preserve"> stanovených Zákonem o auditorech</w:t>
      </w:r>
      <w:r w:rsidR="003534AF">
        <w:t xml:space="preserve"> a dále v případě prodlení Auditora s předáním </w:t>
      </w:r>
      <w:r w:rsidR="00376653">
        <w:t>kterékoliv ze Zpráv</w:t>
      </w:r>
      <w:r w:rsidR="00186DD0">
        <w:t>.</w:t>
      </w:r>
    </w:p>
    <w:p w14:paraId="78441AA9" w14:textId="6BFD506B" w:rsidR="00622EEF" w:rsidRDefault="00622EEF" w:rsidP="00AE2E2E">
      <w:pPr>
        <w:pStyle w:val="Nadpis2"/>
        <w:widowControl/>
        <w:suppressLineNumbers/>
        <w:suppressAutoHyphens/>
        <w:jc w:val="both"/>
      </w:pPr>
      <w:r>
        <w:t>Objednatel je dále oprávněn vypovědět tuto Smlouvu</w:t>
      </w:r>
      <w:r w:rsidR="00DF7FEC">
        <w:t xml:space="preserve"> s jednoměsíční výpovědní dobou</w:t>
      </w:r>
      <w:r>
        <w:t xml:space="preserve"> v případě, že podle právních předpisů nebude mít Objednatel povinnost sestavovat konsolidovanou účetní závěrku a/nebo ověřovat její správnost auditorem.</w:t>
      </w:r>
      <w:r w:rsidR="00DF7FEC">
        <w:t xml:space="preserve"> Pokud již Auditor před doručením výpovědi zahájil provádění prací v rámci Auditu, náleží mu pouze náhrada účelně vynaložených nákladů, to neplatí, pokud Auditor zahájil tyto práce předčasně, aniž by pro to existoval rozumný důvod. </w:t>
      </w:r>
    </w:p>
    <w:p w14:paraId="1241A919" w14:textId="6DED1591" w:rsidR="00175AC8" w:rsidRDefault="00175AC8" w:rsidP="00AE2E2E">
      <w:pPr>
        <w:pStyle w:val="Nadpis2"/>
        <w:jc w:val="both"/>
      </w:pPr>
      <w:r>
        <w:t>Objednatel</w:t>
      </w:r>
      <w:r w:rsidRPr="00175AC8">
        <w:t xml:space="preserve"> bere na vědomí, že v případě plnění předmětu této </w:t>
      </w:r>
      <w:r>
        <w:t>S</w:t>
      </w:r>
      <w:r w:rsidRPr="00175AC8">
        <w:t xml:space="preserve">mlouvy </w:t>
      </w:r>
      <w:r>
        <w:t>Auditorem</w:t>
      </w:r>
      <w:r w:rsidRPr="00175AC8">
        <w:t xml:space="preserve"> a </w:t>
      </w:r>
      <w:r>
        <w:t>jeho</w:t>
      </w:r>
      <w:r w:rsidRPr="00175AC8">
        <w:t xml:space="preserve"> následným zjištěním, že existují skutečnosti, které by mohly ohrozit </w:t>
      </w:r>
      <w:r>
        <w:t>Auditora</w:t>
      </w:r>
      <w:r w:rsidRPr="00175AC8">
        <w:t xml:space="preserve"> v </w:t>
      </w:r>
      <w:r>
        <w:t>jeho</w:t>
      </w:r>
      <w:r w:rsidRPr="00175AC8">
        <w:t xml:space="preserve"> nezávislosti ve vztahu k plnění předmětu této </w:t>
      </w:r>
      <w:r>
        <w:t>S</w:t>
      </w:r>
      <w:r w:rsidRPr="00175AC8">
        <w:t xml:space="preserve">mlouvy či jiné související činnosti, která je </w:t>
      </w:r>
      <w:r>
        <w:t>Auditorem</w:t>
      </w:r>
      <w:r w:rsidRPr="00175AC8">
        <w:t xml:space="preserve"> prováděna pro </w:t>
      </w:r>
      <w:r>
        <w:t>Objednatele</w:t>
      </w:r>
      <w:r w:rsidR="000F6026">
        <w:t>, jeho mateřskou společnost</w:t>
      </w:r>
      <w:r>
        <w:t xml:space="preserve"> </w:t>
      </w:r>
      <w:r w:rsidRPr="00175AC8">
        <w:t xml:space="preserve">nebo jakoukoliv společnost v rámci struktury </w:t>
      </w:r>
      <w:r>
        <w:t>Objednatele</w:t>
      </w:r>
      <w:r w:rsidRPr="00175AC8">
        <w:t xml:space="preserve">, je </w:t>
      </w:r>
      <w:r>
        <w:t>Auditor povinen</w:t>
      </w:r>
      <w:r w:rsidRPr="00175AC8">
        <w:t xml:space="preserve">, aniž by tuto situaci zavinil, tuto </w:t>
      </w:r>
      <w:r>
        <w:t>S</w:t>
      </w:r>
      <w:r w:rsidRPr="00175AC8">
        <w:t xml:space="preserve">mlouvu ukončit. V tomto případě se </w:t>
      </w:r>
      <w:r>
        <w:t>Auditor</w:t>
      </w:r>
      <w:r w:rsidRPr="00175AC8">
        <w:t xml:space="preserve"> zavazuje, že tuto skutečnost neprodleně písemně </w:t>
      </w:r>
      <w:r>
        <w:t>Objednateli</w:t>
      </w:r>
      <w:r w:rsidRPr="00175AC8">
        <w:t xml:space="preserve"> oznámí doporučeným </w:t>
      </w:r>
      <w:r w:rsidR="000F6026">
        <w:t>dopisem na adresu uvedenou v záhlaví této smlouvy</w:t>
      </w:r>
      <w:r w:rsidRPr="00175AC8">
        <w:t xml:space="preserve">. </w:t>
      </w:r>
      <w:r>
        <w:t>Objednatel</w:t>
      </w:r>
      <w:r w:rsidRPr="00175AC8">
        <w:t xml:space="preserve"> se zavazuje</w:t>
      </w:r>
      <w:r w:rsidR="000F6026">
        <w:t xml:space="preserve"> neprodleně</w:t>
      </w:r>
      <w:r w:rsidRPr="00175AC8">
        <w:t xml:space="preserve"> přistoupit k projednání této věci s</w:t>
      </w:r>
      <w:r w:rsidR="00355AE7">
        <w:t> </w:t>
      </w:r>
      <w:r>
        <w:t>Auditorem</w:t>
      </w:r>
      <w:r w:rsidR="00355AE7">
        <w:t>,</w:t>
      </w:r>
      <w:r w:rsidRPr="00175AC8">
        <w:t xml:space="preserve"> a nedojde-li k jinému </w:t>
      </w:r>
      <w:proofErr w:type="gramStart"/>
      <w:r w:rsidRPr="00175AC8">
        <w:t>řešení,</w:t>
      </w:r>
      <w:proofErr w:type="gramEnd"/>
      <w:r w:rsidRPr="00175AC8">
        <w:t xml:space="preserve"> než k nutnosti ukončit tento smluvní vztah, zavazují se tak učinit obě </w:t>
      </w:r>
      <w:r>
        <w:t>S</w:t>
      </w:r>
      <w:r w:rsidRPr="00175AC8">
        <w:t>mluvní strany</w:t>
      </w:r>
      <w:r w:rsidR="000F6026">
        <w:t xml:space="preserve"> neprodleně</w:t>
      </w:r>
      <w:r w:rsidRPr="00175AC8">
        <w:t xml:space="preserve">, a to písemnou dohodou s tím, že se současně zavazují nejpozději do </w:t>
      </w:r>
      <w:r w:rsidR="000F6026">
        <w:t>21</w:t>
      </w:r>
      <w:r w:rsidRPr="00175AC8">
        <w:t xml:space="preserve"> dnů poté se v této dohodě vzájemně vypořádat včetně konečného finančního vypořádání. V případě, že nebude možné dosáhnout písemné dohody </w:t>
      </w:r>
      <w:r>
        <w:t>S</w:t>
      </w:r>
      <w:r w:rsidRPr="00175AC8">
        <w:t xml:space="preserve">mluvních stran, bere </w:t>
      </w:r>
      <w:r>
        <w:t>Objednatel</w:t>
      </w:r>
      <w:r w:rsidRPr="00175AC8">
        <w:t xml:space="preserve"> na vědomí, že </w:t>
      </w:r>
      <w:r>
        <w:t>Auditor</w:t>
      </w:r>
      <w:r w:rsidR="000F6026">
        <w:t xml:space="preserve"> odstoupí od této Smlouvy s okamžitou účinností od data doručení písemného odstoupení adresovaného druhé Smluvní straně na adresu uvedenou v záhlaví této Smlouvy</w:t>
      </w:r>
      <w:r w:rsidR="00355AE7">
        <w:t xml:space="preserve">. </w:t>
      </w:r>
      <w:r>
        <w:t xml:space="preserve"> </w:t>
      </w:r>
    </w:p>
    <w:p w14:paraId="7FD22E31" w14:textId="71FE5784" w:rsidR="003F4C41" w:rsidRPr="001F3C3B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Odstoupení od této Smlouvy </w:t>
      </w:r>
      <w:r w:rsidR="00C30A07">
        <w:t xml:space="preserve">či její výpověď </w:t>
      </w:r>
      <w:r w:rsidR="00F87C27">
        <w:t>musí</w:t>
      </w:r>
      <w:r w:rsidR="00F87C27" w:rsidRPr="001F3C3B">
        <w:t xml:space="preserve"> </w:t>
      </w:r>
      <w:r w:rsidRPr="001F3C3B">
        <w:t>být písemné a nabýv</w:t>
      </w:r>
      <w:r w:rsidR="00C30A07">
        <w:t>ají</w:t>
      </w:r>
      <w:r w:rsidRPr="001F3C3B">
        <w:t xml:space="preserve"> účinnosti okamžikem doručení písemného oznámení o odstoupení </w:t>
      </w:r>
      <w:r w:rsidR="00C30A07">
        <w:t xml:space="preserve">či výpovědi </w:t>
      </w:r>
      <w:r w:rsidRPr="001F3C3B">
        <w:t>druhé Smluvní straně.</w:t>
      </w:r>
    </w:p>
    <w:p w14:paraId="3D430037" w14:textId="22B82CDC" w:rsidR="003F4C41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V případě zániku této Smlouvy zůstávají nedotčena ustanovení o smluvních pokutách, řešení sporů a další </w:t>
      </w:r>
      <w:r w:rsidR="00C30A07">
        <w:t>ujednání</w:t>
      </w:r>
      <w:r w:rsidRPr="001F3C3B">
        <w:t>, která vzhledem ke své povaze mají trvat i po ukončení této Smlouvy</w:t>
      </w:r>
      <w:r w:rsidR="007854CE">
        <w:t>.</w:t>
      </w:r>
      <w:r w:rsidRPr="001F3C3B">
        <w:t xml:space="preserve"> </w:t>
      </w:r>
    </w:p>
    <w:p w14:paraId="0E9DC9F1" w14:textId="102EEC60" w:rsidR="00270A2B" w:rsidRDefault="00270A2B" w:rsidP="00270A2B">
      <w:pPr>
        <w:pStyle w:val="Nadpis1"/>
        <w:numPr>
          <w:ilvl w:val="0"/>
          <w:numId w:val="0"/>
        </w:numPr>
        <w:ind w:left="432" w:hanging="432"/>
      </w:pPr>
    </w:p>
    <w:p w14:paraId="732ED8A4" w14:textId="77777777" w:rsidR="00270A2B" w:rsidRPr="00270A2B" w:rsidRDefault="00270A2B" w:rsidP="00270A2B">
      <w:pPr>
        <w:pStyle w:val="Nadpis1"/>
        <w:numPr>
          <w:ilvl w:val="0"/>
          <w:numId w:val="0"/>
        </w:numPr>
        <w:ind w:left="432"/>
      </w:pPr>
    </w:p>
    <w:p w14:paraId="4E6C25E8" w14:textId="77777777" w:rsidR="003F4C41" w:rsidRPr="00186DD0" w:rsidRDefault="003F4C41" w:rsidP="00AE2E2E">
      <w:pPr>
        <w:pStyle w:val="Nadpis1"/>
        <w:keepNext/>
        <w:widowControl/>
        <w:suppressLineNumbers/>
        <w:suppressAutoHyphens/>
        <w:spacing w:before="360"/>
        <w:ind w:left="431" w:hanging="431"/>
        <w:jc w:val="both"/>
        <w:rPr>
          <w:szCs w:val="21"/>
        </w:rPr>
      </w:pPr>
      <w:r w:rsidRPr="00186DD0">
        <w:rPr>
          <w:szCs w:val="21"/>
        </w:rPr>
        <w:lastRenderedPageBreak/>
        <w:t xml:space="preserve">Závěrečná </w:t>
      </w:r>
      <w:r w:rsidR="00186DD0">
        <w:rPr>
          <w:szCs w:val="21"/>
        </w:rPr>
        <w:t>ujednání</w:t>
      </w:r>
    </w:p>
    <w:p w14:paraId="25F70CA6" w14:textId="77777777" w:rsidR="003F4C41" w:rsidRPr="001F3C3B" w:rsidRDefault="00186DD0" w:rsidP="00AE2E2E">
      <w:pPr>
        <w:pStyle w:val="Nadpis2"/>
        <w:widowControl/>
        <w:suppressLineNumbers/>
        <w:suppressAutoHyphens/>
        <w:jc w:val="both"/>
      </w:pPr>
      <w:r>
        <w:t>Auditor</w:t>
      </w:r>
      <w:r w:rsidR="003F4C41" w:rsidRPr="001F3C3B">
        <w:t xml:space="preserve"> není oprávněn postoupit své pohledávky z této Smlouvy (včetně zajišťovacího postoupení pohledávky), zastavit své pohledávky z této Smlouvy nebo převést své povinnosti z této Smlouvy na třetí osobu bez předchozího písemného souhlasu </w:t>
      </w:r>
      <w:r>
        <w:t>Objednatele</w:t>
      </w:r>
      <w:r w:rsidR="003F4C41" w:rsidRPr="001F3C3B">
        <w:t>.</w:t>
      </w:r>
    </w:p>
    <w:p w14:paraId="11AD0E34" w14:textId="77777777" w:rsidR="003F4C41" w:rsidRDefault="00186DD0" w:rsidP="00AE2E2E">
      <w:pPr>
        <w:pStyle w:val="Nadpis2"/>
        <w:widowControl/>
        <w:suppressLineNumbers/>
        <w:suppressAutoHyphens/>
        <w:jc w:val="both"/>
      </w:pPr>
      <w:r>
        <w:t>Auditor</w:t>
      </w:r>
      <w:r w:rsidR="003F4C41" w:rsidRPr="001F3C3B">
        <w:t xml:space="preserve"> není oprávněn k jednostrannému započtení jakýchkoliv svých pohledávek proti jakýmkoli pohledávkám </w:t>
      </w:r>
      <w:r>
        <w:t>Objednatele</w:t>
      </w:r>
      <w:r w:rsidR="003F4C41" w:rsidRPr="001F3C3B">
        <w:t xml:space="preserve"> z této Smlouvy.</w:t>
      </w:r>
    </w:p>
    <w:p w14:paraId="3706A8D3" w14:textId="5046D14E" w:rsidR="007854CE" w:rsidRPr="007854CE" w:rsidRDefault="007854CE" w:rsidP="00AE2E2E">
      <w:pPr>
        <w:pStyle w:val="Nadpis2"/>
        <w:widowControl/>
        <w:suppressLineNumbers/>
        <w:suppressAutoHyphens/>
        <w:jc w:val="both"/>
      </w:pPr>
      <w:r>
        <w:t>Auditor</w:t>
      </w:r>
      <w:r w:rsidRPr="007854CE">
        <w:t xml:space="preserve"> prohlašuje, že v souladu s</w:t>
      </w:r>
      <w:r w:rsidR="00144CB2">
        <w:t> </w:t>
      </w:r>
      <w:proofErr w:type="spellStart"/>
      <w:r w:rsidR="00144CB2">
        <w:t>ust</w:t>
      </w:r>
      <w:proofErr w:type="spellEnd"/>
      <w:r w:rsidR="00144CB2">
        <w:t xml:space="preserve">. </w:t>
      </w:r>
      <w:r w:rsidRPr="007854CE">
        <w:t>§1765 odst. 2 O</w:t>
      </w:r>
      <w:r>
        <w:t>bčanského zákoníku</w:t>
      </w:r>
      <w:r w:rsidRPr="007854CE">
        <w:t xml:space="preserve"> na sebe </w:t>
      </w:r>
      <w:r w:rsidR="001F631E">
        <w:t>přebírá</w:t>
      </w:r>
      <w:r w:rsidR="001F631E" w:rsidRPr="007854CE">
        <w:t xml:space="preserve"> </w:t>
      </w:r>
      <w:r w:rsidRPr="007854CE">
        <w:t>nebezpečí změny okolností.</w:t>
      </w:r>
    </w:p>
    <w:p w14:paraId="15876884" w14:textId="77777777" w:rsidR="003F4C41" w:rsidRPr="001F3C3B" w:rsidRDefault="003F4C41" w:rsidP="00AE2E2E">
      <w:pPr>
        <w:pStyle w:val="Nadpis2"/>
        <w:widowControl/>
        <w:suppressLineNumbers/>
        <w:suppressAutoHyphens/>
        <w:jc w:val="both"/>
      </w:pPr>
      <w:r w:rsidRPr="001F3C3B">
        <w:t>Tato Smlouva a veškeré její dodatky se řídí právním řádem České republiky.</w:t>
      </w:r>
    </w:p>
    <w:p w14:paraId="06C15CD5" w14:textId="77777777" w:rsidR="003F4C41" w:rsidRPr="001F3C3B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Tato Smlouva představuje úplnou dohodu Smluvních stran ohledně záležitostí upravených v této Smlouvě a v plném rozsahu nahrazuje veškeré předchozí smlouvy, dohody a ujednání Smluvních stran týkající se týchž záležitostí. </w:t>
      </w:r>
    </w:p>
    <w:p w14:paraId="431318CB" w14:textId="77777777" w:rsidR="003F4C41" w:rsidRPr="001F3C3B" w:rsidRDefault="003F4C41" w:rsidP="00AE2E2E">
      <w:pPr>
        <w:pStyle w:val="Nadpis2"/>
        <w:widowControl/>
        <w:suppressLineNumbers/>
        <w:suppressAutoHyphens/>
        <w:jc w:val="both"/>
      </w:pPr>
      <w:r w:rsidRPr="001F3C3B">
        <w:t>Veškeré změny nebo dodatky k této Smlouvě mohou být učiněny pouze písemným dodatkem řádně podepsaným oběma Smluvními stranami.</w:t>
      </w:r>
    </w:p>
    <w:p w14:paraId="4EAAED2D" w14:textId="77777777" w:rsidR="003F4C41" w:rsidRPr="001F3C3B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Každá ze Smluvních stran nese sama své náklady a výdaje, jakož i odměny za své právní poradce, jiné odborné poradce či konzultanty, vzniklé v souvislosti s jednáním o této Smlouvě, jejím uzavřením či jejím plněním. </w:t>
      </w:r>
    </w:p>
    <w:p w14:paraId="0E59B17D" w14:textId="77777777" w:rsidR="003F4C41" w:rsidRPr="001F3C3B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V případě, že jakékoliv </w:t>
      </w:r>
      <w:r w:rsidR="00186DD0">
        <w:t>ujednání</w:t>
      </w:r>
      <w:r w:rsidRPr="001F3C3B">
        <w:t xml:space="preserve"> této Smlouvy je či se v budoucnu stane neplatným, neúčinným nebo nevymahatelným, zůstávají ostatní </w:t>
      </w:r>
      <w:r w:rsidR="00186DD0">
        <w:t>ujednání</w:t>
      </w:r>
      <w:r w:rsidR="00186DD0" w:rsidRPr="001F3C3B">
        <w:t xml:space="preserve"> </w:t>
      </w:r>
      <w:r w:rsidRPr="001F3C3B">
        <w:t xml:space="preserve">této Smlouvy v platnosti a účinnosti, pokud z povahy takového neplatného, neúčinného či nevymahatelného </w:t>
      </w:r>
      <w:r w:rsidR="00186DD0">
        <w:t>ujednání</w:t>
      </w:r>
      <w:r w:rsidR="00186DD0" w:rsidRPr="001F3C3B">
        <w:t xml:space="preserve"> </w:t>
      </w:r>
      <w:r w:rsidRPr="001F3C3B">
        <w:t xml:space="preserve">nebo z jeho obsahu anebo z okolností, za nichž bylo uzavřeno, nevyplývá, že jej nelze oddělit od ostatního obsahu této Smlouvy. Smluvní strany se pro takový případ zavazují nahradit neplatné, neúčinné nebo nevymahatelné </w:t>
      </w:r>
      <w:r w:rsidR="00186DD0">
        <w:t>ujednání</w:t>
      </w:r>
      <w:r w:rsidR="00186DD0" w:rsidRPr="001F3C3B">
        <w:t xml:space="preserve"> </w:t>
      </w:r>
      <w:r w:rsidRPr="001F3C3B">
        <w:t xml:space="preserve">této Smlouvy </w:t>
      </w:r>
      <w:r w:rsidR="00186DD0">
        <w:t>ujednáním</w:t>
      </w:r>
      <w:r w:rsidR="00186DD0" w:rsidRPr="001F3C3B">
        <w:t xml:space="preserve"> </w:t>
      </w:r>
      <w:r w:rsidRPr="001F3C3B">
        <w:t>jiným, které svým obsahem, účelem a</w:t>
      </w:r>
      <w:r w:rsidR="00010F32">
        <w:t> </w:t>
      </w:r>
      <w:r w:rsidRPr="001F3C3B">
        <w:t xml:space="preserve">smyslem odpovídá nejlépe </w:t>
      </w:r>
      <w:r w:rsidR="00186DD0">
        <w:t>ujednání</w:t>
      </w:r>
      <w:r w:rsidR="00186DD0" w:rsidRPr="001F3C3B">
        <w:t xml:space="preserve"> </w:t>
      </w:r>
      <w:r w:rsidRPr="001F3C3B">
        <w:t xml:space="preserve">původnímu a této Smlouvě jako celku. V této souvislosti se Smluvní strany zavazují v dobré víře a účinně jednat za účelem dosažení dohody o takovém nahrazení neplatného, neúčinného či nevymahatelného </w:t>
      </w:r>
      <w:r w:rsidR="00186DD0">
        <w:t>ujednání</w:t>
      </w:r>
      <w:r w:rsidR="00186DD0" w:rsidRPr="001F3C3B">
        <w:t xml:space="preserve"> </w:t>
      </w:r>
      <w:r w:rsidRPr="001F3C3B">
        <w:t>a uzavřít k tomu potřebný dodatek k této Smlouvě.</w:t>
      </w:r>
    </w:p>
    <w:p w14:paraId="21FACF98" w14:textId="77777777" w:rsidR="003F4C41" w:rsidRPr="001F3C3B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Smluvní strany se zavazují vynaložit veškeré možné úsilí za účelem smírného řešení jakýchkoli sporů, neshod nebo nesrovnalostí vzniklých v souvislosti s touto Smlouvou, včetně jejího porušení, ukončení nebo neplatnosti. Pokud se některá ze Smluvních stran odmítne účastnit jednání o smírném řešení nebo pokud jakýkoli spor, neshoda či nesrovnalost nebudou vyřešeny do 30 dnů od vzniku </w:t>
      </w:r>
      <w:r w:rsidRPr="00186DD0">
        <w:t>takového sporu, neshody či nesrovnalosti ke spokojenosti Smluvních stran, bude takový spor, neshoda či nesrovnalost vzniklé z této Smlouvy či v</w:t>
      </w:r>
      <w:r w:rsidR="00010F32">
        <w:t> </w:t>
      </w:r>
      <w:r w:rsidRPr="00186DD0">
        <w:t>souvislosti s ní rozhodován příslušným soudem České republiky.</w:t>
      </w:r>
    </w:p>
    <w:p w14:paraId="2DFAC320" w14:textId="77777777" w:rsidR="003F4C41" w:rsidRPr="00186DD0" w:rsidRDefault="003F4C41" w:rsidP="00AE2E2E">
      <w:pPr>
        <w:pStyle w:val="Nadpis2"/>
        <w:widowControl/>
        <w:suppressLineNumbers/>
        <w:suppressAutoHyphens/>
        <w:jc w:val="both"/>
      </w:pPr>
      <w:r w:rsidRPr="001F3C3B">
        <w:t xml:space="preserve">Tato </w:t>
      </w:r>
      <w:r w:rsidRPr="00186DD0">
        <w:t>Smlouva se vyhotovuje ve 2 stejnopisech, z nichž každý má povahu originálu. Každá ze</w:t>
      </w:r>
      <w:r w:rsidR="00010F32">
        <w:t> </w:t>
      </w:r>
      <w:r w:rsidRPr="00186DD0">
        <w:t xml:space="preserve">Smluvních stran </w:t>
      </w:r>
      <w:proofErr w:type="gramStart"/>
      <w:r w:rsidRPr="00186DD0">
        <w:t>obdrží</w:t>
      </w:r>
      <w:proofErr w:type="gramEnd"/>
      <w:r w:rsidRPr="00186DD0">
        <w:t xml:space="preserve"> po 1 stejnopisu.</w:t>
      </w:r>
    </w:p>
    <w:p w14:paraId="081C725A" w14:textId="77777777" w:rsidR="003F4C41" w:rsidRPr="001F3C3B" w:rsidRDefault="00186DD0" w:rsidP="00AE2E2E">
      <w:pPr>
        <w:pStyle w:val="Nadpis2"/>
        <w:widowControl/>
        <w:suppressLineNumbers/>
        <w:suppressAutoHyphens/>
        <w:jc w:val="both"/>
      </w:pPr>
      <w:r w:rsidRPr="00186DD0">
        <w:lastRenderedPageBreak/>
        <w:t>Každá z</w:t>
      </w:r>
      <w:r w:rsidR="003F4C41" w:rsidRPr="00186DD0">
        <w:t>e Smluvních stran prohlašuje, že si tuto Smlouvu řádně přečetla, jejímu obsahu plně porozuměla, že Smlouva je projevem její pravé</w:t>
      </w:r>
      <w:r w:rsidR="003F4C41" w:rsidRPr="001F3C3B">
        <w:t xml:space="preserve"> a svobodné vůle a na důkaz svého souhlasu s obsahem Smlouvy připojuje sama či její oprávněný zástupce níže svůj vlastnoruční podpis.</w:t>
      </w:r>
    </w:p>
    <w:p w14:paraId="465BA45C" w14:textId="07F260DB" w:rsidR="003F4C41" w:rsidRDefault="003F4C41" w:rsidP="00B557FA">
      <w:pPr>
        <w:suppressLineNumbers/>
        <w:suppressAutoHyphens/>
        <w:spacing w:line="300" w:lineRule="atLeast"/>
        <w:ind w:left="567"/>
        <w:rPr>
          <w:szCs w:val="21"/>
        </w:rPr>
      </w:pPr>
    </w:p>
    <w:p w14:paraId="3B3E1527" w14:textId="77777777" w:rsidR="00EB34F1" w:rsidRPr="001F3C3B" w:rsidRDefault="00EB34F1" w:rsidP="00B557FA">
      <w:pPr>
        <w:suppressLineNumbers/>
        <w:suppressAutoHyphens/>
        <w:spacing w:line="300" w:lineRule="atLeast"/>
        <w:ind w:left="567"/>
        <w:rPr>
          <w:szCs w:val="21"/>
        </w:rPr>
      </w:pPr>
    </w:p>
    <w:p w14:paraId="44BD4A11" w14:textId="5180768D" w:rsidR="003F4C41" w:rsidRPr="001F3C3B" w:rsidRDefault="003F4C41" w:rsidP="002C25D4">
      <w:pPr>
        <w:spacing w:before="0" w:after="200" w:line="276" w:lineRule="auto"/>
        <w:rPr>
          <w:szCs w:val="21"/>
        </w:rPr>
      </w:pPr>
      <w:r w:rsidRPr="001F3C3B">
        <w:rPr>
          <w:szCs w:val="21"/>
        </w:rPr>
        <w:t xml:space="preserve">V </w:t>
      </w:r>
      <w:r w:rsidR="00186DD0">
        <w:rPr>
          <w:szCs w:val="21"/>
        </w:rPr>
        <w:t>Praze</w:t>
      </w:r>
      <w:r w:rsidRPr="001F3C3B">
        <w:rPr>
          <w:szCs w:val="21"/>
        </w:rPr>
        <w:t xml:space="preserve"> dne _____</w:t>
      </w:r>
      <w:r w:rsidR="00416E4A">
        <w:rPr>
          <w:szCs w:val="21"/>
        </w:rPr>
        <w:t>___</w:t>
      </w:r>
      <w:r w:rsidR="002C25D4">
        <w:rPr>
          <w:szCs w:val="21"/>
        </w:rPr>
        <w:tab/>
      </w:r>
      <w:r w:rsidR="002C25D4">
        <w:rPr>
          <w:szCs w:val="21"/>
        </w:rPr>
        <w:tab/>
      </w:r>
      <w:r w:rsidR="002C25D4">
        <w:rPr>
          <w:szCs w:val="21"/>
        </w:rPr>
        <w:tab/>
        <w:t xml:space="preserve">          </w:t>
      </w:r>
      <w:r w:rsidRPr="001F3C3B">
        <w:rPr>
          <w:szCs w:val="21"/>
        </w:rPr>
        <w:t xml:space="preserve">V </w:t>
      </w:r>
      <w:r w:rsidR="00144CB2">
        <w:rPr>
          <w:szCs w:val="21"/>
        </w:rPr>
        <w:t>Praze</w:t>
      </w:r>
      <w:r w:rsidR="0082764F">
        <w:rPr>
          <w:szCs w:val="21"/>
        </w:rPr>
        <w:t xml:space="preserve"> </w:t>
      </w:r>
      <w:r w:rsidRPr="001F3C3B">
        <w:rPr>
          <w:szCs w:val="21"/>
        </w:rPr>
        <w:t xml:space="preserve">dne </w:t>
      </w:r>
      <w:r w:rsidR="00186DD0" w:rsidRPr="001F3C3B">
        <w:rPr>
          <w:szCs w:val="21"/>
        </w:rPr>
        <w:t>_____</w:t>
      </w:r>
      <w:r w:rsidR="00416E4A">
        <w:rPr>
          <w:szCs w:val="21"/>
        </w:rPr>
        <w:t>___</w:t>
      </w:r>
    </w:p>
    <w:tbl>
      <w:tblPr>
        <w:tblW w:w="9394" w:type="dxa"/>
        <w:tblLook w:val="01E0" w:firstRow="1" w:lastRow="1" w:firstColumn="1" w:lastColumn="1" w:noHBand="0" w:noVBand="0"/>
      </w:tblPr>
      <w:tblGrid>
        <w:gridCol w:w="4697"/>
        <w:gridCol w:w="4697"/>
      </w:tblGrid>
      <w:tr w:rsidR="003F4C41" w:rsidRPr="001F3C3B" w14:paraId="189DE177" w14:textId="77777777" w:rsidTr="00CB7278">
        <w:trPr>
          <w:trHeight w:val="1523"/>
        </w:trPr>
        <w:tc>
          <w:tcPr>
            <w:tcW w:w="4697" w:type="dxa"/>
          </w:tcPr>
          <w:p w14:paraId="2CCF568D" w14:textId="77777777" w:rsidR="003F4C41" w:rsidRPr="001F3C3B" w:rsidRDefault="00186DD0" w:rsidP="00B557FA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Pražské služby, a.s.</w:t>
            </w:r>
          </w:p>
          <w:p w14:paraId="29383A0A" w14:textId="77777777" w:rsidR="003F4C41" w:rsidRDefault="003F4C41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D174ACD" w14:textId="67216EBF" w:rsidR="00186DD0" w:rsidRDefault="00186DD0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08A27839" w14:textId="77777777" w:rsidR="00270A2B" w:rsidRPr="001F3C3B" w:rsidRDefault="00270A2B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319D8B04" w14:textId="607087B3" w:rsidR="003F4C41" w:rsidRPr="001F3C3B" w:rsidRDefault="003F4C41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>Podpis:</w:t>
            </w:r>
            <w:r w:rsidR="00FD44DC">
              <w:rPr>
                <w:szCs w:val="21"/>
              </w:rPr>
              <w:t xml:space="preserve"> </w:t>
            </w:r>
            <w:r w:rsidRPr="001F3C3B">
              <w:rPr>
                <w:szCs w:val="21"/>
              </w:rPr>
              <w:t>___________________________</w:t>
            </w:r>
          </w:p>
          <w:p w14:paraId="69949012" w14:textId="77777777" w:rsidR="00FD44DC" w:rsidRDefault="00FD44DC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03EAEBB4" w14:textId="7D94721D" w:rsidR="003F4C41" w:rsidRPr="001F3C3B" w:rsidRDefault="003F4C41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 xml:space="preserve">Jméno: </w:t>
            </w:r>
            <w:proofErr w:type="spellStart"/>
            <w:r w:rsidR="004877C3">
              <w:rPr>
                <w:szCs w:val="21"/>
              </w:rPr>
              <w:t>xxxxxxxxxxxxxx</w:t>
            </w:r>
            <w:proofErr w:type="spellEnd"/>
          </w:p>
          <w:p w14:paraId="0367EBAB" w14:textId="77777777" w:rsidR="00FD44DC" w:rsidRDefault="00FD44DC" w:rsidP="00BD408E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661044C" w14:textId="3560CE41" w:rsidR="003F4C41" w:rsidRPr="001F3C3B" w:rsidRDefault="003F4C41" w:rsidP="00BD408E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FD44DC">
              <w:rPr>
                <w:szCs w:val="21"/>
              </w:rPr>
              <w:t>Funkce:</w:t>
            </w:r>
            <w:r w:rsidR="00FD44DC" w:rsidRPr="00FD44DC">
              <w:rPr>
                <w:szCs w:val="21"/>
              </w:rPr>
              <w:t xml:space="preserve"> </w:t>
            </w:r>
            <w:proofErr w:type="spellStart"/>
            <w:r w:rsidR="004877C3">
              <w:rPr>
                <w:szCs w:val="21"/>
              </w:rPr>
              <w:t>xxxxxxxxxxxxxx</w:t>
            </w:r>
            <w:proofErr w:type="spellEnd"/>
            <w:r w:rsidRPr="001F3C3B">
              <w:rPr>
                <w:szCs w:val="21"/>
              </w:rPr>
              <w:t xml:space="preserve"> </w:t>
            </w:r>
          </w:p>
        </w:tc>
        <w:tc>
          <w:tcPr>
            <w:tcW w:w="4697" w:type="dxa"/>
          </w:tcPr>
          <w:p w14:paraId="0CA3FD3A" w14:textId="7F9DE50C" w:rsidR="003F4C41" w:rsidRDefault="005741FD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5741FD">
              <w:rPr>
                <w:b/>
                <w:szCs w:val="21"/>
              </w:rPr>
              <w:t>KPMG Česká republika Audit, s.r.o.</w:t>
            </w:r>
          </w:p>
          <w:p w14:paraId="0A364276" w14:textId="5BEAC639" w:rsidR="00186DD0" w:rsidRDefault="00186DD0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58C3564B" w14:textId="77777777" w:rsidR="00270A2B" w:rsidRDefault="00270A2B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4D87BE5B" w14:textId="77777777" w:rsidR="00834732" w:rsidRPr="001F3C3B" w:rsidRDefault="00834732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36D1F3F3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>Podpis:</w:t>
            </w:r>
            <w:r>
              <w:rPr>
                <w:szCs w:val="21"/>
              </w:rPr>
              <w:t xml:space="preserve"> </w:t>
            </w:r>
            <w:r w:rsidRPr="001F3C3B">
              <w:rPr>
                <w:szCs w:val="21"/>
              </w:rPr>
              <w:t>___________________________</w:t>
            </w:r>
          </w:p>
          <w:p w14:paraId="2F8875D7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211D744D" w14:textId="31F86F23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 xml:space="preserve">Jméno: </w:t>
            </w:r>
            <w:proofErr w:type="spellStart"/>
            <w:r w:rsidR="004877C3">
              <w:rPr>
                <w:szCs w:val="21"/>
              </w:rPr>
              <w:t>xxxxxxxxxxxxxxxxxx</w:t>
            </w:r>
            <w:proofErr w:type="spellEnd"/>
          </w:p>
          <w:p w14:paraId="0203747C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12606F63" w14:textId="7795C7AB" w:rsidR="003F4C41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  <w:r w:rsidRPr="00FD44DC">
              <w:rPr>
                <w:szCs w:val="21"/>
              </w:rPr>
              <w:t xml:space="preserve">Funkce: </w:t>
            </w:r>
            <w:proofErr w:type="spellStart"/>
            <w:r w:rsidR="004877C3">
              <w:rPr>
                <w:szCs w:val="21"/>
              </w:rPr>
              <w:t>xxxxxxxxxxxxxx</w:t>
            </w:r>
            <w:proofErr w:type="spellEnd"/>
            <w:r w:rsidRPr="001F3C3B">
              <w:rPr>
                <w:szCs w:val="21"/>
              </w:rPr>
              <w:t xml:space="preserve"> </w:t>
            </w:r>
          </w:p>
        </w:tc>
      </w:tr>
      <w:tr w:rsidR="003F4C41" w:rsidRPr="001F3C3B" w14:paraId="78998B3F" w14:textId="77777777" w:rsidTr="00CB7278">
        <w:trPr>
          <w:trHeight w:val="419"/>
        </w:trPr>
        <w:tc>
          <w:tcPr>
            <w:tcW w:w="4697" w:type="dxa"/>
          </w:tcPr>
          <w:p w14:paraId="7BDF440E" w14:textId="77777777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3F42C545" w14:textId="58D25010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17566755" w14:textId="77777777" w:rsidR="00270A2B" w:rsidRDefault="00270A2B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7FE0A559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8344A9B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>Podpis:</w:t>
            </w:r>
            <w:r>
              <w:rPr>
                <w:szCs w:val="21"/>
              </w:rPr>
              <w:t xml:space="preserve"> </w:t>
            </w:r>
            <w:r w:rsidRPr="001F3C3B">
              <w:rPr>
                <w:szCs w:val="21"/>
              </w:rPr>
              <w:t>___________________________</w:t>
            </w:r>
          </w:p>
          <w:p w14:paraId="391EFF24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752ED1F4" w14:textId="4B3B8516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  <w:r w:rsidRPr="001F3C3B">
              <w:rPr>
                <w:szCs w:val="21"/>
              </w:rPr>
              <w:t xml:space="preserve">Jméno: </w:t>
            </w:r>
            <w:proofErr w:type="spellStart"/>
            <w:r w:rsidR="004877C3">
              <w:rPr>
                <w:szCs w:val="21"/>
              </w:rPr>
              <w:t>xxxxxxxxxxxxxxxxx</w:t>
            </w:r>
            <w:proofErr w:type="spellEnd"/>
          </w:p>
          <w:p w14:paraId="20398197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0DF58881" w14:textId="0D3FF0EC" w:rsidR="003F4C41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  <w:r w:rsidRPr="00FD44DC">
              <w:rPr>
                <w:szCs w:val="21"/>
              </w:rPr>
              <w:t xml:space="preserve">Funkce: </w:t>
            </w:r>
            <w:proofErr w:type="spellStart"/>
            <w:r w:rsidR="004877C3">
              <w:rPr>
                <w:szCs w:val="21"/>
              </w:rPr>
              <w:t>xxxxxxxxxxxxxxxx</w:t>
            </w:r>
            <w:proofErr w:type="spellEnd"/>
          </w:p>
        </w:tc>
        <w:tc>
          <w:tcPr>
            <w:tcW w:w="4697" w:type="dxa"/>
          </w:tcPr>
          <w:p w14:paraId="1F82695F" w14:textId="77777777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6911374D" w14:textId="77777777" w:rsidR="00CB7278" w:rsidRDefault="00CB7278" w:rsidP="00B557FA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4DD384D9" w14:textId="77777777" w:rsidR="00FD44DC" w:rsidRPr="001F3C3B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7669FEA9" w14:textId="77777777" w:rsidR="00FD44DC" w:rsidRDefault="00FD44DC" w:rsidP="00FD44DC">
            <w:pPr>
              <w:suppressLineNumbers/>
              <w:suppressAutoHyphens/>
              <w:spacing w:before="0" w:after="0" w:line="300" w:lineRule="atLeast"/>
              <w:rPr>
                <w:szCs w:val="21"/>
              </w:rPr>
            </w:pPr>
          </w:p>
          <w:p w14:paraId="4AF6C969" w14:textId="6B9E82D2" w:rsidR="003F4C41" w:rsidRPr="001F3C3B" w:rsidRDefault="003F4C41" w:rsidP="00834732">
            <w:pPr>
              <w:suppressLineNumbers/>
              <w:suppressAutoHyphens/>
              <w:spacing w:before="0" w:after="0" w:line="300" w:lineRule="atLeast"/>
              <w:rPr>
                <w:b/>
                <w:szCs w:val="21"/>
              </w:rPr>
            </w:pPr>
          </w:p>
        </w:tc>
      </w:tr>
    </w:tbl>
    <w:p w14:paraId="357FE261" w14:textId="77777777" w:rsidR="00915303" w:rsidRPr="001F3C3B" w:rsidRDefault="00915303" w:rsidP="00B557FA">
      <w:pPr>
        <w:suppressLineNumbers/>
        <w:suppressAutoHyphens/>
        <w:spacing w:line="300" w:lineRule="atLeast"/>
        <w:rPr>
          <w:rStyle w:val="Zdraznn"/>
          <w:i w:val="0"/>
          <w:szCs w:val="21"/>
        </w:rPr>
      </w:pPr>
    </w:p>
    <w:sectPr w:rsidR="00915303" w:rsidRPr="001F3C3B" w:rsidSect="00385BBC">
      <w:headerReference w:type="default" r:id="rId7"/>
      <w:footerReference w:type="default" r:id="rId8"/>
      <w:headerReference w:type="first" r:id="rId9"/>
      <w:pgSz w:w="11906" w:h="16838"/>
      <w:pgMar w:top="2552" w:right="851" w:bottom="1701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111E" w14:textId="77777777" w:rsidR="00DF2CF6" w:rsidRDefault="00DF2CF6" w:rsidP="00380078">
      <w:pPr>
        <w:spacing w:before="0" w:after="0" w:line="240" w:lineRule="auto"/>
      </w:pPr>
      <w:r>
        <w:separator/>
      </w:r>
    </w:p>
  </w:endnote>
  <w:endnote w:type="continuationSeparator" w:id="0">
    <w:p w14:paraId="232280B7" w14:textId="77777777" w:rsidR="00DF2CF6" w:rsidRDefault="00DF2CF6" w:rsidP="003800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286196"/>
      <w:docPartObj>
        <w:docPartGallery w:val="Page Numbers (Bottom of Page)"/>
        <w:docPartUnique/>
      </w:docPartObj>
    </w:sdtPr>
    <w:sdtEndPr/>
    <w:sdtContent>
      <w:p w14:paraId="235A78AF" w14:textId="54741038" w:rsidR="00A57652" w:rsidRDefault="00A576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4DC">
          <w:rPr>
            <w:noProof/>
          </w:rPr>
          <w:t>2</w:t>
        </w:r>
        <w:r>
          <w:fldChar w:fldCharType="end"/>
        </w:r>
      </w:p>
    </w:sdtContent>
  </w:sdt>
  <w:p w14:paraId="2814AB3D" w14:textId="717AE552" w:rsidR="00527CA4" w:rsidRPr="003378DB" w:rsidRDefault="00527CA4" w:rsidP="00DB761F">
    <w:pPr>
      <w:tabs>
        <w:tab w:val="right" w:pos="93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325D" w14:textId="77777777" w:rsidR="00DF2CF6" w:rsidRDefault="00DF2CF6" w:rsidP="00380078">
      <w:pPr>
        <w:spacing w:before="0" w:after="0" w:line="240" w:lineRule="auto"/>
      </w:pPr>
      <w:r>
        <w:separator/>
      </w:r>
    </w:p>
  </w:footnote>
  <w:footnote w:type="continuationSeparator" w:id="0">
    <w:p w14:paraId="12A3AF40" w14:textId="77777777" w:rsidR="00DF2CF6" w:rsidRDefault="00DF2CF6" w:rsidP="003800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52B3" w14:textId="77777777" w:rsidR="00AE2E2E" w:rsidRDefault="00AE2E2E" w:rsidP="00AE2E2E">
    <w:pPr>
      <w:pStyle w:val="Zhlav"/>
      <w:jc w:val="right"/>
    </w:pPr>
    <w:r>
      <w:tab/>
      <w:t xml:space="preserve">Číslo objednatele: </w:t>
    </w:r>
    <w:r w:rsidRPr="00AE2E2E">
      <w:t>D23-00140</w:t>
    </w:r>
  </w:p>
  <w:p w14:paraId="30EA4948" w14:textId="47EC7B83" w:rsidR="00AE2E2E" w:rsidRDefault="00AE2E2E" w:rsidP="00AE2E2E">
    <w:pPr>
      <w:pStyle w:val="Zhlav"/>
      <w:tabs>
        <w:tab w:val="clear" w:pos="4536"/>
        <w:tab w:val="clear" w:pos="9072"/>
        <w:tab w:val="left" w:pos="7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C780" w14:textId="7B7A0609" w:rsidR="00D554CD" w:rsidRDefault="00AE2E2E" w:rsidP="00AE2E2E">
    <w:pPr>
      <w:pStyle w:val="Zhlav"/>
      <w:jc w:val="right"/>
    </w:pPr>
    <w:r>
      <w:t xml:space="preserve">Číslo objednatele: </w:t>
    </w:r>
    <w:r w:rsidRPr="00AE2E2E">
      <w:t>D23-00140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67D"/>
    <w:multiLevelType w:val="multilevel"/>
    <w:tmpl w:val="7E981E0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933EC0"/>
    <w:multiLevelType w:val="multilevel"/>
    <w:tmpl w:val="6CEACBA6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Georgia" w:eastAsiaTheme="majorEastAsia" w:hAnsi="Georgia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160642"/>
    <w:multiLevelType w:val="hybridMultilevel"/>
    <w:tmpl w:val="22EC3D7A"/>
    <w:lvl w:ilvl="0" w:tplc="0674143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7F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006552"/>
    <w:multiLevelType w:val="hybridMultilevel"/>
    <w:tmpl w:val="DC1EFC3E"/>
    <w:lvl w:ilvl="0" w:tplc="63B0DA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4A80"/>
    <w:multiLevelType w:val="hybridMultilevel"/>
    <w:tmpl w:val="0F5212CA"/>
    <w:lvl w:ilvl="0" w:tplc="9CDE6A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AD6B2C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736B9"/>
    <w:multiLevelType w:val="hybridMultilevel"/>
    <w:tmpl w:val="4B102FD4"/>
    <w:lvl w:ilvl="0" w:tplc="B16C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429"/>
    <w:multiLevelType w:val="hybridMultilevel"/>
    <w:tmpl w:val="4CAA96A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D8A9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4E8ED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492210"/>
    <w:multiLevelType w:val="hybridMultilevel"/>
    <w:tmpl w:val="609EF252"/>
    <w:lvl w:ilvl="0" w:tplc="EA60F7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3DC3"/>
    <w:multiLevelType w:val="multilevel"/>
    <w:tmpl w:val="77624F2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54743006">
    <w:abstractNumId w:val="5"/>
  </w:num>
  <w:num w:numId="2" w16cid:durableId="492180057">
    <w:abstractNumId w:val="1"/>
  </w:num>
  <w:num w:numId="3" w16cid:durableId="2055544294">
    <w:abstractNumId w:val="4"/>
  </w:num>
  <w:num w:numId="4" w16cid:durableId="249310770">
    <w:abstractNumId w:val="1"/>
  </w:num>
  <w:num w:numId="5" w16cid:durableId="1431975272">
    <w:abstractNumId w:val="1"/>
  </w:num>
  <w:num w:numId="6" w16cid:durableId="1327517323">
    <w:abstractNumId w:val="1"/>
  </w:num>
  <w:num w:numId="7" w16cid:durableId="1931968458">
    <w:abstractNumId w:val="8"/>
  </w:num>
  <w:num w:numId="8" w16cid:durableId="488668821">
    <w:abstractNumId w:val="9"/>
  </w:num>
  <w:num w:numId="9" w16cid:durableId="1406687764">
    <w:abstractNumId w:val="1"/>
  </w:num>
  <w:num w:numId="10" w16cid:durableId="1680885426">
    <w:abstractNumId w:val="0"/>
  </w:num>
  <w:num w:numId="11" w16cid:durableId="339085763">
    <w:abstractNumId w:val="0"/>
  </w:num>
  <w:num w:numId="12" w16cid:durableId="18165968">
    <w:abstractNumId w:val="0"/>
  </w:num>
  <w:num w:numId="13" w16cid:durableId="128518329">
    <w:abstractNumId w:val="0"/>
  </w:num>
  <w:num w:numId="14" w16cid:durableId="371728498">
    <w:abstractNumId w:val="0"/>
  </w:num>
  <w:num w:numId="15" w16cid:durableId="1423722355">
    <w:abstractNumId w:val="0"/>
  </w:num>
  <w:num w:numId="16" w16cid:durableId="2116702914">
    <w:abstractNumId w:val="0"/>
  </w:num>
  <w:num w:numId="17" w16cid:durableId="2015644991">
    <w:abstractNumId w:val="0"/>
  </w:num>
  <w:num w:numId="18" w16cid:durableId="35010532">
    <w:abstractNumId w:val="0"/>
  </w:num>
  <w:num w:numId="19" w16cid:durableId="387344739">
    <w:abstractNumId w:val="0"/>
  </w:num>
  <w:num w:numId="20" w16cid:durableId="2127112095">
    <w:abstractNumId w:val="0"/>
  </w:num>
  <w:num w:numId="21" w16cid:durableId="682393354">
    <w:abstractNumId w:val="0"/>
  </w:num>
  <w:num w:numId="22" w16cid:durableId="319846352">
    <w:abstractNumId w:val="0"/>
  </w:num>
  <w:num w:numId="23" w16cid:durableId="424300896">
    <w:abstractNumId w:val="0"/>
  </w:num>
  <w:num w:numId="24" w16cid:durableId="1011302713">
    <w:abstractNumId w:val="0"/>
  </w:num>
  <w:num w:numId="25" w16cid:durableId="1735616944">
    <w:abstractNumId w:val="0"/>
  </w:num>
  <w:num w:numId="26" w16cid:durableId="722757896">
    <w:abstractNumId w:val="0"/>
  </w:num>
  <w:num w:numId="27" w16cid:durableId="1454906961">
    <w:abstractNumId w:val="0"/>
  </w:num>
  <w:num w:numId="28" w16cid:durableId="1255628607">
    <w:abstractNumId w:val="0"/>
  </w:num>
  <w:num w:numId="29" w16cid:durableId="1337073278">
    <w:abstractNumId w:val="0"/>
  </w:num>
  <w:num w:numId="30" w16cid:durableId="217283535">
    <w:abstractNumId w:val="0"/>
  </w:num>
  <w:num w:numId="31" w16cid:durableId="1461804752">
    <w:abstractNumId w:val="3"/>
  </w:num>
  <w:num w:numId="32" w16cid:durableId="996809909">
    <w:abstractNumId w:val="0"/>
  </w:num>
  <w:num w:numId="33" w16cid:durableId="1173758790">
    <w:abstractNumId w:val="7"/>
  </w:num>
  <w:num w:numId="34" w16cid:durableId="1177427236">
    <w:abstractNumId w:val="6"/>
  </w:num>
  <w:num w:numId="35" w16cid:durableId="231433481">
    <w:abstractNumId w:val="0"/>
  </w:num>
  <w:num w:numId="36" w16cid:durableId="1450002685">
    <w:abstractNumId w:val="0"/>
  </w:num>
  <w:num w:numId="37" w16cid:durableId="1414080799">
    <w:abstractNumId w:val="0"/>
  </w:num>
  <w:num w:numId="38" w16cid:durableId="1565414357">
    <w:abstractNumId w:val="0"/>
  </w:num>
  <w:num w:numId="39" w16cid:durableId="707799459">
    <w:abstractNumId w:val="0"/>
  </w:num>
  <w:num w:numId="40" w16cid:durableId="1856767132">
    <w:abstractNumId w:val="0"/>
  </w:num>
  <w:num w:numId="41" w16cid:durableId="1114010135">
    <w:abstractNumId w:val="0"/>
  </w:num>
  <w:num w:numId="42" w16cid:durableId="812405663">
    <w:abstractNumId w:val="0"/>
  </w:num>
  <w:num w:numId="43" w16cid:durableId="1300501628">
    <w:abstractNumId w:val="2"/>
  </w:num>
  <w:num w:numId="44" w16cid:durableId="2076081341">
    <w:abstractNumId w:val="0"/>
  </w:num>
  <w:num w:numId="45" w16cid:durableId="1912613424">
    <w:abstractNumId w:val="0"/>
  </w:num>
  <w:num w:numId="46" w16cid:durableId="59659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41"/>
    <w:rsid w:val="000015CE"/>
    <w:rsid w:val="00010F32"/>
    <w:rsid w:val="000110C5"/>
    <w:rsid w:val="00015350"/>
    <w:rsid w:val="00017AD0"/>
    <w:rsid w:val="00021121"/>
    <w:rsid w:val="000364AD"/>
    <w:rsid w:val="000460E9"/>
    <w:rsid w:val="00055196"/>
    <w:rsid w:val="000677E7"/>
    <w:rsid w:val="00071CEB"/>
    <w:rsid w:val="00075B2E"/>
    <w:rsid w:val="00081E51"/>
    <w:rsid w:val="00092588"/>
    <w:rsid w:val="00097708"/>
    <w:rsid w:val="000A4468"/>
    <w:rsid w:val="000C2EDB"/>
    <w:rsid w:val="000D1939"/>
    <w:rsid w:val="000E3051"/>
    <w:rsid w:val="000E37DB"/>
    <w:rsid w:val="000E72BB"/>
    <w:rsid w:val="000F6026"/>
    <w:rsid w:val="0010327D"/>
    <w:rsid w:val="001202D5"/>
    <w:rsid w:val="00120CC3"/>
    <w:rsid w:val="00124D93"/>
    <w:rsid w:val="00142CA4"/>
    <w:rsid w:val="00144CB2"/>
    <w:rsid w:val="001607A7"/>
    <w:rsid w:val="00174442"/>
    <w:rsid w:val="00175AC8"/>
    <w:rsid w:val="00184ECF"/>
    <w:rsid w:val="00186DD0"/>
    <w:rsid w:val="001A4EE9"/>
    <w:rsid w:val="001B53B3"/>
    <w:rsid w:val="001C3973"/>
    <w:rsid w:val="001C4282"/>
    <w:rsid w:val="001C78DF"/>
    <w:rsid w:val="001F3C3B"/>
    <w:rsid w:val="001F631E"/>
    <w:rsid w:val="00200310"/>
    <w:rsid w:val="00201E44"/>
    <w:rsid w:val="0020524A"/>
    <w:rsid w:val="00216863"/>
    <w:rsid w:val="00217FB0"/>
    <w:rsid w:val="0026710C"/>
    <w:rsid w:val="00270A2B"/>
    <w:rsid w:val="00272482"/>
    <w:rsid w:val="00284823"/>
    <w:rsid w:val="00284B85"/>
    <w:rsid w:val="00294CF5"/>
    <w:rsid w:val="002A0E59"/>
    <w:rsid w:val="002B21DE"/>
    <w:rsid w:val="002B27E6"/>
    <w:rsid w:val="002B6E8D"/>
    <w:rsid w:val="002C25D4"/>
    <w:rsid w:val="002D15E8"/>
    <w:rsid w:val="002F0CFA"/>
    <w:rsid w:val="002F754D"/>
    <w:rsid w:val="00310B1A"/>
    <w:rsid w:val="003137CC"/>
    <w:rsid w:val="003142A8"/>
    <w:rsid w:val="0032540A"/>
    <w:rsid w:val="00326F66"/>
    <w:rsid w:val="00327DBF"/>
    <w:rsid w:val="00331B19"/>
    <w:rsid w:val="00332281"/>
    <w:rsid w:val="00334E0A"/>
    <w:rsid w:val="003372D8"/>
    <w:rsid w:val="00340B57"/>
    <w:rsid w:val="003509CB"/>
    <w:rsid w:val="003534AF"/>
    <w:rsid w:val="00355AE7"/>
    <w:rsid w:val="00376653"/>
    <w:rsid w:val="00380078"/>
    <w:rsid w:val="00380622"/>
    <w:rsid w:val="00384626"/>
    <w:rsid w:val="00385BBC"/>
    <w:rsid w:val="0039463F"/>
    <w:rsid w:val="00396B35"/>
    <w:rsid w:val="003F4C41"/>
    <w:rsid w:val="00412D90"/>
    <w:rsid w:val="0041315C"/>
    <w:rsid w:val="00416E4A"/>
    <w:rsid w:val="00422F09"/>
    <w:rsid w:val="00424ACD"/>
    <w:rsid w:val="00434FE4"/>
    <w:rsid w:val="0044136B"/>
    <w:rsid w:val="00447A5B"/>
    <w:rsid w:val="00460820"/>
    <w:rsid w:val="00462291"/>
    <w:rsid w:val="00464231"/>
    <w:rsid w:val="00470ED6"/>
    <w:rsid w:val="00476556"/>
    <w:rsid w:val="00482957"/>
    <w:rsid w:val="00482CA5"/>
    <w:rsid w:val="004831E3"/>
    <w:rsid w:val="004877C3"/>
    <w:rsid w:val="004A15FD"/>
    <w:rsid w:val="004A30ED"/>
    <w:rsid w:val="004A538F"/>
    <w:rsid w:val="004B085F"/>
    <w:rsid w:val="004B4737"/>
    <w:rsid w:val="004E7122"/>
    <w:rsid w:val="00516C82"/>
    <w:rsid w:val="00527CA4"/>
    <w:rsid w:val="00544BEC"/>
    <w:rsid w:val="005511D5"/>
    <w:rsid w:val="00557F95"/>
    <w:rsid w:val="0056410F"/>
    <w:rsid w:val="00571117"/>
    <w:rsid w:val="005741FD"/>
    <w:rsid w:val="005748FE"/>
    <w:rsid w:val="00576BE1"/>
    <w:rsid w:val="005A69E9"/>
    <w:rsid w:val="005C00DC"/>
    <w:rsid w:val="005C041D"/>
    <w:rsid w:val="006221EF"/>
    <w:rsid w:val="00622EEF"/>
    <w:rsid w:val="006313F6"/>
    <w:rsid w:val="00652BEF"/>
    <w:rsid w:val="006702C6"/>
    <w:rsid w:val="00680B4E"/>
    <w:rsid w:val="00687C24"/>
    <w:rsid w:val="00691A23"/>
    <w:rsid w:val="006B33EA"/>
    <w:rsid w:val="006C3D47"/>
    <w:rsid w:val="006D0B31"/>
    <w:rsid w:val="006D6267"/>
    <w:rsid w:val="006E4548"/>
    <w:rsid w:val="006F7F18"/>
    <w:rsid w:val="0070335E"/>
    <w:rsid w:val="00720F55"/>
    <w:rsid w:val="00724275"/>
    <w:rsid w:val="00735FC9"/>
    <w:rsid w:val="0074381D"/>
    <w:rsid w:val="007463E2"/>
    <w:rsid w:val="00746C1F"/>
    <w:rsid w:val="007617EF"/>
    <w:rsid w:val="00763CDE"/>
    <w:rsid w:val="007671F9"/>
    <w:rsid w:val="00773342"/>
    <w:rsid w:val="007854CE"/>
    <w:rsid w:val="007A7464"/>
    <w:rsid w:val="007A7ADA"/>
    <w:rsid w:val="007B6EDD"/>
    <w:rsid w:val="007C4DF7"/>
    <w:rsid w:val="007D2C12"/>
    <w:rsid w:val="007D4662"/>
    <w:rsid w:val="007F079A"/>
    <w:rsid w:val="00806548"/>
    <w:rsid w:val="0082764F"/>
    <w:rsid w:val="00834732"/>
    <w:rsid w:val="00883247"/>
    <w:rsid w:val="008A3D70"/>
    <w:rsid w:val="008B0CCA"/>
    <w:rsid w:val="008B7A3D"/>
    <w:rsid w:val="008C0C6F"/>
    <w:rsid w:val="008C1DEB"/>
    <w:rsid w:val="008C616F"/>
    <w:rsid w:val="008D4E89"/>
    <w:rsid w:val="008E0D30"/>
    <w:rsid w:val="008E66F4"/>
    <w:rsid w:val="008E6D5A"/>
    <w:rsid w:val="008E74F7"/>
    <w:rsid w:val="00902C28"/>
    <w:rsid w:val="00915303"/>
    <w:rsid w:val="009172A6"/>
    <w:rsid w:val="00924669"/>
    <w:rsid w:val="009306C6"/>
    <w:rsid w:val="00933979"/>
    <w:rsid w:val="00934CED"/>
    <w:rsid w:val="00936C60"/>
    <w:rsid w:val="0094677E"/>
    <w:rsid w:val="00957148"/>
    <w:rsid w:val="0096170D"/>
    <w:rsid w:val="0096190A"/>
    <w:rsid w:val="00963C38"/>
    <w:rsid w:val="00985086"/>
    <w:rsid w:val="009918BF"/>
    <w:rsid w:val="009A13F8"/>
    <w:rsid w:val="009B0671"/>
    <w:rsid w:val="009E7129"/>
    <w:rsid w:val="009E7B0F"/>
    <w:rsid w:val="00A02E3E"/>
    <w:rsid w:val="00A0483D"/>
    <w:rsid w:val="00A12CF6"/>
    <w:rsid w:val="00A57013"/>
    <w:rsid w:val="00A57652"/>
    <w:rsid w:val="00A63896"/>
    <w:rsid w:val="00A63A14"/>
    <w:rsid w:val="00A752EA"/>
    <w:rsid w:val="00A75E22"/>
    <w:rsid w:val="00A82B73"/>
    <w:rsid w:val="00A860D4"/>
    <w:rsid w:val="00A90CE2"/>
    <w:rsid w:val="00A93BDE"/>
    <w:rsid w:val="00A944C1"/>
    <w:rsid w:val="00AB40F5"/>
    <w:rsid w:val="00AC25E6"/>
    <w:rsid w:val="00AE1415"/>
    <w:rsid w:val="00AE2E2E"/>
    <w:rsid w:val="00AF2819"/>
    <w:rsid w:val="00AF4FD9"/>
    <w:rsid w:val="00B0100F"/>
    <w:rsid w:val="00B02853"/>
    <w:rsid w:val="00B13DE3"/>
    <w:rsid w:val="00B433FE"/>
    <w:rsid w:val="00B557FA"/>
    <w:rsid w:val="00B74EA5"/>
    <w:rsid w:val="00B80331"/>
    <w:rsid w:val="00B83E8F"/>
    <w:rsid w:val="00B8420B"/>
    <w:rsid w:val="00B84AC5"/>
    <w:rsid w:val="00BC1EFF"/>
    <w:rsid w:val="00BD20BE"/>
    <w:rsid w:val="00BD408E"/>
    <w:rsid w:val="00BD4351"/>
    <w:rsid w:val="00BE408F"/>
    <w:rsid w:val="00BF55E8"/>
    <w:rsid w:val="00C10220"/>
    <w:rsid w:val="00C22693"/>
    <w:rsid w:val="00C2497C"/>
    <w:rsid w:val="00C2602A"/>
    <w:rsid w:val="00C30A07"/>
    <w:rsid w:val="00C30C7D"/>
    <w:rsid w:val="00C3338B"/>
    <w:rsid w:val="00C60989"/>
    <w:rsid w:val="00C64EC2"/>
    <w:rsid w:val="00C7087F"/>
    <w:rsid w:val="00C82B6A"/>
    <w:rsid w:val="00C9258A"/>
    <w:rsid w:val="00C94B59"/>
    <w:rsid w:val="00CA09E2"/>
    <w:rsid w:val="00CA3497"/>
    <w:rsid w:val="00CB7278"/>
    <w:rsid w:val="00CC776D"/>
    <w:rsid w:val="00CE6C94"/>
    <w:rsid w:val="00CF1535"/>
    <w:rsid w:val="00D024BA"/>
    <w:rsid w:val="00D02BE0"/>
    <w:rsid w:val="00D10D6D"/>
    <w:rsid w:val="00D14302"/>
    <w:rsid w:val="00D144E1"/>
    <w:rsid w:val="00D151A3"/>
    <w:rsid w:val="00D22F15"/>
    <w:rsid w:val="00D4302A"/>
    <w:rsid w:val="00D5189E"/>
    <w:rsid w:val="00D547CC"/>
    <w:rsid w:val="00D554CD"/>
    <w:rsid w:val="00D6114A"/>
    <w:rsid w:val="00D6280B"/>
    <w:rsid w:val="00D62888"/>
    <w:rsid w:val="00D632E3"/>
    <w:rsid w:val="00D637DF"/>
    <w:rsid w:val="00D657EE"/>
    <w:rsid w:val="00D7094B"/>
    <w:rsid w:val="00D70D8E"/>
    <w:rsid w:val="00D973AE"/>
    <w:rsid w:val="00D97975"/>
    <w:rsid w:val="00DA2327"/>
    <w:rsid w:val="00DB3694"/>
    <w:rsid w:val="00DC22BA"/>
    <w:rsid w:val="00DC23CB"/>
    <w:rsid w:val="00DC2FC0"/>
    <w:rsid w:val="00DC3473"/>
    <w:rsid w:val="00DD0183"/>
    <w:rsid w:val="00DD0203"/>
    <w:rsid w:val="00DF2CF6"/>
    <w:rsid w:val="00DF402E"/>
    <w:rsid w:val="00DF7FEC"/>
    <w:rsid w:val="00E12AB4"/>
    <w:rsid w:val="00E340B3"/>
    <w:rsid w:val="00E40C1A"/>
    <w:rsid w:val="00E52AE5"/>
    <w:rsid w:val="00E53853"/>
    <w:rsid w:val="00E60279"/>
    <w:rsid w:val="00E6792E"/>
    <w:rsid w:val="00EB34F1"/>
    <w:rsid w:val="00EB6F8C"/>
    <w:rsid w:val="00EB727B"/>
    <w:rsid w:val="00EC13D1"/>
    <w:rsid w:val="00EE014C"/>
    <w:rsid w:val="00F04461"/>
    <w:rsid w:val="00F0578C"/>
    <w:rsid w:val="00F2379A"/>
    <w:rsid w:val="00F237DF"/>
    <w:rsid w:val="00F406DB"/>
    <w:rsid w:val="00F5246A"/>
    <w:rsid w:val="00F77C01"/>
    <w:rsid w:val="00F87C27"/>
    <w:rsid w:val="00FA12AA"/>
    <w:rsid w:val="00FA3BFF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2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C41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adpis2"/>
    <w:link w:val="Nadpis1Char"/>
    <w:qFormat/>
    <w:rsid w:val="00380078"/>
    <w:pPr>
      <w:widowControl w:val="0"/>
      <w:numPr>
        <w:numId w:val="10"/>
      </w:numPr>
      <w:spacing w:line="300" w:lineRule="atLeast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Nadpis2">
    <w:name w:val="heading 2"/>
    <w:basedOn w:val="Normln"/>
    <w:link w:val="Nadpis2Char"/>
    <w:unhideWhenUsed/>
    <w:qFormat/>
    <w:rsid w:val="00380078"/>
    <w:pPr>
      <w:widowControl w:val="0"/>
      <w:numPr>
        <w:ilvl w:val="1"/>
        <w:numId w:val="10"/>
      </w:numPr>
      <w:spacing w:line="300" w:lineRule="atLeast"/>
      <w:outlineLvl w:val="1"/>
    </w:pPr>
    <w:rPr>
      <w:rFonts w:eastAsiaTheme="majorEastAsia" w:cstheme="majorBidi"/>
      <w:bCs/>
      <w:szCs w:val="21"/>
    </w:rPr>
  </w:style>
  <w:style w:type="paragraph" w:styleId="Nadpis3">
    <w:name w:val="heading 3"/>
    <w:basedOn w:val="Normln"/>
    <w:link w:val="Nadpis3Char"/>
    <w:unhideWhenUsed/>
    <w:qFormat/>
    <w:rsid w:val="008A3D70"/>
    <w:pPr>
      <w:widowControl w:val="0"/>
      <w:numPr>
        <w:ilvl w:val="2"/>
        <w:numId w:val="10"/>
      </w:numPr>
      <w:spacing w:line="300" w:lineRule="atLeast"/>
      <w:outlineLvl w:val="2"/>
    </w:pPr>
    <w:rPr>
      <w:rFonts w:eastAsiaTheme="majorEastAsia" w:cstheme="majorBidi"/>
      <w:bCs/>
      <w:szCs w:val="21"/>
    </w:rPr>
  </w:style>
  <w:style w:type="paragraph" w:styleId="Nadpis4">
    <w:name w:val="heading 4"/>
    <w:basedOn w:val="Normln"/>
    <w:next w:val="Normln"/>
    <w:link w:val="Nadpis4Char"/>
    <w:unhideWhenUsed/>
    <w:qFormat/>
    <w:rsid w:val="00D637D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D637D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D637D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637D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637D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637D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7DF"/>
    <w:pPr>
      <w:spacing w:after="0" w:line="240" w:lineRule="auto"/>
    </w:p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80078"/>
    <w:rPr>
      <w:rFonts w:ascii="Georgia" w:eastAsiaTheme="majorEastAsia" w:hAnsi="Georgia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80078"/>
    <w:rPr>
      <w:rFonts w:ascii="Georgia" w:eastAsiaTheme="majorEastAsia" w:hAnsi="Georgia" w:cstheme="majorBidi"/>
      <w:bCs/>
      <w:sz w:val="21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8A3D70"/>
    <w:rPr>
      <w:rFonts w:ascii="Georgia" w:eastAsiaTheme="majorEastAsia" w:hAnsi="Georgia" w:cstheme="majorBidi"/>
      <w:bCs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rsid w:val="00D637DF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7DF"/>
    <w:rPr>
      <w:rFonts w:asciiTheme="majorHAnsi" w:eastAsiaTheme="majorEastAsia" w:hAnsiTheme="majorHAnsi" w:cstheme="majorBidi"/>
      <w:color w:val="243F60" w:themeColor="accent1" w:themeShade="7F"/>
      <w:sz w:val="21"/>
      <w:szCs w:val="20"/>
      <w:lang w:eastAsia="cs-CZ"/>
    </w:rPr>
  </w:style>
  <w:style w:type="character" w:customStyle="1" w:styleId="Nadpis6Char">
    <w:name w:val="Nadpis 6 Char"/>
    <w:aliases w:val="Kapitola 2 Char"/>
    <w:basedOn w:val="Standardnpsmoodstavce"/>
    <w:link w:val="Nadpis6"/>
    <w:rsid w:val="00D637DF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63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3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63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637DF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637DF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637DF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637D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7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7DF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D637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637DF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D637D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637D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637D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D637DF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637DF"/>
    <w:rPr>
      <w:rFonts w:asciiTheme="majorHAnsi" w:eastAsiaTheme="majorEastAsia" w:hAnsiTheme="majorHAnsi" w:cstheme="majorBidi"/>
      <w:color w:val="4F81BD" w:themeColor="accent1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7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7DF"/>
    <w:pPr>
      <w:outlineLvl w:val="9"/>
    </w:pPr>
  </w:style>
  <w:style w:type="paragraph" w:styleId="Zpat">
    <w:name w:val="footer"/>
    <w:basedOn w:val="Normln"/>
    <w:link w:val="ZpatChar"/>
    <w:uiPriority w:val="99"/>
    <w:rsid w:val="003F4C4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C41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latne1">
    <w:name w:val="platne1"/>
    <w:basedOn w:val="Standardnpsmoodstavce"/>
    <w:rsid w:val="003F4C41"/>
    <w:rPr>
      <w:rFonts w:ascii="Georgia" w:hAnsi="Georgia"/>
      <w:sz w:val="21"/>
    </w:rPr>
  </w:style>
  <w:style w:type="paragraph" w:customStyle="1" w:styleId="Nadpis2-norm">
    <w:name w:val="Nadpis 2-norm"/>
    <w:basedOn w:val="Normln"/>
    <w:rsid w:val="003F4C41"/>
    <w:pPr>
      <w:tabs>
        <w:tab w:val="left" w:pos="1418"/>
      </w:tabs>
      <w:ind w:left="70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C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4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0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78"/>
    <w:rPr>
      <w:rFonts w:ascii="Georgia" w:eastAsia="Times New Roman" w:hAnsi="Georgia" w:cs="Times New Roman"/>
      <w:sz w:val="21"/>
      <w:szCs w:val="20"/>
      <w:lang w:eastAsia="cs-CZ"/>
    </w:rPr>
  </w:style>
  <w:style w:type="paragraph" w:customStyle="1" w:styleId="Prohlen">
    <w:name w:val="Prohlášení"/>
    <w:basedOn w:val="Normln"/>
    <w:uiPriority w:val="99"/>
    <w:rsid w:val="002B21DE"/>
    <w:pPr>
      <w:widowControl w:val="0"/>
      <w:spacing w:before="0" w:after="0" w:line="280" w:lineRule="atLeast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Nadpis21">
    <w:name w:val="Nadpis 21"/>
    <w:basedOn w:val="Normln"/>
    <w:rsid w:val="00687C24"/>
    <w:pPr>
      <w:widowControl w:val="0"/>
      <w:tabs>
        <w:tab w:val="num" w:pos="705"/>
      </w:tabs>
      <w:spacing w:before="0" w:line="240" w:lineRule="auto"/>
      <w:ind w:left="705" w:hanging="705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Kapitola1">
    <w:name w:val="Kapitola 1"/>
    <w:basedOn w:val="Nadpis21"/>
    <w:link w:val="Kapitola1Char"/>
    <w:qFormat/>
    <w:rsid w:val="00687C24"/>
    <w:rPr>
      <w:sz w:val="22"/>
      <w:szCs w:val="22"/>
    </w:rPr>
  </w:style>
  <w:style w:type="character" w:customStyle="1" w:styleId="Kapitola1Char">
    <w:name w:val="Kapitola 1 Char"/>
    <w:link w:val="Kapitola1"/>
    <w:rsid w:val="00687C24"/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5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701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7013"/>
    <w:rPr>
      <w:rFonts w:ascii="Georgia" w:eastAsia="Times New Roman" w:hAnsi="Georg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7013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paragraph" w:customStyle="1" w:styleId="Standardntext">
    <w:name w:val="Standardní text"/>
    <w:basedOn w:val="Normln"/>
    <w:rsid w:val="000E37DB"/>
    <w:pPr>
      <w:spacing w:before="0" w:after="0" w:line="240" w:lineRule="auto"/>
    </w:pPr>
    <w:rPr>
      <w:rFonts w:ascii="Times New Roman" w:hAnsi="Times New Roman"/>
      <w:noProof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1B53B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B53B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5511D5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3020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2023-12-07T12:23:00Z</dcterms:created>
  <dcterms:modified xsi:type="dcterms:W3CDTF">2023-12-07T12:29:00Z</dcterms:modified>
</cp:coreProperties>
</file>