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D7FC" w14:textId="77777777" w:rsidR="00CC67E6" w:rsidRDefault="00CC67E6" w:rsidP="00CC67E6">
      <w:pPr>
        <w:pStyle w:val="Nadpis2"/>
        <w:spacing w:before="120"/>
        <w:jc w:val="both"/>
        <w:rPr>
          <w:i w:val="0"/>
        </w:rPr>
      </w:pPr>
      <w:r>
        <w:rPr>
          <w:i w:val="0"/>
        </w:rPr>
        <w:t xml:space="preserve">Dodatek č. 1 ke smlouvě o dílo  </w:t>
      </w:r>
    </w:p>
    <w:p w14:paraId="620CC1C0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E71CF7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F311DF1" w14:textId="77777777" w:rsidR="00CC67E6" w:rsidRDefault="00CC67E6" w:rsidP="00CC67E6">
      <w:pPr>
        <w:pBdr>
          <w:bottom w:val="single" w:sz="6" w:space="0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 w14:paraId="6A5656E1" w14:textId="77777777" w:rsidR="00CC67E6" w:rsidRPr="007071D2" w:rsidRDefault="00CC67E6" w:rsidP="00CC67E6">
      <w:pPr>
        <w:numPr>
          <w:ilvl w:val="12"/>
          <w:numId w:val="0"/>
        </w:numPr>
        <w:ind w:left="4963" w:hanging="4963"/>
        <w:rPr>
          <w:rFonts w:cs="Arial"/>
          <w:b/>
          <w:szCs w:val="22"/>
        </w:rPr>
      </w:pPr>
      <w:r>
        <w:rPr>
          <w:rFonts w:cs="Arial"/>
          <w:b/>
          <w:szCs w:val="22"/>
        </w:rPr>
        <w:t>HSF Systém a.s.</w:t>
      </w:r>
      <w:r w:rsidRPr="00BF15E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cs="Arial"/>
          <w:b/>
          <w:szCs w:val="22"/>
        </w:rPr>
        <w:t xml:space="preserve">NPÚ – ARCHAIA – sdružení pro polyfunkční dům </w:t>
      </w:r>
      <w:proofErr w:type="spellStart"/>
      <w:r>
        <w:rPr>
          <w:rFonts w:cs="Arial"/>
          <w:b/>
          <w:szCs w:val="22"/>
        </w:rPr>
        <w:t>Vaclaw</w:t>
      </w:r>
      <w:proofErr w:type="spellEnd"/>
    </w:p>
    <w:p w14:paraId="0D4FD5A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  <w:tab w:val="left" w:pos="141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sídlem:</w:t>
      </w:r>
      <w:r>
        <w:rPr>
          <w:rFonts w:ascii="Times New Roman" w:hAnsi="Times New Roman"/>
          <w:sz w:val="22"/>
          <w:szCs w:val="22"/>
        </w:rPr>
        <w:tab/>
        <w:t>Lihovarská 689, 718 00 Slezská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Správce společnosti:</w:t>
      </w:r>
      <w:r>
        <w:rPr>
          <w:rFonts w:ascii="Times New Roman" w:hAnsi="Times New Roman"/>
          <w:sz w:val="22"/>
          <w:szCs w:val="22"/>
        </w:rPr>
        <w:tab/>
        <w:t>Národní památkový ústav,</w:t>
      </w:r>
    </w:p>
    <w:p w14:paraId="4AC407F6" w14:textId="77777777" w:rsidR="00CC67E6" w:rsidRDefault="00CC67E6" w:rsidP="00CC67E6">
      <w:pPr>
        <w:numPr>
          <w:ilvl w:val="12"/>
          <w:numId w:val="0"/>
        </w:numPr>
        <w:tabs>
          <w:tab w:val="left" w:pos="0"/>
          <w:tab w:val="right" w:pos="142"/>
        </w:tabs>
        <w:ind w:left="3545" w:right="-98" w:hanging="3545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>-Kunčičky</w:t>
      </w:r>
      <w:r w:rsidRPr="00C013A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státní </w:t>
      </w:r>
      <w:proofErr w:type="spellStart"/>
      <w:r>
        <w:rPr>
          <w:rFonts w:ascii="Times New Roman" w:hAnsi="Times New Roman"/>
          <w:sz w:val="22"/>
          <w:szCs w:val="22"/>
        </w:rPr>
        <w:t>říspěvková</w:t>
      </w:r>
      <w:proofErr w:type="spellEnd"/>
      <w:r>
        <w:rPr>
          <w:rFonts w:ascii="Times New Roman" w:hAnsi="Times New Roman"/>
          <w:sz w:val="22"/>
          <w:szCs w:val="22"/>
        </w:rPr>
        <w:t xml:space="preserve"> organizace</w:t>
      </w:r>
    </w:p>
    <w:p w14:paraId="5D724D38" w14:textId="77777777" w:rsidR="00CC67E6" w:rsidRDefault="00CC67E6" w:rsidP="00CC67E6">
      <w:pPr>
        <w:numPr>
          <w:ilvl w:val="12"/>
          <w:numId w:val="0"/>
        </w:numPr>
        <w:ind w:left="1418" w:hanging="1418"/>
        <w:rPr>
          <w:rFonts w:ascii="Times New Roman" w:hAnsi="Times New Roman"/>
          <w:sz w:val="22"/>
          <w:szCs w:val="22"/>
        </w:rPr>
      </w:pPr>
      <w:r w:rsidRPr="00C013A6"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a:      Ing. Janem </w:t>
      </w:r>
      <w:proofErr w:type="spellStart"/>
      <w:r>
        <w:rPr>
          <w:rFonts w:ascii="Times New Roman" w:hAnsi="Times New Roman"/>
          <w:sz w:val="22"/>
          <w:szCs w:val="22"/>
        </w:rPr>
        <w:t>Hasíkem</w:t>
      </w:r>
      <w:proofErr w:type="spellEnd"/>
      <w:r>
        <w:rPr>
          <w:rFonts w:ascii="Times New Roman" w:hAnsi="Times New Roman"/>
          <w:sz w:val="22"/>
          <w:szCs w:val="22"/>
        </w:rPr>
        <w:t xml:space="preserve">  - předsedou           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 xml:space="preserve">Valdštejnské nám. 162/3, </w:t>
      </w:r>
      <w:r>
        <w:rPr>
          <w:rFonts w:ascii="Times New Roman" w:hAnsi="Times New Roman"/>
          <w:sz w:val="22"/>
          <w:szCs w:val="22"/>
        </w:rPr>
        <w:t>představenstva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118 01,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Praha 1</w:t>
      </w:r>
    </w:p>
    <w:p w14:paraId="050949EB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Zastoupen:</w:t>
      </w:r>
      <w:r>
        <w:rPr>
          <w:rFonts w:ascii="Times New Roman" w:hAnsi="Times New Roman"/>
          <w:sz w:val="22"/>
          <w:szCs w:val="22"/>
        </w:rPr>
        <w:tab/>
      </w:r>
      <w:r w:rsidRPr="00C013A6">
        <w:rPr>
          <w:rFonts w:ascii="Times New Roman" w:hAnsi="Times New Roman"/>
          <w:sz w:val="22"/>
          <w:szCs w:val="22"/>
        </w:rPr>
        <w:t>Mgr. Michalem Zezulou</w:t>
      </w:r>
      <w:r>
        <w:rPr>
          <w:rFonts w:ascii="Times New Roman" w:hAnsi="Times New Roman"/>
          <w:sz w:val="22"/>
          <w:szCs w:val="22"/>
        </w:rPr>
        <w:t>, Ph.D.</w:t>
      </w:r>
      <w:r w:rsidRPr="008F22B6">
        <w:rPr>
          <w:rFonts w:ascii="Times New Roman" w:hAnsi="Times New Roman"/>
          <w:sz w:val="22"/>
          <w:szCs w:val="22"/>
        </w:rPr>
        <w:t xml:space="preserve"> </w:t>
      </w:r>
      <w:r w:rsidRPr="00C013A6">
        <w:rPr>
          <w:rFonts w:ascii="Times New Roman" w:hAnsi="Times New Roman"/>
          <w:sz w:val="22"/>
          <w:szCs w:val="22"/>
        </w:rPr>
        <w:t>ředitelem ÚOP v</w:t>
      </w:r>
      <w:r>
        <w:rPr>
          <w:rFonts w:ascii="Times New Roman" w:hAnsi="Times New Roman"/>
          <w:sz w:val="22"/>
          <w:szCs w:val="22"/>
        </w:rPr>
        <w:t> </w:t>
      </w:r>
      <w:r w:rsidRPr="00C013A6">
        <w:rPr>
          <w:rFonts w:ascii="Times New Roman" w:hAnsi="Times New Roman"/>
          <w:sz w:val="22"/>
          <w:szCs w:val="22"/>
        </w:rPr>
        <w:t>Ostravě</w:t>
      </w:r>
    </w:p>
    <w:p w14:paraId="5065776A" w14:textId="77777777" w:rsidR="00CC67E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Fakturační a doručovací adresa: Odboje 1941/1, </w:t>
      </w:r>
    </w:p>
    <w:p w14:paraId="5FA2FC71" w14:textId="77777777" w:rsidR="00CC67E6" w:rsidRPr="00C013A6" w:rsidRDefault="00CC67E6" w:rsidP="00CC67E6">
      <w:pPr>
        <w:numPr>
          <w:ilvl w:val="12"/>
          <w:numId w:val="0"/>
        </w:numPr>
        <w:ind w:left="7090" w:hanging="21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702 00 Ostrava</w:t>
      </w:r>
      <w:r w:rsidRPr="00C013A6">
        <w:rPr>
          <w:rFonts w:ascii="Times New Roman" w:hAnsi="Times New Roman"/>
          <w:sz w:val="22"/>
          <w:szCs w:val="22"/>
        </w:rPr>
        <w:tab/>
      </w:r>
    </w:p>
    <w:p w14:paraId="0ABB5A37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0809751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C510F7">
        <w:rPr>
          <w:rFonts w:ascii="Times New Roman" w:hAnsi="Times New Roman"/>
          <w:sz w:val="22"/>
          <w:szCs w:val="22"/>
        </w:rPr>
        <w:t xml:space="preserve">IČO: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25903101</w:t>
      </w:r>
      <w:r w:rsidRPr="00C510F7">
        <w:rPr>
          <w:rFonts w:ascii="Times New Roman" w:hAnsi="Times New Roman"/>
          <w:sz w:val="22"/>
          <w:szCs w:val="22"/>
        </w:rPr>
        <w:tab/>
        <w:t>IČO: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75032333</w:t>
      </w:r>
      <w:r w:rsidRPr="00C21A47">
        <w:rPr>
          <w:rFonts w:ascii="Times New Roman" w:hAnsi="Times New Roman"/>
          <w:sz w:val="22"/>
          <w:szCs w:val="22"/>
        </w:rPr>
        <w:tab/>
      </w:r>
    </w:p>
    <w:p w14:paraId="7039E620" w14:textId="77777777" w:rsidR="00CC67E6" w:rsidRPr="00C21A4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C21A47">
        <w:rPr>
          <w:rFonts w:ascii="Times New Roman" w:hAnsi="Times New Roman"/>
          <w:sz w:val="22"/>
          <w:szCs w:val="22"/>
        </w:rPr>
        <w:t xml:space="preserve">DIČ: 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CZ25903101</w:t>
      </w:r>
      <w:r w:rsidRPr="00C21A47">
        <w:rPr>
          <w:rFonts w:ascii="Times New Roman" w:hAnsi="Times New Roman"/>
          <w:sz w:val="22"/>
          <w:szCs w:val="22"/>
        </w:rPr>
        <w:tab/>
        <w:t>DIČ:</w:t>
      </w:r>
      <w:r w:rsidRPr="00C21A4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1A47">
        <w:rPr>
          <w:rFonts w:ascii="Times New Roman" w:hAnsi="Times New Roman"/>
          <w:sz w:val="22"/>
          <w:szCs w:val="22"/>
        </w:rPr>
        <w:t>CZ75032333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1A47">
        <w:rPr>
          <w:rFonts w:ascii="Times New Roman" w:hAnsi="Times New Roman"/>
          <w:sz w:val="22"/>
          <w:szCs w:val="22"/>
        </w:rPr>
        <w:t>(plátce DPH)</w:t>
      </w:r>
    </w:p>
    <w:p w14:paraId="783E4272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18"/>
          <w:szCs w:val="18"/>
        </w:rPr>
      </w:pPr>
      <w:r w:rsidRPr="00C510F7">
        <w:rPr>
          <w:rFonts w:ascii="Times New Roman" w:hAnsi="Times New Roman"/>
          <w:sz w:val="22"/>
          <w:szCs w:val="22"/>
        </w:rPr>
        <w:t>Peněžn</w:t>
      </w:r>
      <w:r>
        <w:rPr>
          <w:rFonts w:ascii="Times New Roman" w:hAnsi="Times New Roman"/>
          <w:sz w:val="22"/>
          <w:szCs w:val="22"/>
        </w:rPr>
        <w:t xml:space="preserve">í ústav: </w:t>
      </w:r>
      <w:r>
        <w:rPr>
          <w:rFonts w:ascii="Times New Roman" w:hAnsi="Times New Roman"/>
          <w:sz w:val="22"/>
          <w:szCs w:val="22"/>
        </w:rPr>
        <w:tab/>
        <w:t>Raiffeisenbank a.s.</w:t>
      </w:r>
      <w:r w:rsidRPr="00C510F7">
        <w:rPr>
          <w:rFonts w:ascii="Times New Roman" w:hAnsi="Times New Roman"/>
          <w:sz w:val="22"/>
          <w:szCs w:val="22"/>
        </w:rPr>
        <w:tab/>
        <w:t>Peněžní ústav: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Česká národní banka</w:t>
      </w:r>
    </w:p>
    <w:p w14:paraId="0788141E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A786A64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  <w:t>1085000206/5500</w:t>
      </w:r>
      <w:r w:rsidRPr="00C510F7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C510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810003-60039011/0710</w:t>
      </w:r>
    </w:p>
    <w:p w14:paraId="4896273D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     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36C2FBE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Společník: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Archaia</w:t>
      </w:r>
      <w:proofErr w:type="spellEnd"/>
      <w:r>
        <w:rPr>
          <w:rFonts w:ascii="Times New Roman" w:hAnsi="Times New Roman"/>
          <w:sz w:val="22"/>
          <w:szCs w:val="22"/>
        </w:rPr>
        <w:t xml:space="preserve"> Brno, </w:t>
      </w:r>
      <w:proofErr w:type="spellStart"/>
      <w:r>
        <w:rPr>
          <w:rFonts w:ascii="Times New Roman" w:hAnsi="Times New Roman"/>
          <w:sz w:val="22"/>
          <w:szCs w:val="22"/>
        </w:rPr>
        <w:t>z.ú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28706B09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Se sídlem: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Bezručova 78/15, 602 00</w:t>
      </w:r>
    </w:p>
    <w:p w14:paraId="7BC6F808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Brno</w:t>
      </w:r>
    </w:p>
    <w:p w14:paraId="1B263ADA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ind w:left="7090" w:hanging="70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Zastoupena: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Mgr. Markem Peškou, Ph.D., ředitelem</w:t>
      </w:r>
    </w:p>
    <w:p w14:paraId="24AC7F0F" w14:textId="77777777" w:rsidR="00CC67E6" w:rsidRDefault="00CC67E6" w:rsidP="00CC67E6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IČO: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26268469</w:t>
      </w:r>
    </w:p>
    <w:p w14:paraId="08932F54" w14:textId="77777777" w:rsidR="00CC67E6" w:rsidRPr="00C510F7" w:rsidRDefault="00CC67E6" w:rsidP="00CC67E6">
      <w:pPr>
        <w:tabs>
          <w:tab w:val="left" w:pos="1588"/>
          <w:tab w:val="left" w:pos="5040"/>
          <w:tab w:val="left" w:pos="6521"/>
        </w:tabs>
        <w:rPr>
          <w:rFonts w:cs="Arial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CZ26268469</w:t>
      </w:r>
      <w:r w:rsidRPr="00C510F7">
        <w:rPr>
          <w:rFonts w:cs="Arial"/>
        </w:rPr>
        <w:tab/>
        <w:t xml:space="preserve">                                                     </w:t>
      </w:r>
      <w:r>
        <w:rPr>
          <w:rFonts w:cs="Arial"/>
        </w:rPr>
        <w:t xml:space="preserve">                           </w:t>
      </w:r>
    </w:p>
    <w:p w14:paraId="118B6AEE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C91F5E4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objednatel</w:t>
      </w:r>
      <w:r>
        <w:rPr>
          <w:rFonts w:ascii="Times New Roman" w:hAnsi="Times New Roman"/>
          <w:b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dále jen </w:t>
      </w:r>
      <w:r w:rsidRPr="00BF15E3">
        <w:rPr>
          <w:rFonts w:cs="Arial"/>
          <w:b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ab/>
      </w:r>
    </w:p>
    <w:p w14:paraId="769305F7" w14:textId="77777777" w:rsidR="00CC67E6" w:rsidRDefault="00CC67E6" w:rsidP="00CC67E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158C248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se se zhotovitelem dohodli na uzavření Dodatku č. 1 ke smlouvě o dílo č. 22/686/006/29Zak859, na </w:t>
      </w:r>
      <w:r w:rsidRPr="00724C9C">
        <w:rPr>
          <w:rFonts w:ascii="Times New Roman" w:hAnsi="Times New Roman"/>
          <w:color w:val="000000"/>
          <w:sz w:val="22"/>
          <w:szCs w:val="22"/>
        </w:rPr>
        <w:t xml:space="preserve">provedení záchranného archeologického výzkumu realizovaného ke stavebnímu záměru </w:t>
      </w:r>
      <w:r>
        <w:rPr>
          <w:rFonts w:ascii="Times New Roman" w:hAnsi="Times New Roman"/>
          <w:color w:val="000000"/>
          <w:sz w:val="22"/>
          <w:szCs w:val="22"/>
        </w:rPr>
        <w:t xml:space="preserve">„Ostrava – Polyfunkční dům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Vaclaw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“ uzavřené dne 30. 11. 2022</w:t>
      </w:r>
    </w:p>
    <w:p w14:paraId="4521E6D9" w14:textId="77777777" w:rsidR="00CC67E6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0A1F07E" w14:textId="77777777" w:rsidR="00CC67E6" w:rsidRDefault="00CC67E6" w:rsidP="00CC67E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Obsah smlouvy</w:t>
      </w:r>
    </w:p>
    <w:p w14:paraId="1F93F907" w14:textId="77777777" w:rsidR="00CC67E6" w:rsidRDefault="00CC67E6" w:rsidP="00CC67E6">
      <w:pPr>
        <w:pStyle w:val="JVS2"/>
        <w:spacing w:line="240" w:lineRule="auto"/>
      </w:pPr>
    </w:p>
    <w:p w14:paraId="0AC54090" w14:textId="77777777" w:rsidR="00CC67E6" w:rsidRDefault="00CC67E6" w:rsidP="00CC67E6">
      <w:pPr>
        <w:pStyle w:val="JVS2"/>
        <w:spacing w:line="240" w:lineRule="auto"/>
      </w:pPr>
      <w:r>
        <w:t xml:space="preserve">čl. I. </w:t>
      </w:r>
    </w:p>
    <w:p w14:paraId="4C4A7E92" w14:textId="77777777" w:rsidR="00CC67E6" w:rsidRDefault="00CC67E6" w:rsidP="00CC67E6">
      <w:pPr>
        <w:pStyle w:val="JVS2"/>
        <w:spacing w:line="240" w:lineRule="auto"/>
      </w:pPr>
      <w:r>
        <w:t>Předmět Dodatku č. 1</w:t>
      </w:r>
    </w:p>
    <w:p w14:paraId="60E691F6" w14:textId="77777777" w:rsidR="00CC67E6" w:rsidRDefault="00CC67E6" w:rsidP="00CC67E6">
      <w:pPr>
        <w:pStyle w:val="JVS2"/>
        <w:spacing w:line="240" w:lineRule="auto"/>
      </w:pPr>
    </w:p>
    <w:p w14:paraId="087A6BED" w14:textId="77777777" w:rsidR="00CC67E6" w:rsidRDefault="00CC67E6" w:rsidP="008A586D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7071D2">
        <w:rPr>
          <w:sz w:val="20"/>
          <w:szCs w:val="20"/>
        </w:rPr>
        <w:t>1.</w:t>
      </w:r>
      <w:r>
        <w:rPr>
          <w:sz w:val="20"/>
          <w:szCs w:val="20"/>
        </w:rPr>
        <w:t xml:space="preserve"> 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ředmětem Smlouvy o dílo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je provedení záchranného archeologického výzkumu podle zákona č.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20/1987 Sb., o státní památkové péči, ve znění pozdějších předpisů (dále jen „Zákon"), </w:t>
      </w:r>
      <w:r w:rsidRPr="004A1C43">
        <w:rPr>
          <w:rFonts w:ascii="Times New Roman" w:hAnsi="Times New Roman" w:cs="Times New Roman"/>
          <w:b w:val="0"/>
          <w:sz w:val="22"/>
          <w:szCs w:val="22"/>
        </w:rPr>
        <w:t>na stavbě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071D2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„Ostrava – Polyfunkční dům </w:t>
      </w:r>
      <w:proofErr w:type="spellStart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Vaclaw</w:t>
      </w:r>
      <w:proofErr w:type="spellEnd"/>
      <w:r w:rsidRPr="007071D2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. Tímto Dodatkem č. </w:t>
      </w:r>
      <w:r w:rsidRPr="004A1C43">
        <w:rPr>
          <w:rFonts w:ascii="Times New Roman" w:hAnsi="Times New Roman" w:cs="Times New Roman"/>
          <w:b w:val="0"/>
          <w:sz w:val="22"/>
          <w:szCs w:val="22"/>
        </w:rPr>
        <w:t>1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 xml:space="preserve"> strany mění obsah Smlouvy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o dílo</w:t>
      </w:r>
      <w:r w:rsidRPr="007071D2">
        <w:rPr>
          <w:rFonts w:ascii="Times New Roman" w:hAnsi="Times New Roman" w:cs="Times New Roman"/>
          <w:b w:val="0"/>
          <w:sz w:val="22"/>
          <w:szCs w:val="22"/>
        </w:rPr>
        <w:t>, jak je uvedeno níže.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B8B299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sz w:val="22"/>
          <w:szCs w:val="22"/>
        </w:rPr>
        <w:tab/>
        <w:t>Bod IV/5 Smlouvy se mění tak, že jeho dosavadní znění se nahrazuje zněním uvedeným níže:</w:t>
      </w:r>
    </w:p>
    <w:p w14:paraId="04C7F63B" w14:textId="77777777" w:rsidR="00CC67E6" w:rsidRDefault="00CC67E6" w:rsidP="00CC67E6">
      <w:pPr>
        <w:pStyle w:val="JVS2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63DDD86" w14:textId="0077FB23" w:rsidR="00CC67E6" w:rsidRPr="007071D2" w:rsidRDefault="00CC67E6" w:rsidP="00CC67E6">
      <w:pPr>
        <w:overflowPunct w:val="0"/>
        <w:autoSpaceDE w:val="0"/>
        <w:autoSpaceDN w:val="0"/>
        <w:adjustRightInd w:val="0"/>
        <w:spacing w:after="240"/>
        <w:ind w:left="357"/>
        <w:textAlignment w:val="baseline"/>
        <w:rPr>
          <w:rFonts w:ascii="Times New Roman" w:hAnsi="Times New Roman"/>
          <w:i/>
          <w:color w:val="000000"/>
          <w:sz w:val="22"/>
          <w:szCs w:val="22"/>
        </w:rPr>
      </w:pPr>
      <w:r w:rsidRPr="007071D2">
        <w:rPr>
          <w:rFonts w:ascii="Times New Roman" w:hAnsi="Times New Roman"/>
          <w:i/>
          <w:color w:val="000000"/>
          <w:sz w:val="22"/>
          <w:szCs w:val="22"/>
        </w:rPr>
        <w:lastRenderedPageBreak/>
        <w:t>Kontrolní milník ZAV č. 3 – ukončení 1. etapy-C – do 15 měsíců od zahájení 1. et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apy ZAV. Součásti třetí etapy jsou zpřístupněné části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ploch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y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B a E–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>320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 xml:space="preserve"> m</w:t>
      </w:r>
      <w:r w:rsidRPr="007071D2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. Dle přílohy</w:t>
      </w:r>
      <w:r w:rsidRPr="004A1C43">
        <w:rPr>
          <w:rFonts w:ascii="Times New Roman" w:hAnsi="Times New Roman"/>
          <w:i/>
          <w:color w:val="000000"/>
          <w:sz w:val="22"/>
          <w:szCs w:val="22"/>
        </w:rPr>
        <w:t xml:space="preserve"> jsou to místa označená jako J6,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K6,L1,L2,L3,L4,L5,L6,M1,M2,</w:t>
      </w:r>
      <w:r w:rsidR="0075560D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M3,M4,M5,M6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Pr="007071D2">
        <w:rPr>
          <w:rFonts w:ascii="Times New Roman" w:hAnsi="Times New Roman"/>
          <w:i/>
          <w:color w:val="000000"/>
          <w:sz w:val="22"/>
          <w:szCs w:val="22"/>
        </w:rPr>
        <w:t>N1,N2,N3,N4,N5,N6.</w:t>
      </w:r>
    </w:p>
    <w:p w14:paraId="0E6817FA" w14:textId="77777777" w:rsidR="00CC67E6" w:rsidRDefault="00CC67E6" w:rsidP="008A586D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Bod IV/6 Smlouvy se mění tak, že jeho dosavadní znění se nahrazuje zněním uvedeným níže:</w:t>
      </w:r>
    </w:p>
    <w:p w14:paraId="4A6C916F" w14:textId="77777777" w:rsidR="00CC67E6" w:rsidRDefault="00CC67E6" w:rsidP="00CC67E6">
      <w:pPr>
        <w:pStyle w:val="JVS2"/>
        <w:spacing w:after="240" w:line="240" w:lineRule="auto"/>
        <w:ind w:left="357" w:hanging="357"/>
        <w:rPr>
          <w:rFonts w:ascii="Times New Roman" w:hAnsi="Times New Roman"/>
          <w:b w:val="0"/>
          <w:i/>
          <w:color w:val="000000"/>
          <w:sz w:val="22"/>
          <w:szCs w:val="22"/>
        </w:rPr>
      </w:pPr>
      <w:r>
        <w:rPr>
          <w:sz w:val="20"/>
          <w:szCs w:val="20"/>
        </w:rPr>
        <w:tab/>
      </w:r>
      <w:r w:rsidRPr="007071D2">
        <w:rPr>
          <w:rFonts w:ascii="Times New Roman" w:hAnsi="Times New Roman"/>
          <w:b w:val="0"/>
          <w:i/>
          <w:color w:val="000000"/>
          <w:sz w:val="22"/>
          <w:szCs w:val="22"/>
        </w:rPr>
        <w:t>Kontrolní milník ZAV č. 4</w:t>
      </w:r>
      <w:r w:rsidRPr="004A1C43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na Ploše C, </w:t>
      </w:r>
      <w:r w:rsidRPr="007071D2">
        <w:rPr>
          <w:rFonts w:ascii="Times New Roman" w:hAnsi="Times New Roman"/>
          <w:b w:val="0"/>
          <w:i/>
          <w:color w:val="000000"/>
          <w:sz w:val="22"/>
          <w:szCs w:val="22"/>
        </w:rPr>
        <w:t>D</w:t>
      </w:r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a nezpřístupněných částech plochy B a E (čtverce I1, I2, J1, J2, J3, J4, J5, K1, K2, K3, K4, K5) budou </w:t>
      </w:r>
      <w:r w:rsidRPr="004A1C43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ukončeny </w:t>
      </w:r>
      <w:r w:rsidR="00295739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vždy </w:t>
      </w:r>
      <w:r w:rsidRPr="004A1C43">
        <w:rPr>
          <w:rFonts w:ascii="Times New Roman" w:hAnsi="Times New Roman"/>
          <w:b w:val="0"/>
          <w:i/>
          <w:color w:val="000000"/>
          <w:sz w:val="22"/>
          <w:szCs w:val="22"/>
        </w:rPr>
        <w:t>do 2 měsíců od jejich předání objednatelem</w:t>
      </w:r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k provedení</w:t>
      </w:r>
      <w:r w:rsidRPr="004A1C43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ZAV</w:t>
      </w:r>
      <w:r w:rsidRPr="007071D2">
        <w:rPr>
          <w:rFonts w:ascii="Times New Roman" w:hAnsi="Times New Roman"/>
          <w:b w:val="0"/>
          <w:i/>
          <w:color w:val="000000"/>
          <w:sz w:val="22"/>
          <w:szCs w:val="22"/>
        </w:rPr>
        <w:t>.</w:t>
      </w:r>
    </w:p>
    <w:p w14:paraId="42143155" w14:textId="77777777" w:rsidR="00CC67E6" w:rsidRPr="00CC67E6" w:rsidRDefault="00CC67E6" w:rsidP="00CC67E6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4.</w:t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Bod IV/7 Smlouvy se mění tak, že jeho dosavadní znění se nahrazuje zněním uvedeným níže:</w:t>
      </w:r>
    </w:p>
    <w:p w14:paraId="1BB553D6" w14:textId="15EA10EF" w:rsidR="00CC67E6" w:rsidRDefault="00CC67E6" w:rsidP="0038209C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ukončení ZAV – dokončení ZAV na všech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, k 1. 11. 2023, zpřístupněných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plochách</w:t>
      </w:r>
      <w:bookmarkStart w:id="0" w:name="_GoBack"/>
      <w:bookmarkEnd w:id="0"/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k tomu určených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do 15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měsíců od zahájení 1 etapy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Na všech ostatních plochách (viz bod I/3 tohoto dodatku) bude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ZAV doko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nčen do 2 měsíců od jejich předání objednatelem k provedení ZAV. 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Termín o</w:t>
      </w:r>
      <w:r w:rsidRPr="007071D2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devzdání závěrečné nálezové zprávy – do 18 měsíců od ukončení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1. etapy ZAV na všech plochách k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 </w:t>
      </w:r>
      <w:r w:rsidRPr="004A1C43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tomu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určených.</w:t>
      </w:r>
    </w:p>
    <w:p w14:paraId="165DF6EF" w14:textId="7F67CE4C" w:rsidR="0038209C" w:rsidRDefault="0038209C" w:rsidP="00CC67E6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5.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  <w:t>Nově se vkládá bod IV/9 Smlouvy</w:t>
      </w:r>
      <w:r w:rsidR="00A15C54">
        <w:rPr>
          <w:rFonts w:ascii="Times New Roman" w:hAnsi="Times New Roman" w:cs="Times New Roman"/>
          <w:b w:val="0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jehož znění je:</w:t>
      </w:r>
    </w:p>
    <w:p w14:paraId="2DD6FF86" w14:textId="77777777" w:rsidR="0038209C" w:rsidRPr="0038209C" w:rsidRDefault="0038209C" w:rsidP="00CC67E6">
      <w:pPr>
        <w:pStyle w:val="JVS2"/>
        <w:spacing w:after="240" w:line="240" w:lineRule="auto"/>
        <w:ind w:left="357" w:hanging="357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Zhoto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vitel se zavazuje zahájit práce na zpřístupněných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plochách určených k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ZAV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nejpozději do </w:t>
      </w:r>
      <w:r w:rsidR="00295739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pracovních dnů od vyzvání k zahájení prací objednatelem.</w:t>
      </w:r>
    </w:p>
    <w:p w14:paraId="2C158335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7071D2">
        <w:rPr>
          <w:rFonts w:ascii="Arial" w:hAnsi="Arial" w:cs="Arial"/>
          <w:b/>
          <w:sz w:val="24"/>
          <w:szCs w:val="24"/>
        </w:rPr>
        <w:t>čl. II</w:t>
      </w:r>
      <w:r w:rsidRPr="007071D2">
        <w:rPr>
          <w:rFonts w:ascii="Arial" w:hAnsi="Arial" w:cs="Arial"/>
          <w:sz w:val="24"/>
          <w:szCs w:val="24"/>
        </w:rPr>
        <w:t xml:space="preserve"> </w:t>
      </w:r>
    </w:p>
    <w:p w14:paraId="505765B0" w14:textId="77777777" w:rsidR="00CC67E6" w:rsidRPr="007071D2" w:rsidRDefault="00CC67E6" w:rsidP="00CC67E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007071D2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43E4FE2F" w14:textId="1309F0CE" w:rsidR="00CC67E6" w:rsidRPr="00CC67E6" w:rsidRDefault="00CC67E6" w:rsidP="003820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071D2">
        <w:rPr>
          <w:rFonts w:ascii="Times New Roman" w:hAnsi="Times New Roman"/>
          <w:sz w:val="22"/>
          <w:szCs w:val="22"/>
        </w:rPr>
        <w:t>Dodatek č. 1 nabývá účinnosti</w:t>
      </w:r>
      <w:r w:rsidR="0038209C">
        <w:rPr>
          <w:rFonts w:ascii="Times New Roman" w:hAnsi="Times New Roman"/>
          <w:sz w:val="22"/>
          <w:szCs w:val="22"/>
        </w:rPr>
        <w:t>.</w:t>
      </w:r>
    </w:p>
    <w:p w14:paraId="42F82478" w14:textId="77777777" w:rsidR="00CC67E6" w:rsidRDefault="00CC67E6" w:rsidP="00CC67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071D2">
        <w:rPr>
          <w:rFonts w:ascii="Times New Roman" w:hAnsi="Times New Roman"/>
          <w:sz w:val="22"/>
          <w:szCs w:val="22"/>
        </w:rPr>
        <w:t xml:space="preserve">Strany souhlasí se zveřejněním obsahu tohoto Dodatku č. </w:t>
      </w:r>
      <w:r w:rsidRPr="004A1C43">
        <w:rPr>
          <w:rFonts w:ascii="Times New Roman" w:hAnsi="Times New Roman"/>
          <w:sz w:val="22"/>
          <w:szCs w:val="22"/>
        </w:rPr>
        <w:t>1</w:t>
      </w:r>
      <w:r w:rsidRPr="007071D2">
        <w:rPr>
          <w:rFonts w:ascii="Times New Roman" w:hAnsi="Times New Roman"/>
          <w:sz w:val="22"/>
          <w:szCs w:val="22"/>
        </w:rPr>
        <w:t>, a to v rozsahu identifikačních údajů účastníků smlouvy, ustanovení o předmětu smlouvy, ceny plnění a ostatních obchodních podmínek tak, aby tato smlouva mohla být předmětem poskytnuté informace ve smyslu zákona č. 106/1999 Sb., o svobodném přístupu k informacím, ve znění pozdějších předpisů.</w:t>
      </w:r>
    </w:p>
    <w:p w14:paraId="449BEFCD" w14:textId="77777777" w:rsidR="00CC67E6" w:rsidRPr="00CC67E6" w:rsidRDefault="00CC67E6" w:rsidP="00CC67E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357"/>
        <w:jc w:val="both"/>
        <w:rPr>
          <w:rFonts w:ascii="Times New Roman" w:hAnsi="Times New Roman"/>
          <w:sz w:val="22"/>
          <w:szCs w:val="22"/>
        </w:rPr>
      </w:pPr>
    </w:p>
    <w:p w14:paraId="2D4B6E01" w14:textId="77777777" w:rsidR="00CC67E6" w:rsidRPr="00B558DB" w:rsidRDefault="00CC67E6" w:rsidP="00CC67E6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B558DB">
        <w:rPr>
          <w:sz w:val="22"/>
          <w:szCs w:val="22"/>
        </w:rPr>
        <w:t>Přílohy, které jsou nedílnou součástí této smlouvy:</w:t>
      </w:r>
    </w:p>
    <w:p w14:paraId="41C7F0BC" w14:textId="6EFDA0AD" w:rsidR="00CC67E6" w:rsidRDefault="00CC67E6" w:rsidP="00CC67E6">
      <w:pPr>
        <w:pStyle w:val="Zkladntextodsazen"/>
        <w:ind w:left="284"/>
        <w:rPr>
          <w:sz w:val="22"/>
          <w:szCs w:val="22"/>
        </w:rPr>
      </w:pPr>
      <w:r w:rsidRPr="00B558DB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Situ</w:t>
      </w:r>
      <w:r w:rsidR="00A15C54">
        <w:rPr>
          <w:sz w:val="22"/>
          <w:szCs w:val="22"/>
        </w:rPr>
        <w:t>a</w:t>
      </w:r>
      <w:r>
        <w:rPr>
          <w:sz w:val="22"/>
          <w:szCs w:val="22"/>
        </w:rPr>
        <w:t>ční plán s vyznačenými plochami výzkumu</w:t>
      </w:r>
    </w:p>
    <w:p w14:paraId="2E6B2401" w14:textId="77777777" w:rsidR="00CC67E6" w:rsidRDefault="00CC67E6" w:rsidP="00CC67E6">
      <w:pPr>
        <w:pStyle w:val="Zkladntextodsazen"/>
        <w:rPr>
          <w:sz w:val="22"/>
          <w:szCs w:val="22"/>
        </w:rPr>
      </w:pPr>
    </w:p>
    <w:p w14:paraId="5F510DAF" w14:textId="77777777" w:rsidR="00CC67E6" w:rsidRPr="00B558DB" w:rsidRDefault="00CC67E6" w:rsidP="00CC67E6">
      <w:pPr>
        <w:pStyle w:val="Zkladntextodsazen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86CBD0" w14:textId="77777777" w:rsidR="00CC67E6" w:rsidRPr="00BC29EF" w:rsidRDefault="00CC67E6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</w:rPr>
      </w:pPr>
    </w:p>
    <w:p w14:paraId="2545D137" w14:textId="77777777" w:rsidR="00CC67E6" w:rsidRPr="00BC29EF" w:rsidRDefault="00CC67E6" w:rsidP="00CC67E6">
      <w:pPr>
        <w:tabs>
          <w:tab w:val="left" w:pos="0"/>
          <w:tab w:val="left" w:pos="3119"/>
          <w:tab w:val="left" w:pos="3402"/>
          <w:tab w:val="left" w:pos="4990"/>
        </w:tabs>
        <w:rPr>
          <w:rFonts w:ascii="Times New Roman" w:hAnsi="Times New Roman"/>
          <w:b/>
          <w:color w:val="000000"/>
          <w:szCs w:val="22"/>
        </w:rPr>
      </w:pPr>
      <w:r w:rsidRPr="00BC29EF">
        <w:rPr>
          <w:rFonts w:ascii="Times New Roman" w:hAnsi="Times New Roman"/>
          <w:b/>
          <w:color w:val="000000"/>
          <w:szCs w:val="22"/>
        </w:rPr>
        <w:t>Za objednatele</w:t>
      </w:r>
      <w:r w:rsidRPr="00BC29EF">
        <w:rPr>
          <w:rFonts w:ascii="Times New Roman" w:hAnsi="Times New Roman"/>
          <w:b/>
          <w:color w:val="000000"/>
          <w:szCs w:val="22"/>
        </w:rPr>
        <w:tab/>
        <w:t>Za zhotovitele</w:t>
      </w:r>
    </w:p>
    <w:p w14:paraId="0277FEFB" w14:textId="77777777" w:rsidR="00CC67E6" w:rsidRPr="00B558DB" w:rsidRDefault="00CC67E6" w:rsidP="008A586D">
      <w:pPr>
        <w:tabs>
          <w:tab w:val="left" w:pos="0"/>
          <w:tab w:val="left" w:leader="underscore" w:pos="2977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Datum: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  <w:r w:rsidRPr="00B558DB">
        <w:rPr>
          <w:rFonts w:ascii="Times New Roman" w:hAnsi="Times New Roman"/>
          <w:color w:val="000000"/>
          <w:sz w:val="22"/>
          <w:szCs w:val="22"/>
        </w:rPr>
        <w:t>Datum:</w:t>
      </w:r>
      <w:r w:rsidR="008A586D">
        <w:rPr>
          <w:rFonts w:ascii="Times New Roman" w:hAnsi="Times New Roman"/>
          <w:color w:val="000000"/>
          <w:sz w:val="22"/>
          <w:szCs w:val="22"/>
        </w:rPr>
        <w:tab/>
        <w:t>Datum:</w:t>
      </w:r>
    </w:p>
    <w:p w14:paraId="507D880C" w14:textId="77777777" w:rsidR="00CC67E6" w:rsidRPr="00B558DB" w:rsidRDefault="00CC67E6" w:rsidP="008A586D">
      <w:pPr>
        <w:tabs>
          <w:tab w:val="left" w:pos="0"/>
          <w:tab w:val="left" w:leader="underscore" w:pos="3119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 xml:space="preserve">Místo:   Ostrava </w:t>
      </w:r>
      <w:r w:rsidR="008A586D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>Místo:  Ostrava</w:t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="008A586D">
        <w:rPr>
          <w:rFonts w:ascii="Times New Roman" w:hAnsi="Times New Roman"/>
          <w:color w:val="000000"/>
          <w:sz w:val="22"/>
          <w:szCs w:val="22"/>
        </w:rPr>
        <w:t>Místo:  Brno</w:t>
      </w:r>
      <w:r w:rsidRPr="00B558DB">
        <w:rPr>
          <w:rFonts w:ascii="Times New Roman" w:hAnsi="Times New Roman"/>
          <w:color w:val="000000"/>
          <w:sz w:val="22"/>
          <w:szCs w:val="22"/>
        </w:rPr>
        <w:t xml:space="preserve">      </w:t>
      </w:r>
    </w:p>
    <w:p w14:paraId="7AD91C49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761F0AE3" w14:textId="77777777" w:rsidR="00CC67E6" w:rsidRPr="00B558DB" w:rsidRDefault="00CC67E6" w:rsidP="00CC67E6">
      <w:pPr>
        <w:tabs>
          <w:tab w:val="left" w:pos="0"/>
          <w:tab w:val="left" w:pos="3402"/>
          <w:tab w:val="left" w:pos="6237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  <w:r w:rsidRPr="00B558DB">
        <w:rPr>
          <w:rFonts w:ascii="Times New Roman" w:hAnsi="Times New Roman"/>
          <w:color w:val="000000"/>
          <w:sz w:val="22"/>
          <w:szCs w:val="22"/>
        </w:rPr>
        <w:tab/>
      </w:r>
      <w:r w:rsidRPr="00B558DB">
        <w:rPr>
          <w:rFonts w:ascii="Times New Roman" w:hAnsi="Times New Roman"/>
          <w:color w:val="000000"/>
          <w:sz w:val="22"/>
          <w:szCs w:val="22"/>
        </w:rPr>
        <w:tab/>
      </w:r>
    </w:p>
    <w:p w14:paraId="1FF195BC" w14:textId="77777777" w:rsidR="00CC67E6" w:rsidRPr="00B558DB" w:rsidRDefault="00CC67E6" w:rsidP="00CC67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color w:val="000000"/>
          <w:sz w:val="22"/>
          <w:szCs w:val="22"/>
        </w:rPr>
      </w:pPr>
    </w:p>
    <w:p w14:paraId="120A1D19" w14:textId="77777777" w:rsidR="00CC67E6" w:rsidRPr="00BC29EF" w:rsidRDefault="00CC67E6" w:rsidP="008A586D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Ing. Jan </w:t>
      </w:r>
      <w:proofErr w:type="spellStart"/>
      <w:r>
        <w:rPr>
          <w:rFonts w:ascii="Times New Roman" w:hAnsi="Times New Roman"/>
          <w:b/>
          <w:color w:val="000000"/>
          <w:szCs w:val="22"/>
        </w:rPr>
        <w:t>Hasík</w:t>
      </w:r>
      <w:proofErr w:type="spellEnd"/>
      <w:r>
        <w:rPr>
          <w:rFonts w:ascii="Times New Roman" w:hAnsi="Times New Roman"/>
          <w:b/>
          <w:color w:val="000000"/>
          <w:szCs w:val="22"/>
        </w:rPr>
        <w:t xml:space="preserve"> </w:t>
      </w:r>
      <w:r>
        <w:rPr>
          <w:rFonts w:ascii="Times New Roman" w:hAnsi="Times New Roman"/>
          <w:b/>
          <w:color w:val="000000"/>
          <w:szCs w:val="22"/>
        </w:rPr>
        <w:tab/>
      </w:r>
      <w:r w:rsidRPr="00BC29EF">
        <w:rPr>
          <w:rFonts w:ascii="Times New Roman" w:hAnsi="Times New Roman"/>
          <w:b/>
          <w:szCs w:val="22"/>
        </w:rPr>
        <w:t>Mgr. Michal Zezula, Ph.D.</w:t>
      </w:r>
      <w:r w:rsidR="008A586D">
        <w:rPr>
          <w:rFonts w:ascii="Times New Roman" w:hAnsi="Times New Roman"/>
          <w:b/>
          <w:szCs w:val="22"/>
        </w:rPr>
        <w:tab/>
        <w:t>Mgr. Marek Peška, Ph.D.</w:t>
      </w:r>
    </w:p>
    <w:p w14:paraId="290B0CB8" w14:textId="77777777" w:rsidR="00CC67E6" w:rsidRDefault="00CC67E6" w:rsidP="008A586D">
      <w:pPr>
        <w:tabs>
          <w:tab w:val="left" w:pos="0"/>
          <w:tab w:val="left" w:pos="3119"/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Ředitel společnosti, </w:t>
      </w:r>
      <w:r>
        <w:rPr>
          <w:rFonts w:ascii="Times New Roman" w:hAnsi="Times New Roman"/>
          <w:sz w:val="22"/>
          <w:szCs w:val="22"/>
        </w:rPr>
        <w:tab/>
        <w:t>ředitel ÚOP Ostrava</w:t>
      </w:r>
      <w:r w:rsidR="008A586D">
        <w:rPr>
          <w:rFonts w:ascii="Times New Roman" w:hAnsi="Times New Roman"/>
          <w:sz w:val="22"/>
          <w:szCs w:val="22"/>
        </w:rPr>
        <w:tab/>
        <w:t xml:space="preserve">ředitel </w:t>
      </w:r>
      <w:proofErr w:type="spellStart"/>
      <w:r w:rsidR="008A586D">
        <w:rPr>
          <w:rFonts w:ascii="Times New Roman" w:hAnsi="Times New Roman"/>
          <w:sz w:val="22"/>
          <w:szCs w:val="22"/>
        </w:rPr>
        <w:t>Archaia</w:t>
      </w:r>
      <w:proofErr w:type="spellEnd"/>
      <w:r w:rsidR="008A586D">
        <w:rPr>
          <w:rFonts w:ascii="Times New Roman" w:hAnsi="Times New Roman"/>
          <w:sz w:val="22"/>
          <w:szCs w:val="22"/>
        </w:rPr>
        <w:t xml:space="preserve"> Brno, </w:t>
      </w:r>
      <w:proofErr w:type="spellStart"/>
      <w:r w:rsidR="008A586D">
        <w:rPr>
          <w:rFonts w:ascii="Times New Roman" w:hAnsi="Times New Roman"/>
          <w:sz w:val="22"/>
          <w:szCs w:val="22"/>
        </w:rPr>
        <w:t>z.ú</w:t>
      </w:r>
      <w:proofErr w:type="spellEnd"/>
      <w:r w:rsidR="008A586D">
        <w:rPr>
          <w:rFonts w:ascii="Times New Roman" w:hAnsi="Times New Roman"/>
          <w:sz w:val="22"/>
          <w:szCs w:val="22"/>
        </w:rPr>
        <w:t>.</w:t>
      </w:r>
    </w:p>
    <w:p w14:paraId="27F3B102" w14:textId="77777777" w:rsidR="00CC67E6" w:rsidRDefault="00CC67E6" w:rsidP="00CC67E6">
      <w:pPr>
        <w:tabs>
          <w:tab w:val="left" w:pos="0"/>
          <w:tab w:val="left" w:pos="311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předseda představenstva </w:t>
      </w:r>
      <w:r>
        <w:rPr>
          <w:rFonts w:ascii="Times New Roman" w:hAnsi="Times New Roman"/>
          <w:sz w:val="22"/>
          <w:szCs w:val="22"/>
        </w:rPr>
        <w:tab/>
      </w:r>
    </w:p>
    <w:p w14:paraId="4ADA5C1D" w14:textId="77777777" w:rsidR="00CC67E6" w:rsidRPr="00BC29EF" w:rsidRDefault="00CC67E6" w:rsidP="00CC67E6">
      <w:pPr>
        <w:tabs>
          <w:tab w:val="left" w:pos="0"/>
          <w:tab w:val="left" w:pos="4990"/>
        </w:tabs>
        <w:rPr>
          <w:rFonts w:ascii="Times New Roman" w:hAnsi="Times New Roman"/>
          <w:b/>
          <w:color w:val="000000"/>
          <w:szCs w:val="22"/>
        </w:rPr>
      </w:pPr>
      <w:r w:rsidRPr="00BC29EF">
        <w:rPr>
          <w:rFonts w:ascii="Times New Roman" w:hAnsi="Times New Roman"/>
          <w:b/>
          <w:color w:val="000000"/>
          <w:szCs w:val="22"/>
        </w:rPr>
        <w:tab/>
      </w:r>
    </w:p>
    <w:sectPr w:rsidR="00CC67E6" w:rsidRPr="00BC29EF" w:rsidSect="007071D2">
      <w:pgSz w:w="11906" w:h="16838"/>
      <w:pgMar w:top="993" w:right="1106" w:bottom="1588" w:left="1259" w:header="709" w:footer="6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A14"/>
    <w:multiLevelType w:val="hybridMultilevel"/>
    <w:tmpl w:val="CBA89D96"/>
    <w:lvl w:ilvl="0" w:tplc="0D6C3E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BAA"/>
    <w:multiLevelType w:val="hybridMultilevel"/>
    <w:tmpl w:val="36DE4FC2"/>
    <w:numStyleLink w:val="Importovanstyl8"/>
  </w:abstractNum>
  <w:abstractNum w:abstractNumId="2" w15:restartNumberingAfterBreak="0">
    <w:nsid w:val="399B31CC"/>
    <w:multiLevelType w:val="hybridMultilevel"/>
    <w:tmpl w:val="36DE4FC2"/>
    <w:styleLink w:val="Importovanstyl8"/>
    <w:lvl w:ilvl="0" w:tplc="5958F6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02E2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0C3A6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567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AC2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8486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1548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8B344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8E56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 w:tplc="8B02600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6"/>
    <w:rsid w:val="00295739"/>
    <w:rsid w:val="0038209C"/>
    <w:rsid w:val="006D0CD3"/>
    <w:rsid w:val="0075560D"/>
    <w:rsid w:val="008A586D"/>
    <w:rsid w:val="00A15C54"/>
    <w:rsid w:val="00C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EF2"/>
  <w15:chartTrackingRefBased/>
  <w15:docId w15:val="{668CB132-F793-4C01-9E98-911E9D6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7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67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67E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2">
    <w:name w:val="JVS_2"/>
    <w:basedOn w:val="Normln"/>
    <w:rsid w:val="00CC67E6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Zkladntextodsazen">
    <w:name w:val="Body Text Indent"/>
    <w:basedOn w:val="Normln"/>
    <w:link w:val="ZkladntextodsazenChar"/>
    <w:rsid w:val="00CC67E6"/>
    <w:pPr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C67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7E6"/>
    <w:pPr>
      <w:ind w:left="720"/>
      <w:contextualSpacing/>
      <w:jc w:val="both"/>
    </w:pPr>
    <w:rPr>
      <w:rFonts w:ascii="Times New Roman" w:hAnsi="Times New Roman"/>
      <w:sz w:val="22"/>
    </w:rPr>
  </w:style>
  <w:style w:type="numbering" w:customStyle="1" w:styleId="Importovanstyl8">
    <w:name w:val="Importovaný styl 8"/>
    <w:rsid w:val="00CC67E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hlasj</dc:creator>
  <cp:keywords/>
  <dc:description/>
  <cp:lastModifiedBy>hlasj</cp:lastModifiedBy>
  <cp:revision>2</cp:revision>
  <dcterms:created xsi:type="dcterms:W3CDTF">2023-11-27T07:54:00Z</dcterms:created>
  <dcterms:modified xsi:type="dcterms:W3CDTF">2023-11-27T07:54:00Z</dcterms:modified>
</cp:coreProperties>
</file>