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2615"/>
        <w:gridCol w:w="2264"/>
        <w:gridCol w:w="1444"/>
        <w:gridCol w:w="1700"/>
        <w:gridCol w:w="1558"/>
        <w:gridCol w:w="3492"/>
      </w:tblGrid>
      <w:tr w:rsidR="002E0919" w:rsidRPr="002E0919" w14:paraId="25946339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B97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BFB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03DC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C0D3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2355" w14:textId="77777777" w:rsidR="002E0919" w:rsidRPr="002E0919" w:rsidRDefault="002E0919" w:rsidP="002E0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09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 3 Kupní smlouvy - Specifikace předmětu plnění - ceník</w:t>
            </w:r>
          </w:p>
        </w:tc>
      </w:tr>
      <w:tr w:rsidR="002E0919" w:rsidRPr="002E0919" w14:paraId="4F00851F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866" w14:textId="77777777" w:rsidR="002E0919" w:rsidRPr="002E0919" w:rsidRDefault="002E0919" w:rsidP="002E0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20F7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6A63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3CD2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7F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8B8B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26F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2C0D9C12" w14:textId="77777777" w:rsidTr="002E0919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C3F6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lang w:eastAsia="cs-CZ"/>
                <w14:ligatures w14:val="none"/>
              </w:rPr>
              <w:t>Celková nabídková cena - Dynamický nákupní systém na dodávky komodit IT pro resort MD ČR - 35. kolo</w:t>
            </w:r>
          </w:p>
        </w:tc>
      </w:tr>
      <w:tr w:rsidR="002E0919" w:rsidRPr="002E0919" w14:paraId="091CFC5C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2101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B43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6025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E3C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E1C4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800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986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71820174" w14:textId="77777777" w:rsidTr="002E0919">
        <w:trPr>
          <w:trHeight w:val="300"/>
        </w:trPr>
        <w:tc>
          <w:tcPr>
            <w:tcW w:w="33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0082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Veřejná zakázka: "</w:t>
            </w: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Dynamický nákupní systém na dodávky komodit IT pro resort MD ČR - 35. kolo"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FB5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3B5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026220DC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304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3E4E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059C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1242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6A0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7E4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FF69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6FFB1151" w14:textId="77777777" w:rsidTr="002E0919">
        <w:trPr>
          <w:trHeight w:val="300"/>
        </w:trPr>
        <w:tc>
          <w:tcPr>
            <w:tcW w:w="1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56DE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Identifikace dodavatele: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5F0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6E3A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FFB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98C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4D87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5025889B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46D1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Název:</w:t>
            </w:r>
          </w:p>
        </w:tc>
        <w:tc>
          <w:tcPr>
            <w:tcW w:w="4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731B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Azenet s.r.o.</w:t>
            </w:r>
          </w:p>
        </w:tc>
      </w:tr>
      <w:tr w:rsidR="002E0919" w:rsidRPr="002E0919" w14:paraId="383A9950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C2F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Sídlo:</w:t>
            </w:r>
          </w:p>
        </w:tc>
        <w:tc>
          <w:tcPr>
            <w:tcW w:w="4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CB3CC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Plánská 430/5, 301 00 Plzeň</w:t>
            </w:r>
          </w:p>
        </w:tc>
      </w:tr>
      <w:tr w:rsidR="002E0919" w:rsidRPr="002E0919" w14:paraId="424F240E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3CF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IČO:</w:t>
            </w:r>
          </w:p>
        </w:tc>
        <w:tc>
          <w:tcPr>
            <w:tcW w:w="4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9DC8F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02562014</w:t>
            </w:r>
          </w:p>
        </w:tc>
      </w:tr>
      <w:tr w:rsidR="002E0919" w:rsidRPr="002E0919" w14:paraId="312EF929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936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B6F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4409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111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A67E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3093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5A88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76F6F7F4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66FE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1AF4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E613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BCC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A75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793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074D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394BFB6F" w14:textId="77777777" w:rsidTr="002E0919">
        <w:trPr>
          <w:trHeight w:val="30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A75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D38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7AC7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1189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EAD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10FE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A91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0919" w:rsidRPr="002E0919" w14:paraId="5EAA37B0" w14:textId="77777777" w:rsidTr="002E0919">
        <w:trPr>
          <w:trHeight w:val="45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991FD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Pověřující zadavatel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26762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Předmět plnění dle specifikace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4F796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Požadované množství v ks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1F4B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mj v Kč bez DPH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C4601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požadované množství v Kč bez DPH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67252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DPH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CAB73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požadované množství v Kč včetně DPH</w:t>
            </w:r>
          </w:p>
        </w:tc>
      </w:tr>
      <w:tr w:rsidR="002E0919" w:rsidRPr="002E0919" w14:paraId="674FB93E" w14:textId="77777777" w:rsidTr="002E0919">
        <w:trPr>
          <w:trHeight w:val="720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DC5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Ředitelství vodních cest ČR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7872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Notebook NB03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AFF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753D2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18 900,00 Kč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A70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226 800,00 Kč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202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47 628,00 Kč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F25D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274 428,00 Kč</w:t>
            </w:r>
          </w:p>
        </w:tc>
      </w:tr>
      <w:tr w:rsidR="002E0919" w:rsidRPr="002E0919" w14:paraId="1C910EE4" w14:textId="77777777" w:rsidTr="002E0919">
        <w:trPr>
          <w:trHeight w:val="615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6918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B4D" w14:textId="77777777" w:rsidR="002E0919" w:rsidRPr="002E0919" w:rsidRDefault="002E0919" w:rsidP="002E091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Dokovací stanice k NB03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CEF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A6CFF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1 890,00 Kč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5A1C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22 680,00 Kč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DE74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4 762,80 Kč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2C3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  <w:t>27 442,80 Kč</w:t>
            </w:r>
          </w:p>
        </w:tc>
      </w:tr>
      <w:tr w:rsidR="002E0919" w:rsidRPr="002E0919" w14:paraId="06617AC6" w14:textId="77777777" w:rsidTr="002E0919">
        <w:trPr>
          <w:trHeight w:val="54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176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DFEAEC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nabídková cena bez DPH: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3C46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E0919"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249 480,00 Kč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96B" w14:textId="77777777" w:rsidR="002E0919" w:rsidRPr="002E0919" w:rsidRDefault="002E0919" w:rsidP="002E09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C5A" w14:textId="77777777" w:rsidR="002E0919" w:rsidRPr="002E0919" w:rsidRDefault="002E0919" w:rsidP="002E09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5605315" w14:textId="77777777" w:rsidR="00BF3412" w:rsidRDefault="00BF3412"/>
    <w:sectPr w:rsidR="00BF3412" w:rsidSect="002E09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7F20" w14:textId="77777777" w:rsidR="0088678C" w:rsidRDefault="0088678C" w:rsidP="00DF2D3D">
      <w:pPr>
        <w:spacing w:after="0" w:line="240" w:lineRule="auto"/>
      </w:pPr>
      <w:r>
        <w:separator/>
      </w:r>
    </w:p>
  </w:endnote>
  <w:endnote w:type="continuationSeparator" w:id="0">
    <w:p w14:paraId="3982FF12" w14:textId="77777777" w:rsidR="0088678C" w:rsidRDefault="0088678C" w:rsidP="00DF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E39C" w14:textId="77777777" w:rsidR="0088678C" w:rsidRDefault="0088678C" w:rsidP="00DF2D3D">
      <w:pPr>
        <w:spacing w:after="0" w:line="240" w:lineRule="auto"/>
      </w:pPr>
      <w:r>
        <w:separator/>
      </w:r>
    </w:p>
  </w:footnote>
  <w:footnote w:type="continuationSeparator" w:id="0">
    <w:p w14:paraId="704D323C" w14:textId="77777777" w:rsidR="0088678C" w:rsidRDefault="0088678C" w:rsidP="00DF2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C3"/>
    <w:rsid w:val="002E0919"/>
    <w:rsid w:val="005F72C3"/>
    <w:rsid w:val="0088678C"/>
    <w:rsid w:val="00BF3412"/>
    <w:rsid w:val="00D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3D"/>
  </w:style>
  <w:style w:type="paragraph" w:styleId="Zpat">
    <w:name w:val="footer"/>
    <w:basedOn w:val="Normln"/>
    <w:link w:val="ZpatChar"/>
    <w:uiPriority w:val="99"/>
    <w:unhideWhenUsed/>
    <w:rsid w:val="00DF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2023-12-07T12:05:00Z</dcterms:created>
  <dcterms:modified xsi:type="dcterms:W3CDTF">2023-12-07T12:05:00Z</dcterms:modified>
</cp:coreProperties>
</file>