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323F" w14:textId="4F008108" w:rsidR="0074669F" w:rsidRPr="00694A29" w:rsidRDefault="0074669F" w:rsidP="0074669F">
      <w:pPr>
        <w:pStyle w:val="Nzev"/>
        <w:pBdr>
          <w:bottom w:val="single" w:sz="4" w:space="1" w:color="auto"/>
        </w:pBdr>
        <w:rPr>
          <w:sz w:val="28"/>
        </w:rPr>
      </w:pPr>
      <w:r w:rsidRPr="00694A29">
        <w:rPr>
          <w:sz w:val="28"/>
        </w:rPr>
        <w:t xml:space="preserve">SMLOUVA </w:t>
      </w:r>
      <w:r w:rsidR="00F35E7F">
        <w:rPr>
          <w:sz w:val="28"/>
          <w:lang w:val="cs-CZ"/>
        </w:rPr>
        <w:t xml:space="preserve">č. </w:t>
      </w:r>
      <w:r w:rsidR="00F35E7F" w:rsidRPr="00F35E7F">
        <w:rPr>
          <w:sz w:val="28"/>
        </w:rPr>
        <w:t>S-029/23</w:t>
      </w:r>
      <w:r w:rsidR="00F35E7F">
        <w:rPr>
          <w:sz w:val="28"/>
          <w:lang w:val="cs-CZ"/>
        </w:rPr>
        <w:t xml:space="preserve"> </w:t>
      </w:r>
      <w:r w:rsidRPr="00694A29">
        <w:rPr>
          <w:sz w:val="28"/>
        </w:rPr>
        <w:t xml:space="preserve">O </w:t>
      </w:r>
      <w:r w:rsidR="00F35E7F">
        <w:rPr>
          <w:sz w:val="28"/>
        </w:rPr>
        <w:t>DODÁVCE SOFTWAROVÉHO PRODUKTU</w:t>
      </w:r>
      <w:r w:rsidR="00F35E7F">
        <w:rPr>
          <w:sz w:val="28"/>
        </w:rPr>
        <w:br/>
      </w:r>
      <w:r w:rsidRPr="00694A29">
        <w:rPr>
          <w:sz w:val="28"/>
        </w:rPr>
        <w:t xml:space="preserve">A </w:t>
      </w:r>
      <w:r>
        <w:rPr>
          <w:sz w:val="28"/>
        </w:rPr>
        <w:t>NÁSLEDNÉ PODPOŘE</w:t>
      </w:r>
    </w:p>
    <w:p w14:paraId="68558775" w14:textId="77777777" w:rsidR="0074669F" w:rsidRPr="00694A29" w:rsidRDefault="0074669F" w:rsidP="0074669F">
      <w:pPr>
        <w:jc w:val="center"/>
        <w:rPr>
          <w:rFonts w:ascii="Times New Roman" w:hAnsi="Times New Roman" w:cs="Times New Roman"/>
          <w:sz w:val="24"/>
          <w:szCs w:val="24"/>
        </w:rPr>
      </w:pPr>
      <w:r w:rsidRPr="00694A29">
        <w:rPr>
          <w:rFonts w:ascii="Times New Roman" w:hAnsi="Times New Roman" w:cs="Times New Roman"/>
          <w:sz w:val="24"/>
          <w:szCs w:val="24"/>
        </w:rPr>
        <w:t>(dále jen „</w:t>
      </w:r>
      <w:r w:rsidRPr="006442E0">
        <w:rPr>
          <w:rFonts w:ascii="Times New Roman" w:hAnsi="Times New Roman" w:cs="Times New Roman"/>
          <w:b/>
          <w:bCs/>
          <w:sz w:val="24"/>
          <w:szCs w:val="24"/>
        </w:rPr>
        <w:t>smlouva</w:t>
      </w:r>
      <w:r w:rsidRPr="00694A29">
        <w:rPr>
          <w:rFonts w:ascii="Times New Roman" w:hAnsi="Times New Roman" w:cs="Times New Roman"/>
          <w:sz w:val="24"/>
          <w:szCs w:val="24"/>
        </w:rPr>
        <w:t>“)</w:t>
      </w:r>
    </w:p>
    <w:p w14:paraId="343A74E9" w14:textId="77777777" w:rsidR="0074669F" w:rsidRPr="00694A29" w:rsidRDefault="0074669F" w:rsidP="0074669F">
      <w:pPr>
        <w:jc w:val="center"/>
        <w:rPr>
          <w:rFonts w:ascii="Times New Roman" w:hAnsi="Times New Roman" w:cs="Times New Roman"/>
          <w:i/>
          <w:sz w:val="24"/>
          <w:szCs w:val="24"/>
        </w:rPr>
      </w:pPr>
      <w:r w:rsidRPr="00694A29">
        <w:rPr>
          <w:rFonts w:ascii="Times New Roman" w:hAnsi="Times New Roman" w:cs="Times New Roman"/>
          <w:i/>
          <w:sz w:val="24"/>
          <w:szCs w:val="24"/>
        </w:rPr>
        <w:t xml:space="preserve">uzavřená ve smyslu </w:t>
      </w:r>
      <w:proofErr w:type="spellStart"/>
      <w:r w:rsidRPr="00694A29">
        <w:rPr>
          <w:rFonts w:ascii="Times New Roman" w:hAnsi="Times New Roman" w:cs="Times New Roman"/>
          <w:i/>
          <w:sz w:val="24"/>
          <w:szCs w:val="24"/>
        </w:rPr>
        <w:t>ust</w:t>
      </w:r>
      <w:proofErr w:type="spellEnd"/>
      <w:r w:rsidRPr="00694A29">
        <w:rPr>
          <w:rFonts w:ascii="Times New Roman" w:hAnsi="Times New Roman" w:cs="Times New Roman"/>
          <w:i/>
          <w:sz w:val="24"/>
          <w:szCs w:val="24"/>
        </w:rPr>
        <w:t xml:space="preserve">. § 2586 a násl. a </w:t>
      </w:r>
      <w:proofErr w:type="spellStart"/>
      <w:r w:rsidRPr="00694A29">
        <w:rPr>
          <w:rFonts w:ascii="Times New Roman" w:hAnsi="Times New Roman" w:cs="Times New Roman"/>
          <w:i/>
          <w:sz w:val="24"/>
          <w:szCs w:val="24"/>
        </w:rPr>
        <w:t>ust</w:t>
      </w:r>
      <w:proofErr w:type="spellEnd"/>
      <w:r w:rsidRPr="00694A29">
        <w:rPr>
          <w:rFonts w:ascii="Times New Roman" w:hAnsi="Times New Roman" w:cs="Times New Roman"/>
          <w:i/>
          <w:sz w:val="24"/>
          <w:szCs w:val="24"/>
        </w:rPr>
        <w:t>. § 1746</w:t>
      </w:r>
      <w:r>
        <w:rPr>
          <w:rFonts w:ascii="Times New Roman" w:hAnsi="Times New Roman" w:cs="Times New Roman"/>
          <w:i/>
          <w:sz w:val="24"/>
          <w:szCs w:val="24"/>
        </w:rPr>
        <w:t xml:space="preserve"> odst. 2.</w:t>
      </w:r>
      <w:r w:rsidRPr="00694A29">
        <w:rPr>
          <w:rFonts w:ascii="Times New Roman" w:hAnsi="Times New Roman" w:cs="Times New Roman"/>
          <w:sz w:val="24"/>
          <w:szCs w:val="24"/>
        </w:rPr>
        <w:t xml:space="preserve"> </w:t>
      </w:r>
      <w:r w:rsidRPr="00694A29">
        <w:rPr>
          <w:rFonts w:ascii="Times New Roman" w:hAnsi="Times New Roman" w:cs="Times New Roman"/>
          <w:i/>
          <w:sz w:val="24"/>
          <w:szCs w:val="24"/>
        </w:rPr>
        <w:t>zákona č. 89/2012 Sb., občanského zákoníku, ve znění pozdějších předpisů, (dále jen „</w:t>
      </w:r>
      <w:proofErr w:type="spellStart"/>
      <w:r w:rsidRPr="00DE05CF">
        <w:rPr>
          <w:rFonts w:ascii="Times New Roman" w:hAnsi="Times New Roman" w:cs="Times New Roman"/>
          <w:b/>
          <w:bCs/>
          <w:i/>
          <w:sz w:val="24"/>
          <w:szCs w:val="24"/>
        </w:rPr>
        <w:t>ObčZ</w:t>
      </w:r>
      <w:proofErr w:type="spellEnd"/>
      <w:r w:rsidRPr="00694A29">
        <w:rPr>
          <w:rFonts w:ascii="Times New Roman" w:hAnsi="Times New Roman" w:cs="Times New Roman"/>
          <w:i/>
          <w:sz w:val="24"/>
          <w:szCs w:val="24"/>
        </w:rPr>
        <w:t>“)</w:t>
      </w:r>
      <w:r>
        <w:rPr>
          <w:rFonts w:ascii="Times New Roman" w:hAnsi="Times New Roman" w:cs="Times New Roman"/>
          <w:i/>
          <w:sz w:val="24"/>
          <w:szCs w:val="24"/>
        </w:rPr>
        <w:t>, mezi</w:t>
      </w:r>
    </w:p>
    <w:p w14:paraId="41A3ED94" w14:textId="77777777" w:rsidR="0074669F" w:rsidRPr="00694A29" w:rsidRDefault="0074669F" w:rsidP="0074669F">
      <w:pPr>
        <w:rPr>
          <w:rFonts w:ascii="Times New Roman" w:hAnsi="Times New Roman" w:cs="Times New Roman"/>
          <w:sz w:val="24"/>
          <w:szCs w:val="24"/>
        </w:rPr>
      </w:pPr>
    </w:p>
    <w:p w14:paraId="48DE25ED" w14:textId="77777777" w:rsidR="0074669F" w:rsidRPr="00694A29" w:rsidRDefault="0074669F" w:rsidP="0074669F">
      <w:pPr>
        <w:rPr>
          <w:rFonts w:ascii="Times New Roman" w:hAnsi="Times New Roman" w:cs="Times New Roman"/>
          <w:b/>
          <w:sz w:val="24"/>
          <w:szCs w:val="24"/>
        </w:rPr>
      </w:pPr>
      <w:r w:rsidRPr="00694A29">
        <w:rPr>
          <w:rFonts w:ascii="Times New Roman" w:hAnsi="Times New Roman" w:cs="Times New Roman"/>
          <w:b/>
          <w:sz w:val="24"/>
          <w:szCs w:val="24"/>
        </w:rPr>
        <w:t>Objednatel:</w:t>
      </w:r>
    </w:p>
    <w:p w14:paraId="0D61C2CD" w14:textId="52B373C5" w:rsidR="0074669F" w:rsidRPr="00694A29" w:rsidRDefault="002F75A5" w:rsidP="0074669F">
      <w:pPr>
        <w:rPr>
          <w:rFonts w:ascii="Times New Roman" w:hAnsi="Times New Roman" w:cs="Times New Roman"/>
          <w:b/>
          <w:sz w:val="24"/>
          <w:szCs w:val="24"/>
        </w:rPr>
      </w:pPr>
      <w:r>
        <w:rPr>
          <w:rFonts w:ascii="Times New Roman" w:hAnsi="Times New Roman" w:cs="Times New Roman"/>
          <w:b/>
          <w:sz w:val="24"/>
          <w:szCs w:val="24"/>
        </w:rPr>
        <w:t>ČR – Úřad</w:t>
      </w:r>
      <w:r w:rsidR="0074669F">
        <w:rPr>
          <w:rFonts w:ascii="Times New Roman" w:hAnsi="Times New Roman" w:cs="Times New Roman"/>
          <w:b/>
          <w:sz w:val="24"/>
          <w:szCs w:val="24"/>
        </w:rPr>
        <w:t xml:space="preserve"> průmyslového vlastnictví</w:t>
      </w:r>
    </w:p>
    <w:p w14:paraId="7A7AF3CF" w14:textId="77777777"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 xml:space="preserve">se sídlem: </w:t>
      </w:r>
      <w:r w:rsidRPr="00694A29">
        <w:rPr>
          <w:rFonts w:ascii="Times New Roman" w:hAnsi="Times New Roman" w:cs="Times New Roman"/>
          <w:sz w:val="24"/>
          <w:szCs w:val="24"/>
        </w:rPr>
        <w:tab/>
      </w:r>
      <w:r w:rsidRPr="00694A29">
        <w:rPr>
          <w:rFonts w:ascii="Times New Roman" w:hAnsi="Times New Roman" w:cs="Times New Roman"/>
          <w:sz w:val="24"/>
          <w:szCs w:val="24"/>
        </w:rPr>
        <w:tab/>
      </w:r>
      <w:r>
        <w:rPr>
          <w:rFonts w:ascii="Times New Roman" w:hAnsi="Times New Roman" w:cs="Times New Roman"/>
          <w:sz w:val="24"/>
          <w:szCs w:val="24"/>
        </w:rPr>
        <w:t>Antonína Čermáka 1057/</w:t>
      </w:r>
      <w:proofErr w:type="gramStart"/>
      <w:r>
        <w:rPr>
          <w:rFonts w:ascii="Times New Roman" w:hAnsi="Times New Roman" w:cs="Times New Roman"/>
          <w:sz w:val="24"/>
          <w:szCs w:val="24"/>
        </w:rPr>
        <w:t>2a</w:t>
      </w:r>
      <w:proofErr w:type="gramEnd"/>
      <w:r>
        <w:rPr>
          <w:rFonts w:ascii="Times New Roman" w:hAnsi="Times New Roman" w:cs="Times New Roman"/>
          <w:sz w:val="24"/>
          <w:szCs w:val="24"/>
        </w:rPr>
        <w:t>, 160 68 Praha 6</w:t>
      </w:r>
    </w:p>
    <w:p w14:paraId="59E83506" w14:textId="77777777"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IČO:</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Pr>
          <w:rFonts w:ascii="Times New Roman" w:hAnsi="Times New Roman" w:cs="Times New Roman"/>
          <w:sz w:val="24"/>
          <w:szCs w:val="24"/>
        </w:rPr>
        <w:t>481 35 097</w:t>
      </w:r>
    </w:p>
    <w:p w14:paraId="3C470584" w14:textId="76C938D2" w:rsidR="0074669F"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zastoupen</w:t>
      </w:r>
      <w:r w:rsidR="00CC0F02">
        <w:rPr>
          <w:rFonts w:ascii="Times New Roman" w:hAnsi="Times New Roman" w:cs="Times New Roman"/>
          <w:sz w:val="24"/>
          <w:szCs w:val="24"/>
        </w:rPr>
        <w:t>ý</w:t>
      </w:r>
      <w:r w:rsidRPr="00694A29">
        <w:rPr>
          <w:rFonts w:ascii="Times New Roman" w:hAnsi="Times New Roman" w:cs="Times New Roman"/>
          <w:sz w:val="24"/>
          <w:szCs w:val="24"/>
        </w:rPr>
        <w:t>:</w:t>
      </w:r>
      <w:r w:rsidRPr="00694A29">
        <w:rPr>
          <w:rFonts w:ascii="Times New Roman" w:hAnsi="Times New Roman" w:cs="Times New Roman"/>
          <w:sz w:val="24"/>
          <w:szCs w:val="24"/>
        </w:rPr>
        <w:tab/>
      </w:r>
      <w:r w:rsidRPr="00694A29">
        <w:rPr>
          <w:rFonts w:ascii="Times New Roman" w:hAnsi="Times New Roman" w:cs="Times New Roman"/>
          <w:sz w:val="24"/>
          <w:szCs w:val="24"/>
        </w:rPr>
        <w:tab/>
      </w:r>
      <w:r>
        <w:rPr>
          <w:rFonts w:ascii="Times New Roman" w:hAnsi="Times New Roman" w:cs="Times New Roman"/>
          <w:sz w:val="24"/>
          <w:szCs w:val="24"/>
        </w:rPr>
        <w:t>Ing. Luděk Churáček</w:t>
      </w:r>
      <w:r w:rsidR="00721F62">
        <w:rPr>
          <w:rFonts w:ascii="Times New Roman" w:hAnsi="Times New Roman" w:cs="Times New Roman"/>
          <w:sz w:val="24"/>
          <w:szCs w:val="24"/>
        </w:rPr>
        <w:t>, ředitel ekonomického odboru</w:t>
      </w:r>
    </w:p>
    <w:p w14:paraId="0BAB66BB" w14:textId="70BF0274" w:rsidR="0074669F" w:rsidRDefault="0074669F" w:rsidP="0074669F">
      <w:pPr>
        <w:rPr>
          <w:rFonts w:ascii="Times New Roman" w:hAnsi="Times New Roman" w:cs="Times New Roman"/>
          <w:sz w:val="24"/>
          <w:szCs w:val="24"/>
        </w:rPr>
      </w:pPr>
      <w:r>
        <w:rPr>
          <w:rFonts w:ascii="Times New Roman" w:hAnsi="Times New Roman" w:cs="Times New Roman"/>
          <w:sz w:val="24"/>
          <w:szCs w:val="24"/>
        </w:rPr>
        <w:t>kontaktní osoba:</w:t>
      </w:r>
      <w:r>
        <w:rPr>
          <w:rFonts w:ascii="Times New Roman" w:hAnsi="Times New Roman" w:cs="Times New Roman"/>
          <w:sz w:val="24"/>
          <w:szCs w:val="24"/>
        </w:rPr>
        <w:tab/>
      </w:r>
      <w:bookmarkStart w:id="0" w:name="_Hlk152832160"/>
      <w:r w:rsidR="000D119F">
        <w:rPr>
          <w:rFonts w:ascii="Times New Roman" w:hAnsi="Times New Roman" w:cs="Times New Roman"/>
          <w:sz w:val="24"/>
          <w:szCs w:val="24"/>
        </w:rPr>
        <w:t>XXXXXXXXXX</w:t>
      </w:r>
      <w:bookmarkEnd w:id="0"/>
      <w:r w:rsidR="00FC61DF">
        <w:rPr>
          <w:rFonts w:ascii="Times New Roman" w:hAnsi="Times New Roman" w:cs="Times New Roman"/>
          <w:sz w:val="24"/>
          <w:szCs w:val="24"/>
        </w:rPr>
        <w:t xml:space="preserve">, </w:t>
      </w:r>
      <w:r w:rsidR="00FC61DF" w:rsidRPr="00694A29">
        <w:rPr>
          <w:rFonts w:ascii="Times New Roman" w:hAnsi="Times New Roman" w:cs="Times New Roman"/>
          <w:sz w:val="24"/>
          <w:szCs w:val="24"/>
        </w:rPr>
        <w:t xml:space="preserve">tel.: </w:t>
      </w:r>
      <w:r w:rsidR="000D119F">
        <w:rPr>
          <w:rFonts w:ascii="Times New Roman" w:hAnsi="Times New Roman" w:cs="Times New Roman"/>
          <w:sz w:val="24"/>
          <w:szCs w:val="24"/>
        </w:rPr>
        <w:t>XXXXXXXXXX</w:t>
      </w:r>
      <w:r w:rsidR="00FC61DF">
        <w:rPr>
          <w:rFonts w:ascii="Times New Roman" w:hAnsi="Times New Roman" w:cs="Times New Roman"/>
          <w:noProof/>
          <w:sz w:val="24"/>
          <w:szCs w:val="24"/>
        </w:rPr>
        <w:t xml:space="preserve">, </w:t>
      </w:r>
      <w:r w:rsidR="00FC61DF" w:rsidRPr="00854191">
        <w:rPr>
          <w:rFonts w:ascii="Times New Roman" w:hAnsi="Times New Roman" w:cs="Times New Roman"/>
          <w:sz w:val="24"/>
          <w:szCs w:val="24"/>
        </w:rPr>
        <w:t>e-mail:</w:t>
      </w:r>
      <w:r w:rsidR="00FC61DF">
        <w:rPr>
          <w:rFonts w:ascii="Times New Roman" w:hAnsi="Times New Roman" w:cs="Times New Roman"/>
          <w:sz w:val="24"/>
          <w:szCs w:val="24"/>
        </w:rPr>
        <w:t xml:space="preserve"> </w:t>
      </w:r>
      <w:r w:rsidR="000D119F">
        <w:rPr>
          <w:rFonts w:ascii="Times New Roman" w:hAnsi="Times New Roman" w:cs="Times New Roman"/>
          <w:sz w:val="24"/>
          <w:szCs w:val="24"/>
        </w:rPr>
        <w:t>XXXXXXXXXX</w:t>
      </w:r>
    </w:p>
    <w:p w14:paraId="0575C3FE" w14:textId="1F336054" w:rsidR="00325FC6" w:rsidRPr="00DE05CF" w:rsidRDefault="00325FC6" w:rsidP="00325FC6">
      <w:pPr>
        <w:rPr>
          <w:rFonts w:ascii="Times New Roman" w:hAnsi="Times New Roman" w:cs="Times New Roman"/>
          <w:b/>
          <w:sz w:val="24"/>
          <w:szCs w:val="24"/>
          <w:u w:val="single"/>
        </w:rPr>
      </w:pPr>
      <w:r w:rsidRPr="00694A29">
        <w:rPr>
          <w:rFonts w:ascii="Times New Roman" w:hAnsi="Times New Roman" w:cs="Times New Roman"/>
          <w:sz w:val="24"/>
          <w:szCs w:val="24"/>
        </w:rPr>
        <w:t xml:space="preserve">bankovní spojení: </w:t>
      </w:r>
      <w:r w:rsidRPr="00694A29">
        <w:rPr>
          <w:rFonts w:ascii="Times New Roman" w:hAnsi="Times New Roman" w:cs="Times New Roman"/>
          <w:sz w:val="24"/>
          <w:szCs w:val="24"/>
        </w:rPr>
        <w:tab/>
      </w:r>
      <w:r>
        <w:rPr>
          <w:rFonts w:ascii="Times New Roman" w:hAnsi="Times New Roman" w:cs="Times New Roman"/>
          <w:noProof/>
          <w:sz w:val="24"/>
          <w:szCs w:val="24"/>
        </w:rPr>
        <w:t>ČNB</w:t>
      </w:r>
    </w:p>
    <w:p w14:paraId="65C8CCE9" w14:textId="4623081C" w:rsidR="00325FC6" w:rsidRPr="00694A29" w:rsidRDefault="00325FC6" w:rsidP="00325FC6">
      <w:pPr>
        <w:rPr>
          <w:rFonts w:ascii="Times New Roman" w:hAnsi="Times New Roman" w:cs="Times New Roman"/>
          <w:sz w:val="24"/>
          <w:szCs w:val="24"/>
        </w:rPr>
      </w:pPr>
      <w:r w:rsidRPr="00694A29">
        <w:rPr>
          <w:rFonts w:ascii="Times New Roman" w:hAnsi="Times New Roman" w:cs="Times New Roman"/>
          <w:sz w:val="24"/>
          <w:szCs w:val="24"/>
        </w:rPr>
        <w:t>číslo účtu:</w:t>
      </w:r>
      <w:r w:rsidRPr="00694A29">
        <w:rPr>
          <w:rFonts w:ascii="Times New Roman" w:hAnsi="Times New Roman" w:cs="Times New Roman"/>
          <w:sz w:val="24"/>
          <w:szCs w:val="24"/>
        </w:rPr>
        <w:tab/>
      </w:r>
      <w:r>
        <w:rPr>
          <w:rFonts w:ascii="Times New Roman" w:hAnsi="Times New Roman" w:cs="Times New Roman"/>
          <w:noProof/>
          <w:sz w:val="24"/>
          <w:szCs w:val="24"/>
        </w:rPr>
        <w:t xml:space="preserve">        </w:t>
      </w:r>
      <w:r>
        <w:rPr>
          <w:rFonts w:ascii="Times New Roman" w:hAnsi="Times New Roman" w:cs="Times New Roman"/>
          <w:noProof/>
          <w:sz w:val="24"/>
          <w:szCs w:val="24"/>
        </w:rPr>
        <w:tab/>
      </w:r>
      <w:r w:rsidR="00DF601F">
        <w:rPr>
          <w:rFonts w:ascii="Times New Roman" w:hAnsi="Times New Roman" w:cs="Times New Roman"/>
          <w:noProof/>
          <w:sz w:val="24"/>
          <w:szCs w:val="24"/>
        </w:rPr>
        <w:t>21526001/0710</w:t>
      </w:r>
    </w:p>
    <w:p w14:paraId="4990DC3D" w14:textId="77777777"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(dále i „</w:t>
      </w:r>
      <w:r w:rsidRPr="00DE05CF">
        <w:rPr>
          <w:rFonts w:ascii="Times New Roman" w:hAnsi="Times New Roman" w:cs="Times New Roman"/>
          <w:b/>
          <w:bCs/>
          <w:sz w:val="24"/>
          <w:szCs w:val="24"/>
        </w:rPr>
        <w:t>Objednatel</w:t>
      </w:r>
      <w:r w:rsidRPr="00694A29">
        <w:rPr>
          <w:rFonts w:ascii="Times New Roman" w:hAnsi="Times New Roman" w:cs="Times New Roman"/>
          <w:sz w:val="24"/>
          <w:szCs w:val="24"/>
        </w:rPr>
        <w:t>“)</w:t>
      </w:r>
    </w:p>
    <w:p w14:paraId="555DF4DD" w14:textId="77777777" w:rsidR="0074669F" w:rsidRPr="00694A29" w:rsidRDefault="0074669F" w:rsidP="0074669F">
      <w:pPr>
        <w:rPr>
          <w:rFonts w:ascii="Times New Roman" w:hAnsi="Times New Roman" w:cs="Times New Roman"/>
          <w:sz w:val="24"/>
          <w:szCs w:val="24"/>
        </w:rPr>
      </w:pPr>
    </w:p>
    <w:p w14:paraId="1087A0EC" w14:textId="77777777"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a</w:t>
      </w:r>
    </w:p>
    <w:p w14:paraId="3E354105" w14:textId="77777777" w:rsidR="0074669F" w:rsidRPr="00694A29" w:rsidRDefault="0074669F" w:rsidP="0074669F">
      <w:pPr>
        <w:rPr>
          <w:rFonts w:ascii="Times New Roman" w:hAnsi="Times New Roman" w:cs="Times New Roman"/>
          <w:sz w:val="24"/>
          <w:szCs w:val="24"/>
        </w:rPr>
      </w:pPr>
    </w:p>
    <w:p w14:paraId="1C0C3B01" w14:textId="77777777" w:rsidR="0074669F" w:rsidRPr="00694A29" w:rsidRDefault="0074669F" w:rsidP="0074669F">
      <w:pPr>
        <w:rPr>
          <w:rFonts w:ascii="Times New Roman" w:hAnsi="Times New Roman" w:cs="Times New Roman"/>
          <w:b/>
          <w:sz w:val="24"/>
          <w:szCs w:val="24"/>
        </w:rPr>
      </w:pPr>
      <w:r w:rsidRPr="00694A29">
        <w:rPr>
          <w:rFonts w:ascii="Times New Roman" w:hAnsi="Times New Roman" w:cs="Times New Roman"/>
          <w:b/>
          <w:sz w:val="24"/>
          <w:szCs w:val="24"/>
        </w:rPr>
        <w:t>Zhotovitel nebo Poskytovatel:</w:t>
      </w:r>
    </w:p>
    <w:p w14:paraId="1C405534" w14:textId="77777777" w:rsidR="0074669F" w:rsidRPr="00DE05CF" w:rsidRDefault="0074669F" w:rsidP="0074669F">
      <w:pPr>
        <w:rPr>
          <w:rFonts w:ascii="Times New Roman" w:hAnsi="Times New Roman" w:cs="Times New Roman"/>
          <w:b/>
          <w:sz w:val="24"/>
          <w:szCs w:val="24"/>
        </w:rPr>
      </w:pPr>
      <w:proofErr w:type="spellStart"/>
      <w:r w:rsidRPr="00DE05CF">
        <w:rPr>
          <w:rFonts w:ascii="Times New Roman" w:hAnsi="Times New Roman" w:cs="Times New Roman"/>
          <w:b/>
          <w:sz w:val="24"/>
          <w:szCs w:val="24"/>
        </w:rPr>
        <w:t>Everesta</w:t>
      </w:r>
      <w:proofErr w:type="spellEnd"/>
      <w:r w:rsidRPr="00DE05CF">
        <w:rPr>
          <w:rFonts w:ascii="Times New Roman" w:hAnsi="Times New Roman" w:cs="Times New Roman"/>
          <w:b/>
          <w:sz w:val="24"/>
          <w:szCs w:val="24"/>
        </w:rPr>
        <w:t>, s. r. o.</w:t>
      </w:r>
    </w:p>
    <w:p w14:paraId="6B117C70" w14:textId="34336174"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 xml:space="preserve">se sídlem: </w:t>
      </w:r>
      <w:r w:rsidRPr="00694A29">
        <w:rPr>
          <w:rFonts w:ascii="Times New Roman" w:hAnsi="Times New Roman" w:cs="Times New Roman"/>
          <w:sz w:val="24"/>
          <w:szCs w:val="24"/>
        </w:rPr>
        <w:tab/>
      </w:r>
      <w:r w:rsidR="00FC61DF">
        <w:rPr>
          <w:rFonts w:ascii="Times New Roman" w:hAnsi="Times New Roman" w:cs="Times New Roman"/>
          <w:sz w:val="24"/>
          <w:szCs w:val="24"/>
        </w:rPr>
        <w:tab/>
      </w:r>
      <w:r>
        <w:rPr>
          <w:rFonts w:ascii="Times New Roman" w:hAnsi="Times New Roman" w:cs="Times New Roman"/>
          <w:noProof/>
          <w:sz w:val="24"/>
          <w:szCs w:val="24"/>
        </w:rPr>
        <w:t>Mimoňská 3223, 470 01 Česká Lípa</w:t>
      </w:r>
      <w:r w:rsidRPr="00694A29">
        <w:rPr>
          <w:rFonts w:ascii="Times New Roman" w:hAnsi="Times New Roman" w:cs="Times New Roman"/>
          <w:sz w:val="24"/>
          <w:szCs w:val="24"/>
        </w:rPr>
        <w:tab/>
      </w:r>
    </w:p>
    <w:p w14:paraId="18DFB8A5" w14:textId="322E7BAE" w:rsidR="0074669F" w:rsidRPr="00694A29" w:rsidRDefault="0074669F" w:rsidP="0074669F">
      <w:pPr>
        <w:rPr>
          <w:rFonts w:ascii="Times New Roman" w:hAnsi="Times New Roman" w:cs="Times New Roman"/>
          <w:noProof/>
          <w:sz w:val="24"/>
          <w:szCs w:val="24"/>
        </w:rPr>
      </w:pPr>
      <w:r w:rsidRPr="00694A29">
        <w:rPr>
          <w:rFonts w:ascii="Times New Roman" w:hAnsi="Times New Roman" w:cs="Times New Roman"/>
          <w:sz w:val="24"/>
          <w:szCs w:val="24"/>
        </w:rPr>
        <w:t>IČO:</w:t>
      </w:r>
      <w:r w:rsidRPr="00694A29">
        <w:rPr>
          <w:rFonts w:ascii="Times New Roman" w:hAnsi="Times New Roman" w:cs="Times New Roman"/>
          <w:sz w:val="24"/>
          <w:szCs w:val="24"/>
        </w:rPr>
        <w:tab/>
      </w:r>
      <w:r w:rsidRPr="00694A29">
        <w:rPr>
          <w:rFonts w:ascii="Times New Roman" w:hAnsi="Times New Roman" w:cs="Times New Roman"/>
          <w:noProof/>
          <w:sz w:val="24"/>
          <w:szCs w:val="24"/>
        </w:rPr>
        <w:t xml:space="preserve"> </w:t>
      </w:r>
      <w:r w:rsidRPr="00694A29">
        <w:rPr>
          <w:rFonts w:ascii="Times New Roman" w:hAnsi="Times New Roman" w:cs="Times New Roman"/>
          <w:sz w:val="24"/>
          <w:szCs w:val="24"/>
        </w:rPr>
        <w:tab/>
      </w:r>
      <w:r w:rsidR="00FC61DF">
        <w:rPr>
          <w:rFonts w:ascii="Times New Roman" w:hAnsi="Times New Roman" w:cs="Times New Roman"/>
          <w:sz w:val="24"/>
          <w:szCs w:val="24"/>
        </w:rPr>
        <w:tab/>
      </w:r>
      <w:r>
        <w:rPr>
          <w:rFonts w:ascii="Times New Roman" w:hAnsi="Times New Roman" w:cs="Times New Roman"/>
          <w:noProof/>
          <w:sz w:val="24"/>
          <w:szCs w:val="24"/>
        </w:rPr>
        <w:t>250 14 650</w:t>
      </w:r>
      <w:r w:rsidRPr="00694A29">
        <w:rPr>
          <w:rFonts w:ascii="Times New Roman" w:hAnsi="Times New Roman" w:cs="Times New Roman"/>
          <w:sz w:val="24"/>
          <w:szCs w:val="24"/>
        </w:rPr>
        <w:tab/>
      </w:r>
    </w:p>
    <w:p w14:paraId="59BB5168" w14:textId="3C4B8233"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 xml:space="preserve">DIČ: </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00FC61DF">
        <w:rPr>
          <w:rFonts w:ascii="Times New Roman" w:hAnsi="Times New Roman" w:cs="Times New Roman"/>
          <w:sz w:val="24"/>
          <w:szCs w:val="24"/>
        </w:rPr>
        <w:tab/>
      </w:r>
      <w:r>
        <w:rPr>
          <w:rFonts w:ascii="Times New Roman" w:hAnsi="Times New Roman" w:cs="Times New Roman"/>
          <w:noProof/>
          <w:sz w:val="24"/>
          <w:szCs w:val="24"/>
        </w:rPr>
        <w:t>CZ25014650</w:t>
      </w:r>
      <w:r w:rsidRPr="00694A29">
        <w:rPr>
          <w:rFonts w:ascii="Times New Roman" w:hAnsi="Times New Roman" w:cs="Times New Roman"/>
          <w:sz w:val="24"/>
          <w:szCs w:val="24"/>
        </w:rPr>
        <w:tab/>
      </w:r>
    </w:p>
    <w:p w14:paraId="022ED6DB" w14:textId="145FC9A4" w:rsidR="0074669F" w:rsidRDefault="0074669F" w:rsidP="0074669F">
      <w:pPr>
        <w:rPr>
          <w:rFonts w:ascii="Times New Roman" w:hAnsi="Times New Roman" w:cs="Times New Roman"/>
          <w:noProof/>
          <w:sz w:val="24"/>
          <w:szCs w:val="24"/>
        </w:rPr>
      </w:pPr>
      <w:r w:rsidRPr="00694A29">
        <w:rPr>
          <w:rFonts w:ascii="Times New Roman" w:hAnsi="Times New Roman" w:cs="Times New Roman"/>
          <w:sz w:val="24"/>
          <w:szCs w:val="24"/>
        </w:rPr>
        <w:t>zastoupený:</w:t>
      </w:r>
      <w:r w:rsidRPr="00694A29">
        <w:rPr>
          <w:rFonts w:ascii="Times New Roman" w:hAnsi="Times New Roman" w:cs="Times New Roman"/>
          <w:sz w:val="24"/>
          <w:szCs w:val="24"/>
        </w:rPr>
        <w:tab/>
      </w:r>
      <w:r w:rsidR="00FC61DF">
        <w:rPr>
          <w:rFonts w:ascii="Times New Roman" w:hAnsi="Times New Roman" w:cs="Times New Roman"/>
          <w:sz w:val="24"/>
          <w:szCs w:val="24"/>
        </w:rPr>
        <w:tab/>
      </w:r>
      <w:r w:rsidR="000D119F">
        <w:rPr>
          <w:rFonts w:ascii="Times New Roman" w:hAnsi="Times New Roman" w:cs="Times New Roman"/>
          <w:sz w:val="24"/>
          <w:szCs w:val="24"/>
        </w:rPr>
        <w:t>XXXXXXXXXX</w:t>
      </w:r>
      <w:r>
        <w:rPr>
          <w:rFonts w:ascii="Times New Roman" w:hAnsi="Times New Roman" w:cs="Times New Roman"/>
          <w:noProof/>
          <w:sz w:val="24"/>
          <w:szCs w:val="24"/>
        </w:rPr>
        <w:t>, jednatel</w:t>
      </w:r>
    </w:p>
    <w:p w14:paraId="59F53B64" w14:textId="7D530874" w:rsidR="0074669F" w:rsidRDefault="0074669F" w:rsidP="0074669F">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FC61DF">
        <w:rPr>
          <w:rFonts w:ascii="Times New Roman" w:hAnsi="Times New Roman" w:cs="Times New Roman"/>
          <w:noProof/>
          <w:sz w:val="24"/>
          <w:szCs w:val="24"/>
        </w:rPr>
        <w:tab/>
      </w:r>
      <w:r w:rsidR="000D119F">
        <w:rPr>
          <w:rFonts w:ascii="Times New Roman" w:hAnsi="Times New Roman" w:cs="Times New Roman"/>
          <w:sz w:val="24"/>
          <w:szCs w:val="24"/>
        </w:rPr>
        <w:t>XXXXXXXXXX</w:t>
      </w:r>
      <w:r>
        <w:rPr>
          <w:rFonts w:ascii="Times New Roman" w:hAnsi="Times New Roman" w:cs="Times New Roman"/>
          <w:noProof/>
          <w:sz w:val="24"/>
          <w:szCs w:val="24"/>
        </w:rPr>
        <w:t>, jednatelka</w:t>
      </w:r>
    </w:p>
    <w:p w14:paraId="2FF44F23" w14:textId="5E7059E6" w:rsidR="0074669F" w:rsidRPr="00694A29" w:rsidRDefault="0074669F" w:rsidP="0074669F">
      <w:pPr>
        <w:rPr>
          <w:rFonts w:ascii="Times New Roman" w:hAnsi="Times New Roman" w:cs="Times New Roman"/>
          <w:b/>
          <w:sz w:val="24"/>
          <w:szCs w:val="24"/>
          <w:u w:val="single"/>
        </w:rPr>
      </w:pPr>
      <w:r>
        <w:rPr>
          <w:rFonts w:ascii="Times New Roman" w:hAnsi="Times New Roman" w:cs="Times New Roman"/>
          <w:noProof/>
          <w:sz w:val="24"/>
          <w:szCs w:val="24"/>
        </w:rPr>
        <w:tab/>
      </w:r>
      <w:r>
        <w:rPr>
          <w:rFonts w:ascii="Times New Roman" w:hAnsi="Times New Roman" w:cs="Times New Roman"/>
          <w:noProof/>
          <w:sz w:val="24"/>
          <w:szCs w:val="24"/>
        </w:rPr>
        <w:tab/>
      </w:r>
      <w:r w:rsidR="00FC61DF">
        <w:rPr>
          <w:rFonts w:ascii="Times New Roman" w:hAnsi="Times New Roman" w:cs="Times New Roman"/>
          <w:noProof/>
          <w:sz w:val="24"/>
          <w:szCs w:val="24"/>
        </w:rPr>
        <w:tab/>
      </w:r>
      <w:r>
        <w:rPr>
          <w:rFonts w:ascii="Times New Roman" w:hAnsi="Times New Roman" w:cs="Times New Roman"/>
          <w:noProof/>
          <w:sz w:val="24"/>
          <w:szCs w:val="24"/>
        </w:rPr>
        <w:t>(Každý jednatel je oprávněn zastupovat společnost samostatně.)</w:t>
      </w:r>
      <w:r w:rsidRPr="00694A29">
        <w:rPr>
          <w:rFonts w:ascii="Times New Roman" w:hAnsi="Times New Roman" w:cs="Times New Roman"/>
          <w:sz w:val="24"/>
          <w:szCs w:val="24"/>
        </w:rPr>
        <w:tab/>
      </w:r>
    </w:p>
    <w:p w14:paraId="1783D4D8" w14:textId="787F1341" w:rsidR="0074669F" w:rsidRPr="00694A29" w:rsidRDefault="0074669F" w:rsidP="00FC61DF">
      <w:pPr>
        <w:ind w:left="2127" w:hanging="2127"/>
        <w:rPr>
          <w:rFonts w:ascii="Times New Roman" w:hAnsi="Times New Roman" w:cs="Times New Roman"/>
          <w:sz w:val="24"/>
          <w:szCs w:val="24"/>
        </w:rPr>
      </w:pPr>
      <w:r>
        <w:rPr>
          <w:rFonts w:ascii="Times New Roman" w:hAnsi="Times New Roman" w:cs="Times New Roman"/>
          <w:sz w:val="24"/>
          <w:szCs w:val="24"/>
        </w:rPr>
        <w:t>kontaktní osoba:</w:t>
      </w:r>
      <w:r w:rsidR="00FC61DF">
        <w:rPr>
          <w:rFonts w:ascii="Times New Roman" w:hAnsi="Times New Roman" w:cs="Times New Roman"/>
          <w:sz w:val="24"/>
          <w:szCs w:val="24"/>
        </w:rPr>
        <w:t xml:space="preserve"> </w:t>
      </w:r>
      <w:r w:rsidR="00FC61DF">
        <w:rPr>
          <w:rFonts w:ascii="Times New Roman" w:hAnsi="Times New Roman" w:cs="Times New Roman"/>
          <w:sz w:val="24"/>
          <w:szCs w:val="24"/>
        </w:rPr>
        <w:tab/>
      </w:r>
      <w:r w:rsidR="000D119F">
        <w:rPr>
          <w:rFonts w:ascii="Times New Roman" w:hAnsi="Times New Roman" w:cs="Times New Roman"/>
          <w:sz w:val="24"/>
          <w:szCs w:val="24"/>
        </w:rPr>
        <w:t>XXXXXXXXXX</w:t>
      </w:r>
      <w:r w:rsidR="00FC61DF">
        <w:rPr>
          <w:rFonts w:ascii="Times New Roman" w:hAnsi="Times New Roman" w:cs="Times New Roman"/>
          <w:sz w:val="24"/>
          <w:szCs w:val="24"/>
        </w:rPr>
        <w:t xml:space="preserve">, </w:t>
      </w:r>
      <w:r w:rsidRPr="00694A29">
        <w:rPr>
          <w:rFonts w:ascii="Times New Roman" w:hAnsi="Times New Roman" w:cs="Times New Roman"/>
          <w:sz w:val="24"/>
          <w:szCs w:val="24"/>
        </w:rPr>
        <w:t xml:space="preserve">tel.: </w:t>
      </w:r>
      <w:r w:rsidR="000D119F">
        <w:rPr>
          <w:rFonts w:ascii="Times New Roman" w:hAnsi="Times New Roman" w:cs="Times New Roman"/>
          <w:sz w:val="24"/>
          <w:szCs w:val="24"/>
        </w:rPr>
        <w:t>XXXXXXXXXX</w:t>
      </w:r>
      <w:r w:rsidR="00FC61DF">
        <w:rPr>
          <w:rFonts w:ascii="Times New Roman" w:hAnsi="Times New Roman" w:cs="Times New Roman"/>
          <w:noProof/>
          <w:sz w:val="24"/>
          <w:szCs w:val="24"/>
        </w:rPr>
        <w:t xml:space="preserve">, </w:t>
      </w:r>
      <w:r w:rsidRPr="00694A29">
        <w:rPr>
          <w:rFonts w:ascii="Times New Roman" w:hAnsi="Times New Roman" w:cs="Times New Roman"/>
          <w:sz w:val="24"/>
          <w:szCs w:val="24"/>
        </w:rPr>
        <w:t>e-mail:</w:t>
      </w:r>
      <w:r w:rsidR="00FC61DF">
        <w:rPr>
          <w:rFonts w:ascii="Times New Roman" w:hAnsi="Times New Roman" w:cs="Times New Roman"/>
          <w:sz w:val="24"/>
          <w:szCs w:val="24"/>
        </w:rPr>
        <w:t xml:space="preserve"> </w:t>
      </w:r>
      <w:r w:rsidR="000D119F">
        <w:rPr>
          <w:rFonts w:ascii="Times New Roman" w:hAnsi="Times New Roman" w:cs="Times New Roman"/>
          <w:sz w:val="24"/>
          <w:szCs w:val="24"/>
        </w:rPr>
        <w:t>XXXXXXXXXX</w:t>
      </w:r>
      <w:r w:rsidRPr="00694A29">
        <w:rPr>
          <w:rFonts w:ascii="Times New Roman" w:hAnsi="Times New Roman" w:cs="Times New Roman"/>
          <w:sz w:val="24"/>
          <w:szCs w:val="24"/>
        </w:rPr>
        <w:tab/>
      </w:r>
    </w:p>
    <w:p w14:paraId="37892621" w14:textId="77777777" w:rsidR="0074669F" w:rsidRPr="00DE05CF" w:rsidRDefault="0074669F" w:rsidP="0074669F">
      <w:pPr>
        <w:rPr>
          <w:rFonts w:ascii="Times New Roman" w:hAnsi="Times New Roman" w:cs="Times New Roman"/>
          <w:b/>
          <w:sz w:val="24"/>
          <w:szCs w:val="24"/>
          <w:u w:val="single"/>
        </w:rPr>
      </w:pPr>
      <w:r w:rsidRPr="00694A29">
        <w:rPr>
          <w:rFonts w:ascii="Times New Roman" w:hAnsi="Times New Roman" w:cs="Times New Roman"/>
          <w:sz w:val="24"/>
          <w:szCs w:val="24"/>
        </w:rPr>
        <w:t xml:space="preserve">bankovní spojení: </w:t>
      </w:r>
      <w:r w:rsidRPr="00694A29">
        <w:rPr>
          <w:rFonts w:ascii="Times New Roman" w:hAnsi="Times New Roman" w:cs="Times New Roman"/>
          <w:sz w:val="24"/>
          <w:szCs w:val="24"/>
        </w:rPr>
        <w:tab/>
      </w:r>
      <w:r>
        <w:rPr>
          <w:rFonts w:ascii="Times New Roman" w:hAnsi="Times New Roman" w:cs="Times New Roman"/>
          <w:noProof/>
          <w:sz w:val="24"/>
          <w:szCs w:val="24"/>
        </w:rPr>
        <w:t>ČSOB</w:t>
      </w:r>
    </w:p>
    <w:p w14:paraId="23889AA7" w14:textId="74A725BD"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číslo účtu:</w:t>
      </w:r>
      <w:r w:rsidRPr="00694A29">
        <w:rPr>
          <w:rFonts w:ascii="Times New Roman" w:hAnsi="Times New Roman" w:cs="Times New Roman"/>
          <w:sz w:val="24"/>
          <w:szCs w:val="24"/>
        </w:rPr>
        <w:tab/>
      </w:r>
      <w:r>
        <w:rPr>
          <w:rFonts w:ascii="Times New Roman" w:hAnsi="Times New Roman" w:cs="Times New Roman"/>
          <w:noProof/>
          <w:sz w:val="24"/>
          <w:szCs w:val="24"/>
        </w:rPr>
        <w:t xml:space="preserve">       </w:t>
      </w:r>
      <w:r w:rsidR="00DF601F">
        <w:rPr>
          <w:rFonts w:ascii="Times New Roman" w:hAnsi="Times New Roman" w:cs="Times New Roman"/>
          <w:noProof/>
          <w:sz w:val="24"/>
          <w:szCs w:val="24"/>
        </w:rPr>
        <w:t xml:space="preserve">  </w:t>
      </w:r>
      <w:r w:rsidR="00DF601F">
        <w:rPr>
          <w:rFonts w:ascii="Times New Roman" w:hAnsi="Times New Roman" w:cs="Times New Roman"/>
          <w:noProof/>
          <w:sz w:val="24"/>
          <w:szCs w:val="24"/>
        </w:rPr>
        <w:tab/>
      </w:r>
      <w:r w:rsidRPr="008639FC">
        <w:rPr>
          <w:rFonts w:ascii="Times New Roman" w:hAnsi="Times New Roman" w:cs="Times New Roman"/>
          <w:noProof/>
          <w:sz w:val="24"/>
          <w:szCs w:val="24"/>
        </w:rPr>
        <w:t>676314683/0300</w:t>
      </w:r>
      <w:r w:rsidRPr="00694A29">
        <w:rPr>
          <w:rFonts w:ascii="Times New Roman" w:hAnsi="Times New Roman" w:cs="Times New Roman"/>
          <w:sz w:val="24"/>
          <w:szCs w:val="24"/>
        </w:rPr>
        <w:tab/>
      </w:r>
    </w:p>
    <w:p w14:paraId="4AA1CA44" w14:textId="77777777"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(dále i „</w:t>
      </w:r>
      <w:r w:rsidRPr="00DE05CF">
        <w:rPr>
          <w:rFonts w:ascii="Times New Roman" w:hAnsi="Times New Roman" w:cs="Times New Roman"/>
          <w:b/>
          <w:bCs/>
          <w:sz w:val="24"/>
          <w:szCs w:val="24"/>
        </w:rPr>
        <w:t>Zhotovitel</w:t>
      </w:r>
      <w:r w:rsidRPr="00694A29">
        <w:rPr>
          <w:rFonts w:ascii="Times New Roman" w:hAnsi="Times New Roman" w:cs="Times New Roman"/>
          <w:sz w:val="24"/>
          <w:szCs w:val="24"/>
        </w:rPr>
        <w:t>“ nebo „</w:t>
      </w:r>
      <w:r w:rsidRPr="00DE05CF">
        <w:rPr>
          <w:rFonts w:ascii="Times New Roman" w:hAnsi="Times New Roman" w:cs="Times New Roman"/>
          <w:b/>
          <w:bCs/>
          <w:sz w:val="24"/>
          <w:szCs w:val="24"/>
        </w:rPr>
        <w:t>Poskytovatel</w:t>
      </w:r>
      <w:r w:rsidRPr="00694A29">
        <w:rPr>
          <w:rFonts w:ascii="Times New Roman" w:hAnsi="Times New Roman" w:cs="Times New Roman"/>
          <w:sz w:val="24"/>
          <w:szCs w:val="24"/>
        </w:rPr>
        <w:t>“)</w:t>
      </w:r>
    </w:p>
    <w:p w14:paraId="3BD96520" w14:textId="77777777" w:rsidR="0074669F" w:rsidRPr="00694A29" w:rsidRDefault="0074669F" w:rsidP="0074669F">
      <w:pPr>
        <w:rPr>
          <w:rFonts w:ascii="Times New Roman" w:hAnsi="Times New Roman" w:cs="Times New Roman"/>
          <w:sz w:val="24"/>
          <w:szCs w:val="24"/>
        </w:rPr>
      </w:pPr>
    </w:p>
    <w:p w14:paraId="1E094EF9" w14:textId="77777777" w:rsidR="0074669F" w:rsidRPr="00694A29" w:rsidRDefault="0074669F" w:rsidP="0074669F">
      <w:pPr>
        <w:rPr>
          <w:rFonts w:ascii="Times New Roman" w:hAnsi="Times New Roman" w:cs="Times New Roman"/>
          <w:sz w:val="24"/>
          <w:szCs w:val="24"/>
        </w:rPr>
      </w:pPr>
      <w:r>
        <w:rPr>
          <w:rFonts w:ascii="Times New Roman" w:hAnsi="Times New Roman" w:cs="Times New Roman"/>
          <w:sz w:val="24"/>
          <w:szCs w:val="24"/>
        </w:rPr>
        <w:t xml:space="preserve">Objednatel a Zhotovitel </w:t>
      </w:r>
      <w:r w:rsidRPr="00694A29">
        <w:rPr>
          <w:rFonts w:ascii="Times New Roman" w:hAnsi="Times New Roman" w:cs="Times New Roman"/>
          <w:sz w:val="24"/>
          <w:szCs w:val="24"/>
        </w:rPr>
        <w:t>dále společně jako „</w:t>
      </w:r>
      <w:r w:rsidRPr="00DE05CF">
        <w:rPr>
          <w:rFonts w:ascii="Times New Roman" w:hAnsi="Times New Roman" w:cs="Times New Roman"/>
          <w:b/>
          <w:bCs/>
          <w:sz w:val="24"/>
          <w:szCs w:val="24"/>
        </w:rPr>
        <w:t>smluvní strany</w:t>
      </w:r>
      <w:r w:rsidRPr="00694A29">
        <w:rPr>
          <w:rFonts w:ascii="Times New Roman" w:hAnsi="Times New Roman" w:cs="Times New Roman"/>
          <w:sz w:val="24"/>
          <w:szCs w:val="24"/>
        </w:rPr>
        <w:t>“</w:t>
      </w:r>
      <w:r>
        <w:rPr>
          <w:rFonts w:ascii="Times New Roman" w:hAnsi="Times New Roman" w:cs="Times New Roman"/>
          <w:sz w:val="24"/>
          <w:szCs w:val="24"/>
        </w:rPr>
        <w:t xml:space="preserve"> a každý jednotlivě jako „</w:t>
      </w:r>
      <w:r w:rsidRPr="00DE05CF">
        <w:rPr>
          <w:rFonts w:ascii="Times New Roman" w:hAnsi="Times New Roman" w:cs="Times New Roman"/>
          <w:b/>
          <w:bCs/>
          <w:sz w:val="24"/>
          <w:szCs w:val="24"/>
        </w:rPr>
        <w:t>smluvní strana</w:t>
      </w:r>
      <w:r>
        <w:rPr>
          <w:rFonts w:ascii="Times New Roman" w:hAnsi="Times New Roman" w:cs="Times New Roman"/>
          <w:sz w:val="24"/>
          <w:szCs w:val="24"/>
        </w:rPr>
        <w:t>“.</w:t>
      </w:r>
    </w:p>
    <w:p w14:paraId="662771D5" w14:textId="77777777" w:rsidR="0074669F" w:rsidRPr="00694A29" w:rsidRDefault="0074669F" w:rsidP="0074669F">
      <w:pPr>
        <w:rPr>
          <w:rFonts w:ascii="Times New Roman" w:hAnsi="Times New Roman" w:cs="Times New Roman"/>
          <w:sz w:val="24"/>
          <w:szCs w:val="24"/>
        </w:rPr>
      </w:pPr>
    </w:p>
    <w:p w14:paraId="1246EE3F" w14:textId="77777777" w:rsidR="0074669F" w:rsidRPr="00D76BDE" w:rsidRDefault="0074669F" w:rsidP="0074669F">
      <w:pPr>
        <w:pStyle w:val="Nzev"/>
        <w:keepNext/>
        <w:numPr>
          <w:ilvl w:val="0"/>
          <w:numId w:val="44"/>
        </w:numPr>
        <w:suppressAutoHyphens w:val="0"/>
        <w:spacing w:before="120" w:after="60"/>
        <w:rPr>
          <w:b w:val="0"/>
          <w:bCs w:val="0"/>
          <w:sz w:val="24"/>
        </w:rPr>
      </w:pPr>
      <w:bookmarkStart w:id="1" w:name="_Ref7001912"/>
      <w:r w:rsidRPr="00D76BDE">
        <w:rPr>
          <w:rStyle w:val="Siln"/>
          <w:b/>
          <w:bCs/>
          <w:sz w:val="24"/>
        </w:rPr>
        <w:t>Účel smlouvy</w:t>
      </w:r>
    </w:p>
    <w:p w14:paraId="462E8FA6" w14:textId="77777777" w:rsidR="0074669F" w:rsidRPr="00694A29" w:rsidRDefault="0074669F" w:rsidP="0074669F">
      <w:pPr>
        <w:pStyle w:val="Odstavecseseznamem"/>
        <w:numPr>
          <w:ilvl w:val="1"/>
          <w:numId w:val="44"/>
        </w:numPr>
        <w:spacing w:before="120" w:after="120" w:line="240" w:lineRule="auto"/>
        <w:ind w:left="567" w:hanging="567"/>
        <w:contextualSpacing w:val="0"/>
        <w:jc w:val="both"/>
        <w:rPr>
          <w:rFonts w:ascii="Times New Roman" w:hAnsi="Times New Roman" w:cs="Times New Roman"/>
          <w:sz w:val="24"/>
          <w:szCs w:val="24"/>
        </w:rPr>
      </w:pPr>
      <w:r w:rsidRPr="00694A29">
        <w:rPr>
          <w:rFonts w:ascii="Times New Roman" w:hAnsi="Times New Roman" w:cs="Times New Roman"/>
          <w:sz w:val="24"/>
          <w:szCs w:val="24"/>
        </w:rPr>
        <w:t>Tato smlouva je uzavírána na základě výsledku veřejné zakázky malého rozsahu s názvem „</w:t>
      </w:r>
      <w:r w:rsidRPr="00DE05CF">
        <w:rPr>
          <w:rFonts w:ascii="Times New Roman" w:hAnsi="Times New Roman" w:cs="Times New Roman"/>
          <w:b/>
          <w:bCs/>
          <w:sz w:val="24"/>
          <w:szCs w:val="24"/>
        </w:rPr>
        <w:t>Informační systém určený pro profesionální tvorbu, distribuci a vyhodnocování testů</w:t>
      </w:r>
      <w:r w:rsidRPr="00694A29">
        <w:rPr>
          <w:rFonts w:ascii="Times New Roman" w:hAnsi="Times New Roman" w:cs="Times New Roman"/>
          <w:sz w:val="24"/>
          <w:szCs w:val="24"/>
        </w:rPr>
        <w:t>“. Součástí této smlouvy jsou veškeré podmínky vzešlé z výběrového řízení na veřejnou zakázku, a to i bez jejich výslovného uvedení v této smlouvě.</w:t>
      </w:r>
    </w:p>
    <w:p w14:paraId="0349A5F4" w14:textId="77777777" w:rsidR="0074669F" w:rsidRPr="00694A29" w:rsidRDefault="0074669F" w:rsidP="0074669F">
      <w:pPr>
        <w:pStyle w:val="Odstavecseseznamem"/>
        <w:numPr>
          <w:ilvl w:val="1"/>
          <w:numId w:val="44"/>
        </w:numPr>
        <w:spacing w:before="120" w:after="120" w:line="240" w:lineRule="auto"/>
        <w:ind w:left="567" w:hanging="567"/>
        <w:contextualSpacing w:val="0"/>
        <w:jc w:val="both"/>
        <w:rPr>
          <w:rFonts w:ascii="Times New Roman" w:hAnsi="Times New Roman" w:cs="Times New Roman"/>
          <w:sz w:val="24"/>
          <w:szCs w:val="24"/>
        </w:rPr>
      </w:pPr>
      <w:r w:rsidRPr="00694A29">
        <w:rPr>
          <w:rFonts w:ascii="Times New Roman" w:hAnsi="Times New Roman" w:cs="Times New Roman"/>
          <w:sz w:val="24"/>
          <w:szCs w:val="24"/>
        </w:rPr>
        <w:t>Účelem smlouvy je</w:t>
      </w:r>
      <w:r>
        <w:rPr>
          <w:rFonts w:ascii="Times New Roman" w:hAnsi="Times New Roman" w:cs="Times New Roman"/>
          <w:sz w:val="24"/>
          <w:szCs w:val="24"/>
        </w:rPr>
        <w:t xml:space="preserve"> zajištění</w:t>
      </w:r>
      <w:r w:rsidRPr="00DE05CF">
        <w:rPr>
          <w:rFonts w:ascii="Times New Roman" w:hAnsi="Times New Roman" w:cs="Times New Roman"/>
          <w:sz w:val="24"/>
          <w:szCs w:val="24"/>
        </w:rPr>
        <w:t xml:space="preserve"> dodávk</w:t>
      </w:r>
      <w:r>
        <w:rPr>
          <w:rFonts w:ascii="Times New Roman" w:hAnsi="Times New Roman" w:cs="Times New Roman"/>
          <w:sz w:val="24"/>
          <w:szCs w:val="24"/>
        </w:rPr>
        <w:t>y</w:t>
      </w:r>
      <w:r w:rsidRPr="00DE05CF">
        <w:rPr>
          <w:rFonts w:ascii="Times New Roman" w:hAnsi="Times New Roman" w:cs="Times New Roman"/>
          <w:sz w:val="24"/>
          <w:szCs w:val="24"/>
        </w:rPr>
        <w:t xml:space="preserve"> softwarového produktu formou cloudové služby, webové aplikace, určené pro profesionální tvorbu, distribuci a vyhodnocování testů. Systém bude postavený na strukturované tvorbě databáze testových otázek a bude poskytovat širokou variabilitu pro tvorbu testů, různá nastavení a formy přístupu pro vypracování testů, a to vše pouze pro potřeby zajištění vzdělávací činnosti </w:t>
      </w:r>
      <w:r>
        <w:rPr>
          <w:rFonts w:ascii="Times New Roman" w:hAnsi="Times New Roman" w:cs="Times New Roman"/>
          <w:sz w:val="24"/>
          <w:szCs w:val="24"/>
        </w:rPr>
        <w:t>Objednatele</w:t>
      </w:r>
      <w:r w:rsidRPr="00694A29">
        <w:rPr>
          <w:rFonts w:ascii="Times New Roman" w:hAnsi="Times New Roman" w:cs="Times New Roman"/>
          <w:sz w:val="24"/>
          <w:szCs w:val="24"/>
        </w:rPr>
        <w:t>.</w:t>
      </w:r>
    </w:p>
    <w:p w14:paraId="3B704287" w14:textId="77777777" w:rsidR="0074669F" w:rsidRPr="00694A29" w:rsidRDefault="0074669F" w:rsidP="0074669F">
      <w:pPr>
        <w:pStyle w:val="Odstavecseseznamem"/>
        <w:ind w:left="567"/>
        <w:rPr>
          <w:rFonts w:ascii="Times New Roman" w:hAnsi="Times New Roman" w:cs="Times New Roman"/>
          <w:sz w:val="24"/>
          <w:szCs w:val="24"/>
        </w:rPr>
      </w:pPr>
    </w:p>
    <w:p w14:paraId="5CB51A6C" w14:textId="77777777" w:rsidR="0074669F" w:rsidRPr="00694A29" w:rsidRDefault="0074669F" w:rsidP="0074669F">
      <w:pPr>
        <w:pStyle w:val="Odstavecseseznamem"/>
        <w:ind w:left="567"/>
        <w:rPr>
          <w:rFonts w:ascii="Times New Roman" w:hAnsi="Times New Roman" w:cs="Times New Roman"/>
          <w:sz w:val="24"/>
          <w:szCs w:val="24"/>
        </w:rPr>
      </w:pPr>
    </w:p>
    <w:p w14:paraId="2AC388DD" w14:textId="77777777" w:rsidR="0074669F" w:rsidRPr="00D76BDE" w:rsidRDefault="0074669F" w:rsidP="0074669F">
      <w:pPr>
        <w:pStyle w:val="Nzev"/>
        <w:keepNext/>
        <w:numPr>
          <w:ilvl w:val="0"/>
          <w:numId w:val="44"/>
        </w:numPr>
        <w:suppressAutoHyphens w:val="0"/>
        <w:spacing w:before="120" w:after="60"/>
        <w:rPr>
          <w:rStyle w:val="Siln"/>
          <w:b/>
          <w:bCs/>
          <w:sz w:val="24"/>
        </w:rPr>
      </w:pPr>
      <w:r w:rsidRPr="00D76BDE">
        <w:rPr>
          <w:rStyle w:val="Siln"/>
          <w:b/>
          <w:bCs/>
          <w:sz w:val="24"/>
        </w:rPr>
        <w:t>Předmět smlouvy</w:t>
      </w:r>
      <w:bookmarkEnd w:id="1"/>
    </w:p>
    <w:p w14:paraId="2A6641C8" w14:textId="77777777" w:rsidR="0074669F" w:rsidRPr="00DE05CF" w:rsidRDefault="0074669F" w:rsidP="0074669F">
      <w:pPr>
        <w:pStyle w:val="Nzev"/>
        <w:keepNext/>
        <w:numPr>
          <w:ilvl w:val="1"/>
          <w:numId w:val="44"/>
        </w:numPr>
        <w:suppressAutoHyphens w:val="0"/>
        <w:spacing w:before="120" w:after="60"/>
        <w:ind w:left="567" w:hanging="567"/>
        <w:jc w:val="both"/>
        <w:rPr>
          <w:rStyle w:val="Siln"/>
          <w:b/>
          <w:sz w:val="24"/>
        </w:rPr>
      </w:pPr>
      <w:bookmarkStart w:id="2" w:name="_Ref72188165"/>
      <w:r w:rsidRPr="00694A29">
        <w:rPr>
          <w:rStyle w:val="Siln"/>
          <w:sz w:val="24"/>
        </w:rPr>
        <w:t xml:space="preserve">Zhotovitel se touto smlouvou zavazuje pro Objednatele </w:t>
      </w:r>
      <w:r>
        <w:rPr>
          <w:rStyle w:val="Siln"/>
          <w:sz w:val="24"/>
        </w:rPr>
        <w:t>dodat</w:t>
      </w:r>
      <w:bookmarkEnd w:id="2"/>
      <w:r>
        <w:rPr>
          <w:rStyle w:val="Siln"/>
          <w:sz w:val="24"/>
        </w:rPr>
        <w:t xml:space="preserve"> </w:t>
      </w:r>
      <w:r w:rsidRPr="00DE05CF">
        <w:rPr>
          <w:rStyle w:val="Siln"/>
          <w:sz w:val="24"/>
        </w:rPr>
        <w:t>softwarov</w:t>
      </w:r>
      <w:r>
        <w:rPr>
          <w:rStyle w:val="Siln"/>
          <w:sz w:val="24"/>
        </w:rPr>
        <w:t>ý</w:t>
      </w:r>
      <w:r w:rsidRPr="00DE05CF">
        <w:rPr>
          <w:rStyle w:val="Siln"/>
          <w:sz w:val="24"/>
        </w:rPr>
        <w:t xml:space="preserve"> produkt formou cloudové služby, webové aplikace (dále jen „</w:t>
      </w:r>
      <w:r w:rsidRPr="00433669">
        <w:rPr>
          <w:rStyle w:val="Siln"/>
          <w:bCs/>
          <w:sz w:val="24"/>
        </w:rPr>
        <w:t>informační systém</w:t>
      </w:r>
      <w:r w:rsidRPr="00DE05CF">
        <w:rPr>
          <w:rStyle w:val="Siln"/>
          <w:sz w:val="24"/>
        </w:rPr>
        <w:t>“</w:t>
      </w:r>
      <w:r>
        <w:rPr>
          <w:rStyle w:val="Siln"/>
          <w:sz w:val="24"/>
        </w:rPr>
        <w:t xml:space="preserve"> nebo „</w:t>
      </w:r>
      <w:r w:rsidRPr="00433669">
        <w:rPr>
          <w:rStyle w:val="Siln"/>
          <w:bCs/>
          <w:sz w:val="24"/>
        </w:rPr>
        <w:t>systém</w:t>
      </w:r>
      <w:r>
        <w:rPr>
          <w:rStyle w:val="Siln"/>
          <w:sz w:val="24"/>
        </w:rPr>
        <w:t>“</w:t>
      </w:r>
      <w:r w:rsidRPr="00DE05CF">
        <w:rPr>
          <w:rStyle w:val="Siln"/>
          <w:sz w:val="24"/>
        </w:rPr>
        <w:t>), určen</w:t>
      </w:r>
      <w:r>
        <w:rPr>
          <w:rStyle w:val="Siln"/>
          <w:sz w:val="24"/>
        </w:rPr>
        <w:t>ý</w:t>
      </w:r>
      <w:r w:rsidRPr="00DE05CF">
        <w:rPr>
          <w:rStyle w:val="Siln"/>
          <w:sz w:val="24"/>
        </w:rPr>
        <w:t xml:space="preserve"> pro profesionální tvorbu, </w:t>
      </w:r>
      <w:r w:rsidRPr="00DE05CF">
        <w:rPr>
          <w:rStyle w:val="Siln"/>
          <w:sz w:val="24"/>
        </w:rPr>
        <w:lastRenderedPageBreak/>
        <w:t xml:space="preserve">distribuci a vyhodnocování testů. Systém bude postavený na strukturované tvorbě databáze testových otázek a bude poskytovat širokou variabilitu pro tvorbu testů, různá nastavení a formy přístupu pro vypracování testů, a to vše pouze pro potřeby zajištění vzdělávací činnosti </w:t>
      </w:r>
      <w:r>
        <w:rPr>
          <w:rStyle w:val="Siln"/>
          <w:sz w:val="24"/>
        </w:rPr>
        <w:t>Objednatele</w:t>
      </w:r>
      <w:r w:rsidRPr="00DE05CF">
        <w:rPr>
          <w:rStyle w:val="Siln"/>
          <w:sz w:val="24"/>
        </w:rPr>
        <w:t>.</w:t>
      </w:r>
    </w:p>
    <w:p w14:paraId="2FF651AD" w14:textId="77777777" w:rsidR="0074669F" w:rsidRPr="00DE05CF" w:rsidRDefault="0074669F" w:rsidP="0074669F">
      <w:pPr>
        <w:ind w:firstLine="567"/>
        <w:rPr>
          <w:rStyle w:val="Siln"/>
          <w:rFonts w:ascii="Times New Roman" w:hAnsi="Times New Roman" w:cs="Times New Roman"/>
          <w:sz w:val="24"/>
          <w:szCs w:val="24"/>
        </w:rPr>
      </w:pPr>
      <w:r w:rsidRPr="00DE05CF">
        <w:rPr>
          <w:rStyle w:val="Siln"/>
          <w:rFonts w:ascii="Times New Roman" w:hAnsi="Times New Roman" w:cs="Times New Roman"/>
          <w:sz w:val="24"/>
          <w:szCs w:val="24"/>
        </w:rPr>
        <w:t>Plnění se skládá z:</w:t>
      </w:r>
    </w:p>
    <w:p w14:paraId="17A82048" w14:textId="77777777" w:rsidR="0074669F" w:rsidRPr="00DE05CF" w:rsidRDefault="0074669F" w:rsidP="0074669F">
      <w:pPr>
        <w:pStyle w:val="Odstavecseseznamem"/>
        <w:numPr>
          <w:ilvl w:val="0"/>
          <w:numId w:val="45"/>
        </w:numPr>
        <w:spacing w:line="240" w:lineRule="auto"/>
        <w:jc w:val="both"/>
        <w:rPr>
          <w:rStyle w:val="Siln"/>
          <w:rFonts w:ascii="Times New Roman" w:hAnsi="Times New Roman" w:cs="Times New Roman"/>
          <w:sz w:val="24"/>
          <w:szCs w:val="24"/>
        </w:rPr>
      </w:pPr>
      <w:r w:rsidRPr="00DE05CF">
        <w:rPr>
          <w:rStyle w:val="Siln"/>
          <w:rFonts w:ascii="Times New Roman" w:hAnsi="Times New Roman" w:cs="Times New Roman"/>
          <w:sz w:val="24"/>
          <w:szCs w:val="24"/>
        </w:rPr>
        <w:t>Zpřístupnění softwaru včetně konfigurace v cloudovém prostředí Poskytovatele</w:t>
      </w:r>
      <w:r>
        <w:rPr>
          <w:rStyle w:val="Siln"/>
          <w:rFonts w:ascii="Times New Roman" w:hAnsi="Times New Roman" w:cs="Times New Roman"/>
          <w:sz w:val="24"/>
          <w:szCs w:val="24"/>
        </w:rPr>
        <w:t>;</w:t>
      </w:r>
    </w:p>
    <w:p w14:paraId="27EB3A1B" w14:textId="77777777" w:rsidR="0074669F" w:rsidRDefault="0074669F" w:rsidP="0074669F">
      <w:pPr>
        <w:pStyle w:val="Odstavecseseznamem"/>
        <w:rPr>
          <w:rStyle w:val="Siln"/>
          <w:rFonts w:ascii="Times New Roman" w:hAnsi="Times New Roman" w:cs="Times New Roman"/>
          <w:sz w:val="24"/>
          <w:szCs w:val="24"/>
        </w:rPr>
      </w:pPr>
    </w:p>
    <w:p w14:paraId="0620F062" w14:textId="77777777" w:rsidR="0074669F" w:rsidRPr="00DE05CF" w:rsidRDefault="0074669F" w:rsidP="0074669F">
      <w:pPr>
        <w:pStyle w:val="Odstavecseseznamem"/>
        <w:ind w:left="1416"/>
        <w:rPr>
          <w:rStyle w:val="Siln"/>
          <w:rFonts w:ascii="Times New Roman" w:hAnsi="Times New Roman" w:cs="Times New Roman"/>
          <w:sz w:val="24"/>
          <w:szCs w:val="24"/>
        </w:rPr>
      </w:pPr>
      <w:r w:rsidRPr="00DE05CF">
        <w:rPr>
          <w:rStyle w:val="Siln"/>
          <w:rFonts w:ascii="Times New Roman" w:hAnsi="Times New Roman" w:cs="Times New Roman"/>
          <w:sz w:val="24"/>
          <w:szCs w:val="24"/>
        </w:rPr>
        <w:t>Import</w:t>
      </w:r>
      <w:r>
        <w:rPr>
          <w:rStyle w:val="Siln"/>
          <w:rFonts w:ascii="Times New Roman" w:hAnsi="Times New Roman" w:cs="Times New Roman"/>
          <w:sz w:val="24"/>
          <w:szCs w:val="24"/>
        </w:rPr>
        <w:t>u</w:t>
      </w:r>
      <w:r w:rsidRPr="00DE05CF">
        <w:rPr>
          <w:rStyle w:val="Siln"/>
          <w:rFonts w:ascii="Times New Roman" w:hAnsi="Times New Roman" w:cs="Times New Roman"/>
          <w:sz w:val="24"/>
          <w:szCs w:val="24"/>
        </w:rPr>
        <w:t xml:space="preserve"> testových otázek dodaných z PDF (cca 800 otázek, vzor exportu v PDF je v příloze „otázky.pdf“) a uživatelů ve formátu </w:t>
      </w:r>
      <w:r>
        <w:rPr>
          <w:rStyle w:val="Siln"/>
          <w:rFonts w:ascii="Times New Roman" w:hAnsi="Times New Roman" w:cs="Times New Roman"/>
          <w:sz w:val="24"/>
          <w:szCs w:val="24"/>
        </w:rPr>
        <w:t>.</w:t>
      </w:r>
      <w:proofErr w:type="spellStart"/>
      <w:r w:rsidRPr="00DE05CF">
        <w:rPr>
          <w:rStyle w:val="Siln"/>
          <w:rFonts w:ascii="Times New Roman" w:hAnsi="Times New Roman" w:cs="Times New Roman"/>
          <w:sz w:val="24"/>
          <w:szCs w:val="24"/>
        </w:rPr>
        <w:t>xlsx</w:t>
      </w:r>
      <w:proofErr w:type="spellEnd"/>
      <w:r>
        <w:rPr>
          <w:rStyle w:val="Siln"/>
          <w:rFonts w:ascii="Times New Roman" w:hAnsi="Times New Roman" w:cs="Times New Roman"/>
          <w:sz w:val="24"/>
          <w:szCs w:val="24"/>
        </w:rPr>
        <w:t>;</w:t>
      </w:r>
    </w:p>
    <w:p w14:paraId="38B29986" w14:textId="77777777" w:rsidR="0074669F" w:rsidRDefault="0074669F" w:rsidP="0074669F">
      <w:pPr>
        <w:pStyle w:val="Odstavecseseznamem"/>
        <w:rPr>
          <w:rStyle w:val="Siln"/>
          <w:rFonts w:ascii="Times New Roman" w:hAnsi="Times New Roman" w:cs="Times New Roman"/>
          <w:sz w:val="24"/>
          <w:szCs w:val="24"/>
        </w:rPr>
      </w:pPr>
    </w:p>
    <w:p w14:paraId="36B86CD1" w14:textId="77777777" w:rsidR="0074669F" w:rsidRDefault="0074669F" w:rsidP="0074669F">
      <w:pPr>
        <w:pStyle w:val="Odstavecseseznamem"/>
        <w:ind w:left="1428"/>
        <w:rPr>
          <w:rStyle w:val="Siln"/>
          <w:rFonts w:ascii="Times New Roman" w:hAnsi="Times New Roman" w:cs="Times New Roman"/>
          <w:sz w:val="24"/>
          <w:szCs w:val="24"/>
        </w:rPr>
      </w:pPr>
      <w:r w:rsidRPr="00DE05CF">
        <w:rPr>
          <w:rStyle w:val="Siln"/>
          <w:rFonts w:ascii="Times New Roman" w:hAnsi="Times New Roman" w:cs="Times New Roman"/>
          <w:sz w:val="24"/>
          <w:szCs w:val="24"/>
        </w:rPr>
        <w:t>Uživatelské zaškolení v rozsahu min. 2 hodin</w:t>
      </w:r>
      <w:r>
        <w:rPr>
          <w:rStyle w:val="Siln"/>
          <w:rFonts w:ascii="Times New Roman" w:hAnsi="Times New Roman" w:cs="Times New Roman"/>
          <w:sz w:val="24"/>
          <w:szCs w:val="24"/>
        </w:rPr>
        <w:t xml:space="preserve"> (dále jen „</w:t>
      </w:r>
      <w:r w:rsidRPr="001235BF">
        <w:rPr>
          <w:rStyle w:val="Siln"/>
          <w:rFonts w:ascii="Times New Roman" w:hAnsi="Times New Roman" w:cs="Times New Roman"/>
          <w:sz w:val="24"/>
          <w:szCs w:val="24"/>
        </w:rPr>
        <w:t>plnění 1</w:t>
      </w:r>
      <w:r>
        <w:rPr>
          <w:rStyle w:val="Siln"/>
          <w:rFonts w:ascii="Times New Roman" w:hAnsi="Times New Roman" w:cs="Times New Roman"/>
          <w:b w:val="0"/>
          <w:bCs w:val="0"/>
          <w:sz w:val="24"/>
          <w:szCs w:val="24"/>
        </w:rPr>
        <w:t>,</w:t>
      </w:r>
      <w:r w:rsidRPr="00D76BDE">
        <w:rPr>
          <w:rStyle w:val="Siln"/>
          <w:rFonts w:ascii="Times New Roman" w:hAnsi="Times New Roman" w:cs="Times New Roman"/>
          <w:sz w:val="24"/>
          <w:szCs w:val="24"/>
        </w:rPr>
        <w:t>2 a 3</w:t>
      </w:r>
      <w:r>
        <w:rPr>
          <w:rStyle w:val="Siln"/>
          <w:rFonts w:ascii="Times New Roman" w:hAnsi="Times New Roman" w:cs="Times New Roman"/>
          <w:sz w:val="24"/>
          <w:szCs w:val="24"/>
        </w:rPr>
        <w:t>“);</w:t>
      </w:r>
    </w:p>
    <w:p w14:paraId="5C335E2C" w14:textId="77777777" w:rsidR="0074669F" w:rsidRDefault="0074669F" w:rsidP="0074669F">
      <w:pPr>
        <w:pStyle w:val="Odstavecseseznamem"/>
        <w:rPr>
          <w:rStyle w:val="Siln"/>
          <w:rFonts w:ascii="Times New Roman" w:hAnsi="Times New Roman" w:cs="Times New Roman"/>
          <w:sz w:val="24"/>
          <w:szCs w:val="24"/>
        </w:rPr>
      </w:pPr>
    </w:p>
    <w:p w14:paraId="39B0AC6E" w14:textId="77777777" w:rsidR="0074669F" w:rsidRPr="00DE05CF" w:rsidRDefault="0074669F" w:rsidP="0074669F">
      <w:pPr>
        <w:pStyle w:val="Odstavecseseznamem"/>
        <w:rPr>
          <w:rStyle w:val="Siln"/>
          <w:rFonts w:ascii="Times New Roman" w:hAnsi="Times New Roman" w:cs="Times New Roman"/>
          <w:sz w:val="24"/>
          <w:szCs w:val="24"/>
        </w:rPr>
      </w:pPr>
    </w:p>
    <w:p w14:paraId="49D3C7C2" w14:textId="77777777" w:rsidR="0074669F" w:rsidRDefault="0074669F" w:rsidP="0074669F">
      <w:pPr>
        <w:pStyle w:val="Odstavecseseznamem"/>
        <w:numPr>
          <w:ilvl w:val="0"/>
          <w:numId w:val="45"/>
        </w:numPr>
        <w:spacing w:line="240" w:lineRule="auto"/>
        <w:jc w:val="both"/>
        <w:rPr>
          <w:rStyle w:val="Siln"/>
          <w:rFonts w:ascii="Times New Roman" w:hAnsi="Times New Roman" w:cs="Times New Roman"/>
          <w:sz w:val="24"/>
          <w:szCs w:val="24"/>
        </w:rPr>
      </w:pPr>
      <w:r w:rsidRPr="00DE05CF">
        <w:rPr>
          <w:rStyle w:val="Siln"/>
          <w:rFonts w:ascii="Times New Roman" w:hAnsi="Times New Roman" w:cs="Times New Roman"/>
          <w:sz w:val="24"/>
          <w:szCs w:val="24"/>
        </w:rPr>
        <w:t>Poskytování cloudové služby formou předplatného na dobu neurčitou</w:t>
      </w:r>
      <w:r>
        <w:rPr>
          <w:rStyle w:val="Siln"/>
          <w:rFonts w:ascii="Times New Roman" w:hAnsi="Times New Roman" w:cs="Times New Roman"/>
          <w:sz w:val="24"/>
          <w:szCs w:val="24"/>
        </w:rPr>
        <w:t xml:space="preserve"> (dále jen „</w:t>
      </w:r>
      <w:r w:rsidRPr="001235BF">
        <w:rPr>
          <w:rStyle w:val="Siln"/>
          <w:rFonts w:ascii="Times New Roman" w:hAnsi="Times New Roman" w:cs="Times New Roman"/>
          <w:sz w:val="24"/>
          <w:szCs w:val="24"/>
        </w:rPr>
        <w:t>plnění</w:t>
      </w:r>
      <w:r>
        <w:rPr>
          <w:rStyle w:val="Siln"/>
          <w:rFonts w:ascii="Times New Roman" w:hAnsi="Times New Roman" w:cs="Times New Roman"/>
          <w:sz w:val="24"/>
          <w:szCs w:val="24"/>
        </w:rPr>
        <w:t> </w:t>
      </w:r>
      <w:r w:rsidRPr="00D76BDE">
        <w:rPr>
          <w:rStyle w:val="Siln"/>
          <w:rFonts w:ascii="Times New Roman" w:hAnsi="Times New Roman" w:cs="Times New Roman"/>
          <w:sz w:val="24"/>
          <w:szCs w:val="24"/>
        </w:rPr>
        <w:t>4</w:t>
      </w:r>
      <w:r>
        <w:rPr>
          <w:rStyle w:val="Siln"/>
          <w:rFonts w:ascii="Times New Roman" w:hAnsi="Times New Roman" w:cs="Times New Roman"/>
          <w:sz w:val="24"/>
          <w:szCs w:val="24"/>
        </w:rPr>
        <w:t>“);</w:t>
      </w:r>
    </w:p>
    <w:p w14:paraId="5CA34879" w14:textId="77777777" w:rsidR="0074669F" w:rsidRDefault="0074669F" w:rsidP="0074669F">
      <w:pPr>
        <w:pStyle w:val="Odstavecseseznamem"/>
        <w:rPr>
          <w:rStyle w:val="Siln"/>
          <w:rFonts w:ascii="Times New Roman" w:hAnsi="Times New Roman" w:cs="Times New Roman"/>
          <w:sz w:val="24"/>
          <w:szCs w:val="24"/>
        </w:rPr>
      </w:pPr>
    </w:p>
    <w:p w14:paraId="7F20327A" w14:textId="77777777" w:rsidR="0074669F" w:rsidRDefault="0074669F" w:rsidP="0074669F">
      <w:pPr>
        <w:pStyle w:val="Odstavecseseznamem"/>
        <w:rPr>
          <w:rStyle w:val="Siln"/>
          <w:rFonts w:ascii="Times New Roman" w:hAnsi="Times New Roman" w:cs="Times New Roman"/>
          <w:sz w:val="24"/>
          <w:szCs w:val="24"/>
        </w:rPr>
      </w:pPr>
    </w:p>
    <w:p w14:paraId="113D8170" w14:textId="77777777" w:rsidR="0074669F" w:rsidRDefault="0074669F" w:rsidP="0074669F">
      <w:pPr>
        <w:pStyle w:val="Odstavecseseznamem"/>
        <w:numPr>
          <w:ilvl w:val="0"/>
          <w:numId w:val="45"/>
        </w:numPr>
        <w:spacing w:line="240" w:lineRule="auto"/>
        <w:jc w:val="both"/>
        <w:rPr>
          <w:rStyle w:val="Siln"/>
          <w:rFonts w:ascii="Times New Roman" w:hAnsi="Times New Roman" w:cs="Times New Roman"/>
          <w:sz w:val="24"/>
          <w:szCs w:val="24"/>
        </w:rPr>
      </w:pPr>
      <w:r w:rsidRPr="00433669">
        <w:rPr>
          <w:rStyle w:val="Siln"/>
          <w:rFonts w:ascii="Times New Roman" w:hAnsi="Times New Roman" w:cs="Times New Roman"/>
          <w:sz w:val="24"/>
          <w:szCs w:val="24"/>
        </w:rPr>
        <w:t>Uživatelské úpravy systému na základě požadavku Zadavatele v maximálním rozsahu 2 MD za rok (1 MD = 8hodin)</w:t>
      </w:r>
      <w:r>
        <w:rPr>
          <w:rStyle w:val="Siln"/>
          <w:rFonts w:ascii="Times New Roman" w:hAnsi="Times New Roman" w:cs="Times New Roman"/>
          <w:sz w:val="24"/>
          <w:szCs w:val="24"/>
        </w:rPr>
        <w:t xml:space="preserve"> (dále jen „</w:t>
      </w:r>
      <w:r w:rsidRPr="001235BF">
        <w:rPr>
          <w:rStyle w:val="Siln"/>
          <w:rFonts w:ascii="Times New Roman" w:hAnsi="Times New Roman" w:cs="Times New Roman"/>
          <w:sz w:val="24"/>
          <w:szCs w:val="24"/>
        </w:rPr>
        <w:t xml:space="preserve">plnění </w:t>
      </w:r>
      <w:r w:rsidRPr="00D76BDE">
        <w:rPr>
          <w:rStyle w:val="Siln"/>
          <w:rFonts w:ascii="Times New Roman" w:hAnsi="Times New Roman" w:cs="Times New Roman"/>
          <w:sz w:val="24"/>
          <w:szCs w:val="24"/>
        </w:rPr>
        <w:t>5</w:t>
      </w:r>
      <w:r>
        <w:rPr>
          <w:rStyle w:val="Siln"/>
          <w:rFonts w:ascii="Times New Roman" w:hAnsi="Times New Roman" w:cs="Times New Roman"/>
          <w:sz w:val="24"/>
          <w:szCs w:val="24"/>
        </w:rPr>
        <w:t>“)</w:t>
      </w:r>
    </w:p>
    <w:p w14:paraId="7F9B56C3" w14:textId="77777777" w:rsidR="0074669F" w:rsidRDefault="0074669F" w:rsidP="0074669F">
      <w:pPr>
        <w:pStyle w:val="Odstavecseseznamem"/>
        <w:rPr>
          <w:rStyle w:val="Siln"/>
          <w:rFonts w:ascii="Times New Roman" w:hAnsi="Times New Roman" w:cs="Times New Roman"/>
          <w:sz w:val="24"/>
          <w:szCs w:val="24"/>
        </w:rPr>
      </w:pPr>
    </w:p>
    <w:p w14:paraId="055C7612" w14:textId="77777777" w:rsidR="0074669F" w:rsidRPr="001235BF" w:rsidRDefault="0074669F" w:rsidP="0074669F">
      <w:pPr>
        <w:pStyle w:val="Odstavecseseznamem"/>
        <w:rPr>
          <w:rStyle w:val="Siln"/>
          <w:rFonts w:ascii="Times New Roman" w:hAnsi="Times New Roman" w:cs="Times New Roman"/>
          <w:sz w:val="24"/>
          <w:szCs w:val="24"/>
        </w:rPr>
      </w:pPr>
      <w:r w:rsidRPr="001235BF">
        <w:rPr>
          <w:rStyle w:val="Siln"/>
          <w:rFonts w:ascii="Times New Roman" w:hAnsi="Times New Roman" w:cs="Times New Roman"/>
          <w:sz w:val="24"/>
          <w:szCs w:val="24"/>
        </w:rPr>
        <w:t>(</w:t>
      </w:r>
      <w:r>
        <w:rPr>
          <w:rStyle w:val="Siln"/>
          <w:rFonts w:ascii="Times New Roman" w:hAnsi="Times New Roman" w:cs="Times New Roman"/>
          <w:sz w:val="24"/>
          <w:szCs w:val="24"/>
        </w:rPr>
        <w:t xml:space="preserve">to vše </w:t>
      </w:r>
      <w:r w:rsidRPr="001235BF">
        <w:rPr>
          <w:rStyle w:val="Siln"/>
          <w:rFonts w:ascii="Times New Roman" w:hAnsi="Times New Roman" w:cs="Times New Roman"/>
          <w:sz w:val="24"/>
          <w:szCs w:val="24"/>
        </w:rPr>
        <w:t>dále „dílo“).</w:t>
      </w:r>
    </w:p>
    <w:p w14:paraId="472A5480" w14:textId="77777777"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 xml:space="preserve">Přesná technická specifikace a požadavky na předmět </w:t>
      </w:r>
      <w:r>
        <w:rPr>
          <w:rStyle w:val="Siln"/>
          <w:sz w:val="24"/>
        </w:rPr>
        <w:t>dodávky</w:t>
      </w:r>
      <w:r w:rsidRPr="00694A29">
        <w:rPr>
          <w:rStyle w:val="Siln"/>
          <w:sz w:val="24"/>
        </w:rPr>
        <w:t xml:space="preserve"> jsou definovány v </w:t>
      </w:r>
      <w:r>
        <w:rPr>
          <w:rStyle w:val="Siln"/>
          <w:sz w:val="24"/>
        </w:rPr>
        <w:t>p</w:t>
      </w:r>
      <w:r w:rsidRPr="00694A29">
        <w:rPr>
          <w:rStyle w:val="Siln"/>
          <w:sz w:val="24"/>
        </w:rPr>
        <w:t>řílo</w:t>
      </w:r>
      <w:r>
        <w:rPr>
          <w:rStyle w:val="Siln"/>
          <w:sz w:val="24"/>
        </w:rPr>
        <w:t>hách</w:t>
      </w:r>
      <w:r w:rsidRPr="00694A29">
        <w:rPr>
          <w:rStyle w:val="Siln"/>
          <w:sz w:val="24"/>
        </w:rPr>
        <w:t xml:space="preserve"> této smlouvy, kter</w:t>
      </w:r>
      <w:r>
        <w:rPr>
          <w:rStyle w:val="Siln"/>
          <w:sz w:val="24"/>
        </w:rPr>
        <w:t>é</w:t>
      </w:r>
      <w:r w:rsidRPr="00694A29">
        <w:rPr>
          <w:rStyle w:val="Siln"/>
          <w:sz w:val="24"/>
        </w:rPr>
        <w:t xml:space="preserve"> j</w:t>
      </w:r>
      <w:r>
        <w:rPr>
          <w:rStyle w:val="Siln"/>
          <w:sz w:val="24"/>
        </w:rPr>
        <w:t>sou</w:t>
      </w:r>
      <w:r w:rsidRPr="00694A29">
        <w:rPr>
          <w:rStyle w:val="Siln"/>
          <w:sz w:val="24"/>
        </w:rPr>
        <w:t xml:space="preserve"> její nedílnou součástí.</w:t>
      </w:r>
    </w:p>
    <w:p w14:paraId="3DF882AC" w14:textId="77777777"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Zhotovitel se zavazuje provést na svůj náklad a na své nebezpečí všechna související plnění a práce potřebné k včasnému a řádnému provedení díla.</w:t>
      </w:r>
    </w:p>
    <w:p w14:paraId="01B9E7F7" w14:textId="2780B550"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 xml:space="preserve">Zhotovitel uděluje Objednateli v souladu s dále uvedenými podmínkami smlouvy licenci na užití díla definovaného v článku </w:t>
      </w:r>
      <w:r w:rsidRPr="00694A29">
        <w:rPr>
          <w:rStyle w:val="Siln"/>
          <w:b/>
          <w:sz w:val="24"/>
        </w:rPr>
        <w:fldChar w:fldCharType="begin"/>
      </w:r>
      <w:r w:rsidRPr="00694A29">
        <w:rPr>
          <w:rStyle w:val="Siln"/>
          <w:sz w:val="24"/>
        </w:rPr>
        <w:instrText xml:space="preserve"> REF _Ref72188165 \r \h  \* MERGEFORMAT </w:instrText>
      </w:r>
      <w:r w:rsidRPr="00694A29">
        <w:rPr>
          <w:rStyle w:val="Siln"/>
          <w:b/>
          <w:sz w:val="24"/>
        </w:rPr>
      </w:r>
      <w:r w:rsidRPr="00694A29">
        <w:rPr>
          <w:rStyle w:val="Siln"/>
          <w:b/>
          <w:sz w:val="24"/>
        </w:rPr>
        <w:fldChar w:fldCharType="separate"/>
      </w:r>
      <w:r w:rsidR="001C046B">
        <w:rPr>
          <w:rStyle w:val="Siln"/>
          <w:sz w:val="24"/>
        </w:rPr>
        <w:t>2.1</w:t>
      </w:r>
      <w:r w:rsidRPr="00694A29">
        <w:rPr>
          <w:rStyle w:val="Siln"/>
          <w:b/>
          <w:sz w:val="24"/>
        </w:rPr>
        <w:fldChar w:fldCharType="end"/>
      </w:r>
      <w:r w:rsidRPr="00694A29">
        <w:rPr>
          <w:rStyle w:val="Siln"/>
          <w:sz w:val="24"/>
        </w:rPr>
        <w:t xml:space="preserve"> této smlouvy. Zhotovitel prohlašuje, že má oprávnění udělit Objednateli licenci k užití tohoto díla dle příslušných ustanovení zákona č. 121/2000 Sb., autorský zákon, ve znění pozdějších předpisů.</w:t>
      </w:r>
    </w:p>
    <w:p w14:paraId="54049C49" w14:textId="323BE90E" w:rsidR="0074669F" w:rsidRPr="00694A29" w:rsidRDefault="0074669F" w:rsidP="0074669F">
      <w:pPr>
        <w:pStyle w:val="Nzev"/>
        <w:numPr>
          <w:ilvl w:val="1"/>
          <w:numId w:val="44"/>
        </w:numPr>
        <w:suppressAutoHyphens w:val="0"/>
        <w:spacing w:before="120" w:after="60"/>
        <w:ind w:left="567" w:hanging="567"/>
        <w:jc w:val="both"/>
        <w:rPr>
          <w:rStyle w:val="Siln"/>
          <w:b/>
          <w:sz w:val="24"/>
        </w:rPr>
      </w:pPr>
      <w:r w:rsidRPr="00694A29">
        <w:rPr>
          <w:rStyle w:val="Siln"/>
          <w:sz w:val="24"/>
        </w:rPr>
        <w:t xml:space="preserve">Objednatel získává po zaplacení ceny díla stanovené v článku </w:t>
      </w:r>
      <w:r w:rsidRPr="00694A29">
        <w:rPr>
          <w:rStyle w:val="Siln"/>
          <w:b/>
          <w:sz w:val="24"/>
        </w:rPr>
        <w:fldChar w:fldCharType="begin"/>
      </w:r>
      <w:r w:rsidRPr="00694A29">
        <w:rPr>
          <w:rStyle w:val="Siln"/>
          <w:sz w:val="24"/>
        </w:rPr>
        <w:instrText xml:space="preserve"> REF _Ref72247170 \r \h  \* MERGEFORMAT </w:instrText>
      </w:r>
      <w:r w:rsidRPr="00694A29">
        <w:rPr>
          <w:rStyle w:val="Siln"/>
          <w:b/>
          <w:sz w:val="24"/>
        </w:rPr>
      </w:r>
      <w:r w:rsidRPr="00694A29">
        <w:rPr>
          <w:rStyle w:val="Siln"/>
          <w:b/>
          <w:sz w:val="24"/>
        </w:rPr>
        <w:fldChar w:fldCharType="separate"/>
      </w:r>
      <w:r w:rsidR="001C046B">
        <w:rPr>
          <w:rStyle w:val="Siln"/>
          <w:sz w:val="24"/>
        </w:rPr>
        <w:t>4</w:t>
      </w:r>
      <w:r w:rsidRPr="00694A29">
        <w:rPr>
          <w:rStyle w:val="Siln"/>
          <w:b/>
          <w:sz w:val="24"/>
        </w:rPr>
        <w:fldChar w:fldCharType="end"/>
      </w:r>
      <w:r w:rsidRPr="00694A29">
        <w:rPr>
          <w:rStyle w:val="Siln"/>
          <w:sz w:val="24"/>
        </w:rPr>
        <w:t xml:space="preserve"> této smlouvy licenci užít dílo v neomezeném množství na síti Internet, na časově neomezenou dobu, na neomezeném území prostřednictvím sítě Internet. Zhotovitel se zavazuje poskytnout Objednateli výhradní a nepřevoditelnou licenci užít dílo výše uvedeným způsobem a ve výše uvedeném rozsahu. Objednatel zároveň získává vlastnická práva k dílu, jež jsou s </w:t>
      </w:r>
      <w:r>
        <w:rPr>
          <w:rStyle w:val="Siln"/>
          <w:sz w:val="24"/>
        </w:rPr>
        <w:t>dodávkou</w:t>
      </w:r>
      <w:r w:rsidRPr="00694A29">
        <w:rPr>
          <w:rStyle w:val="Siln"/>
          <w:sz w:val="24"/>
        </w:rPr>
        <w:t xml:space="preserve"> spojena. Odměna za poskytnutí nevýhradní licence k užití systému a za získání vlastnického práva k dílu ve výše uvedeném rozsahu dle tohoto ustanovení je zahrnuta v ceně předmětu díla.</w:t>
      </w:r>
    </w:p>
    <w:p w14:paraId="4FEC8725" w14:textId="77777777" w:rsidR="0074669F" w:rsidRPr="00694A29" w:rsidRDefault="0074669F" w:rsidP="0074669F">
      <w:pPr>
        <w:pStyle w:val="Nzev"/>
        <w:numPr>
          <w:ilvl w:val="1"/>
          <w:numId w:val="44"/>
        </w:numPr>
        <w:suppressAutoHyphens w:val="0"/>
        <w:spacing w:before="120" w:after="60"/>
        <w:ind w:left="567" w:hanging="567"/>
        <w:jc w:val="both"/>
        <w:rPr>
          <w:rStyle w:val="Siln"/>
          <w:b/>
          <w:sz w:val="24"/>
        </w:rPr>
      </w:pPr>
      <w:r w:rsidRPr="00694A29">
        <w:rPr>
          <w:rStyle w:val="Siln"/>
          <w:sz w:val="24"/>
        </w:rPr>
        <w:t xml:space="preserve">Objednatel je oprávněn změnit dílo, a to bez souhlasu a součinnosti Zhotovitele. </w:t>
      </w:r>
    </w:p>
    <w:p w14:paraId="40097321" w14:textId="77777777" w:rsidR="0074669F" w:rsidRPr="00FF41DD" w:rsidRDefault="0074669F" w:rsidP="0074669F">
      <w:pPr>
        <w:pStyle w:val="Nzev"/>
        <w:numPr>
          <w:ilvl w:val="1"/>
          <w:numId w:val="44"/>
        </w:numPr>
        <w:suppressAutoHyphens w:val="0"/>
        <w:spacing w:before="120" w:after="60"/>
        <w:ind w:left="567" w:hanging="567"/>
        <w:jc w:val="both"/>
        <w:rPr>
          <w:b w:val="0"/>
          <w:sz w:val="24"/>
        </w:rPr>
      </w:pPr>
      <w:r w:rsidRPr="00694A29">
        <w:rPr>
          <w:rStyle w:val="Siln"/>
          <w:sz w:val="24"/>
        </w:rPr>
        <w:t>Objednatel není povinen licenci k užití předmětného díla využít.</w:t>
      </w:r>
    </w:p>
    <w:p w14:paraId="459286EA" w14:textId="77777777" w:rsidR="0074669F" w:rsidRPr="00FF41DD" w:rsidRDefault="0074669F" w:rsidP="0074669F">
      <w:pPr>
        <w:pStyle w:val="Nzev"/>
        <w:numPr>
          <w:ilvl w:val="1"/>
          <w:numId w:val="44"/>
        </w:numPr>
        <w:suppressAutoHyphens w:val="0"/>
        <w:spacing w:before="120" w:after="60"/>
        <w:ind w:left="567" w:hanging="567"/>
        <w:jc w:val="both"/>
        <w:rPr>
          <w:b w:val="0"/>
          <w:sz w:val="24"/>
        </w:rPr>
      </w:pPr>
      <w:r w:rsidRPr="009326A4">
        <w:rPr>
          <w:rStyle w:val="Siln"/>
          <w:sz w:val="24"/>
        </w:rPr>
        <w:t>Objednatel je vlastníkem veškerých dat vložených do knihovního sytému.</w:t>
      </w:r>
    </w:p>
    <w:p w14:paraId="214E9541" w14:textId="77777777"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Objednatel se zavazuje dílo řádně a včas dodané Zhotovitelem převzít a zaplatit za něj sjednanou cenu způsobem a v termín</w:t>
      </w:r>
      <w:r>
        <w:rPr>
          <w:rStyle w:val="Siln"/>
          <w:sz w:val="24"/>
        </w:rPr>
        <w:t>ech</w:t>
      </w:r>
      <w:r w:rsidRPr="00694A29">
        <w:rPr>
          <w:rStyle w:val="Siln"/>
          <w:sz w:val="24"/>
        </w:rPr>
        <w:t xml:space="preserve"> sjednan</w:t>
      </w:r>
      <w:r>
        <w:rPr>
          <w:rStyle w:val="Siln"/>
          <w:sz w:val="24"/>
        </w:rPr>
        <w:t>ých</w:t>
      </w:r>
      <w:r w:rsidRPr="00694A29">
        <w:rPr>
          <w:rStyle w:val="Siln"/>
          <w:sz w:val="24"/>
        </w:rPr>
        <w:t xml:space="preserve"> touto smlouvou.</w:t>
      </w:r>
    </w:p>
    <w:p w14:paraId="5EC094B6" w14:textId="77777777" w:rsidR="0074669F" w:rsidRPr="00FF41DD" w:rsidRDefault="0074669F" w:rsidP="0074669F">
      <w:pPr>
        <w:pStyle w:val="Nzev"/>
        <w:keepNext/>
        <w:numPr>
          <w:ilvl w:val="1"/>
          <w:numId w:val="44"/>
        </w:numPr>
        <w:suppressAutoHyphens w:val="0"/>
        <w:spacing w:before="120" w:after="60"/>
        <w:ind w:left="567" w:hanging="567"/>
        <w:jc w:val="both"/>
        <w:rPr>
          <w:b w:val="0"/>
          <w:sz w:val="24"/>
        </w:rPr>
      </w:pPr>
      <w:r w:rsidRPr="00694A29">
        <w:rPr>
          <w:rStyle w:val="Siln"/>
          <w:sz w:val="24"/>
        </w:rPr>
        <w:t>Změny rozsahu díla mohou být sjednány pouze formou oboustranně odsouhlaseného dodatku k této smlouvě.</w:t>
      </w:r>
    </w:p>
    <w:p w14:paraId="1D15E981" w14:textId="77777777" w:rsidR="0074669F" w:rsidRPr="00E07C5C" w:rsidRDefault="0074669F" w:rsidP="0074669F">
      <w:pPr>
        <w:pStyle w:val="Nzev"/>
        <w:keepNext/>
        <w:numPr>
          <w:ilvl w:val="1"/>
          <w:numId w:val="44"/>
        </w:numPr>
        <w:suppressAutoHyphens w:val="0"/>
        <w:spacing w:before="120" w:after="60"/>
        <w:ind w:left="567" w:hanging="567"/>
        <w:jc w:val="both"/>
        <w:rPr>
          <w:rStyle w:val="Siln"/>
          <w:b/>
          <w:sz w:val="24"/>
        </w:rPr>
      </w:pPr>
      <w:r w:rsidRPr="00E07C5C">
        <w:rPr>
          <w:rStyle w:val="Siln"/>
          <w:sz w:val="24"/>
        </w:rPr>
        <w:t xml:space="preserve">Poskytovatel se zavazuje, že poskytovaný informační systém bude během platnosti této smlouvy plně dostupný a funkční (max. odchylka ve čtvrtletí je 5 %) s výjimkou plánovaných odstávek, o kterých bude </w:t>
      </w:r>
      <w:r>
        <w:rPr>
          <w:rStyle w:val="Siln"/>
          <w:sz w:val="24"/>
        </w:rPr>
        <w:t>O</w:t>
      </w:r>
      <w:r w:rsidRPr="00E07C5C">
        <w:rPr>
          <w:rStyle w:val="Siln"/>
          <w:sz w:val="24"/>
        </w:rPr>
        <w:t xml:space="preserve">bjednatel předem informován, a s výjimkou zásahů vyšší moci.  V případě vyšší odchylky dostupnosti v jednotlivých čtvrtletích (vyšší než 5 %), bude odpovídající paušální čtvrtletní částka </w:t>
      </w:r>
      <w:r w:rsidRPr="00E07C5C">
        <w:rPr>
          <w:rStyle w:val="Siln"/>
          <w:sz w:val="24"/>
        </w:rPr>
        <w:lastRenderedPageBreak/>
        <w:t>(platba) snížena o tolik procent, o kolik byla dostupnost knihovního systému nad rámec povolené odchylky snížena.</w:t>
      </w:r>
    </w:p>
    <w:p w14:paraId="6CABB61A" w14:textId="77777777" w:rsidR="0074669F" w:rsidRPr="00694A29" w:rsidRDefault="0074669F" w:rsidP="0074669F">
      <w:pPr>
        <w:rPr>
          <w:rFonts w:ascii="Times New Roman" w:hAnsi="Times New Roman" w:cs="Times New Roman"/>
          <w:sz w:val="24"/>
          <w:szCs w:val="24"/>
        </w:rPr>
      </w:pPr>
    </w:p>
    <w:p w14:paraId="12760526" w14:textId="77777777" w:rsidR="0074669F" w:rsidRPr="00D76BDE" w:rsidRDefault="0074669F" w:rsidP="0074669F">
      <w:pPr>
        <w:pStyle w:val="Nzev"/>
        <w:keepNext/>
        <w:numPr>
          <w:ilvl w:val="0"/>
          <w:numId w:val="44"/>
        </w:numPr>
        <w:suppressAutoHyphens w:val="0"/>
        <w:spacing w:before="120" w:after="60"/>
        <w:rPr>
          <w:rStyle w:val="Siln"/>
          <w:b/>
          <w:bCs/>
          <w:sz w:val="24"/>
        </w:rPr>
      </w:pPr>
      <w:bookmarkStart w:id="3" w:name="_Ref7001458"/>
      <w:r w:rsidRPr="00D76BDE">
        <w:rPr>
          <w:rStyle w:val="Siln"/>
          <w:b/>
          <w:bCs/>
          <w:sz w:val="24"/>
        </w:rPr>
        <w:t>Doba a místo plnění</w:t>
      </w:r>
      <w:bookmarkEnd w:id="3"/>
    </w:p>
    <w:p w14:paraId="54B04677" w14:textId="2C8C58B6" w:rsidR="0074669F" w:rsidRPr="001235BF"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Provedením díla se rozumí úplné dodání dokončeného díla bez vad a nedodělků a současně</w:t>
      </w:r>
      <w:r>
        <w:rPr>
          <w:rStyle w:val="Siln"/>
          <w:sz w:val="24"/>
        </w:rPr>
        <w:t>, tam kde je to možné,</w:t>
      </w:r>
      <w:r w:rsidRPr="00694A29">
        <w:rPr>
          <w:rStyle w:val="Siln"/>
          <w:sz w:val="24"/>
        </w:rPr>
        <w:t xml:space="preserve"> řádné protokolární předání díla Objednateli.</w:t>
      </w:r>
      <w:r>
        <w:rPr>
          <w:rStyle w:val="Siln"/>
          <w:sz w:val="24"/>
        </w:rPr>
        <w:t xml:space="preserve"> Plnění </w:t>
      </w:r>
      <w:r w:rsidRPr="00D76BDE">
        <w:rPr>
          <w:rStyle w:val="Siln"/>
          <w:b/>
          <w:bCs/>
          <w:sz w:val="24"/>
        </w:rPr>
        <w:t>1</w:t>
      </w:r>
      <w:r>
        <w:rPr>
          <w:rStyle w:val="Siln"/>
          <w:b/>
          <w:sz w:val="24"/>
        </w:rPr>
        <w:t>,</w:t>
      </w:r>
      <w:r w:rsidR="00D76BDE">
        <w:rPr>
          <w:rStyle w:val="Siln"/>
          <w:b/>
          <w:sz w:val="24"/>
          <w:lang w:val="cs-CZ"/>
        </w:rPr>
        <w:t xml:space="preserve"> </w:t>
      </w:r>
      <w:r>
        <w:rPr>
          <w:rStyle w:val="Siln"/>
          <w:b/>
          <w:sz w:val="24"/>
        </w:rPr>
        <w:t>2 a 3</w:t>
      </w:r>
      <w:r>
        <w:rPr>
          <w:rStyle w:val="Siln"/>
          <w:sz w:val="24"/>
        </w:rPr>
        <w:t xml:space="preserve"> proběhne nejpozději do 09. 01. 2024. Plnění </w:t>
      </w:r>
      <w:r>
        <w:rPr>
          <w:rStyle w:val="Siln"/>
          <w:b/>
          <w:sz w:val="24"/>
        </w:rPr>
        <w:t>4</w:t>
      </w:r>
      <w:r>
        <w:rPr>
          <w:rStyle w:val="Siln"/>
          <w:sz w:val="24"/>
        </w:rPr>
        <w:t xml:space="preserve"> a Plnění </w:t>
      </w:r>
      <w:r>
        <w:rPr>
          <w:rStyle w:val="Siln"/>
          <w:b/>
          <w:sz w:val="24"/>
        </w:rPr>
        <w:t>5</w:t>
      </w:r>
      <w:r>
        <w:rPr>
          <w:rStyle w:val="Siln"/>
          <w:sz w:val="24"/>
        </w:rPr>
        <w:t xml:space="preserve"> budou Objednateli poskytovány na dobu neurčitou.</w:t>
      </w:r>
    </w:p>
    <w:p w14:paraId="098C1DE6" w14:textId="77777777"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Předání díla bude</w:t>
      </w:r>
      <w:r>
        <w:rPr>
          <w:rStyle w:val="Siln"/>
          <w:sz w:val="24"/>
        </w:rPr>
        <w:t>, tam kde je to možné,</w:t>
      </w:r>
      <w:r w:rsidRPr="00694A29">
        <w:rPr>
          <w:rStyle w:val="Siln"/>
          <w:sz w:val="24"/>
        </w:rPr>
        <w:t xml:space="preserve"> oboustranně stvrzeno podpisem předávacího protokolu. Předávací protokol bude podepsán oprávněnými zástupci obou smluvních stran. Dílo se považuje za převzaté a předané okamžikem podpisu předávacího protokolu, v němž Objednatel prohlásí, že dílo přejímá.</w:t>
      </w:r>
      <w:r>
        <w:rPr>
          <w:rStyle w:val="Siln"/>
          <w:sz w:val="24"/>
        </w:rPr>
        <w:t xml:space="preserve"> Dílo se rovněž považuje za převzaté a předané jeho provedením řádně a bez výhrad.</w:t>
      </w:r>
    </w:p>
    <w:p w14:paraId="5F63ABC9" w14:textId="77777777"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Veškerá dokumentace bude Zhotovitelem Objednateli předávána v listinné podobě (pokud to povaha dokumentů vyžaduje) nebo v el. Podobě.</w:t>
      </w:r>
    </w:p>
    <w:p w14:paraId="0DC236CF" w14:textId="77777777"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 xml:space="preserve">V případě, že bude Objednateli předáno dílo vykazující vady nebo nedodělky, není Objednatel povinen dílo převzít. Tato skutečnost bude uvedena v předávacím protokolu tak, že Objednatel prohlásí, že dílo nepřebírá a popíše vady a nedodělky. Po odstranění těchto vad a nedodělků předmětu díla, pro které Objednatel odmítl od Zhotovitele předmět díla převzít, se opakuje přejímací řízení analogicky dle tohoto článku smlouvy. V takovém případě bude sepsán nový předávací protokol s náležitostmi, tak jak je výše uvedeno. </w:t>
      </w:r>
    </w:p>
    <w:p w14:paraId="6EBD4F2E" w14:textId="77777777"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Vadou se pro účely této smlouvy rozumí odchylka v kvantitě, kvalitě, rozsahu, termínech nebo parametrech díla stanovených touto smlouvou, zadávací dokumentací a obecně závaznými předpisy.</w:t>
      </w:r>
    </w:p>
    <w:p w14:paraId="6F938973" w14:textId="77777777" w:rsidR="0074669F" w:rsidRPr="00160435" w:rsidRDefault="0074669F" w:rsidP="0074669F">
      <w:pPr>
        <w:pStyle w:val="Nzev"/>
        <w:keepNext/>
        <w:numPr>
          <w:ilvl w:val="1"/>
          <w:numId w:val="44"/>
        </w:numPr>
        <w:suppressAutoHyphens w:val="0"/>
        <w:spacing w:before="120" w:after="60"/>
        <w:ind w:left="567" w:hanging="567"/>
        <w:jc w:val="both"/>
        <w:rPr>
          <w:b w:val="0"/>
          <w:sz w:val="24"/>
        </w:rPr>
      </w:pPr>
      <w:r w:rsidRPr="00694A29">
        <w:rPr>
          <w:rStyle w:val="Siln"/>
          <w:sz w:val="24"/>
        </w:rPr>
        <w:t xml:space="preserve">Místem dodání díla je </w:t>
      </w:r>
      <w:r w:rsidRPr="00433669">
        <w:rPr>
          <w:rStyle w:val="Siln"/>
          <w:sz w:val="24"/>
        </w:rPr>
        <w:t>Antonína Čermáka 1057/2a, Praha - Praha 6 16068, CZ</w:t>
      </w:r>
      <w:r>
        <w:rPr>
          <w:rStyle w:val="Siln"/>
          <w:sz w:val="24"/>
        </w:rPr>
        <w:t>, místem plnění díla je Antonína Čermáka 1057/2a, Praha – Praha 6 16068, CZ, a mohou být případně sídlo a další prostory Zhotovitele, pokud to povaha plnění připouští a takové místo plnění bylo schváleno Objednatelem.</w:t>
      </w:r>
    </w:p>
    <w:p w14:paraId="0A0CF6CB" w14:textId="77777777" w:rsidR="0074669F" w:rsidRPr="00694A29" w:rsidRDefault="0074669F" w:rsidP="0074669F">
      <w:pPr>
        <w:pStyle w:val="Odstavecseseznamem"/>
        <w:ind w:left="360"/>
        <w:rPr>
          <w:rFonts w:ascii="Times New Roman" w:hAnsi="Times New Roman" w:cs="Times New Roman"/>
          <w:sz w:val="24"/>
          <w:szCs w:val="24"/>
        </w:rPr>
      </w:pPr>
    </w:p>
    <w:p w14:paraId="2E648085" w14:textId="77777777" w:rsidR="0074669F" w:rsidRPr="00D76BDE" w:rsidRDefault="0074669F" w:rsidP="0074669F">
      <w:pPr>
        <w:pStyle w:val="Nzev"/>
        <w:keepNext/>
        <w:numPr>
          <w:ilvl w:val="0"/>
          <w:numId w:val="44"/>
        </w:numPr>
        <w:suppressAutoHyphens w:val="0"/>
        <w:spacing w:before="120" w:after="60"/>
        <w:rPr>
          <w:rStyle w:val="Siln"/>
          <w:b/>
          <w:bCs/>
          <w:sz w:val="24"/>
        </w:rPr>
      </w:pPr>
      <w:bookmarkStart w:id="4" w:name="_Ref72247170"/>
      <w:r w:rsidRPr="00D76BDE">
        <w:rPr>
          <w:rStyle w:val="Siln"/>
          <w:b/>
          <w:bCs/>
          <w:sz w:val="24"/>
        </w:rPr>
        <w:t>Cena a platební podmínky</w:t>
      </w:r>
      <w:bookmarkEnd w:id="4"/>
    </w:p>
    <w:p w14:paraId="60A33FB0" w14:textId="29DE592D" w:rsidR="0074669F" w:rsidRPr="00694A29" w:rsidRDefault="0074669F" w:rsidP="0074669F">
      <w:pPr>
        <w:pStyle w:val="Nzev"/>
        <w:keepNext/>
        <w:numPr>
          <w:ilvl w:val="1"/>
          <w:numId w:val="44"/>
        </w:numPr>
        <w:suppressAutoHyphens w:val="0"/>
        <w:spacing w:before="120" w:after="60"/>
        <w:ind w:left="567" w:hanging="567"/>
        <w:jc w:val="both"/>
        <w:rPr>
          <w:rStyle w:val="Siln"/>
          <w:b/>
          <w:sz w:val="24"/>
        </w:rPr>
      </w:pPr>
      <w:r w:rsidRPr="00694A29">
        <w:rPr>
          <w:rStyle w:val="Siln"/>
          <w:sz w:val="24"/>
        </w:rPr>
        <w:t>Cena díla vymezeného v </w:t>
      </w:r>
      <w:r w:rsidRPr="00694A29">
        <w:rPr>
          <w:rStyle w:val="Siln"/>
          <w:b/>
          <w:sz w:val="24"/>
        </w:rPr>
        <w:fldChar w:fldCharType="begin"/>
      </w:r>
      <w:r w:rsidRPr="00694A29">
        <w:rPr>
          <w:rStyle w:val="Siln"/>
          <w:sz w:val="24"/>
        </w:rPr>
        <w:instrText xml:space="preserve"> REF _Ref72188165 \r \h  \* MERGEFORMAT </w:instrText>
      </w:r>
      <w:r w:rsidRPr="00694A29">
        <w:rPr>
          <w:rStyle w:val="Siln"/>
          <w:b/>
          <w:sz w:val="24"/>
        </w:rPr>
      </w:r>
      <w:r w:rsidRPr="00694A29">
        <w:rPr>
          <w:rStyle w:val="Siln"/>
          <w:b/>
          <w:sz w:val="24"/>
        </w:rPr>
        <w:fldChar w:fldCharType="separate"/>
      </w:r>
      <w:r w:rsidR="001C046B">
        <w:rPr>
          <w:rStyle w:val="Siln"/>
          <w:sz w:val="24"/>
        </w:rPr>
        <w:t>2.1</w:t>
      </w:r>
      <w:r w:rsidRPr="00694A29">
        <w:rPr>
          <w:rStyle w:val="Siln"/>
          <w:b/>
          <w:sz w:val="24"/>
        </w:rPr>
        <w:fldChar w:fldCharType="end"/>
      </w:r>
      <w:r w:rsidRPr="00694A29">
        <w:rPr>
          <w:rStyle w:val="Siln"/>
          <w:sz w:val="24"/>
        </w:rPr>
        <w:t xml:space="preserve"> (dále jen „</w:t>
      </w:r>
      <w:r w:rsidRPr="00160435">
        <w:rPr>
          <w:rStyle w:val="Siln"/>
          <w:bCs/>
          <w:sz w:val="24"/>
        </w:rPr>
        <w:t>cena díla</w:t>
      </w:r>
      <w:r w:rsidRPr="00694A29">
        <w:rPr>
          <w:rStyle w:val="Siln"/>
          <w:sz w:val="24"/>
        </w:rPr>
        <w:t>“) je stanovena na základě nabídkové ceny Zhotovitele předložené v rámci výběrového řízení na předmět plnění dle této smlouvy.</w:t>
      </w:r>
    </w:p>
    <w:p w14:paraId="71CF26D0" w14:textId="77777777" w:rsidR="0074669F" w:rsidRDefault="0074669F" w:rsidP="0074669F">
      <w:pPr>
        <w:pStyle w:val="Nzev"/>
        <w:keepNext/>
        <w:numPr>
          <w:ilvl w:val="1"/>
          <w:numId w:val="44"/>
        </w:numPr>
        <w:suppressAutoHyphens w:val="0"/>
        <w:spacing w:before="120" w:after="60"/>
        <w:ind w:left="567" w:hanging="567"/>
        <w:jc w:val="both"/>
        <w:rPr>
          <w:b w:val="0"/>
          <w:sz w:val="24"/>
        </w:rPr>
      </w:pPr>
      <w:bookmarkStart w:id="5" w:name="_Ref7001805"/>
      <w:r w:rsidRPr="00694A29">
        <w:rPr>
          <w:b w:val="0"/>
          <w:sz w:val="24"/>
        </w:rPr>
        <w:t>Cena díla je smluvními stranami sjednaná ve výši:</w:t>
      </w:r>
    </w:p>
    <w:p w14:paraId="3310FEA3" w14:textId="77777777" w:rsidR="0074669F" w:rsidRPr="00160435" w:rsidRDefault="0074669F" w:rsidP="0074669F">
      <w:pPr>
        <w:rPr>
          <w:rFonts w:ascii="Times New Roman" w:hAnsi="Times New Roman" w:cs="Times New Roman"/>
          <w:sz w:val="24"/>
          <w:szCs w:val="24"/>
        </w:rPr>
      </w:pPr>
    </w:p>
    <w:p w14:paraId="2E057D78" w14:textId="30FB1CCB" w:rsidR="0074669F" w:rsidRPr="003618B3" w:rsidRDefault="0074669F" w:rsidP="0074669F">
      <w:pPr>
        <w:pStyle w:val="Odstavecseseznamem"/>
        <w:numPr>
          <w:ilvl w:val="0"/>
          <w:numId w:val="46"/>
        </w:numPr>
        <w:spacing w:before="120" w:after="120" w:line="240" w:lineRule="auto"/>
        <w:contextualSpacing w:val="0"/>
        <w:jc w:val="both"/>
        <w:rPr>
          <w:rFonts w:ascii="Times New Roman" w:hAnsi="Times New Roman" w:cs="Times New Roman"/>
          <w:b/>
          <w:bCs/>
          <w:sz w:val="24"/>
          <w:szCs w:val="24"/>
          <w:u w:val="single"/>
        </w:rPr>
      </w:pPr>
      <w:r w:rsidRPr="003618B3">
        <w:rPr>
          <w:rFonts w:ascii="Times New Roman" w:hAnsi="Times New Roman" w:cs="Times New Roman"/>
          <w:b/>
          <w:bCs/>
          <w:sz w:val="24"/>
          <w:szCs w:val="24"/>
          <w:u w:val="single"/>
        </w:rPr>
        <w:t>Plnění 1</w:t>
      </w:r>
      <w:r>
        <w:rPr>
          <w:rFonts w:ascii="Times New Roman" w:hAnsi="Times New Roman" w:cs="Times New Roman"/>
          <w:b/>
          <w:bCs/>
          <w:sz w:val="24"/>
          <w:szCs w:val="24"/>
          <w:u w:val="single"/>
        </w:rPr>
        <w:t>,</w:t>
      </w:r>
      <w:r w:rsidR="00D76BD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2 a 3</w:t>
      </w:r>
    </w:p>
    <w:p w14:paraId="23AB3EA9" w14:textId="77777777" w:rsidR="0074669F" w:rsidRDefault="0074669F" w:rsidP="0074669F">
      <w:pPr>
        <w:ind w:left="567"/>
        <w:rPr>
          <w:rFonts w:ascii="Times New Roman" w:hAnsi="Times New Roman" w:cs="Times New Roman"/>
          <w:sz w:val="24"/>
          <w:szCs w:val="24"/>
        </w:rPr>
      </w:pPr>
    </w:p>
    <w:p w14:paraId="7B8F999B" w14:textId="55208671" w:rsidR="0074669F" w:rsidRPr="00160435" w:rsidRDefault="003D23B0" w:rsidP="0074669F">
      <w:pPr>
        <w:ind w:left="786" w:firstLine="141"/>
        <w:rPr>
          <w:rFonts w:ascii="Times New Roman" w:hAnsi="Times New Roman" w:cs="Times New Roman"/>
          <w:sz w:val="24"/>
          <w:szCs w:val="24"/>
          <w:lang w:val="en-GB"/>
        </w:rPr>
      </w:pPr>
      <w:proofErr w:type="gramStart"/>
      <w:r>
        <w:rPr>
          <w:rFonts w:ascii="Times New Roman" w:hAnsi="Times New Roman" w:cs="Times New Roman"/>
          <w:sz w:val="24"/>
          <w:szCs w:val="24"/>
          <w:lang w:val="en-GB"/>
        </w:rPr>
        <w:t>70000</w:t>
      </w:r>
      <w:r w:rsidR="0074669F">
        <w:rPr>
          <w:rFonts w:ascii="Times New Roman" w:hAnsi="Times New Roman" w:cs="Times New Roman"/>
          <w:sz w:val="24"/>
          <w:szCs w:val="24"/>
          <w:lang w:val="en-GB"/>
        </w:rPr>
        <w:t>,-</w:t>
      </w:r>
      <w:proofErr w:type="gramEnd"/>
      <w:r w:rsidR="0074669F">
        <w:rPr>
          <w:rFonts w:ascii="Times New Roman" w:hAnsi="Times New Roman" w:cs="Times New Roman"/>
          <w:sz w:val="24"/>
          <w:szCs w:val="24"/>
          <w:lang w:val="en-GB"/>
        </w:rPr>
        <w:t xml:space="preserve"> </w:t>
      </w:r>
      <w:proofErr w:type="spellStart"/>
      <w:r w:rsidR="0074669F">
        <w:rPr>
          <w:rFonts w:ascii="Times New Roman" w:hAnsi="Times New Roman" w:cs="Times New Roman"/>
          <w:sz w:val="24"/>
          <w:szCs w:val="24"/>
          <w:lang w:val="en-GB"/>
        </w:rPr>
        <w:t>Kč</w:t>
      </w:r>
      <w:proofErr w:type="spellEnd"/>
      <w:r w:rsidR="0074669F">
        <w:rPr>
          <w:rFonts w:ascii="Times New Roman" w:hAnsi="Times New Roman" w:cs="Times New Roman"/>
          <w:sz w:val="24"/>
          <w:szCs w:val="24"/>
          <w:lang w:val="en-GB"/>
        </w:rPr>
        <w:t xml:space="preserve"> bez DPH</w:t>
      </w:r>
    </w:p>
    <w:p w14:paraId="4F04C2B3" w14:textId="77777777" w:rsidR="0074669F" w:rsidRPr="00160435" w:rsidRDefault="0074669F" w:rsidP="0074669F">
      <w:pPr>
        <w:ind w:left="567"/>
        <w:rPr>
          <w:rFonts w:ascii="Times New Roman" w:hAnsi="Times New Roman" w:cs="Times New Roman"/>
          <w:sz w:val="24"/>
          <w:szCs w:val="24"/>
        </w:rPr>
      </w:pPr>
    </w:p>
    <w:p w14:paraId="04AE1C61" w14:textId="77777777" w:rsidR="0074669F" w:rsidRDefault="0074669F" w:rsidP="0074669F">
      <w:pPr>
        <w:ind w:left="567"/>
        <w:rPr>
          <w:rFonts w:ascii="Times New Roman" w:hAnsi="Times New Roman" w:cs="Times New Roman"/>
          <w:sz w:val="24"/>
          <w:szCs w:val="24"/>
        </w:rPr>
      </w:pPr>
    </w:p>
    <w:p w14:paraId="2683766E" w14:textId="77777777" w:rsidR="0074669F" w:rsidRPr="003618B3" w:rsidRDefault="0074669F" w:rsidP="0074669F">
      <w:pPr>
        <w:pStyle w:val="Odstavecseseznamem"/>
        <w:numPr>
          <w:ilvl w:val="0"/>
          <w:numId w:val="46"/>
        </w:numPr>
        <w:spacing w:before="120" w:after="120" w:line="240" w:lineRule="auto"/>
        <w:contextualSpacing w:val="0"/>
        <w:jc w:val="both"/>
        <w:rPr>
          <w:rFonts w:ascii="Times New Roman" w:hAnsi="Times New Roman" w:cs="Times New Roman"/>
          <w:b/>
          <w:bCs/>
          <w:sz w:val="24"/>
          <w:szCs w:val="24"/>
          <w:u w:val="single"/>
        </w:rPr>
      </w:pPr>
      <w:r w:rsidRPr="003618B3">
        <w:rPr>
          <w:rFonts w:ascii="Times New Roman" w:hAnsi="Times New Roman" w:cs="Times New Roman"/>
          <w:b/>
          <w:bCs/>
          <w:sz w:val="24"/>
          <w:szCs w:val="24"/>
          <w:u w:val="single"/>
        </w:rPr>
        <w:t xml:space="preserve">Plnění </w:t>
      </w:r>
      <w:r>
        <w:rPr>
          <w:rFonts w:ascii="Times New Roman" w:hAnsi="Times New Roman" w:cs="Times New Roman"/>
          <w:b/>
          <w:bCs/>
          <w:sz w:val="24"/>
          <w:szCs w:val="24"/>
          <w:u w:val="single"/>
        </w:rPr>
        <w:t>4</w:t>
      </w:r>
    </w:p>
    <w:p w14:paraId="1C630E7D" w14:textId="4BDD38BE" w:rsidR="0074669F" w:rsidRPr="00160435" w:rsidRDefault="003D23B0" w:rsidP="0074669F">
      <w:pPr>
        <w:ind w:left="786" w:firstLine="141"/>
        <w:rPr>
          <w:rFonts w:ascii="Times New Roman" w:hAnsi="Times New Roman" w:cs="Times New Roman"/>
          <w:sz w:val="24"/>
          <w:szCs w:val="24"/>
        </w:rPr>
      </w:pPr>
      <w:r>
        <w:rPr>
          <w:rFonts w:ascii="Times New Roman" w:hAnsi="Times New Roman" w:cs="Times New Roman"/>
          <w:sz w:val="24"/>
          <w:szCs w:val="24"/>
        </w:rPr>
        <w:t>3750</w:t>
      </w:r>
      <w:r w:rsidR="0074669F">
        <w:rPr>
          <w:rFonts w:ascii="Times New Roman" w:hAnsi="Times New Roman" w:cs="Times New Roman"/>
          <w:sz w:val="24"/>
          <w:szCs w:val="24"/>
        </w:rPr>
        <w:t>,- Kč bez DPH / 3 měsíce poskytování služby</w:t>
      </w:r>
    </w:p>
    <w:p w14:paraId="1F2F918D" w14:textId="77777777" w:rsidR="0074669F" w:rsidRDefault="0074669F" w:rsidP="0074669F">
      <w:pPr>
        <w:ind w:left="567"/>
        <w:rPr>
          <w:rFonts w:ascii="Times New Roman" w:hAnsi="Times New Roman" w:cs="Times New Roman"/>
          <w:sz w:val="24"/>
          <w:szCs w:val="24"/>
        </w:rPr>
      </w:pPr>
    </w:p>
    <w:p w14:paraId="7EEF9447" w14:textId="77777777" w:rsidR="0074669F" w:rsidRDefault="0074669F" w:rsidP="0074669F">
      <w:pPr>
        <w:ind w:left="567"/>
        <w:rPr>
          <w:rFonts w:ascii="Times New Roman" w:hAnsi="Times New Roman" w:cs="Times New Roman"/>
          <w:sz w:val="24"/>
          <w:szCs w:val="24"/>
        </w:rPr>
      </w:pPr>
    </w:p>
    <w:p w14:paraId="481861A0" w14:textId="77777777" w:rsidR="0074669F" w:rsidRPr="003618B3" w:rsidRDefault="0074669F" w:rsidP="0074669F">
      <w:pPr>
        <w:pStyle w:val="Odstavecseseznamem"/>
        <w:numPr>
          <w:ilvl w:val="0"/>
          <w:numId w:val="46"/>
        </w:numPr>
        <w:spacing w:before="120" w:after="120" w:line="240" w:lineRule="auto"/>
        <w:contextualSpacing w:val="0"/>
        <w:jc w:val="both"/>
        <w:rPr>
          <w:rFonts w:ascii="Times New Roman" w:hAnsi="Times New Roman" w:cs="Times New Roman"/>
          <w:b/>
          <w:bCs/>
          <w:sz w:val="24"/>
          <w:szCs w:val="24"/>
          <w:u w:val="single"/>
        </w:rPr>
      </w:pPr>
      <w:r w:rsidRPr="003618B3">
        <w:rPr>
          <w:rFonts w:ascii="Times New Roman" w:hAnsi="Times New Roman" w:cs="Times New Roman"/>
          <w:b/>
          <w:bCs/>
          <w:sz w:val="24"/>
          <w:szCs w:val="24"/>
          <w:u w:val="single"/>
        </w:rPr>
        <w:t xml:space="preserve">Plnění </w:t>
      </w:r>
      <w:r>
        <w:rPr>
          <w:rFonts w:ascii="Times New Roman" w:hAnsi="Times New Roman" w:cs="Times New Roman"/>
          <w:b/>
          <w:bCs/>
          <w:sz w:val="24"/>
          <w:szCs w:val="24"/>
          <w:u w:val="single"/>
        </w:rPr>
        <w:t>5</w:t>
      </w:r>
    </w:p>
    <w:p w14:paraId="6A661E73" w14:textId="6C7A5256" w:rsidR="0074669F" w:rsidRPr="00160435" w:rsidRDefault="003D23B0" w:rsidP="0074669F">
      <w:pPr>
        <w:ind w:left="786" w:firstLine="141"/>
        <w:rPr>
          <w:rFonts w:ascii="Times New Roman" w:hAnsi="Times New Roman" w:cs="Times New Roman"/>
          <w:sz w:val="24"/>
          <w:szCs w:val="24"/>
        </w:rPr>
      </w:pPr>
      <w:r>
        <w:rPr>
          <w:rFonts w:ascii="Times New Roman" w:hAnsi="Times New Roman" w:cs="Times New Roman"/>
          <w:sz w:val="24"/>
          <w:szCs w:val="24"/>
        </w:rPr>
        <w:t>650</w:t>
      </w:r>
      <w:r w:rsidR="0074669F">
        <w:rPr>
          <w:rFonts w:ascii="Times New Roman" w:hAnsi="Times New Roman" w:cs="Times New Roman"/>
          <w:sz w:val="24"/>
          <w:szCs w:val="24"/>
        </w:rPr>
        <w:t>,- Kč bez DPH / hodina poskytování služeb</w:t>
      </w:r>
    </w:p>
    <w:p w14:paraId="6AAB0E1F" w14:textId="77777777" w:rsidR="0074669F" w:rsidRDefault="0074669F" w:rsidP="0074669F"/>
    <w:p w14:paraId="3F49AE21" w14:textId="77777777" w:rsidR="0074669F" w:rsidRPr="00160435" w:rsidRDefault="0074669F" w:rsidP="0074669F"/>
    <w:bookmarkEnd w:id="5"/>
    <w:p w14:paraId="08A9ECED"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lastRenderedPageBreak/>
        <w:t xml:space="preserve">Takto ujednaná celková cena díla je cenou fixní, konečnou a závaznou.  </w:t>
      </w:r>
    </w:p>
    <w:p w14:paraId="79F2F7C4"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Cena díla zahrnuje i náklady na správní poplatky, daně, cla, schvalovací řízení apod. (je-li relevantní), pojištění, přepravní náklady a jiné související náklady Zhotovitele. Celková cena díla je stanovena dohodou smluvních stran jako cena neměnná a nejvýše přípustná.</w:t>
      </w:r>
    </w:p>
    <w:p w14:paraId="791818D4"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Cena díla bude Objednatelem uhrazena v korunách českých (CZK) na základě daňového dokladu (dále jen „</w:t>
      </w:r>
      <w:r w:rsidRPr="00160435">
        <w:rPr>
          <w:sz w:val="24"/>
        </w:rPr>
        <w:t>faktura</w:t>
      </w:r>
      <w:r w:rsidRPr="00694A29">
        <w:rPr>
          <w:b w:val="0"/>
          <w:sz w:val="24"/>
        </w:rPr>
        <w:t>“) doručeného Zhotoviteli.</w:t>
      </w:r>
    </w:p>
    <w:p w14:paraId="2C7D7C52" w14:textId="77777777" w:rsidR="0074669F" w:rsidRDefault="0074669F" w:rsidP="0074669F">
      <w:pPr>
        <w:pStyle w:val="Nzev"/>
        <w:keepNext/>
        <w:numPr>
          <w:ilvl w:val="1"/>
          <w:numId w:val="44"/>
        </w:numPr>
        <w:suppressAutoHyphens w:val="0"/>
        <w:spacing w:before="120" w:after="60"/>
        <w:ind w:left="567" w:hanging="567"/>
        <w:jc w:val="both"/>
        <w:rPr>
          <w:b w:val="0"/>
          <w:sz w:val="24"/>
        </w:rPr>
      </w:pPr>
      <w:r w:rsidRPr="00160435">
        <w:rPr>
          <w:b w:val="0"/>
          <w:sz w:val="24"/>
        </w:rPr>
        <w:t xml:space="preserve">Po protokolárním předání a převzetí kompletního </w:t>
      </w:r>
      <w:r>
        <w:rPr>
          <w:b w:val="0"/>
          <w:sz w:val="24"/>
        </w:rPr>
        <w:t>P</w:t>
      </w:r>
      <w:r w:rsidRPr="00160435">
        <w:rPr>
          <w:b w:val="0"/>
          <w:sz w:val="24"/>
        </w:rPr>
        <w:t>lnění</w:t>
      </w:r>
      <w:r>
        <w:rPr>
          <w:b w:val="0"/>
          <w:sz w:val="24"/>
        </w:rPr>
        <w:t xml:space="preserve"> 1,2 a 3, specifikovaného v čl. 2., odst. 2.1., písm. A.</w:t>
      </w:r>
      <w:r w:rsidRPr="00160435">
        <w:rPr>
          <w:b w:val="0"/>
          <w:sz w:val="24"/>
        </w:rPr>
        <w:t xml:space="preserve"> a po odstranění případných vad a nedodělků uvedených v předávacím protokolu </w:t>
      </w:r>
      <w:r>
        <w:rPr>
          <w:b w:val="0"/>
          <w:sz w:val="24"/>
        </w:rPr>
        <w:t>P</w:t>
      </w:r>
      <w:r w:rsidRPr="00160435">
        <w:rPr>
          <w:b w:val="0"/>
          <w:sz w:val="24"/>
        </w:rPr>
        <w:t xml:space="preserve">oskytovatel vystaví </w:t>
      </w:r>
      <w:r>
        <w:rPr>
          <w:b w:val="0"/>
          <w:sz w:val="24"/>
        </w:rPr>
        <w:t>O</w:t>
      </w:r>
      <w:r w:rsidRPr="00160435">
        <w:rPr>
          <w:b w:val="0"/>
          <w:sz w:val="24"/>
        </w:rPr>
        <w:t>bjednateli jednorázovou fakturu</w:t>
      </w:r>
      <w:r>
        <w:rPr>
          <w:b w:val="0"/>
          <w:sz w:val="24"/>
        </w:rPr>
        <w:t xml:space="preserve"> ve výši dle čl. 4., odst. 4.2., písm. A.</w:t>
      </w:r>
    </w:p>
    <w:p w14:paraId="651720A4" w14:textId="77777777" w:rsidR="0074669F" w:rsidRPr="003618B3" w:rsidRDefault="0074669F" w:rsidP="0074669F">
      <w:pPr>
        <w:rPr>
          <w:rFonts w:ascii="Times New Roman" w:hAnsi="Times New Roman" w:cs="Times New Roman"/>
          <w:sz w:val="24"/>
          <w:szCs w:val="24"/>
        </w:rPr>
      </w:pPr>
    </w:p>
    <w:p w14:paraId="434C1F07" w14:textId="77777777" w:rsidR="0074669F" w:rsidRPr="00FF41DD" w:rsidRDefault="0074669F" w:rsidP="0074669F">
      <w:pPr>
        <w:pStyle w:val="Nzev"/>
        <w:keepNext/>
        <w:numPr>
          <w:ilvl w:val="1"/>
          <w:numId w:val="44"/>
        </w:numPr>
        <w:suppressAutoHyphens w:val="0"/>
        <w:spacing w:before="120" w:after="60"/>
        <w:ind w:left="567" w:hanging="567"/>
        <w:jc w:val="both"/>
        <w:rPr>
          <w:b w:val="0"/>
          <w:sz w:val="24"/>
        </w:rPr>
      </w:pPr>
      <w:r w:rsidRPr="003618B3">
        <w:rPr>
          <w:b w:val="0"/>
          <w:sz w:val="24"/>
        </w:rPr>
        <w:t xml:space="preserve">Poskytovatel bude objednateli vystavovat fakturu na čtvrtletní paušální částku za </w:t>
      </w:r>
      <w:r>
        <w:rPr>
          <w:b w:val="0"/>
          <w:sz w:val="24"/>
        </w:rPr>
        <w:t xml:space="preserve">Plnění 4, specifikovaného v čl. 2., odst. 2.1., písm. B. </w:t>
      </w:r>
      <w:r w:rsidRPr="003618B3">
        <w:rPr>
          <w:b w:val="0"/>
          <w:sz w:val="24"/>
        </w:rPr>
        <w:t>ve výši dle</w:t>
      </w:r>
      <w:r>
        <w:rPr>
          <w:b w:val="0"/>
          <w:sz w:val="24"/>
        </w:rPr>
        <w:t xml:space="preserve"> čl. 4., odst. 4.2., písm. B.</w:t>
      </w:r>
      <w:r w:rsidRPr="003618B3">
        <w:rPr>
          <w:b w:val="0"/>
          <w:sz w:val="24"/>
        </w:rPr>
        <w:t xml:space="preserve">, přičemž faktura za příslušné kalendářní čtvrtletí bude vystavena vždy nejdříve 1. den kalendářního čtvrtletí </w:t>
      </w:r>
      <w:bookmarkStart w:id="6" w:name="_Hlk149896892"/>
      <w:r w:rsidRPr="003618B3">
        <w:rPr>
          <w:b w:val="0"/>
          <w:sz w:val="24"/>
        </w:rPr>
        <w:t>následujícího po kalendářním čtvrtletí, za které se fakturuje</w:t>
      </w:r>
      <w:bookmarkEnd w:id="6"/>
      <w:r w:rsidRPr="003618B3">
        <w:rPr>
          <w:b w:val="0"/>
          <w:sz w:val="24"/>
        </w:rPr>
        <w:t>, nejpozději</w:t>
      </w:r>
      <w:r>
        <w:rPr>
          <w:b w:val="0"/>
          <w:sz w:val="24"/>
        </w:rPr>
        <w:t> </w:t>
      </w:r>
      <w:r w:rsidRPr="003618B3">
        <w:rPr>
          <w:b w:val="0"/>
          <w:sz w:val="24"/>
        </w:rPr>
        <w:t>však</w:t>
      </w:r>
      <w:r>
        <w:rPr>
          <w:b w:val="0"/>
          <w:sz w:val="24"/>
        </w:rPr>
        <w:t xml:space="preserve"> </w:t>
      </w:r>
      <w:r w:rsidRPr="003618B3">
        <w:rPr>
          <w:b w:val="0"/>
          <w:sz w:val="24"/>
        </w:rPr>
        <w:t>do 10. kalendářního dne čtvrtletí následujícího.</w:t>
      </w:r>
    </w:p>
    <w:p w14:paraId="5A4F1526" w14:textId="77777777" w:rsidR="0074669F" w:rsidRPr="00FF41DD" w:rsidRDefault="0074669F" w:rsidP="0074669F">
      <w:pPr>
        <w:pStyle w:val="Nzev"/>
        <w:keepNext/>
        <w:numPr>
          <w:ilvl w:val="1"/>
          <w:numId w:val="44"/>
        </w:numPr>
        <w:suppressAutoHyphens w:val="0"/>
        <w:spacing w:before="120" w:after="60"/>
        <w:ind w:left="567" w:hanging="567"/>
        <w:jc w:val="both"/>
        <w:rPr>
          <w:b w:val="0"/>
          <w:sz w:val="24"/>
        </w:rPr>
      </w:pPr>
      <w:r w:rsidRPr="003618B3">
        <w:rPr>
          <w:b w:val="0"/>
          <w:sz w:val="24"/>
        </w:rPr>
        <w:t xml:space="preserve">Poskytovatel bude Objednateli vystavovat fakturu za Plnění </w:t>
      </w:r>
      <w:r>
        <w:rPr>
          <w:b w:val="0"/>
          <w:sz w:val="24"/>
        </w:rPr>
        <w:t>5</w:t>
      </w:r>
      <w:r w:rsidRPr="003618B3">
        <w:rPr>
          <w:b w:val="0"/>
          <w:sz w:val="24"/>
        </w:rPr>
        <w:t xml:space="preserve"> dle čl. 2.</w:t>
      </w:r>
      <w:r>
        <w:rPr>
          <w:b w:val="0"/>
          <w:sz w:val="24"/>
        </w:rPr>
        <w:t>,</w:t>
      </w:r>
      <w:r w:rsidRPr="003618B3">
        <w:rPr>
          <w:b w:val="0"/>
          <w:sz w:val="24"/>
        </w:rPr>
        <w:t xml:space="preserve"> odst. 2.1., písm. C. ve výši dle</w:t>
      </w:r>
      <w:r>
        <w:rPr>
          <w:b w:val="0"/>
          <w:sz w:val="24"/>
        </w:rPr>
        <w:t xml:space="preserve"> čl. 4., odst. 4.2., písm. C.</w:t>
      </w:r>
    </w:p>
    <w:p w14:paraId="26EB4931" w14:textId="77777777" w:rsidR="0074669F" w:rsidRPr="00750EDE" w:rsidRDefault="0074669F" w:rsidP="0074669F">
      <w:pPr>
        <w:pStyle w:val="Nzev"/>
        <w:keepNext/>
        <w:numPr>
          <w:ilvl w:val="1"/>
          <w:numId w:val="44"/>
        </w:numPr>
        <w:suppressAutoHyphens w:val="0"/>
        <w:spacing w:before="120" w:after="60"/>
        <w:ind w:left="567" w:hanging="567"/>
        <w:jc w:val="both"/>
        <w:rPr>
          <w:b w:val="0"/>
          <w:sz w:val="24"/>
        </w:rPr>
      </w:pPr>
      <w:r w:rsidRPr="003618B3">
        <w:rPr>
          <w:b w:val="0"/>
          <w:sz w:val="24"/>
        </w:rPr>
        <w:t>Paušální částku podle</w:t>
      </w:r>
      <w:r>
        <w:rPr>
          <w:b w:val="0"/>
          <w:sz w:val="24"/>
        </w:rPr>
        <w:t xml:space="preserve"> čl. 4., odst. 4.2., písm. B.</w:t>
      </w:r>
      <w:r w:rsidRPr="003618B3">
        <w:rPr>
          <w:b w:val="0"/>
          <w:sz w:val="24"/>
        </w:rPr>
        <w:t xml:space="preserve"> je možné navýšit po dohodě s </w:t>
      </w:r>
      <w:r>
        <w:rPr>
          <w:b w:val="0"/>
          <w:sz w:val="24"/>
        </w:rPr>
        <w:t>O</w:t>
      </w:r>
      <w:r w:rsidRPr="003618B3">
        <w:rPr>
          <w:b w:val="0"/>
          <w:sz w:val="24"/>
        </w:rPr>
        <w:t>bjednatelem, pokud meziroční míra inflace (index spotřebitelských cen vydávaný ČSÚ) bude vyšší než 2,5 %, přičemž je možné provést zvýšení právě o výši indexu vydaného ČSÚ, nanejvýš však o 10 % dohodnuté výše smluvní ceny. Toto zvýšení je možné provést maximálně 1x za půl roku, nejdříve však jeden rok od data uzavření smlouvy.“</w:t>
      </w:r>
    </w:p>
    <w:p w14:paraId="2B63B657" w14:textId="77777777" w:rsidR="0074669F" w:rsidRPr="00750EDE" w:rsidRDefault="0074669F" w:rsidP="0074669F">
      <w:pPr>
        <w:pStyle w:val="Nzev"/>
        <w:keepNext/>
        <w:numPr>
          <w:ilvl w:val="1"/>
          <w:numId w:val="44"/>
        </w:numPr>
        <w:suppressAutoHyphens w:val="0"/>
        <w:spacing w:before="120" w:after="60"/>
        <w:ind w:left="567" w:hanging="567"/>
        <w:jc w:val="both"/>
        <w:rPr>
          <w:b w:val="0"/>
          <w:sz w:val="24"/>
        </w:rPr>
      </w:pPr>
      <w:r w:rsidRPr="003618B3">
        <w:rPr>
          <w:b w:val="0"/>
          <w:sz w:val="24"/>
        </w:rPr>
        <w:t xml:space="preserve">Faktura musí mít náležitosti daňového dokladu podle zákona č. 235/2004 Sb., o dani z přidané hodnoty, ve znění pozdějších předpisů. Nebude-li faktura obsahovat tyto náležitosti, anebo pokud bude obsahovat nesprávné cenové údaje, vyhrazuje si </w:t>
      </w:r>
      <w:r>
        <w:rPr>
          <w:b w:val="0"/>
          <w:sz w:val="24"/>
        </w:rPr>
        <w:t>O</w:t>
      </w:r>
      <w:r w:rsidRPr="003618B3">
        <w:rPr>
          <w:b w:val="0"/>
          <w:sz w:val="24"/>
        </w:rPr>
        <w:t xml:space="preserve">bjednatel právo ji ve lhůtě splatnosti vrátit zpět </w:t>
      </w:r>
      <w:r>
        <w:rPr>
          <w:b w:val="0"/>
          <w:sz w:val="24"/>
        </w:rPr>
        <w:t>P</w:t>
      </w:r>
      <w:r w:rsidRPr="003618B3">
        <w:rPr>
          <w:b w:val="0"/>
          <w:sz w:val="24"/>
        </w:rPr>
        <w:t>oskytovateli k přepracování / doplnění, aniž se tak dostane</w:t>
      </w:r>
      <w:r>
        <w:rPr>
          <w:b w:val="0"/>
          <w:sz w:val="24"/>
        </w:rPr>
        <w:t> </w:t>
      </w:r>
      <w:r w:rsidRPr="003618B3">
        <w:rPr>
          <w:b w:val="0"/>
          <w:sz w:val="24"/>
        </w:rPr>
        <w:t>do</w:t>
      </w:r>
      <w:r>
        <w:rPr>
          <w:b w:val="0"/>
          <w:sz w:val="24"/>
        </w:rPr>
        <w:t> </w:t>
      </w:r>
      <w:r w:rsidRPr="003618B3">
        <w:rPr>
          <w:b w:val="0"/>
          <w:sz w:val="24"/>
        </w:rPr>
        <w:t>prodlení</w:t>
      </w:r>
      <w:r>
        <w:rPr>
          <w:b w:val="0"/>
          <w:sz w:val="24"/>
        </w:rPr>
        <w:t> </w:t>
      </w:r>
      <w:r w:rsidRPr="003618B3">
        <w:rPr>
          <w:b w:val="0"/>
          <w:sz w:val="24"/>
        </w:rPr>
        <w:t>se</w:t>
      </w:r>
      <w:r>
        <w:rPr>
          <w:b w:val="0"/>
          <w:sz w:val="24"/>
        </w:rPr>
        <w:t> </w:t>
      </w:r>
      <w:r w:rsidRPr="003618B3">
        <w:rPr>
          <w:b w:val="0"/>
          <w:sz w:val="24"/>
        </w:rPr>
        <w:t>splatností,</w:t>
      </w:r>
      <w:r>
        <w:rPr>
          <w:b w:val="0"/>
          <w:sz w:val="24"/>
        </w:rPr>
        <w:t> </w:t>
      </w:r>
      <w:r w:rsidRPr="003618B3">
        <w:rPr>
          <w:b w:val="0"/>
          <w:sz w:val="24"/>
        </w:rPr>
        <w:t>přičemž</w:t>
      </w:r>
      <w:r>
        <w:rPr>
          <w:b w:val="0"/>
          <w:sz w:val="24"/>
        </w:rPr>
        <w:t xml:space="preserve"> </w:t>
      </w:r>
      <w:r w:rsidRPr="003618B3">
        <w:rPr>
          <w:b w:val="0"/>
          <w:sz w:val="24"/>
        </w:rPr>
        <w:t xml:space="preserve">na tuto fakturu se v takovém případě hledí jako na nedoručenou. Lhůta splatnosti pak začíná běžet znovu od opětovného doručení náležitě doplněného či opraveného dokladu </w:t>
      </w:r>
      <w:r>
        <w:rPr>
          <w:b w:val="0"/>
          <w:sz w:val="24"/>
        </w:rPr>
        <w:t>O</w:t>
      </w:r>
      <w:r w:rsidRPr="003618B3">
        <w:rPr>
          <w:b w:val="0"/>
          <w:sz w:val="24"/>
        </w:rPr>
        <w:t>bjednateli.</w:t>
      </w:r>
    </w:p>
    <w:p w14:paraId="2B5703C5" w14:textId="77777777" w:rsidR="0074669F" w:rsidRPr="003618B3" w:rsidRDefault="0074669F" w:rsidP="0074669F">
      <w:pPr>
        <w:pStyle w:val="Nzev"/>
        <w:keepNext/>
        <w:numPr>
          <w:ilvl w:val="1"/>
          <w:numId w:val="44"/>
        </w:numPr>
        <w:suppressAutoHyphens w:val="0"/>
        <w:spacing w:before="120" w:after="60"/>
        <w:ind w:left="567" w:hanging="567"/>
        <w:jc w:val="both"/>
        <w:rPr>
          <w:b w:val="0"/>
          <w:sz w:val="24"/>
        </w:rPr>
      </w:pPr>
      <w:r w:rsidRPr="003618B3">
        <w:rPr>
          <w:b w:val="0"/>
          <w:sz w:val="24"/>
        </w:rPr>
        <w:t>Faktura poskytovatele musí obsahovat zejména tyto náležitosti:</w:t>
      </w:r>
    </w:p>
    <w:p w14:paraId="44386014"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označení faktury a čísla IČO a DIČ;</w:t>
      </w:r>
    </w:p>
    <w:p w14:paraId="41CAABFE"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název a sídlo poskytovatele a objednatele, vč. čísel bankovních účtů;</w:t>
      </w:r>
    </w:p>
    <w:p w14:paraId="1735091E"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název a číslo smlouvy;</w:t>
      </w:r>
    </w:p>
    <w:p w14:paraId="68AB6F34"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předmět plnění;</w:t>
      </w:r>
    </w:p>
    <w:p w14:paraId="13D61DA5"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cena poskytnutého plnění vč. uvedení DPH v plné výši;</w:t>
      </w:r>
    </w:p>
    <w:p w14:paraId="183C112B"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účtovaná částka</w:t>
      </w:r>
      <w:r w:rsidRPr="003618B3">
        <w:rPr>
          <w:rFonts w:ascii="Times New Roman" w:hAnsi="Times New Roman" w:cs="Times New Roman"/>
          <w:sz w:val="24"/>
          <w:szCs w:val="24"/>
        </w:rPr>
        <w:tab/>
      </w:r>
    </w:p>
    <w:p w14:paraId="536B6A5F"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datum uskutečnění zdanitelného plnění;</w:t>
      </w:r>
    </w:p>
    <w:p w14:paraId="5ADCB0DA"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den vystavení a splatnosti faktury;</w:t>
      </w:r>
    </w:p>
    <w:p w14:paraId="5F797C13" w14:textId="77777777" w:rsidR="0074669F" w:rsidRPr="003618B3" w:rsidRDefault="0074669F" w:rsidP="0074669F">
      <w:pPr>
        <w:pStyle w:val="Odstavecseseznamem"/>
        <w:numPr>
          <w:ilvl w:val="1"/>
          <w:numId w:val="47"/>
        </w:numPr>
        <w:autoSpaceDE w:val="0"/>
        <w:autoSpaceDN w:val="0"/>
        <w:adjustRightInd w:val="0"/>
        <w:spacing w:line="240" w:lineRule="auto"/>
        <w:ind w:left="568" w:hanging="284"/>
        <w:contextualSpacing w:val="0"/>
        <w:jc w:val="both"/>
        <w:rPr>
          <w:rFonts w:ascii="Times New Roman" w:hAnsi="Times New Roman" w:cs="Times New Roman"/>
          <w:sz w:val="24"/>
          <w:szCs w:val="24"/>
        </w:rPr>
      </w:pPr>
      <w:r w:rsidRPr="003618B3">
        <w:rPr>
          <w:rFonts w:ascii="Times New Roman" w:hAnsi="Times New Roman" w:cs="Times New Roman"/>
          <w:sz w:val="24"/>
          <w:szCs w:val="24"/>
        </w:rPr>
        <w:t>v příloze kopie předávacího protokolu, byl-li vyhotoven.</w:t>
      </w:r>
    </w:p>
    <w:p w14:paraId="5299DFC9" w14:textId="77777777" w:rsidR="0074669F" w:rsidRPr="003618B3" w:rsidRDefault="0074669F" w:rsidP="0074669F">
      <w:pPr>
        <w:pStyle w:val="Nzev"/>
        <w:keepNext/>
        <w:numPr>
          <w:ilvl w:val="1"/>
          <w:numId w:val="44"/>
        </w:numPr>
        <w:suppressAutoHyphens w:val="0"/>
        <w:spacing w:before="120" w:after="60"/>
        <w:ind w:left="567" w:hanging="567"/>
        <w:jc w:val="both"/>
        <w:rPr>
          <w:b w:val="0"/>
          <w:sz w:val="24"/>
        </w:rPr>
      </w:pPr>
      <w:r w:rsidRPr="003618B3">
        <w:rPr>
          <w:b w:val="0"/>
          <w:sz w:val="24"/>
        </w:rPr>
        <w:t xml:space="preserve">Splatnost faktur za realizaci předmětu plnění této smlouvy bude minimálně 21 dní od data jejich doručení </w:t>
      </w:r>
      <w:r>
        <w:rPr>
          <w:b w:val="0"/>
          <w:sz w:val="24"/>
        </w:rPr>
        <w:t>O</w:t>
      </w:r>
      <w:r w:rsidRPr="003618B3">
        <w:rPr>
          <w:b w:val="0"/>
          <w:sz w:val="24"/>
        </w:rPr>
        <w:t xml:space="preserve">bjednateli. Poskytovatel není oprávněn požadovat po </w:t>
      </w:r>
      <w:r>
        <w:rPr>
          <w:b w:val="0"/>
          <w:sz w:val="24"/>
        </w:rPr>
        <w:t>O</w:t>
      </w:r>
      <w:r w:rsidRPr="003618B3">
        <w:rPr>
          <w:b w:val="0"/>
          <w:sz w:val="24"/>
        </w:rPr>
        <w:t>bjednateli zálohy a ani jedna smluvní strana neposkytne druhé smluvní straně závdavek.</w:t>
      </w:r>
    </w:p>
    <w:p w14:paraId="742AF7A9" w14:textId="77777777" w:rsidR="0074669F" w:rsidRDefault="0074669F" w:rsidP="0074669F">
      <w:pPr>
        <w:pStyle w:val="Nzev"/>
        <w:keepNext/>
        <w:numPr>
          <w:ilvl w:val="1"/>
          <w:numId w:val="44"/>
        </w:numPr>
        <w:suppressAutoHyphens w:val="0"/>
        <w:spacing w:before="120" w:after="60"/>
        <w:ind w:left="567" w:hanging="567"/>
        <w:jc w:val="both"/>
        <w:rPr>
          <w:b w:val="0"/>
          <w:sz w:val="24"/>
        </w:rPr>
      </w:pPr>
      <w:r w:rsidRPr="003618B3">
        <w:rPr>
          <w:b w:val="0"/>
          <w:sz w:val="24"/>
        </w:rPr>
        <w:t xml:space="preserve">Objednatel splní svou platební povinnost v den, v němž bude příslušná částka připsána na bankovní účet </w:t>
      </w:r>
      <w:r>
        <w:rPr>
          <w:b w:val="0"/>
          <w:sz w:val="24"/>
        </w:rPr>
        <w:t>P</w:t>
      </w:r>
      <w:r w:rsidRPr="003618B3">
        <w:rPr>
          <w:b w:val="0"/>
          <w:sz w:val="24"/>
        </w:rPr>
        <w:t>oskytovatele. Platby budou probíhat výhradně v korunách českých (Kč) a rovněž veškeré cenové údaje budou v této měně.</w:t>
      </w:r>
    </w:p>
    <w:p w14:paraId="2F6BFFD6" w14:textId="77777777" w:rsidR="0074669F" w:rsidRPr="00FF41DD" w:rsidRDefault="0074669F" w:rsidP="0074669F"/>
    <w:p w14:paraId="5D428EE1" w14:textId="77777777" w:rsidR="0074669F" w:rsidRPr="00D76BDE" w:rsidRDefault="0074669F" w:rsidP="0074669F">
      <w:pPr>
        <w:pStyle w:val="Nzev"/>
        <w:keepNext/>
        <w:numPr>
          <w:ilvl w:val="0"/>
          <w:numId w:val="44"/>
        </w:numPr>
        <w:suppressAutoHyphens w:val="0"/>
        <w:spacing w:before="120" w:after="60"/>
        <w:rPr>
          <w:rStyle w:val="Siln"/>
          <w:b/>
          <w:bCs/>
          <w:sz w:val="24"/>
        </w:rPr>
      </w:pPr>
      <w:r w:rsidRPr="00D76BDE">
        <w:rPr>
          <w:rStyle w:val="Siln"/>
          <w:b/>
          <w:bCs/>
          <w:sz w:val="24"/>
        </w:rPr>
        <w:lastRenderedPageBreak/>
        <w:t>Doba trvání závazku, ukončení závazku</w:t>
      </w:r>
    </w:p>
    <w:p w14:paraId="5D703B48"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Tato smlouva se uzavírá na dobu neurčitou.</w:t>
      </w:r>
    </w:p>
    <w:p w14:paraId="359F286D"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Ukončení této smlouvy je možno učinit dohodou smluvních stran.</w:t>
      </w:r>
    </w:p>
    <w:p w14:paraId="35DEAD53"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Tuto smlouvu může kterákoli smluvní strana vypovědět, a to písemnou výpovědí s šestiměsíční výpovědní dobou, která začne plynout od prvního dne kalendářního měsíce následujícího po doručení výpovědi druhé smluvní straně.</w:t>
      </w:r>
    </w:p>
    <w:p w14:paraId="3AAC06D2" w14:textId="77777777" w:rsidR="0074669F" w:rsidRPr="00694A29" w:rsidRDefault="0074669F" w:rsidP="0074669F">
      <w:pPr>
        <w:rPr>
          <w:rFonts w:ascii="Times New Roman" w:hAnsi="Times New Roman" w:cs="Times New Roman"/>
          <w:sz w:val="24"/>
          <w:szCs w:val="24"/>
        </w:rPr>
      </w:pPr>
    </w:p>
    <w:p w14:paraId="748E6C92" w14:textId="77777777" w:rsidR="0074669F" w:rsidRPr="00694A29" w:rsidRDefault="0074669F" w:rsidP="0074669F">
      <w:pPr>
        <w:rPr>
          <w:rFonts w:ascii="Times New Roman" w:hAnsi="Times New Roman" w:cs="Times New Roman"/>
          <w:sz w:val="24"/>
          <w:szCs w:val="24"/>
        </w:rPr>
      </w:pPr>
    </w:p>
    <w:p w14:paraId="16E8056B" w14:textId="77777777" w:rsidR="0074669F" w:rsidRPr="00D76BDE" w:rsidRDefault="0074669F" w:rsidP="0074669F">
      <w:pPr>
        <w:pStyle w:val="Nzev"/>
        <w:keepNext/>
        <w:numPr>
          <w:ilvl w:val="0"/>
          <w:numId w:val="44"/>
        </w:numPr>
        <w:suppressAutoHyphens w:val="0"/>
        <w:spacing w:before="120" w:after="60"/>
        <w:rPr>
          <w:rStyle w:val="Siln"/>
          <w:b/>
          <w:bCs/>
          <w:sz w:val="24"/>
        </w:rPr>
      </w:pPr>
      <w:r w:rsidRPr="00D76BDE">
        <w:rPr>
          <w:rStyle w:val="Siln"/>
          <w:b/>
          <w:bCs/>
          <w:sz w:val="24"/>
        </w:rPr>
        <w:t>Práva a povinnosti stran</w:t>
      </w:r>
    </w:p>
    <w:p w14:paraId="5E248E65"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Zhotovitel je povinen v souladu s podmínkami této smlouvy řádně a včas dodat Objednateli dílo</w:t>
      </w:r>
      <w:r>
        <w:rPr>
          <w:b w:val="0"/>
          <w:sz w:val="24"/>
        </w:rPr>
        <w:t xml:space="preserve"> a související služby</w:t>
      </w:r>
      <w:r w:rsidRPr="00694A29">
        <w:rPr>
          <w:b w:val="0"/>
          <w:sz w:val="24"/>
        </w:rPr>
        <w:t xml:space="preserve"> dle této smlouvy, přičemž za řádné dodání díla se považuje jeho převzetí Objednatelem, a to na základě potvrzení této skutečnosti v protokolu o předání, převzetí a akceptaci dodávky díla</w:t>
      </w:r>
      <w:r>
        <w:rPr>
          <w:b w:val="0"/>
          <w:sz w:val="24"/>
        </w:rPr>
        <w:t>, je-li to vzhledem k povaze díla a/nebo poskytnutých služeb možné, v opačném případě se za řádné předání díla považuje řádné a včasné provedení služeb bez výhrad Objednatele.</w:t>
      </w:r>
    </w:p>
    <w:p w14:paraId="3B779F32"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 xml:space="preserve">Zhotovitel je povinen spolu s dílem dodat Objednateli dokumentaci vyplývající z platné legislativy, přičemž je současně povinen provést proškolení obsluhy díla. </w:t>
      </w:r>
    </w:p>
    <w:p w14:paraId="77230738"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bookmarkStart w:id="7" w:name="_Hlk524620520"/>
      <w:r w:rsidRPr="00694A29">
        <w:rPr>
          <w:b w:val="0"/>
          <w:sz w:val="24"/>
        </w:rPr>
        <w:t>Objednatel nabývá vlastnického práva k dílu a/nebo práva k užití SW licencí dnem řádného předání a převzetí díla od Zhotovitele na základě podpisu předávacího protokolu oběma smluvními stranami. Stejným okamžikem přechází na Objednatele také odpovědnost za nebezpečí škody na věci.</w:t>
      </w:r>
      <w:bookmarkEnd w:id="7"/>
    </w:p>
    <w:p w14:paraId="15D8E92E"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 xml:space="preserve">Zhotovitel je povinen neprodleně písemně vyrozumět Objednatele o případném ohrožení doby plnění a o všech skutečnostech, které mohou řádné a včasné plnění předmětu této smlouvy znemožnit, a to nejpozději do 3 dnů ode dne, kdy se Zhotovitel dozví o takové skutečnosti. </w:t>
      </w:r>
    </w:p>
    <w:p w14:paraId="3D764AAD"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Zhotovitel není oprávněn postoupit jakákoliv práva anebo povinnosti vyplývající z této smlouvy na třetí osoby bez předchozího písemného souhlasu Objednatele.</w:t>
      </w:r>
    </w:p>
    <w:p w14:paraId="7E1B94D4"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Zhotovitel odpovídá Objednateli za škodu způsobenou porušením povinnosti podle této smlouvy nebo povinnosti stanovené právním předpisem.</w:t>
      </w:r>
    </w:p>
    <w:p w14:paraId="03297BE2"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Smluvní strany se dohodly a Zhotovitel určil, že osobou oprávněnou k jednání za Zhotovitele v technických věcech, které se týkají této smlouvy a její realizace, je/jsou:</w:t>
      </w:r>
    </w:p>
    <w:p w14:paraId="6982521C" w14:textId="259DAC70" w:rsidR="0074669F" w:rsidRPr="00750EDE" w:rsidRDefault="0074669F" w:rsidP="0074669F">
      <w:pPr>
        <w:ind w:left="851"/>
        <w:rPr>
          <w:rFonts w:ascii="Times New Roman" w:hAnsi="Times New Roman" w:cs="Times New Roman"/>
          <w:sz w:val="24"/>
          <w:szCs w:val="24"/>
        </w:rPr>
      </w:pPr>
      <w:r w:rsidRPr="00694A29">
        <w:rPr>
          <w:rFonts w:ascii="Times New Roman" w:hAnsi="Times New Roman" w:cs="Times New Roman"/>
          <w:sz w:val="24"/>
          <w:szCs w:val="24"/>
        </w:rPr>
        <w:t>Jméno a příjmení:</w:t>
      </w:r>
      <w:r w:rsidRPr="00694A29">
        <w:rPr>
          <w:rFonts w:ascii="Times New Roman" w:hAnsi="Times New Roman" w:cs="Times New Roman"/>
          <w:sz w:val="24"/>
          <w:szCs w:val="24"/>
        </w:rPr>
        <w:tab/>
      </w:r>
      <w:r w:rsidR="000D119F">
        <w:rPr>
          <w:rFonts w:ascii="Times New Roman" w:hAnsi="Times New Roman" w:cs="Times New Roman"/>
          <w:sz w:val="24"/>
          <w:szCs w:val="24"/>
        </w:rPr>
        <w:t>XXXXXXXXXX</w:t>
      </w:r>
    </w:p>
    <w:p w14:paraId="4794E12D" w14:textId="4E8C8CF6" w:rsidR="0074669F" w:rsidRPr="00694A29" w:rsidRDefault="0074669F" w:rsidP="0074669F">
      <w:pPr>
        <w:ind w:left="851"/>
        <w:rPr>
          <w:rFonts w:ascii="Times New Roman" w:hAnsi="Times New Roman" w:cs="Times New Roman"/>
          <w:sz w:val="24"/>
          <w:szCs w:val="24"/>
        </w:rPr>
      </w:pPr>
      <w:r w:rsidRPr="00694A29">
        <w:rPr>
          <w:rFonts w:ascii="Times New Roman" w:hAnsi="Times New Roman" w:cs="Times New Roman"/>
          <w:sz w:val="24"/>
          <w:szCs w:val="24"/>
        </w:rPr>
        <w:t>e-mail:</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000D119F">
        <w:rPr>
          <w:rFonts w:ascii="Times New Roman" w:hAnsi="Times New Roman" w:cs="Times New Roman"/>
          <w:sz w:val="24"/>
          <w:szCs w:val="24"/>
        </w:rPr>
        <w:t>XXXXXXXXXX</w:t>
      </w:r>
    </w:p>
    <w:p w14:paraId="358F667F" w14:textId="567446CF" w:rsidR="0074669F" w:rsidRPr="00694A29" w:rsidRDefault="0074669F" w:rsidP="0074669F">
      <w:pPr>
        <w:ind w:left="851"/>
        <w:rPr>
          <w:rFonts w:ascii="Times New Roman" w:hAnsi="Times New Roman" w:cs="Times New Roman"/>
          <w:sz w:val="24"/>
          <w:szCs w:val="24"/>
        </w:rPr>
      </w:pPr>
      <w:r w:rsidRPr="00694A29">
        <w:rPr>
          <w:rFonts w:ascii="Times New Roman" w:hAnsi="Times New Roman" w:cs="Times New Roman"/>
          <w:sz w:val="24"/>
          <w:szCs w:val="24"/>
        </w:rPr>
        <w:t xml:space="preserve">tel.: </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000D119F">
        <w:rPr>
          <w:rFonts w:ascii="Times New Roman" w:hAnsi="Times New Roman" w:cs="Times New Roman"/>
          <w:sz w:val="24"/>
          <w:szCs w:val="24"/>
        </w:rPr>
        <w:t>XXXXXXXXXX</w:t>
      </w:r>
    </w:p>
    <w:p w14:paraId="595BE63C" w14:textId="77777777" w:rsidR="0074669F" w:rsidRPr="00694A29" w:rsidRDefault="0074669F" w:rsidP="0074669F">
      <w:pPr>
        <w:pStyle w:val="Nzev"/>
        <w:keepNext/>
        <w:numPr>
          <w:ilvl w:val="1"/>
          <w:numId w:val="44"/>
        </w:numPr>
        <w:suppressAutoHyphens w:val="0"/>
        <w:spacing w:before="120" w:after="60"/>
        <w:ind w:left="567" w:hanging="567"/>
        <w:jc w:val="both"/>
        <w:rPr>
          <w:b w:val="0"/>
          <w:sz w:val="24"/>
        </w:rPr>
      </w:pPr>
      <w:r w:rsidRPr="00694A29">
        <w:rPr>
          <w:b w:val="0"/>
          <w:sz w:val="24"/>
        </w:rPr>
        <w:t>Smluvní strany se dohodly a Objednatel určil, že osobou oprávněnou k jednání za Objednatele v technických věcech, které se týkají této smlouvy a její realizace, je:</w:t>
      </w:r>
    </w:p>
    <w:p w14:paraId="359C6C4E" w14:textId="3843022D" w:rsidR="0074669F" w:rsidRPr="00694A29" w:rsidRDefault="0074669F" w:rsidP="0074669F">
      <w:pPr>
        <w:ind w:left="851"/>
        <w:rPr>
          <w:rFonts w:ascii="Times New Roman" w:hAnsi="Times New Roman" w:cs="Times New Roman"/>
          <w:sz w:val="24"/>
          <w:szCs w:val="24"/>
        </w:rPr>
      </w:pPr>
      <w:r w:rsidRPr="00694A29">
        <w:rPr>
          <w:rFonts w:ascii="Times New Roman" w:hAnsi="Times New Roman" w:cs="Times New Roman"/>
          <w:sz w:val="24"/>
          <w:szCs w:val="24"/>
        </w:rPr>
        <w:t>Jméno a příjmení:</w:t>
      </w:r>
      <w:r w:rsidRPr="00694A29">
        <w:rPr>
          <w:rFonts w:ascii="Times New Roman" w:hAnsi="Times New Roman" w:cs="Times New Roman"/>
          <w:sz w:val="24"/>
          <w:szCs w:val="24"/>
        </w:rPr>
        <w:tab/>
      </w:r>
      <w:r w:rsidR="000D119F">
        <w:rPr>
          <w:rFonts w:ascii="Times New Roman" w:hAnsi="Times New Roman" w:cs="Times New Roman"/>
          <w:sz w:val="24"/>
          <w:szCs w:val="24"/>
        </w:rPr>
        <w:t>XXXXXXXXXX</w:t>
      </w:r>
    </w:p>
    <w:p w14:paraId="4CF3C460" w14:textId="7169C34B" w:rsidR="0074669F" w:rsidRPr="00694A29" w:rsidRDefault="0074669F" w:rsidP="0074669F">
      <w:pPr>
        <w:ind w:left="851"/>
        <w:rPr>
          <w:rFonts w:ascii="Times New Roman" w:hAnsi="Times New Roman" w:cs="Times New Roman"/>
          <w:sz w:val="24"/>
          <w:szCs w:val="24"/>
        </w:rPr>
      </w:pPr>
      <w:r w:rsidRPr="00694A29">
        <w:rPr>
          <w:rFonts w:ascii="Times New Roman" w:hAnsi="Times New Roman" w:cs="Times New Roman"/>
          <w:sz w:val="24"/>
          <w:szCs w:val="24"/>
        </w:rPr>
        <w:t>e-mail:</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000D119F">
        <w:rPr>
          <w:rFonts w:ascii="Times New Roman" w:hAnsi="Times New Roman" w:cs="Times New Roman"/>
          <w:sz w:val="24"/>
          <w:szCs w:val="24"/>
        </w:rPr>
        <w:t>XXXXXXXXXX</w:t>
      </w:r>
      <w:r w:rsidR="000D119F">
        <w:rPr>
          <w:rFonts w:ascii="Times New Roman" w:hAnsi="Times New Roman" w:cs="Times New Roman"/>
          <w:sz w:val="24"/>
          <w:szCs w:val="24"/>
        </w:rPr>
        <w:t xml:space="preserve"> </w:t>
      </w:r>
    </w:p>
    <w:p w14:paraId="3EC18120" w14:textId="25AB8330" w:rsidR="0074669F" w:rsidRPr="00694A29" w:rsidRDefault="0074669F" w:rsidP="0074669F">
      <w:pPr>
        <w:ind w:left="851"/>
        <w:rPr>
          <w:rFonts w:ascii="Times New Roman" w:hAnsi="Times New Roman" w:cs="Times New Roman"/>
          <w:sz w:val="24"/>
          <w:szCs w:val="24"/>
        </w:rPr>
      </w:pPr>
      <w:r w:rsidRPr="00694A29">
        <w:rPr>
          <w:rFonts w:ascii="Times New Roman" w:hAnsi="Times New Roman" w:cs="Times New Roman"/>
          <w:sz w:val="24"/>
          <w:szCs w:val="24"/>
        </w:rPr>
        <w:t xml:space="preserve">tel.: </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000D119F">
        <w:rPr>
          <w:rFonts w:ascii="Times New Roman" w:hAnsi="Times New Roman" w:cs="Times New Roman"/>
          <w:sz w:val="24"/>
          <w:szCs w:val="24"/>
        </w:rPr>
        <w:t>XXXXXXXXXX</w:t>
      </w:r>
    </w:p>
    <w:p w14:paraId="208371D5" w14:textId="77777777" w:rsidR="0074669F" w:rsidRDefault="0074669F" w:rsidP="0074669F">
      <w:pPr>
        <w:pStyle w:val="Nzev"/>
        <w:keepNext/>
        <w:numPr>
          <w:ilvl w:val="1"/>
          <w:numId w:val="44"/>
        </w:numPr>
        <w:suppressAutoHyphens w:val="0"/>
        <w:spacing w:before="120" w:after="60"/>
        <w:ind w:left="567" w:hanging="567"/>
        <w:jc w:val="both"/>
      </w:pPr>
      <w:r w:rsidRPr="00750EDE">
        <w:rPr>
          <w:b w:val="0"/>
          <w:sz w:val="24"/>
        </w:rPr>
        <w:t>Veškerá korespondence, pokyny, oznámení, žádosti, záznamy a jiné dokumenty vzniklé na základě této smlouvy mezi smluvními stranami nebo v souvislosti s ní budou vyhotoveny v písemné formě v českém jazyce a doručují se buď osobně, doporučenou poštou nebo prostřednictvím elektronické komunikace, na adresu smluvní strany</w:t>
      </w:r>
      <w:r>
        <w:rPr>
          <w:b w:val="0"/>
          <w:sz w:val="24"/>
        </w:rPr>
        <w:t>.</w:t>
      </w:r>
    </w:p>
    <w:p w14:paraId="6DB2BD9C" w14:textId="77777777" w:rsidR="0074669F" w:rsidRPr="00E07C5C" w:rsidRDefault="0074669F" w:rsidP="0074669F">
      <w:pPr>
        <w:pStyle w:val="Nzev"/>
        <w:keepNext/>
        <w:numPr>
          <w:ilvl w:val="1"/>
          <w:numId w:val="44"/>
        </w:numPr>
        <w:suppressAutoHyphens w:val="0"/>
        <w:spacing w:before="120" w:after="60"/>
        <w:ind w:left="567" w:hanging="567"/>
        <w:jc w:val="both"/>
        <w:rPr>
          <w:b w:val="0"/>
          <w:sz w:val="24"/>
        </w:rPr>
      </w:pPr>
      <w:r w:rsidRPr="00E07C5C">
        <w:rPr>
          <w:b w:val="0"/>
          <w:sz w:val="24"/>
        </w:rPr>
        <w:t xml:space="preserve">Poskytovatel se zavazuje při realizaci předmětu této smlouvy dodržovat vnitřní pokyny a směrnice Objednatele, které jsou vyjmenovány v Protokolu o seznámení s interními předpisy, který je nedílnou součástí této smlouvy jako její příloha č. 1. Před zahájením plnění je Objednatel povinen tam uvedené předpisy poskytnout Poskytovateli a ten je pak povinen s těmito předpisy seznámit veškeré osoby určené k provádění plnění a zavázat je k jejich dodržování, což smluvní strany ve zmíněném protokolu stvrdí při podpisu smlouvy. K závazným vnitřním předpisům také patří Manuál pro dodavatele, upravující </w:t>
      </w:r>
      <w:r w:rsidRPr="00E07C5C">
        <w:rPr>
          <w:b w:val="0"/>
          <w:sz w:val="24"/>
        </w:rPr>
        <w:lastRenderedPageBreak/>
        <w:t>povinnosti vztahující se k bezpečnosti a ochraně zdraví při práci a k ochraně životního prostředí, který tvoří samostatnou přílohu č. 2 této smlouvy.</w:t>
      </w:r>
    </w:p>
    <w:p w14:paraId="7D210394" w14:textId="77777777" w:rsidR="0074669F" w:rsidRPr="00694A29" w:rsidRDefault="0074669F" w:rsidP="0074669F">
      <w:pPr>
        <w:rPr>
          <w:rFonts w:ascii="Times New Roman" w:hAnsi="Times New Roman" w:cs="Times New Roman"/>
          <w:sz w:val="24"/>
          <w:szCs w:val="24"/>
        </w:rPr>
      </w:pPr>
    </w:p>
    <w:p w14:paraId="769332FB" w14:textId="77777777" w:rsidR="0074669F" w:rsidRPr="00D76BDE" w:rsidRDefault="0074669F" w:rsidP="0074669F">
      <w:pPr>
        <w:pStyle w:val="Nzev"/>
        <w:numPr>
          <w:ilvl w:val="0"/>
          <w:numId w:val="44"/>
        </w:numPr>
        <w:suppressAutoHyphens w:val="0"/>
        <w:spacing w:before="120" w:after="60"/>
        <w:rPr>
          <w:rStyle w:val="Siln"/>
          <w:b/>
          <w:bCs/>
          <w:sz w:val="24"/>
        </w:rPr>
      </w:pPr>
      <w:bookmarkStart w:id="8" w:name="_Ref7001969"/>
      <w:r w:rsidRPr="00D76BDE">
        <w:rPr>
          <w:rStyle w:val="Siln"/>
          <w:b/>
          <w:bCs/>
          <w:sz w:val="24"/>
        </w:rPr>
        <w:t>Záruka za jakost</w:t>
      </w:r>
      <w:bookmarkEnd w:id="8"/>
    </w:p>
    <w:p w14:paraId="0817CEE2"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 xml:space="preserve">Zhotovitel se zavazuje, že předaný předmět díla bude prostý vad a bude mít vlastnosti dle obecně závazných právních předpisů, této smlouvy a zadávací dokumentace veřejné zakázky malého rozsahu, dále bude proveden v souladu s ověřenou technickou praxí. </w:t>
      </w:r>
    </w:p>
    <w:p w14:paraId="146865C8" w14:textId="6EE1AA7E"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 xml:space="preserve">Zhotovitel odpovídá za vady, které má dílo v době jeho předání Objednateli a za vady, které vzniknou nebo se objeví na díle v průběhu záruční doby dle odst. </w:t>
      </w:r>
      <w:r w:rsidRPr="00694A29">
        <w:rPr>
          <w:b w:val="0"/>
          <w:sz w:val="24"/>
        </w:rPr>
        <w:fldChar w:fldCharType="begin"/>
      </w:r>
      <w:r w:rsidRPr="00694A29">
        <w:rPr>
          <w:b w:val="0"/>
          <w:sz w:val="24"/>
        </w:rPr>
        <w:instrText xml:space="preserve"> REF _Ref7001893 \r \h  \* MERGEFORMAT </w:instrText>
      </w:r>
      <w:r w:rsidRPr="00694A29">
        <w:rPr>
          <w:b w:val="0"/>
          <w:sz w:val="24"/>
        </w:rPr>
      </w:r>
      <w:r w:rsidRPr="00694A29">
        <w:rPr>
          <w:b w:val="0"/>
          <w:sz w:val="24"/>
        </w:rPr>
        <w:fldChar w:fldCharType="separate"/>
      </w:r>
      <w:r w:rsidR="001C046B">
        <w:rPr>
          <w:b w:val="0"/>
          <w:sz w:val="24"/>
        </w:rPr>
        <w:t>7.3</w:t>
      </w:r>
      <w:r w:rsidRPr="00694A29">
        <w:rPr>
          <w:b w:val="0"/>
          <w:sz w:val="24"/>
        </w:rPr>
        <w:fldChar w:fldCharType="end"/>
      </w:r>
      <w:r w:rsidRPr="00694A29">
        <w:rPr>
          <w:b w:val="0"/>
          <w:sz w:val="24"/>
        </w:rPr>
        <w:t xml:space="preserve"> této smlouvy.</w:t>
      </w:r>
    </w:p>
    <w:p w14:paraId="04156D8C" w14:textId="47DFFE0D" w:rsidR="0074669F" w:rsidRPr="00694A29" w:rsidRDefault="0074669F" w:rsidP="0074669F">
      <w:pPr>
        <w:pStyle w:val="Nzev"/>
        <w:numPr>
          <w:ilvl w:val="1"/>
          <w:numId w:val="44"/>
        </w:numPr>
        <w:suppressAutoHyphens w:val="0"/>
        <w:spacing w:before="120" w:after="60"/>
        <w:ind w:left="567" w:hanging="567"/>
        <w:jc w:val="both"/>
        <w:rPr>
          <w:b w:val="0"/>
          <w:color w:val="000000" w:themeColor="text1"/>
          <w:sz w:val="24"/>
        </w:rPr>
      </w:pPr>
      <w:bookmarkStart w:id="9" w:name="_Ref7001893"/>
      <w:r w:rsidRPr="00694A29">
        <w:rPr>
          <w:b w:val="0"/>
          <w:sz w:val="24"/>
        </w:rPr>
        <w:t xml:space="preserve">Zhotovitel poskytuje záruku za jakost díla specifikovaného v čl. </w:t>
      </w:r>
      <w:r w:rsidRPr="00694A29">
        <w:rPr>
          <w:b w:val="0"/>
          <w:sz w:val="24"/>
        </w:rPr>
        <w:fldChar w:fldCharType="begin"/>
      </w:r>
      <w:r w:rsidRPr="00694A29">
        <w:rPr>
          <w:b w:val="0"/>
          <w:sz w:val="24"/>
        </w:rPr>
        <w:instrText xml:space="preserve"> REF _Ref72188165 \r \h  \* MERGEFORMAT </w:instrText>
      </w:r>
      <w:r w:rsidRPr="00694A29">
        <w:rPr>
          <w:b w:val="0"/>
          <w:sz w:val="24"/>
        </w:rPr>
      </w:r>
      <w:r w:rsidRPr="00694A29">
        <w:rPr>
          <w:b w:val="0"/>
          <w:sz w:val="24"/>
        </w:rPr>
        <w:fldChar w:fldCharType="separate"/>
      </w:r>
      <w:r w:rsidR="001C046B">
        <w:rPr>
          <w:b w:val="0"/>
          <w:sz w:val="24"/>
        </w:rPr>
        <w:t>2.1</w:t>
      </w:r>
      <w:r w:rsidRPr="00694A29">
        <w:rPr>
          <w:b w:val="0"/>
          <w:sz w:val="24"/>
        </w:rPr>
        <w:fldChar w:fldCharType="end"/>
      </w:r>
      <w:r w:rsidRPr="00694A29">
        <w:rPr>
          <w:b w:val="0"/>
          <w:sz w:val="24"/>
        </w:rPr>
        <w:t xml:space="preserve"> této smlouvy, a to v délce 24 měsíců od okamžiku protokolárního předání a převzetí díla </w:t>
      </w:r>
      <w:r w:rsidRPr="00694A29">
        <w:rPr>
          <w:b w:val="0"/>
          <w:color w:val="000000" w:themeColor="text1"/>
          <w:sz w:val="24"/>
        </w:rPr>
        <w:t xml:space="preserve">bez vad a nedodělků Objednatelem </w:t>
      </w:r>
      <w:r>
        <w:rPr>
          <w:b w:val="0"/>
          <w:color w:val="000000" w:themeColor="text1"/>
          <w:sz w:val="24"/>
        </w:rPr>
        <w:t xml:space="preserve">nebo provedením služeb řádně a včas </w:t>
      </w:r>
      <w:r w:rsidRPr="00694A29">
        <w:rPr>
          <w:b w:val="0"/>
          <w:color w:val="000000" w:themeColor="text1"/>
          <w:sz w:val="24"/>
        </w:rPr>
        <w:t>(dále jen „</w:t>
      </w:r>
      <w:r w:rsidRPr="00750EDE">
        <w:rPr>
          <w:color w:val="000000" w:themeColor="text1"/>
          <w:sz w:val="24"/>
        </w:rPr>
        <w:t>záruční doba</w:t>
      </w:r>
      <w:r w:rsidRPr="00694A29">
        <w:rPr>
          <w:b w:val="0"/>
          <w:color w:val="000000" w:themeColor="text1"/>
          <w:sz w:val="24"/>
        </w:rPr>
        <w:t xml:space="preserve">“). </w:t>
      </w:r>
    </w:p>
    <w:bookmarkEnd w:id="9"/>
    <w:p w14:paraId="451836B3" w14:textId="737320BE"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 xml:space="preserve">Objednatel je oprávněn reklamovat v záruční době dle odst. </w:t>
      </w:r>
      <w:r w:rsidRPr="00694A29">
        <w:rPr>
          <w:b w:val="0"/>
          <w:sz w:val="24"/>
        </w:rPr>
        <w:fldChar w:fldCharType="begin"/>
      </w:r>
      <w:r w:rsidRPr="00694A29">
        <w:rPr>
          <w:b w:val="0"/>
          <w:sz w:val="24"/>
        </w:rPr>
        <w:instrText xml:space="preserve"> REF _Ref7001969 \r \h  \* MERGEFORMAT </w:instrText>
      </w:r>
      <w:r w:rsidRPr="00694A29">
        <w:rPr>
          <w:b w:val="0"/>
          <w:sz w:val="24"/>
        </w:rPr>
      </w:r>
      <w:r w:rsidRPr="00694A29">
        <w:rPr>
          <w:b w:val="0"/>
          <w:sz w:val="24"/>
        </w:rPr>
        <w:fldChar w:fldCharType="separate"/>
      </w:r>
      <w:r w:rsidR="001C046B">
        <w:rPr>
          <w:b w:val="0"/>
          <w:sz w:val="24"/>
        </w:rPr>
        <w:t>7</w:t>
      </w:r>
      <w:r w:rsidRPr="00694A29">
        <w:rPr>
          <w:b w:val="0"/>
          <w:sz w:val="24"/>
        </w:rPr>
        <w:fldChar w:fldCharType="end"/>
      </w:r>
      <w:r w:rsidRPr="00694A29">
        <w:rPr>
          <w:b w:val="0"/>
          <w:sz w:val="24"/>
        </w:rPr>
        <w:t>.3. této smlouvy vady předmětu díla u Zhotovitele, a to písemnou formou. V reklamaci musí být popsána vada předmětu díla, určen nárok Objednatele z vady předmětu díla, případně požadavek na způsob odstranění vad, a to včetně termínu pro odstranění vad Zhotovitelem. Objednatel má právo volby způsobu odstranění důsledku vadného plnění. Za písemnou formu je považováno také nahlášení standardními prostředky technické podpory provozu, např. e-mailem</w:t>
      </w:r>
      <w:r>
        <w:rPr>
          <w:b w:val="0"/>
          <w:sz w:val="24"/>
        </w:rPr>
        <w:t>.</w:t>
      </w:r>
    </w:p>
    <w:p w14:paraId="4CF75CA0"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bookmarkStart w:id="10" w:name="_Ref14794685"/>
      <w:r w:rsidRPr="00694A29">
        <w:rPr>
          <w:b w:val="0"/>
          <w:sz w:val="24"/>
        </w:rPr>
        <w:t xml:space="preserve">Zhotovitel se zavazuje od okamžiku oznámení vady předmětu díla či jeho části zahájit odstraňování vady či jeho části v co nejkratší lhůtě, nejpozději do </w:t>
      </w:r>
      <w:r>
        <w:rPr>
          <w:b w:val="0"/>
          <w:sz w:val="24"/>
        </w:rPr>
        <w:t>5</w:t>
      </w:r>
      <w:r w:rsidRPr="00694A29">
        <w:rPr>
          <w:b w:val="0"/>
          <w:sz w:val="24"/>
        </w:rPr>
        <w:t xml:space="preserve"> dnů od uplatnění reklamace Objednatelem</w:t>
      </w:r>
      <w:r>
        <w:rPr>
          <w:b w:val="0"/>
          <w:sz w:val="24"/>
        </w:rPr>
        <w:t xml:space="preserve">. </w:t>
      </w:r>
      <w:r w:rsidRPr="00694A29">
        <w:rPr>
          <w:b w:val="0"/>
          <w:sz w:val="24"/>
        </w:rPr>
        <w:t xml:space="preserve">Zhotovitel se zavazuje odstranit vady nejpozději do </w:t>
      </w:r>
      <w:r>
        <w:rPr>
          <w:b w:val="0"/>
          <w:sz w:val="24"/>
        </w:rPr>
        <w:t>7</w:t>
      </w:r>
      <w:r w:rsidRPr="00694A29">
        <w:rPr>
          <w:b w:val="0"/>
          <w:sz w:val="24"/>
        </w:rPr>
        <w:t xml:space="preserve"> kalendářních dnů od oznámení vady.</w:t>
      </w:r>
      <w:bookmarkEnd w:id="10"/>
    </w:p>
    <w:p w14:paraId="48A939AB" w14:textId="77777777" w:rsidR="0074669F" w:rsidRPr="00694A29" w:rsidRDefault="0074669F" w:rsidP="0074669F">
      <w:pPr>
        <w:pStyle w:val="Nzev"/>
        <w:numPr>
          <w:ilvl w:val="1"/>
          <w:numId w:val="44"/>
        </w:numPr>
        <w:suppressAutoHyphens w:val="0"/>
        <w:spacing w:before="120" w:after="60"/>
        <w:ind w:left="567" w:hanging="567"/>
        <w:jc w:val="both"/>
        <w:rPr>
          <w:b w:val="0"/>
          <w:bCs w:val="0"/>
          <w:sz w:val="24"/>
        </w:rPr>
      </w:pPr>
      <w:r w:rsidRPr="00694A29">
        <w:rPr>
          <w:b w:val="0"/>
          <w:sz w:val="24"/>
        </w:rPr>
        <w:t>Reklamaci lze uplatnit nejpozději do posledního dne záruční doby, přičemž i reklamace odeslaná Objednatelem v poslední den záruční doby se považuje za včas uplatněnou.</w:t>
      </w:r>
    </w:p>
    <w:p w14:paraId="1F164345" w14:textId="77777777" w:rsidR="0074669F" w:rsidRPr="00750EDE"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Záruka za jakost se nevztahuje na vady díla prokazatelně způsobené neodbornou manipulací nebo mechanickým poškozením Objednatelem.</w:t>
      </w:r>
    </w:p>
    <w:p w14:paraId="341F61FE" w14:textId="77777777" w:rsidR="0074669F" w:rsidRPr="00694A29" w:rsidRDefault="0074669F" w:rsidP="0074669F">
      <w:pPr>
        <w:rPr>
          <w:rFonts w:ascii="Times New Roman" w:hAnsi="Times New Roman" w:cs="Times New Roman"/>
          <w:sz w:val="24"/>
          <w:szCs w:val="24"/>
        </w:rPr>
      </w:pPr>
    </w:p>
    <w:p w14:paraId="32FF2265" w14:textId="77777777" w:rsidR="0074669F" w:rsidRPr="00D76BDE" w:rsidRDefault="0074669F" w:rsidP="0074669F">
      <w:pPr>
        <w:pStyle w:val="Nzev"/>
        <w:numPr>
          <w:ilvl w:val="0"/>
          <w:numId w:val="44"/>
        </w:numPr>
        <w:suppressAutoHyphens w:val="0"/>
        <w:spacing w:before="120" w:after="60"/>
        <w:rPr>
          <w:rStyle w:val="Siln"/>
          <w:b/>
          <w:bCs/>
          <w:sz w:val="24"/>
        </w:rPr>
      </w:pPr>
      <w:r w:rsidRPr="00D76BDE">
        <w:rPr>
          <w:rStyle w:val="Siln"/>
          <w:b/>
          <w:bCs/>
          <w:sz w:val="24"/>
        </w:rPr>
        <w:t>Smluvní pokuty</w:t>
      </w:r>
    </w:p>
    <w:p w14:paraId="00D73D5C" w14:textId="77777777" w:rsidR="0074669F" w:rsidRPr="00750EDE" w:rsidRDefault="0074669F" w:rsidP="0074669F">
      <w:pPr>
        <w:pStyle w:val="Nzev"/>
        <w:numPr>
          <w:ilvl w:val="1"/>
          <w:numId w:val="44"/>
        </w:numPr>
        <w:suppressAutoHyphens w:val="0"/>
        <w:spacing w:before="120" w:after="60"/>
        <w:ind w:left="567" w:hanging="567"/>
        <w:jc w:val="both"/>
        <w:rPr>
          <w:b w:val="0"/>
          <w:sz w:val="24"/>
        </w:rPr>
      </w:pPr>
      <w:r w:rsidRPr="00750EDE">
        <w:rPr>
          <w:b w:val="0"/>
          <w:sz w:val="24"/>
        </w:rPr>
        <w:t xml:space="preserve">Smluvní strany se dohodly, že </w:t>
      </w:r>
      <w:r>
        <w:rPr>
          <w:b w:val="0"/>
          <w:sz w:val="24"/>
        </w:rPr>
        <w:t>P</w:t>
      </w:r>
      <w:r w:rsidRPr="00750EDE">
        <w:rPr>
          <w:b w:val="0"/>
          <w:sz w:val="24"/>
        </w:rPr>
        <w:t xml:space="preserve">oskytovatel zaplatí </w:t>
      </w:r>
      <w:r>
        <w:rPr>
          <w:b w:val="0"/>
          <w:sz w:val="24"/>
        </w:rPr>
        <w:t>O</w:t>
      </w:r>
      <w:r w:rsidRPr="00750EDE">
        <w:rPr>
          <w:b w:val="0"/>
          <w:sz w:val="24"/>
        </w:rPr>
        <w:t xml:space="preserve">bjednateli smluvní pokutu (je-li nedodržení smluvních podmínek zaviněné </w:t>
      </w:r>
      <w:r>
        <w:rPr>
          <w:b w:val="0"/>
          <w:sz w:val="24"/>
        </w:rPr>
        <w:t>P</w:t>
      </w:r>
      <w:r w:rsidRPr="00750EDE">
        <w:rPr>
          <w:b w:val="0"/>
          <w:sz w:val="24"/>
        </w:rPr>
        <w:t>oskytovatelem):</w:t>
      </w:r>
    </w:p>
    <w:p w14:paraId="5C599C88" w14:textId="77777777" w:rsidR="0074669F" w:rsidRPr="00750EDE" w:rsidRDefault="0074669F" w:rsidP="0074669F">
      <w:pPr>
        <w:pStyle w:val="Odstavecseseznamem"/>
        <w:numPr>
          <w:ilvl w:val="7"/>
          <w:numId w:val="48"/>
        </w:numPr>
        <w:spacing w:after="60" w:line="240" w:lineRule="auto"/>
        <w:ind w:left="357" w:hanging="357"/>
        <w:contextualSpacing w:val="0"/>
        <w:jc w:val="both"/>
        <w:rPr>
          <w:rFonts w:ascii="Times New Roman" w:hAnsi="Times New Roman" w:cs="Times New Roman"/>
          <w:sz w:val="24"/>
          <w:szCs w:val="24"/>
        </w:rPr>
      </w:pPr>
      <w:r w:rsidRPr="00750EDE">
        <w:rPr>
          <w:rFonts w:ascii="Times New Roman" w:hAnsi="Times New Roman" w:cs="Times New Roman"/>
          <w:sz w:val="24"/>
          <w:szCs w:val="24"/>
        </w:rPr>
        <w:t xml:space="preserve">Za nedodržení konečného termínu dokončení a předání kompletního </w:t>
      </w:r>
      <w:r>
        <w:rPr>
          <w:rFonts w:ascii="Times New Roman" w:hAnsi="Times New Roman" w:cs="Times New Roman"/>
          <w:sz w:val="24"/>
          <w:szCs w:val="24"/>
        </w:rPr>
        <w:t>P</w:t>
      </w:r>
      <w:r w:rsidRPr="00750EDE">
        <w:rPr>
          <w:rFonts w:ascii="Times New Roman" w:hAnsi="Times New Roman" w:cs="Times New Roman"/>
          <w:sz w:val="24"/>
          <w:szCs w:val="24"/>
        </w:rPr>
        <w:t>lnění</w:t>
      </w:r>
      <w:r>
        <w:rPr>
          <w:rFonts w:ascii="Times New Roman" w:hAnsi="Times New Roman" w:cs="Times New Roman"/>
          <w:sz w:val="24"/>
          <w:szCs w:val="24"/>
        </w:rPr>
        <w:t xml:space="preserve"> 1,2 a 3</w:t>
      </w:r>
      <w:r w:rsidRPr="00750EDE">
        <w:rPr>
          <w:rFonts w:ascii="Times New Roman" w:hAnsi="Times New Roman" w:cs="Times New Roman"/>
          <w:sz w:val="24"/>
          <w:szCs w:val="24"/>
        </w:rPr>
        <w:t xml:space="preserve"> vymezeného </w:t>
      </w:r>
      <w:r w:rsidRPr="00AF6E5F">
        <w:rPr>
          <w:rFonts w:ascii="Times New Roman" w:hAnsi="Times New Roman" w:cs="Times New Roman"/>
          <w:sz w:val="24"/>
          <w:szCs w:val="24"/>
        </w:rPr>
        <w:t>v čl. 2., odst. 2.1., písm. A.</w:t>
      </w:r>
      <w:r>
        <w:rPr>
          <w:rFonts w:ascii="Times New Roman" w:hAnsi="Times New Roman" w:cs="Times New Roman"/>
          <w:sz w:val="24"/>
          <w:szCs w:val="24"/>
        </w:rPr>
        <w:t>,</w:t>
      </w:r>
      <w:r w:rsidRPr="00750EDE">
        <w:rPr>
          <w:rFonts w:ascii="Times New Roman" w:hAnsi="Times New Roman" w:cs="Times New Roman"/>
          <w:sz w:val="24"/>
          <w:szCs w:val="24"/>
        </w:rPr>
        <w:t xml:space="preserve"> ve výši 0,05 % ze smluvní ceny včetně DPH za každý započatý den prodlení;</w:t>
      </w:r>
    </w:p>
    <w:p w14:paraId="74D6EA64" w14:textId="77777777" w:rsidR="0074669F" w:rsidRPr="00750EDE" w:rsidRDefault="0074669F" w:rsidP="0074669F">
      <w:pPr>
        <w:pStyle w:val="Odstavecseseznamem"/>
        <w:numPr>
          <w:ilvl w:val="7"/>
          <w:numId w:val="48"/>
        </w:numPr>
        <w:spacing w:after="60" w:line="240" w:lineRule="auto"/>
        <w:ind w:left="357" w:hanging="357"/>
        <w:contextualSpacing w:val="0"/>
        <w:jc w:val="both"/>
        <w:rPr>
          <w:rFonts w:ascii="Times New Roman" w:hAnsi="Times New Roman" w:cs="Times New Roman"/>
          <w:sz w:val="24"/>
          <w:szCs w:val="24"/>
        </w:rPr>
      </w:pPr>
      <w:r w:rsidRPr="00750EDE">
        <w:rPr>
          <w:rFonts w:ascii="Times New Roman" w:hAnsi="Times New Roman" w:cs="Times New Roman"/>
          <w:sz w:val="24"/>
          <w:szCs w:val="24"/>
        </w:rPr>
        <w:t xml:space="preserve">Za prodlení se zahájením prací na odstranění vad a nedodělků oproti lhůtám, jež byly </w:t>
      </w:r>
      <w:r>
        <w:rPr>
          <w:rFonts w:ascii="Times New Roman" w:hAnsi="Times New Roman" w:cs="Times New Roman"/>
          <w:sz w:val="24"/>
          <w:szCs w:val="24"/>
        </w:rPr>
        <w:t>O</w:t>
      </w:r>
      <w:r w:rsidRPr="00750EDE">
        <w:rPr>
          <w:rFonts w:ascii="Times New Roman" w:hAnsi="Times New Roman" w:cs="Times New Roman"/>
          <w:sz w:val="24"/>
          <w:szCs w:val="24"/>
        </w:rPr>
        <w:t>bjednatelem stanoveny v předávacím protokolu, ve výši 2</w:t>
      </w:r>
      <w:r>
        <w:rPr>
          <w:rFonts w:ascii="Times New Roman" w:hAnsi="Times New Roman" w:cs="Times New Roman"/>
          <w:sz w:val="24"/>
          <w:szCs w:val="24"/>
        </w:rPr>
        <w:t>.</w:t>
      </w:r>
      <w:r w:rsidRPr="00750EDE">
        <w:rPr>
          <w:rFonts w:ascii="Times New Roman" w:hAnsi="Times New Roman" w:cs="Times New Roman"/>
          <w:sz w:val="24"/>
          <w:szCs w:val="24"/>
        </w:rPr>
        <w:t>000,00 Kč za každý započatý den prodlení;</w:t>
      </w:r>
    </w:p>
    <w:p w14:paraId="73EAF397" w14:textId="77777777" w:rsidR="0074669F" w:rsidRPr="00750EDE" w:rsidRDefault="0074669F" w:rsidP="0074669F">
      <w:pPr>
        <w:pStyle w:val="Odstavecseseznamem"/>
        <w:numPr>
          <w:ilvl w:val="7"/>
          <w:numId w:val="48"/>
        </w:numPr>
        <w:spacing w:after="60" w:line="240" w:lineRule="auto"/>
        <w:ind w:left="357" w:hanging="357"/>
        <w:contextualSpacing w:val="0"/>
        <w:jc w:val="both"/>
        <w:rPr>
          <w:rFonts w:ascii="Times New Roman" w:hAnsi="Times New Roman" w:cs="Times New Roman"/>
          <w:sz w:val="24"/>
          <w:szCs w:val="24"/>
        </w:rPr>
      </w:pPr>
      <w:r w:rsidRPr="00750EDE">
        <w:rPr>
          <w:rFonts w:ascii="Times New Roman" w:hAnsi="Times New Roman" w:cs="Times New Roman"/>
          <w:sz w:val="24"/>
          <w:szCs w:val="24"/>
        </w:rPr>
        <w:t>Za prodlení s odstraněním vad a nedodělků oproti lhůtám, jež byly objednatelem stanoveny</w:t>
      </w:r>
      <w:r w:rsidRPr="00750EDE">
        <w:rPr>
          <w:rFonts w:ascii="Times New Roman" w:hAnsi="Times New Roman" w:cs="Times New Roman"/>
          <w:sz w:val="24"/>
          <w:szCs w:val="24"/>
        </w:rPr>
        <w:br/>
        <w:t>v předávacím protokolu, ve výši 2</w:t>
      </w:r>
      <w:r>
        <w:rPr>
          <w:rFonts w:ascii="Times New Roman" w:hAnsi="Times New Roman" w:cs="Times New Roman"/>
          <w:sz w:val="24"/>
          <w:szCs w:val="24"/>
        </w:rPr>
        <w:t>.</w:t>
      </w:r>
      <w:r w:rsidRPr="00750EDE">
        <w:rPr>
          <w:rFonts w:ascii="Times New Roman" w:hAnsi="Times New Roman" w:cs="Times New Roman"/>
          <w:sz w:val="24"/>
          <w:szCs w:val="24"/>
        </w:rPr>
        <w:t>000,00 Kč za každý započatý den prodlení;</w:t>
      </w:r>
    </w:p>
    <w:p w14:paraId="178FCC0A" w14:textId="77777777" w:rsidR="0074669F" w:rsidRPr="00750EDE" w:rsidRDefault="0074669F" w:rsidP="0074669F">
      <w:pPr>
        <w:pStyle w:val="Odstavecseseznamem"/>
        <w:numPr>
          <w:ilvl w:val="7"/>
          <w:numId w:val="48"/>
        </w:numPr>
        <w:spacing w:line="240" w:lineRule="auto"/>
        <w:ind w:left="357" w:hanging="357"/>
        <w:contextualSpacing w:val="0"/>
        <w:jc w:val="both"/>
        <w:rPr>
          <w:rFonts w:ascii="Times New Roman" w:hAnsi="Times New Roman" w:cs="Times New Roman"/>
          <w:sz w:val="24"/>
          <w:szCs w:val="24"/>
        </w:rPr>
      </w:pPr>
      <w:r w:rsidRPr="00750EDE">
        <w:rPr>
          <w:rFonts w:ascii="Times New Roman" w:hAnsi="Times New Roman" w:cs="Times New Roman"/>
          <w:sz w:val="24"/>
          <w:szCs w:val="24"/>
        </w:rPr>
        <w:t xml:space="preserve">V případě porušení povinností </w:t>
      </w:r>
      <w:r>
        <w:rPr>
          <w:rFonts w:ascii="Times New Roman" w:hAnsi="Times New Roman" w:cs="Times New Roman"/>
          <w:sz w:val="24"/>
          <w:szCs w:val="24"/>
        </w:rPr>
        <w:t>P</w:t>
      </w:r>
      <w:r w:rsidRPr="00750EDE">
        <w:rPr>
          <w:rFonts w:ascii="Times New Roman" w:hAnsi="Times New Roman" w:cs="Times New Roman"/>
          <w:sz w:val="24"/>
          <w:szCs w:val="24"/>
        </w:rPr>
        <w:t>oskytovatele uvedených v</w:t>
      </w:r>
      <w:r>
        <w:rPr>
          <w:rFonts w:ascii="Times New Roman" w:hAnsi="Times New Roman" w:cs="Times New Roman"/>
          <w:sz w:val="24"/>
          <w:szCs w:val="24"/>
        </w:rPr>
        <w:t> čl. 6.</w:t>
      </w:r>
      <w:r w:rsidRPr="00750EDE">
        <w:rPr>
          <w:rFonts w:ascii="Times New Roman" w:hAnsi="Times New Roman" w:cs="Times New Roman"/>
          <w:sz w:val="24"/>
          <w:szCs w:val="24"/>
        </w:rPr>
        <w:t xml:space="preserve"> ve výši 5</w:t>
      </w:r>
      <w:r>
        <w:rPr>
          <w:rFonts w:ascii="Times New Roman" w:hAnsi="Times New Roman" w:cs="Times New Roman"/>
          <w:sz w:val="24"/>
          <w:szCs w:val="24"/>
        </w:rPr>
        <w:t>.</w:t>
      </w:r>
      <w:r w:rsidRPr="00750EDE">
        <w:rPr>
          <w:rFonts w:ascii="Times New Roman" w:hAnsi="Times New Roman" w:cs="Times New Roman"/>
          <w:sz w:val="24"/>
          <w:szCs w:val="24"/>
        </w:rPr>
        <w:t>000,00 Kč</w:t>
      </w:r>
      <w:r w:rsidRPr="00750EDE">
        <w:rPr>
          <w:rFonts w:ascii="Times New Roman" w:hAnsi="Times New Roman" w:cs="Times New Roman"/>
          <w:sz w:val="24"/>
          <w:szCs w:val="24"/>
        </w:rPr>
        <w:br/>
        <w:t>za každý jednotlivý případ porušení.</w:t>
      </w:r>
    </w:p>
    <w:p w14:paraId="02934991" w14:textId="77777777" w:rsidR="0074669F" w:rsidRPr="00750EDE" w:rsidRDefault="0074669F" w:rsidP="0074669F">
      <w:pPr>
        <w:pStyle w:val="Odstavecseseznamem"/>
        <w:numPr>
          <w:ilvl w:val="7"/>
          <w:numId w:val="48"/>
        </w:numPr>
        <w:spacing w:line="240" w:lineRule="auto"/>
        <w:ind w:left="357" w:hanging="357"/>
        <w:contextualSpacing w:val="0"/>
        <w:jc w:val="both"/>
        <w:rPr>
          <w:rFonts w:ascii="Times New Roman" w:hAnsi="Times New Roman" w:cs="Times New Roman"/>
          <w:sz w:val="24"/>
          <w:szCs w:val="24"/>
        </w:rPr>
      </w:pPr>
      <w:r w:rsidRPr="00750EDE">
        <w:rPr>
          <w:rFonts w:ascii="Times New Roman" w:hAnsi="Times New Roman" w:cs="Times New Roman"/>
          <w:sz w:val="24"/>
          <w:szCs w:val="24"/>
        </w:rPr>
        <w:t>Za snížení dostupnosti knihovního systému nad rámec sjednané odchylky (5 %) v jednotlivém čtvrtletí, ve výši 2</w:t>
      </w:r>
      <w:r>
        <w:rPr>
          <w:rFonts w:ascii="Times New Roman" w:hAnsi="Times New Roman" w:cs="Times New Roman"/>
          <w:sz w:val="24"/>
          <w:szCs w:val="24"/>
        </w:rPr>
        <w:t>.</w:t>
      </w:r>
      <w:r w:rsidRPr="00750EDE">
        <w:rPr>
          <w:rFonts w:ascii="Times New Roman" w:hAnsi="Times New Roman" w:cs="Times New Roman"/>
          <w:sz w:val="24"/>
          <w:szCs w:val="24"/>
        </w:rPr>
        <w:t>000,00 Kč za každé 1% snížení dostupnosti v daném čtvrtletí.</w:t>
      </w:r>
    </w:p>
    <w:p w14:paraId="677A0069" w14:textId="77777777" w:rsidR="0074669F" w:rsidRPr="00750EDE" w:rsidRDefault="0074669F" w:rsidP="0074669F">
      <w:pPr>
        <w:pStyle w:val="Odstavecseseznamem"/>
        <w:numPr>
          <w:ilvl w:val="7"/>
          <w:numId w:val="48"/>
        </w:numPr>
        <w:spacing w:line="240" w:lineRule="auto"/>
        <w:ind w:left="357" w:hanging="357"/>
        <w:contextualSpacing w:val="0"/>
        <w:jc w:val="both"/>
        <w:rPr>
          <w:rFonts w:ascii="Times New Roman" w:hAnsi="Times New Roman" w:cs="Times New Roman"/>
          <w:sz w:val="24"/>
          <w:szCs w:val="24"/>
        </w:rPr>
      </w:pPr>
      <w:r w:rsidRPr="00750EDE">
        <w:rPr>
          <w:rFonts w:ascii="Times New Roman" w:hAnsi="Times New Roman" w:cs="Times New Roman"/>
          <w:sz w:val="24"/>
          <w:szCs w:val="24"/>
        </w:rPr>
        <w:t>Za prodlení s vrácením dat při ukončení smlouvy v dohodnuté době uvedené v</w:t>
      </w:r>
      <w:r>
        <w:rPr>
          <w:rFonts w:ascii="Times New Roman" w:hAnsi="Times New Roman" w:cs="Times New Roman"/>
          <w:sz w:val="24"/>
          <w:szCs w:val="24"/>
        </w:rPr>
        <w:t xml:space="preserve"> čl. 9., odst. 9.7. </w:t>
      </w:r>
      <w:r w:rsidRPr="00750EDE">
        <w:rPr>
          <w:rFonts w:ascii="Times New Roman" w:hAnsi="Times New Roman" w:cs="Times New Roman"/>
          <w:sz w:val="24"/>
          <w:szCs w:val="24"/>
        </w:rPr>
        <w:t>ve výši 2 000,00 Kč za každý započatý den prodlení.</w:t>
      </w:r>
    </w:p>
    <w:p w14:paraId="4E6EB9F3" w14:textId="77777777" w:rsidR="0074669F" w:rsidRPr="009B156A" w:rsidRDefault="0074669F" w:rsidP="0074669F">
      <w:pPr>
        <w:rPr>
          <w:rFonts w:ascii="Times New Roman" w:hAnsi="Times New Roman" w:cs="Times New Roman"/>
          <w:sz w:val="24"/>
          <w:szCs w:val="24"/>
        </w:rPr>
      </w:pPr>
    </w:p>
    <w:p w14:paraId="08E08F26" w14:textId="77777777" w:rsidR="0074669F" w:rsidRPr="00FF41DD" w:rsidRDefault="0074669F" w:rsidP="0074669F">
      <w:pPr>
        <w:pStyle w:val="Nzev"/>
        <w:numPr>
          <w:ilvl w:val="1"/>
          <w:numId w:val="44"/>
        </w:numPr>
        <w:suppressAutoHyphens w:val="0"/>
        <w:spacing w:before="120" w:after="60"/>
        <w:ind w:left="567" w:hanging="567"/>
        <w:jc w:val="both"/>
        <w:rPr>
          <w:b w:val="0"/>
          <w:sz w:val="24"/>
        </w:rPr>
      </w:pPr>
      <w:r w:rsidRPr="00750EDE">
        <w:rPr>
          <w:b w:val="0"/>
          <w:sz w:val="24"/>
        </w:rPr>
        <w:t>Smluvní strany se dohodly, že objednatel zaplatí poskytovateli smluvní pokutu za prodlení</w:t>
      </w:r>
      <w:r>
        <w:rPr>
          <w:b w:val="0"/>
          <w:sz w:val="24"/>
        </w:rPr>
        <w:t xml:space="preserve"> </w:t>
      </w:r>
      <w:r w:rsidRPr="00750EDE">
        <w:rPr>
          <w:b w:val="0"/>
          <w:sz w:val="24"/>
        </w:rPr>
        <w:t xml:space="preserve">se zaplacením faktury dle </w:t>
      </w:r>
      <w:r>
        <w:rPr>
          <w:b w:val="0"/>
          <w:sz w:val="24"/>
        </w:rPr>
        <w:t xml:space="preserve">4.6., 4.7. a/nebo 4.8. </w:t>
      </w:r>
      <w:r w:rsidRPr="00750EDE">
        <w:rPr>
          <w:b w:val="0"/>
          <w:sz w:val="24"/>
        </w:rPr>
        <w:t xml:space="preserve">ve výši 0,05 % z dlužné částky včetně DPH za každý den prodlení, pokud je nedodržení zaviněné </w:t>
      </w:r>
      <w:r>
        <w:rPr>
          <w:b w:val="0"/>
          <w:sz w:val="24"/>
        </w:rPr>
        <w:t>O</w:t>
      </w:r>
      <w:r w:rsidRPr="00750EDE">
        <w:rPr>
          <w:b w:val="0"/>
          <w:sz w:val="24"/>
        </w:rPr>
        <w:t>bjednatelem.</w:t>
      </w:r>
    </w:p>
    <w:p w14:paraId="29E05F8D" w14:textId="77777777" w:rsidR="0074669F" w:rsidRPr="00FF41DD" w:rsidRDefault="0074669F" w:rsidP="0074669F">
      <w:pPr>
        <w:pStyle w:val="Nzev"/>
        <w:numPr>
          <w:ilvl w:val="1"/>
          <w:numId w:val="44"/>
        </w:numPr>
        <w:suppressAutoHyphens w:val="0"/>
        <w:spacing w:before="120" w:after="60"/>
        <w:ind w:left="567" w:hanging="567"/>
        <w:jc w:val="both"/>
        <w:rPr>
          <w:b w:val="0"/>
          <w:sz w:val="24"/>
        </w:rPr>
      </w:pPr>
      <w:r w:rsidRPr="00750EDE">
        <w:rPr>
          <w:b w:val="0"/>
          <w:sz w:val="24"/>
        </w:rPr>
        <w:t>Splatnost smluvních pokut je 30 kalendářních dnů, a to na základě faktury vystavené oprávněnou smluvní stranou smluvní straně povinné.</w:t>
      </w:r>
    </w:p>
    <w:p w14:paraId="1FBE6749" w14:textId="77777777" w:rsidR="0074669F" w:rsidRPr="00FF41DD" w:rsidRDefault="0074669F" w:rsidP="0074669F">
      <w:pPr>
        <w:pStyle w:val="Nzev"/>
        <w:numPr>
          <w:ilvl w:val="1"/>
          <w:numId w:val="44"/>
        </w:numPr>
        <w:suppressAutoHyphens w:val="0"/>
        <w:spacing w:before="120" w:after="60"/>
        <w:ind w:left="567" w:hanging="567"/>
        <w:jc w:val="both"/>
        <w:rPr>
          <w:b w:val="0"/>
          <w:sz w:val="24"/>
        </w:rPr>
      </w:pPr>
      <w:r w:rsidRPr="00750EDE">
        <w:rPr>
          <w:b w:val="0"/>
          <w:sz w:val="24"/>
        </w:rPr>
        <w:lastRenderedPageBreak/>
        <w:t xml:space="preserve">Pokud </w:t>
      </w:r>
      <w:r>
        <w:rPr>
          <w:b w:val="0"/>
          <w:sz w:val="24"/>
        </w:rPr>
        <w:t>P</w:t>
      </w:r>
      <w:r w:rsidRPr="00750EDE">
        <w:rPr>
          <w:b w:val="0"/>
          <w:sz w:val="24"/>
        </w:rPr>
        <w:t>oskytovatel neuhradí řádně uplatněnou smluvní pokutu dle této smlouvy, je objednatel oprávněn využít jednostranné započtení vzájemných pohledávek.</w:t>
      </w:r>
    </w:p>
    <w:p w14:paraId="668D24CC" w14:textId="77777777" w:rsidR="0074669F" w:rsidRPr="00750EDE" w:rsidRDefault="0074669F" w:rsidP="0074669F">
      <w:pPr>
        <w:pStyle w:val="Nzev"/>
        <w:numPr>
          <w:ilvl w:val="1"/>
          <w:numId w:val="44"/>
        </w:numPr>
        <w:suppressAutoHyphens w:val="0"/>
        <w:spacing w:before="120" w:after="60"/>
        <w:ind w:left="567" w:hanging="567"/>
        <w:jc w:val="both"/>
        <w:rPr>
          <w:b w:val="0"/>
          <w:sz w:val="24"/>
        </w:rPr>
      </w:pPr>
      <w:r w:rsidRPr="00750EDE">
        <w:rPr>
          <w:b w:val="0"/>
          <w:sz w:val="24"/>
        </w:rPr>
        <w:t>Zaplacením smluvní pokuty není dotčeno právo na náhradu škody v plném rozsahu. Smluvní pokuta</w:t>
      </w:r>
      <w:r>
        <w:rPr>
          <w:b w:val="0"/>
          <w:sz w:val="24"/>
        </w:rPr>
        <w:t xml:space="preserve"> </w:t>
      </w:r>
      <w:r w:rsidRPr="00750EDE">
        <w:rPr>
          <w:b w:val="0"/>
          <w:sz w:val="24"/>
        </w:rPr>
        <w:t xml:space="preserve">se na náhradu škody nezapočítává. Zaplacení smluvní pokuty nezbavuje </w:t>
      </w:r>
      <w:r>
        <w:rPr>
          <w:b w:val="0"/>
          <w:sz w:val="24"/>
        </w:rPr>
        <w:t>P</w:t>
      </w:r>
      <w:r w:rsidRPr="00750EDE">
        <w:rPr>
          <w:b w:val="0"/>
          <w:sz w:val="24"/>
        </w:rPr>
        <w:t>oskytovatele</w:t>
      </w:r>
      <w:r>
        <w:rPr>
          <w:b w:val="0"/>
          <w:sz w:val="24"/>
        </w:rPr>
        <w:t> </w:t>
      </w:r>
      <w:r w:rsidRPr="00750EDE">
        <w:rPr>
          <w:b w:val="0"/>
          <w:sz w:val="24"/>
        </w:rPr>
        <w:t>odpovědnosti</w:t>
      </w:r>
      <w:r>
        <w:rPr>
          <w:b w:val="0"/>
          <w:sz w:val="24"/>
        </w:rPr>
        <w:t xml:space="preserve"> </w:t>
      </w:r>
      <w:r w:rsidRPr="00750EDE">
        <w:rPr>
          <w:b w:val="0"/>
          <w:sz w:val="24"/>
        </w:rPr>
        <w:t xml:space="preserve">za škodu, která porušením jeho povinností sjednaných touto smlouvou </w:t>
      </w:r>
      <w:r>
        <w:rPr>
          <w:b w:val="0"/>
          <w:sz w:val="24"/>
        </w:rPr>
        <w:t>O</w:t>
      </w:r>
      <w:r w:rsidRPr="00750EDE">
        <w:rPr>
          <w:b w:val="0"/>
          <w:sz w:val="24"/>
        </w:rPr>
        <w:t>bjednateli nebo třetí osobě vznikla.</w:t>
      </w:r>
    </w:p>
    <w:p w14:paraId="4FC998AD" w14:textId="77777777" w:rsidR="0074669F" w:rsidRPr="00694A29" w:rsidRDefault="0074669F" w:rsidP="0074669F">
      <w:pPr>
        <w:rPr>
          <w:rFonts w:ascii="Times New Roman" w:hAnsi="Times New Roman" w:cs="Times New Roman"/>
          <w:sz w:val="24"/>
          <w:szCs w:val="24"/>
        </w:rPr>
      </w:pPr>
    </w:p>
    <w:p w14:paraId="03F2F447" w14:textId="77777777" w:rsidR="0074669F" w:rsidRPr="00D76BDE" w:rsidRDefault="0074669F" w:rsidP="0074669F">
      <w:pPr>
        <w:pStyle w:val="Nzev"/>
        <w:keepNext/>
        <w:numPr>
          <w:ilvl w:val="0"/>
          <w:numId w:val="44"/>
        </w:numPr>
        <w:suppressAutoHyphens w:val="0"/>
        <w:spacing w:before="120" w:after="60"/>
        <w:rPr>
          <w:rStyle w:val="Siln"/>
          <w:b/>
          <w:bCs/>
          <w:sz w:val="24"/>
        </w:rPr>
      </w:pPr>
      <w:r w:rsidRPr="00D76BDE">
        <w:rPr>
          <w:rStyle w:val="Siln"/>
          <w:b/>
          <w:bCs/>
          <w:sz w:val="24"/>
        </w:rPr>
        <w:t>Zvláštní ujednání</w:t>
      </w:r>
    </w:p>
    <w:p w14:paraId="1A91E997"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Odstoupit od smlouvy lze pouze z důvodů stanovených v této smlouvě nebo v občanském zákoníku.</w:t>
      </w:r>
    </w:p>
    <w:p w14:paraId="6ABAF642"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Od této smlouvy může smluvní strana dotčená porušením povinnosti jednostranně odstoupit pro podstatné porušení této smlouvy druhou smluvní stranou, přičemž za podstatné porušení této smlouvy se považuje:</w:t>
      </w:r>
    </w:p>
    <w:p w14:paraId="218628DB"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je-li Objednatel v prodlení se zaplacením ceny díla podle této smlouvy po dobu delší než 60 dní po dni splatnosti příslušné faktury, ačkoliv byl na své prodlení písemně upozorněn a přes toto písemné upozornění Objednatel nápravu neprovedl ve lhůtě do 30 dnů od doručení písemného upozornění;</w:t>
      </w:r>
    </w:p>
    <w:p w14:paraId="32DA1C19"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jestliže Zhotovitel dodá dílo, které nebude mít vlastnosti deklarované Zhotovitelem v této smlouvě, resp. v nabídce podané ve výběrovém řízení, na jehož základě byla tato smlouva uzavřena;</w:t>
      </w:r>
    </w:p>
    <w:p w14:paraId="7474A9F2" w14:textId="77777777" w:rsidR="0074669F" w:rsidRPr="00694A29" w:rsidRDefault="0074669F" w:rsidP="0074669F">
      <w:pPr>
        <w:pStyle w:val="Nzev"/>
        <w:numPr>
          <w:ilvl w:val="2"/>
          <w:numId w:val="44"/>
        </w:numPr>
        <w:suppressAutoHyphens w:val="0"/>
        <w:spacing w:before="120" w:after="60"/>
        <w:jc w:val="both"/>
        <w:rPr>
          <w:b w:val="0"/>
          <w:sz w:val="24"/>
        </w:rPr>
      </w:pPr>
      <w:bookmarkStart w:id="11" w:name="_Hlk524620676"/>
      <w:r w:rsidRPr="00694A29">
        <w:rPr>
          <w:b w:val="0"/>
          <w:sz w:val="24"/>
        </w:rPr>
        <w:t>jestliže Zhotovitel dodá dílo, které je zatíženo právy třetích osob</w:t>
      </w:r>
      <w:bookmarkEnd w:id="11"/>
      <w:r w:rsidRPr="00694A29">
        <w:rPr>
          <w:b w:val="0"/>
          <w:sz w:val="24"/>
        </w:rPr>
        <w:t>.</w:t>
      </w:r>
    </w:p>
    <w:p w14:paraId="3AA891F7"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Objednatel je dále oprávněn od smlouvy písemně odstoupit z důvodu jejího podstatného porušení, přičemž za podstatné porušení smlouvy se bude považovat zejména opakované (alespoň 3 x v posledních 6 měsících) prodlení Poskytovatele s dodržením požadované</w:t>
      </w:r>
      <w:r>
        <w:rPr>
          <w:b w:val="0"/>
          <w:sz w:val="24"/>
        </w:rPr>
        <w:t xml:space="preserve"> dostupnosti informačního systému dle podmínek zadávacího řízení</w:t>
      </w:r>
      <w:r w:rsidRPr="00694A29">
        <w:rPr>
          <w:b w:val="0"/>
          <w:sz w:val="24"/>
        </w:rPr>
        <w:t>.</w:t>
      </w:r>
    </w:p>
    <w:p w14:paraId="6FF47DAE"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Objednatel je rovněž oprávněn odstoupit od smlouvy v případě, že:</w:t>
      </w:r>
    </w:p>
    <w:p w14:paraId="11866AF5"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14:paraId="6CC1FE76"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proti Poskytovateli je zahájeno trestní stíhání pro trestný čin podle zákona č. 418/2011 Sb., o trestní odpovědnosti právnických osob, ve znění pozdějších předpisů.</w:t>
      </w:r>
    </w:p>
    <w:p w14:paraId="694BDD51" w14:textId="77777777" w:rsidR="0074669F"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Odstoupením od této smlouvy zanikají všechny závazky smluvních stran z této smlouvy. V případě odstoupení od této smlouvy nezanikají nároky smluvních stran na náhradu škody a zaplacení smluvních pokut, a ty závazky smluvních stran, které podle smlouvy nebo vzhledem ke své povaze mají trvat i nadále, nebo u kterých tak stanoví zákon.</w:t>
      </w:r>
    </w:p>
    <w:p w14:paraId="1E764E5C" w14:textId="77777777" w:rsidR="0074669F" w:rsidRPr="009326A4" w:rsidRDefault="0074669F" w:rsidP="0074669F">
      <w:pPr>
        <w:pStyle w:val="Nzev"/>
        <w:numPr>
          <w:ilvl w:val="1"/>
          <w:numId w:val="44"/>
        </w:numPr>
        <w:suppressAutoHyphens w:val="0"/>
        <w:spacing w:before="120" w:after="60"/>
        <w:ind w:left="567" w:hanging="567"/>
        <w:jc w:val="both"/>
        <w:rPr>
          <w:b w:val="0"/>
          <w:sz w:val="24"/>
        </w:rPr>
      </w:pPr>
      <w:r w:rsidRPr="009326A4">
        <w:rPr>
          <w:b w:val="0"/>
          <w:sz w:val="24"/>
        </w:rPr>
        <w:t>Kterákoli ze smluvních stran je oprávněna tuto smlouvu vypovědět bez udání důvodů, bez</w:t>
      </w:r>
      <w:r>
        <w:rPr>
          <w:b w:val="0"/>
          <w:sz w:val="24"/>
        </w:rPr>
        <w:t> </w:t>
      </w:r>
      <w:r w:rsidRPr="009326A4">
        <w:rPr>
          <w:b w:val="0"/>
          <w:sz w:val="24"/>
        </w:rPr>
        <w:t>sankcí</w:t>
      </w:r>
      <w:r>
        <w:rPr>
          <w:b w:val="0"/>
          <w:sz w:val="24"/>
        </w:rPr>
        <w:t xml:space="preserve"> </w:t>
      </w:r>
      <w:r w:rsidRPr="009326A4">
        <w:rPr>
          <w:b w:val="0"/>
          <w:sz w:val="24"/>
        </w:rPr>
        <w:t>za výpověď smlouvy. Výpovědní doba činí 3 měsíce a počíná běžet prvním dnem měsíce následujícího po doručení písemné výpovědi druhé smluvní straně.</w:t>
      </w:r>
    </w:p>
    <w:p w14:paraId="3BA8E269" w14:textId="77777777" w:rsidR="0074669F" w:rsidRPr="009326A4" w:rsidRDefault="0074669F" w:rsidP="0074669F">
      <w:pPr>
        <w:pStyle w:val="Nzev"/>
        <w:numPr>
          <w:ilvl w:val="1"/>
          <w:numId w:val="44"/>
        </w:numPr>
        <w:suppressAutoHyphens w:val="0"/>
        <w:spacing w:before="120" w:after="60"/>
        <w:ind w:left="567" w:hanging="567"/>
        <w:jc w:val="both"/>
        <w:rPr>
          <w:b w:val="0"/>
          <w:sz w:val="24"/>
        </w:rPr>
      </w:pPr>
      <w:r w:rsidRPr="009326A4">
        <w:rPr>
          <w:b w:val="0"/>
          <w:sz w:val="24"/>
        </w:rPr>
        <w:t xml:space="preserve">Poskytovatel je povinen do 10 dnů od ukončení smlouvy vrátit </w:t>
      </w:r>
      <w:r>
        <w:rPr>
          <w:b w:val="0"/>
          <w:sz w:val="24"/>
        </w:rPr>
        <w:t>O</w:t>
      </w:r>
      <w:r w:rsidRPr="009326A4">
        <w:rPr>
          <w:b w:val="0"/>
          <w:sz w:val="24"/>
        </w:rPr>
        <w:t>bjednateli veškerá jím vložená data ve formátu exportu relační databáze, případně XML exportu s možností strojového zpracování.</w:t>
      </w:r>
    </w:p>
    <w:p w14:paraId="59029874" w14:textId="77777777" w:rsidR="0074669F" w:rsidRPr="009326A4" w:rsidRDefault="0074669F" w:rsidP="0074669F">
      <w:pPr>
        <w:rPr>
          <w:rFonts w:ascii="Times New Roman" w:hAnsi="Times New Roman" w:cs="Times New Roman"/>
          <w:sz w:val="24"/>
          <w:szCs w:val="24"/>
        </w:rPr>
      </w:pPr>
    </w:p>
    <w:p w14:paraId="539F90D3" w14:textId="77777777" w:rsidR="0074669F" w:rsidRPr="00D76BDE" w:rsidRDefault="0074669F" w:rsidP="0074669F">
      <w:pPr>
        <w:pStyle w:val="Nzev"/>
        <w:keepNext/>
        <w:numPr>
          <w:ilvl w:val="0"/>
          <w:numId w:val="44"/>
        </w:numPr>
        <w:suppressAutoHyphens w:val="0"/>
        <w:spacing w:before="120" w:after="60"/>
        <w:rPr>
          <w:rStyle w:val="Siln"/>
          <w:b/>
          <w:bCs/>
          <w:sz w:val="24"/>
        </w:rPr>
      </w:pPr>
      <w:r w:rsidRPr="00D76BDE">
        <w:rPr>
          <w:rStyle w:val="Siln"/>
          <w:b/>
          <w:bCs/>
          <w:sz w:val="24"/>
        </w:rPr>
        <w:t>Ochrana informací</w:t>
      </w:r>
    </w:p>
    <w:p w14:paraId="2B83E411"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 xml:space="preserve">Zhotovitel se zavazuje, že zachová jako citlivé informace a zprávy týkající se vnitřních záležitostí smluvních stran a předmětu plnění smlouvy, pokud by jejich zveřejnění mohlo poškodit druhou smluvní stranu. </w:t>
      </w:r>
    </w:p>
    <w:p w14:paraId="7DD12BDA"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lastRenderedPageBreak/>
        <w:t>Smluvní strany budou považovat za citlivé a) informace jako citlivé označené, b) informace, u kterých se z povahy věci dá předpokládat, že se jedná o informace podléhající závazku mlčenlivosti nebo informace o Objednateli, které by mohly z povahy věci být považovány za citlivé a které se Zhotovitel dozví v souvislosti s plněním této smlouvy.</w:t>
      </w:r>
    </w:p>
    <w:p w14:paraId="5C8C3591"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i po ukončení platnosti smlouvy.</w:t>
      </w:r>
    </w:p>
    <w:p w14:paraId="09EFE0C2"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 xml:space="preserve">Zhotovitel je povinen zabezpečit veškeré podklady, mající charakter citlivé informace poskytnuté mu Objednatelem, proti odcizení nebo jinému zneužití. </w:t>
      </w:r>
    </w:p>
    <w:p w14:paraId="528E273A"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Zhotovitel je povinen svého případného poddodavatele zavázat povinností mlčenlivosti a respektováním práv Objednatele nejméně ve stejném rozsahu, v jakém je v závazkovém vztahu zavázán sám.</w:t>
      </w:r>
    </w:p>
    <w:p w14:paraId="3283B11D"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V souvislosti s důvěrností informací bere Zhotovitel na vědomí, že je zákonnou povinností Objednatele uveřejnit celé znění této smlouvy včetně všech jejich případných dodatků v souladu se zákonem. Splnění této, jakož i dalších zákonných povinností Objednatele, není porušením důvěrnosti informací.</w:t>
      </w:r>
    </w:p>
    <w:p w14:paraId="012E8599"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Povinnost zachovávat mlčenlivost se nevztahuje na informace:</w:t>
      </w:r>
    </w:p>
    <w:p w14:paraId="70C7ECCF"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které jsou nebo se stanou všeobecně a veřejně přístupnými jinak, než porušením ustanovení tohoto odst. ze strany Zhotovitele,</w:t>
      </w:r>
    </w:p>
    <w:p w14:paraId="40D4C42D"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které jsou Zhotoviteli známy a byly mu volně k dispozici ještě před přijetím těchto informací od Objednatele,</w:t>
      </w:r>
    </w:p>
    <w:p w14:paraId="3D76C4D8"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které budou následně Zhotoviteli sděleny bez závazku mlčenlivosti třetí stranou, jež rovněž není ve vztahu k nim nijak vázána,</w:t>
      </w:r>
    </w:p>
    <w:p w14:paraId="106A6BC9" w14:textId="77777777" w:rsidR="0074669F" w:rsidRPr="00694A29" w:rsidRDefault="0074669F" w:rsidP="0074669F">
      <w:pPr>
        <w:pStyle w:val="Nzev"/>
        <w:numPr>
          <w:ilvl w:val="2"/>
          <w:numId w:val="44"/>
        </w:numPr>
        <w:suppressAutoHyphens w:val="0"/>
        <w:spacing w:before="120" w:after="60"/>
        <w:jc w:val="both"/>
        <w:rPr>
          <w:b w:val="0"/>
          <w:sz w:val="24"/>
        </w:rPr>
      </w:pPr>
      <w:r w:rsidRPr="00694A29">
        <w:rPr>
          <w:b w:val="0"/>
          <w:sz w:val="24"/>
        </w:rPr>
        <w:t>jejichž sdělení se vyžaduje ze zákona.</w:t>
      </w:r>
    </w:p>
    <w:p w14:paraId="5DB5C546" w14:textId="77777777" w:rsidR="0074669F"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Za porušení ustanovení v tomto článku má druhá smluvní strana právo požadovat náhradu takto vzniklé škody.</w:t>
      </w:r>
    </w:p>
    <w:p w14:paraId="215E04AB" w14:textId="77777777" w:rsidR="0074669F" w:rsidRDefault="0074669F" w:rsidP="0074669F">
      <w:pPr>
        <w:pStyle w:val="Nzev"/>
        <w:numPr>
          <w:ilvl w:val="1"/>
          <w:numId w:val="44"/>
        </w:numPr>
        <w:suppressAutoHyphens w:val="0"/>
        <w:spacing w:before="120" w:after="60"/>
        <w:ind w:left="567" w:hanging="567"/>
        <w:jc w:val="both"/>
        <w:rPr>
          <w:b w:val="0"/>
          <w:sz w:val="24"/>
        </w:rPr>
      </w:pPr>
      <w:r w:rsidRPr="009326A4">
        <w:rPr>
          <w:b w:val="0"/>
          <w:sz w:val="24"/>
        </w:rPr>
        <w:t xml:space="preserve">V případě, že bude </w:t>
      </w:r>
      <w:r>
        <w:rPr>
          <w:b w:val="0"/>
          <w:sz w:val="24"/>
        </w:rPr>
        <w:t>Z</w:t>
      </w:r>
      <w:r w:rsidRPr="009326A4">
        <w:rPr>
          <w:b w:val="0"/>
          <w:sz w:val="24"/>
        </w:rPr>
        <w:t xml:space="preserve">hotovitel při provádění díla dle této smlouvy zpracovávat osobní údaje zaměstnanců </w:t>
      </w:r>
      <w:r>
        <w:rPr>
          <w:b w:val="0"/>
          <w:sz w:val="24"/>
        </w:rPr>
        <w:t>O</w:t>
      </w:r>
      <w:r w:rsidRPr="009326A4">
        <w:rPr>
          <w:b w:val="0"/>
          <w:sz w:val="24"/>
        </w:rPr>
        <w:t>bjednatele, zavazuje se zpracovávat tyto osobní údaje pouze v rozsahu stanoveném příslušnými právními předpisy, zejména nařízením Evropského parlamentu a Rady EU 2016/679 ze dne 27. dubna 2016 o ochraně fyzických osob v souvislosti se zpracováním osobních údajů a o volném pohybu těchto údajů (GDPR) a zákona č. 110/2019 Sb., o zpracování osobních údajů, ve znění pozdějších předpisů. Tato smlouva je současně smlouvou o zpracování osobních údajů a zhotovitel má při provádění díla postavení zpracovatele.</w:t>
      </w:r>
    </w:p>
    <w:p w14:paraId="2EE5DFBA" w14:textId="77777777" w:rsidR="0074669F" w:rsidRPr="00FF41DD" w:rsidRDefault="0074669F" w:rsidP="0074669F"/>
    <w:p w14:paraId="43C4A09C" w14:textId="77777777" w:rsidR="0074669F" w:rsidRPr="00D76BDE" w:rsidRDefault="0074669F" w:rsidP="0074669F">
      <w:pPr>
        <w:pStyle w:val="Nzev"/>
        <w:numPr>
          <w:ilvl w:val="0"/>
          <w:numId w:val="44"/>
        </w:numPr>
        <w:suppressAutoHyphens w:val="0"/>
        <w:spacing w:before="120" w:after="60"/>
        <w:rPr>
          <w:rStyle w:val="Siln"/>
          <w:b/>
          <w:bCs/>
          <w:sz w:val="24"/>
        </w:rPr>
      </w:pPr>
      <w:r w:rsidRPr="00D76BDE">
        <w:rPr>
          <w:rStyle w:val="Siln"/>
          <w:b/>
          <w:bCs/>
          <w:sz w:val="24"/>
        </w:rPr>
        <w:t>Závěrečná ustanovení</w:t>
      </w:r>
    </w:p>
    <w:p w14:paraId="695269CB"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D147BA">
        <w:rPr>
          <w:b w:val="0"/>
          <w:sz w:val="24"/>
        </w:rPr>
        <w:t>Tato smlouva a vztahy z ní plynoucí se řídí právním řádem České republiky, zejména občanským zákoníkem a autorským zákonem.</w:t>
      </w:r>
    </w:p>
    <w:p w14:paraId="19B18AE2"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Nastanou-li u některé ze smluvních stran skutečnosti bránící řádnému plnění této smlouvy, je povinna to ihned bez zbytečného odkladu písemně oznámit druhé smluvní straně a vyvolat jednání Objednatele a Zhotovitele.</w:t>
      </w:r>
    </w:p>
    <w:p w14:paraId="4B29B66D"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 xml:space="preserve">Je-li nebo stane-li se některé ujednání této smlouvy neplatné či neúčinné, zůstávají ostatní ujednání této smlouvy platná a účinná. Na místo neplatného či neúčinného ujednání se použijí ustanovení obecně závazných právních předpisů upravujících otázku vzájemného vztahu smluvních stran. Smluvní strany se pak zavazují upravit svůj vztah přijetím jiného ujednání, které by svým obsahem nejlépe odpovídalo záměru ustanovení neplatného či neúčinného. </w:t>
      </w:r>
    </w:p>
    <w:p w14:paraId="1A484187"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Tuto smlouvu lze měnit nebo doplňovat jen formou průběžně číslovaných písemných dodatků, řádně potvrzených a podepsaných oprávněnými zástupci smluvních stran. Dodatky se stávají nedílnou součástí smlouvy.</w:t>
      </w:r>
    </w:p>
    <w:p w14:paraId="610687EC"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D147BA">
        <w:rPr>
          <w:b w:val="0"/>
          <w:sz w:val="24"/>
        </w:rPr>
        <w:lastRenderedPageBreak/>
        <w:t xml:space="preserve">Případné spory, které se nepodaří odstranit vzájemnou dohodou, budou řešeny soudní cestou. Smluvní strany se dohodly, že místně příslušným soudem bude soud příslušný podle sídla </w:t>
      </w:r>
      <w:r>
        <w:rPr>
          <w:b w:val="0"/>
          <w:sz w:val="24"/>
        </w:rPr>
        <w:t>O</w:t>
      </w:r>
      <w:r w:rsidRPr="00D147BA">
        <w:rPr>
          <w:b w:val="0"/>
          <w:sz w:val="24"/>
        </w:rPr>
        <w:t>bjednatele.</w:t>
      </w:r>
    </w:p>
    <w:p w14:paraId="52994532" w14:textId="77777777" w:rsidR="0074669F" w:rsidRPr="00D147BA" w:rsidRDefault="0074669F" w:rsidP="0074669F">
      <w:pPr>
        <w:pStyle w:val="Nzev"/>
        <w:numPr>
          <w:ilvl w:val="1"/>
          <w:numId w:val="44"/>
        </w:numPr>
        <w:suppressAutoHyphens w:val="0"/>
        <w:spacing w:before="120" w:after="60"/>
        <w:ind w:left="567" w:hanging="567"/>
        <w:jc w:val="both"/>
        <w:rPr>
          <w:b w:val="0"/>
          <w:sz w:val="24"/>
        </w:rPr>
      </w:pPr>
      <w:r w:rsidRPr="00694A29">
        <w:rPr>
          <w:b w:val="0"/>
          <w:sz w:val="24"/>
        </w:rPr>
        <w:t>Smluvní strany po přečtení této smlouvy prohlašují, že souhlasí s jejím obsahem, že smlouva byla sepsána na základě pravdivých údajů, jejich pravé a svobodné vůle, vážně, určitě a srozumitelně, což stvrzují svým podpisem.</w:t>
      </w:r>
    </w:p>
    <w:p w14:paraId="5D006E8C" w14:textId="77777777" w:rsidR="0074669F" w:rsidRPr="00D147BA" w:rsidRDefault="0074669F" w:rsidP="0074669F">
      <w:pPr>
        <w:pStyle w:val="Nzev"/>
        <w:numPr>
          <w:ilvl w:val="1"/>
          <w:numId w:val="44"/>
        </w:numPr>
        <w:suppressAutoHyphens w:val="0"/>
        <w:spacing w:before="120" w:after="60"/>
        <w:ind w:left="567" w:hanging="567"/>
        <w:jc w:val="both"/>
        <w:rPr>
          <w:b w:val="0"/>
          <w:sz w:val="24"/>
        </w:rPr>
      </w:pPr>
      <w:r w:rsidRPr="00D147BA">
        <w:rPr>
          <w:b w:val="0"/>
          <w:sz w:val="24"/>
        </w:rPr>
        <w:t>Smluvní strany se dohodly, s přihlédnutím k zákonu č. 110/2019 Sb., o zpracování osobních údajů, ve znění pozdějších předpisů, že tuto smlouvu včetně příloh elektronicky zveřejní.</w:t>
      </w:r>
    </w:p>
    <w:p w14:paraId="749DD376"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D147BA">
        <w:rPr>
          <w:b w:val="0"/>
          <w:sz w:val="24"/>
        </w:rPr>
        <w:t>Uveřejnění smlouvy v Registru smluv zajistí objednatel, v souladu se zákonem č. 340/2015 Sb.,</w:t>
      </w:r>
      <w:r>
        <w:rPr>
          <w:b w:val="0"/>
          <w:sz w:val="24"/>
        </w:rPr>
        <w:t xml:space="preserve"> </w:t>
      </w:r>
      <w:r w:rsidRPr="00D147BA">
        <w:rPr>
          <w:b w:val="0"/>
          <w:sz w:val="24"/>
        </w:rPr>
        <w:t>o registru smluv, ve znění pozdějších předpisů, a to bez odkladu po obdržení podepsané smlouvy oběma smluvními stranami.</w:t>
      </w:r>
    </w:p>
    <w:p w14:paraId="65C65791" w14:textId="77777777" w:rsidR="0074669F" w:rsidRPr="00694A29" w:rsidRDefault="0074669F" w:rsidP="0074669F">
      <w:pPr>
        <w:pStyle w:val="Nzev"/>
        <w:numPr>
          <w:ilvl w:val="1"/>
          <w:numId w:val="44"/>
        </w:numPr>
        <w:suppressAutoHyphens w:val="0"/>
        <w:spacing w:before="120" w:after="60"/>
        <w:ind w:left="567" w:hanging="567"/>
        <w:jc w:val="both"/>
        <w:rPr>
          <w:b w:val="0"/>
          <w:sz w:val="24"/>
        </w:rPr>
      </w:pPr>
      <w:r w:rsidRPr="00D147BA">
        <w:rPr>
          <w:b w:val="0"/>
          <w:sz w:val="24"/>
        </w:rPr>
        <w:t>Tato smlouva nabývá platnosti a účinnosti dnem jejího podpisu smluvními stranami, přičemž účinnost smlouvy je podmíněna jejím uveřejněním prostřednictvím Registru smluv.</w:t>
      </w:r>
    </w:p>
    <w:p w14:paraId="051A3FB4" w14:textId="77777777"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Nedílnou součástí této smlouvy jsou následující přílohy:</w:t>
      </w:r>
    </w:p>
    <w:p w14:paraId="5B0A90B0" w14:textId="3F245F78" w:rsidR="0074669F" w:rsidRDefault="0074669F" w:rsidP="0074669F">
      <w:pPr>
        <w:pStyle w:val="Nzev"/>
        <w:ind w:firstLine="708"/>
        <w:jc w:val="both"/>
        <w:rPr>
          <w:b w:val="0"/>
          <w:sz w:val="24"/>
        </w:rPr>
      </w:pPr>
      <w:r w:rsidRPr="00694A29">
        <w:rPr>
          <w:b w:val="0"/>
          <w:sz w:val="24"/>
        </w:rPr>
        <w:t xml:space="preserve">Příloha č. 1 </w:t>
      </w:r>
      <w:r>
        <w:rPr>
          <w:b w:val="0"/>
          <w:sz w:val="24"/>
        </w:rPr>
        <w:t xml:space="preserve">– </w:t>
      </w:r>
      <w:r w:rsidRPr="0074669F">
        <w:rPr>
          <w:b w:val="0"/>
          <w:bCs w:val="0"/>
          <w:sz w:val="24"/>
        </w:rPr>
        <w:t>Dohoda o ochraně důvěrných informací</w:t>
      </w:r>
      <w:r>
        <w:rPr>
          <w:b w:val="0"/>
          <w:sz w:val="24"/>
        </w:rPr>
        <w:t>;</w:t>
      </w:r>
    </w:p>
    <w:p w14:paraId="3F5DA7E6" w14:textId="5C8F74CB" w:rsidR="0074669F" w:rsidRDefault="0074669F" w:rsidP="0074669F">
      <w:pPr>
        <w:rPr>
          <w:rFonts w:ascii="Times New Roman" w:hAnsi="Times New Roman" w:cs="Times New Roman"/>
          <w:sz w:val="24"/>
          <w:szCs w:val="24"/>
        </w:rPr>
      </w:pPr>
      <w:r>
        <w:tab/>
      </w:r>
      <w:r w:rsidRPr="009326A4">
        <w:rPr>
          <w:rFonts w:ascii="Times New Roman" w:hAnsi="Times New Roman" w:cs="Times New Roman"/>
          <w:sz w:val="24"/>
          <w:szCs w:val="24"/>
        </w:rPr>
        <w:t xml:space="preserve">Příloha č. 2 – </w:t>
      </w:r>
      <w:r>
        <w:rPr>
          <w:rFonts w:ascii="Times New Roman" w:hAnsi="Times New Roman" w:cs="Times New Roman"/>
          <w:sz w:val="24"/>
          <w:szCs w:val="24"/>
        </w:rPr>
        <w:t>Protokol o seznámení s interními předpisy;</w:t>
      </w:r>
    </w:p>
    <w:p w14:paraId="06FEF4FB" w14:textId="06806877" w:rsidR="0074669F" w:rsidRDefault="0074669F" w:rsidP="0074669F">
      <w:pPr>
        <w:rPr>
          <w:rFonts w:ascii="Times New Roman" w:hAnsi="Times New Roman" w:cs="Times New Roman"/>
          <w:sz w:val="24"/>
          <w:szCs w:val="24"/>
        </w:rPr>
      </w:pPr>
      <w:r>
        <w:rPr>
          <w:rFonts w:ascii="Times New Roman" w:hAnsi="Times New Roman" w:cs="Times New Roman"/>
          <w:sz w:val="24"/>
          <w:szCs w:val="24"/>
        </w:rPr>
        <w:tab/>
        <w:t xml:space="preserve">Příloha č. 3 – </w:t>
      </w:r>
      <w:r w:rsidRPr="009326A4">
        <w:rPr>
          <w:rFonts w:ascii="Times New Roman" w:hAnsi="Times New Roman" w:cs="Times New Roman"/>
          <w:sz w:val="24"/>
          <w:szCs w:val="24"/>
        </w:rPr>
        <w:t>Manuál pro dodavatele;</w:t>
      </w:r>
    </w:p>
    <w:p w14:paraId="7E08ED2A" w14:textId="00B7564B" w:rsidR="0074669F" w:rsidRPr="009326A4" w:rsidRDefault="0074669F" w:rsidP="0074669F">
      <w:r>
        <w:rPr>
          <w:rFonts w:ascii="Times New Roman" w:hAnsi="Times New Roman" w:cs="Times New Roman"/>
          <w:sz w:val="24"/>
          <w:szCs w:val="24"/>
        </w:rPr>
        <w:tab/>
        <w:t>Příloha č. 4 – Informace o ochraně osobních údajů</w:t>
      </w:r>
      <w:r w:rsidR="008932DF">
        <w:rPr>
          <w:rFonts w:ascii="Times New Roman" w:hAnsi="Times New Roman" w:cs="Times New Roman"/>
          <w:sz w:val="24"/>
          <w:szCs w:val="24"/>
        </w:rPr>
        <w:t>.</w:t>
      </w:r>
    </w:p>
    <w:p w14:paraId="377F5600" w14:textId="77777777" w:rsidR="0074669F" w:rsidRPr="00694A29" w:rsidRDefault="0074669F" w:rsidP="0074669F">
      <w:pPr>
        <w:rPr>
          <w:rFonts w:ascii="Times New Roman" w:hAnsi="Times New Roman" w:cs="Times New Roman"/>
          <w:sz w:val="24"/>
          <w:szCs w:val="24"/>
        </w:rPr>
      </w:pPr>
    </w:p>
    <w:p w14:paraId="2B130DA6" w14:textId="147618D9" w:rsidR="0074669F" w:rsidRDefault="0074669F" w:rsidP="0074669F">
      <w:pPr>
        <w:rPr>
          <w:rFonts w:ascii="Times New Roman" w:hAnsi="Times New Roman" w:cs="Times New Roman"/>
          <w:sz w:val="24"/>
          <w:szCs w:val="24"/>
        </w:rPr>
      </w:pPr>
    </w:p>
    <w:p w14:paraId="11A3F225" w14:textId="598D2E33" w:rsidR="008932DF" w:rsidRDefault="008932DF" w:rsidP="0074669F">
      <w:pPr>
        <w:rPr>
          <w:rFonts w:ascii="Times New Roman" w:hAnsi="Times New Roman" w:cs="Times New Roman"/>
          <w:sz w:val="24"/>
          <w:szCs w:val="24"/>
        </w:rPr>
      </w:pPr>
    </w:p>
    <w:p w14:paraId="183237EE" w14:textId="77777777" w:rsidR="008932DF" w:rsidRPr="00694A29" w:rsidRDefault="008932DF" w:rsidP="0074669F">
      <w:pPr>
        <w:rPr>
          <w:rFonts w:ascii="Times New Roman" w:hAnsi="Times New Roman" w:cs="Times New Roman"/>
          <w:sz w:val="24"/>
          <w:szCs w:val="24"/>
        </w:rPr>
      </w:pPr>
    </w:p>
    <w:p w14:paraId="14FF765E" w14:textId="334985B8"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V </w:t>
      </w:r>
      <w:r w:rsidR="008060EF">
        <w:rPr>
          <w:rFonts w:ascii="Times New Roman" w:hAnsi="Times New Roman" w:cs="Times New Roman"/>
          <w:sz w:val="24"/>
          <w:szCs w:val="24"/>
        </w:rPr>
        <w:t>Praze</w:t>
      </w:r>
      <w:r>
        <w:rPr>
          <w:rFonts w:ascii="Times New Roman" w:hAnsi="Times New Roman" w:cs="Times New Roman"/>
          <w:sz w:val="24"/>
          <w:szCs w:val="24"/>
        </w:rPr>
        <w:t xml:space="preserve"> </w:t>
      </w:r>
      <w:r w:rsidRPr="00694A29">
        <w:rPr>
          <w:rFonts w:ascii="Times New Roman" w:hAnsi="Times New Roman" w:cs="Times New Roman"/>
          <w:sz w:val="24"/>
          <w:szCs w:val="24"/>
        </w:rPr>
        <w:t>dne</w:t>
      </w:r>
      <w:r w:rsidR="00286E44">
        <w:rPr>
          <w:rFonts w:ascii="Times New Roman" w:hAnsi="Times New Roman" w:cs="Times New Roman"/>
          <w:sz w:val="24"/>
          <w:szCs w:val="24"/>
        </w:rPr>
        <w:t xml:space="preserve"> dle elektronického podpisu</w:t>
      </w:r>
      <w:proofErr w:type="gramStart"/>
      <w:r w:rsidR="00286E44">
        <w:rPr>
          <w:rFonts w:ascii="Times New Roman" w:hAnsi="Times New Roman" w:cs="Times New Roman"/>
          <w:sz w:val="24"/>
          <w:szCs w:val="24"/>
        </w:rPr>
        <w:tab/>
      </w:r>
      <w:r w:rsidR="00173604">
        <w:rPr>
          <w:rFonts w:ascii="Times New Roman" w:hAnsi="Times New Roman" w:cs="Times New Roman"/>
          <w:sz w:val="24"/>
          <w:szCs w:val="24"/>
        </w:rPr>
        <w:t xml:space="preserve">  </w:t>
      </w:r>
      <w:r w:rsidR="00173604">
        <w:rPr>
          <w:rFonts w:ascii="Times New Roman" w:hAnsi="Times New Roman" w:cs="Times New Roman"/>
          <w:sz w:val="24"/>
          <w:szCs w:val="24"/>
        </w:rPr>
        <w:tab/>
      </w:r>
      <w:proofErr w:type="gramEnd"/>
      <w:r w:rsidRPr="00694A29">
        <w:rPr>
          <w:rFonts w:ascii="Times New Roman" w:hAnsi="Times New Roman" w:cs="Times New Roman"/>
          <w:sz w:val="24"/>
          <w:szCs w:val="24"/>
        </w:rPr>
        <w:t>V</w:t>
      </w:r>
      <w:r w:rsidR="00F35E7F">
        <w:rPr>
          <w:rFonts w:ascii="Times New Roman" w:hAnsi="Times New Roman" w:cs="Times New Roman"/>
          <w:sz w:val="24"/>
          <w:szCs w:val="24"/>
        </w:rPr>
        <w:t> </w:t>
      </w:r>
      <w:r w:rsidR="00510216">
        <w:rPr>
          <w:rFonts w:ascii="Times New Roman" w:hAnsi="Times New Roman" w:cs="Times New Roman"/>
          <w:sz w:val="24"/>
          <w:szCs w:val="24"/>
        </w:rPr>
        <w:t>České</w:t>
      </w:r>
      <w:r w:rsidR="00F35E7F">
        <w:rPr>
          <w:rFonts w:ascii="Times New Roman" w:hAnsi="Times New Roman" w:cs="Times New Roman"/>
          <w:sz w:val="24"/>
          <w:szCs w:val="24"/>
        </w:rPr>
        <w:t xml:space="preserve"> </w:t>
      </w:r>
      <w:r w:rsidR="00510216">
        <w:rPr>
          <w:rFonts w:ascii="Times New Roman" w:hAnsi="Times New Roman" w:cs="Times New Roman"/>
          <w:sz w:val="24"/>
          <w:szCs w:val="24"/>
        </w:rPr>
        <w:t>Lípě</w:t>
      </w:r>
      <w:r w:rsidR="00173604">
        <w:rPr>
          <w:rFonts w:ascii="Times New Roman" w:hAnsi="Times New Roman" w:cs="Times New Roman"/>
          <w:sz w:val="24"/>
          <w:szCs w:val="24"/>
        </w:rPr>
        <w:t xml:space="preserve"> dle elektronického podpisu</w:t>
      </w:r>
      <w:r w:rsidR="00D76BDE">
        <w:rPr>
          <w:rFonts w:ascii="Times New Roman" w:hAnsi="Times New Roman" w:cs="Times New Roman"/>
          <w:sz w:val="24"/>
          <w:szCs w:val="24"/>
        </w:rPr>
        <w:t xml:space="preserve"> </w:t>
      </w:r>
    </w:p>
    <w:p w14:paraId="276CBE8E" w14:textId="77777777" w:rsidR="0074669F" w:rsidRPr="00694A29" w:rsidRDefault="0074669F" w:rsidP="0074669F">
      <w:pPr>
        <w:rPr>
          <w:rFonts w:ascii="Times New Roman" w:hAnsi="Times New Roman" w:cs="Times New Roman"/>
          <w:sz w:val="24"/>
          <w:szCs w:val="24"/>
        </w:rPr>
      </w:pPr>
    </w:p>
    <w:p w14:paraId="11D70F3A" w14:textId="6162E94B"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Za Objednatele:</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t>Za Zhotovitele:</w:t>
      </w:r>
    </w:p>
    <w:p w14:paraId="026FDC0C" w14:textId="44FDE7B3" w:rsidR="0074669F" w:rsidRPr="00694A29" w:rsidRDefault="0074669F" w:rsidP="0074669F">
      <w:pPr>
        <w:rPr>
          <w:rFonts w:ascii="Times New Roman" w:hAnsi="Times New Roman" w:cs="Times New Roman"/>
          <w:sz w:val="24"/>
          <w:szCs w:val="24"/>
        </w:rPr>
      </w:pPr>
    </w:p>
    <w:p w14:paraId="1238F348" w14:textId="5775B678" w:rsidR="008060EF" w:rsidRDefault="008060EF" w:rsidP="0074669F">
      <w:pPr>
        <w:rPr>
          <w:rFonts w:ascii="Times New Roman" w:hAnsi="Times New Roman" w:cs="Times New Roman"/>
          <w:sz w:val="24"/>
          <w:szCs w:val="24"/>
        </w:rPr>
      </w:pPr>
    </w:p>
    <w:p w14:paraId="59E603B1" w14:textId="77777777" w:rsidR="008060EF" w:rsidRDefault="008060EF" w:rsidP="0074669F">
      <w:pPr>
        <w:rPr>
          <w:rFonts w:ascii="Times New Roman" w:hAnsi="Times New Roman" w:cs="Times New Roman"/>
          <w:sz w:val="24"/>
          <w:szCs w:val="24"/>
        </w:rPr>
      </w:pPr>
    </w:p>
    <w:p w14:paraId="18595FC6" w14:textId="3ABBF368" w:rsidR="0074669F" w:rsidRDefault="008060EF" w:rsidP="0074669F">
      <w:pPr>
        <w:rPr>
          <w:rFonts w:ascii="Times New Roman" w:hAnsi="Times New Roman" w:cs="Times New Roman"/>
          <w:sz w:val="24"/>
          <w:szCs w:val="24"/>
        </w:rPr>
      </w:pPr>
      <w:r w:rsidRPr="00694A29">
        <w:rPr>
          <w:rFonts w:ascii="Times New Roman" w:hAnsi="Times New Roman" w:cs="Times New Roman"/>
          <w:sz w:val="24"/>
          <w:szCs w:val="24"/>
        </w:rPr>
        <w:t>………………………………</w:t>
      </w:r>
      <w:r w:rsidR="00D76BDE">
        <w:rPr>
          <w:rFonts w:ascii="Times New Roman" w:hAnsi="Times New Roman" w:cs="Times New Roman"/>
          <w:sz w:val="24"/>
          <w:szCs w:val="24"/>
        </w:rPr>
        <w:t xml:space="preserve">                                  </w:t>
      </w:r>
      <w:r w:rsidRPr="00694A29">
        <w:rPr>
          <w:rFonts w:ascii="Times New Roman" w:hAnsi="Times New Roman" w:cs="Times New Roman"/>
          <w:sz w:val="24"/>
          <w:szCs w:val="24"/>
        </w:rPr>
        <w:t>………………………………</w:t>
      </w:r>
      <w:r w:rsidR="00D76BDE">
        <w:rPr>
          <w:rFonts w:ascii="Times New Roman" w:hAnsi="Times New Roman" w:cs="Times New Roman"/>
          <w:sz w:val="24"/>
          <w:szCs w:val="24"/>
        </w:rPr>
        <w:t xml:space="preserve">                                                 </w:t>
      </w:r>
    </w:p>
    <w:p w14:paraId="03EDFF7E" w14:textId="16216D04" w:rsidR="003C2E04" w:rsidRDefault="008060EF" w:rsidP="0074669F">
      <w:pPr>
        <w:rPr>
          <w:rFonts w:ascii="Times New Roman" w:hAnsi="Times New Roman" w:cs="Times New Roman"/>
          <w:sz w:val="24"/>
          <w:szCs w:val="24"/>
        </w:rPr>
      </w:pPr>
      <w:r>
        <w:rPr>
          <w:rFonts w:ascii="Times New Roman" w:hAnsi="Times New Roman" w:cs="Times New Roman"/>
          <w:sz w:val="24"/>
          <w:szCs w:val="24"/>
        </w:rPr>
        <w:t>Ing. Luděk Churáček</w:t>
      </w:r>
      <w:r w:rsidR="00D76BDE">
        <w:rPr>
          <w:rFonts w:ascii="Times New Roman" w:hAnsi="Times New Roman" w:cs="Times New Roman"/>
          <w:sz w:val="24"/>
          <w:szCs w:val="24"/>
        </w:rPr>
        <w:t xml:space="preserve">                                                 </w:t>
      </w:r>
      <w:r w:rsidR="000D119F">
        <w:rPr>
          <w:rFonts w:ascii="Times New Roman" w:hAnsi="Times New Roman" w:cs="Times New Roman"/>
          <w:sz w:val="24"/>
          <w:szCs w:val="24"/>
        </w:rPr>
        <w:t>XXXXXXXXXX</w:t>
      </w:r>
    </w:p>
    <w:p w14:paraId="3A33A8CD" w14:textId="6020DA5A" w:rsidR="00D76BDE" w:rsidRPr="00694A29" w:rsidRDefault="003C2E04" w:rsidP="003C2E04">
      <w:pPr>
        <w:rPr>
          <w:rFonts w:ascii="Times New Roman" w:hAnsi="Times New Roman" w:cs="Times New Roman"/>
          <w:sz w:val="24"/>
          <w:szCs w:val="24"/>
        </w:rPr>
      </w:pPr>
      <w:r>
        <w:rPr>
          <w:rFonts w:ascii="Times New Roman" w:hAnsi="Times New Roman" w:cs="Times New Roman"/>
          <w:sz w:val="24"/>
          <w:szCs w:val="24"/>
        </w:rPr>
        <w:t>ředitel ekonomického odboru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6BDE">
        <w:rPr>
          <w:rFonts w:ascii="Times New Roman" w:hAnsi="Times New Roman" w:cs="Times New Roman"/>
          <w:sz w:val="24"/>
          <w:szCs w:val="24"/>
        </w:rPr>
        <w:t>jednatel</w:t>
      </w:r>
    </w:p>
    <w:p w14:paraId="37BBF73D" w14:textId="299E58A8" w:rsidR="0074669F" w:rsidRPr="00694A29" w:rsidRDefault="0074669F" w:rsidP="0074669F">
      <w:pPr>
        <w:rPr>
          <w:rFonts w:ascii="Times New Roman" w:hAnsi="Times New Roman" w:cs="Times New Roman"/>
          <w:sz w:val="24"/>
          <w:szCs w:val="24"/>
        </w:rPr>
      </w:pP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p>
    <w:p w14:paraId="4108B481" w14:textId="5598FAA0" w:rsidR="0074669F" w:rsidRDefault="0074669F" w:rsidP="0074669F">
      <w:pPr>
        <w:rPr>
          <w:rFonts w:ascii="Times New Roman" w:hAnsi="Times New Roman" w:cs="Times New Roman"/>
          <w:sz w:val="24"/>
          <w:szCs w:val="24"/>
        </w:rPr>
      </w:pPr>
    </w:p>
    <w:p w14:paraId="06018E6F" w14:textId="39B25936" w:rsidR="0074669F" w:rsidRDefault="0074669F" w:rsidP="0074669F">
      <w:pPr>
        <w:rPr>
          <w:rFonts w:ascii="Times New Roman" w:hAnsi="Times New Roman" w:cs="Times New Roman"/>
          <w:sz w:val="24"/>
          <w:szCs w:val="24"/>
        </w:rPr>
      </w:pPr>
    </w:p>
    <w:p w14:paraId="6E30C3FB" w14:textId="6BC2EF00" w:rsidR="0074669F" w:rsidRDefault="0074669F" w:rsidP="0074669F">
      <w:pPr>
        <w:rPr>
          <w:rFonts w:ascii="Times New Roman" w:hAnsi="Times New Roman" w:cs="Times New Roman"/>
          <w:sz w:val="24"/>
          <w:szCs w:val="24"/>
        </w:rPr>
      </w:pPr>
    </w:p>
    <w:p w14:paraId="3057B648" w14:textId="2FF8B58F" w:rsidR="00A71A0F" w:rsidRDefault="00A71A0F" w:rsidP="0074669F">
      <w:pPr>
        <w:rPr>
          <w:rFonts w:ascii="Times New Roman" w:hAnsi="Times New Roman" w:cs="Times New Roman"/>
          <w:sz w:val="24"/>
          <w:szCs w:val="24"/>
        </w:rPr>
      </w:pPr>
    </w:p>
    <w:p w14:paraId="7359FAC6" w14:textId="5DF6773D" w:rsidR="00A71A0F" w:rsidRDefault="00A71A0F" w:rsidP="0074669F">
      <w:pPr>
        <w:rPr>
          <w:rFonts w:ascii="Times New Roman" w:hAnsi="Times New Roman" w:cs="Times New Roman"/>
          <w:sz w:val="24"/>
          <w:szCs w:val="24"/>
        </w:rPr>
      </w:pPr>
    </w:p>
    <w:p w14:paraId="53493BFF" w14:textId="3B8F8180" w:rsidR="00A71A0F" w:rsidRDefault="00A71A0F" w:rsidP="0074669F">
      <w:pPr>
        <w:rPr>
          <w:rFonts w:ascii="Times New Roman" w:hAnsi="Times New Roman" w:cs="Times New Roman"/>
          <w:sz w:val="24"/>
          <w:szCs w:val="24"/>
        </w:rPr>
      </w:pPr>
    </w:p>
    <w:p w14:paraId="0B67D981" w14:textId="2A0FE0B6" w:rsidR="00A71A0F" w:rsidRDefault="00A71A0F" w:rsidP="0074669F">
      <w:pPr>
        <w:rPr>
          <w:rFonts w:ascii="Times New Roman" w:hAnsi="Times New Roman" w:cs="Times New Roman"/>
          <w:sz w:val="24"/>
          <w:szCs w:val="24"/>
        </w:rPr>
      </w:pPr>
    </w:p>
    <w:p w14:paraId="3E2C7E75" w14:textId="4BFC2E43" w:rsidR="00A71A0F" w:rsidRDefault="00A71A0F" w:rsidP="0074669F">
      <w:pPr>
        <w:rPr>
          <w:rFonts w:ascii="Times New Roman" w:hAnsi="Times New Roman" w:cs="Times New Roman"/>
          <w:sz w:val="24"/>
          <w:szCs w:val="24"/>
        </w:rPr>
      </w:pPr>
    </w:p>
    <w:p w14:paraId="24879F6D" w14:textId="01FBDF56" w:rsidR="00A71A0F" w:rsidRDefault="00A71A0F" w:rsidP="0074669F">
      <w:pPr>
        <w:rPr>
          <w:rFonts w:ascii="Times New Roman" w:hAnsi="Times New Roman" w:cs="Times New Roman"/>
          <w:sz w:val="24"/>
          <w:szCs w:val="24"/>
        </w:rPr>
      </w:pPr>
    </w:p>
    <w:p w14:paraId="36B38557" w14:textId="200F1CB2" w:rsidR="00A71A0F" w:rsidRDefault="00A71A0F" w:rsidP="0074669F">
      <w:pPr>
        <w:rPr>
          <w:rFonts w:ascii="Times New Roman" w:hAnsi="Times New Roman" w:cs="Times New Roman"/>
          <w:sz w:val="24"/>
          <w:szCs w:val="24"/>
        </w:rPr>
      </w:pPr>
    </w:p>
    <w:p w14:paraId="7ECCAB15" w14:textId="0CCC3D58" w:rsidR="00A71A0F" w:rsidRDefault="00A71A0F" w:rsidP="0074669F">
      <w:pPr>
        <w:rPr>
          <w:rFonts w:ascii="Times New Roman" w:hAnsi="Times New Roman" w:cs="Times New Roman"/>
          <w:sz w:val="24"/>
          <w:szCs w:val="24"/>
        </w:rPr>
      </w:pPr>
    </w:p>
    <w:p w14:paraId="1259FE10" w14:textId="21745BEB" w:rsidR="00A71A0F" w:rsidRDefault="00A71A0F" w:rsidP="0074669F">
      <w:pPr>
        <w:rPr>
          <w:rFonts w:ascii="Times New Roman" w:hAnsi="Times New Roman" w:cs="Times New Roman"/>
          <w:sz w:val="24"/>
          <w:szCs w:val="24"/>
        </w:rPr>
      </w:pPr>
    </w:p>
    <w:p w14:paraId="07F71161" w14:textId="2C6262E6" w:rsidR="00A71A0F" w:rsidRDefault="00A71A0F" w:rsidP="0074669F">
      <w:pPr>
        <w:rPr>
          <w:rFonts w:ascii="Times New Roman" w:hAnsi="Times New Roman" w:cs="Times New Roman"/>
          <w:sz w:val="24"/>
          <w:szCs w:val="24"/>
        </w:rPr>
      </w:pPr>
    </w:p>
    <w:p w14:paraId="5578CEEC" w14:textId="16A70483" w:rsidR="00A71A0F" w:rsidRDefault="00A71A0F" w:rsidP="0074669F">
      <w:pPr>
        <w:rPr>
          <w:rFonts w:ascii="Times New Roman" w:hAnsi="Times New Roman" w:cs="Times New Roman"/>
          <w:sz w:val="24"/>
          <w:szCs w:val="24"/>
        </w:rPr>
      </w:pPr>
    </w:p>
    <w:p w14:paraId="2064C1BA" w14:textId="5468AF85" w:rsidR="00A71A0F" w:rsidRDefault="00A71A0F" w:rsidP="0074669F">
      <w:pPr>
        <w:rPr>
          <w:rFonts w:ascii="Times New Roman" w:hAnsi="Times New Roman" w:cs="Times New Roman"/>
          <w:sz w:val="24"/>
          <w:szCs w:val="24"/>
        </w:rPr>
      </w:pPr>
    </w:p>
    <w:p w14:paraId="4F226EF0" w14:textId="7706BD0F" w:rsidR="00A71A0F" w:rsidRDefault="00A71A0F" w:rsidP="0074669F">
      <w:pPr>
        <w:rPr>
          <w:rFonts w:ascii="Times New Roman" w:hAnsi="Times New Roman" w:cs="Times New Roman"/>
          <w:sz w:val="24"/>
          <w:szCs w:val="24"/>
        </w:rPr>
      </w:pPr>
    </w:p>
    <w:p w14:paraId="588FDA6A" w14:textId="77777777" w:rsidR="00A71A0F" w:rsidRPr="00694A29" w:rsidRDefault="00A71A0F" w:rsidP="0074669F">
      <w:pPr>
        <w:rPr>
          <w:rFonts w:ascii="Times New Roman" w:hAnsi="Times New Roman" w:cs="Times New Roman"/>
          <w:sz w:val="24"/>
          <w:szCs w:val="24"/>
        </w:rPr>
      </w:pPr>
    </w:p>
    <w:p w14:paraId="4D4FE9BD" w14:textId="77777777" w:rsidR="007E6DEC" w:rsidRDefault="007E6DEC" w:rsidP="000F2F96">
      <w:pPr>
        <w:pStyle w:val="E-normal"/>
        <w:rPr>
          <w:noProof/>
        </w:rPr>
      </w:pPr>
    </w:p>
    <w:p w14:paraId="0DC6D4CD" w14:textId="77777777" w:rsidR="007E6DEC" w:rsidRPr="007E6DEC" w:rsidRDefault="007E6DEC" w:rsidP="007E6DEC">
      <w:pPr>
        <w:pStyle w:val="E-nadpis1"/>
        <w:pageBreakBefore w:val="0"/>
        <w:numPr>
          <w:ilvl w:val="0"/>
          <w:numId w:val="9"/>
        </w:numPr>
        <w:spacing w:before="120" w:after="120"/>
        <w:ind w:left="357" w:hanging="357"/>
      </w:pPr>
      <w:r>
        <w:lastRenderedPageBreak/>
        <w:t>Dohoda o ochraně důvěrných informací</w:t>
      </w:r>
    </w:p>
    <w:p w14:paraId="1FDE677C" w14:textId="77777777" w:rsidR="007E6DEC" w:rsidRPr="0017674E" w:rsidRDefault="007E6DEC" w:rsidP="007E6DEC">
      <w:pPr>
        <w:spacing w:after="40"/>
        <w:jc w:val="center"/>
        <w:outlineLvl w:val="0"/>
        <w:rPr>
          <w:rFonts w:asciiTheme="minorHAnsi" w:hAnsiTheme="minorHAnsi"/>
        </w:rPr>
      </w:pPr>
      <w:r w:rsidRPr="0017674E">
        <w:rPr>
          <w:rFonts w:asciiTheme="minorHAnsi" w:hAnsiTheme="minorHAnsi"/>
        </w:rPr>
        <w:t>kterou uzavřely</w:t>
      </w:r>
      <w:r>
        <w:rPr>
          <w:rFonts w:asciiTheme="minorHAnsi" w:hAnsiTheme="minorHAnsi"/>
        </w:rPr>
        <w:t xml:space="preserve">, </w:t>
      </w:r>
      <w:r w:rsidRPr="0017674E">
        <w:rPr>
          <w:rFonts w:asciiTheme="minorHAnsi" w:hAnsiTheme="minorHAnsi"/>
        </w:rPr>
        <w:t>podle § 1746 odst. 2 a v souladu § 1730 odst. 2 a § 504 zákona č. 89/2012 Sb.,</w:t>
      </w:r>
      <w:r>
        <w:rPr>
          <w:rFonts w:asciiTheme="minorHAnsi" w:hAnsiTheme="minorHAnsi"/>
        </w:rPr>
        <w:br/>
      </w:r>
      <w:r w:rsidRPr="0017674E">
        <w:rPr>
          <w:rFonts w:asciiTheme="minorHAnsi" w:hAnsiTheme="minorHAnsi"/>
        </w:rPr>
        <w:t>občanský zákoník, ve znění pozdějších předpisů (dále jen „</w:t>
      </w:r>
      <w:r w:rsidRPr="0017674E">
        <w:rPr>
          <w:rFonts w:asciiTheme="minorHAnsi" w:hAnsiTheme="minorHAnsi"/>
          <w:b/>
          <w:bCs/>
        </w:rPr>
        <w:t>občanský zákoník</w:t>
      </w:r>
      <w:r w:rsidRPr="0017674E">
        <w:rPr>
          <w:rFonts w:asciiTheme="minorHAnsi" w:hAnsiTheme="minorHAnsi"/>
        </w:rPr>
        <w:t>“)</w:t>
      </w:r>
      <w:r>
        <w:rPr>
          <w:rFonts w:asciiTheme="minorHAnsi" w:hAnsiTheme="minorHAnsi"/>
        </w:rPr>
        <w:t>,</w:t>
      </w:r>
    </w:p>
    <w:p w14:paraId="3234BD90" w14:textId="77777777" w:rsidR="007E6DEC" w:rsidRDefault="007E6DEC" w:rsidP="007E6DEC">
      <w:pPr>
        <w:spacing w:after="40"/>
        <w:jc w:val="center"/>
        <w:outlineLvl w:val="0"/>
        <w:rPr>
          <w:rFonts w:asciiTheme="minorHAnsi" w:hAnsiTheme="minorHAnsi"/>
        </w:rPr>
      </w:pPr>
      <w:r w:rsidRPr="0017674E">
        <w:rPr>
          <w:rFonts w:asciiTheme="minorHAnsi" w:hAnsiTheme="minorHAnsi"/>
        </w:rPr>
        <w:t xml:space="preserve"> níže uvedeného dne, měsíce a roku</w:t>
      </w:r>
    </w:p>
    <w:p w14:paraId="2C591C06" w14:textId="77777777" w:rsidR="007E6DEC" w:rsidRDefault="007E6DEC" w:rsidP="007E6DEC">
      <w:pPr>
        <w:rPr>
          <w:rFonts w:asciiTheme="minorHAnsi" w:hAnsiTheme="minorHAnsi"/>
        </w:rPr>
      </w:pPr>
    </w:p>
    <w:p w14:paraId="7194DC6E" w14:textId="77777777" w:rsidR="007E6DEC" w:rsidRDefault="007E6DEC" w:rsidP="007E6DEC">
      <w:pPr>
        <w:rPr>
          <w:rFonts w:asciiTheme="minorHAnsi" w:hAnsiTheme="minorHAnsi"/>
        </w:rPr>
      </w:pPr>
    </w:p>
    <w:p w14:paraId="76D96863" w14:textId="77777777" w:rsidR="007E6DEC" w:rsidRPr="00310058" w:rsidRDefault="007E6DEC" w:rsidP="007E6DEC">
      <w:pPr>
        <w:widowControl w:val="0"/>
        <w:shd w:val="clear" w:color="auto" w:fill="FFFFFF"/>
        <w:autoSpaceDE w:val="0"/>
        <w:autoSpaceDN w:val="0"/>
        <w:adjustRightInd w:val="0"/>
        <w:jc w:val="both"/>
        <w:rPr>
          <w:rFonts w:asciiTheme="minorHAnsi" w:hAnsiTheme="minorHAnsi"/>
        </w:rPr>
      </w:pPr>
    </w:p>
    <w:p w14:paraId="0D8684B2" w14:textId="77777777" w:rsidR="007E6DEC" w:rsidRPr="00211BB3" w:rsidRDefault="007E6DEC" w:rsidP="007E6DEC">
      <w:pPr>
        <w:pStyle w:val="Odstavecseseznamem"/>
        <w:widowControl w:val="0"/>
        <w:numPr>
          <w:ilvl w:val="0"/>
          <w:numId w:val="36"/>
        </w:numPr>
        <w:shd w:val="clear" w:color="auto" w:fill="FFFFFF"/>
        <w:autoSpaceDE w:val="0"/>
        <w:autoSpaceDN w:val="0"/>
        <w:adjustRightInd w:val="0"/>
        <w:spacing w:after="120" w:line="240" w:lineRule="auto"/>
        <w:ind w:left="357" w:hanging="357"/>
        <w:jc w:val="both"/>
        <w:rPr>
          <w:rFonts w:asciiTheme="minorHAnsi" w:hAnsiTheme="minorHAnsi"/>
          <w:b/>
          <w:bCs/>
          <w:color w:val="000000"/>
        </w:rPr>
      </w:pPr>
      <w:r w:rsidRPr="00211BB3">
        <w:rPr>
          <w:rFonts w:asciiTheme="minorHAnsi" w:hAnsiTheme="minorHAnsi"/>
          <w:b/>
        </w:rPr>
        <w:t>Česká republika – Úřad průmyslového vlastnictví</w:t>
      </w:r>
    </w:p>
    <w:p w14:paraId="7C9D5556" w14:textId="77777777" w:rsidR="007E6DEC" w:rsidRDefault="007E6DEC" w:rsidP="007E6DEC">
      <w:pPr>
        <w:tabs>
          <w:tab w:val="left" w:pos="4253"/>
        </w:tabs>
        <w:ind w:left="357"/>
        <w:jc w:val="both"/>
        <w:rPr>
          <w:rFonts w:asciiTheme="minorHAnsi" w:hAnsiTheme="minorHAnsi"/>
        </w:rPr>
      </w:pPr>
      <w:r w:rsidRPr="00310058">
        <w:rPr>
          <w:rFonts w:asciiTheme="minorHAnsi" w:hAnsiTheme="minorHAnsi"/>
        </w:rPr>
        <w:t>Sídlo:</w:t>
      </w:r>
      <w:r w:rsidRPr="00310058">
        <w:rPr>
          <w:rFonts w:asciiTheme="minorHAnsi" w:hAnsiTheme="minorHAnsi"/>
        </w:rPr>
        <w:tab/>
        <w:t xml:space="preserve">Antonína Čermáka </w:t>
      </w:r>
      <w:r>
        <w:rPr>
          <w:rFonts w:asciiTheme="minorHAnsi" w:hAnsiTheme="minorHAnsi"/>
        </w:rPr>
        <w:t>1057/</w:t>
      </w:r>
      <w:proofErr w:type="gramStart"/>
      <w:r w:rsidRPr="00310058">
        <w:rPr>
          <w:rFonts w:asciiTheme="minorHAnsi" w:hAnsiTheme="minorHAnsi"/>
        </w:rPr>
        <w:t>2a</w:t>
      </w:r>
      <w:proofErr w:type="gramEnd"/>
      <w:r w:rsidRPr="00310058">
        <w:rPr>
          <w:rFonts w:asciiTheme="minorHAnsi" w:hAnsiTheme="minorHAnsi"/>
        </w:rPr>
        <w:t xml:space="preserve">, 160 68 Praha 6 </w:t>
      </w:r>
      <w:r w:rsidRPr="00D50CF1">
        <w:rPr>
          <w:rFonts w:asciiTheme="minorHAnsi" w:hAnsiTheme="minorHAnsi"/>
        </w:rPr>
        <w:t>–</w:t>
      </w:r>
      <w:r w:rsidRPr="00310058">
        <w:rPr>
          <w:rFonts w:asciiTheme="minorHAnsi" w:hAnsiTheme="minorHAnsi"/>
        </w:rPr>
        <w:t xml:space="preserve"> Bubeneč</w:t>
      </w:r>
    </w:p>
    <w:p w14:paraId="3ADFB8AE" w14:textId="77777777" w:rsidR="007E6DEC" w:rsidRPr="00310058" w:rsidRDefault="007E6DEC" w:rsidP="007E6DEC">
      <w:pPr>
        <w:tabs>
          <w:tab w:val="left" w:pos="4253"/>
        </w:tabs>
        <w:ind w:left="357"/>
        <w:jc w:val="both"/>
        <w:rPr>
          <w:rFonts w:asciiTheme="minorHAnsi" w:hAnsiTheme="minorHAnsi"/>
        </w:rPr>
      </w:pPr>
      <w:r w:rsidRPr="00D50CF1">
        <w:rPr>
          <w:rFonts w:asciiTheme="minorHAnsi" w:hAnsiTheme="minorHAnsi"/>
        </w:rPr>
        <w:t>Právní forma:</w:t>
      </w:r>
      <w:r w:rsidRPr="00D50CF1">
        <w:rPr>
          <w:rFonts w:asciiTheme="minorHAnsi" w:hAnsiTheme="minorHAnsi"/>
        </w:rPr>
        <w:tab/>
        <w:t>325 – organizační složka státu</w:t>
      </w:r>
    </w:p>
    <w:p w14:paraId="33BCCF8A" w14:textId="77777777" w:rsidR="007E6DEC" w:rsidRPr="00310058" w:rsidRDefault="007E6DEC" w:rsidP="007E6DEC">
      <w:pPr>
        <w:tabs>
          <w:tab w:val="left" w:pos="4253"/>
        </w:tabs>
        <w:ind w:left="357"/>
        <w:jc w:val="both"/>
        <w:rPr>
          <w:rFonts w:asciiTheme="minorHAnsi" w:hAnsiTheme="minorHAnsi"/>
        </w:rPr>
      </w:pPr>
      <w:r w:rsidRPr="00310058">
        <w:rPr>
          <w:rFonts w:asciiTheme="minorHAnsi" w:hAnsiTheme="minorHAnsi"/>
        </w:rPr>
        <w:t>IČ</w:t>
      </w:r>
      <w:r>
        <w:rPr>
          <w:rFonts w:asciiTheme="minorHAnsi" w:hAnsiTheme="minorHAnsi"/>
        </w:rPr>
        <w:t>O</w:t>
      </w:r>
      <w:r w:rsidRPr="00310058">
        <w:rPr>
          <w:rFonts w:asciiTheme="minorHAnsi" w:hAnsiTheme="minorHAnsi"/>
        </w:rPr>
        <w:t>:</w:t>
      </w:r>
      <w:r w:rsidRPr="00310058">
        <w:rPr>
          <w:rFonts w:asciiTheme="minorHAnsi" w:hAnsiTheme="minorHAnsi"/>
        </w:rPr>
        <w:tab/>
        <w:t>481</w:t>
      </w:r>
      <w:r>
        <w:rPr>
          <w:rFonts w:asciiTheme="minorHAnsi" w:hAnsiTheme="minorHAnsi"/>
        </w:rPr>
        <w:t xml:space="preserve"> </w:t>
      </w:r>
      <w:r w:rsidRPr="00310058">
        <w:rPr>
          <w:rFonts w:asciiTheme="minorHAnsi" w:hAnsiTheme="minorHAnsi"/>
        </w:rPr>
        <w:t>35</w:t>
      </w:r>
      <w:r>
        <w:rPr>
          <w:rFonts w:asciiTheme="minorHAnsi" w:hAnsiTheme="minorHAnsi"/>
        </w:rPr>
        <w:t xml:space="preserve"> </w:t>
      </w:r>
      <w:r w:rsidRPr="00310058">
        <w:rPr>
          <w:rFonts w:asciiTheme="minorHAnsi" w:hAnsiTheme="minorHAnsi"/>
        </w:rPr>
        <w:t>097</w:t>
      </w:r>
    </w:p>
    <w:p w14:paraId="6D72C349" w14:textId="77777777" w:rsidR="007E6DEC" w:rsidRPr="00310058" w:rsidRDefault="007E6DEC" w:rsidP="007E6DEC">
      <w:pPr>
        <w:tabs>
          <w:tab w:val="left" w:pos="4253"/>
        </w:tabs>
        <w:ind w:left="357"/>
        <w:jc w:val="both"/>
        <w:rPr>
          <w:rFonts w:asciiTheme="minorHAnsi" w:hAnsiTheme="minorHAnsi"/>
        </w:rPr>
      </w:pPr>
      <w:r w:rsidRPr="00310058">
        <w:rPr>
          <w:rFonts w:asciiTheme="minorHAnsi" w:hAnsiTheme="minorHAnsi"/>
        </w:rPr>
        <w:t>DIČ:</w:t>
      </w:r>
      <w:r w:rsidRPr="00310058">
        <w:rPr>
          <w:rFonts w:asciiTheme="minorHAnsi" w:hAnsiTheme="minorHAnsi"/>
        </w:rPr>
        <w:tab/>
        <w:t>CZ48135097</w:t>
      </w:r>
    </w:p>
    <w:p w14:paraId="66BAC5C6" w14:textId="77777777" w:rsidR="007E6DEC" w:rsidRDefault="007E6DEC" w:rsidP="007E6DEC">
      <w:pPr>
        <w:tabs>
          <w:tab w:val="left" w:pos="4253"/>
        </w:tabs>
        <w:spacing w:after="120"/>
        <w:ind w:left="357"/>
        <w:jc w:val="both"/>
        <w:rPr>
          <w:rFonts w:asciiTheme="minorHAnsi" w:hAnsiTheme="minorHAnsi"/>
        </w:rPr>
      </w:pPr>
      <w:r w:rsidRPr="00310058">
        <w:rPr>
          <w:rFonts w:asciiTheme="minorHAnsi" w:hAnsiTheme="minorHAnsi"/>
        </w:rPr>
        <w:t>Bankovní spojení:</w:t>
      </w:r>
      <w:r w:rsidRPr="00310058">
        <w:rPr>
          <w:rFonts w:asciiTheme="minorHAnsi" w:hAnsiTheme="minorHAnsi"/>
        </w:rPr>
        <w:tab/>
      </w:r>
      <w:r w:rsidRPr="002E702A">
        <w:rPr>
          <w:rFonts w:asciiTheme="minorHAnsi" w:hAnsiTheme="minorHAnsi"/>
        </w:rPr>
        <w:t>Česká národní banka</w:t>
      </w:r>
      <w:r w:rsidRPr="00310058">
        <w:rPr>
          <w:rFonts w:asciiTheme="minorHAnsi" w:hAnsiTheme="minorHAnsi"/>
        </w:rPr>
        <w:t>, č. účtu</w:t>
      </w:r>
      <w:r>
        <w:rPr>
          <w:rFonts w:asciiTheme="minorHAnsi" w:hAnsiTheme="minorHAnsi"/>
        </w:rPr>
        <w:t>:</w:t>
      </w:r>
      <w:r w:rsidRPr="00310058">
        <w:rPr>
          <w:rFonts w:asciiTheme="minorHAnsi" w:hAnsiTheme="minorHAnsi"/>
        </w:rPr>
        <w:t xml:space="preserve"> 21526001/0710</w:t>
      </w:r>
    </w:p>
    <w:p w14:paraId="26421951" w14:textId="77777777" w:rsidR="007E6DEC" w:rsidRDefault="007E6DEC" w:rsidP="007E6DEC">
      <w:pPr>
        <w:tabs>
          <w:tab w:val="left" w:pos="4253"/>
        </w:tabs>
        <w:ind w:left="357"/>
        <w:jc w:val="both"/>
        <w:rPr>
          <w:rFonts w:asciiTheme="minorHAnsi" w:hAnsiTheme="minorHAnsi"/>
        </w:rPr>
      </w:pPr>
      <w:r>
        <w:rPr>
          <w:rFonts w:asciiTheme="minorHAnsi" w:hAnsiTheme="minorHAnsi"/>
        </w:rPr>
        <w:t>Zastoupená</w:t>
      </w:r>
      <w:r w:rsidRPr="00310058">
        <w:rPr>
          <w:rFonts w:asciiTheme="minorHAnsi" w:hAnsiTheme="minorHAnsi"/>
        </w:rPr>
        <w:t>:</w:t>
      </w:r>
      <w:r w:rsidRPr="00310058">
        <w:rPr>
          <w:rFonts w:asciiTheme="minorHAnsi" w:hAnsiTheme="minorHAnsi"/>
        </w:rPr>
        <w:tab/>
      </w:r>
      <w:r w:rsidRPr="005A67A7">
        <w:rPr>
          <w:rFonts w:asciiTheme="minorHAnsi" w:hAnsiTheme="minorHAnsi"/>
        </w:rPr>
        <w:t>Mgr. Ing. Josef</w:t>
      </w:r>
      <w:r>
        <w:rPr>
          <w:rFonts w:asciiTheme="minorHAnsi" w:hAnsiTheme="minorHAnsi"/>
        </w:rPr>
        <w:t>em</w:t>
      </w:r>
      <w:r w:rsidRPr="005A67A7">
        <w:rPr>
          <w:rFonts w:asciiTheme="minorHAnsi" w:hAnsiTheme="minorHAnsi"/>
        </w:rPr>
        <w:t xml:space="preserve"> Kratochvíl</w:t>
      </w:r>
      <w:r>
        <w:rPr>
          <w:rFonts w:asciiTheme="minorHAnsi" w:hAnsiTheme="minorHAnsi"/>
        </w:rPr>
        <w:t>em</w:t>
      </w:r>
      <w:r w:rsidRPr="005A67A7">
        <w:rPr>
          <w:rFonts w:asciiTheme="minorHAnsi" w:hAnsiTheme="minorHAnsi"/>
        </w:rPr>
        <w:t>, Ph.D., předsed</w:t>
      </w:r>
      <w:r>
        <w:rPr>
          <w:rFonts w:asciiTheme="minorHAnsi" w:hAnsiTheme="minorHAnsi"/>
        </w:rPr>
        <w:t>ou</w:t>
      </w:r>
    </w:p>
    <w:p w14:paraId="50D210D7" w14:textId="77777777" w:rsidR="007E6DEC" w:rsidRPr="00310058" w:rsidRDefault="007E6DEC" w:rsidP="007E6DEC">
      <w:pPr>
        <w:tabs>
          <w:tab w:val="left" w:pos="4536"/>
        </w:tabs>
        <w:ind w:left="357"/>
        <w:jc w:val="both"/>
        <w:rPr>
          <w:rFonts w:asciiTheme="minorHAnsi" w:hAnsiTheme="minorHAnsi"/>
        </w:rPr>
      </w:pPr>
    </w:p>
    <w:p w14:paraId="25DCEED6" w14:textId="77777777" w:rsidR="007E6DEC" w:rsidRDefault="007E6DEC" w:rsidP="007E6DEC">
      <w:pPr>
        <w:ind w:left="357"/>
        <w:jc w:val="both"/>
        <w:rPr>
          <w:rFonts w:asciiTheme="minorHAnsi" w:hAnsiTheme="minorHAnsi"/>
        </w:rPr>
      </w:pPr>
      <w:r w:rsidRPr="00310058">
        <w:rPr>
          <w:rFonts w:asciiTheme="minorHAnsi" w:hAnsiTheme="minorHAnsi"/>
        </w:rPr>
        <w:t xml:space="preserve">(dále jen </w:t>
      </w:r>
      <w:r w:rsidRPr="00310058">
        <w:rPr>
          <w:rFonts w:asciiTheme="minorHAnsi" w:hAnsiTheme="minorHAnsi"/>
          <w:b/>
        </w:rPr>
        <w:t>„</w:t>
      </w:r>
      <w:r>
        <w:rPr>
          <w:rFonts w:asciiTheme="minorHAnsi" w:hAnsiTheme="minorHAnsi"/>
          <w:b/>
        </w:rPr>
        <w:t>objednatel</w:t>
      </w:r>
      <w:r w:rsidRPr="00310058">
        <w:rPr>
          <w:rFonts w:asciiTheme="minorHAnsi" w:hAnsiTheme="minorHAnsi"/>
          <w:b/>
        </w:rPr>
        <w:t>“</w:t>
      </w:r>
      <w:r w:rsidRPr="00310058">
        <w:rPr>
          <w:rFonts w:asciiTheme="minorHAnsi" w:hAnsiTheme="minorHAnsi"/>
        </w:rPr>
        <w:t>)</w:t>
      </w:r>
    </w:p>
    <w:p w14:paraId="27C33C58" w14:textId="77777777" w:rsidR="007E6DEC" w:rsidRPr="005762C3" w:rsidRDefault="007E6DEC" w:rsidP="007E6DEC">
      <w:pPr>
        <w:ind w:left="357"/>
        <w:jc w:val="both"/>
        <w:rPr>
          <w:rFonts w:asciiTheme="minorHAnsi" w:hAnsiTheme="minorHAnsi"/>
        </w:rPr>
      </w:pPr>
    </w:p>
    <w:p w14:paraId="07EEC314" w14:textId="77777777" w:rsidR="007E6DEC" w:rsidRDefault="007E6DEC" w:rsidP="007E6DEC">
      <w:pPr>
        <w:ind w:left="357"/>
        <w:jc w:val="both"/>
        <w:rPr>
          <w:rFonts w:asciiTheme="minorHAnsi" w:hAnsiTheme="minorHAnsi"/>
        </w:rPr>
      </w:pPr>
      <w:r w:rsidRPr="00310058">
        <w:rPr>
          <w:rFonts w:asciiTheme="minorHAnsi" w:hAnsiTheme="minorHAnsi"/>
          <w:b/>
        </w:rPr>
        <w:t>a</w:t>
      </w:r>
    </w:p>
    <w:p w14:paraId="6DBE9833" w14:textId="77777777" w:rsidR="007E6DEC" w:rsidRPr="005762C3" w:rsidRDefault="007E6DEC" w:rsidP="007E6DEC">
      <w:pPr>
        <w:ind w:left="357"/>
        <w:jc w:val="both"/>
        <w:rPr>
          <w:rFonts w:asciiTheme="minorHAnsi" w:hAnsiTheme="minorHAnsi"/>
        </w:rPr>
      </w:pPr>
    </w:p>
    <w:p w14:paraId="43E1D6BC" w14:textId="77777777" w:rsidR="007E6DEC" w:rsidRPr="00211BB3" w:rsidRDefault="007E6DEC" w:rsidP="007E6DEC">
      <w:pPr>
        <w:pStyle w:val="Odstavecseseznamem"/>
        <w:numPr>
          <w:ilvl w:val="0"/>
          <w:numId w:val="36"/>
        </w:numPr>
        <w:tabs>
          <w:tab w:val="left" w:pos="4253"/>
        </w:tabs>
        <w:spacing w:after="120" w:line="240" w:lineRule="auto"/>
        <w:ind w:left="357" w:hanging="357"/>
        <w:jc w:val="both"/>
        <w:rPr>
          <w:rFonts w:asciiTheme="minorHAnsi" w:hAnsiTheme="minorHAnsi"/>
          <w:b/>
        </w:rPr>
      </w:pPr>
      <w:r w:rsidRPr="00211BB3">
        <w:rPr>
          <w:rFonts w:asciiTheme="minorHAnsi" w:hAnsiTheme="minorHAnsi"/>
          <w:b/>
        </w:rPr>
        <w:t>Obchodní firma</w:t>
      </w:r>
      <w:r>
        <w:rPr>
          <w:rFonts w:asciiTheme="minorHAnsi" w:hAnsiTheme="minorHAnsi"/>
          <w:b/>
        </w:rPr>
        <w:t xml:space="preserve"> / jméno</w:t>
      </w:r>
      <w:r w:rsidRPr="00211BB3">
        <w:rPr>
          <w:rFonts w:asciiTheme="minorHAnsi" w:hAnsiTheme="minorHAnsi"/>
          <w:b/>
        </w:rPr>
        <w:t>:</w:t>
      </w:r>
      <w:r>
        <w:rPr>
          <w:rFonts w:asciiTheme="minorHAnsi" w:hAnsiTheme="minorHAnsi"/>
          <w:b/>
        </w:rPr>
        <w:tab/>
      </w:r>
      <w:proofErr w:type="spellStart"/>
      <w:r>
        <w:rPr>
          <w:rFonts w:asciiTheme="minorHAnsi" w:hAnsiTheme="minorHAnsi"/>
          <w:b/>
        </w:rPr>
        <w:t>Everesta</w:t>
      </w:r>
      <w:proofErr w:type="spellEnd"/>
      <w:r>
        <w:rPr>
          <w:rFonts w:asciiTheme="minorHAnsi" w:hAnsiTheme="minorHAnsi"/>
          <w:b/>
        </w:rPr>
        <w:t>, s.r.o.</w:t>
      </w:r>
    </w:p>
    <w:p w14:paraId="49F7CE07" w14:textId="77777777" w:rsidR="007E6DEC" w:rsidRPr="00310058" w:rsidRDefault="007E6DEC" w:rsidP="007E6DEC">
      <w:pPr>
        <w:tabs>
          <w:tab w:val="left" w:pos="4253"/>
        </w:tabs>
        <w:ind w:left="357"/>
        <w:jc w:val="both"/>
        <w:rPr>
          <w:rFonts w:asciiTheme="minorHAnsi" w:hAnsiTheme="minorHAnsi"/>
        </w:rPr>
      </w:pPr>
      <w:r w:rsidRPr="00310058">
        <w:rPr>
          <w:rFonts w:asciiTheme="minorHAnsi" w:hAnsiTheme="minorHAnsi"/>
        </w:rPr>
        <w:t>Adresa:</w:t>
      </w:r>
      <w:r w:rsidRPr="00310058">
        <w:rPr>
          <w:rFonts w:asciiTheme="minorHAnsi" w:hAnsiTheme="minorHAnsi"/>
        </w:rPr>
        <w:tab/>
      </w:r>
      <w:r w:rsidRPr="00681719">
        <w:rPr>
          <w:rFonts w:asciiTheme="minorHAnsi" w:hAnsiTheme="minorHAnsi"/>
        </w:rPr>
        <w:t>Mimoňská 3223, 470 01 Česká Lípa</w:t>
      </w:r>
    </w:p>
    <w:p w14:paraId="42A7B351" w14:textId="77777777" w:rsidR="007E6DEC" w:rsidRPr="00310058" w:rsidRDefault="007E6DEC" w:rsidP="007E6DEC">
      <w:pPr>
        <w:tabs>
          <w:tab w:val="left" w:pos="4253"/>
        </w:tabs>
        <w:ind w:left="357"/>
        <w:jc w:val="both"/>
        <w:rPr>
          <w:rFonts w:asciiTheme="minorHAnsi" w:hAnsiTheme="minorHAnsi"/>
        </w:rPr>
      </w:pPr>
      <w:r w:rsidRPr="00310058">
        <w:rPr>
          <w:rFonts w:asciiTheme="minorHAnsi" w:hAnsiTheme="minorHAnsi"/>
        </w:rPr>
        <w:t>IČ</w:t>
      </w:r>
      <w:r>
        <w:rPr>
          <w:rFonts w:asciiTheme="minorHAnsi" w:hAnsiTheme="minorHAnsi"/>
        </w:rPr>
        <w:t>O</w:t>
      </w:r>
      <w:r w:rsidRPr="00310058">
        <w:rPr>
          <w:rFonts w:asciiTheme="minorHAnsi" w:hAnsiTheme="minorHAnsi"/>
        </w:rPr>
        <w:t>:</w:t>
      </w:r>
      <w:r w:rsidRPr="00310058">
        <w:rPr>
          <w:rFonts w:asciiTheme="minorHAnsi" w:hAnsiTheme="minorHAnsi"/>
        </w:rPr>
        <w:tab/>
      </w:r>
      <w:r w:rsidRPr="00681719">
        <w:rPr>
          <w:rFonts w:asciiTheme="minorHAnsi" w:hAnsiTheme="minorHAnsi"/>
        </w:rPr>
        <w:t>25014650</w:t>
      </w:r>
    </w:p>
    <w:p w14:paraId="3696FCEC" w14:textId="77777777" w:rsidR="007E6DEC" w:rsidRPr="00310058" w:rsidRDefault="007E6DEC" w:rsidP="007E6DEC">
      <w:pPr>
        <w:tabs>
          <w:tab w:val="left" w:pos="4253"/>
        </w:tabs>
        <w:ind w:left="357"/>
        <w:jc w:val="both"/>
        <w:rPr>
          <w:rFonts w:asciiTheme="minorHAnsi" w:hAnsiTheme="minorHAnsi"/>
        </w:rPr>
      </w:pPr>
      <w:r w:rsidRPr="00310058">
        <w:rPr>
          <w:rFonts w:asciiTheme="minorHAnsi" w:hAnsiTheme="minorHAnsi"/>
        </w:rPr>
        <w:t>DIČ:</w:t>
      </w:r>
      <w:r w:rsidRPr="00310058">
        <w:rPr>
          <w:rFonts w:asciiTheme="minorHAnsi" w:hAnsiTheme="minorHAnsi"/>
        </w:rPr>
        <w:tab/>
      </w:r>
      <w:r>
        <w:rPr>
          <w:rFonts w:asciiTheme="minorHAnsi" w:hAnsiTheme="minorHAnsi"/>
        </w:rPr>
        <w:t>CZ</w:t>
      </w:r>
      <w:r w:rsidRPr="00681719">
        <w:rPr>
          <w:rFonts w:asciiTheme="minorHAnsi" w:hAnsiTheme="minorHAnsi"/>
        </w:rPr>
        <w:t>25014650</w:t>
      </w:r>
    </w:p>
    <w:p w14:paraId="5971C30C" w14:textId="77777777" w:rsidR="007E6DEC" w:rsidRPr="00310058" w:rsidRDefault="007E6DEC" w:rsidP="007E6DEC">
      <w:pPr>
        <w:tabs>
          <w:tab w:val="left" w:pos="4253"/>
        </w:tabs>
        <w:ind w:left="357"/>
        <w:jc w:val="both"/>
        <w:rPr>
          <w:rFonts w:asciiTheme="minorHAnsi" w:hAnsiTheme="minorHAnsi"/>
        </w:rPr>
      </w:pPr>
      <w:r w:rsidRPr="00310058">
        <w:rPr>
          <w:rFonts w:asciiTheme="minorHAnsi" w:hAnsiTheme="minorHAnsi"/>
        </w:rPr>
        <w:t>Zapsaná u</w:t>
      </w:r>
      <w:r>
        <w:rPr>
          <w:rFonts w:asciiTheme="minorHAnsi" w:hAnsiTheme="minorHAnsi"/>
        </w:rPr>
        <w:t>:</w:t>
      </w:r>
      <w:r w:rsidRPr="00310058">
        <w:rPr>
          <w:rFonts w:asciiTheme="minorHAnsi" w:hAnsiTheme="minorHAnsi"/>
        </w:rPr>
        <w:tab/>
      </w:r>
      <w:r w:rsidRPr="00681719">
        <w:rPr>
          <w:rFonts w:asciiTheme="minorHAnsi" w:hAnsiTheme="minorHAnsi"/>
        </w:rPr>
        <w:t>Krajského soudu v Ústí nad Labem, oddíl C, vložka 10957</w:t>
      </w:r>
    </w:p>
    <w:p w14:paraId="7C5490FA" w14:textId="77777777" w:rsidR="007E6DEC" w:rsidRPr="00310058" w:rsidRDefault="007E6DEC" w:rsidP="007E6DEC">
      <w:pPr>
        <w:tabs>
          <w:tab w:val="left" w:pos="4253"/>
        </w:tabs>
        <w:spacing w:after="120"/>
        <w:ind w:left="357"/>
        <w:jc w:val="both"/>
        <w:rPr>
          <w:rFonts w:asciiTheme="minorHAnsi" w:hAnsiTheme="minorHAnsi"/>
        </w:rPr>
      </w:pPr>
      <w:r w:rsidRPr="00310058">
        <w:rPr>
          <w:rFonts w:asciiTheme="minorHAnsi" w:hAnsiTheme="minorHAnsi"/>
        </w:rPr>
        <w:t>Bankovní spojení:</w:t>
      </w:r>
      <w:r w:rsidRPr="00310058">
        <w:rPr>
          <w:rFonts w:asciiTheme="minorHAnsi" w:hAnsiTheme="minorHAnsi"/>
        </w:rPr>
        <w:tab/>
      </w:r>
      <w:r>
        <w:rPr>
          <w:rFonts w:asciiTheme="minorHAnsi" w:hAnsiTheme="minorHAnsi"/>
        </w:rPr>
        <w:t xml:space="preserve">ČSOB, </w:t>
      </w:r>
      <w:r w:rsidRPr="00681719">
        <w:rPr>
          <w:rFonts w:asciiTheme="minorHAnsi" w:hAnsiTheme="minorHAnsi"/>
        </w:rPr>
        <w:t>676314683/0300</w:t>
      </w:r>
    </w:p>
    <w:p w14:paraId="534ABD0E" w14:textId="7E76D9C5" w:rsidR="007E6DEC" w:rsidRPr="00310058" w:rsidRDefault="007E6DEC" w:rsidP="007E6DEC">
      <w:pPr>
        <w:tabs>
          <w:tab w:val="left" w:pos="4253"/>
        </w:tabs>
        <w:ind w:left="357"/>
        <w:jc w:val="both"/>
        <w:rPr>
          <w:rFonts w:asciiTheme="minorHAnsi" w:hAnsiTheme="minorHAnsi"/>
        </w:rPr>
      </w:pPr>
      <w:r>
        <w:rPr>
          <w:rFonts w:asciiTheme="minorHAnsi" w:hAnsiTheme="minorHAnsi"/>
        </w:rPr>
        <w:t>Zastoupená</w:t>
      </w:r>
      <w:r w:rsidRPr="00310058">
        <w:rPr>
          <w:rFonts w:asciiTheme="minorHAnsi" w:hAnsiTheme="minorHAnsi"/>
        </w:rPr>
        <w:t>:</w:t>
      </w:r>
      <w:r w:rsidRPr="00310058">
        <w:rPr>
          <w:rFonts w:asciiTheme="minorHAnsi" w:hAnsiTheme="minorHAnsi"/>
        </w:rPr>
        <w:tab/>
      </w:r>
      <w:r w:rsidR="000D119F">
        <w:rPr>
          <w:rFonts w:ascii="Times New Roman" w:hAnsi="Times New Roman" w:cs="Times New Roman"/>
          <w:sz w:val="24"/>
          <w:szCs w:val="24"/>
        </w:rPr>
        <w:t>XXXXXXXXXX</w:t>
      </w:r>
      <w:r>
        <w:rPr>
          <w:rFonts w:asciiTheme="minorHAnsi" w:hAnsiTheme="minorHAnsi"/>
        </w:rPr>
        <w:t>, jednatel</w:t>
      </w:r>
    </w:p>
    <w:p w14:paraId="7543B433" w14:textId="77777777" w:rsidR="007E6DEC" w:rsidRPr="00310058" w:rsidRDefault="007E6DEC" w:rsidP="007E6DEC">
      <w:pPr>
        <w:ind w:left="357"/>
        <w:jc w:val="both"/>
        <w:rPr>
          <w:rFonts w:asciiTheme="minorHAnsi" w:hAnsiTheme="minorHAnsi"/>
        </w:rPr>
      </w:pPr>
    </w:p>
    <w:p w14:paraId="4164FADE" w14:textId="77777777" w:rsidR="007E6DEC" w:rsidRDefault="007E6DEC" w:rsidP="007E6DEC">
      <w:pPr>
        <w:ind w:left="357"/>
        <w:jc w:val="both"/>
        <w:rPr>
          <w:rFonts w:asciiTheme="minorHAnsi" w:hAnsiTheme="minorHAnsi"/>
        </w:rPr>
      </w:pPr>
      <w:r w:rsidRPr="00310058">
        <w:rPr>
          <w:rFonts w:asciiTheme="minorHAnsi" w:hAnsiTheme="minorHAnsi"/>
        </w:rPr>
        <w:t>(dále jen „</w:t>
      </w:r>
      <w:r>
        <w:rPr>
          <w:rFonts w:asciiTheme="minorHAnsi" w:hAnsiTheme="minorHAnsi"/>
          <w:b/>
        </w:rPr>
        <w:t>poskytovatel</w:t>
      </w:r>
      <w:r w:rsidRPr="00310058">
        <w:rPr>
          <w:rFonts w:asciiTheme="minorHAnsi" w:hAnsiTheme="minorHAnsi"/>
        </w:rPr>
        <w:t>“)</w:t>
      </w:r>
    </w:p>
    <w:p w14:paraId="59F8F7AE" w14:textId="77777777" w:rsidR="007E6DEC" w:rsidRDefault="007E6DEC" w:rsidP="007E6DEC">
      <w:pPr>
        <w:ind w:left="357"/>
        <w:jc w:val="both"/>
        <w:rPr>
          <w:rFonts w:asciiTheme="minorHAnsi" w:hAnsiTheme="minorHAnsi"/>
        </w:rPr>
      </w:pPr>
    </w:p>
    <w:p w14:paraId="3F42B0AB" w14:textId="77777777" w:rsidR="007E6DEC" w:rsidRPr="00310058" w:rsidRDefault="007E6DEC" w:rsidP="007E6DEC">
      <w:pPr>
        <w:ind w:left="357"/>
        <w:jc w:val="both"/>
        <w:rPr>
          <w:rFonts w:asciiTheme="minorHAnsi" w:hAnsiTheme="minorHAnsi"/>
        </w:rPr>
      </w:pPr>
      <w:r>
        <w:rPr>
          <w:rFonts w:asciiTheme="minorHAnsi" w:hAnsiTheme="minorHAnsi"/>
        </w:rPr>
        <w:t>(dále i jako „</w:t>
      </w:r>
      <w:r w:rsidRPr="0017674E">
        <w:rPr>
          <w:rFonts w:asciiTheme="minorHAnsi" w:hAnsiTheme="minorHAnsi"/>
          <w:b/>
          <w:bCs/>
        </w:rPr>
        <w:t>smluvní strana</w:t>
      </w:r>
      <w:r>
        <w:rPr>
          <w:rFonts w:asciiTheme="minorHAnsi" w:hAnsiTheme="minorHAnsi"/>
        </w:rPr>
        <w:t>“ či společně „</w:t>
      </w:r>
      <w:r w:rsidRPr="007F7BD3">
        <w:rPr>
          <w:rFonts w:asciiTheme="minorHAnsi" w:hAnsiTheme="minorHAnsi"/>
          <w:b/>
        </w:rPr>
        <w:t>smluvní strany</w:t>
      </w:r>
      <w:r>
        <w:rPr>
          <w:rFonts w:asciiTheme="minorHAnsi" w:hAnsiTheme="minorHAnsi"/>
        </w:rPr>
        <w:t>“)</w:t>
      </w:r>
    </w:p>
    <w:p w14:paraId="7C805D85" w14:textId="77777777" w:rsidR="007E6DEC" w:rsidRDefault="007E6DEC" w:rsidP="007E6DEC">
      <w:pPr>
        <w:jc w:val="both"/>
        <w:rPr>
          <w:rFonts w:asciiTheme="minorHAnsi" w:hAnsiTheme="minorHAnsi"/>
        </w:rPr>
      </w:pPr>
    </w:p>
    <w:p w14:paraId="6390A981" w14:textId="77777777" w:rsidR="007E6DEC" w:rsidRDefault="007E6DEC" w:rsidP="007E6DEC">
      <w:pPr>
        <w:jc w:val="both"/>
        <w:rPr>
          <w:rFonts w:asciiTheme="minorHAnsi" w:hAnsiTheme="minorHAnsi"/>
        </w:rPr>
      </w:pPr>
    </w:p>
    <w:p w14:paraId="3FC3B32C" w14:textId="77777777" w:rsidR="007E6DEC" w:rsidRPr="00CC5FF5" w:rsidRDefault="007E6DEC" w:rsidP="007E6DEC">
      <w:pPr>
        <w:jc w:val="center"/>
        <w:rPr>
          <w:rFonts w:asciiTheme="minorHAnsi" w:hAnsiTheme="minorHAnsi"/>
          <w:b/>
        </w:rPr>
      </w:pPr>
      <w:r w:rsidRPr="00CC5FF5">
        <w:rPr>
          <w:rFonts w:asciiTheme="minorHAnsi" w:hAnsiTheme="minorHAnsi"/>
          <w:b/>
        </w:rPr>
        <w:t>I.</w:t>
      </w:r>
    </w:p>
    <w:p w14:paraId="51BD7BBF" w14:textId="77777777" w:rsidR="007E6DEC" w:rsidRPr="00CC5FF5" w:rsidRDefault="007E6DEC" w:rsidP="007E6DEC">
      <w:pPr>
        <w:spacing w:after="120"/>
        <w:jc w:val="center"/>
        <w:rPr>
          <w:rFonts w:asciiTheme="minorHAnsi" w:hAnsiTheme="minorHAnsi"/>
          <w:b/>
        </w:rPr>
      </w:pPr>
      <w:r w:rsidRPr="00CC5FF5">
        <w:rPr>
          <w:rFonts w:asciiTheme="minorHAnsi" w:hAnsiTheme="minorHAnsi"/>
          <w:b/>
        </w:rPr>
        <w:t>Ú</w:t>
      </w:r>
      <w:r>
        <w:rPr>
          <w:rFonts w:asciiTheme="minorHAnsi" w:hAnsiTheme="minorHAnsi"/>
          <w:b/>
        </w:rPr>
        <w:t>čel a předmět</w:t>
      </w:r>
    </w:p>
    <w:p w14:paraId="4E26F59D" w14:textId="77777777" w:rsidR="0007662E" w:rsidRPr="0007662E" w:rsidRDefault="0007662E" w:rsidP="0007662E">
      <w:pPr>
        <w:pStyle w:val="Odstavecseseznamem"/>
        <w:numPr>
          <w:ilvl w:val="0"/>
          <w:numId w:val="38"/>
        </w:numPr>
        <w:spacing w:after="120" w:line="240" w:lineRule="auto"/>
        <w:ind w:left="357" w:hanging="357"/>
        <w:contextualSpacing w:val="0"/>
        <w:jc w:val="both"/>
        <w:rPr>
          <w:rFonts w:asciiTheme="minorHAnsi" w:hAnsiTheme="minorHAnsi" w:cstheme="minorHAnsi"/>
        </w:rPr>
      </w:pPr>
      <w:r w:rsidRPr="0007662E">
        <w:rPr>
          <w:rFonts w:asciiTheme="minorHAnsi" w:hAnsiTheme="minorHAnsi" w:cstheme="minorHAnsi"/>
        </w:rPr>
        <w:t>Účelem této Dohody o ochraně důvěrných informací (dále jen „</w:t>
      </w:r>
      <w:r w:rsidRPr="0007662E">
        <w:rPr>
          <w:rFonts w:asciiTheme="minorHAnsi" w:hAnsiTheme="minorHAnsi" w:cstheme="minorHAnsi"/>
          <w:b/>
          <w:bCs/>
        </w:rPr>
        <w:t>dohoda</w:t>
      </w:r>
      <w:r w:rsidRPr="0007662E">
        <w:rPr>
          <w:rFonts w:asciiTheme="minorHAnsi" w:hAnsiTheme="minorHAnsi" w:cstheme="minorHAnsi"/>
        </w:rPr>
        <w:t>“) je ochrana důvěrných</w:t>
      </w:r>
      <w:r w:rsidRPr="0007662E">
        <w:rPr>
          <w:rFonts w:asciiTheme="minorHAnsi" w:hAnsiTheme="minorHAnsi" w:cstheme="minorHAnsi"/>
        </w:rPr>
        <w:br/>
        <w:t xml:space="preserve">informací smluvních stran, se kterými se smluvní strany seznámí v rámci jednání o Smlouvě o dodávce softwarového produktu a následné podpoře, jejíž součástí je tato dohoda a která má být uzavřena v návaznosti na výsledek zadávacího postupu k veřejné zakázce malého rozsahu s názvem </w:t>
      </w:r>
      <w:r w:rsidRPr="0007662E">
        <w:rPr>
          <w:rFonts w:asciiTheme="minorHAnsi" w:hAnsiTheme="minorHAnsi" w:cstheme="minorHAnsi"/>
          <w:b/>
          <w:bCs/>
        </w:rPr>
        <w:t xml:space="preserve">„Informační systém pro profesionální tvorbu, distribuci a vyhodnocování testů“ </w:t>
      </w:r>
      <w:r w:rsidRPr="0007662E">
        <w:rPr>
          <w:rFonts w:asciiTheme="minorHAnsi" w:hAnsiTheme="minorHAnsi" w:cstheme="minorHAnsi"/>
        </w:rPr>
        <w:t xml:space="preserve">a na jejímž základě bude poskytovatel poskytovat objednateli plnění v podobě </w:t>
      </w:r>
      <w:r w:rsidRPr="0007662E">
        <w:rPr>
          <w:rFonts w:asciiTheme="minorHAnsi" w:eastAsia="Times New Roman" w:hAnsiTheme="minorHAnsi" w:cstheme="minorHAnsi"/>
        </w:rPr>
        <w:t xml:space="preserve">implementace systému včetně konfigurace, importu dat ze stávajícího systému Clavius, uživatelského školení a </w:t>
      </w:r>
      <w:r w:rsidRPr="0007662E">
        <w:rPr>
          <w:rFonts w:asciiTheme="minorHAnsi" w:hAnsiTheme="minorHAnsi" w:cstheme="minorHAnsi"/>
        </w:rPr>
        <w:t>poskytování knihovního systému prostřednictvím cloudové služby včetně uživatelské podpory (dále jen „</w:t>
      </w:r>
      <w:r w:rsidRPr="0007662E">
        <w:rPr>
          <w:rFonts w:asciiTheme="minorHAnsi" w:hAnsiTheme="minorHAnsi" w:cstheme="minorHAnsi"/>
          <w:b/>
          <w:bCs/>
        </w:rPr>
        <w:t>smlouva</w:t>
      </w:r>
      <w:r w:rsidRPr="0007662E">
        <w:rPr>
          <w:rFonts w:asciiTheme="minorHAnsi" w:hAnsiTheme="minorHAnsi" w:cstheme="minorHAnsi"/>
        </w:rPr>
        <w:t>“).</w:t>
      </w:r>
    </w:p>
    <w:p w14:paraId="47A957E9" w14:textId="77777777" w:rsidR="0007662E" w:rsidRPr="0007662E" w:rsidRDefault="0007662E" w:rsidP="0007662E">
      <w:pPr>
        <w:pStyle w:val="Odstavecseseznamem"/>
        <w:numPr>
          <w:ilvl w:val="0"/>
          <w:numId w:val="38"/>
        </w:numPr>
        <w:spacing w:line="240" w:lineRule="auto"/>
        <w:ind w:left="357" w:hanging="357"/>
        <w:contextualSpacing w:val="0"/>
        <w:jc w:val="both"/>
        <w:rPr>
          <w:rFonts w:asciiTheme="minorHAnsi" w:hAnsiTheme="minorHAnsi" w:cstheme="minorHAnsi"/>
        </w:rPr>
      </w:pPr>
      <w:r w:rsidRPr="0007662E">
        <w:rPr>
          <w:rFonts w:asciiTheme="minorHAnsi" w:hAnsiTheme="minorHAnsi" w:cstheme="minorHAnsi"/>
        </w:rPr>
        <w:t>Předmětem této dohody je bližší vymezení důvěrných informací smluvních stran a převzetí závazku smluvních stran zachovat o těchto důvěrných informacích mlčenlivost a nesdělit je a ani neumožnit k nim přístup třetím osobám, nebo je nevyužít ve svůj prospěch či ve prospěch třetích osob, není-li v této dohodě dohodnuto jinak.</w:t>
      </w:r>
    </w:p>
    <w:p w14:paraId="6FCEA7A0" w14:textId="2250510B" w:rsidR="007E6DEC" w:rsidRDefault="007E6DEC" w:rsidP="007E6DEC">
      <w:pPr>
        <w:rPr>
          <w:rFonts w:asciiTheme="minorHAnsi" w:hAnsiTheme="minorHAnsi"/>
          <w:b/>
        </w:rPr>
      </w:pPr>
    </w:p>
    <w:p w14:paraId="1CEECBA4" w14:textId="77777777" w:rsidR="00A71A0F" w:rsidRDefault="00A71A0F" w:rsidP="007E6DEC">
      <w:pPr>
        <w:jc w:val="center"/>
        <w:rPr>
          <w:rFonts w:asciiTheme="minorHAnsi" w:hAnsiTheme="minorHAnsi"/>
          <w:b/>
        </w:rPr>
      </w:pPr>
    </w:p>
    <w:p w14:paraId="7CB8E821" w14:textId="77777777" w:rsidR="00A71A0F" w:rsidRDefault="00A71A0F" w:rsidP="007E6DEC">
      <w:pPr>
        <w:jc w:val="center"/>
        <w:rPr>
          <w:rFonts w:asciiTheme="minorHAnsi" w:hAnsiTheme="minorHAnsi"/>
          <w:b/>
        </w:rPr>
      </w:pPr>
    </w:p>
    <w:p w14:paraId="6601A76C" w14:textId="1007223B" w:rsidR="007E6DEC" w:rsidRPr="00CC5FF5" w:rsidRDefault="007E6DEC" w:rsidP="007E6DEC">
      <w:pPr>
        <w:jc w:val="center"/>
        <w:rPr>
          <w:rFonts w:asciiTheme="minorHAnsi" w:hAnsiTheme="minorHAnsi"/>
          <w:b/>
        </w:rPr>
      </w:pPr>
      <w:r w:rsidRPr="00CC5FF5">
        <w:rPr>
          <w:rFonts w:asciiTheme="minorHAnsi" w:hAnsiTheme="minorHAnsi"/>
          <w:b/>
        </w:rPr>
        <w:lastRenderedPageBreak/>
        <w:t>II.</w:t>
      </w:r>
    </w:p>
    <w:p w14:paraId="6880D5A4" w14:textId="77777777" w:rsidR="007E6DEC" w:rsidRPr="00CC5FF5" w:rsidRDefault="007E6DEC" w:rsidP="007E6DEC">
      <w:pPr>
        <w:spacing w:after="120"/>
        <w:jc w:val="center"/>
        <w:rPr>
          <w:rFonts w:asciiTheme="minorHAnsi" w:hAnsiTheme="minorHAnsi"/>
          <w:b/>
        </w:rPr>
      </w:pPr>
      <w:r>
        <w:rPr>
          <w:rFonts w:asciiTheme="minorHAnsi" w:hAnsiTheme="minorHAnsi"/>
          <w:b/>
        </w:rPr>
        <w:t>Důvěrné informace</w:t>
      </w:r>
    </w:p>
    <w:p w14:paraId="16CB7FC6" w14:textId="77777777" w:rsidR="0007662E" w:rsidRDefault="0007662E" w:rsidP="0007662E">
      <w:pPr>
        <w:pStyle w:val="Odstavecseseznamem"/>
        <w:numPr>
          <w:ilvl w:val="0"/>
          <w:numId w:val="37"/>
        </w:numPr>
        <w:spacing w:after="120" w:line="240" w:lineRule="auto"/>
        <w:ind w:left="357" w:hanging="357"/>
        <w:contextualSpacing w:val="0"/>
        <w:jc w:val="both"/>
        <w:rPr>
          <w:rFonts w:asciiTheme="minorHAnsi" w:hAnsiTheme="minorHAnsi"/>
        </w:rPr>
      </w:pPr>
      <w:r w:rsidRPr="003F15EE">
        <w:rPr>
          <w:rFonts w:asciiTheme="minorHAnsi" w:hAnsiTheme="minorHAnsi"/>
        </w:rPr>
        <w:t>Za důvěrné informace podle této dohody jsou považovány důvěrné údaje nebo sdělení ve smyslu</w:t>
      </w:r>
      <w:r>
        <w:rPr>
          <w:rFonts w:asciiTheme="minorHAnsi" w:hAnsiTheme="minorHAnsi"/>
        </w:rPr>
        <w:br/>
      </w:r>
      <w:r w:rsidRPr="003F15EE">
        <w:rPr>
          <w:rFonts w:asciiTheme="minorHAnsi" w:hAnsiTheme="minorHAnsi"/>
        </w:rPr>
        <w:t>§ 1730 odst. 2 občanského zákoníku a obchodní tajemství ve smyslu § 504 občanského zákoníku.</w:t>
      </w:r>
      <w:r>
        <w:rPr>
          <w:rFonts w:asciiTheme="minorHAnsi" w:hAnsiTheme="minorHAnsi"/>
        </w:rPr>
        <w:t xml:space="preserve"> </w:t>
      </w:r>
      <w:r w:rsidRPr="003F15EE">
        <w:rPr>
          <w:rFonts w:asciiTheme="minorHAnsi" w:hAnsiTheme="minorHAnsi"/>
        </w:rPr>
        <w:t xml:space="preserve">Součástí důvěrných informací mohou být i osobní údaje ve smyslu </w:t>
      </w:r>
      <w:r w:rsidRPr="00BC479E">
        <w:rPr>
          <w:rFonts w:asciiTheme="minorHAnsi" w:hAnsiTheme="minorHAnsi"/>
          <w:b/>
          <w:bCs/>
        </w:rPr>
        <w:t>Obecného nařízení o ochraně osobních údajů</w:t>
      </w:r>
      <w:r w:rsidRPr="003F15EE">
        <w:rPr>
          <w:rFonts w:asciiTheme="minorHAnsi" w:hAnsiTheme="minorHAnsi"/>
        </w:rPr>
        <w:t>.</w:t>
      </w:r>
    </w:p>
    <w:p w14:paraId="17F17DD6" w14:textId="77777777" w:rsidR="0007662E" w:rsidRDefault="0007662E" w:rsidP="0007662E">
      <w:pPr>
        <w:pStyle w:val="Odstavecseseznamem"/>
        <w:numPr>
          <w:ilvl w:val="0"/>
          <w:numId w:val="37"/>
        </w:numPr>
        <w:spacing w:after="120" w:line="240" w:lineRule="auto"/>
        <w:ind w:left="357" w:hanging="357"/>
        <w:contextualSpacing w:val="0"/>
        <w:jc w:val="both"/>
        <w:rPr>
          <w:rFonts w:asciiTheme="minorHAnsi" w:hAnsiTheme="minorHAnsi"/>
        </w:rPr>
      </w:pPr>
      <w:r w:rsidRPr="003F15EE">
        <w:rPr>
          <w:rFonts w:asciiTheme="minorHAnsi" w:hAnsiTheme="minorHAnsi"/>
        </w:rPr>
        <w:t>Důvěrnými informacemi se rozumí skutečnosti týkající se druhé smluvní strany, o kterých se smluvní strana v souvislosti se smlouvou dozví (ústně, písemně, prostřednictvím prostředků elektronických komunikací nebo jakýmkoli jiným způsobem, případně prostřednictvím jakéhokoli nosiče informací), jakož i veškeré další skutečnosti a informace (zejména obchodní a technické povahy) v hmotné nebo nehmotné formě, které byly jednou ze smluvních stran takto označeny a byly poskytnuty druhé smluvní straně. Tyto skutečnosti nejsou zpravidla běžně dostupné a obě smluvní strany mají zájem na jejich utajení a na odpovídajícím způsobu jejich ochrany.</w:t>
      </w:r>
    </w:p>
    <w:p w14:paraId="26754958" w14:textId="77777777" w:rsidR="0007662E" w:rsidRDefault="0007662E" w:rsidP="0007662E">
      <w:pPr>
        <w:pStyle w:val="Odstavecseseznamem"/>
        <w:numPr>
          <w:ilvl w:val="0"/>
          <w:numId w:val="37"/>
        </w:numPr>
        <w:spacing w:after="120" w:line="240" w:lineRule="auto"/>
        <w:ind w:left="357" w:hanging="357"/>
        <w:contextualSpacing w:val="0"/>
        <w:jc w:val="both"/>
        <w:rPr>
          <w:rFonts w:asciiTheme="minorHAnsi" w:hAnsiTheme="minorHAnsi"/>
        </w:rPr>
      </w:pPr>
      <w:r w:rsidRPr="003F15EE">
        <w:rPr>
          <w:rFonts w:asciiTheme="minorHAnsi" w:hAnsiTheme="minorHAnsi"/>
        </w:rPr>
        <w:t>Nedohodnou-li se smluvní strany výslovně jinak, považují se konkrétně za důvěrné výslovně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w:t>
      </w:r>
      <w:r>
        <w:rPr>
          <w:rFonts w:asciiTheme="minorHAnsi" w:hAnsiTheme="minorHAnsi"/>
        </w:rPr>
        <w:t xml:space="preserve"> </w:t>
      </w:r>
      <w:r w:rsidRPr="003F15EE">
        <w:rPr>
          <w:rFonts w:asciiTheme="minorHAnsi" w:hAnsiTheme="minorHAnsi"/>
        </w:rPr>
        <w:t xml:space="preserve">nákupní prameny, seznamy zástupců stran, popisy </w:t>
      </w:r>
      <w:r>
        <w:rPr>
          <w:rFonts w:asciiTheme="minorHAnsi" w:hAnsiTheme="minorHAnsi"/>
        </w:rPr>
        <w:t xml:space="preserve">či </w:t>
      </w:r>
      <w:r w:rsidRPr="003F15EE">
        <w:rPr>
          <w:rFonts w:asciiTheme="minorHAnsi" w:hAnsiTheme="minorHAnsi"/>
        </w:rPr>
        <w:t>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w:t>
      </w:r>
      <w:r>
        <w:rPr>
          <w:rFonts w:asciiTheme="minorHAnsi" w:hAnsiTheme="minorHAnsi"/>
        </w:rPr>
        <w:t>e</w:t>
      </w:r>
      <w:r w:rsidRPr="003F15EE">
        <w:rPr>
          <w:rFonts w:asciiTheme="minorHAnsi" w:hAnsiTheme="minorHAnsi"/>
        </w:rPr>
        <w:t xml:space="preserve"> třetími stranami, informace o výsledcích hospodaření, o vztazích s obchodními partnery, personální politika, odměňování zaměstnanců a všechny </w:t>
      </w:r>
      <w:r>
        <w:rPr>
          <w:rFonts w:asciiTheme="minorHAnsi" w:hAnsiTheme="minorHAnsi"/>
        </w:rPr>
        <w:t>ostatní</w:t>
      </w:r>
      <w:r w:rsidRPr="003F15EE">
        <w:rPr>
          <w:rFonts w:asciiTheme="minorHAnsi" w:hAnsiTheme="minorHAnsi"/>
        </w:rPr>
        <w:t xml:space="preserve"> informace, jejichž zveřejnění přijímající smluvní stranou by předávající smluvní straně mohlo způsobit škodu.</w:t>
      </w:r>
    </w:p>
    <w:p w14:paraId="7C8B7D32" w14:textId="77777777" w:rsidR="0007662E" w:rsidRDefault="0007662E" w:rsidP="0007662E">
      <w:pPr>
        <w:pStyle w:val="Odstavecseseznamem"/>
        <w:numPr>
          <w:ilvl w:val="0"/>
          <w:numId w:val="37"/>
        </w:numPr>
        <w:spacing w:after="120" w:line="240" w:lineRule="auto"/>
        <w:ind w:left="357" w:hanging="357"/>
        <w:contextualSpacing w:val="0"/>
        <w:jc w:val="both"/>
        <w:rPr>
          <w:rFonts w:asciiTheme="minorHAnsi" w:hAnsiTheme="minorHAnsi"/>
        </w:rPr>
      </w:pPr>
      <w:r w:rsidRPr="00245F59">
        <w:rPr>
          <w:rFonts w:asciiTheme="minorHAnsi" w:hAnsiTheme="minorHAnsi"/>
        </w:rPr>
        <w:t>Veškeré důvěrné informace zůstávají výhradním vlastnictvím smluvní strany předávající informace</w:t>
      </w:r>
      <w:r>
        <w:rPr>
          <w:rFonts w:asciiTheme="minorHAnsi" w:hAnsiTheme="minorHAnsi"/>
        </w:rPr>
        <w:br/>
      </w:r>
      <w:r w:rsidRPr="00245F59">
        <w:rPr>
          <w:rFonts w:asciiTheme="minorHAnsi" w:hAnsiTheme="minorHAnsi"/>
        </w:rPr>
        <w:t>a přijímající smluvní strana vyvine pro zachování jejich důvěrnosti stejné úsilí, jako by se jednalo o její vlastní důvěrné informace. Pořizovat kopie nebo záložní kopie důvěrných informací druhé smluvní</w:t>
      </w:r>
      <w:r>
        <w:rPr>
          <w:rFonts w:asciiTheme="minorHAnsi" w:hAnsiTheme="minorHAnsi"/>
        </w:rPr>
        <w:br/>
      </w:r>
      <w:r w:rsidRPr="00245F59">
        <w:rPr>
          <w:rFonts w:asciiTheme="minorHAnsi" w:hAnsiTheme="minorHAnsi"/>
        </w:rPr>
        <w:t xml:space="preserve">strany je možné pouze na základě předchozího písemného souhlasu druhé smluvní strany. Bez předchozího písemného souhlasu druhé smluvní strany se obě strany zavazují nepředat důvěrné informace třetí straně. Smluvní strany se zároveň zavazují nepoužít důvěrné informace druhé smluvní strany jinak než za účelem realizace smlouvy způsobem </w:t>
      </w:r>
      <w:r>
        <w:rPr>
          <w:rFonts w:asciiTheme="minorHAnsi" w:hAnsiTheme="minorHAnsi"/>
        </w:rPr>
        <w:t>popsaným</w:t>
      </w:r>
      <w:r w:rsidRPr="00245F59">
        <w:rPr>
          <w:rFonts w:asciiTheme="minorHAnsi" w:hAnsiTheme="minorHAnsi"/>
        </w:rPr>
        <w:t xml:space="preserve"> v této smlouvě, jak je uvedeno</w:t>
      </w:r>
      <w:r>
        <w:rPr>
          <w:rFonts w:asciiTheme="minorHAnsi" w:hAnsiTheme="minorHAnsi"/>
        </w:rPr>
        <w:br/>
      </w:r>
      <w:r w:rsidRPr="00FB23A8">
        <w:rPr>
          <w:rFonts w:asciiTheme="minorHAnsi" w:hAnsiTheme="minorHAnsi"/>
        </w:rPr>
        <w:t>v čl. I. této dohody.</w:t>
      </w:r>
    </w:p>
    <w:p w14:paraId="0E4EEB44" w14:textId="77777777" w:rsidR="0007662E" w:rsidRPr="00245F59" w:rsidRDefault="0007662E" w:rsidP="0007662E">
      <w:pPr>
        <w:pStyle w:val="Odstavecseseznamem"/>
        <w:numPr>
          <w:ilvl w:val="0"/>
          <w:numId w:val="37"/>
        </w:numPr>
        <w:spacing w:after="120" w:line="240" w:lineRule="auto"/>
        <w:ind w:left="357" w:hanging="357"/>
        <w:contextualSpacing w:val="0"/>
        <w:jc w:val="both"/>
        <w:rPr>
          <w:rFonts w:asciiTheme="minorHAnsi" w:hAnsiTheme="minorHAnsi"/>
        </w:rPr>
      </w:pPr>
      <w:r w:rsidRPr="00245F59">
        <w:rPr>
          <w:rFonts w:asciiTheme="minorHAnsi" w:hAnsiTheme="minorHAnsi"/>
        </w:rPr>
        <w:t>Bez ohledu na výše uvedená ustanovení se za důvěrné nepovažují informace, které:</w:t>
      </w:r>
    </w:p>
    <w:p w14:paraId="04A44C2D" w14:textId="77777777" w:rsidR="0007662E" w:rsidRPr="00245F59" w:rsidRDefault="0007662E" w:rsidP="0007662E">
      <w:pPr>
        <w:pStyle w:val="Odstavecseseznamem"/>
        <w:numPr>
          <w:ilvl w:val="0"/>
          <w:numId w:val="41"/>
        </w:numPr>
        <w:spacing w:after="60" w:line="240" w:lineRule="auto"/>
        <w:ind w:left="714" w:hanging="357"/>
        <w:contextualSpacing w:val="0"/>
        <w:jc w:val="both"/>
        <w:rPr>
          <w:rFonts w:asciiTheme="minorHAnsi" w:hAnsiTheme="minorHAnsi"/>
        </w:rPr>
      </w:pPr>
      <w:r w:rsidRPr="00245F59">
        <w:rPr>
          <w:rFonts w:asciiTheme="minorHAnsi" w:hAnsiTheme="minorHAnsi"/>
        </w:rPr>
        <w:t>jsou nebo se staly veřejně známými nebo dostupnými, aniž došlo k porušení povinnosti jedné</w:t>
      </w:r>
      <w:r>
        <w:rPr>
          <w:rFonts w:asciiTheme="minorHAnsi" w:hAnsiTheme="minorHAnsi"/>
        </w:rPr>
        <w:br/>
      </w:r>
      <w:r w:rsidRPr="00245F59">
        <w:rPr>
          <w:rFonts w:asciiTheme="minorHAnsi" w:hAnsiTheme="minorHAnsi"/>
        </w:rPr>
        <w:t>ze smluvních stran;</w:t>
      </w:r>
    </w:p>
    <w:p w14:paraId="2E0AFDDD" w14:textId="77777777" w:rsidR="0007662E" w:rsidRPr="00245F59" w:rsidRDefault="0007662E" w:rsidP="0007662E">
      <w:pPr>
        <w:pStyle w:val="Odstavecseseznamem"/>
        <w:numPr>
          <w:ilvl w:val="0"/>
          <w:numId w:val="41"/>
        </w:numPr>
        <w:spacing w:after="60" w:line="240" w:lineRule="auto"/>
        <w:ind w:left="714" w:hanging="357"/>
        <w:contextualSpacing w:val="0"/>
        <w:jc w:val="both"/>
        <w:rPr>
          <w:rFonts w:asciiTheme="minorHAnsi" w:hAnsiTheme="minorHAnsi"/>
        </w:rPr>
      </w:pPr>
      <w:r w:rsidRPr="00245F59">
        <w:rPr>
          <w:rFonts w:asciiTheme="minorHAnsi" w:hAnsiTheme="minorHAnsi"/>
        </w:rPr>
        <w:t>měla přijímající smluvní strana legálně k dispozici před uzavřením této dohody, pokud takové informace nebyly předmětem jiné, dříve mezi smluvními stranami uzavřené</w:t>
      </w:r>
      <w:r>
        <w:rPr>
          <w:rFonts w:asciiTheme="minorHAnsi" w:hAnsiTheme="minorHAnsi"/>
        </w:rPr>
        <w:t xml:space="preserve"> dohody </w:t>
      </w:r>
      <w:r w:rsidRPr="00245F59">
        <w:rPr>
          <w:rFonts w:asciiTheme="minorHAnsi" w:hAnsiTheme="minorHAnsi"/>
        </w:rPr>
        <w:t>o ochraně informací;</w:t>
      </w:r>
    </w:p>
    <w:p w14:paraId="76B9E4DE" w14:textId="77777777" w:rsidR="0007662E" w:rsidRPr="00245F59" w:rsidRDefault="0007662E" w:rsidP="0007662E">
      <w:pPr>
        <w:pStyle w:val="Odstavecseseznamem"/>
        <w:numPr>
          <w:ilvl w:val="0"/>
          <w:numId w:val="41"/>
        </w:numPr>
        <w:spacing w:after="60" w:line="240" w:lineRule="auto"/>
        <w:ind w:left="714" w:hanging="357"/>
        <w:contextualSpacing w:val="0"/>
        <w:jc w:val="both"/>
        <w:rPr>
          <w:rFonts w:asciiTheme="minorHAnsi" w:hAnsiTheme="minorHAnsi"/>
        </w:rPr>
      </w:pPr>
      <w:r w:rsidRPr="00245F59">
        <w:rPr>
          <w:rFonts w:asciiTheme="minorHAnsi" w:hAnsiTheme="minorHAnsi"/>
        </w:rPr>
        <w:t>jsou výsledkem postupu, při kterém k nim přijímající strana dospěje nezávisle a je to schopna</w:t>
      </w:r>
      <w:r>
        <w:rPr>
          <w:rFonts w:asciiTheme="minorHAnsi" w:hAnsiTheme="minorHAnsi"/>
        </w:rPr>
        <w:br/>
      </w:r>
      <w:r w:rsidRPr="00245F59">
        <w:rPr>
          <w:rFonts w:asciiTheme="minorHAnsi" w:hAnsiTheme="minorHAnsi"/>
        </w:rPr>
        <w:t>doložit svými záznamy nebo informacemi třetí strany, bez ohledu na to</w:t>
      </w:r>
      <w:r>
        <w:rPr>
          <w:rFonts w:asciiTheme="minorHAnsi" w:hAnsiTheme="minorHAnsi"/>
        </w:rPr>
        <w:t>,</w:t>
      </w:r>
      <w:r w:rsidRPr="00245F59">
        <w:rPr>
          <w:rFonts w:asciiTheme="minorHAnsi" w:hAnsiTheme="minorHAnsi"/>
        </w:rPr>
        <w:t xml:space="preserve"> zda obsahuje důvěrné informace či nikoli;</w:t>
      </w:r>
    </w:p>
    <w:p w14:paraId="548E13D4" w14:textId="77777777" w:rsidR="0007662E" w:rsidRDefault="0007662E" w:rsidP="0007662E">
      <w:pPr>
        <w:pStyle w:val="Odstavecseseznamem"/>
        <w:numPr>
          <w:ilvl w:val="0"/>
          <w:numId w:val="41"/>
        </w:numPr>
        <w:spacing w:line="240" w:lineRule="auto"/>
        <w:ind w:left="714" w:hanging="357"/>
        <w:contextualSpacing w:val="0"/>
        <w:jc w:val="both"/>
        <w:rPr>
          <w:rFonts w:asciiTheme="minorHAnsi" w:hAnsiTheme="minorHAnsi"/>
        </w:rPr>
      </w:pPr>
      <w:r w:rsidRPr="00245F59">
        <w:rPr>
          <w:rFonts w:asciiTheme="minorHAnsi" w:hAnsiTheme="minorHAnsi"/>
        </w:rPr>
        <w:t>po podpisu této dohody poskytne přijímající smluvní straně třetí osoba, která takové informace získala jinak než porušením povinnosti jedné ze smluvních stran.</w:t>
      </w:r>
    </w:p>
    <w:p w14:paraId="716138A9" w14:textId="77777777" w:rsidR="007E6DEC" w:rsidRDefault="007E6DEC" w:rsidP="007E6DEC">
      <w:pPr>
        <w:rPr>
          <w:rFonts w:asciiTheme="minorHAnsi" w:hAnsiTheme="minorHAnsi"/>
          <w:b/>
        </w:rPr>
      </w:pPr>
      <w:r>
        <w:rPr>
          <w:rFonts w:asciiTheme="minorHAnsi" w:hAnsiTheme="minorHAnsi"/>
          <w:b/>
        </w:rPr>
        <w:br w:type="page"/>
      </w:r>
    </w:p>
    <w:p w14:paraId="39C79D83" w14:textId="77777777" w:rsidR="007E6DEC" w:rsidRPr="00CC5FF5" w:rsidRDefault="007E6DEC" w:rsidP="007E6DEC">
      <w:pPr>
        <w:jc w:val="center"/>
        <w:rPr>
          <w:rFonts w:asciiTheme="minorHAnsi" w:hAnsiTheme="minorHAnsi"/>
          <w:b/>
        </w:rPr>
      </w:pPr>
      <w:r>
        <w:rPr>
          <w:rFonts w:asciiTheme="minorHAnsi" w:hAnsiTheme="minorHAnsi"/>
          <w:b/>
        </w:rPr>
        <w:lastRenderedPageBreak/>
        <w:t>III</w:t>
      </w:r>
      <w:r w:rsidRPr="00CC5FF5">
        <w:rPr>
          <w:rFonts w:asciiTheme="minorHAnsi" w:hAnsiTheme="minorHAnsi"/>
          <w:b/>
        </w:rPr>
        <w:t>.</w:t>
      </w:r>
    </w:p>
    <w:p w14:paraId="39F276A5" w14:textId="77777777" w:rsidR="007E6DEC" w:rsidRPr="00CC5FF5" w:rsidRDefault="007E6DEC" w:rsidP="007E6DEC">
      <w:pPr>
        <w:spacing w:after="120"/>
        <w:jc w:val="center"/>
        <w:rPr>
          <w:rFonts w:asciiTheme="minorHAnsi" w:hAnsiTheme="minorHAnsi"/>
          <w:b/>
        </w:rPr>
      </w:pPr>
      <w:r>
        <w:rPr>
          <w:rFonts w:asciiTheme="minorHAnsi" w:hAnsiTheme="minorHAnsi"/>
          <w:b/>
        </w:rPr>
        <w:t>P</w:t>
      </w:r>
      <w:r w:rsidRPr="00CC5FF5">
        <w:rPr>
          <w:rFonts w:asciiTheme="minorHAnsi" w:hAnsiTheme="minorHAnsi"/>
          <w:b/>
        </w:rPr>
        <w:t>ráva a povinnosti smluvních stran</w:t>
      </w:r>
    </w:p>
    <w:p w14:paraId="42CEDEFB" w14:textId="77777777" w:rsidR="0007662E" w:rsidRDefault="0007662E" w:rsidP="0007662E">
      <w:pPr>
        <w:pStyle w:val="Odstavecseseznamem"/>
        <w:numPr>
          <w:ilvl w:val="3"/>
          <w:numId w:val="34"/>
        </w:numPr>
        <w:spacing w:after="120" w:line="240" w:lineRule="auto"/>
        <w:ind w:left="357" w:hanging="357"/>
        <w:contextualSpacing w:val="0"/>
        <w:jc w:val="both"/>
        <w:rPr>
          <w:rFonts w:asciiTheme="minorHAnsi" w:hAnsiTheme="minorHAnsi"/>
        </w:rPr>
      </w:pPr>
      <w:r w:rsidRPr="00251A9E">
        <w:rPr>
          <w:rFonts w:asciiTheme="minorHAnsi" w:hAnsiTheme="minorHAnsi"/>
        </w:rPr>
        <w:t>Smluvní strany se zavazují:</w:t>
      </w:r>
    </w:p>
    <w:p w14:paraId="154D1C93" w14:textId="77777777" w:rsidR="0007662E" w:rsidRDefault="0007662E" w:rsidP="0007662E">
      <w:pPr>
        <w:pStyle w:val="Odstavecseseznamem"/>
        <w:numPr>
          <w:ilvl w:val="3"/>
          <w:numId w:val="42"/>
        </w:numPr>
        <w:spacing w:after="60" w:line="240" w:lineRule="auto"/>
        <w:ind w:left="714" w:hanging="357"/>
        <w:contextualSpacing w:val="0"/>
        <w:jc w:val="both"/>
        <w:rPr>
          <w:rFonts w:asciiTheme="minorHAnsi" w:hAnsiTheme="minorHAnsi"/>
        </w:rPr>
      </w:pPr>
      <w:r w:rsidRPr="00251A9E">
        <w:rPr>
          <w:rFonts w:asciiTheme="minorHAnsi" w:hAnsiTheme="minorHAnsi"/>
        </w:rPr>
        <w:t xml:space="preserve">zajistit, aby nedošlo k úniku, zveřejnění a šíření </w:t>
      </w:r>
      <w:r>
        <w:rPr>
          <w:rFonts w:asciiTheme="minorHAnsi" w:hAnsiTheme="minorHAnsi"/>
        </w:rPr>
        <w:t xml:space="preserve">jakýchkoli </w:t>
      </w:r>
      <w:r w:rsidRPr="00251A9E">
        <w:rPr>
          <w:rFonts w:asciiTheme="minorHAnsi" w:hAnsiTheme="minorHAnsi"/>
        </w:rPr>
        <w:t>důvěrných informací týkajících</w:t>
      </w:r>
      <w:r>
        <w:rPr>
          <w:rFonts w:asciiTheme="minorHAnsi" w:hAnsiTheme="minorHAnsi"/>
        </w:rPr>
        <w:br/>
      </w:r>
      <w:r w:rsidRPr="00251A9E">
        <w:rPr>
          <w:rFonts w:asciiTheme="minorHAnsi" w:hAnsiTheme="minorHAnsi"/>
        </w:rPr>
        <w:t>se či získaných od druhé smluvní strany a zachovávat je v tajnosti;</w:t>
      </w:r>
    </w:p>
    <w:p w14:paraId="4A4E01A1" w14:textId="77777777" w:rsidR="0007662E" w:rsidRPr="00251A9E" w:rsidRDefault="0007662E" w:rsidP="0007662E">
      <w:pPr>
        <w:pStyle w:val="Odstavecseseznamem"/>
        <w:numPr>
          <w:ilvl w:val="3"/>
          <w:numId w:val="42"/>
        </w:numPr>
        <w:spacing w:after="60" w:line="240" w:lineRule="auto"/>
        <w:ind w:left="714" w:hanging="357"/>
        <w:contextualSpacing w:val="0"/>
        <w:jc w:val="both"/>
        <w:rPr>
          <w:rFonts w:asciiTheme="minorHAnsi" w:hAnsiTheme="minorHAnsi"/>
        </w:rPr>
      </w:pPr>
      <w:r w:rsidRPr="00251A9E">
        <w:rPr>
          <w:rFonts w:asciiTheme="minorHAnsi" w:hAnsiTheme="minorHAnsi"/>
        </w:rPr>
        <w:t xml:space="preserve">používat důvěrné informace týkající se druhé smluvní strany pouze pro účely stanovené touto </w:t>
      </w:r>
      <w:r>
        <w:rPr>
          <w:rFonts w:asciiTheme="minorHAnsi" w:hAnsiTheme="minorHAnsi"/>
        </w:rPr>
        <w:t>dohodou</w:t>
      </w:r>
      <w:r w:rsidRPr="00251A9E">
        <w:rPr>
          <w:rFonts w:asciiTheme="minorHAnsi" w:hAnsiTheme="minorHAnsi"/>
        </w:rPr>
        <w:t>, respektive smlouvou a související smluvní dokumentací;</w:t>
      </w:r>
    </w:p>
    <w:p w14:paraId="2DA1493E" w14:textId="77777777" w:rsidR="0007662E" w:rsidRPr="00251A9E" w:rsidRDefault="0007662E" w:rsidP="0007662E">
      <w:pPr>
        <w:pStyle w:val="Odstavecseseznamem"/>
        <w:numPr>
          <w:ilvl w:val="3"/>
          <w:numId w:val="42"/>
        </w:numPr>
        <w:spacing w:after="60" w:line="240" w:lineRule="auto"/>
        <w:ind w:left="714" w:hanging="357"/>
        <w:contextualSpacing w:val="0"/>
        <w:jc w:val="both"/>
        <w:rPr>
          <w:rFonts w:asciiTheme="minorHAnsi" w:hAnsiTheme="minorHAnsi"/>
        </w:rPr>
      </w:pPr>
      <w:r w:rsidRPr="00251A9E">
        <w:rPr>
          <w:rFonts w:asciiTheme="minorHAnsi" w:hAnsiTheme="minorHAnsi"/>
        </w:rPr>
        <w:t>neodtajňovat obsah jednání nebo důvěrné informace třetím osobám s výjimkou vlastních zaměstnanců a osob určených smluvní stranou k plnění předmětu smlouvy, je-li to nezbytné pro</w:t>
      </w:r>
      <w:r>
        <w:rPr>
          <w:rFonts w:asciiTheme="minorHAnsi" w:hAnsiTheme="minorHAnsi"/>
        </w:rPr>
        <w:br/>
      </w:r>
      <w:r w:rsidRPr="00251A9E">
        <w:rPr>
          <w:rFonts w:asciiTheme="minorHAnsi" w:hAnsiTheme="minorHAnsi"/>
        </w:rPr>
        <w:t xml:space="preserve">účely </w:t>
      </w:r>
      <w:r>
        <w:rPr>
          <w:rFonts w:asciiTheme="minorHAnsi" w:hAnsiTheme="minorHAnsi"/>
        </w:rPr>
        <w:t xml:space="preserve">její </w:t>
      </w:r>
      <w:r w:rsidRPr="00251A9E">
        <w:rPr>
          <w:rFonts w:asciiTheme="minorHAnsi" w:hAnsiTheme="minorHAnsi"/>
        </w:rPr>
        <w:t>realizace. Všichni</w:t>
      </w:r>
      <w:r>
        <w:rPr>
          <w:rFonts w:asciiTheme="minorHAnsi" w:hAnsiTheme="minorHAnsi"/>
        </w:rPr>
        <w:t xml:space="preserve"> </w:t>
      </w:r>
      <w:r w:rsidRPr="00251A9E">
        <w:rPr>
          <w:rFonts w:asciiTheme="minorHAnsi" w:hAnsiTheme="minorHAnsi"/>
        </w:rPr>
        <w:t xml:space="preserve">zaměstnanci a určené osoby musí být před odtajněním důvěrných informací upozorněny na závazky ochrany důvěrných informací obsažených v této </w:t>
      </w:r>
      <w:r>
        <w:rPr>
          <w:rFonts w:asciiTheme="minorHAnsi" w:hAnsiTheme="minorHAnsi"/>
        </w:rPr>
        <w:t>dohodě</w:t>
      </w:r>
      <w:r w:rsidRPr="00251A9E">
        <w:rPr>
          <w:rFonts w:asciiTheme="minorHAnsi" w:hAnsiTheme="minorHAnsi"/>
        </w:rPr>
        <w:t xml:space="preserve"> a musí</w:t>
      </w:r>
      <w:r>
        <w:rPr>
          <w:rFonts w:asciiTheme="minorHAnsi" w:hAnsiTheme="minorHAnsi"/>
        </w:rPr>
        <w:br/>
      </w:r>
      <w:r w:rsidRPr="00251A9E">
        <w:rPr>
          <w:rFonts w:asciiTheme="minorHAnsi" w:hAnsiTheme="minorHAnsi"/>
        </w:rPr>
        <w:t xml:space="preserve">se písemně zavázat, že se budou řídit </w:t>
      </w:r>
      <w:r w:rsidRPr="00FB23A8">
        <w:rPr>
          <w:rFonts w:asciiTheme="minorHAnsi" w:hAnsiTheme="minorHAnsi"/>
        </w:rPr>
        <w:t>ustanovením čl. III. této do</w:t>
      </w:r>
      <w:r w:rsidRPr="00251A9E">
        <w:rPr>
          <w:rFonts w:asciiTheme="minorHAnsi" w:hAnsiTheme="minorHAnsi"/>
        </w:rPr>
        <w:t>hody;</w:t>
      </w:r>
    </w:p>
    <w:p w14:paraId="1F839B81" w14:textId="77777777" w:rsidR="0007662E" w:rsidRPr="00251A9E" w:rsidRDefault="0007662E" w:rsidP="0007662E">
      <w:pPr>
        <w:pStyle w:val="Odstavecseseznamem"/>
        <w:numPr>
          <w:ilvl w:val="3"/>
          <w:numId w:val="42"/>
        </w:numPr>
        <w:spacing w:after="60" w:line="240" w:lineRule="auto"/>
        <w:ind w:left="714" w:hanging="357"/>
        <w:contextualSpacing w:val="0"/>
        <w:jc w:val="both"/>
        <w:rPr>
          <w:rFonts w:asciiTheme="minorHAnsi" w:hAnsiTheme="minorHAnsi"/>
        </w:rPr>
      </w:pPr>
      <w:r w:rsidRPr="00251A9E">
        <w:rPr>
          <w:rFonts w:asciiTheme="minorHAnsi" w:hAnsiTheme="minorHAnsi"/>
        </w:rPr>
        <w:t>po obdržení písemné žádosti druhé smluvní strany bez zbytečného odkladu vrátit druhé smluvní straně všechny kopie důvěrných informací, které se druhé smluvní strany týkají, nebo tyto kopie</w:t>
      </w:r>
      <w:r>
        <w:rPr>
          <w:rFonts w:asciiTheme="minorHAnsi" w:hAnsiTheme="minorHAnsi"/>
        </w:rPr>
        <w:br/>
      </w:r>
      <w:r w:rsidRPr="00251A9E">
        <w:rPr>
          <w:rFonts w:asciiTheme="minorHAnsi" w:hAnsiTheme="minorHAnsi"/>
        </w:rPr>
        <w:t>na žádost druhé smluvní strany zničit a písemně potvrdit druhé smluvní straně jejich zničení;</w:t>
      </w:r>
    </w:p>
    <w:p w14:paraId="16F15E63" w14:textId="77777777" w:rsidR="0007662E" w:rsidRPr="00251A9E" w:rsidRDefault="0007662E" w:rsidP="0007662E">
      <w:pPr>
        <w:pStyle w:val="Odstavecseseznamem"/>
        <w:numPr>
          <w:ilvl w:val="3"/>
          <w:numId w:val="42"/>
        </w:numPr>
        <w:spacing w:after="120" w:line="240" w:lineRule="auto"/>
        <w:ind w:left="714" w:hanging="357"/>
        <w:contextualSpacing w:val="0"/>
        <w:jc w:val="both"/>
        <w:rPr>
          <w:rFonts w:asciiTheme="minorHAnsi" w:hAnsiTheme="minorHAnsi"/>
        </w:rPr>
      </w:pPr>
      <w:r>
        <w:rPr>
          <w:rFonts w:asciiTheme="minorHAnsi" w:hAnsiTheme="minorHAnsi"/>
        </w:rPr>
        <w:t>v</w:t>
      </w:r>
      <w:r w:rsidRPr="00251A9E">
        <w:rPr>
          <w:rFonts w:asciiTheme="minorHAnsi" w:hAnsiTheme="minorHAnsi"/>
        </w:rPr>
        <w:t xml:space="preserve"> případě, že by došlo k situaci, u které lze důvodně předpokládat ohrožení důvěrných informací, oznámit tuto skutečnost bezodkladně druhé smluvní straně.</w:t>
      </w:r>
    </w:p>
    <w:p w14:paraId="44BEAA1F" w14:textId="77777777" w:rsidR="0007662E" w:rsidRPr="00251A9E" w:rsidRDefault="0007662E" w:rsidP="0007662E">
      <w:pPr>
        <w:pStyle w:val="Odstavecseseznamem"/>
        <w:numPr>
          <w:ilvl w:val="3"/>
          <w:numId w:val="34"/>
        </w:numPr>
        <w:spacing w:line="240" w:lineRule="auto"/>
        <w:ind w:left="357" w:hanging="357"/>
        <w:contextualSpacing w:val="0"/>
        <w:jc w:val="both"/>
        <w:rPr>
          <w:rFonts w:asciiTheme="minorHAnsi" w:hAnsiTheme="minorHAnsi"/>
        </w:rPr>
      </w:pPr>
      <w:r w:rsidRPr="00251A9E">
        <w:rPr>
          <w:rFonts w:asciiTheme="minorHAnsi" w:hAnsiTheme="minorHAnsi"/>
        </w:rPr>
        <w:t>Tato dohoda se nevztahuje na poskytnutí důvěrných informací v případě, že tyto informace bude potřeba poskytnout na základě ustanovení zákona nebo jiného právního předpisu, na základě žádosti soudu</w:t>
      </w:r>
      <w:r>
        <w:rPr>
          <w:rFonts w:asciiTheme="minorHAnsi" w:hAnsiTheme="minorHAnsi"/>
        </w:rPr>
        <w:br/>
      </w:r>
      <w:r w:rsidRPr="00251A9E">
        <w:rPr>
          <w:rFonts w:asciiTheme="minorHAnsi" w:hAnsiTheme="minorHAnsi"/>
        </w:rPr>
        <w:t>nebo správního orgánu, a to za podmínky, že žádné poskytnutí důvěrných informací nebude uskutečněno bez předchozí konzultace s druhou smluvní stranou.</w:t>
      </w:r>
    </w:p>
    <w:p w14:paraId="61913CE7" w14:textId="77777777" w:rsidR="0007662E" w:rsidRPr="008D05AD" w:rsidRDefault="0007662E" w:rsidP="0007662E">
      <w:pPr>
        <w:jc w:val="both"/>
        <w:rPr>
          <w:rFonts w:asciiTheme="minorHAnsi" w:hAnsiTheme="minorHAnsi"/>
        </w:rPr>
      </w:pPr>
    </w:p>
    <w:p w14:paraId="1BDA5B5D" w14:textId="77777777" w:rsidR="0007662E" w:rsidRPr="00372278" w:rsidRDefault="0007662E" w:rsidP="0007662E">
      <w:pPr>
        <w:jc w:val="center"/>
        <w:rPr>
          <w:rFonts w:asciiTheme="minorHAnsi" w:hAnsiTheme="minorHAnsi"/>
        </w:rPr>
      </w:pPr>
      <w:r w:rsidRPr="00372278">
        <w:rPr>
          <w:rFonts w:asciiTheme="minorHAnsi" w:hAnsiTheme="minorHAnsi"/>
          <w:b/>
        </w:rPr>
        <w:t>I</w:t>
      </w:r>
      <w:r>
        <w:rPr>
          <w:rFonts w:asciiTheme="minorHAnsi" w:hAnsiTheme="minorHAnsi"/>
          <w:b/>
        </w:rPr>
        <w:t>V</w:t>
      </w:r>
      <w:r w:rsidRPr="00372278">
        <w:rPr>
          <w:rFonts w:asciiTheme="minorHAnsi" w:hAnsiTheme="minorHAnsi"/>
          <w:b/>
        </w:rPr>
        <w:t>.</w:t>
      </w:r>
    </w:p>
    <w:p w14:paraId="22EFB26A" w14:textId="77777777" w:rsidR="0007662E" w:rsidRPr="005320BF" w:rsidRDefault="0007662E" w:rsidP="0007662E">
      <w:pPr>
        <w:spacing w:after="120"/>
        <w:jc w:val="center"/>
        <w:rPr>
          <w:rFonts w:asciiTheme="minorHAnsi" w:hAnsiTheme="minorHAnsi"/>
          <w:b/>
        </w:rPr>
      </w:pPr>
      <w:r w:rsidRPr="005320BF">
        <w:rPr>
          <w:rFonts w:asciiTheme="minorHAnsi" w:hAnsiTheme="minorHAnsi"/>
          <w:b/>
        </w:rPr>
        <w:t>Z</w:t>
      </w:r>
      <w:r>
        <w:rPr>
          <w:rFonts w:asciiTheme="minorHAnsi" w:hAnsiTheme="minorHAnsi"/>
          <w:b/>
        </w:rPr>
        <w:t>vláštní ujednání o ochraně osobních údajů</w:t>
      </w:r>
    </w:p>
    <w:p w14:paraId="609C45C0" w14:textId="77777777" w:rsidR="0007662E" w:rsidRDefault="0007662E" w:rsidP="0007662E">
      <w:pPr>
        <w:pStyle w:val="Odstavecseseznamem"/>
        <w:numPr>
          <w:ilvl w:val="3"/>
          <w:numId w:val="39"/>
        </w:numPr>
        <w:spacing w:after="120" w:line="240" w:lineRule="auto"/>
        <w:ind w:left="357" w:hanging="357"/>
        <w:contextualSpacing w:val="0"/>
        <w:jc w:val="both"/>
        <w:rPr>
          <w:rFonts w:asciiTheme="minorHAnsi" w:hAnsiTheme="minorHAnsi"/>
        </w:rPr>
      </w:pPr>
      <w:r w:rsidRPr="00251A9E">
        <w:rPr>
          <w:rFonts w:asciiTheme="minorHAnsi" w:hAnsiTheme="minorHAnsi"/>
        </w:rPr>
        <w:t>Objednatel v rámci své působnosti zpracovává osobní údaje účastníků a jiných osob v jím vedených řízeních, jakož i dalších osob v souvislosti s činností objednatele, včetně jeho zaměstnanců, pracovníků</w:t>
      </w:r>
      <w:r>
        <w:rPr>
          <w:rFonts w:asciiTheme="minorHAnsi" w:hAnsiTheme="minorHAnsi"/>
        </w:rPr>
        <w:br/>
      </w:r>
      <w:r w:rsidRPr="00251A9E">
        <w:rPr>
          <w:rFonts w:asciiTheme="minorHAnsi" w:hAnsiTheme="minorHAnsi"/>
        </w:rPr>
        <w:t>či obchodních partnerů (dále</w:t>
      </w:r>
      <w:r>
        <w:rPr>
          <w:rFonts w:asciiTheme="minorHAnsi" w:hAnsiTheme="minorHAnsi"/>
        </w:rPr>
        <w:t xml:space="preserve"> jen</w:t>
      </w:r>
      <w:r w:rsidRPr="00251A9E">
        <w:rPr>
          <w:rFonts w:asciiTheme="minorHAnsi" w:hAnsiTheme="minorHAnsi"/>
        </w:rPr>
        <w:t xml:space="preserve"> „</w:t>
      </w:r>
      <w:r w:rsidRPr="00001B76">
        <w:rPr>
          <w:rFonts w:asciiTheme="minorHAnsi" w:hAnsiTheme="minorHAnsi"/>
          <w:b/>
          <w:bCs/>
        </w:rPr>
        <w:t>subjekt údajů</w:t>
      </w:r>
      <w:r w:rsidRPr="00251A9E">
        <w:rPr>
          <w:rFonts w:asciiTheme="minorHAnsi" w:hAnsiTheme="minorHAnsi"/>
        </w:rPr>
        <w:t>“).</w:t>
      </w:r>
    </w:p>
    <w:p w14:paraId="662CCE42" w14:textId="77777777" w:rsidR="0007662E" w:rsidRDefault="0007662E" w:rsidP="0007662E">
      <w:pPr>
        <w:pStyle w:val="Odstavecseseznamem"/>
        <w:numPr>
          <w:ilvl w:val="3"/>
          <w:numId w:val="39"/>
        </w:numPr>
        <w:spacing w:after="120" w:line="240" w:lineRule="auto"/>
        <w:ind w:left="357" w:hanging="357"/>
        <w:contextualSpacing w:val="0"/>
        <w:jc w:val="both"/>
        <w:rPr>
          <w:rFonts w:asciiTheme="minorHAnsi" w:hAnsiTheme="minorHAnsi"/>
        </w:rPr>
      </w:pPr>
      <w:r>
        <w:rPr>
          <w:rFonts w:asciiTheme="minorHAnsi" w:hAnsiTheme="minorHAnsi"/>
        </w:rPr>
        <w:t>Poskytovatel</w:t>
      </w:r>
      <w:r w:rsidRPr="00251A9E">
        <w:rPr>
          <w:rFonts w:asciiTheme="minorHAnsi" w:hAnsiTheme="minorHAnsi"/>
        </w:rPr>
        <w:t>, pokud takové osobní údaje získá, není oprávněn je mimo rámec smlouvy zpracovávat</w:t>
      </w:r>
      <w:r>
        <w:rPr>
          <w:rFonts w:asciiTheme="minorHAnsi" w:hAnsiTheme="minorHAnsi"/>
        </w:rPr>
        <w:br/>
      </w:r>
      <w:r w:rsidRPr="00251A9E">
        <w:rPr>
          <w:rFonts w:asciiTheme="minorHAnsi" w:hAnsiTheme="minorHAnsi"/>
        </w:rPr>
        <w:t>k jinému účelu</w:t>
      </w:r>
      <w:r>
        <w:rPr>
          <w:rFonts w:asciiTheme="minorHAnsi" w:hAnsiTheme="minorHAnsi"/>
        </w:rPr>
        <w:t xml:space="preserve"> </w:t>
      </w:r>
      <w:r w:rsidRPr="00251A9E">
        <w:rPr>
          <w:rFonts w:asciiTheme="minorHAnsi" w:hAnsiTheme="minorHAnsi"/>
        </w:rPr>
        <w:t>než účelu vymezenému touto dohodou, s výjimkou případů, kdy bude mezi smluvními stranami uzavřena dohoda o zpracování takových údajů.</w:t>
      </w:r>
    </w:p>
    <w:p w14:paraId="5FF1AF50" w14:textId="77777777" w:rsidR="0007662E" w:rsidRDefault="0007662E" w:rsidP="0007662E">
      <w:pPr>
        <w:pStyle w:val="Odstavecseseznamem"/>
        <w:numPr>
          <w:ilvl w:val="3"/>
          <w:numId w:val="39"/>
        </w:numPr>
        <w:spacing w:after="120" w:line="240" w:lineRule="auto"/>
        <w:ind w:left="357" w:hanging="357"/>
        <w:contextualSpacing w:val="0"/>
        <w:jc w:val="both"/>
        <w:rPr>
          <w:rFonts w:asciiTheme="minorHAnsi" w:hAnsiTheme="minorHAnsi"/>
        </w:rPr>
      </w:pPr>
      <w:r w:rsidRPr="00251A9E">
        <w:rPr>
          <w:rFonts w:asciiTheme="minorHAnsi" w:hAnsiTheme="minorHAnsi"/>
        </w:rPr>
        <w:t xml:space="preserve">V případě náhodného přístupu k osobním údajům subjektů údajů je druhá smluvní strana povinna dbát ochrany před neoprávněným zásahem do práv subjektů údajů a tyto údaje nesmí poskytnout žádné třetí osobě. Dojde-li k náhodnému přístupu k osobním údajům subjektů údajů, je druhá smluvní strana povinna informovat o tom </w:t>
      </w:r>
      <w:r>
        <w:rPr>
          <w:rFonts w:asciiTheme="minorHAnsi" w:hAnsiTheme="minorHAnsi"/>
        </w:rPr>
        <w:t xml:space="preserve">objednatele </w:t>
      </w:r>
      <w:r w:rsidRPr="00251A9E">
        <w:rPr>
          <w:rFonts w:asciiTheme="minorHAnsi" w:hAnsiTheme="minorHAnsi"/>
        </w:rPr>
        <w:t>a zajistit, aby nemohlo dojít k neoprávněnému přístupu k těmto údajům, k jejich změně, zničení či ztrátě, neoprávněnému přenosu či zpracování, jakož i k jejich zneužití</w:t>
      </w:r>
      <w:r>
        <w:rPr>
          <w:rFonts w:asciiTheme="minorHAnsi" w:hAnsiTheme="minorHAnsi"/>
        </w:rPr>
        <w:t>.</w:t>
      </w:r>
    </w:p>
    <w:p w14:paraId="55DF7B22" w14:textId="77777777" w:rsidR="0007662E" w:rsidRPr="00F10392" w:rsidRDefault="0007662E" w:rsidP="0007662E">
      <w:pPr>
        <w:pStyle w:val="Odstavecseseznamem"/>
        <w:numPr>
          <w:ilvl w:val="3"/>
          <w:numId w:val="39"/>
        </w:numPr>
        <w:spacing w:line="240" w:lineRule="auto"/>
        <w:ind w:left="357" w:hanging="357"/>
        <w:contextualSpacing w:val="0"/>
        <w:jc w:val="both"/>
        <w:rPr>
          <w:rFonts w:asciiTheme="minorHAnsi" w:hAnsiTheme="minorHAnsi"/>
        </w:rPr>
      </w:pPr>
      <w:r w:rsidRPr="00251A9E">
        <w:rPr>
          <w:rFonts w:asciiTheme="minorHAnsi" w:hAnsiTheme="minorHAnsi"/>
        </w:rPr>
        <w:t xml:space="preserve">Nestanoví-li ustanovení této dohody jinak, je druhá smluvní strana povinna postupovat </w:t>
      </w:r>
      <w:r w:rsidRPr="00D6791A">
        <w:t xml:space="preserve">v souladu s podmínkami uvedenými </w:t>
      </w:r>
      <w:r w:rsidRPr="00DE6B3B">
        <w:t xml:space="preserve">v dokumentu </w:t>
      </w:r>
      <w:r w:rsidRPr="00AB719E">
        <w:rPr>
          <w:b/>
        </w:rPr>
        <w:t>Informace o ochraně osobních údajů</w:t>
      </w:r>
      <w:r w:rsidRPr="006F6AA9">
        <w:rPr>
          <w:bCs/>
        </w:rPr>
        <w:t>,</w:t>
      </w:r>
      <w:r w:rsidRPr="00DE6B3B">
        <w:t xml:space="preserve"> </w:t>
      </w:r>
      <w:r>
        <w:t xml:space="preserve">v aktuálním znění, který </w:t>
      </w:r>
      <w:r w:rsidRPr="00DE6B3B">
        <w:t>vyda</w:t>
      </w:r>
      <w:r>
        <w:t xml:space="preserve">l </w:t>
      </w:r>
      <w:r w:rsidRPr="00DE6B3B">
        <w:t xml:space="preserve">Úřad </w:t>
      </w:r>
      <w:r w:rsidRPr="00396465">
        <w:t>průmyslového vlastnictví a který tvoří přílohu smlouvy</w:t>
      </w:r>
      <w:r w:rsidRPr="00FB23A8">
        <w:t>.</w:t>
      </w:r>
    </w:p>
    <w:p w14:paraId="7983B6D7" w14:textId="77777777" w:rsidR="0007662E" w:rsidRPr="008D7F85" w:rsidRDefault="0007662E" w:rsidP="0007662E">
      <w:pPr>
        <w:rPr>
          <w:rFonts w:asciiTheme="minorHAnsi" w:hAnsiTheme="minorHAnsi"/>
          <w:bCs/>
        </w:rPr>
      </w:pPr>
    </w:p>
    <w:p w14:paraId="4D0A6119" w14:textId="77777777" w:rsidR="0007662E" w:rsidRPr="00CF459C" w:rsidRDefault="0007662E" w:rsidP="0007662E">
      <w:pPr>
        <w:jc w:val="center"/>
        <w:rPr>
          <w:rFonts w:asciiTheme="minorHAnsi" w:hAnsiTheme="minorHAnsi"/>
          <w:b/>
        </w:rPr>
      </w:pPr>
      <w:r w:rsidRPr="00CF459C">
        <w:rPr>
          <w:rFonts w:asciiTheme="minorHAnsi" w:hAnsiTheme="minorHAnsi"/>
          <w:b/>
        </w:rPr>
        <w:t>V.</w:t>
      </w:r>
    </w:p>
    <w:p w14:paraId="223BD3D3" w14:textId="77777777" w:rsidR="0007662E" w:rsidRPr="00CF459C" w:rsidRDefault="0007662E" w:rsidP="0007662E">
      <w:pPr>
        <w:pStyle w:val="Nadpis6"/>
        <w:spacing w:after="120"/>
        <w:jc w:val="center"/>
        <w:rPr>
          <w:rFonts w:asciiTheme="minorHAnsi" w:hAnsiTheme="minorHAnsi"/>
          <w:szCs w:val="24"/>
        </w:rPr>
      </w:pPr>
      <w:r>
        <w:rPr>
          <w:rFonts w:asciiTheme="minorHAnsi" w:hAnsiTheme="minorHAnsi"/>
          <w:szCs w:val="24"/>
        </w:rPr>
        <w:t>Sankční ujednání</w:t>
      </w:r>
    </w:p>
    <w:p w14:paraId="6C3A1406" w14:textId="77777777" w:rsidR="0007662E" w:rsidRPr="00FB23A8" w:rsidRDefault="0007662E" w:rsidP="0007662E">
      <w:pPr>
        <w:pStyle w:val="Odstavecseseznamem1"/>
        <w:widowControl w:val="0"/>
        <w:numPr>
          <w:ilvl w:val="0"/>
          <w:numId w:val="40"/>
        </w:numPr>
        <w:spacing w:before="0" w:after="120"/>
        <w:ind w:left="357" w:hanging="357"/>
        <w:contextualSpacing w:val="0"/>
        <w:rPr>
          <w:rFonts w:asciiTheme="minorHAnsi" w:hAnsiTheme="minorHAnsi"/>
          <w:sz w:val="22"/>
          <w:szCs w:val="22"/>
        </w:rPr>
      </w:pPr>
      <w:r w:rsidRPr="00251A9E">
        <w:rPr>
          <w:rFonts w:asciiTheme="minorHAnsi" w:hAnsiTheme="minorHAnsi"/>
          <w:sz w:val="22"/>
          <w:szCs w:val="22"/>
        </w:rPr>
        <w:t xml:space="preserve">V případě porušení povinností </w:t>
      </w:r>
      <w:r w:rsidRPr="00FB23A8">
        <w:rPr>
          <w:rFonts w:asciiTheme="minorHAnsi" w:hAnsiTheme="minorHAnsi"/>
          <w:sz w:val="22"/>
          <w:szCs w:val="22"/>
        </w:rPr>
        <w:t>stanovených v čl. III. a IV. této dohody je smluvní strana, která uvedenou povinnost porušila, povinna uhradit druhé smluvní straně smluvní pokutu ve výši 5 000,00 Kč za každý jednotlivý prokázaný případ porušení povinností.</w:t>
      </w:r>
    </w:p>
    <w:p w14:paraId="0B1F2A3C" w14:textId="77777777" w:rsidR="0007662E" w:rsidRDefault="0007662E" w:rsidP="0007662E">
      <w:pPr>
        <w:pStyle w:val="Odstavecseseznamem1"/>
        <w:widowControl w:val="0"/>
        <w:numPr>
          <w:ilvl w:val="0"/>
          <w:numId w:val="40"/>
        </w:numPr>
        <w:spacing w:before="0" w:after="120"/>
        <w:ind w:left="357" w:hanging="357"/>
        <w:contextualSpacing w:val="0"/>
        <w:rPr>
          <w:rFonts w:asciiTheme="minorHAnsi" w:hAnsiTheme="minorHAnsi"/>
          <w:sz w:val="22"/>
          <w:szCs w:val="22"/>
        </w:rPr>
      </w:pPr>
      <w:r w:rsidRPr="00FB23A8">
        <w:rPr>
          <w:rFonts w:asciiTheme="minorHAnsi" w:hAnsiTheme="minorHAnsi"/>
          <w:sz w:val="22"/>
          <w:szCs w:val="22"/>
        </w:rPr>
        <w:t xml:space="preserve">Smluvní pokuta je splatná do </w:t>
      </w:r>
      <w:r>
        <w:rPr>
          <w:rFonts w:asciiTheme="minorHAnsi" w:hAnsiTheme="minorHAnsi"/>
          <w:sz w:val="22"/>
          <w:szCs w:val="22"/>
        </w:rPr>
        <w:t>30</w:t>
      </w:r>
      <w:r w:rsidRPr="00FB23A8">
        <w:rPr>
          <w:rFonts w:asciiTheme="minorHAnsi" w:hAnsiTheme="minorHAnsi"/>
          <w:sz w:val="22"/>
          <w:szCs w:val="22"/>
        </w:rPr>
        <w:t xml:space="preserve"> kalendářních dnů ode</w:t>
      </w:r>
      <w:r w:rsidRPr="00251A9E">
        <w:rPr>
          <w:rFonts w:asciiTheme="minorHAnsi" w:hAnsiTheme="minorHAnsi"/>
          <w:sz w:val="22"/>
          <w:szCs w:val="22"/>
        </w:rPr>
        <w:t xml:space="preserve"> dne, kdy je povinné smluvní straně doručena faktura vystavená oprávněnou smluvní stranou.</w:t>
      </w:r>
    </w:p>
    <w:p w14:paraId="45A4039B" w14:textId="77777777" w:rsidR="0007662E" w:rsidRPr="00251A9E" w:rsidRDefault="0007662E" w:rsidP="0007662E">
      <w:pPr>
        <w:pStyle w:val="Odstavecseseznamem1"/>
        <w:widowControl w:val="0"/>
        <w:numPr>
          <w:ilvl w:val="0"/>
          <w:numId w:val="40"/>
        </w:numPr>
        <w:spacing w:before="0"/>
        <w:ind w:left="357" w:hanging="357"/>
        <w:contextualSpacing w:val="0"/>
        <w:rPr>
          <w:rFonts w:asciiTheme="minorHAnsi" w:hAnsiTheme="minorHAnsi"/>
          <w:sz w:val="22"/>
          <w:szCs w:val="22"/>
        </w:rPr>
      </w:pPr>
      <w:r w:rsidRPr="00251A9E">
        <w:rPr>
          <w:rFonts w:asciiTheme="minorHAnsi" w:hAnsiTheme="minorHAnsi"/>
          <w:sz w:val="22"/>
          <w:szCs w:val="22"/>
        </w:rPr>
        <w:t xml:space="preserve">Způsobí-li jedna smluvní strana druhé smluvní straně škodu porušením této </w:t>
      </w:r>
      <w:r>
        <w:rPr>
          <w:rFonts w:asciiTheme="minorHAnsi" w:hAnsiTheme="minorHAnsi"/>
          <w:sz w:val="22"/>
          <w:szCs w:val="22"/>
        </w:rPr>
        <w:t>dohody</w:t>
      </w:r>
      <w:r w:rsidRPr="00251A9E">
        <w:rPr>
          <w:rFonts w:asciiTheme="minorHAnsi" w:hAnsiTheme="minorHAnsi"/>
          <w:sz w:val="22"/>
          <w:szCs w:val="22"/>
        </w:rPr>
        <w:t>, odpovídá za ni dle obecných právních předpisů. Zaplacením smluvní pokuty není dotčen nárok na náhradu škody v plné výši.</w:t>
      </w:r>
    </w:p>
    <w:p w14:paraId="3B70A435" w14:textId="77777777" w:rsidR="007E6DEC" w:rsidRPr="00CC5FF5" w:rsidRDefault="007E6DEC" w:rsidP="007E6DEC">
      <w:pPr>
        <w:jc w:val="center"/>
        <w:rPr>
          <w:rFonts w:asciiTheme="minorHAnsi" w:hAnsiTheme="minorHAnsi"/>
          <w:b/>
        </w:rPr>
      </w:pPr>
      <w:r>
        <w:rPr>
          <w:rFonts w:asciiTheme="minorHAnsi" w:hAnsiTheme="minorHAnsi"/>
          <w:b/>
        </w:rPr>
        <w:t>VI</w:t>
      </w:r>
      <w:r w:rsidRPr="00CC5FF5">
        <w:rPr>
          <w:rFonts w:asciiTheme="minorHAnsi" w:hAnsiTheme="minorHAnsi"/>
          <w:b/>
        </w:rPr>
        <w:t>.</w:t>
      </w:r>
    </w:p>
    <w:p w14:paraId="6B585413" w14:textId="77777777" w:rsidR="007E6DEC" w:rsidRPr="00CC5FF5" w:rsidRDefault="007E6DEC" w:rsidP="007E6DEC">
      <w:pPr>
        <w:pStyle w:val="Nadpis6"/>
        <w:spacing w:after="120"/>
        <w:jc w:val="center"/>
        <w:rPr>
          <w:rFonts w:asciiTheme="minorHAnsi" w:hAnsiTheme="minorHAnsi"/>
        </w:rPr>
      </w:pPr>
      <w:r w:rsidRPr="00CC5FF5">
        <w:rPr>
          <w:rFonts w:asciiTheme="minorHAnsi" w:hAnsiTheme="minorHAnsi"/>
        </w:rPr>
        <w:lastRenderedPageBreak/>
        <w:t>Závěrečná ustanovení</w:t>
      </w:r>
    </w:p>
    <w:p w14:paraId="5B8E52F0" w14:textId="77777777" w:rsidR="0007662E" w:rsidRDefault="0007662E" w:rsidP="0007662E">
      <w:pPr>
        <w:numPr>
          <w:ilvl w:val="0"/>
          <w:numId w:val="35"/>
        </w:numPr>
        <w:spacing w:after="120" w:line="240" w:lineRule="auto"/>
        <w:ind w:left="357" w:hanging="357"/>
        <w:jc w:val="both"/>
        <w:rPr>
          <w:rFonts w:asciiTheme="minorHAnsi" w:hAnsiTheme="minorHAnsi"/>
        </w:rPr>
      </w:pPr>
      <w:r w:rsidRPr="00251A9E">
        <w:rPr>
          <w:rFonts w:asciiTheme="minorHAnsi" w:hAnsiTheme="minorHAnsi"/>
        </w:rPr>
        <w:t>Tato dohoda, jakož</w:t>
      </w:r>
      <w:r>
        <w:rPr>
          <w:rFonts w:asciiTheme="minorHAnsi" w:hAnsiTheme="minorHAnsi"/>
        </w:rPr>
        <w:t>to</w:t>
      </w:r>
      <w:r w:rsidRPr="00251A9E">
        <w:rPr>
          <w:rFonts w:asciiTheme="minorHAnsi" w:hAnsiTheme="minorHAnsi"/>
        </w:rPr>
        <w:t xml:space="preserve"> i právní vztahy z ní vzniklé </w:t>
      </w:r>
      <w:r>
        <w:rPr>
          <w:rFonts w:asciiTheme="minorHAnsi" w:hAnsiTheme="minorHAnsi"/>
        </w:rPr>
        <w:t xml:space="preserve">nebo </w:t>
      </w:r>
      <w:r w:rsidRPr="00251A9E">
        <w:rPr>
          <w:rFonts w:asciiTheme="minorHAnsi" w:hAnsiTheme="minorHAnsi"/>
        </w:rPr>
        <w:t>v souvislosti s ní, se řídí právním řádem České republiky.</w:t>
      </w:r>
    </w:p>
    <w:p w14:paraId="7E10A776" w14:textId="77777777" w:rsidR="0007662E" w:rsidRPr="00E26A2D" w:rsidRDefault="0007662E" w:rsidP="0007662E">
      <w:pPr>
        <w:numPr>
          <w:ilvl w:val="0"/>
          <w:numId w:val="35"/>
        </w:numPr>
        <w:spacing w:after="120" w:line="240" w:lineRule="auto"/>
        <w:ind w:left="357" w:hanging="357"/>
        <w:jc w:val="both"/>
        <w:rPr>
          <w:rFonts w:asciiTheme="minorHAnsi" w:hAnsiTheme="minorHAnsi"/>
        </w:rPr>
      </w:pPr>
      <w:r w:rsidRPr="00E26A2D">
        <w:rPr>
          <w:rFonts w:asciiTheme="minorHAnsi" w:hAnsiTheme="minorHAnsi"/>
        </w:rPr>
        <w:t xml:space="preserve">Tato dohoda </w:t>
      </w:r>
      <w:r>
        <w:rPr>
          <w:rFonts w:asciiTheme="minorHAnsi" w:hAnsiTheme="minorHAnsi"/>
        </w:rPr>
        <w:t xml:space="preserve">nabývá </w:t>
      </w:r>
      <w:r w:rsidRPr="00473913">
        <w:rPr>
          <w:rFonts w:asciiTheme="minorHAnsi" w:hAnsiTheme="minorHAnsi"/>
        </w:rPr>
        <w:t xml:space="preserve">platnosti </w:t>
      </w:r>
      <w:r w:rsidRPr="008E2E3D">
        <w:rPr>
          <w:rFonts w:asciiTheme="minorHAnsi" w:hAnsiTheme="minorHAnsi"/>
        </w:rPr>
        <w:t xml:space="preserve">a účinnosti dnem jejího </w:t>
      </w:r>
      <w:r w:rsidRPr="00E26A2D">
        <w:rPr>
          <w:rFonts w:asciiTheme="minorHAnsi" w:hAnsiTheme="minorHAnsi"/>
        </w:rPr>
        <w:t>podpisu oprávněnými zástupci obou smluvních stran a uzavírá</w:t>
      </w:r>
      <w:r>
        <w:rPr>
          <w:rFonts w:asciiTheme="minorHAnsi" w:hAnsiTheme="minorHAnsi"/>
        </w:rPr>
        <w:t xml:space="preserve"> </w:t>
      </w:r>
      <w:r w:rsidRPr="00E26A2D">
        <w:rPr>
          <w:rFonts w:asciiTheme="minorHAnsi" w:hAnsiTheme="minorHAnsi"/>
        </w:rPr>
        <w:t>se na dobu neurčitou.</w:t>
      </w:r>
    </w:p>
    <w:p w14:paraId="5FF557BF" w14:textId="77777777" w:rsidR="0007662E" w:rsidRPr="00FB23A8" w:rsidRDefault="0007662E" w:rsidP="0007662E">
      <w:pPr>
        <w:numPr>
          <w:ilvl w:val="0"/>
          <w:numId w:val="35"/>
        </w:numPr>
        <w:spacing w:after="120" w:line="240" w:lineRule="auto"/>
        <w:ind w:left="357" w:hanging="357"/>
        <w:jc w:val="both"/>
        <w:rPr>
          <w:rFonts w:asciiTheme="minorHAnsi" w:hAnsiTheme="minorHAnsi"/>
        </w:rPr>
      </w:pPr>
      <w:r w:rsidRPr="00251A9E">
        <w:rPr>
          <w:rFonts w:asciiTheme="minorHAnsi" w:hAnsiTheme="minorHAnsi"/>
        </w:rPr>
        <w:t xml:space="preserve">Platnost této dohody může být ukončena na základě vzájemné dohody smluvních stran, ukončením </w:t>
      </w:r>
      <w:r w:rsidRPr="00FB23A8">
        <w:rPr>
          <w:rFonts w:asciiTheme="minorHAnsi" w:hAnsiTheme="minorHAnsi"/>
        </w:rPr>
        <w:t>platnost</w:t>
      </w:r>
      <w:r>
        <w:rPr>
          <w:rFonts w:asciiTheme="minorHAnsi" w:hAnsiTheme="minorHAnsi"/>
        </w:rPr>
        <w:t>i</w:t>
      </w:r>
      <w:r w:rsidRPr="00FB23A8">
        <w:rPr>
          <w:rFonts w:asciiTheme="minorHAnsi" w:hAnsiTheme="minorHAnsi"/>
        </w:rPr>
        <w:t xml:space="preserve"> smlouvy nebo písemnou výpovědí jedné ze smluvních stran bez udání důvodu s měsíční výpovědní lhůtou, která počíná běžet dnem následujícím po doručení výpovědi druhé smluvní straně.</w:t>
      </w:r>
    </w:p>
    <w:p w14:paraId="62341A38" w14:textId="77777777" w:rsidR="0007662E" w:rsidRDefault="0007662E" w:rsidP="0007662E">
      <w:pPr>
        <w:numPr>
          <w:ilvl w:val="0"/>
          <w:numId w:val="35"/>
        </w:numPr>
        <w:spacing w:after="120" w:line="240" w:lineRule="auto"/>
        <w:ind w:left="357" w:hanging="357"/>
        <w:jc w:val="both"/>
        <w:rPr>
          <w:rFonts w:asciiTheme="minorHAnsi" w:hAnsiTheme="minorHAnsi"/>
        </w:rPr>
      </w:pPr>
      <w:r w:rsidRPr="00FB23A8">
        <w:rPr>
          <w:rFonts w:asciiTheme="minorHAnsi" w:hAnsiTheme="minorHAnsi"/>
        </w:rPr>
        <w:t>Závazky stanovené touto dohodou k ochraně skutečností tvořících důvěrné informace, které byly předány přede dnem ukončení účinnosti této dohody, platí i nadále po ukončení účinnosti této dohody, a to po dobu pěti let ode</w:t>
      </w:r>
      <w:r w:rsidRPr="00251A9E">
        <w:rPr>
          <w:rFonts w:asciiTheme="minorHAnsi" w:hAnsiTheme="minorHAnsi"/>
        </w:rPr>
        <w:t xml:space="preserve"> dne ukončení účinnosti této dohody, nebo do doby, než se informace stanou obecně známými za předpokladu, že se tak nestane v důsledku porušení povinnosti smluvní strany.</w:t>
      </w:r>
    </w:p>
    <w:p w14:paraId="03DEBC66" w14:textId="77777777" w:rsidR="0007662E" w:rsidRPr="00E26A2D" w:rsidRDefault="0007662E" w:rsidP="0007662E">
      <w:pPr>
        <w:numPr>
          <w:ilvl w:val="0"/>
          <w:numId w:val="35"/>
        </w:numPr>
        <w:spacing w:after="120" w:line="240" w:lineRule="auto"/>
        <w:ind w:left="357" w:hanging="357"/>
        <w:jc w:val="both"/>
        <w:rPr>
          <w:rFonts w:asciiTheme="minorHAnsi" w:hAnsiTheme="minorHAnsi"/>
        </w:rPr>
      </w:pPr>
      <w:r w:rsidRPr="00251A9E">
        <w:rPr>
          <w:rFonts w:asciiTheme="minorHAnsi" w:hAnsiTheme="minorHAnsi"/>
        </w:rPr>
        <w:t>Bude-li shledáno nebo stane-li se některé ustanovení této dohody neplatným, nevymahatelným nebo</w:t>
      </w:r>
      <w:r>
        <w:rPr>
          <w:rFonts w:asciiTheme="minorHAnsi" w:hAnsiTheme="minorHAnsi"/>
        </w:rPr>
        <w:t xml:space="preserve"> </w:t>
      </w:r>
      <w:r w:rsidRPr="00251A9E">
        <w:rPr>
          <w:rFonts w:asciiTheme="minorHAnsi" w:hAnsiTheme="minorHAnsi"/>
        </w:rPr>
        <w:t xml:space="preserve">neúčinným, nedotýká se tato neplatnost, nevymahatelnost či neúčinnosti ostatních ustanovení této </w:t>
      </w:r>
      <w:r>
        <w:rPr>
          <w:rFonts w:asciiTheme="minorHAnsi" w:hAnsiTheme="minorHAnsi"/>
        </w:rPr>
        <w:t>dohody</w:t>
      </w:r>
      <w:r w:rsidRPr="00251A9E">
        <w:rPr>
          <w:rFonts w:asciiTheme="minorHAnsi" w:hAnsiTheme="minorHAnsi"/>
        </w:rPr>
        <w:t>.</w:t>
      </w:r>
      <w:r>
        <w:rPr>
          <w:rFonts w:asciiTheme="minorHAnsi" w:hAnsiTheme="minorHAnsi"/>
        </w:rPr>
        <w:t xml:space="preserve"> </w:t>
      </w:r>
      <w:r w:rsidRPr="00E26A2D">
        <w:rPr>
          <w:rFonts w:asciiTheme="minorHAnsi" w:hAnsiTheme="minorHAnsi"/>
        </w:rPr>
        <w:t>Smluvní strany se zavazují t</w:t>
      </w:r>
      <w:r>
        <w:rPr>
          <w:rFonts w:asciiTheme="minorHAnsi" w:hAnsiTheme="minorHAnsi"/>
        </w:rPr>
        <w:t xml:space="preserve">akovéto </w:t>
      </w:r>
      <w:r w:rsidRPr="00E26A2D">
        <w:rPr>
          <w:rFonts w:asciiTheme="minorHAnsi" w:hAnsiTheme="minorHAnsi"/>
        </w:rPr>
        <w:t>ustanovení nahradit či doplnit novou smluvní úpravou tak, aby smysl a účel této dohody při respektování vůle smluvních stran zůstal zachován.</w:t>
      </w:r>
    </w:p>
    <w:p w14:paraId="12EE57AB" w14:textId="77777777" w:rsidR="0007662E" w:rsidRPr="00E26A2D" w:rsidRDefault="0007662E" w:rsidP="0007662E">
      <w:pPr>
        <w:numPr>
          <w:ilvl w:val="0"/>
          <w:numId w:val="35"/>
        </w:numPr>
        <w:spacing w:line="240" w:lineRule="auto"/>
        <w:ind w:left="357" w:hanging="357"/>
        <w:jc w:val="both"/>
        <w:rPr>
          <w:rFonts w:asciiTheme="minorHAnsi" w:hAnsiTheme="minorHAnsi"/>
        </w:rPr>
      </w:pPr>
      <w:r w:rsidRPr="00E26A2D">
        <w:rPr>
          <w:rFonts w:asciiTheme="minorHAnsi" w:hAnsiTheme="minorHAnsi"/>
        </w:rPr>
        <w:t>Tato dohoda se vyhotovuje ve dvou stejnopisech s platností originálu, z nichž po jednom obdrží každá</w:t>
      </w:r>
      <w:r>
        <w:rPr>
          <w:rFonts w:asciiTheme="minorHAnsi" w:hAnsiTheme="minorHAnsi"/>
        </w:rPr>
        <w:br/>
      </w:r>
      <w:r w:rsidRPr="00E26A2D">
        <w:rPr>
          <w:rFonts w:asciiTheme="minorHAnsi" w:hAnsiTheme="minorHAnsi"/>
        </w:rPr>
        <w:t>ze smluvních stran.</w:t>
      </w:r>
    </w:p>
    <w:p w14:paraId="32732609" w14:textId="517A4AA4" w:rsidR="007E6DEC" w:rsidRPr="00E26A2D" w:rsidRDefault="007E6DEC" w:rsidP="0007662E">
      <w:pPr>
        <w:spacing w:line="240" w:lineRule="auto"/>
        <w:ind w:left="357"/>
        <w:jc w:val="both"/>
        <w:rPr>
          <w:rFonts w:asciiTheme="minorHAnsi" w:hAnsiTheme="minorHAnsi"/>
        </w:rPr>
      </w:pPr>
    </w:p>
    <w:p w14:paraId="0686F9FF" w14:textId="77777777" w:rsidR="007E6DEC" w:rsidRDefault="007E6DEC" w:rsidP="007E6DEC">
      <w:pPr>
        <w:jc w:val="both"/>
        <w:rPr>
          <w:rFonts w:asciiTheme="minorHAnsi" w:hAnsiTheme="minorHAnsi"/>
        </w:rPr>
      </w:pPr>
    </w:p>
    <w:p w14:paraId="1568CC40" w14:textId="77777777" w:rsidR="007E6DEC" w:rsidRDefault="007E6DEC" w:rsidP="007E6DEC">
      <w:pPr>
        <w:jc w:val="both"/>
        <w:rPr>
          <w:rFonts w:asciiTheme="minorHAnsi" w:hAnsiTheme="minorHAnsi"/>
        </w:rPr>
      </w:pPr>
    </w:p>
    <w:p w14:paraId="70705DE2" w14:textId="77777777" w:rsidR="007E6DEC" w:rsidRDefault="007E6DEC" w:rsidP="007E6DEC">
      <w:pPr>
        <w:jc w:val="both"/>
        <w:rPr>
          <w:rFonts w:asciiTheme="minorHAnsi" w:hAnsiTheme="minorHAnsi"/>
        </w:rPr>
      </w:pPr>
    </w:p>
    <w:p w14:paraId="21CEA582" w14:textId="0A331CBF" w:rsidR="007E6DEC" w:rsidRPr="00507172" w:rsidRDefault="007E6DEC" w:rsidP="007E6DEC">
      <w:pPr>
        <w:tabs>
          <w:tab w:val="left" w:pos="5670"/>
        </w:tabs>
        <w:ind w:left="357"/>
        <w:jc w:val="both"/>
        <w:rPr>
          <w:rFonts w:asciiTheme="minorHAnsi" w:hAnsiTheme="minorHAnsi"/>
        </w:rPr>
      </w:pPr>
      <w:r w:rsidRPr="00507172">
        <w:rPr>
          <w:rFonts w:asciiTheme="minorHAnsi" w:hAnsiTheme="minorHAnsi"/>
        </w:rPr>
        <w:t xml:space="preserve">V Praze </w:t>
      </w:r>
      <w:r w:rsidR="00173604">
        <w:rPr>
          <w:rFonts w:asciiTheme="minorHAnsi" w:hAnsiTheme="minorHAnsi"/>
        </w:rPr>
        <w:t>dne dle elektronického podpisu</w:t>
      </w:r>
      <w:r>
        <w:rPr>
          <w:rFonts w:asciiTheme="minorHAnsi" w:hAnsiTheme="minorHAnsi"/>
        </w:rPr>
        <w:tab/>
        <w:t xml:space="preserve">V Č. Lípě dne </w:t>
      </w:r>
      <w:r w:rsidR="00173604">
        <w:rPr>
          <w:rFonts w:asciiTheme="minorHAnsi" w:hAnsiTheme="minorHAnsi"/>
        </w:rPr>
        <w:t>dle elektronického podpisu</w:t>
      </w:r>
    </w:p>
    <w:p w14:paraId="0FB03031" w14:textId="77777777" w:rsidR="007E6DEC" w:rsidRDefault="007E6DEC" w:rsidP="007E6DEC"/>
    <w:p w14:paraId="1E545526" w14:textId="2212A44C" w:rsidR="007E6DEC" w:rsidRPr="007E6DEC" w:rsidRDefault="007E6DEC" w:rsidP="007E6DEC">
      <w:pPr>
        <w:tabs>
          <w:tab w:val="left" w:pos="5670"/>
        </w:tabs>
        <w:ind w:left="357"/>
        <w:jc w:val="both"/>
        <w:rPr>
          <w:rFonts w:asciiTheme="minorHAnsi" w:hAnsiTheme="minorHAnsi"/>
          <w:b/>
        </w:rPr>
      </w:pPr>
      <w:r w:rsidRPr="007E6DEC">
        <w:rPr>
          <w:rFonts w:asciiTheme="minorHAnsi" w:hAnsiTheme="minorHAnsi"/>
          <w:b/>
        </w:rPr>
        <w:t xml:space="preserve">Za </w:t>
      </w:r>
      <w:proofErr w:type="gramStart"/>
      <w:r w:rsidR="00173604" w:rsidRPr="007E6DEC">
        <w:rPr>
          <w:rFonts w:asciiTheme="minorHAnsi" w:hAnsiTheme="minorHAnsi"/>
          <w:b/>
        </w:rPr>
        <w:t>Objednavatele:</w:t>
      </w:r>
      <w:r w:rsidRPr="007E6DEC">
        <w:rPr>
          <w:rFonts w:asciiTheme="minorHAnsi" w:hAnsiTheme="minorHAnsi"/>
          <w:b/>
        </w:rPr>
        <w:t xml:space="preserve">   </w:t>
      </w:r>
      <w:proofErr w:type="gramEnd"/>
      <w:r w:rsidRPr="007E6DEC">
        <w:rPr>
          <w:rFonts w:asciiTheme="minorHAnsi" w:hAnsiTheme="minorHAnsi"/>
          <w:b/>
        </w:rPr>
        <w:t xml:space="preserve">                                                     </w:t>
      </w:r>
      <w:r w:rsidR="00173604">
        <w:rPr>
          <w:rFonts w:asciiTheme="minorHAnsi" w:hAnsiTheme="minorHAnsi"/>
          <w:b/>
        </w:rPr>
        <w:tab/>
      </w:r>
      <w:r w:rsidRPr="007E6DEC">
        <w:rPr>
          <w:rFonts w:asciiTheme="minorHAnsi" w:hAnsiTheme="minorHAnsi"/>
          <w:b/>
        </w:rPr>
        <w:t>Za Poskytovatele:</w:t>
      </w:r>
    </w:p>
    <w:p w14:paraId="245366CD" w14:textId="77777777" w:rsidR="007E6DEC" w:rsidRDefault="007E6DEC" w:rsidP="007E6DEC">
      <w:pPr>
        <w:tabs>
          <w:tab w:val="left" w:pos="5670"/>
        </w:tabs>
        <w:ind w:left="357"/>
        <w:jc w:val="both"/>
        <w:rPr>
          <w:rFonts w:asciiTheme="minorHAnsi" w:hAnsiTheme="minorHAnsi"/>
        </w:rPr>
      </w:pPr>
    </w:p>
    <w:p w14:paraId="2E9B91B4" w14:textId="4035C277" w:rsidR="007E6DEC" w:rsidRDefault="007E6DEC" w:rsidP="007E6DEC">
      <w:pPr>
        <w:tabs>
          <w:tab w:val="left" w:pos="5670"/>
        </w:tabs>
        <w:ind w:left="357"/>
        <w:jc w:val="both"/>
        <w:rPr>
          <w:rFonts w:asciiTheme="minorHAnsi" w:hAnsiTheme="minorHAnsi"/>
        </w:rPr>
      </w:pPr>
    </w:p>
    <w:p w14:paraId="69721450" w14:textId="77777777" w:rsidR="00173604" w:rsidRPr="00507172" w:rsidRDefault="00173604" w:rsidP="007E6DEC">
      <w:pPr>
        <w:tabs>
          <w:tab w:val="left" w:pos="5670"/>
        </w:tabs>
        <w:ind w:left="357"/>
        <w:jc w:val="both"/>
        <w:rPr>
          <w:rFonts w:asciiTheme="minorHAnsi" w:hAnsiTheme="minorHAnsi"/>
        </w:rPr>
      </w:pPr>
    </w:p>
    <w:p w14:paraId="4E4098F0" w14:textId="2D6E92EE" w:rsidR="00173604" w:rsidRDefault="007E6DEC" w:rsidP="007E6DEC">
      <w:pPr>
        <w:tabs>
          <w:tab w:val="left" w:pos="5670"/>
        </w:tabs>
        <w:spacing w:after="60"/>
        <w:ind w:left="357"/>
        <w:jc w:val="both"/>
        <w:rPr>
          <w:rFonts w:asciiTheme="minorHAnsi" w:hAnsiTheme="minorHAnsi"/>
        </w:rPr>
      </w:pPr>
      <w:r>
        <w:rPr>
          <w:rFonts w:asciiTheme="minorHAnsi" w:hAnsiTheme="minorHAnsi"/>
        </w:rPr>
        <w:t>…………………………</w:t>
      </w:r>
      <w:r w:rsidR="00173604">
        <w:rPr>
          <w:rFonts w:asciiTheme="minorHAnsi" w:hAnsiTheme="minorHAnsi"/>
        </w:rPr>
        <w:t>………………..</w:t>
      </w:r>
      <w:r>
        <w:rPr>
          <w:rFonts w:asciiTheme="minorHAnsi" w:hAnsiTheme="minorHAnsi"/>
        </w:rPr>
        <w:t>…..</w:t>
      </w:r>
      <w:r>
        <w:rPr>
          <w:rFonts w:asciiTheme="minorHAnsi" w:hAnsiTheme="minorHAnsi"/>
        </w:rPr>
        <w:tab/>
      </w:r>
      <w:r w:rsidR="00173604">
        <w:rPr>
          <w:rFonts w:asciiTheme="minorHAnsi" w:hAnsiTheme="minorHAnsi"/>
        </w:rPr>
        <w:t>…………………………………………..…..</w:t>
      </w:r>
    </w:p>
    <w:p w14:paraId="52B38F0D" w14:textId="0FC68663" w:rsidR="00173604" w:rsidRPr="00507172" w:rsidRDefault="00173604" w:rsidP="00173604">
      <w:pPr>
        <w:tabs>
          <w:tab w:val="left" w:pos="5670"/>
        </w:tabs>
        <w:ind w:left="357" w:right="-285"/>
        <w:jc w:val="both"/>
        <w:rPr>
          <w:rFonts w:asciiTheme="minorHAnsi" w:hAnsiTheme="minorHAnsi"/>
        </w:rPr>
      </w:pPr>
      <w:r w:rsidRPr="005A67A7">
        <w:rPr>
          <w:rFonts w:asciiTheme="minorHAnsi" w:hAnsiTheme="minorHAnsi"/>
        </w:rPr>
        <w:t>Mgr. Ing. Josef Kratochvíl, Ph.D.</w:t>
      </w:r>
      <w:r>
        <w:rPr>
          <w:rFonts w:asciiTheme="minorHAnsi" w:hAnsiTheme="minorHAnsi"/>
        </w:rPr>
        <w:tab/>
      </w:r>
      <w:r w:rsidR="000D119F">
        <w:rPr>
          <w:rFonts w:ascii="Times New Roman" w:hAnsi="Times New Roman" w:cs="Times New Roman"/>
          <w:sz w:val="24"/>
          <w:szCs w:val="24"/>
        </w:rPr>
        <w:t>XXXXXXXXXX</w:t>
      </w:r>
    </w:p>
    <w:p w14:paraId="213167F5" w14:textId="1D6D24AC" w:rsidR="007E6DEC" w:rsidRPr="00507172" w:rsidRDefault="00173604" w:rsidP="00173604">
      <w:pPr>
        <w:tabs>
          <w:tab w:val="left" w:pos="5670"/>
        </w:tabs>
        <w:spacing w:after="60"/>
        <w:ind w:left="357"/>
        <w:jc w:val="both"/>
        <w:rPr>
          <w:rFonts w:asciiTheme="minorHAnsi" w:hAnsiTheme="minorHAnsi"/>
        </w:rPr>
      </w:pPr>
      <w:r>
        <w:rPr>
          <w:rFonts w:asciiTheme="minorHAnsi" w:hAnsiTheme="minorHAnsi"/>
        </w:rPr>
        <w:t>předseda</w:t>
      </w:r>
      <w:r>
        <w:rPr>
          <w:rFonts w:asciiTheme="minorHAnsi" w:hAnsiTheme="minorHAnsi"/>
        </w:rPr>
        <w:tab/>
      </w:r>
      <w:r w:rsidR="007E6DEC" w:rsidRPr="00507172">
        <w:rPr>
          <w:rFonts w:asciiTheme="minorHAnsi" w:hAnsiTheme="minorHAnsi"/>
        </w:rPr>
        <w:tab/>
      </w:r>
      <w:r w:rsidR="00AB37C8">
        <w:rPr>
          <w:rFonts w:asciiTheme="minorHAnsi" w:hAnsiTheme="minorHAnsi"/>
        </w:rPr>
        <w:t>jednatel</w:t>
      </w:r>
    </w:p>
    <w:p w14:paraId="3344C5A0" w14:textId="33FB81E9" w:rsidR="007E6DEC" w:rsidRDefault="007E6DEC" w:rsidP="007E6DEC">
      <w:pPr>
        <w:tabs>
          <w:tab w:val="left" w:pos="5670"/>
        </w:tabs>
        <w:ind w:left="357"/>
        <w:jc w:val="both"/>
        <w:rPr>
          <w:rFonts w:asciiTheme="minorHAnsi" w:hAnsiTheme="minorHAnsi"/>
        </w:rPr>
      </w:pPr>
      <w:r w:rsidRPr="00507172">
        <w:rPr>
          <w:rFonts w:asciiTheme="minorHAnsi" w:hAnsiTheme="minorHAnsi"/>
        </w:rPr>
        <w:tab/>
      </w:r>
    </w:p>
    <w:p w14:paraId="705E5321" w14:textId="77777777" w:rsidR="007E6DEC" w:rsidRDefault="007E6DEC" w:rsidP="000F2F96">
      <w:pPr>
        <w:pStyle w:val="E-normal"/>
        <w:rPr>
          <w:noProof/>
        </w:rPr>
      </w:pPr>
    </w:p>
    <w:p w14:paraId="6DA8082E" w14:textId="77777777" w:rsidR="007E6DEC" w:rsidRDefault="007E6DEC" w:rsidP="000F2F96">
      <w:pPr>
        <w:pStyle w:val="E-normal"/>
        <w:rPr>
          <w:noProof/>
        </w:rPr>
      </w:pPr>
    </w:p>
    <w:p w14:paraId="624EBBD4" w14:textId="77777777" w:rsidR="007E6DEC" w:rsidRDefault="007E6DEC" w:rsidP="000F2F96">
      <w:pPr>
        <w:pStyle w:val="E-normal"/>
        <w:rPr>
          <w:noProof/>
        </w:rPr>
      </w:pPr>
    </w:p>
    <w:p w14:paraId="01889C3F" w14:textId="77777777" w:rsidR="007E6DEC" w:rsidRDefault="007E6DEC" w:rsidP="000F2F96">
      <w:pPr>
        <w:pStyle w:val="E-normal"/>
        <w:rPr>
          <w:noProof/>
        </w:rPr>
      </w:pPr>
    </w:p>
    <w:p w14:paraId="70DEC366" w14:textId="77777777" w:rsidR="007E6DEC" w:rsidRDefault="007E6DEC" w:rsidP="000F2F96">
      <w:pPr>
        <w:pStyle w:val="E-normal"/>
        <w:rPr>
          <w:noProof/>
        </w:rPr>
      </w:pPr>
    </w:p>
    <w:p w14:paraId="2CFB07D5" w14:textId="77777777" w:rsidR="007E6DEC" w:rsidRDefault="007E6DEC" w:rsidP="000F2F96">
      <w:pPr>
        <w:pStyle w:val="E-normal"/>
        <w:rPr>
          <w:noProof/>
        </w:rPr>
      </w:pPr>
    </w:p>
    <w:p w14:paraId="35684B6C" w14:textId="77777777" w:rsidR="007E6DEC" w:rsidRDefault="007E6DEC" w:rsidP="000F2F96">
      <w:pPr>
        <w:pStyle w:val="E-normal"/>
        <w:rPr>
          <w:noProof/>
        </w:rPr>
      </w:pPr>
    </w:p>
    <w:p w14:paraId="7D224E4A" w14:textId="5CAE2AC1" w:rsidR="007E6DEC" w:rsidRDefault="007E6DEC" w:rsidP="000F2F96">
      <w:pPr>
        <w:pStyle w:val="E-normal"/>
        <w:rPr>
          <w:noProof/>
        </w:rPr>
      </w:pPr>
    </w:p>
    <w:p w14:paraId="20AB1631" w14:textId="5E7F14BD" w:rsidR="00A71A0F" w:rsidRDefault="00A71A0F" w:rsidP="000F2F96">
      <w:pPr>
        <w:pStyle w:val="E-normal"/>
        <w:rPr>
          <w:noProof/>
        </w:rPr>
      </w:pPr>
    </w:p>
    <w:p w14:paraId="4C4B86AD" w14:textId="77777777" w:rsidR="00A71A0F" w:rsidRDefault="00A71A0F" w:rsidP="000F2F96">
      <w:pPr>
        <w:pStyle w:val="E-normal"/>
        <w:rPr>
          <w:noProof/>
        </w:rPr>
      </w:pPr>
    </w:p>
    <w:p w14:paraId="282267D8" w14:textId="77777777" w:rsidR="007E6DEC" w:rsidRDefault="007E6DEC" w:rsidP="000F2F96">
      <w:pPr>
        <w:pStyle w:val="E-normal"/>
        <w:rPr>
          <w:noProof/>
        </w:rPr>
      </w:pPr>
    </w:p>
    <w:p w14:paraId="4AF67FCB" w14:textId="77777777" w:rsidR="007E6DEC" w:rsidRDefault="007E6DEC" w:rsidP="000F2F96">
      <w:pPr>
        <w:pStyle w:val="E-normal"/>
        <w:rPr>
          <w:noProof/>
        </w:rPr>
      </w:pPr>
    </w:p>
    <w:p w14:paraId="53429140" w14:textId="77777777" w:rsidR="00D65D29" w:rsidRPr="00902BBC" w:rsidRDefault="00D65D29" w:rsidP="00D65D29">
      <w:pPr>
        <w:pStyle w:val="E-nadpis1"/>
        <w:pageBreakBefore w:val="0"/>
        <w:numPr>
          <w:ilvl w:val="0"/>
          <w:numId w:val="9"/>
        </w:numPr>
        <w:spacing w:before="120" w:after="120"/>
        <w:ind w:left="357" w:hanging="357"/>
      </w:pPr>
      <w:r>
        <w:lastRenderedPageBreak/>
        <w:t>Protokol o seznámení s interními předpisy</w:t>
      </w:r>
    </w:p>
    <w:p w14:paraId="3BCB1BD7" w14:textId="77777777" w:rsidR="00D65D29" w:rsidRPr="00345C3D" w:rsidRDefault="00D65D29" w:rsidP="007E6DEC">
      <w:pPr>
        <w:spacing w:line="240" w:lineRule="auto"/>
        <w:rPr>
          <w:rFonts w:ascii="Times New Roman" w:hAnsi="Times New Roman" w:cs="Times New Roman"/>
          <w:sz w:val="24"/>
          <w:szCs w:val="24"/>
        </w:rPr>
      </w:pPr>
    </w:p>
    <w:p w14:paraId="79F7EDE7" w14:textId="77777777" w:rsidR="00D65D29" w:rsidRPr="00945F72" w:rsidRDefault="00D65D29" w:rsidP="00D65D29">
      <w:pPr>
        <w:spacing w:line="240" w:lineRule="auto"/>
        <w:jc w:val="center"/>
        <w:rPr>
          <w:rFonts w:ascii="Times New Roman" w:hAnsi="Times New Roman" w:cs="Times New Roman"/>
          <w:b/>
          <w:sz w:val="28"/>
          <w:szCs w:val="28"/>
        </w:rPr>
      </w:pPr>
      <w:r w:rsidRPr="00945F72">
        <w:rPr>
          <w:rFonts w:ascii="Times New Roman" w:hAnsi="Times New Roman" w:cs="Times New Roman"/>
          <w:b/>
          <w:sz w:val="28"/>
          <w:szCs w:val="28"/>
        </w:rPr>
        <w:t>k veřejné zakázce malého rozsahu</w:t>
      </w:r>
    </w:p>
    <w:p w14:paraId="376EBF37" w14:textId="77777777" w:rsidR="00D65D29" w:rsidRPr="00337401" w:rsidRDefault="00D65D29" w:rsidP="00D65D29">
      <w:pPr>
        <w:spacing w:line="240" w:lineRule="auto"/>
        <w:jc w:val="center"/>
        <w:rPr>
          <w:rFonts w:ascii="Times New Roman" w:hAnsi="Times New Roman" w:cs="Times New Roman"/>
          <w:sz w:val="24"/>
          <w:szCs w:val="24"/>
        </w:rPr>
      </w:pPr>
    </w:p>
    <w:p w14:paraId="2EAA640B" w14:textId="77777777" w:rsidR="00D65D29" w:rsidRPr="0052557C" w:rsidRDefault="00D65D29" w:rsidP="00D65D29">
      <w:pPr>
        <w:spacing w:after="60" w:line="240" w:lineRule="auto"/>
        <w:jc w:val="center"/>
        <w:rPr>
          <w:rFonts w:ascii="Times New Roman" w:hAnsi="Times New Roman" w:cs="Times New Roman"/>
          <w:b/>
          <w:sz w:val="32"/>
          <w:szCs w:val="32"/>
        </w:rPr>
      </w:pPr>
      <w:r w:rsidRPr="00EE71EC">
        <w:rPr>
          <w:rFonts w:ascii="Times New Roman" w:hAnsi="Times New Roman" w:cs="Times New Roman"/>
          <w:b/>
          <w:sz w:val="32"/>
          <w:szCs w:val="32"/>
        </w:rPr>
        <w:t>„</w:t>
      </w:r>
      <w:r w:rsidRPr="004F7D40">
        <w:rPr>
          <w:rFonts w:ascii="Times New Roman" w:hAnsi="Times New Roman" w:cs="Times New Roman"/>
          <w:b/>
          <w:sz w:val="32"/>
          <w:szCs w:val="32"/>
        </w:rPr>
        <w:t>Informační systém pro profesionální tvorbu, distribuci a vyhodnocování testů</w:t>
      </w:r>
      <w:r w:rsidRPr="00EE71EC">
        <w:rPr>
          <w:rFonts w:ascii="Times New Roman" w:hAnsi="Times New Roman" w:cs="Times New Roman"/>
          <w:b/>
          <w:sz w:val="32"/>
          <w:szCs w:val="32"/>
        </w:rPr>
        <w:t>“</w:t>
      </w:r>
    </w:p>
    <w:p w14:paraId="59CCC346" w14:textId="77777777" w:rsidR="00D65D29" w:rsidRPr="0052557C" w:rsidRDefault="00D65D29" w:rsidP="00D65D29">
      <w:pPr>
        <w:tabs>
          <w:tab w:val="left" w:pos="9638"/>
        </w:tabs>
        <w:spacing w:line="240" w:lineRule="auto"/>
        <w:jc w:val="both"/>
        <w:rPr>
          <w:rFonts w:ascii="Times New Roman" w:hAnsi="Times New Roman"/>
          <w:sz w:val="24"/>
          <w:szCs w:val="24"/>
          <w:u w:val="single"/>
        </w:rPr>
      </w:pPr>
    </w:p>
    <w:p w14:paraId="1F6C46FF" w14:textId="77777777" w:rsidR="00D65D29" w:rsidRPr="0052557C" w:rsidRDefault="00D65D29" w:rsidP="00D65D29">
      <w:pPr>
        <w:tabs>
          <w:tab w:val="left" w:pos="9638"/>
        </w:tabs>
        <w:spacing w:before="120" w:line="240" w:lineRule="auto"/>
        <w:jc w:val="both"/>
        <w:rPr>
          <w:rFonts w:ascii="Times New Roman" w:hAnsi="Times New Roman"/>
          <w:dstrike/>
          <w:szCs w:val="24"/>
        </w:rPr>
      </w:pPr>
      <w:r w:rsidRPr="0052557C">
        <w:rPr>
          <w:rFonts w:ascii="Times New Roman" w:hAnsi="Times New Roman"/>
          <w:dstrike/>
          <w:szCs w:val="24"/>
        </w:rPr>
        <w:tab/>
      </w:r>
    </w:p>
    <w:p w14:paraId="17EC7410" w14:textId="77777777" w:rsidR="00D65D29" w:rsidRDefault="00D65D29" w:rsidP="00D65D29">
      <w:pPr>
        <w:spacing w:line="240" w:lineRule="auto"/>
        <w:jc w:val="both"/>
        <w:rPr>
          <w:rFonts w:ascii="Times New Roman" w:hAnsi="Times New Roman" w:cs="Times New Roman"/>
          <w:sz w:val="24"/>
          <w:szCs w:val="24"/>
        </w:rPr>
      </w:pPr>
    </w:p>
    <w:p w14:paraId="652D51F7" w14:textId="77777777" w:rsidR="00D65D29" w:rsidRPr="0025712E" w:rsidRDefault="00D65D29" w:rsidP="00D65D29">
      <w:pPr>
        <w:spacing w:line="240" w:lineRule="auto"/>
        <w:jc w:val="both"/>
        <w:rPr>
          <w:rFonts w:ascii="Times New Roman" w:hAnsi="Times New Roman" w:cs="Times New Roman"/>
          <w:sz w:val="24"/>
          <w:szCs w:val="24"/>
        </w:rPr>
      </w:pPr>
    </w:p>
    <w:p w14:paraId="16AE6DDD" w14:textId="77777777" w:rsidR="00D65D29" w:rsidRPr="0025712E" w:rsidRDefault="00D65D29" w:rsidP="00D65D29">
      <w:pPr>
        <w:spacing w:line="240" w:lineRule="auto"/>
        <w:jc w:val="both"/>
        <w:rPr>
          <w:rFonts w:ascii="Times New Roman" w:hAnsi="Times New Roman" w:cs="Times New Roman"/>
          <w:b/>
          <w:bCs/>
          <w:sz w:val="28"/>
          <w:szCs w:val="28"/>
        </w:rPr>
      </w:pPr>
      <w:r w:rsidRPr="0025712E">
        <w:rPr>
          <w:rFonts w:ascii="Times New Roman" w:hAnsi="Times New Roman" w:cs="Times New Roman"/>
          <w:b/>
          <w:bCs/>
          <w:sz w:val="28"/>
          <w:szCs w:val="28"/>
        </w:rPr>
        <w:t>Seznam interních předpisů zadavatele:</w:t>
      </w:r>
    </w:p>
    <w:p w14:paraId="3CB977CD" w14:textId="77777777" w:rsidR="00D65D29" w:rsidRDefault="00D65D29" w:rsidP="00D65D29">
      <w:pPr>
        <w:spacing w:line="240" w:lineRule="auto"/>
        <w:jc w:val="both"/>
        <w:rPr>
          <w:rFonts w:ascii="Times New Roman" w:hAnsi="Times New Roman" w:cs="Times New Roman"/>
          <w:sz w:val="24"/>
          <w:szCs w:val="24"/>
        </w:rPr>
      </w:pPr>
    </w:p>
    <w:p w14:paraId="3235B603" w14:textId="77777777" w:rsidR="00D65D29" w:rsidRPr="00EE71EC" w:rsidRDefault="00D65D29" w:rsidP="00D65D29">
      <w:pPr>
        <w:pStyle w:val="Odstavecseseznamem"/>
        <w:numPr>
          <w:ilvl w:val="0"/>
          <w:numId w:val="33"/>
        </w:numPr>
        <w:spacing w:after="120" w:line="240" w:lineRule="auto"/>
        <w:ind w:left="357" w:hanging="357"/>
        <w:contextualSpacing w:val="0"/>
        <w:jc w:val="both"/>
        <w:rPr>
          <w:rFonts w:ascii="Times New Roman" w:hAnsi="Times New Roman" w:cs="Times New Roman"/>
          <w:sz w:val="24"/>
          <w:szCs w:val="24"/>
        </w:rPr>
      </w:pPr>
      <w:r w:rsidRPr="00EE71EC">
        <w:rPr>
          <w:rFonts w:ascii="Times New Roman" w:hAnsi="Times New Roman" w:cs="Times New Roman"/>
          <w:sz w:val="24"/>
          <w:szCs w:val="24"/>
        </w:rPr>
        <w:t>Provozní řád budov užívaných ÚPV (ve znění služebního předpisu č. 11/2019 ze dne 30. 8. 2019, služebního předpisu č. 4/2020 ze dne 1. 4. 2020 a služebního předpisu č. 12/2022 ze dne 4. 4. 2022);</w:t>
      </w:r>
    </w:p>
    <w:p w14:paraId="51944FF4" w14:textId="77777777" w:rsidR="00D65D29" w:rsidRPr="00EE71EC" w:rsidRDefault="00D65D29" w:rsidP="00D65D29">
      <w:pPr>
        <w:pStyle w:val="Odstavecseseznamem"/>
        <w:numPr>
          <w:ilvl w:val="0"/>
          <w:numId w:val="33"/>
        </w:numPr>
        <w:spacing w:after="120" w:line="240" w:lineRule="auto"/>
        <w:ind w:left="357" w:hanging="357"/>
        <w:contextualSpacing w:val="0"/>
        <w:jc w:val="both"/>
        <w:rPr>
          <w:rFonts w:ascii="Times New Roman" w:hAnsi="Times New Roman" w:cs="Times New Roman"/>
          <w:sz w:val="24"/>
          <w:szCs w:val="24"/>
        </w:rPr>
      </w:pPr>
      <w:r w:rsidRPr="00EE71EC">
        <w:rPr>
          <w:rFonts w:ascii="Times New Roman" w:hAnsi="Times New Roman" w:cs="Times New Roman"/>
          <w:sz w:val="24"/>
          <w:szCs w:val="24"/>
        </w:rPr>
        <w:t>Směrnice ke zpracovávání osobních údajů v ÚPV ze dne 16. 7. 2019;</w:t>
      </w:r>
    </w:p>
    <w:p w14:paraId="41CC2CB1" w14:textId="77777777" w:rsidR="00D65D29" w:rsidRPr="00EE71EC" w:rsidRDefault="00D65D29" w:rsidP="00D65D29">
      <w:pPr>
        <w:pStyle w:val="Odstavecseseznamem"/>
        <w:numPr>
          <w:ilvl w:val="0"/>
          <w:numId w:val="33"/>
        </w:numPr>
        <w:spacing w:after="120" w:line="240" w:lineRule="auto"/>
        <w:ind w:left="357" w:hanging="357"/>
        <w:contextualSpacing w:val="0"/>
        <w:jc w:val="both"/>
        <w:rPr>
          <w:rFonts w:ascii="Times New Roman" w:hAnsi="Times New Roman" w:cs="Times New Roman"/>
          <w:sz w:val="24"/>
          <w:szCs w:val="24"/>
        </w:rPr>
      </w:pPr>
      <w:r w:rsidRPr="00EE71EC">
        <w:rPr>
          <w:rFonts w:ascii="Times New Roman" w:hAnsi="Times New Roman" w:cs="Times New Roman"/>
          <w:sz w:val="24"/>
          <w:szCs w:val="24"/>
        </w:rPr>
        <w:t>Směrnice řízení přístupu uživatelů ÚPV ze dne 12. 4. 2022;</w:t>
      </w:r>
    </w:p>
    <w:p w14:paraId="50DB4F1A" w14:textId="77777777" w:rsidR="00D65D29" w:rsidRPr="00EE71EC" w:rsidRDefault="00D65D29" w:rsidP="00D65D29">
      <w:pPr>
        <w:pStyle w:val="Odstavecseseznamem"/>
        <w:numPr>
          <w:ilvl w:val="0"/>
          <w:numId w:val="33"/>
        </w:numPr>
        <w:spacing w:after="120" w:line="240" w:lineRule="auto"/>
        <w:ind w:left="357" w:hanging="357"/>
        <w:contextualSpacing w:val="0"/>
        <w:jc w:val="both"/>
        <w:rPr>
          <w:rFonts w:ascii="Times New Roman" w:hAnsi="Times New Roman" w:cs="Times New Roman"/>
          <w:sz w:val="24"/>
          <w:szCs w:val="24"/>
        </w:rPr>
      </w:pPr>
      <w:r w:rsidRPr="00EE71EC">
        <w:rPr>
          <w:rFonts w:ascii="Times New Roman" w:hAnsi="Times New Roman" w:cs="Times New Roman"/>
          <w:sz w:val="24"/>
          <w:szCs w:val="24"/>
        </w:rPr>
        <w:t>Směrnice řízení informační bezpečnosti ÚPV ze dne 12. 4. 2022;</w:t>
      </w:r>
    </w:p>
    <w:p w14:paraId="08767942" w14:textId="77777777" w:rsidR="00D65D29" w:rsidRPr="00EE71EC" w:rsidRDefault="00D65D29" w:rsidP="00D65D29">
      <w:pPr>
        <w:spacing w:line="240" w:lineRule="auto"/>
        <w:jc w:val="both"/>
        <w:rPr>
          <w:rFonts w:ascii="Times New Roman" w:hAnsi="Times New Roman" w:cs="Times New Roman"/>
          <w:sz w:val="24"/>
          <w:szCs w:val="24"/>
        </w:rPr>
      </w:pPr>
    </w:p>
    <w:p w14:paraId="4416802A" w14:textId="77777777" w:rsidR="00D65D29" w:rsidRPr="00EE71EC" w:rsidRDefault="00D65D29" w:rsidP="00D65D29">
      <w:pPr>
        <w:spacing w:line="240" w:lineRule="auto"/>
        <w:jc w:val="both"/>
        <w:rPr>
          <w:rFonts w:ascii="Times New Roman" w:hAnsi="Times New Roman" w:cs="Times New Roman"/>
          <w:sz w:val="24"/>
          <w:szCs w:val="24"/>
        </w:rPr>
      </w:pPr>
    </w:p>
    <w:p w14:paraId="2E3FA506" w14:textId="77777777" w:rsidR="00D65D29" w:rsidRPr="00F646A8" w:rsidRDefault="00D65D29" w:rsidP="00D65D29">
      <w:pPr>
        <w:spacing w:line="240" w:lineRule="auto"/>
        <w:jc w:val="both"/>
        <w:rPr>
          <w:rFonts w:ascii="Times New Roman" w:hAnsi="Times New Roman" w:cs="Times New Roman"/>
          <w:sz w:val="24"/>
          <w:szCs w:val="24"/>
        </w:rPr>
      </w:pPr>
      <w:r w:rsidRPr="00F646A8">
        <w:rPr>
          <w:rFonts w:ascii="Times New Roman" w:hAnsi="Times New Roman" w:cs="Times New Roman"/>
          <w:sz w:val="24"/>
          <w:szCs w:val="24"/>
        </w:rPr>
        <w:t xml:space="preserve">Poskytovatel tímto prohlašuje, že všichni pracovníci podílející se na plnění shora uvedené veřejné zakázky se před zahájením sjednaného plnění kompletně seznámí s veškerými interními předpisy objednatele vyjmenovanými výše a že při plnění budou vždy postupovat v souladu s nimi, přičemž tento závazek se týká i </w:t>
      </w:r>
      <w:r w:rsidRPr="00F646A8">
        <w:rPr>
          <w:rFonts w:ascii="Times New Roman" w:hAnsi="Times New Roman" w:cs="Times New Roman"/>
          <w:b/>
          <w:bCs/>
          <w:sz w:val="24"/>
          <w:szCs w:val="24"/>
        </w:rPr>
        <w:t>Manuálu pro dodavatele</w:t>
      </w:r>
      <w:r w:rsidRPr="00F646A8">
        <w:rPr>
          <w:rFonts w:ascii="Times New Roman" w:hAnsi="Times New Roman" w:cs="Times New Roman"/>
          <w:sz w:val="24"/>
          <w:szCs w:val="24"/>
        </w:rPr>
        <w:t xml:space="preserve">, který tvoří samostatnou přílohu č. </w:t>
      </w:r>
      <w:r>
        <w:rPr>
          <w:rFonts w:ascii="Times New Roman" w:hAnsi="Times New Roman" w:cs="Times New Roman"/>
          <w:sz w:val="24"/>
          <w:szCs w:val="24"/>
        </w:rPr>
        <w:t>2</w:t>
      </w:r>
      <w:r w:rsidRPr="00F646A8">
        <w:rPr>
          <w:rFonts w:ascii="Times New Roman" w:hAnsi="Times New Roman" w:cs="Times New Roman"/>
          <w:sz w:val="24"/>
          <w:szCs w:val="24"/>
        </w:rPr>
        <w:t xml:space="preserve"> smlouvy. Objednatel se naproti tomu zavazuje, že před zahájením plnění veškeré své výše uvedené předpisy poskytovateli, pro zmíněné účely, včas zpřístupní. Toto ujednání stvrzují obě smluvní strany svými podpisy níže.</w:t>
      </w:r>
    </w:p>
    <w:p w14:paraId="5AAAA1E2" w14:textId="77777777" w:rsidR="00D65D29" w:rsidRPr="00F646A8" w:rsidRDefault="00D65D29" w:rsidP="00D65D29">
      <w:pPr>
        <w:spacing w:line="240" w:lineRule="auto"/>
        <w:jc w:val="both"/>
        <w:rPr>
          <w:rFonts w:ascii="Times New Roman" w:hAnsi="Times New Roman" w:cs="Times New Roman"/>
          <w:sz w:val="24"/>
          <w:szCs w:val="24"/>
        </w:rPr>
      </w:pPr>
    </w:p>
    <w:p w14:paraId="5F11389C" w14:textId="25D523C6" w:rsidR="00D65D29" w:rsidRDefault="00D65D29" w:rsidP="00D65D29">
      <w:pPr>
        <w:spacing w:line="240" w:lineRule="auto"/>
        <w:jc w:val="both"/>
        <w:rPr>
          <w:rFonts w:ascii="Times New Roman" w:hAnsi="Times New Roman" w:cs="Times New Roman"/>
          <w:sz w:val="24"/>
          <w:szCs w:val="24"/>
        </w:rPr>
      </w:pPr>
    </w:p>
    <w:p w14:paraId="7CCA16ED" w14:textId="77777777" w:rsidR="00C13882" w:rsidRPr="00F646A8" w:rsidRDefault="00C13882" w:rsidP="00D65D29">
      <w:pPr>
        <w:spacing w:line="240" w:lineRule="auto"/>
        <w:jc w:val="both"/>
        <w:rPr>
          <w:rFonts w:ascii="Times New Roman" w:hAnsi="Times New Roman" w:cs="Times New Roman"/>
          <w:sz w:val="24"/>
          <w:szCs w:val="24"/>
        </w:rPr>
      </w:pPr>
    </w:p>
    <w:p w14:paraId="32B5ACE3" w14:textId="4CB0630F" w:rsidR="00D65D29" w:rsidRPr="00C13882" w:rsidRDefault="00C13882" w:rsidP="00D65D29">
      <w:pPr>
        <w:spacing w:line="240" w:lineRule="auto"/>
        <w:jc w:val="both"/>
        <w:rPr>
          <w:rFonts w:ascii="Times New Roman" w:hAnsi="Times New Roman" w:cs="Times New Roman"/>
          <w:sz w:val="24"/>
          <w:szCs w:val="24"/>
        </w:rPr>
      </w:pPr>
      <w:r w:rsidRPr="00C13882">
        <w:rPr>
          <w:rFonts w:ascii="Times New Roman" w:hAnsi="Times New Roman" w:cs="Times New Roman"/>
          <w:sz w:val="24"/>
          <w:szCs w:val="24"/>
        </w:rPr>
        <w:t>V Praze dne dle elektronického podpisu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3882">
        <w:rPr>
          <w:rFonts w:ascii="Times New Roman" w:hAnsi="Times New Roman" w:cs="Times New Roman"/>
          <w:sz w:val="24"/>
          <w:szCs w:val="24"/>
        </w:rPr>
        <w:t>V Praze dne dle elektronického podpisu</w:t>
      </w:r>
    </w:p>
    <w:p w14:paraId="331DE63E" w14:textId="77777777" w:rsidR="00D65D29" w:rsidRPr="00F646A8" w:rsidRDefault="00D65D29" w:rsidP="00D65D29">
      <w:pPr>
        <w:spacing w:line="240" w:lineRule="auto"/>
        <w:jc w:val="both"/>
        <w:rPr>
          <w:rFonts w:ascii="Times New Roman" w:hAnsi="Times New Roman" w:cs="Times New Roman"/>
          <w:sz w:val="24"/>
          <w:szCs w:val="24"/>
        </w:rPr>
      </w:pPr>
    </w:p>
    <w:p w14:paraId="1D16B79C" w14:textId="77777777" w:rsidR="00D65D29" w:rsidRPr="003D220A" w:rsidRDefault="00D65D29" w:rsidP="00D65D29">
      <w:pPr>
        <w:tabs>
          <w:tab w:val="left" w:pos="5670"/>
        </w:tabs>
        <w:rPr>
          <w:rFonts w:ascii="Times New Roman" w:hAnsi="Times New Roman" w:cs="Times New Roman"/>
          <w:caps/>
          <w:sz w:val="24"/>
          <w:szCs w:val="24"/>
        </w:rPr>
      </w:pPr>
      <w:r w:rsidRPr="00F646A8">
        <w:rPr>
          <w:rFonts w:ascii="Times New Roman" w:hAnsi="Times New Roman" w:cs="Times New Roman"/>
          <w:sz w:val="24"/>
          <w:szCs w:val="24"/>
        </w:rPr>
        <w:t>Za objednatele:</w:t>
      </w:r>
      <w:r w:rsidRPr="00F646A8">
        <w:rPr>
          <w:rFonts w:ascii="Times New Roman" w:hAnsi="Times New Roman" w:cs="Times New Roman"/>
          <w:sz w:val="24"/>
          <w:szCs w:val="24"/>
        </w:rPr>
        <w:tab/>
        <w:t>Za poskytovatele:</w:t>
      </w:r>
    </w:p>
    <w:p w14:paraId="0B8EA268" w14:textId="2F20710E" w:rsidR="00D65D29" w:rsidRPr="0025712E" w:rsidRDefault="00D65D29" w:rsidP="00D65D29">
      <w:pPr>
        <w:tabs>
          <w:tab w:val="left" w:pos="5670"/>
        </w:tabs>
        <w:spacing w:line="240" w:lineRule="auto"/>
        <w:jc w:val="both"/>
        <w:rPr>
          <w:rFonts w:ascii="Times New Roman" w:hAnsi="Times New Roman" w:cs="Times New Roman"/>
          <w:sz w:val="24"/>
          <w:szCs w:val="24"/>
        </w:rPr>
      </w:pPr>
    </w:p>
    <w:p w14:paraId="79F9353D" w14:textId="09649850" w:rsidR="00D65D29" w:rsidRPr="0025712E" w:rsidRDefault="00D65D29" w:rsidP="00D65D29">
      <w:pPr>
        <w:tabs>
          <w:tab w:val="left" w:pos="5670"/>
        </w:tabs>
        <w:spacing w:line="240" w:lineRule="auto"/>
        <w:jc w:val="both"/>
        <w:rPr>
          <w:rFonts w:ascii="Times New Roman" w:hAnsi="Times New Roman" w:cs="Times New Roman"/>
          <w:sz w:val="24"/>
          <w:szCs w:val="24"/>
        </w:rPr>
      </w:pPr>
    </w:p>
    <w:p w14:paraId="687C4D9C" w14:textId="77777777" w:rsidR="00D65D29" w:rsidRPr="0025712E" w:rsidRDefault="00D65D29" w:rsidP="00D65D29">
      <w:pPr>
        <w:tabs>
          <w:tab w:val="left" w:pos="5670"/>
        </w:tabs>
        <w:spacing w:line="240" w:lineRule="auto"/>
        <w:jc w:val="both"/>
        <w:rPr>
          <w:rFonts w:ascii="Times New Roman" w:hAnsi="Times New Roman" w:cs="Times New Roman"/>
          <w:sz w:val="24"/>
          <w:szCs w:val="24"/>
        </w:rPr>
      </w:pPr>
    </w:p>
    <w:p w14:paraId="03BA3B9B" w14:textId="2A587D34" w:rsidR="00D65D29" w:rsidRPr="0025712E" w:rsidRDefault="00D65D29" w:rsidP="00D65D29">
      <w:pPr>
        <w:tabs>
          <w:tab w:val="left" w:pos="5670"/>
        </w:tabs>
        <w:spacing w:after="60" w:line="240" w:lineRule="auto"/>
        <w:jc w:val="both"/>
        <w:rPr>
          <w:rFonts w:ascii="Times New Roman" w:hAnsi="Times New Roman" w:cs="Times New Roman"/>
          <w:sz w:val="24"/>
          <w:szCs w:val="24"/>
        </w:rPr>
      </w:pPr>
      <w:r w:rsidRPr="00B72A8B">
        <w:rPr>
          <w:rFonts w:ascii="Times New Roman" w:hAnsi="Times New Roman" w:cs="Times New Roman"/>
          <w:sz w:val="24"/>
          <w:szCs w:val="24"/>
        </w:rPr>
        <w:t>………………</w:t>
      </w:r>
      <w:r w:rsidR="0080229B">
        <w:rPr>
          <w:rFonts w:ascii="Times New Roman" w:hAnsi="Times New Roman" w:cs="Times New Roman"/>
          <w:sz w:val="24"/>
          <w:szCs w:val="24"/>
        </w:rPr>
        <w:t>……………</w:t>
      </w:r>
      <w:r w:rsidRPr="00B72A8B">
        <w:rPr>
          <w:rFonts w:ascii="Times New Roman" w:hAnsi="Times New Roman" w:cs="Times New Roman"/>
          <w:sz w:val="24"/>
          <w:szCs w:val="24"/>
        </w:rPr>
        <w:t>…</w:t>
      </w:r>
      <w:r>
        <w:rPr>
          <w:rFonts w:ascii="Times New Roman" w:hAnsi="Times New Roman" w:cs="Times New Roman"/>
          <w:sz w:val="24"/>
          <w:szCs w:val="24"/>
        </w:rPr>
        <w:tab/>
      </w:r>
      <w:r w:rsidR="0080229B" w:rsidRPr="00B72A8B">
        <w:rPr>
          <w:rFonts w:ascii="Times New Roman" w:hAnsi="Times New Roman" w:cs="Times New Roman"/>
          <w:sz w:val="24"/>
          <w:szCs w:val="24"/>
        </w:rPr>
        <w:t>………………</w:t>
      </w:r>
      <w:r w:rsidR="0080229B">
        <w:rPr>
          <w:rFonts w:ascii="Times New Roman" w:hAnsi="Times New Roman" w:cs="Times New Roman"/>
          <w:sz w:val="24"/>
          <w:szCs w:val="24"/>
        </w:rPr>
        <w:t>……………</w:t>
      </w:r>
      <w:r w:rsidR="0080229B" w:rsidRPr="00B72A8B">
        <w:rPr>
          <w:rFonts w:ascii="Times New Roman" w:hAnsi="Times New Roman" w:cs="Times New Roman"/>
          <w:sz w:val="24"/>
          <w:szCs w:val="24"/>
        </w:rPr>
        <w:t>…</w:t>
      </w:r>
      <w:r w:rsidR="0080229B">
        <w:rPr>
          <w:rFonts w:ascii="Times New Roman" w:hAnsi="Times New Roman" w:cs="Times New Roman"/>
          <w:sz w:val="24"/>
          <w:szCs w:val="24"/>
        </w:rPr>
        <w:t>.</w:t>
      </w:r>
    </w:p>
    <w:p w14:paraId="7E4BEBF9" w14:textId="67117060" w:rsidR="00AB37C8" w:rsidRDefault="00D65D29" w:rsidP="00D65D29">
      <w:pPr>
        <w:tabs>
          <w:tab w:val="left" w:pos="5670"/>
        </w:tabs>
        <w:spacing w:line="240" w:lineRule="auto"/>
        <w:jc w:val="both"/>
        <w:rPr>
          <w:rFonts w:ascii="Times New Roman" w:hAnsi="Times New Roman" w:cs="Times New Roman"/>
          <w:sz w:val="24"/>
          <w:szCs w:val="24"/>
        </w:rPr>
      </w:pPr>
      <w:r>
        <w:rPr>
          <w:rFonts w:ascii="Times New Roman" w:hAnsi="Times New Roman" w:cs="Times New Roman"/>
          <w:sz w:val="24"/>
          <w:szCs w:val="24"/>
        </w:rPr>
        <w:t>Ing. Luděk Churáček</w:t>
      </w:r>
      <w:r>
        <w:rPr>
          <w:rFonts w:ascii="Times New Roman" w:hAnsi="Times New Roman" w:cs="Times New Roman"/>
          <w:sz w:val="24"/>
          <w:szCs w:val="24"/>
        </w:rPr>
        <w:tab/>
      </w:r>
      <w:r w:rsidR="000D119F">
        <w:rPr>
          <w:rFonts w:ascii="Times New Roman" w:hAnsi="Times New Roman" w:cs="Times New Roman"/>
          <w:sz w:val="24"/>
          <w:szCs w:val="24"/>
        </w:rPr>
        <w:t>XXXXXXXXXX</w:t>
      </w:r>
    </w:p>
    <w:p w14:paraId="1A8D6C4C" w14:textId="2C48475C" w:rsidR="00D65D29" w:rsidRPr="0025712E" w:rsidRDefault="00AB37C8" w:rsidP="00D65D29">
      <w:pPr>
        <w:tabs>
          <w:tab w:val="left" w:pos="5670"/>
        </w:tabs>
        <w:spacing w:line="240" w:lineRule="auto"/>
        <w:jc w:val="both"/>
        <w:rPr>
          <w:rFonts w:ascii="Times New Roman" w:hAnsi="Times New Roman" w:cs="Times New Roman"/>
          <w:sz w:val="24"/>
          <w:szCs w:val="24"/>
        </w:rPr>
      </w:pPr>
      <w:r>
        <w:rPr>
          <w:rFonts w:ascii="Times New Roman" w:hAnsi="Times New Roman" w:cs="Times New Roman"/>
          <w:sz w:val="24"/>
          <w:szCs w:val="24"/>
        </w:rPr>
        <w:t>ředitel ekonomického odboru</w:t>
      </w:r>
      <w:r>
        <w:rPr>
          <w:rFonts w:ascii="Times New Roman" w:hAnsi="Times New Roman" w:cs="Times New Roman"/>
          <w:sz w:val="24"/>
          <w:szCs w:val="24"/>
        </w:rPr>
        <w:tab/>
      </w:r>
      <w:r w:rsidR="0080229B">
        <w:rPr>
          <w:rFonts w:ascii="Times New Roman" w:hAnsi="Times New Roman" w:cs="Times New Roman"/>
          <w:sz w:val="24"/>
          <w:szCs w:val="24"/>
        </w:rPr>
        <w:t>jednatel</w:t>
      </w:r>
    </w:p>
    <w:p w14:paraId="3E8061EC" w14:textId="2810EC5C" w:rsidR="00D65D29" w:rsidRPr="0025712E" w:rsidRDefault="00D65D29" w:rsidP="00D65D29">
      <w:pPr>
        <w:tabs>
          <w:tab w:val="left" w:pos="567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5E396B0E" w14:textId="77777777" w:rsidR="00D65D29" w:rsidRPr="00870D5C" w:rsidRDefault="00D65D29" w:rsidP="00D65D29">
      <w:pPr>
        <w:spacing w:line="240" w:lineRule="auto"/>
        <w:jc w:val="both"/>
        <w:rPr>
          <w:rFonts w:ascii="Times New Roman" w:hAnsi="Times New Roman" w:cs="Times New Roman"/>
          <w:sz w:val="24"/>
          <w:szCs w:val="24"/>
        </w:rPr>
      </w:pPr>
    </w:p>
    <w:p w14:paraId="5BCCED7F" w14:textId="77777777" w:rsidR="00D65D29" w:rsidRDefault="00D65D29" w:rsidP="000F2F96">
      <w:pPr>
        <w:pStyle w:val="E-normal"/>
        <w:rPr>
          <w:noProof/>
        </w:rPr>
      </w:pPr>
    </w:p>
    <w:p w14:paraId="5FC0132D" w14:textId="77777777" w:rsidR="001D27EF" w:rsidRDefault="001D27EF" w:rsidP="000F2F96">
      <w:pPr>
        <w:pStyle w:val="E-normal"/>
        <w:rPr>
          <w:noProof/>
        </w:rPr>
      </w:pPr>
    </w:p>
    <w:p w14:paraId="66AC90B8" w14:textId="77777777" w:rsidR="001D27EF" w:rsidRDefault="001D27EF" w:rsidP="000F2F96">
      <w:pPr>
        <w:pStyle w:val="E-normal"/>
        <w:rPr>
          <w:noProof/>
        </w:rPr>
      </w:pPr>
    </w:p>
    <w:p w14:paraId="0538C7DA" w14:textId="61239D41" w:rsidR="001D27EF" w:rsidRDefault="001D27EF" w:rsidP="000F2F96">
      <w:pPr>
        <w:pStyle w:val="E-normal"/>
        <w:rPr>
          <w:noProof/>
        </w:rPr>
      </w:pPr>
    </w:p>
    <w:p w14:paraId="2E54C16C" w14:textId="77777777" w:rsidR="00C13882" w:rsidRDefault="00C13882" w:rsidP="000F2F96">
      <w:pPr>
        <w:pStyle w:val="E-normal"/>
        <w:rPr>
          <w:noProof/>
        </w:rPr>
      </w:pPr>
    </w:p>
    <w:p w14:paraId="6E57A3F9" w14:textId="77777777" w:rsidR="001D27EF" w:rsidRDefault="001D27EF" w:rsidP="000F2F96">
      <w:pPr>
        <w:pStyle w:val="E-normal"/>
        <w:rPr>
          <w:noProof/>
        </w:rPr>
      </w:pPr>
    </w:p>
    <w:p w14:paraId="333A86FC" w14:textId="77777777" w:rsidR="007E6DEC" w:rsidRPr="00902BBC" w:rsidRDefault="007E6DEC" w:rsidP="007E6DEC">
      <w:pPr>
        <w:pStyle w:val="E-nadpis1"/>
        <w:pageBreakBefore w:val="0"/>
        <w:numPr>
          <w:ilvl w:val="0"/>
          <w:numId w:val="9"/>
        </w:numPr>
        <w:spacing w:before="120" w:after="120"/>
        <w:ind w:left="357" w:hanging="357"/>
      </w:pPr>
      <w:r>
        <w:lastRenderedPageBreak/>
        <w:t>Manuál pro dodavatele</w:t>
      </w:r>
    </w:p>
    <w:p w14:paraId="6C431CC1" w14:textId="77777777" w:rsidR="001D27EF" w:rsidRDefault="001D27EF" w:rsidP="001D27EF">
      <w:pPr>
        <w:pStyle w:val="Titre11"/>
        <w:tabs>
          <w:tab w:val="clear" w:pos="567"/>
        </w:tabs>
        <w:spacing w:after="0"/>
        <w:jc w:val="center"/>
        <w:rPr>
          <w:bCs/>
          <w:sz w:val="52"/>
          <w:szCs w:val="52"/>
        </w:rPr>
      </w:pPr>
    </w:p>
    <w:p w14:paraId="65B2FD0A" w14:textId="7CC656FC" w:rsidR="001D27EF" w:rsidRDefault="001D27EF" w:rsidP="001D27EF">
      <w:pPr>
        <w:pStyle w:val="Titre11"/>
        <w:tabs>
          <w:tab w:val="clear" w:pos="567"/>
        </w:tabs>
        <w:spacing w:after="0"/>
        <w:jc w:val="center"/>
        <w:rPr>
          <w:bCs/>
          <w:sz w:val="52"/>
          <w:szCs w:val="52"/>
        </w:rPr>
      </w:pPr>
    </w:p>
    <w:p w14:paraId="6003E98C" w14:textId="11237E33" w:rsidR="008932DF" w:rsidRDefault="008932DF" w:rsidP="001D27EF">
      <w:pPr>
        <w:pStyle w:val="Titre11"/>
        <w:tabs>
          <w:tab w:val="clear" w:pos="567"/>
        </w:tabs>
        <w:spacing w:after="0"/>
        <w:jc w:val="center"/>
        <w:rPr>
          <w:bCs/>
          <w:sz w:val="52"/>
          <w:szCs w:val="52"/>
        </w:rPr>
      </w:pPr>
    </w:p>
    <w:p w14:paraId="19AD11F1" w14:textId="49D428F9" w:rsidR="008932DF" w:rsidRDefault="008932DF" w:rsidP="001D27EF">
      <w:pPr>
        <w:pStyle w:val="Titre11"/>
        <w:tabs>
          <w:tab w:val="clear" w:pos="567"/>
        </w:tabs>
        <w:spacing w:after="0"/>
        <w:jc w:val="center"/>
        <w:rPr>
          <w:bCs/>
          <w:sz w:val="52"/>
          <w:szCs w:val="52"/>
        </w:rPr>
      </w:pPr>
    </w:p>
    <w:p w14:paraId="6B34C21B" w14:textId="620763FE" w:rsidR="008932DF" w:rsidRDefault="008932DF" w:rsidP="001D27EF">
      <w:pPr>
        <w:pStyle w:val="Titre11"/>
        <w:tabs>
          <w:tab w:val="clear" w:pos="567"/>
        </w:tabs>
        <w:spacing w:after="0"/>
        <w:jc w:val="center"/>
        <w:rPr>
          <w:bCs/>
          <w:sz w:val="52"/>
          <w:szCs w:val="52"/>
        </w:rPr>
      </w:pPr>
    </w:p>
    <w:p w14:paraId="5093ED8D" w14:textId="77777777" w:rsidR="008932DF" w:rsidRDefault="008932DF" w:rsidP="001D27EF">
      <w:pPr>
        <w:pStyle w:val="Titre11"/>
        <w:tabs>
          <w:tab w:val="clear" w:pos="567"/>
        </w:tabs>
        <w:spacing w:after="0"/>
        <w:jc w:val="center"/>
        <w:rPr>
          <w:bCs/>
          <w:sz w:val="52"/>
          <w:szCs w:val="52"/>
        </w:rPr>
      </w:pPr>
    </w:p>
    <w:p w14:paraId="5B5E4043" w14:textId="77777777" w:rsidR="008932DF" w:rsidRDefault="008932DF" w:rsidP="001D27EF">
      <w:pPr>
        <w:pStyle w:val="Titre11"/>
        <w:tabs>
          <w:tab w:val="clear" w:pos="567"/>
        </w:tabs>
        <w:spacing w:after="0"/>
        <w:jc w:val="center"/>
        <w:rPr>
          <w:bCs/>
          <w:sz w:val="52"/>
          <w:szCs w:val="52"/>
        </w:rPr>
      </w:pPr>
    </w:p>
    <w:p w14:paraId="1EA25C40" w14:textId="77777777" w:rsidR="001D27EF" w:rsidRDefault="001D27EF" w:rsidP="001D27EF">
      <w:pPr>
        <w:pStyle w:val="Titre11"/>
        <w:tabs>
          <w:tab w:val="clear" w:pos="567"/>
        </w:tabs>
        <w:spacing w:after="0"/>
        <w:jc w:val="center"/>
        <w:rPr>
          <w:bCs/>
          <w:sz w:val="52"/>
          <w:szCs w:val="52"/>
        </w:rPr>
      </w:pPr>
      <w:r>
        <w:rPr>
          <w:bCs/>
          <w:noProof/>
          <w:szCs w:val="24"/>
          <w:u w:val="single"/>
          <w:lang w:eastAsia="cs-CZ"/>
        </w:rPr>
        <w:drawing>
          <wp:anchor distT="0" distB="0" distL="114300" distR="114300" simplePos="0" relativeHeight="251677696" behindDoc="0" locked="0" layoutInCell="1" allowOverlap="1" wp14:anchorId="2F6846D8" wp14:editId="4E729107">
            <wp:simplePos x="0" y="0"/>
            <wp:positionH relativeFrom="character">
              <wp:posOffset>-962660</wp:posOffset>
            </wp:positionH>
            <wp:positionV relativeFrom="line">
              <wp:posOffset>149860</wp:posOffset>
            </wp:positionV>
            <wp:extent cx="1690370" cy="1764030"/>
            <wp:effectExtent l="0" t="0" r="5080" b="7620"/>
            <wp:wrapNone/>
            <wp:docPr id="11" name="Obrázek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1764030"/>
                    </a:xfrm>
                    <a:prstGeom prst="rect">
                      <a:avLst/>
                    </a:prstGeom>
                    <a:noFill/>
                  </pic:spPr>
                </pic:pic>
              </a:graphicData>
            </a:graphic>
            <wp14:sizeRelH relativeFrom="page">
              <wp14:pctWidth>0</wp14:pctWidth>
            </wp14:sizeRelH>
            <wp14:sizeRelV relativeFrom="page">
              <wp14:pctHeight>0</wp14:pctHeight>
            </wp14:sizeRelV>
          </wp:anchor>
        </w:drawing>
      </w:r>
    </w:p>
    <w:p w14:paraId="55B9C124" w14:textId="77777777" w:rsidR="001D27EF" w:rsidRPr="0007147F" w:rsidRDefault="001D27EF" w:rsidP="001D27EF">
      <w:pPr>
        <w:pStyle w:val="Titre11"/>
        <w:tabs>
          <w:tab w:val="clear" w:pos="567"/>
        </w:tabs>
        <w:spacing w:after="0"/>
        <w:rPr>
          <w:bCs/>
          <w:szCs w:val="24"/>
          <w:u w:val="single"/>
        </w:rPr>
      </w:pPr>
    </w:p>
    <w:p w14:paraId="52335D44" w14:textId="77777777" w:rsidR="001D27EF" w:rsidRDefault="001D27EF" w:rsidP="001D27EF">
      <w:pPr>
        <w:pStyle w:val="Titre11"/>
        <w:tabs>
          <w:tab w:val="clear" w:pos="567"/>
        </w:tabs>
        <w:spacing w:after="0"/>
        <w:rPr>
          <w:bCs/>
          <w:szCs w:val="24"/>
          <w:u w:val="single"/>
        </w:rPr>
      </w:pPr>
    </w:p>
    <w:p w14:paraId="178DD5B8" w14:textId="77777777" w:rsidR="001D27EF" w:rsidRDefault="001D27EF" w:rsidP="001D27EF">
      <w:pPr>
        <w:pStyle w:val="Titre11"/>
        <w:tabs>
          <w:tab w:val="clear" w:pos="567"/>
        </w:tabs>
        <w:spacing w:after="0"/>
        <w:rPr>
          <w:bCs/>
          <w:szCs w:val="24"/>
          <w:u w:val="single"/>
        </w:rPr>
      </w:pPr>
    </w:p>
    <w:p w14:paraId="374CA96B" w14:textId="77777777" w:rsidR="001D27EF" w:rsidRDefault="001D27EF" w:rsidP="001D27EF">
      <w:pPr>
        <w:pStyle w:val="Titre11"/>
        <w:tabs>
          <w:tab w:val="clear" w:pos="567"/>
        </w:tabs>
        <w:spacing w:after="0"/>
        <w:rPr>
          <w:bCs/>
          <w:szCs w:val="24"/>
          <w:u w:val="single"/>
        </w:rPr>
      </w:pPr>
    </w:p>
    <w:p w14:paraId="130C42D8" w14:textId="77777777" w:rsidR="001D27EF" w:rsidRDefault="001D27EF" w:rsidP="001D27EF">
      <w:pPr>
        <w:pStyle w:val="Titre11"/>
        <w:tabs>
          <w:tab w:val="clear" w:pos="567"/>
        </w:tabs>
        <w:spacing w:after="0"/>
        <w:rPr>
          <w:bCs/>
          <w:szCs w:val="24"/>
          <w:u w:val="single"/>
        </w:rPr>
      </w:pPr>
    </w:p>
    <w:p w14:paraId="586D0B32" w14:textId="77777777" w:rsidR="001D27EF" w:rsidRDefault="001D27EF" w:rsidP="001D27EF">
      <w:pPr>
        <w:pStyle w:val="Titre11"/>
        <w:tabs>
          <w:tab w:val="clear" w:pos="567"/>
        </w:tabs>
        <w:spacing w:after="0"/>
        <w:rPr>
          <w:bCs/>
          <w:szCs w:val="24"/>
          <w:u w:val="single"/>
        </w:rPr>
      </w:pPr>
    </w:p>
    <w:p w14:paraId="6A5355E0" w14:textId="77777777" w:rsidR="001D27EF" w:rsidRDefault="001D27EF" w:rsidP="001D27EF">
      <w:pPr>
        <w:pStyle w:val="Titre11"/>
        <w:tabs>
          <w:tab w:val="clear" w:pos="567"/>
        </w:tabs>
        <w:spacing w:after="0"/>
        <w:rPr>
          <w:bCs/>
          <w:szCs w:val="24"/>
          <w:u w:val="single"/>
        </w:rPr>
      </w:pPr>
    </w:p>
    <w:p w14:paraId="1A1274FA" w14:textId="77777777" w:rsidR="001D27EF" w:rsidRDefault="001D27EF" w:rsidP="001D27EF">
      <w:pPr>
        <w:pStyle w:val="Titre11"/>
        <w:tabs>
          <w:tab w:val="clear" w:pos="567"/>
        </w:tabs>
        <w:spacing w:after="0"/>
        <w:rPr>
          <w:bCs/>
          <w:szCs w:val="24"/>
          <w:u w:val="single"/>
        </w:rPr>
      </w:pPr>
    </w:p>
    <w:p w14:paraId="511E654C" w14:textId="77777777" w:rsidR="001D27EF" w:rsidRDefault="001D27EF" w:rsidP="001D27EF">
      <w:pPr>
        <w:pStyle w:val="Titre11"/>
        <w:tabs>
          <w:tab w:val="clear" w:pos="567"/>
        </w:tabs>
        <w:spacing w:after="0"/>
        <w:rPr>
          <w:bCs/>
          <w:szCs w:val="24"/>
          <w:u w:val="single"/>
        </w:rPr>
      </w:pPr>
    </w:p>
    <w:p w14:paraId="16210395" w14:textId="77777777" w:rsidR="001D27EF" w:rsidRDefault="001D27EF" w:rsidP="001D27EF">
      <w:pPr>
        <w:pStyle w:val="Titre11"/>
        <w:tabs>
          <w:tab w:val="clear" w:pos="567"/>
        </w:tabs>
        <w:spacing w:after="0"/>
        <w:rPr>
          <w:bCs/>
          <w:szCs w:val="24"/>
          <w:u w:val="single"/>
        </w:rPr>
      </w:pPr>
    </w:p>
    <w:p w14:paraId="0B931EFC" w14:textId="77777777" w:rsidR="001D27EF" w:rsidRDefault="001D27EF" w:rsidP="001D27EF">
      <w:pPr>
        <w:pStyle w:val="Titre11"/>
        <w:tabs>
          <w:tab w:val="clear" w:pos="567"/>
        </w:tabs>
        <w:spacing w:after="0"/>
        <w:rPr>
          <w:bCs/>
          <w:szCs w:val="24"/>
          <w:u w:val="single"/>
        </w:rPr>
      </w:pPr>
    </w:p>
    <w:p w14:paraId="26185156" w14:textId="77777777" w:rsidR="001D27EF" w:rsidRDefault="001D27EF" w:rsidP="001D27EF">
      <w:pPr>
        <w:pStyle w:val="Titre11"/>
        <w:tabs>
          <w:tab w:val="clear" w:pos="567"/>
        </w:tabs>
        <w:spacing w:after="0"/>
        <w:rPr>
          <w:bCs/>
          <w:szCs w:val="24"/>
          <w:u w:val="single"/>
        </w:rPr>
      </w:pPr>
    </w:p>
    <w:p w14:paraId="0DF51508" w14:textId="77777777" w:rsidR="001D27EF" w:rsidRDefault="001D27EF" w:rsidP="001D27EF">
      <w:pPr>
        <w:pStyle w:val="Titre11"/>
        <w:tabs>
          <w:tab w:val="clear" w:pos="567"/>
        </w:tabs>
        <w:spacing w:after="0"/>
        <w:rPr>
          <w:bCs/>
          <w:szCs w:val="24"/>
          <w:u w:val="single"/>
        </w:rPr>
      </w:pPr>
    </w:p>
    <w:p w14:paraId="0E347DA5" w14:textId="77777777" w:rsidR="001D27EF" w:rsidRDefault="001D27EF" w:rsidP="001D27EF">
      <w:pPr>
        <w:pStyle w:val="Titre11"/>
        <w:tabs>
          <w:tab w:val="clear" w:pos="567"/>
        </w:tabs>
        <w:spacing w:after="0"/>
        <w:rPr>
          <w:bCs/>
          <w:szCs w:val="24"/>
          <w:u w:val="single"/>
        </w:rPr>
      </w:pPr>
    </w:p>
    <w:p w14:paraId="0EC4DD17" w14:textId="77777777" w:rsidR="001D27EF" w:rsidRDefault="001D27EF" w:rsidP="001D27EF">
      <w:pPr>
        <w:pStyle w:val="Titre11"/>
        <w:tabs>
          <w:tab w:val="clear" w:pos="567"/>
        </w:tabs>
        <w:spacing w:after="0"/>
        <w:rPr>
          <w:bCs/>
          <w:szCs w:val="24"/>
          <w:u w:val="single"/>
        </w:rPr>
      </w:pPr>
    </w:p>
    <w:p w14:paraId="31626D09" w14:textId="77777777" w:rsidR="001D27EF" w:rsidRDefault="001D27EF" w:rsidP="001D27EF">
      <w:pPr>
        <w:pStyle w:val="Titre11"/>
        <w:tabs>
          <w:tab w:val="clear" w:pos="567"/>
        </w:tabs>
        <w:spacing w:after="0"/>
        <w:rPr>
          <w:bCs/>
          <w:szCs w:val="24"/>
          <w:u w:val="single"/>
        </w:rPr>
      </w:pPr>
    </w:p>
    <w:p w14:paraId="27FDB628" w14:textId="11E9313E" w:rsidR="001D27EF" w:rsidRDefault="001D27EF" w:rsidP="001D27EF">
      <w:pPr>
        <w:pStyle w:val="Titre11"/>
        <w:tabs>
          <w:tab w:val="clear" w:pos="567"/>
        </w:tabs>
        <w:spacing w:after="0"/>
        <w:rPr>
          <w:bCs/>
          <w:szCs w:val="24"/>
          <w:u w:val="single"/>
        </w:rPr>
      </w:pPr>
    </w:p>
    <w:p w14:paraId="3A12CA1A" w14:textId="7DE01238" w:rsidR="008932DF" w:rsidRDefault="008932DF" w:rsidP="001D27EF">
      <w:pPr>
        <w:pStyle w:val="Titre11"/>
        <w:tabs>
          <w:tab w:val="clear" w:pos="567"/>
        </w:tabs>
        <w:spacing w:after="0"/>
        <w:rPr>
          <w:bCs/>
          <w:szCs w:val="24"/>
          <w:u w:val="single"/>
        </w:rPr>
      </w:pPr>
    </w:p>
    <w:p w14:paraId="1827F930" w14:textId="508F703E" w:rsidR="008932DF" w:rsidRDefault="008932DF" w:rsidP="001D27EF">
      <w:pPr>
        <w:pStyle w:val="Titre11"/>
        <w:tabs>
          <w:tab w:val="clear" w:pos="567"/>
        </w:tabs>
        <w:spacing w:after="0"/>
        <w:rPr>
          <w:bCs/>
          <w:szCs w:val="24"/>
          <w:u w:val="single"/>
        </w:rPr>
      </w:pPr>
    </w:p>
    <w:p w14:paraId="29D1D124" w14:textId="71512B04" w:rsidR="008932DF" w:rsidRDefault="008932DF" w:rsidP="001D27EF">
      <w:pPr>
        <w:pStyle w:val="Titre11"/>
        <w:tabs>
          <w:tab w:val="clear" w:pos="567"/>
        </w:tabs>
        <w:spacing w:after="0"/>
        <w:rPr>
          <w:bCs/>
          <w:szCs w:val="24"/>
          <w:u w:val="single"/>
        </w:rPr>
      </w:pPr>
    </w:p>
    <w:p w14:paraId="51EC2998" w14:textId="6C0490D8" w:rsidR="008932DF" w:rsidRDefault="008932DF" w:rsidP="001D27EF">
      <w:pPr>
        <w:pStyle w:val="Titre11"/>
        <w:tabs>
          <w:tab w:val="clear" w:pos="567"/>
        </w:tabs>
        <w:spacing w:after="0"/>
        <w:rPr>
          <w:bCs/>
          <w:szCs w:val="24"/>
          <w:u w:val="single"/>
        </w:rPr>
      </w:pPr>
    </w:p>
    <w:p w14:paraId="0607163C" w14:textId="58ECA827" w:rsidR="008932DF" w:rsidRDefault="008932DF" w:rsidP="001D27EF">
      <w:pPr>
        <w:pStyle w:val="Titre11"/>
        <w:tabs>
          <w:tab w:val="clear" w:pos="567"/>
        </w:tabs>
        <w:spacing w:after="0"/>
        <w:rPr>
          <w:bCs/>
          <w:szCs w:val="24"/>
          <w:u w:val="single"/>
        </w:rPr>
      </w:pPr>
    </w:p>
    <w:p w14:paraId="09FBCE64" w14:textId="1C298D39" w:rsidR="008932DF" w:rsidRDefault="008932DF" w:rsidP="001D27EF">
      <w:pPr>
        <w:pStyle w:val="Titre11"/>
        <w:tabs>
          <w:tab w:val="clear" w:pos="567"/>
        </w:tabs>
        <w:spacing w:after="0"/>
        <w:rPr>
          <w:bCs/>
          <w:szCs w:val="24"/>
          <w:u w:val="single"/>
        </w:rPr>
      </w:pPr>
    </w:p>
    <w:p w14:paraId="011B94B5" w14:textId="1A24A4CB" w:rsidR="008932DF" w:rsidRDefault="008932DF" w:rsidP="001D27EF">
      <w:pPr>
        <w:pStyle w:val="Titre11"/>
        <w:tabs>
          <w:tab w:val="clear" w:pos="567"/>
        </w:tabs>
        <w:spacing w:after="0"/>
        <w:rPr>
          <w:bCs/>
          <w:szCs w:val="24"/>
          <w:u w:val="single"/>
        </w:rPr>
      </w:pPr>
    </w:p>
    <w:p w14:paraId="0AD2CCB4" w14:textId="5403C2E9" w:rsidR="008932DF" w:rsidRDefault="008932DF" w:rsidP="001D27EF">
      <w:pPr>
        <w:pStyle w:val="Titre11"/>
        <w:tabs>
          <w:tab w:val="clear" w:pos="567"/>
        </w:tabs>
        <w:spacing w:after="0"/>
        <w:rPr>
          <w:bCs/>
          <w:szCs w:val="24"/>
          <w:u w:val="single"/>
        </w:rPr>
      </w:pPr>
    </w:p>
    <w:p w14:paraId="2F59389A" w14:textId="0CDD46E9" w:rsidR="008932DF" w:rsidRDefault="008932DF" w:rsidP="001D27EF">
      <w:pPr>
        <w:pStyle w:val="Titre11"/>
        <w:tabs>
          <w:tab w:val="clear" w:pos="567"/>
        </w:tabs>
        <w:spacing w:after="0"/>
        <w:rPr>
          <w:bCs/>
          <w:szCs w:val="24"/>
          <w:u w:val="single"/>
        </w:rPr>
      </w:pPr>
    </w:p>
    <w:p w14:paraId="1FF61FC1" w14:textId="402CF10D" w:rsidR="008932DF" w:rsidRDefault="008932DF" w:rsidP="001D27EF">
      <w:pPr>
        <w:pStyle w:val="Titre11"/>
        <w:tabs>
          <w:tab w:val="clear" w:pos="567"/>
        </w:tabs>
        <w:spacing w:after="0"/>
        <w:rPr>
          <w:bCs/>
          <w:szCs w:val="24"/>
          <w:u w:val="single"/>
        </w:rPr>
      </w:pPr>
    </w:p>
    <w:p w14:paraId="17285392" w14:textId="011AC556" w:rsidR="008932DF" w:rsidRDefault="008932DF" w:rsidP="001D27EF">
      <w:pPr>
        <w:pStyle w:val="Titre11"/>
        <w:tabs>
          <w:tab w:val="clear" w:pos="567"/>
        </w:tabs>
        <w:spacing w:after="0"/>
        <w:rPr>
          <w:bCs/>
          <w:szCs w:val="24"/>
          <w:u w:val="single"/>
        </w:rPr>
      </w:pPr>
    </w:p>
    <w:p w14:paraId="7B1117AE" w14:textId="59C66B31" w:rsidR="008932DF" w:rsidRDefault="008932DF" w:rsidP="001D27EF">
      <w:pPr>
        <w:pStyle w:val="Titre11"/>
        <w:tabs>
          <w:tab w:val="clear" w:pos="567"/>
        </w:tabs>
        <w:spacing w:after="0"/>
        <w:rPr>
          <w:bCs/>
          <w:szCs w:val="24"/>
          <w:u w:val="single"/>
        </w:rPr>
      </w:pPr>
    </w:p>
    <w:p w14:paraId="5F386E1D" w14:textId="77777777" w:rsidR="008932DF" w:rsidRDefault="008932DF" w:rsidP="001D27EF">
      <w:pPr>
        <w:pStyle w:val="Titre11"/>
        <w:tabs>
          <w:tab w:val="clear" w:pos="567"/>
        </w:tabs>
        <w:spacing w:after="0"/>
        <w:rPr>
          <w:bCs/>
          <w:szCs w:val="24"/>
          <w:u w:val="single"/>
        </w:rPr>
      </w:pPr>
    </w:p>
    <w:p w14:paraId="4B41E5BC" w14:textId="77777777" w:rsidR="001D27EF" w:rsidRDefault="001D27EF" w:rsidP="001D27EF">
      <w:pPr>
        <w:pStyle w:val="Titre11"/>
        <w:tabs>
          <w:tab w:val="clear" w:pos="567"/>
        </w:tabs>
        <w:spacing w:after="0"/>
        <w:rPr>
          <w:bCs/>
          <w:szCs w:val="24"/>
          <w:u w:val="single"/>
        </w:rPr>
      </w:pPr>
    </w:p>
    <w:p w14:paraId="3A1748E5" w14:textId="77777777" w:rsidR="001D27EF" w:rsidRDefault="001D27EF" w:rsidP="001D27EF">
      <w:pPr>
        <w:pStyle w:val="Titre11"/>
        <w:tabs>
          <w:tab w:val="clear" w:pos="567"/>
        </w:tabs>
        <w:spacing w:after="0"/>
        <w:rPr>
          <w:bCs/>
          <w:szCs w:val="24"/>
          <w:u w:val="single"/>
        </w:rPr>
      </w:pPr>
    </w:p>
    <w:p w14:paraId="09F68EE5" w14:textId="77777777" w:rsidR="001D27EF" w:rsidRPr="00197C73" w:rsidRDefault="001D27EF" w:rsidP="001D27EF">
      <w:pPr>
        <w:pStyle w:val="Titre11"/>
        <w:tabs>
          <w:tab w:val="clear" w:pos="567"/>
          <w:tab w:val="left" w:pos="1620"/>
        </w:tabs>
        <w:spacing w:after="0"/>
        <w:rPr>
          <w:rFonts w:ascii="Arial" w:hAnsi="Arial" w:cs="Arial"/>
          <w:bCs/>
          <w:sz w:val="22"/>
          <w:szCs w:val="22"/>
          <w:u w:val="single"/>
        </w:rPr>
      </w:pPr>
      <w:r w:rsidRPr="00197C73">
        <w:rPr>
          <w:rFonts w:ascii="Arial" w:hAnsi="Arial" w:cs="Arial"/>
          <w:bCs/>
          <w:sz w:val="22"/>
          <w:szCs w:val="22"/>
          <w:u w:val="single"/>
        </w:rPr>
        <w:t>Schválil</w:t>
      </w:r>
      <w:r w:rsidRPr="00475E3B">
        <w:rPr>
          <w:rFonts w:ascii="Arial" w:hAnsi="Arial" w:cs="Arial"/>
          <w:bCs/>
          <w:sz w:val="22"/>
          <w:szCs w:val="22"/>
        </w:rPr>
        <w:t xml:space="preserve">: </w:t>
      </w:r>
      <w:r>
        <w:rPr>
          <w:rFonts w:ascii="Arial" w:hAnsi="Arial" w:cs="Arial"/>
          <w:bCs/>
          <w:sz w:val="22"/>
          <w:szCs w:val="22"/>
        </w:rPr>
        <w:tab/>
      </w:r>
      <w:r w:rsidRPr="00475E3B">
        <w:rPr>
          <w:rFonts w:ascii="Arial" w:hAnsi="Arial" w:cs="Arial"/>
          <w:b w:val="0"/>
          <w:bCs/>
          <w:sz w:val="22"/>
          <w:szCs w:val="22"/>
        </w:rPr>
        <w:t>J.</w:t>
      </w:r>
      <w:r>
        <w:rPr>
          <w:rFonts w:ascii="Arial" w:hAnsi="Arial" w:cs="Arial"/>
          <w:b w:val="0"/>
          <w:bCs/>
          <w:sz w:val="22"/>
          <w:szCs w:val="22"/>
        </w:rPr>
        <w:t xml:space="preserve"> </w:t>
      </w:r>
      <w:r w:rsidRPr="00475E3B">
        <w:rPr>
          <w:rFonts w:ascii="Arial" w:hAnsi="Arial" w:cs="Arial"/>
          <w:b w:val="0"/>
          <w:bCs/>
          <w:sz w:val="22"/>
          <w:szCs w:val="22"/>
        </w:rPr>
        <w:t>Kratochvíl, předseda ÚPV</w:t>
      </w:r>
    </w:p>
    <w:p w14:paraId="52D4986B" w14:textId="77777777" w:rsidR="001D27EF" w:rsidRDefault="001D27EF" w:rsidP="001D27EF">
      <w:pPr>
        <w:pStyle w:val="Titre11"/>
        <w:tabs>
          <w:tab w:val="clear" w:pos="567"/>
          <w:tab w:val="left" w:pos="1620"/>
        </w:tabs>
        <w:spacing w:after="0"/>
        <w:rPr>
          <w:rFonts w:ascii="Arial" w:hAnsi="Arial" w:cs="Arial"/>
          <w:b w:val="0"/>
          <w:bCs/>
          <w:sz w:val="22"/>
          <w:szCs w:val="22"/>
        </w:rPr>
      </w:pPr>
      <w:r w:rsidRPr="00197C73">
        <w:rPr>
          <w:rFonts w:ascii="Arial" w:hAnsi="Arial" w:cs="Arial"/>
          <w:bCs/>
          <w:sz w:val="22"/>
          <w:szCs w:val="22"/>
          <w:u w:val="single"/>
        </w:rPr>
        <w:t>Dne:</w:t>
      </w:r>
      <w:r w:rsidRPr="00475E3B">
        <w:rPr>
          <w:rFonts w:ascii="Arial" w:hAnsi="Arial" w:cs="Arial"/>
          <w:b w:val="0"/>
          <w:bCs/>
          <w:sz w:val="22"/>
          <w:szCs w:val="22"/>
        </w:rPr>
        <w:tab/>
      </w:r>
      <w:r>
        <w:rPr>
          <w:rFonts w:ascii="Arial" w:hAnsi="Arial" w:cs="Arial"/>
          <w:b w:val="0"/>
          <w:bCs/>
          <w:sz w:val="22"/>
          <w:szCs w:val="22"/>
        </w:rPr>
        <w:t>12. 12. 2014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4065"/>
        <w:gridCol w:w="2177"/>
        <w:gridCol w:w="1410"/>
        <w:gridCol w:w="1399"/>
      </w:tblGrid>
      <w:tr w:rsidR="001D27EF" w14:paraId="609A6BE8" w14:textId="77777777" w:rsidTr="008932DF">
        <w:tc>
          <w:tcPr>
            <w:tcW w:w="850" w:type="dxa"/>
            <w:tcBorders>
              <w:top w:val="single" w:sz="12" w:space="0" w:color="auto"/>
              <w:left w:val="single" w:sz="12" w:space="0" w:color="auto"/>
              <w:bottom w:val="single" w:sz="12" w:space="0" w:color="auto"/>
            </w:tcBorders>
            <w:shd w:val="clear" w:color="auto" w:fill="D9D9D9"/>
          </w:tcPr>
          <w:p w14:paraId="3628243C" w14:textId="77777777" w:rsidR="001D27EF" w:rsidRDefault="001D27EF" w:rsidP="00D65D29">
            <w:pPr>
              <w:pStyle w:val="TableHeading-Left"/>
            </w:pPr>
            <w:r>
              <w:lastRenderedPageBreak/>
              <w:t>Verze</w:t>
            </w:r>
          </w:p>
        </w:tc>
        <w:tc>
          <w:tcPr>
            <w:tcW w:w="4140" w:type="dxa"/>
            <w:tcBorders>
              <w:top w:val="single" w:sz="12" w:space="0" w:color="auto"/>
              <w:bottom w:val="single" w:sz="12" w:space="0" w:color="auto"/>
            </w:tcBorders>
            <w:shd w:val="clear" w:color="auto" w:fill="D9D9D9"/>
          </w:tcPr>
          <w:p w14:paraId="3D02E21F" w14:textId="77777777" w:rsidR="001D27EF" w:rsidRDefault="001D27EF" w:rsidP="00D65D29">
            <w:pPr>
              <w:pStyle w:val="TableHeading-Left"/>
            </w:pPr>
            <w:r>
              <w:t>Popis</w:t>
            </w:r>
          </w:p>
        </w:tc>
        <w:tc>
          <w:tcPr>
            <w:tcW w:w="1414" w:type="dxa"/>
            <w:tcBorders>
              <w:top w:val="single" w:sz="12" w:space="0" w:color="auto"/>
              <w:bottom w:val="single" w:sz="12" w:space="0" w:color="auto"/>
            </w:tcBorders>
            <w:shd w:val="clear" w:color="auto" w:fill="D9D9D9"/>
          </w:tcPr>
          <w:p w14:paraId="32A98E50" w14:textId="77777777" w:rsidR="001D27EF" w:rsidRDefault="001D27EF" w:rsidP="00D65D29">
            <w:pPr>
              <w:pStyle w:val="TableHeading-Left"/>
            </w:pPr>
            <w:r>
              <w:t>Provedl</w:t>
            </w:r>
          </w:p>
        </w:tc>
        <w:tc>
          <w:tcPr>
            <w:tcW w:w="1415" w:type="dxa"/>
            <w:tcBorders>
              <w:top w:val="single" w:sz="12" w:space="0" w:color="auto"/>
              <w:bottom w:val="single" w:sz="12" w:space="0" w:color="auto"/>
            </w:tcBorders>
            <w:shd w:val="clear" w:color="auto" w:fill="D9D9D9"/>
          </w:tcPr>
          <w:p w14:paraId="2DC55EBE" w14:textId="77777777" w:rsidR="001D27EF" w:rsidRDefault="001D27EF" w:rsidP="00D65D29">
            <w:pPr>
              <w:pStyle w:val="TableHeading-Left"/>
            </w:pPr>
            <w:r>
              <w:t>Schválil</w:t>
            </w:r>
          </w:p>
        </w:tc>
        <w:tc>
          <w:tcPr>
            <w:tcW w:w="1415" w:type="dxa"/>
            <w:tcBorders>
              <w:top w:val="single" w:sz="12" w:space="0" w:color="auto"/>
              <w:bottom w:val="single" w:sz="12" w:space="0" w:color="auto"/>
              <w:right w:val="single" w:sz="12" w:space="0" w:color="auto"/>
            </w:tcBorders>
            <w:shd w:val="clear" w:color="auto" w:fill="D9D9D9"/>
          </w:tcPr>
          <w:p w14:paraId="07D06409" w14:textId="77777777" w:rsidR="001D27EF" w:rsidRDefault="001D27EF" w:rsidP="00D65D29">
            <w:pPr>
              <w:pStyle w:val="TableHeading-Left"/>
            </w:pPr>
            <w:r>
              <w:t>Platí od</w:t>
            </w:r>
          </w:p>
        </w:tc>
      </w:tr>
      <w:tr w:rsidR="001D27EF" w14:paraId="23D081EA" w14:textId="77777777" w:rsidTr="008932DF">
        <w:trPr>
          <w:trHeight w:val="57"/>
        </w:trPr>
        <w:tc>
          <w:tcPr>
            <w:tcW w:w="850" w:type="dxa"/>
            <w:tcBorders>
              <w:top w:val="single" w:sz="12" w:space="0" w:color="auto"/>
              <w:left w:val="single" w:sz="12" w:space="0" w:color="auto"/>
            </w:tcBorders>
            <w:vAlign w:val="center"/>
          </w:tcPr>
          <w:p w14:paraId="1F2A9DCB" w14:textId="77777777" w:rsidR="001D27EF" w:rsidRDefault="001D27EF" w:rsidP="00D65D29">
            <w:pPr>
              <w:pStyle w:val="Tnormal"/>
              <w:ind w:left="0" w:right="170"/>
            </w:pPr>
            <w:r>
              <w:t xml:space="preserve">  1.00</w:t>
            </w:r>
          </w:p>
        </w:tc>
        <w:tc>
          <w:tcPr>
            <w:tcW w:w="4140" w:type="dxa"/>
            <w:tcBorders>
              <w:top w:val="single" w:sz="12" w:space="0" w:color="auto"/>
            </w:tcBorders>
            <w:vAlign w:val="center"/>
          </w:tcPr>
          <w:p w14:paraId="40F4278C" w14:textId="77777777" w:rsidR="001D27EF" w:rsidRDefault="001D27EF" w:rsidP="00D65D29">
            <w:pPr>
              <w:pStyle w:val="Tnormal"/>
              <w:ind w:left="0"/>
              <w:jc w:val="both"/>
            </w:pPr>
            <w:r>
              <w:t>Výchozí verze</w:t>
            </w:r>
          </w:p>
        </w:tc>
        <w:tc>
          <w:tcPr>
            <w:tcW w:w="1414" w:type="dxa"/>
            <w:tcBorders>
              <w:top w:val="single" w:sz="12" w:space="0" w:color="auto"/>
            </w:tcBorders>
            <w:vAlign w:val="center"/>
          </w:tcPr>
          <w:p w14:paraId="719E058A" w14:textId="2ED069A6" w:rsidR="001D27EF" w:rsidRDefault="000D119F" w:rsidP="00D65D29">
            <w:pPr>
              <w:pStyle w:val="Tnormal"/>
              <w:ind w:right="170"/>
            </w:pPr>
            <w:r>
              <w:rPr>
                <w:rFonts w:ascii="Times New Roman" w:hAnsi="Times New Roman"/>
                <w:sz w:val="24"/>
                <w:szCs w:val="24"/>
              </w:rPr>
              <w:t>XXXXXXXXXX</w:t>
            </w:r>
          </w:p>
        </w:tc>
        <w:tc>
          <w:tcPr>
            <w:tcW w:w="1415" w:type="dxa"/>
            <w:tcBorders>
              <w:top w:val="single" w:sz="12" w:space="0" w:color="auto"/>
            </w:tcBorders>
            <w:vAlign w:val="center"/>
          </w:tcPr>
          <w:p w14:paraId="56477D9C" w14:textId="77777777" w:rsidR="001D27EF" w:rsidRDefault="001D27EF" w:rsidP="00D65D29">
            <w:pPr>
              <w:pStyle w:val="Tnormal"/>
              <w:ind w:right="170"/>
            </w:pPr>
            <w:r>
              <w:t>Kratochvíl</w:t>
            </w:r>
          </w:p>
        </w:tc>
        <w:tc>
          <w:tcPr>
            <w:tcW w:w="1415" w:type="dxa"/>
            <w:tcBorders>
              <w:top w:val="single" w:sz="12" w:space="0" w:color="auto"/>
              <w:right w:val="single" w:sz="12" w:space="0" w:color="auto"/>
            </w:tcBorders>
            <w:vAlign w:val="center"/>
          </w:tcPr>
          <w:p w14:paraId="0FAABAE4" w14:textId="77777777" w:rsidR="001D27EF" w:rsidRDefault="001D27EF" w:rsidP="00D65D29">
            <w:pPr>
              <w:pStyle w:val="Tnormal"/>
              <w:ind w:left="0" w:right="170"/>
            </w:pPr>
            <w:r>
              <w:t xml:space="preserve"> 21. 3. 2010</w:t>
            </w:r>
          </w:p>
        </w:tc>
      </w:tr>
      <w:tr w:rsidR="001D27EF" w14:paraId="02FFC42A" w14:textId="77777777" w:rsidTr="008932DF">
        <w:trPr>
          <w:trHeight w:val="57"/>
        </w:trPr>
        <w:tc>
          <w:tcPr>
            <w:tcW w:w="850" w:type="dxa"/>
            <w:tcBorders>
              <w:left w:val="single" w:sz="12" w:space="0" w:color="auto"/>
            </w:tcBorders>
            <w:vAlign w:val="center"/>
          </w:tcPr>
          <w:p w14:paraId="1114B39F" w14:textId="77777777" w:rsidR="001D27EF" w:rsidRDefault="001D27EF" w:rsidP="00D65D29">
            <w:pPr>
              <w:pStyle w:val="Tnormal"/>
              <w:ind w:left="113" w:right="170"/>
            </w:pPr>
            <w:r>
              <w:t>2.00</w:t>
            </w:r>
          </w:p>
        </w:tc>
        <w:tc>
          <w:tcPr>
            <w:tcW w:w="4140" w:type="dxa"/>
            <w:vAlign w:val="center"/>
          </w:tcPr>
          <w:p w14:paraId="623B846C" w14:textId="77777777" w:rsidR="001D27EF" w:rsidRDefault="001D27EF" w:rsidP="00D65D29">
            <w:pPr>
              <w:pStyle w:val="Tnormal"/>
              <w:ind w:left="0"/>
            </w:pPr>
            <w:r w:rsidRPr="00956A61">
              <w:t xml:space="preserve">Změna pojmu „subdodavatel“ na „dodavatel“ </w:t>
            </w:r>
          </w:p>
        </w:tc>
        <w:tc>
          <w:tcPr>
            <w:tcW w:w="1414" w:type="dxa"/>
            <w:vAlign w:val="center"/>
          </w:tcPr>
          <w:p w14:paraId="2053FCC7" w14:textId="6F42EA0B" w:rsidR="001D27EF" w:rsidRDefault="000D119F" w:rsidP="00D65D29">
            <w:pPr>
              <w:pStyle w:val="Tnormal"/>
              <w:ind w:right="170"/>
            </w:pPr>
            <w:r>
              <w:rPr>
                <w:rFonts w:ascii="Times New Roman" w:hAnsi="Times New Roman"/>
                <w:sz w:val="24"/>
                <w:szCs w:val="24"/>
              </w:rPr>
              <w:t>XXXXXXXXXX</w:t>
            </w:r>
          </w:p>
        </w:tc>
        <w:tc>
          <w:tcPr>
            <w:tcW w:w="1415" w:type="dxa"/>
            <w:vAlign w:val="center"/>
          </w:tcPr>
          <w:p w14:paraId="51151417" w14:textId="77777777" w:rsidR="001D27EF" w:rsidRDefault="001D27EF" w:rsidP="00D65D29">
            <w:pPr>
              <w:pStyle w:val="Tnormal"/>
              <w:ind w:right="170"/>
            </w:pPr>
            <w:r>
              <w:t>Kratochvíl</w:t>
            </w:r>
          </w:p>
        </w:tc>
        <w:tc>
          <w:tcPr>
            <w:tcW w:w="1415" w:type="dxa"/>
            <w:tcBorders>
              <w:right w:val="single" w:sz="12" w:space="0" w:color="auto"/>
            </w:tcBorders>
            <w:vAlign w:val="center"/>
          </w:tcPr>
          <w:p w14:paraId="30B0A03B" w14:textId="77777777" w:rsidR="001D27EF" w:rsidRDefault="001D27EF" w:rsidP="00D65D29">
            <w:pPr>
              <w:pStyle w:val="Tnormal"/>
              <w:ind w:right="170"/>
            </w:pPr>
            <w:r>
              <w:t>20. 1. 2011</w:t>
            </w:r>
          </w:p>
        </w:tc>
      </w:tr>
      <w:tr w:rsidR="001D27EF" w14:paraId="238A2B4E" w14:textId="77777777" w:rsidTr="008932DF">
        <w:trPr>
          <w:trHeight w:val="57"/>
        </w:trPr>
        <w:tc>
          <w:tcPr>
            <w:tcW w:w="850" w:type="dxa"/>
            <w:tcBorders>
              <w:left w:val="single" w:sz="12" w:space="0" w:color="auto"/>
            </w:tcBorders>
          </w:tcPr>
          <w:p w14:paraId="291532BC" w14:textId="77777777" w:rsidR="001D27EF" w:rsidRDefault="001D27EF" w:rsidP="00D65D29">
            <w:pPr>
              <w:pStyle w:val="Tnormal"/>
            </w:pPr>
            <w:r>
              <w:t xml:space="preserve"> 3.00</w:t>
            </w:r>
          </w:p>
        </w:tc>
        <w:tc>
          <w:tcPr>
            <w:tcW w:w="4140" w:type="dxa"/>
          </w:tcPr>
          <w:p w14:paraId="2D4827F9" w14:textId="77777777" w:rsidR="001D27EF" w:rsidRDefault="001D27EF" w:rsidP="00D65D29">
            <w:pPr>
              <w:pStyle w:val="Tnormal"/>
              <w:ind w:left="0"/>
            </w:pPr>
            <w:r>
              <w:t xml:space="preserve">Revize </w:t>
            </w:r>
          </w:p>
        </w:tc>
        <w:tc>
          <w:tcPr>
            <w:tcW w:w="1414" w:type="dxa"/>
          </w:tcPr>
          <w:p w14:paraId="4432457C" w14:textId="702D12E9" w:rsidR="001D27EF" w:rsidRDefault="000D119F" w:rsidP="00D65D29">
            <w:pPr>
              <w:pStyle w:val="Tnormal"/>
            </w:pPr>
            <w:r>
              <w:rPr>
                <w:rFonts w:ascii="Times New Roman" w:hAnsi="Times New Roman"/>
                <w:sz w:val="24"/>
                <w:szCs w:val="24"/>
              </w:rPr>
              <w:t>XXXXXXXXXX</w:t>
            </w:r>
          </w:p>
        </w:tc>
        <w:tc>
          <w:tcPr>
            <w:tcW w:w="1415" w:type="dxa"/>
          </w:tcPr>
          <w:p w14:paraId="57A09191" w14:textId="77777777" w:rsidR="001D27EF" w:rsidRDefault="001D27EF" w:rsidP="00D65D29">
            <w:pPr>
              <w:pStyle w:val="Tnormal"/>
            </w:pPr>
            <w:r>
              <w:t>Kratochvíl</w:t>
            </w:r>
          </w:p>
        </w:tc>
        <w:tc>
          <w:tcPr>
            <w:tcW w:w="1415" w:type="dxa"/>
            <w:tcBorders>
              <w:right w:val="single" w:sz="12" w:space="0" w:color="auto"/>
            </w:tcBorders>
          </w:tcPr>
          <w:p w14:paraId="45FD5A9E" w14:textId="77777777" w:rsidR="001D27EF" w:rsidRDefault="001D27EF" w:rsidP="00D65D29">
            <w:pPr>
              <w:pStyle w:val="Tnormal"/>
            </w:pPr>
            <w:r>
              <w:t>1. 1. 2015</w:t>
            </w:r>
          </w:p>
        </w:tc>
      </w:tr>
      <w:tr w:rsidR="001D27EF" w14:paraId="5E719279" w14:textId="77777777" w:rsidTr="008932DF">
        <w:trPr>
          <w:trHeight w:val="57"/>
        </w:trPr>
        <w:tc>
          <w:tcPr>
            <w:tcW w:w="850" w:type="dxa"/>
            <w:tcBorders>
              <w:left w:val="single" w:sz="12" w:space="0" w:color="auto"/>
            </w:tcBorders>
          </w:tcPr>
          <w:p w14:paraId="06AC02E4" w14:textId="77777777" w:rsidR="001D27EF" w:rsidRDefault="001D27EF" w:rsidP="00D65D29">
            <w:pPr>
              <w:pStyle w:val="Tnormal"/>
            </w:pPr>
            <w:r>
              <w:t xml:space="preserve"> 4.00</w:t>
            </w:r>
          </w:p>
        </w:tc>
        <w:tc>
          <w:tcPr>
            <w:tcW w:w="4140" w:type="dxa"/>
          </w:tcPr>
          <w:p w14:paraId="0FF7971C" w14:textId="77777777" w:rsidR="001D27EF" w:rsidRDefault="001D27EF" w:rsidP="00D65D29">
            <w:pPr>
              <w:pStyle w:val="Tnormal"/>
              <w:ind w:left="0"/>
            </w:pPr>
            <w:r>
              <w:t>Dodatek 1, aktualizace č. zákona o odpadech</w:t>
            </w:r>
          </w:p>
        </w:tc>
        <w:tc>
          <w:tcPr>
            <w:tcW w:w="1414" w:type="dxa"/>
          </w:tcPr>
          <w:p w14:paraId="286CBC14" w14:textId="6F56B1F9" w:rsidR="001D27EF" w:rsidRDefault="000D119F" w:rsidP="00D65D29">
            <w:pPr>
              <w:pStyle w:val="Tnormal"/>
            </w:pPr>
            <w:r>
              <w:rPr>
                <w:rFonts w:ascii="Times New Roman" w:hAnsi="Times New Roman"/>
                <w:sz w:val="24"/>
                <w:szCs w:val="24"/>
              </w:rPr>
              <w:t>XXXXXXXXXX</w:t>
            </w:r>
          </w:p>
        </w:tc>
        <w:tc>
          <w:tcPr>
            <w:tcW w:w="1415" w:type="dxa"/>
          </w:tcPr>
          <w:p w14:paraId="6E7819DD" w14:textId="77777777" w:rsidR="001D27EF" w:rsidRDefault="001D27EF" w:rsidP="00D65D29">
            <w:pPr>
              <w:pStyle w:val="Tnormal"/>
            </w:pPr>
            <w:r>
              <w:t>Kratochvíl</w:t>
            </w:r>
          </w:p>
        </w:tc>
        <w:tc>
          <w:tcPr>
            <w:tcW w:w="1415" w:type="dxa"/>
            <w:tcBorders>
              <w:right w:val="single" w:sz="12" w:space="0" w:color="auto"/>
            </w:tcBorders>
          </w:tcPr>
          <w:p w14:paraId="108521E2" w14:textId="77777777" w:rsidR="001D27EF" w:rsidRDefault="001D27EF" w:rsidP="00D65D29">
            <w:pPr>
              <w:pStyle w:val="Tnormal"/>
            </w:pPr>
            <w:r>
              <w:t>29. 11. 2021</w:t>
            </w:r>
          </w:p>
        </w:tc>
      </w:tr>
      <w:tr w:rsidR="001D27EF" w14:paraId="2BDD3CBB" w14:textId="77777777" w:rsidTr="008932DF">
        <w:trPr>
          <w:trHeight w:val="57"/>
        </w:trPr>
        <w:tc>
          <w:tcPr>
            <w:tcW w:w="850" w:type="dxa"/>
            <w:tcBorders>
              <w:left w:val="single" w:sz="12" w:space="0" w:color="auto"/>
            </w:tcBorders>
          </w:tcPr>
          <w:p w14:paraId="460D0EB6" w14:textId="77777777" w:rsidR="001D27EF" w:rsidRDefault="001D27EF" w:rsidP="00D65D29">
            <w:pPr>
              <w:pStyle w:val="Tnormal"/>
            </w:pPr>
          </w:p>
        </w:tc>
        <w:tc>
          <w:tcPr>
            <w:tcW w:w="4140" w:type="dxa"/>
          </w:tcPr>
          <w:p w14:paraId="7DFA4563" w14:textId="77777777" w:rsidR="001D27EF" w:rsidRDefault="001D27EF" w:rsidP="00D65D29">
            <w:pPr>
              <w:pStyle w:val="Tnormal"/>
            </w:pPr>
          </w:p>
        </w:tc>
        <w:tc>
          <w:tcPr>
            <w:tcW w:w="1414" w:type="dxa"/>
          </w:tcPr>
          <w:p w14:paraId="0544EF0A" w14:textId="77777777" w:rsidR="001D27EF" w:rsidRDefault="001D27EF" w:rsidP="00D65D29">
            <w:pPr>
              <w:pStyle w:val="Tnormal"/>
            </w:pPr>
          </w:p>
        </w:tc>
        <w:tc>
          <w:tcPr>
            <w:tcW w:w="1415" w:type="dxa"/>
          </w:tcPr>
          <w:p w14:paraId="409300B7" w14:textId="77777777" w:rsidR="001D27EF" w:rsidRDefault="001D27EF" w:rsidP="00D65D29">
            <w:pPr>
              <w:pStyle w:val="Tnormal"/>
            </w:pPr>
          </w:p>
        </w:tc>
        <w:tc>
          <w:tcPr>
            <w:tcW w:w="1415" w:type="dxa"/>
            <w:tcBorders>
              <w:right w:val="single" w:sz="12" w:space="0" w:color="auto"/>
            </w:tcBorders>
          </w:tcPr>
          <w:p w14:paraId="628F3B27" w14:textId="77777777" w:rsidR="001D27EF" w:rsidRDefault="001D27EF" w:rsidP="00D65D29">
            <w:pPr>
              <w:pStyle w:val="Tnormal"/>
            </w:pPr>
          </w:p>
        </w:tc>
      </w:tr>
      <w:tr w:rsidR="001D27EF" w14:paraId="41449A97" w14:textId="77777777" w:rsidTr="008932DF">
        <w:trPr>
          <w:trHeight w:val="57"/>
        </w:trPr>
        <w:tc>
          <w:tcPr>
            <w:tcW w:w="850" w:type="dxa"/>
            <w:tcBorders>
              <w:left w:val="single" w:sz="12" w:space="0" w:color="auto"/>
            </w:tcBorders>
          </w:tcPr>
          <w:p w14:paraId="616FAB8C" w14:textId="77777777" w:rsidR="001D27EF" w:rsidRDefault="001D27EF" w:rsidP="00D65D29">
            <w:pPr>
              <w:pStyle w:val="Tnormal"/>
            </w:pPr>
          </w:p>
        </w:tc>
        <w:tc>
          <w:tcPr>
            <w:tcW w:w="4140" w:type="dxa"/>
          </w:tcPr>
          <w:p w14:paraId="1414FCFE" w14:textId="77777777" w:rsidR="001D27EF" w:rsidRDefault="001D27EF" w:rsidP="00D65D29">
            <w:pPr>
              <w:pStyle w:val="Tnormal"/>
            </w:pPr>
          </w:p>
        </w:tc>
        <w:tc>
          <w:tcPr>
            <w:tcW w:w="1414" w:type="dxa"/>
          </w:tcPr>
          <w:p w14:paraId="043A5BAB" w14:textId="77777777" w:rsidR="001D27EF" w:rsidRDefault="001D27EF" w:rsidP="00D65D29">
            <w:pPr>
              <w:pStyle w:val="Tnormal"/>
            </w:pPr>
          </w:p>
        </w:tc>
        <w:tc>
          <w:tcPr>
            <w:tcW w:w="1415" w:type="dxa"/>
          </w:tcPr>
          <w:p w14:paraId="4DDB55DC" w14:textId="77777777" w:rsidR="001D27EF" w:rsidRDefault="001D27EF" w:rsidP="00D65D29">
            <w:pPr>
              <w:pStyle w:val="Tnormal"/>
            </w:pPr>
          </w:p>
        </w:tc>
        <w:tc>
          <w:tcPr>
            <w:tcW w:w="1415" w:type="dxa"/>
            <w:tcBorders>
              <w:right w:val="single" w:sz="12" w:space="0" w:color="auto"/>
            </w:tcBorders>
          </w:tcPr>
          <w:p w14:paraId="7279AF3D" w14:textId="77777777" w:rsidR="001D27EF" w:rsidRDefault="001D27EF" w:rsidP="00D65D29">
            <w:pPr>
              <w:pStyle w:val="Tnormal"/>
            </w:pPr>
          </w:p>
        </w:tc>
      </w:tr>
      <w:tr w:rsidR="001D27EF" w14:paraId="6FB42866" w14:textId="77777777" w:rsidTr="008932DF">
        <w:trPr>
          <w:trHeight w:val="57"/>
        </w:trPr>
        <w:tc>
          <w:tcPr>
            <w:tcW w:w="850" w:type="dxa"/>
            <w:tcBorders>
              <w:left w:val="single" w:sz="12" w:space="0" w:color="auto"/>
            </w:tcBorders>
          </w:tcPr>
          <w:p w14:paraId="7FEB6E31" w14:textId="77777777" w:rsidR="001D27EF" w:rsidRDefault="001D27EF" w:rsidP="00D65D29">
            <w:pPr>
              <w:pStyle w:val="Tnormal"/>
            </w:pPr>
          </w:p>
        </w:tc>
        <w:tc>
          <w:tcPr>
            <w:tcW w:w="4140" w:type="dxa"/>
          </w:tcPr>
          <w:p w14:paraId="05EF37C1" w14:textId="77777777" w:rsidR="001D27EF" w:rsidRDefault="001D27EF" w:rsidP="00D65D29">
            <w:pPr>
              <w:pStyle w:val="Tnormal"/>
            </w:pPr>
          </w:p>
        </w:tc>
        <w:tc>
          <w:tcPr>
            <w:tcW w:w="1414" w:type="dxa"/>
          </w:tcPr>
          <w:p w14:paraId="453A9498" w14:textId="77777777" w:rsidR="001D27EF" w:rsidRDefault="001D27EF" w:rsidP="00D65D29">
            <w:pPr>
              <w:pStyle w:val="Tnormal"/>
            </w:pPr>
          </w:p>
        </w:tc>
        <w:tc>
          <w:tcPr>
            <w:tcW w:w="1415" w:type="dxa"/>
          </w:tcPr>
          <w:p w14:paraId="73636EDF" w14:textId="77777777" w:rsidR="001D27EF" w:rsidRDefault="001D27EF" w:rsidP="00D65D29">
            <w:pPr>
              <w:pStyle w:val="Tnormal"/>
            </w:pPr>
          </w:p>
        </w:tc>
        <w:tc>
          <w:tcPr>
            <w:tcW w:w="1415" w:type="dxa"/>
            <w:tcBorders>
              <w:right w:val="single" w:sz="12" w:space="0" w:color="auto"/>
            </w:tcBorders>
          </w:tcPr>
          <w:p w14:paraId="48A1512E" w14:textId="77777777" w:rsidR="001D27EF" w:rsidRDefault="001D27EF" w:rsidP="00D65D29">
            <w:pPr>
              <w:pStyle w:val="Tnormal"/>
            </w:pPr>
          </w:p>
        </w:tc>
      </w:tr>
      <w:tr w:rsidR="001D27EF" w14:paraId="45F3A2BB" w14:textId="77777777" w:rsidTr="008932DF">
        <w:trPr>
          <w:trHeight w:val="57"/>
        </w:trPr>
        <w:tc>
          <w:tcPr>
            <w:tcW w:w="850" w:type="dxa"/>
            <w:tcBorders>
              <w:left w:val="single" w:sz="12" w:space="0" w:color="auto"/>
            </w:tcBorders>
          </w:tcPr>
          <w:p w14:paraId="6D7ED753" w14:textId="77777777" w:rsidR="001D27EF" w:rsidRDefault="001D27EF" w:rsidP="00D65D29">
            <w:pPr>
              <w:pStyle w:val="Tnormal"/>
            </w:pPr>
          </w:p>
        </w:tc>
        <w:tc>
          <w:tcPr>
            <w:tcW w:w="4140" w:type="dxa"/>
          </w:tcPr>
          <w:p w14:paraId="3617782D" w14:textId="77777777" w:rsidR="001D27EF" w:rsidRDefault="001D27EF" w:rsidP="00D65D29">
            <w:pPr>
              <w:pStyle w:val="Tnormal"/>
            </w:pPr>
          </w:p>
        </w:tc>
        <w:tc>
          <w:tcPr>
            <w:tcW w:w="1414" w:type="dxa"/>
          </w:tcPr>
          <w:p w14:paraId="3D6A14EA" w14:textId="77777777" w:rsidR="001D27EF" w:rsidRDefault="001D27EF" w:rsidP="00D65D29">
            <w:pPr>
              <w:pStyle w:val="Tnormal"/>
            </w:pPr>
          </w:p>
        </w:tc>
        <w:tc>
          <w:tcPr>
            <w:tcW w:w="1415" w:type="dxa"/>
          </w:tcPr>
          <w:p w14:paraId="29B12230" w14:textId="77777777" w:rsidR="001D27EF" w:rsidRDefault="001D27EF" w:rsidP="00D65D29">
            <w:pPr>
              <w:pStyle w:val="Tnormal"/>
            </w:pPr>
          </w:p>
        </w:tc>
        <w:tc>
          <w:tcPr>
            <w:tcW w:w="1415" w:type="dxa"/>
            <w:tcBorders>
              <w:right w:val="single" w:sz="12" w:space="0" w:color="auto"/>
            </w:tcBorders>
          </w:tcPr>
          <w:p w14:paraId="0B79425D" w14:textId="77777777" w:rsidR="001D27EF" w:rsidRDefault="001D27EF" w:rsidP="00D65D29">
            <w:pPr>
              <w:pStyle w:val="Tnormal"/>
            </w:pPr>
          </w:p>
        </w:tc>
      </w:tr>
      <w:tr w:rsidR="001D27EF" w14:paraId="211D9F11" w14:textId="77777777" w:rsidTr="008932DF">
        <w:trPr>
          <w:trHeight w:val="57"/>
        </w:trPr>
        <w:tc>
          <w:tcPr>
            <w:tcW w:w="850" w:type="dxa"/>
            <w:tcBorders>
              <w:left w:val="single" w:sz="12" w:space="0" w:color="auto"/>
            </w:tcBorders>
          </w:tcPr>
          <w:p w14:paraId="2EB6BB93" w14:textId="77777777" w:rsidR="001D27EF" w:rsidRDefault="001D27EF" w:rsidP="00D65D29">
            <w:pPr>
              <w:pStyle w:val="Tnormal"/>
            </w:pPr>
          </w:p>
        </w:tc>
        <w:tc>
          <w:tcPr>
            <w:tcW w:w="4140" w:type="dxa"/>
          </w:tcPr>
          <w:p w14:paraId="3346AF80" w14:textId="77777777" w:rsidR="001D27EF" w:rsidRDefault="001D27EF" w:rsidP="00D65D29">
            <w:pPr>
              <w:pStyle w:val="Tnormal"/>
            </w:pPr>
          </w:p>
        </w:tc>
        <w:tc>
          <w:tcPr>
            <w:tcW w:w="1414" w:type="dxa"/>
          </w:tcPr>
          <w:p w14:paraId="39C784B6" w14:textId="77777777" w:rsidR="001D27EF" w:rsidRDefault="001D27EF" w:rsidP="00D65D29">
            <w:pPr>
              <w:pStyle w:val="Tnormal"/>
            </w:pPr>
          </w:p>
        </w:tc>
        <w:tc>
          <w:tcPr>
            <w:tcW w:w="1415" w:type="dxa"/>
          </w:tcPr>
          <w:p w14:paraId="363B1156" w14:textId="77777777" w:rsidR="001D27EF" w:rsidRDefault="001D27EF" w:rsidP="00D65D29">
            <w:pPr>
              <w:pStyle w:val="Tnormal"/>
            </w:pPr>
          </w:p>
        </w:tc>
        <w:tc>
          <w:tcPr>
            <w:tcW w:w="1415" w:type="dxa"/>
            <w:tcBorders>
              <w:right w:val="single" w:sz="12" w:space="0" w:color="auto"/>
            </w:tcBorders>
          </w:tcPr>
          <w:p w14:paraId="1314D435" w14:textId="77777777" w:rsidR="001D27EF" w:rsidRDefault="001D27EF" w:rsidP="00D65D29">
            <w:pPr>
              <w:pStyle w:val="Tnormal"/>
            </w:pPr>
          </w:p>
        </w:tc>
      </w:tr>
      <w:tr w:rsidR="001D27EF" w14:paraId="28829E96" w14:textId="77777777" w:rsidTr="008932DF">
        <w:trPr>
          <w:trHeight w:val="57"/>
        </w:trPr>
        <w:tc>
          <w:tcPr>
            <w:tcW w:w="850" w:type="dxa"/>
            <w:tcBorders>
              <w:left w:val="single" w:sz="12" w:space="0" w:color="auto"/>
            </w:tcBorders>
          </w:tcPr>
          <w:p w14:paraId="086C104B" w14:textId="77777777" w:rsidR="001D27EF" w:rsidRDefault="001D27EF" w:rsidP="00D65D29">
            <w:pPr>
              <w:pStyle w:val="Tnormal"/>
            </w:pPr>
          </w:p>
        </w:tc>
        <w:tc>
          <w:tcPr>
            <w:tcW w:w="4140" w:type="dxa"/>
          </w:tcPr>
          <w:p w14:paraId="34B9BACE" w14:textId="77777777" w:rsidR="001D27EF" w:rsidRDefault="001D27EF" w:rsidP="00D65D29">
            <w:pPr>
              <w:pStyle w:val="Tnormal"/>
            </w:pPr>
          </w:p>
        </w:tc>
        <w:tc>
          <w:tcPr>
            <w:tcW w:w="1414" w:type="dxa"/>
          </w:tcPr>
          <w:p w14:paraId="54403518" w14:textId="77777777" w:rsidR="001D27EF" w:rsidRDefault="001D27EF" w:rsidP="00D65D29">
            <w:pPr>
              <w:pStyle w:val="Tnormal"/>
            </w:pPr>
          </w:p>
        </w:tc>
        <w:tc>
          <w:tcPr>
            <w:tcW w:w="1415" w:type="dxa"/>
          </w:tcPr>
          <w:p w14:paraId="3E41C5C4" w14:textId="77777777" w:rsidR="001D27EF" w:rsidRDefault="001D27EF" w:rsidP="00D65D29">
            <w:pPr>
              <w:pStyle w:val="Tnormal"/>
            </w:pPr>
          </w:p>
        </w:tc>
        <w:tc>
          <w:tcPr>
            <w:tcW w:w="1415" w:type="dxa"/>
            <w:tcBorders>
              <w:right w:val="single" w:sz="12" w:space="0" w:color="auto"/>
            </w:tcBorders>
          </w:tcPr>
          <w:p w14:paraId="7C4CC731" w14:textId="77777777" w:rsidR="001D27EF" w:rsidRDefault="001D27EF" w:rsidP="00D65D29">
            <w:pPr>
              <w:pStyle w:val="Tnormal"/>
            </w:pPr>
          </w:p>
        </w:tc>
      </w:tr>
      <w:tr w:rsidR="001D27EF" w14:paraId="62C27A3A" w14:textId="77777777" w:rsidTr="008932DF">
        <w:trPr>
          <w:trHeight w:val="57"/>
        </w:trPr>
        <w:tc>
          <w:tcPr>
            <w:tcW w:w="850" w:type="dxa"/>
            <w:tcBorders>
              <w:left w:val="single" w:sz="12" w:space="0" w:color="auto"/>
            </w:tcBorders>
          </w:tcPr>
          <w:p w14:paraId="360A96AB" w14:textId="77777777" w:rsidR="001D27EF" w:rsidRDefault="001D27EF" w:rsidP="00D65D29">
            <w:pPr>
              <w:pStyle w:val="Tnormal"/>
            </w:pPr>
          </w:p>
        </w:tc>
        <w:tc>
          <w:tcPr>
            <w:tcW w:w="4140" w:type="dxa"/>
          </w:tcPr>
          <w:p w14:paraId="4F42DE1C" w14:textId="77777777" w:rsidR="001D27EF" w:rsidRDefault="001D27EF" w:rsidP="00D65D29">
            <w:pPr>
              <w:pStyle w:val="Tnormal"/>
            </w:pPr>
          </w:p>
        </w:tc>
        <w:tc>
          <w:tcPr>
            <w:tcW w:w="1414" w:type="dxa"/>
          </w:tcPr>
          <w:p w14:paraId="534FB6A8" w14:textId="77777777" w:rsidR="001D27EF" w:rsidRDefault="001D27EF" w:rsidP="00D65D29">
            <w:pPr>
              <w:pStyle w:val="Tnormal"/>
            </w:pPr>
          </w:p>
        </w:tc>
        <w:tc>
          <w:tcPr>
            <w:tcW w:w="1415" w:type="dxa"/>
          </w:tcPr>
          <w:p w14:paraId="341F26BF" w14:textId="77777777" w:rsidR="001D27EF" w:rsidRDefault="001D27EF" w:rsidP="00D65D29">
            <w:pPr>
              <w:pStyle w:val="Tnormal"/>
            </w:pPr>
          </w:p>
        </w:tc>
        <w:tc>
          <w:tcPr>
            <w:tcW w:w="1415" w:type="dxa"/>
            <w:tcBorders>
              <w:right w:val="single" w:sz="12" w:space="0" w:color="auto"/>
            </w:tcBorders>
          </w:tcPr>
          <w:p w14:paraId="2A1E2D74" w14:textId="77777777" w:rsidR="001D27EF" w:rsidRDefault="001D27EF" w:rsidP="00D65D29">
            <w:pPr>
              <w:pStyle w:val="Tnormal"/>
            </w:pPr>
          </w:p>
        </w:tc>
      </w:tr>
      <w:tr w:rsidR="001D27EF" w14:paraId="30568DB1" w14:textId="77777777" w:rsidTr="008932DF">
        <w:trPr>
          <w:trHeight w:val="57"/>
        </w:trPr>
        <w:tc>
          <w:tcPr>
            <w:tcW w:w="850" w:type="dxa"/>
            <w:tcBorders>
              <w:left w:val="single" w:sz="12" w:space="0" w:color="auto"/>
              <w:bottom w:val="single" w:sz="12" w:space="0" w:color="auto"/>
            </w:tcBorders>
          </w:tcPr>
          <w:p w14:paraId="59D80106" w14:textId="77777777" w:rsidR="001D27EF" w:rsidRDefault="001D27EF" w:rsidP="00D65D29">
            <w:pPr>
              <w:pStyle w:val="Tnormal"/>
            </w:pPr>
          </w:p>
        </w:tc>
        <w:tc>
          <w:tcPr>
            <w:tcW w:w="4140" w:type="dxa"/>
            <w:tcBorders>
              <w:bottom w:val="single" w:sz="12" w:space="0" w:color="auto"/>
            </w:tcBorders>
          </w:tcPr>
          <w:p w14:paraId="4EAC29FB" w14:textId="77777777" w:rsidR="001D27EF" w:rsidRDefault="001D27EF" w:rsidP="00D65D29">
            <w:pPr>
              <w:pStyle w:val="Tnormal"/>
            </w:pPr>
          </w:p>
        </w:tc>
        <w:tc>
          <w:tcPr>
            <w:tcW w:w="1414" w:type="dxa"/>
            <w:tcBorders>
              <w:bottom w:val="single" w:sz="12" w:space="0" w:color="auto"/>
            </w:tcBorders>
          </w:tcPr>
          <w:p w14:paraId="3DD3641E" w14:textId="77777777" w:rsidR="001D27EF" w:rsidRDefault="001D27EF" w:rsidP="00D65D29">
            <w:pPr>
              <w:pStyle w:val="Tnormal"/>
            </w:pPr>
          </w:p>
        </w:tc>
        <w:tc>
          <w:tcPr>
            <w:tcW w:w="1415" w:type="dxa"/>
            <w:tcBorders>
              <w:bottom w:val="single" w:sz="12" w:space="0" w:color="auto"/>
            </w:tcBorders>
          </w:tcPr>
          <w:p w14:paraId="71B495E2" w14:textId="77777777" w:rsidR="001D27EF" w:rsidRDefault="001D27EF" w:rsidP="00D65D29">
            <w:pPr>
              <w:pStyle w:val="Tnormal"/>
            </w:pPr>
          </w:p>
        </w:tc>
        <w:tc>
          <w:tcPr>
            <w:tcW w:w="1415" w:type="dxa"/>
            <w:tcBorders>
              <w:bottom w:val="single" w:sz="12" w:space="0" w:color="auto"/>
              <w:right w:val="single" w:sz="12" w:space="0" w:color="auto"/>
            </w:tcBorders>
          </w:tcPr>
          <w:p w14:paraId="37E6E7C7" w14:textId="77777777" w:rsidR="001D27EF" w:rsidRDefault="001D27EF" w:rsidP="00D65D29">
            <w:pPr>
              <w:pStyle w:val="Tnormal"/>
            </w:pPr>
          </w:p>
        </w:tc>
      </w:tr>
    </w:tbl>
    <w:p w14:paraId="03869553" w14:textId="77777777" w:rsidR="001D27EF" w:rsidRDefault="001D27EF" w:rsidP="001D27EF"/>
    <w:p w14:paraId="5D1B3258" w14:textId="77777777" w:rsidR="001D27EF" w:rsidRPr="00B84C4A" w:rsidRDefault="001D27EF" w:rsidP="001D27EF">
      <w:pPr>
        <w:pStyle w:val="Titre11"/>
        <w:tabs>
          <w:tab w:val="clear" w:pos="567"/>
          <w:tab w:val="left" w:pos="1620"/>
          <w:tab w:val="left" w:pos="5103"/>
        </w:tabs>
        <w:spacing w:after="0"/>
        <w:rPr>
          <w:rFonts w:ascii="Arial" w:hAnsi="Arial" w:cs="Arial"/>
          <w:b w:val="0"/>
          <w:bCs/>
          <w:sz w:val="22"/>
          <w:szCs w:val="22"/>
        </w:rPr>
      </w:pPr>
      <w:r>
        <w:rPr>
          <w:bCs/>
          <w:szCs w:val="24"/>
          <w:u w:val="single"/>
        </w:rPr>
        <w:br w:type="page"/>
      </w:r>
      <w:r w:rsidRPr="00905CE0">
        <w:rPr>
          <w:rFonts w:ascii="Arial" w:hAnsi="Arial" w:cs="Arial"/>
          <w:bCs/>
          <w:sz w:val="22"/>
          <w:szCs w:val="22"/>
          <w:u w:val="single"/>
        </w:rPr>
        <w:lastRenderedPageBreak/>
        <w:t>Adres</w:t>
      </w:r>
      <w:r>
        <w:rPr>
          <w:rFonts w:ascii="Arial" w:hAnsi="Arial" w:cs="Arial"/>
          <w:bCs/>
          <w:sz w:val="22"/>
          <w:szCs w:val="22"/>
          <w:u w:val="single"/>
        </w:rPr>
        <w:t>y</w:t>
      </w:r>
      <w:r w:rsidRPr="00905CE0">
        <w:rPr>
          <w:rFonts w:ascii="Arial" w:hAnsi="Arial" w:cs="Arial"/>
          <w:bCs/>
          <w:sz w:val="22"/>
          <w:szCs w:val="22"/>
          <w:u w:val="single"/>
        </w:rPr>
        <w:t xml:space="preserve"> </w:t>
      </w:r>
      <w:r>
        <w:rPr>
          <w:rFonts w:ascii="Arial" w:hAnsi="Arial" w:cs="Arial"/>
          <w:bCs/>
          <w:sz w:val="22"/>
          <w:szCs w:val="22"/>
          <w:u w:val="single"/>
        </w:rPr>
        <w:t>prováděných prací:</w:t>
      </w:r>
      <w:r>
        <w:rPr>
          <w:rFonts w:ascii="Arial" w:hAnsi="Arial" w:cs="Arial"/>
          <w:b w:val="0"/>
          <w:bCs/>
          <w:sz w:val="22"/>
          <w:szCs w:val="22"/>
        </w:rPr>
        <w:tab/>
      </w:r>
      <w:r w:rsidRPr="00B84C4A">
        <w:rPr>
          <w:rFonts w:ascii="Arial" w:hAnsi="Arial" w:cs="Arial"/>
          <w:b w:val="0"/>
          <w:bCs/>
          <w:sz w:val="22"/>
          <w:szCs w:val="22"/>
        </w:rPr>
        <w:t>Antonína Čermáka 1057/</w:t>
      </w:r>
      <w:proofErr w:type="gramStart"/>
      <w:r w:rsidRPr="00B84C4A">
        <w:rPr>
          <w:rFonts w:ascii="Arial" w:hAnsi="Arial" w:cs="Arial"/>
          <w:b w:val="0"/>
          <w:bCs/>
          <w:sz w:val="22"/>
          <w:szCs w:val="22"/>
        </w:rPr>
        <w:t>2a</w:t>
      </w:r>
      <w:proofErr w:type="gramEnd"/>
      <w:r w:rsidRPr="00B84C4A">
        <w:rPr>
          <w:rFonts w:ascii="Arial" w:hAnsi="Arial" w:cs="Arial"/>
          <w:b w:val="0"/>
          <w:bCs/>
          <w:sz w:val="22"/>
          <w:szCs w:val="22"/>
        </w:rPr>
        <w:t>,</w:t>
      </w:r>
    </w:p>
    <w:p w14:paraId="776745B6" w14:textId="77777777" w:rsidR="001D27EF" w:rsidRPr="00B84C4A" w:rsidRDefault="001D27EF" w:rsidP="001D27EF">
      <w:pPr>
        <w:pStyle w:val="Titre11"/>
        <w:tabs>
          <w:tab w:val="clear" w:pos="567"/>
          <w:tab w:val="left" w:pos="5103"/>
        </w:tabs>
        <w:spacing w:after="0"/>
        <w:rPr>
          <w:rFonts w:ascii="Arial" w:hAnsi="Arial" w:cs="Arial"/>
          <w:b w:val="0"/>
          <w:bCs/>
          <w:sz w:val="22"/>
          <w:szCs w:val="22"/>
        </w:rPr>
      </w:pPr>
      <w:r w:rsidRPr="00B84C4A">
        <w:rPr>
          <w:rFonts w:ascii="Arial" w:hAnsi="Arial" w:cs="Arial"/>
          <w:b w:val="0"/>
          <w:bCs/>
          <w:sz w:val="22"/>
          <w:szCs w:val="22"/>
        </w:rPr>
        <w:tab/>
        <w:t>160 68 Praha 6 – Bubeneč</w:t>
      </w:r>
    </w:p>
    <w:p w14:paraId="4FEA5EF6" w14:textId="77777777" w:rsidR="001D27EF" w:rsidRPr="00B84C4A" w:rsidRDefault="001D27EF" w:rsidP="001D27EF">
      <w:pPr>
        <w:pStyle w:val="Titre11"/>
        <w:tabs>
          <w:tab w:val="clear" w:pos="567"/>
        </w:tabs>
        <w:spacing w:after="0"/>
        <w:rPr>
          <w:rFonts w:ascii="Arial" w:hAnsi="Arial" w:cs="Arial"/>
          <w:b w:val="0"/>
          <w:bCs/>
          <w:sz w:val="22"/>
          <w:szCs w:val="22"/>
        </w:rPr>
      </w:pPr>
    </w:p>
    <w:p w14:paraId="6D49E958" w14:textId="77777777" w:rsidR="001D27EF" w:rsidRDefault="001D27EF" w:rsidP="001D27EF">
      <w:pPr>
        <w:pStyle w:val="Titre11"/>
        <w:tabs>
          <w:tab w:val="clear" w:pos="567"/>
        </w:tabs>
        <w:spacing w:after="0"/>
        <w:rPr>
          <w:rFonts w:ascii="Arial" w:hAnsi="Arial" w:cs="Arial"/>
          <w:b w:val="0"/>
          <w:bCs/>
          <w:sz w:val="22"/>
          <w:szCs w:val="22"/>
        </w:rPr>
      </w:pPr>
    </w:p>
    <w:p w14:paraId="4789B6FA" w14:textId="77777777" w:rsidR="001D27EF" w:rsidRPr="00B84C4A" w:rsidRDefault="001D27EF" w:rsidP="001D27EF">
      <w:pPr>
        <w:pStyle w:val="Titre11"/>
        <w:tabs>
          <w:tab w:val="clear" w:pos="567"/>
        </w:tabs>
        <w:spacing w:after="0"/>
        <w:rPr>
          <w:rFonts w:ascii="Arial" w:hAnsi="Arial" w:cs="Arial"/>
          <w:b w:val="0"/>
          <w:bCs/>
          <w:sz w:val="22"/>
          <w:szCs w:val="22"/>
        </w:rPr>
      </w:pPr>
    </w:p>
    <w:p w14:paraId="093D5EC7" w14:textId="77777777" w:rsidR="001D27EF" w:rsidRPr="001D4427" w:rsidRDefault="001D27EF" w:rsidP="001D27EF">
      <w:pPr>
        <w:pStyle w:val="Titre11"/>
        <w:tabs>
          <w:tab w:val="left" w:pos="5103"/>
        </w:tabs>
        <w:spacing w:after="0"/>
        <w:ind w:left="5103" w:hanging="5103"/>
        <w:jc w:val="both"/>
        <w:rPr>
          <w:rFonts w:ascii="Arial" w:hAnsi="Arial" w:cs="Arial"/>
          <w:b w:val="0"/>
          <w:sz w:val="22"/>
          <w:szCs w:val="22"/>
        </w:rPr>
      </w:pPr>
      <w:r w:rsidRPr="00905CE0">
        <w:rPr>
          <w:rFonts w:ascii="Arial" w:hAnsi="Arial" w:cs="Arial"/>
          <w:bCs/>
          <w:sz w:val="22"/>
          <w:szCs w:val="22"/>
          <w:u w:val="single"/>
        </w:rPr>
        <w:t xml:space="preserve">Stručná charakteristika </w:t>
      </w:r>
      <w:r>
        <w:rPr>
          <w:rFonts w:ascii="Arial" w:hAnsi="Arial" w:cs="Arial"/>
          <w:bCs/>
          <w:sz w:val="22"/>
          <w:szCs w:val="22"/>
          <w:u w:val="single"/>
        </w:rPr>
        <w:t>prováděných prací:</w:t>
      </w:r>
      <w:r>
        <w:rPr>
          <w:rFonts w:ascii="Arial" w:hAnsi="Arial" w:cs="Arial"/>
          <w:b w:val="0"/>
          <w:bCs/>
          <w:sz w:val="22"/>
          <w:szCs w:val="22"/>
        </w:rPr>
        <w:tab/>
        <w:t>D</w:t>
      </w:r>
      <w:r w:rsidRPr="001D4427">
        <w:rPr>
          <w:rFonts w:ascii="Arial" w:hAnsi="Arial" w:cs="Arial"/>
          <w:b w:val="0"/>
          <w:sz w:val="22"/>
          <w:szCs w:val="22"/>
        </w:rPr>
        <w:t>odávka softwarového produktu formou cloudové služby, webové aplikace (dále jen „informační systém“), určené pro profesionální tvorbu, distribuci a vyhodnocování testů. Systém bude postavený na strukturované tvorbě databáze testových otázek a bude poskytovat širokou variabilitu pro tvorbu testů, různá nastavení a formy přístupu pro vypracování testů, a to vše pouze pro potřeby zajištění vzdělávací činnosti Úřadu průmyslového vlastnictví.</w:t>
      </w:r>
    </w:p>
    <w:p w14:paraId="1269B67D" w14:textId="77777777" w:rsidR="001D27EF" w:rsidRPr="001D4427" w:rsidRDefault="001D27EF" w:rsidP="001D27EF">
      <w:pPr>
        <w:pStyle w:val="Titre11"/>
        <w:tabs>
          <w:tab w:val="clear" w:pos="567"/>
        </w:tabs>
        <w:spacing w:after="0"/>
        <w:rPr>
          <w:rFonts w:ascii="Arial" w:hAnsi="Arial" w:cs="Arial"/>
          <w:b w:val="0"/>
          <w:sz w:val="22"/>
          <w:szCs w:val="22"/>
        </w:rPr>
      </w:pPr>
    </w:p>
    <w:p w14:paraId="7C8A83BE" w14:textId="77777777" w:rsidR="001D27EF" w:rsidRPr="0063469F" w:rsidRDefault="001D27EF" w:rsidP="001D27EF">
      <w:pPr>
        <w:pStyle w:val="Titre11"/>
        <w:tabs>
          <w:tab w:val="clear" w:pos="567"/>
        </w:tabs>
        <w:spacing w:after="0"/>
        <w:rPr>
          <w:rFonts w:ascii="Arial" w:hAnsi="Arial" w:cs="Arial"/>
          <w:b w:val="0"/>
          <w:bCs/>
          <w:sz w:val="22"/>
          <w:szCs w:val="22"/>
        </w:rPr>
      </w:pPr>
    </w:p>
    <w:p w14:paraId="68ED01EA" w14:textId="77777777" w:rsidR="001D27EF" w:rsidRPr="0063469F" w:rsidRDefault="001D27EF" w:rsidP="001D27EF">
      <w:pPr>
        <w:pStyle w:val="Titre11"/>
        <w:tabs>
          <w:tab w:val="clear" w:pos="567"/>
        </w:tabs>
        <w:spacing w:after="0"/>
        <w:rPr>
          <w:rFonts w:ascii="Arial" w:hAnsi="Arial" w:cs="Arial"/>
          <w:b w:val="0"/>
          <w:bCs/>
          <w:sz w:val="22"/>
          <w:szCs w:val="22"/>
        </w:rPr>
      </w:pPr>
    </w:p>
    <w:p w14:paraId="676F4B71" w14:textId="77777777" w:rsidR="001D27EF" w:rsidRPr="001667C4" w:rsidRDefault="001D27EF" w:rsidP="001D27EF">
      <w:pPr>
        <w:pStyle w:val="Zpat"/>
        <w:tabs>
          <w:tab w:val="clear" w:pos="4536"/>
          <w:tab w:val="clear" w:pos="9072"/>
          <w:tab w:val="left" w:pos="5103"/>
        </w:tabs>
        <w:spacing w:after="60"/>
        <w:rPr>
          <w:rFonts w:ascii="Arial" w:hAnsi="Arial" w:cs="Arial"/>
          <w:bCs/>
          <w:lang w:eastAsia="fr-FR"/>
        </w:rPr>
      </w:pPr>
      <w:r>
        <w:rPr>
          <w:rFonts w:ascii="Arial" w:hAnsi="Arial" w:cs="Arial"/>
          <w:b/>
          <w:bCs/>
          <w:u w:val="single"/>
        </w:rPr>
        <w:t>Dodavatel</w:t>
      </w:r>
      <w:r w:rsidRPr="00882758">
        <w:rPr>
          <w:rFonts w:ascii="Arial" w:hAnsi="Arial" w:cs="Arial"/>
          <w:b/>
          <w:bCs/>
          <w:u w:val="single"/>
        </w:rPr>
        <w:t>:</w:t>
      </w:r>
      <w:r>
        <w:rPr>
          <w:rFonts w:ascii="Arial" w:hAnsi="Arial" w:cs="Arial"/>
          <w:bCs/>
        </w:rPr>
        <w:tab/>
      </w:r>
      <w:proofErr w:type="spellStart"/>
      <w:r w:rsidRPr="001667C4">
        <w:rPr>
          <w:rFonts w:ascii="Arial" w:hAnsi="Arial" w:cs="Arial"/>
          <w:bCs/>
          <w:lang w:eastAsia="fr-FR"/>
        </w:rPr>
        <w:t>Everesta</w:t>
      </w:r>
      <w:proofErr w:type="spellEnd"/>
      <w:r w:rsidRPr="001667C4">
        <w:rPr>
          <w:rFonts w:ascii="Arial" w:hAnsi="Arial" w:cs="Arial"/>
          <w:bCs/>
          <w:lang w:eastAsia="fr-FR"/>
        </w:rPr>
        <w:t>, s.r.o.</w:t>
      </w:r>
    </w:p>
    <w:p w14:paraId="33AE1B4C" w14:textId="77777777" w:rsidR="001D27EF" w:rsidRPr="001667C4" w:rsidRDefault="001D27EF" w:rsidP="001D27EF">
      <w:pPr>
        <w:pStyle w:val="Zpat"/>
        <w:tabs>
          <w:tab w:val="clear" w:pos="4536"/>
          <w:tab w:val="clear" w:pos="9072"/>
          <w:tab w:val="left" w:pos="5103"/>
        </w:tabs>
        <w:spacing w:after="60"/>
        <w:rPr>
          <w:rFonts w:ascii="Arial" w:hAnsi="Arial" w:cs="Arial"/>
          <w:bCs/>
          <w:lang w:eastAsia="fr-FR"/>
        </w:rPr>
      </w:pPr>
      <w:r w:rsidRPr="001667C4">
        <w:rPr>
          <w:rFonts w:ascii="Arial" w:hAnsi="Arial" w:cs="Arial"/>
          <w:bCs/>
          <w:lang w:eastAsia="fr-FR"/>
        </w:rPr>
        <w:tab/>
        <w:t>Mimoňská 3223, 470 01 Česká Lípa</w:t>
      </w:r>
    </w:p>
    <w:p w14:paraId="395A0601" w14:textId="77777777" w:rsidR="001D27EF" w:rsidRPr="00316731" w:rsidRDefault="001D27EF" w:rsidP="001D27EF">
      <w:pPr>
        <w:pStyle w:val="Zpat"/>
        <w:tabs>
          <w:tab w:val="clear" w:pos="4536"/>
          <w:tab w:val="clear" w:pos="9072"/>
          <w:tab w:val="left" w:pos="5103"/>
        </w:tabs>
        <w:rPr>
          <w:rFonts w:ascii="Arial" w:hAnsi="Arial" w:cs="Arial"/>
          <w:bCs/>
          <w:lang w:eastAsia="fr-FR"/>
        </w:rPr>
      </w:pPr>
      <w:r w:rsidRPr="001667C4">
        <w:rPr>
          <w:rFonts w:ascii="Arial" w:hAnsi="Arial" w:cs="Arial"/>
          <w:bCs/>
          <w:lang w:eastAsia="fr-FR"/>
        </w:rPr>
        <w:tab/>
        <w:t>250 14 650</w:t>
      </w:r>
    </w:p>
    <w:p w14:paraId="4DA53492" w14:textId="77777777" w:rsidR="001D27EF" w:rsidRDefault="001D27EF" w:rsidP="001D27EF">
      <w:pPr>
        <w:pStyle w:val="Titre11"/>
        <w:tabs>
          <w:tab w:val="clear" w:pos="567"/>
        </w:tabs>
        <w:spacing w:after="0"/>
        <w:rPr>
          <w:rFonts w:ascii="Arial" w:hAnsi="Arial" w:cs="Arial"/>
          <w:b w:val="0"/>
          <w:bCs/>
          <w:sz w:val="22"/>
          <w:szCs w:val="22"/>
        </w:rPr>
      </w:pPr>
    </w:p>
    <w:p w14:paraId="55DEA792" w14:textId="77777777" w:rsidR="001D27EF" w:rsidRDefault="001D27EF" w:rsidP="001D27EF">
      <w:pPr>
        <w:pStyle w:val="Titre11"/>
        <w:tabs>
          <w:tab w:val="clear" w:pos="567"/>
        </w:tabs>
        <w:spacing w:after="0"/>
        <w:rPr>
          <w:rFonts w:ascii="Arial" w:hAnsi="Arial" w:cs="Arial"/>
          <w:b w:val="0"/>
          <w:bCs/>
          <w:sz w:val="22"/>
          <w:szCs w:val="22"/>
        </w:rPr>
      </w:pPr>
    </w:p>
    <w:p w14:paraId="59CF6068" w14:textId="77777777" w:rsidR="001D27EF" w:rsidRPr="0063469F" w:rsidRDefault="001D27EF" w:rsidP="001D27EF">
      <w:pPr>
        <w:pStyle w:val="Titre11"/>
        <w:tabs>
          <w:tab w:val="clear" w:pos="567"/>
        </w:tabs>
        <w:spacing w:after="0"/>
        <w:rPr>
          <w:rFonts w:ascii="Arial" w:hAnsi="Arial" w:cs="Arial"/>
          <w:b w:val="0"/>
          <w:bCs/>
          <w:sz w:val="22"/>
          <w:szCs w:val="22"/>
        </w:rPr>
      </w:pPr>
    </w:p>
    <w:p w14:paraId="03B263DB" w14:textId="77777777" w:rsidR="001D27EF" w:rsidRPr="001D4427" w:rsidRDefault="001D27EF" w:rsidP="001D27EF">
      <w:pPr>
        <w:pStyle w:val="Titre11"/>
        <w:tabs>
          <w:tab w:val="clear" w:pos="567"/>
          <w:tab w:val="left" w:pos="5103"/>
        </w:tabs>
        <w:spacing w:after="0"/>
        <w:ind w:left="5103" w:hanging="5103"/>
        <w:rPr>
          <w:rFonts w:ascii="Arial" w:hAnsi="Arial" w:cs="Arial"/>
          <w:b w:val="0"/>
          <w:bCs/>
          <w:sz w:val="22"/>
          <w:szCs w:val="22"/>
        </w:rPr>
      </w:pPr>
      <w:r w:rsidRPr="00905CE0">
        <w:rPr>
          <w:rFonts w:ascii="Arial" w:hAnsi="Arial" w:cs="Arial"/>
          <w:bCs/>
          <w:sz w:val="22"/>
          <w:szCs w:val="22"/>
          <w:u w:val="single"/>
        </w:rPr>
        <w:t xml:space="preserve">Termín </w:t>
      </w:r>
      <w:r>
        <w:rPr>
          <w:rFonts w:ascii="Arial" w:hAnsi="Arial" w:cs="Arial"/>
          <w:bCs/>
          <w:sz w:val="22"/>
          <w:szCs w:val="22"/>
          <w:u w:val="single"/>
        </w:rPr>
        <w:t>realizace:</w:t>
      </w:r>
      <w:r>
        <w:rPr>
          <w:rFonts w:ascii="Arial" w:hAnsi="Arial" w:cs="Arial"/>
          <w:b w:val="0"/>
          <w:bCs/>
          <w:sz w:val="22"/>
          <w:szCs w:val="22"/>
        </w:rPr>
        <w:tab/>
      </w:r>
      <w:r w:rsidRPr="001D4427">
        <w:rPr>
          <w:rFonts w:ascii="Arial" w:hAnsi="Arial" w:cs="Arial"/>
          <w:b w:val="0"/>
          <w:bCs/>
          <w:sz w:val="22"/>
          <w:szCs w:val="22"/>
        </w:rPr>
        <w:t>Zpřístupnění softwaru včetně konfigurace v cloudovém prostředí, import testových otázek a uživatelské</w:t>
      </w:r>
      <w:r>
        <w:rPr>
          <w:rFonts w:ascii="Arial" w:hAnsi="Arial" w:cs="Arial"/>
          <w:b w:val="0"/>
          <w:bCs/>
          <w:sz w:val="22"/>
          <w:szCs w:val="22"/>
        </w:rPr>
        <w:t xml:space="preserve"> </w:t>
      </w:r>
      <w:r w:rsidRPr="001D4427">
        <w:rPr>
          <w:rFonts w:ascii="Arial" w:hAnsi="Arial" w:cs="Arial"/>
          <w:b w:val="0"/>
          <w:bCs/>
          <w:sz w:val="22"/>
          <w:szCs w:val="22"/>
        </w:rPr>
        <w:t>zaškolení nejpozději do 10.1.2024.</w:t>
      </w:r>
    </w:p>
    <w:p w14:paraId="6DAD7583" w14:textId="77777777" w:rsidR="001D27EF" w:rsidRDefault="001D27EF" w:rsidP="001D27EF">
      <w:pPr>
        <w:pStyle w:val="Titre11"/>
        <w:tabs>
          <w:tab w:val="clear" w:pos="567"/>
        </w:tabs>
        <w:spacing w:after="0"/>
        <w:rPr>
          <w:rFonts w:ascii="Arial" w:hAnsi="Arial" w:cs="Arial"/>
          <w:b w:val="0"/>
          <w:bCs/>
          <w:sz w:val="22"/>
          <w:szCs w:val="22"/>
        </w:rPr>
      </w:pPr>
    </w:p>
    <w:p w14:paraId="32822232" w14:textId="77777777" w:rsidR="001D27EF" w:rsidRPr="00567BED" w:rsidRDefault="001D27EF" w:rsidP="001D27EF">
      <w:pPr>
        <w:pStyle w:val="Titre11"/>
        <w:tabs>
          <w:tab w:val="clear" w:pos="567"/>
        </w:tabs>
        <w:spacing w:after="0"/>
        <w:rPr>
          <w:rFonts w:ascii="Arial" w:hAnsi="Arial" w:cs="Arial"/>
          <w:b w:val="0"/>
          <w:bCs/>
          <w:sz w:val="22"/>
          <w:szCs w:val="22"/>
        </w:rPr>
      </w:pPr>
    </w:p>
    <w:p w14:paraId="45669887" w14:textId="5437F62E" w:rsidR="001D27EF" w:rsidRPr="00F4401F" w:rsidRDefault="001D27EF" w:rsidP="001D27EF">
      <w:pPr>
        <w:pStyle w:val="Zpat"/>
        <w:tabs>
          <w:tab w:val="clear" w:pos="4536"/>
          <w:tab w:val="clear" w:pos="9072"/>
          <w:tab w:val="left" w:pos="5103"/>
        </w:tabs>
        <w:ind w:left="5103" w:hanging="5103"/>
        <w:rPr>
          <w:rFonts w:ascii="Arial" w:hAnsi="Arial" w:cs="Arial"/>
          <w:b/>
          <w:bCs/>
        </w:rPr>
      </w:pPr>
      <w:r>
        <w:rPr>
          <w:rFonts w:ascii="Arial" w:hAnsi="Arial" w:cs="Arial"/>
          <w:b/>
          <w:bCs/>
          <w:u w:val="single"/>
          <w:lang w:eastAsia="fr-FR"/>
        </w:rPr>
        <w:t>Odpovědné osoby ÚPV / kontakt:</w:t>
      </w:r>
      <w:r>
        <w:rPr>
          <w:rFonts w:ascii="Arial" w:hAnsi="Arial" w:cs="Arial"/>
          <w:bCs/>
          <w:lang w:eastAsia="fr-FR"/>
        </w:rPr>
        <w:tab/>
      </w:r>
      <w:r w:rsidR="007F5542">
        <w:rPr>
          <w:rFonts w:ascii="Times New Roman" w:hAnsi="Times New Roman" w:cs="Times New Roman"/>
          <w:sz w:val="24"/>
          <w:szCs w:val="24"/>
        </w:rPr>
        <w:t>XXXXXXXXXX</w:t>
      </w:r>
    </w:p>
    <w:p w14:paraId="0BF64E02" w14:textId="0085D33F" w:rsidR="001D27EF" w:rsidRPr="007F5542" w:rsidRDefault="001D27EF" w:rsidP="001D27EF">
      <w:pPr>
        <w:pStyle w:val="Titre11"/>
        <w:tabs>
          <w:tab w:val="clear" w:pos="567"/>
          <w:tab w:val="left" w:pos="5103"/>
        </w:tabs>
        <w:spacing w:after="0"/>
        <w:jc w:val="both"/>
        <w:rPr>
          <w:rFonts w:ascii="Arial" w:hAnsi="Arial" w:cs="Arial"/>
          <w:b w:val="0"/>
          <w:bCs/>
          <w:sz w:val="22"/>
          <w:szCs w:val="22"/>
        </w:rPr>
      </w:pPr>
      <w:r>
        <w:rPr>
          <w:rFonts w:ascii="Arial" w:hAnsi="Arial" w:cs="Arial"/>
          <w:b w:val="0"/>
          <w:bCs/>
          <w:sz w:val="22"/>
          <w:szCs w:val="22"/>
        </w:rPr>
        <w:tab/>
      </w:r>
      <w:r w:rsidRPr="00F4401F">
        <w:rPr>
          <w:rFonts w:ascii="Arial" w:hAnsi="Arial" w:cs="Arial"/>
          <w:b w:val="0"/>
          <w:bCs/>
          <w:sz w:val="22"/>
          <w:szCs w:val="22"/>
        </w:rPr>
        <w:t xml:space="preserve">e-mail: </w:t>
      </w:r>
      <w:r w:rsidR="007F5542" w:rsidRPr="007F5542">
        <w:rPr>
          <w:b w:val="0"/>
          <w:bCs/>
          <w:szCs w:val="24"/>
        </w:rPr>
        <w:t>XXXXXXXXXX</w:t>
      </w:r>
    </w:p>
    <w:p w14:paraId="031B69D6" w14:textId="41942EF7" w:rsidR="001D27EF" w:rsidRPr="007F5542" w:rsidRDefault="001D27EF" w:rsidP="001D27EF">
      <w:pPr>
        <w:pStyle w:val="Titre11"/>
        <w:tabs>
          <w:tab w:val="clear" w:pos="567"/>
          <w:tab w:val="left" w:pos="5103"/>
        </w:tabs>
        <w:spacing w:after="0"/>
        <w:jc w:val="both"/>
        <w:rPr>
          <w:rFonts w:ascii="Arial" w:hAnsi="Arial" w:cs="Arial"/>
          <w:b w:val="0"/>
          <w:bCs/>
          <w:sz w:val="22"/>
          <w:szCs w:val="22"/>
        </w:rPr>
      </w:pPr>
      <w:r w:rsidRPr="007F5542">
        <w:rPr>
          <w:rFonts w:ascii="Arial" w:hAnsi="Arial" w:cs="Arial"/>
          <w:b w:val="0"/>
          <w:bCs/>
          <w:sz w:val="22"/>
          <w:szCs w:val="22"/>
        </w:rPr>
        <w:tab/>
        <w:t xml:space="preserve">tel.: </w:t>
      </w:r>
      <w:r w:rsidR="007F5542" w:rsidRPr="007F5542">
        <w:rPr>
          <w:b w:val="0"/>
          <w:bCs/>
          <w:szCs w:val="24"/>
        </w:rPr>
        <w:t>XXXXXXXXXX</w:t>
      </w:r>
      <w:r w:rsidRPr="007F5542">
        <w:rPr>
          <w:rFonts w:ascii="Arial" w:hAnsi="Arial" w:cs="Arial"/>
          <w:b w:val="0"/>
          <w:bCs/>
          <w:sz w:val="22"/>
          <w:szCs w:val="22"/>
        </w:rPr>
        <w:t xml:space="preserve">, mobil: </w:t>
      </w:r>
      <w:r w:rsidR="007F5542" w:rsidRPr="007F5542">
        <w:rPr>
          <w:b w:val="0"/>
          <w:bCs/>
          <w:szCs w:val="24"/>
        </w:rPr>
        <w:t>XXXXXXXXXX</w:t>
      </w:r>
    </w:p>
    <w:p w14:paraId="4DB7F8AE" w14:textId="77777777" w:rsidR="001D27EF" w:rsidRPr="007F5542" w:rsidRDefault="001D27EF" w:rsidP="001D27EF">
      <w:pPr>
        <w:pStyle w:val="Titre11"/>
        <w:tabs>
          <w:tab w:val="clear" w:pos="567"/>
          <w:tab w:val="left" w:pos="5103"/>
        </w:tabs>
        <w:spacing w:after="0"/>
        <w:jc w:val="both"/>
        <w:rPr>
          <w:rFonts w:ascii="Arial" w:hAnsi="Arial" w:cs="Arial"/>
          <w:b w:val="0"/>
          <w:bCs/>
          <w:sz w:val="22"/>
          <w:szCs w:val="22"/>
        </w:rPr>
      </w:pPr>
    </w:p>
    <w:p w14:paraId="25CBFF0F" w14:textId="7D7148BB" w:rsidR="001D27EF" w:rsidRPr="007F5542" w:rsidRDefault="001D27EF" w:rsidP="001D27EF">
      <w:pPr>
        <w:pStyle w:val="Zpat"/>
        <w:tabs>
          <w:tab w:val="clear" w:pos="4536"/>
          <w:tab w:val="clear" w:pos="9072"/>
          <w:tab w:val="left" w:pos="5103"/>
        </w:tabs>
        <w:ind w:left="5103" w:hanging="5103"/>
        <w:rPr>
          <w:rFonts w:ascii="Arial" w:hAnsi="Arial" w:cs="Arial"/>
          <w:bCs/>
        </w:rPr>
      </w:pPr>
      <w:r w:rsidRPr="007F5542">
        <w:rPr>
          <w:rFonts w:ascii="Arial" w:hAnsi="Arial" w:cs="Arial"/>
          <w:bCs/>
        </w:rPr>
        <w:tab/>
      </w:r>
      <w:r w:rsidR="007F5542" w:rsidRPr="007F5542">
        <w:rPr>
          <w:rFonts w:ascii="Times New Roman" w:hAnsi="Times New Roman" w:cs="Times New Roman"/>
          <w:bCs/>
          <w:sz w:val="24"/>
          <w:szCs w:val="24"/>
        </w:rPr>
        <w:t>XXXXXXXXXX</w:t>
      </w:r>
    </w:p>
    <w:p w14:paraId="1E04B6BF" w14:textId="2F33F789" w:rsidR="001D27EF" w:rsidRPr="007F5542" w:rsidRDefault="001D27EF" w:rsidP="001D27EF">
      <w:pPr>
        <w:pStyle w:val="Zpat"/>
        <w:tabs>
          <w:tab w:val="clear" w:pos="4536"/>
          <w:tab w:val="clear" w:pos="9072"/>
          <w:tab w:val="left" w:pos="5103"/>
        </w:tabs>
        <w:ind w:hanging="5103"/>
        <w:rPr>
          <w:rFonts w:ascii="Arial" w:hAnsi="Arial" w:cs="Arial"/>
          <w:bCs/>
        </w:rPr>
      </w:pPr>
      <w:r w:rsidRPr="007F5542">
        <w:rPr>
          <w:rFonts w:ascii="Arial" w:hAnsi="Arial" w:cs="Arial"/>
          <w:bCs/>
        </w:rPr>
        <w:tab/>
      </w:r>
      <w:r w:rsidRPr="007F5542">
        <w:rPr>
          <w:rFonts w:ascii="Arial" w:hAnsi="Arial" w:cs="Arial"/>
          <w:bCs/>
        </w:rPr>
        <w:tab/>
        <w:t xml:space="preserve">e-mail: </w:t>
      </w:r>
      <w:r w:rsidR="007F5542" w:rsidRPr="007F5542">
        <w:rPr>
          <w:rFonts w:ascii="Times New Roman" w:hAnsi="Times New Roman" w:cs="Times New Roman"/>
          <w:bCs/>
          <w:sz w:val="24"/>
          <w:szCs w:val="24"/>
        </w:rPr>
        <w:t>XXXXXXXXXX</w:t>
      </w:r>
    </w:p>
    <w:p w14:paraId="35E37E20" w14:textId="69C2303C" w:rsidR="001D27EF" w:rsidRPr="007F5542" w:rsidRDefault="001D27EF" w:rsidP="001D27EF">
      <w:pPr>
        <w:pStyle w:val="Titre11"/>
        <w:tabs>
          <w:tab w:val="clear" w:pos="567"/>
          <w:tab w:val="left" w:pos="5103"/>
        </w:tabs>
        <w:spacing w:after="0"/>
        <w:jc w:val="both"/>
        <w:rPr>
          <w:rFonts w:ascii="Arial" w:hAnsi="Arial" w:cs="Arial"/>
          <w:b w:val="0"/>
          <w:bCs/>
          <w:sz w:val="22"/>
          <w:szCs w:val="22"/>
        </w:rPr>
      </w:pPr>
      <w:r w:rsidRPr="007F5542">
        <w:rPr>
          <w:rFonts w:ascii="Arial" w:hAnsi="Arial" w:cs="Arial"/>
          <w:b w:val="0"/>
          <w:bCs/>
          <w:sz w:val="22"/>
          <w:szCs w:val="22"/>
        </w:rPr>
        <w:tab/>
        <w:t>tel.: </w:t>
      </w:r>
      <w:r w:rsidR="007F5542" w:rsidRPr="007F5542">
        <w:rPr>
          <w:b w:val="0"/>
          <w:bCs/>
          <w:szCs w:val="24"/>
        </w:rPr>
        <w:t>XXXXXXXXXX</w:t>
      </w:r>
    </w:p>
    <w:p w14:paraId="736A6910" w14:textId="77777777" w:rsidR="001D27EF" w:rsidRDefault="001D27EF" w:rsidP="001D27EF">
      <w:pPr>
        <w:pStyle w:val="Titre11"/>
        <w:tabs>
          <w:tab w:val="clear" w:pos="567"/>
          <w:tab w:val="left" w:pos="5103"/>
        </w:tabs>
        <w:spacing w:after="0"/>
        <w:jc w:val="both"/>
        <w:rPr>
          <w:rFonts w:ascii="Arial" w:hAnsi="Arial" w:cs="Arial"/>
          <w:b w:val="0"/>
          <w:bCs/>
          <w:sz w:val="22"/>
          <w:szCs w:val="22"/>
        </w:rPr>
      </w:pPr>
    </w:p>
    <w:p w14:paraId="544D8A0A" w14:textId="77777777" w:rsidR="001D27EF" w:rsidRDefault="001D27EF" w:rsidP="001D27EF">
      <w:pPr>
        <w:pStyle w:val="Titre11"/>
        <w:tabs>
          <w:tab w:val="clear" w:pos="567"/>
          <w:tab w:val="left" w:pos="5103"/>
        </w:tabs>
        <w:spacing w:after="0"/>
        <w:jc w:val="both"/>
        <w:rPr>
          <w:rFonts w:ascii="Arial" w:hAnsi="Arial" w:cs="Arial"/>
          <w:b w:val="0"/>
          <w:bCs/>
          <w:sz w:val="22"/>
          <w:szCs w:val="22"/>
        </w:rPr>
      </w:pPr>
      <w:r>
        <w:rPr>
          <w:rFonts w:ascii="Arial" w:hAnsi="Arial" w:cs="Arial"/>
          <w:b w:val="0"/>
          <w:bCs/>
          <w:sz w:val="22"/>
          <w:szCs w:val="22"/>
        </w:rPr>
        <w:tab/>
      </w:r>
    </w:p>
    <w:p w14:paraId="3DB58BF5" w14:textId="77777777" w:rsidR="001D27EF" w:rsidRDefault="001D27EF" w:rsidP="001D27EF">
      <w:pPr>
        <w:pStyle w:val="Titre11"/>
        <w:tabs>
          <w:tab w:val="clear" w:pos="567"/>
          <w:tab w:val="left" w:pos="5103"/>
        </w:tabs>
        <w:spacing w:after="0"/>
        <w:rPr>
          <w:rFonts w:ascii="Arial" w:hAnsi="Arial" w:cs="Arial"/>
          <w:b w:val="0"/>
          <w:bCs/>
          <w:sz w:val="22"/>
          <w:szCs w:val="22"/>
        </w:rPr>
      </w:pPr>
    </w:p>
    <w:p w14:paraId="78C7062D" w14:textId="5AF5ABBF" w:rsidR="001D27EF" w:rsidRDefault="001D27EF" w:rsidP="001D27EF">
      <w:pPr>
        <w:pStyle w:val="Zpat"/>
        <w:tabs>
          <w:tab w:val="clear" w:pos="4536"/>
          <w:tab w:val="clear" w:pos="9072"/>
          <w:tab w:val="left" w:pos="5103"/>
        </w:tabs>
        <w:rPr>
          <w:rFonts w:ascii="Arial" w:hAnsi="Arial" w:cs="Arial"/>
          <w:bCs/>
          <w:lang w:eastAsia="fr-FR"/>
        </w:rPr>
      </w:pPr>
      <w:r>
        <w:rPr>
          <w:rFonts w:ascii="Arial" w:hAnsi="Arial" w:cs="Arial"/>
          <w:b/>
          <w:bCs/>
          <w:u w:val="single"/>
          <w:lang w:eastAsia="fr-FR"/>
        </w:rPr>
        <w:t>Odpovědná osoba dodavatele / kontakt:</w:t>
      </w:r>
      <w:r>
        <w:rPr>
          <w:rFonts w:ascii="Arial" w:hAnsi="Arial" w:cs="Arial"/>
          <w:bCs/>
          <w:lang w:eastAsia="fr-FR"/>
        </w:rPr>
        <w:tab/>
      </w:r>
      <w:r w:rsidR="007F5542">
        <w:rPr>
          <w:rFonts w:ascii="Times New Roman" w:hAnsi="Times New Roman" w:cs="Times New Roman"/>
          <w:sz w:val="24"/>
          <w:szCs w:val="24"/>
        </w:rPr>
        <w:t>XXXXXXXXXX</w:t>
      </w:r>
      <w:r>
        <w:rPr>
          <w:rFonts w:ascii="Arial" w:hAnsi="Arial" w:cs="Arial"/>
          <w:bCs/>
          <w:lang w:eastAsia="fr-FR"/>
        </w:rPr>
        <w:t>, jednatel</w:t>
      </w:r>
    </w:p>
    <w:p w14:paraId="0644D3D4" w14:textId="72B13CE6" w:rsidR="001D27EF" w:rsidRDefault="001D27EF" w:rsidP="001D27EF">
      <w:pPr>
        <w:pStyle w:val="Zpat"/>
        <w:tabs>
          <w:tab w:val="clear" w:pos="4536"/>
          <w:tab w:val="clear" w:pos="9072"/>
          <w:tab w:val="left" w:pos="5103"/>
        </w:tabs>
        <w:rPr>
          <w:rFonts w:ascii="Arial" w:hAnsi="Arial" w:cs="Arial"/>
          <w:bCs/>
          <w:lang w:eastAsia="fr-FR"/>
        </w:rPr>
      </w:pPr>
      <w:r>
        <w:rPr>
          <w:rFonts w:ascii="Arial" w:hAnsi="Arial" w:cs="Arial"/>
          <w:bCs/>
          <w:lang w:eastAsia="fr-FR"/>
        </w:rPr>
        <w:t xml:space="preserve">                                                                                    </w:t>
      </w:r>
      <w:r w:rsidR="007F5542">
        <w:rPr>
          <w:rFonts w:ascii="Times New Roman" w:hAnsi="Times New Roman" w:cs="Times New Roman"/>
          <w:sz w:val="24"/>
          <w:szCs w:val="24"/>
        </w:rPr>
        <w:t>XXXXXXXXXX</w:t>
      </w:r>
    </w:p>
    <w:p w14:paraId="197F19A6" w14:textId="12F8C1A3" w:rsidR="001D27EF" w:rsidRPr="00AB035A" w:rsidRDefault="001D27EF" w:rsidP="001D27EF">
      <w:pPr>
        <w:pStyle w:val="Zpat"/>
        <w:tabs>
          <w:tab w:val="clear" w:pos="4536"/>
          <w:tab w:val="clear" w:pos="9072"/>
          <w:tab w:val="left" w:pos="5103"/>
        </w:tabs>
        <w:rPr>
          <w:rFonts w:ascii="Arial" w:hAnsi="Arial" w:cs="Arial"/>
          <w:bCs/>
          <w:lang w:eastAsia="fr-FR"/>
        </w:rPr>
      </w:pPr>
      <w:r>
        <w:rPr>
          <w:rFonts w:ascii="Arial" w:hAnsi="Arial" w:cs="Arial"/>
          <w:bCs/>
          <w:lang w:eastAsia="fr-FR"/>
        </w:rPr>
        <w:t xml:space="preserve">                                                                                    </w:t>
      </w:r>
      <w:r w:rsidR="007F5542">
        <w:rPr>
          <w:rFonts w:ascii="Times New Roman" w:hAnsi="Times New Roman" w:cs="Times New Roman"/>
          <w:sz w:val="24"/>
          <w:szCs w:val="24"/>
        </w:rPr>
        <w:t>XXXXXXXXXX</w:t>
      </w:r>
    </w:p>
    <w:p w14:paraId="3C07C089" w14:textId="77777777" w:rsidR="001D27EF" w:rsidRDefault="001D27EF" w:rsidP="001D27EF">
      <w:pPr>
        <w:pStyle w:val="Titre11"/>
        <w:tabs>
          <w:tab w:val="clear" w:pos="567"/>
        </w:tabs>
        <w:spacing w:after="0"/>
        <w:rPr>
          <w:rFonts w:ascii="Arial" w:hAnsi="Arial" w:cs="Arial"/>
          <w:b w:val="0"/>
          <w:bCs/>
          <w:sz w:val="22"/>
          <w:szCs w:val="22"/>
        </w:rPr>
      </w:pPr>
    </w:p>
    <w:p w14:paraId="10720956" w14:textId="77777777" w:rsidR="001D27EF" w:rsidRDefault="001D27EF" w:rsidP="001D27EF">
      <w:pPr>
        <w:pStyle w:val="Titre11"/>
        <w:tabs>
          <w:tab w:val="clear" w:pos="567"/>
        </w:tabs>
        <w:spacing w:after="0"/>
        <w:rPr>
          <w:rFonts w:ascii="Arial" w:hAnsi="Arial" w:cs="Arial"/>
          <w:b w:val="0"/>
          <w:bCs/>
          <w:sz w:val="22"/>
          <w:szCs w:val="22"/>
        </w:rPr>
      </w:pPr>
    </w:p>
    <w:p w14:paraId="01DCD940" w14:textId="77777777" w:rsidR="001D27EF" w:rsidRPr="00905CE0" w:rsidRDefault="001D27EF" w:rsidP="001D27EF">
      <w:pPr>
        <w:pStyle w:val="Titre11"/>
        <w:tabs>
          <w:tab w:val="clear" w:pos="567"/>
        </w:tabs>
        <w:spacing w:after="0"/>
        <w:rPr>
          <w:rFonts w:ascii="Arial" w:hAnsi="Arial" w:cs="Arial"/>
          <w:b w:val="0"/>
          <w:bCs/>
          <w:sz w:val="22"/>
          <w:szCs w:val="22"/>
        </w:rPr>
      </w:pPr>
    </w:p>
    <w:p w14:paraId="108717C9" w14:textId="413AA0B2" w:rsidR="001D27EF" w:rsidRPr="007F5542" w:rsidRDefault="001D27EF" w:rsidP="001D27EF">
      <w:pPr>
        <w:pStyle w:val="Titre11"/>
        <w:tabs>
          <w:tab w:val="clear" w:pos="567"/>
        </w:tabs>
        <w:spacing w:after="0"/>
        <w:rPr>
          <w:rFonts w:ascii="Arial" w:hAnsi="Arial" w:cs="Arial"/>
          <w:b w:val="0"/>
          <w:bCs/>
          <w:sz w:val="22"/>
          <w:szCs w:val="22"/>
        </w:rPr>
      </w:pPr>
      <w:r w:rsidRPr="00824A09">
        <w:rPr>
          <w:rFonts w:ascii="Arial" w:hAnsi="Arial" w:cs="Arial"/>
          <w:bCs/>
          <w:sz w:val="22"/>
          <w:szCs w:val="22"/>
          <w:u w:val="single"/>
        </w:rPr>
        <w:t>Další zastoupení</w:t>
      </w:r>
      <w:r>
        <w:rPr>
          <w:rFonts w:ascii="Arial" w:hAnsi="Arial" w:cs="Arial"/>
          <w:bCs/>
          <w:sz w:val="22"/>
          <w:szCs w:val="22"/>
          <w:u w:val="single"/>
        </w:rPr>
        <w:t xml:space="preserve"> / </w:t>
      </w:r>
      <w:proofErr w:type="gramStart"/>
      <w:r>
        <w:rPr>
          <w:rFonts w:ascii="Arial" w:hAnsi="Arial" w:cs="Arial"/>
          <w:bCs/>
          <w:sz w:val="22"/>
          <w:szCs w:val="22"/>
          <w:u w:val="single"/>
        </w:rPr>
        <w:t>kontakt:</w:t>
      </w:r>
      <w:r w:rsidRPr="00AB035A">
        <w:rPr>
          <w:rFonts w:ascii="Arial" w:hAnsi="Arial" w:cs="Arial"/>
          <w:b w:val="0"/>
          <w:bCs/>
          <w:sz w:val="22"/>
          <w:szCs w:val="22"/>
        </w:rPr>
        <w:t xml:space="preserve"> </w:t>
      </w:r>
      <w:r>
        <w:rPr>
          <w:rFonts w:ascii="Arial" w:hAnsi="Arial" w:cs="Arial"/>
          <w:b w:val="0"/>
          <w:bCs/>
          <w:sz w:val="22"/>
          <w:szCs w:val="22"/>
        </w:rPr>
        <w:t xml:space="preserve">  </w:t>
      </w:r>
      <w:proofErr w:type="gramEnd"/>
      <w:r>
        <w:rPr>
          <w:rFonts w:ascii="Arial" w:hAnsi="Arial" w:cs="Arial"/>
          <w:b w:val="0"/>
          <w:bCs/>
          <w:sz w:val="22"/>
          <w:szCs w:val="22"/>
        </w:rPr>
        <w:t xml:space="preserve">                                    </w:t>
      </w:r>
      <w:r w:rsidR="007F5542" w:rsidRPr="007F5542">
        <w:rPr>
          <w:b w:val="0"/>
          <w:bCs/>
          <w:szCs w:val="24"/>
        </w:rPr>
        <w:t>XXXXXXXXXX</w:t>
      </w:r>
    </w:p>
    <w:p w14:paraId="29A841F4" w14:textId="77777777" w:rsidR="001D27EF" w:rsidRPr="007F5542" w:rsidRDefault="001D27EF" w:rsidP="001D27EF">
      <w:pPr>
        <w:pStyle w:val="Titre11"/>
        <w:tabs>
          <w:tab w:val="clear" w:pos="567"/>
        </w:tabs>
        <w:spacing w:after="0"/>
        <w:rPr>
          <w:rFonts w:ascii="Arial" w:hAnsi="Arial" w:cs="Arial"/>
          <w:b w:val="0"/>
          <w:bCs/>
          <w:sz w:val="22"/>
          <w:szCs w:val="22"/>
        </w:rPr>
      </w:pPr>
      <w:r w:rsidRPr="007F5542">
        <w:rPr>
          <w:rFonts w:ascii="Arial" w:hAnsi="Arial" w:cs="Arial"/>
          <w:b w:val="0"/>
          <w:bCs/>
          <w:sz w:val="22"/>
          <w:szCs w:val="22"/>
        </w:rPr>
        <w:t xml:space="preserve">                                                                                     (zpracovatel nabídky)</w:t>
      </w:r>
    </w:p>
    <w:p w14:paraId="36F70682" w14:textId="0C31D2BA" w:rsidR="001D27EF" w:rsidRPr="007F5542" w:rsidRDefault="001D27EF" w:rsidP="001D27EF">
      <w:pPr>
        <w:pStyle w:val="Titre11"/>
        <w:tabs>
          <w:tab w:val="clear" w:pos="567"/>
        </w:tabs>
        <w:spacing w:after="0"/>
        <w:rPr>
          <w:rFonts w:ascii="Arial" w:hAnsi="Arial" w:cs="Arial"/>
          <w:b w:val="0"/>
          <w:bCs/>
          <w:sz w:val="22"/>
          <w:szCs w:val="22"/>
        </w:rPr>
      </w:pPr>
      <w:r w:rsidRPr="007F5542">
        <w:rPr>
          <w:rFonts w:ascii="Arial" w:hAnsi="Arial" w:cs="Arial"/>
          <w:b w:val="0"/>
          <w:bCs/>
          <w:sz w:val="22"/>
          <w:szCs w:val="22"/>
        </w:rPr>
        <w:t xml:space="preserve">                                                                                     </w:t>
      </w:r>
      <w:r w:rsidR="007F5542" w:rsidRPr="007F5542">
        <w:rPr>
          <w:b w:val="0"/>
          <w:bCs/>
          <w:szCs w:val="24"/>
        </w:rPr>
        <w:t>XXXXXXXXXX</w:t>
      </w:r>
    </w:p>
    <w:p w14:paraId="3DC16D0A" w14:textId="6D9DBCB8" w:rsidR="001D27EF" w:rsidRPr="007F5542" w:rsidRDefault="001D27EF" w:rsidP="001D27EF">
      <w:pPr>
        <w:pStyle w:val="Titre11"/>
        <w:tabs>
          <w:tab w:val="clear" w:pos="567"/>
        </w:tabs>
        <w:spacing w:after="0"/>
        <w:rPr>
          <w:rFonts w:ascii="Arial" w:hAnsi="Arial" w:cs="Arial"/>
          <w:b w:val="0"/>
          <w:bCs/>
          <w:sz w:val="22"/>
          <w:szCs w:val="22"/>
        </w:rPr>
      </w:pPr>
      <w:r w:rsidRPr="007F5542">
        <w:rPr>
          <w:rFonts w:ascii="Arial" w:hAnsi="Arial" w:cs="Arial"/>
          <w:b w:val="0"/>
          <w:bCs/>
          <w:sz w:val="22"/>
          <w:szCs w:val="22"/>
        </w:rPr>
        <w:t xml:space="preserve">                                                                                     </w:t>
      </w:r>
      <w:r w:rsidR="007F5542" w:rsidRPr="007F5542">
        <w:rPr>
          <w:b w:val="0"/>
          <w:bCs/>
          <w:szCs w:val="24"/>
        </w:rPr>
        <w:t>XXXXXXXXXX</w:t>
      </w:r>
    </w:p>
    <w:p w14:paraId="4080DADF" w14:textId="77777777" w:rsidR="001D27EF" w:rsidRPr="007F5542" w:rsidRDefault="001D27EF" w:rsidP="001D27EF">
      <w:pPr>
        <w:pStyle w:val="Titre11"/>
        <w:tabs>
          <w:tab w:val="clear" w:pos="567"/>
        </w:tabs>
        <w:spacing w:after="0"/>
        <w:rPr>
          <w:b w:val="0"/>
          <w:bCs/>
          <w:szCs w:val="24"/>
        </w:rPr>
      </w:pPr>
    </w:p>
    <w:p w14:paraId="2A59665E" w14:textId="77777777" w:rsidR="001D27EF" w:rsidRDefault="001D27EF" w:rsidP="001D27EF">
      <w:pPr>
        <w:pStyle w:val="Titre11"/>
        <w:tabs>
          <w:tab w:val="clear" w:pos="567"/>
        </w:tabs>
        <w:spacing w:after="0"/>
        <w:rPr>
          <w:bCs/>
          <w:szCs w:val="24"/>
        </w:rPr>
      </w:pPr>
    </w:p>
    <w:p w14:paraId="42B8F752" w14:textId="77777777" w:rsidR="001D27EF" w:rsidRDefault="001D27EF" w:rsidP="001D27EF">
      <w:pPr>
        <w:pStyle w:val="Titre11"/>
        <w:tabs>
          <w:tab w:val="clear" w:pos="567"/>
        </w:tabs>
        <w:spacing w:after="0"/>
        <w:rPr>
          <w:bCs/>
          <w:szCs w:val="24"/>
        </w:rPr>
      </w:pPr>
    </w:p>
    <w:p w14:paraId="4CF4D017" w14:textId="77777777" w:rsidR="001D27EF" w:rsidRDefault="001D27EF" w:rsidP="001D27EF">
      <w:pPr>
        <w:pStyle w:val="Titre11"/>
        <w:tabs>
          <w:tab w:val="clear" w:pos="567"/>
        </w:tabs>
        <w:spacing w:after="0"/>
        <w:rPr>
          <w:bCs/>
          <w:szCs w:val="24"/>
        </w:rPr>
      </w:pPr>
    </w:p>
    <w:p w14:paraId="66DFF13F" w14:textId="77777777" w:rsidR="001D27EF" w:rsidRDefault="001D27EF" w:rsidP="001D27EF">
      <w:pPr>
        <w:pStyle w:val="Titre11"/>
        <w:tabs>
          <w:tab w:val="clear" w:pos="567"/>
        </w:tabs>
        <w:spacing w:after="0"/>
        <w:rPr>
          <w:bCs/>
          <w:szCs w:val="24"/>
        </w:rPr>
      </w:pPr>
    </w:p>
    <w:p w14:paraId="3836F77F" w14:textId="77777777" w:rsidR="001D27EF" w:rsidRDefault="001D27EF" w:rsidP="001D27EF">
      <w:pPr>
        <w:pStyle w:val="Titre11"/>
        <w:tabs>
          <w:tab w:val="clear" w:pos="567"/>
        </w:tabs>
        <w:spacing w:after="0"/>
        <w:rPr>
          <w:bCs/>
          <w:szCs w:val="24"/>
        </w:rPr>
      </w:pPr>
    </w:p>
    <w:p w14:paraId="2FC19569" w14:textId="77777777" w:rsidR="001D27EF" w:rsidRDefault="001D27EF" w:rsidP="001D27EF">
      <w:pPr>
        <w:pStyle w:val="Titre11"/>
        <w:tabs>
          <w:tab w:val="clear" w:pos="567"/>
        </w:tabs>
        <w:spacing w:after="0"/>
        <w:rPr>
          <w:bCs/>
          <w:szCs w:val="24"/>
        </w:rPr>
      </w:pPr>
    </w:p>
    <w:p w14:paraId="308DA18E" w14:textId="77777777" w:rsidR="001D27EF" w:rsidRDefault="001D27EF" w:rsidP="001D27EF">
      <w:pPr>
        <w:pStyle w:val="Titre11"/>
        <w:tabs>
          <w:tab w:val="clear" w:pos="567"/>
        </w:tabs>
        <w:spacing w:after="0"/>
        <w:rPr>
          <w:bCs/>
          <w:szCs w:val="24"/>
        </w:rPr>
      </w:pPr>
    </w:p>
    <w:p w14:paraId="447B9835" w14:textId="77777777" w:rsidR="001D27EF" w:rsidRDefault="001D27EF" w:rsidP="001D27EF">
      <w:pPr>
        <w:pStyle w:val="Titre11"/>
        <w:tabs>
          <w:tab w:val="clear" w:pos="567"/>
        </w:tabs>
        <w:spacing w:after="0"/>
        <w:rPr>
          <w:bCs/>
          <w:szCs w:val="24"/>
        </w:rPr>
      </w:pPr>
    </w:p>
    <w:p w14:paraId="6E16DA8C" w14:textId="77777777" w:rsidR="001D27EF" w:rsidRPr="00824A09" w:rsidRDefault="001D27EF" w:rsidP="001D27EF">
      <w:pPr>
        <w:pStyle w:val="Titre11"/>
        <w:tabs>
          <w:tab w:val="clear" w:pos="567"/>
        </w:tabs>
        <w:spacing w:after="0"/>
        <w:jc w:val="center"/>
        <w:outlineLvl w:val="0"/>
        <w:rPr>
          <w:rFonts w:ascii="Arial" w:hAnsi="Arial" w:cs="Arial"/>
          <w:szCs w:val="24"/>
          <w:u w:val="single"/>
        </w:rPr>
      </w:pPr>
      <w:r w:rsidRPr="00824A09">
        <w:rPr>
          <w:rFonts w:ascii="Arial" w:hAnsi="Arial" w:cs="Arial"/>
          <w:szCs w:val="24"/>
          <w:u w:val="single"/>
        </w:rPr>
        <w:t>Plán</w:t>
      </w:r>
      <w:r>
        <w:rPr>
          <w:rFonts w:ascii="Arial" w:hAnsi="Arial" w:cs="Arial"/>
          <w:szCs w:val="24"/>
          <w:u w:val="single"/>
        </w:rPr>
        <w:t>ek objektu, kde jsou prováděny práce</w:t>
      </w:r>
    </w:p>
    <w:p w14:paraId="7DCB2DF5" w14:textId="77777777" w:rsidR="001D27EF" w:rsidRDefault="001D27EF" w:rsidP="001D27EF">
      <w:pPr>
        <w:pStyle w:val="Titre11"/>
        <w:tabs>
          <w:tab w:val="clear" w:pos="567"/>
        </w:tabs>
        <w:spacing w:after="0"/>
        <w:outlineLvl w:val="0"/>
        <w:rPr>
          <w:szCs w:val="24"/>
          <w:u w:val="single"/>
        </w:rPr>
      </w:pPr>
    </w:p>
    <w:p w14:paraId="76AF0F01" w14:textId="77777777" w:rsidR="001D27EF" w:rsidRPr="009D3FA3" w:rsidRDefault="001D27EF" w:rsidP="001D27EF">
      <w:pPr>
        <w:pStyle w:val="Titre11"/>
        <w:tabs>
          <w:tab w:val="clear" w:pos="567"/>
        </w:tabs>
        <w:spacing w:after="0"/>
        <w:outlineLvl w:val="0"/>
        <w:rPr>
          <w:rFonts w:ascii="Arial" w:hAnsi="Arial" w:cs="Arial"/>
          <w:b w:val="0"/>
          <w:sz w:val="22"/>
          <w:szCs w:val="22"/>
        </w:rPr>
      </w:pPr>
      <w:r w:rsidRPr="009D3FA3">
        <w:rPr>
          <w:rFonts w:ascii="Arial" w:hAnsi="Arial" w:cs="Arial"/>
          <w:b w:val="0"/>
          <w:sz w:val="22"/>
          <w:szCs w:val="22"/>
        </w:rPr>
        <w:t xml:space="preserve">Poznámka – </w:t>
      </w:r>
      <w:r>
        <w:rPr>
          <w:rFonts w:ascii="Arial" w:hAnsi="Arial" w:cs="Arial"/>
          <w:b w:val="0"/>
          <w:sz w:val="22"/>
          <w:szCs w:val="22"/>
        </w:rPr>
        <w:t>p</w:t>
      </w:r>
      <w:r w:rsidRPr="009D3FA3">
        <w:rPr>
          <w:rFonts w:ascii="Arial" w:hAnsi="Arial" w:cs="Arial"/>
          <w:b w:val="0"/>
          <w:sz w:val="22"/>
          <w:szCs w:val="22"/>
        </w:rPr>
        <w:t xml:space="preserve">okud je to relevantní (podle rozsahu prací) zpracovat plánek objektu, vyznačit mj. také umístění: hlavního vypínače elektrické energie, hlavního uzávěru plynu, hlavního uzávěru vody, sběrných nádob odpadů. </w:t>
      </w:r>
    </w:p>
    <w:p w14:paraId="34DF9512" w14:textId="77777777" w:rsidR="001D27EF" w:rsidRDefault="001D27EF" w:rsidP="001D27EF">
      <w:pPr>
        <w:pStyle w:val="Titre11"/>
        <w:tabs>
          <w:tab w:val="clear" w:pos="567"/>
        </w:tabs>
        <w:spacing w:after="0"/>
        <w:outlineLvl w:val="0"/>
        <w:rPr>
          <w:szCs w:val="24"/>
          <w:u w:val="single"/>
        </w:rPr>
      </w:pPr>
    </w:p>
    <w:p w14:paraId="0066A930" w14:textId="77777777" w:rsidR="001D27EF" w:rsidRDefault="001D27EF" w:rsidP="001D27EF">
      <w:pPr>
        <w:pStyle w:val="Titre11"/>
        <w:tabs>
          <w:tab w:val="clear" w:pos="567"/>
        </w:tabs>
        <w:spacing w:after="0"/>
        <w:outlineLvl w:val="0"/>
        <w:rPr>
          <w:szCs w:val="24"/>
          <w:u w:val="single"/>
        </w:rPr>
      </w:pPr>
    </w:p>
    <w:p w14:paraId="7D753B26" w14:textId="77777777" w:rsidR="001D27EF" w:rsidRDefault="001D27EF" w:rsidP="001D27EF">
      <w:pPr>
        <w:pStyle w:val="Titre11"/>
        <w:tabs>
          <w:tab w:val="clear" w:pos="567"/>
        </w:tabs>
        <w:spacing w:after="0"/>
        <w:outlineLvl w:val="0"/>
        <w:rPr>
          <w:szCs w:val="24"/>
          <w:u w:val="single"/>
        </w:rPr>
      </w:pPr>
    </w:p>
    <w:p w14:paraId="156B2129" w14:textId="77777777" w:rsidR="001D27EF" w:rsidRPr="00824A09" w:rsidRDefault="001D27EF" w:rsidP="001D27EF">
      <w:pPr>
        <w:pStyle w:val="Titre11"/>
        <w:tabs>
          <w:tab w:val="clear" w:pos="567"/>
        </w:tabs>
        <w:spacing w:after="0"/>
        <w:jc w:val="center"/>
        <w:outlineLvl w:val="0"/>
        <w:rPr>
          <w:rFonts w:ascii="Arial" w:hAnsi="Arial" w:cs="Arial"/>
          <w:szCs w:val="24"/>
          <w:u w:val="single"/>
        </w:rPr>
      </w:pPr>
      <w:r w:rsidRPr="00824A09">
        <w:rPr>
          <w:rFonts w:ascii="Arial" w:hAnsi="Arial" w:cs="Arial"/>
          <w:szCs w:val="24"/>
          <w:u w:val="single"/>
        </w:rPr>
        <w:t xml:space="preserve">Kontakty na složky IZS </w:t>
      </w:r>
    </w:p>
    <w:p w14:paraId="49E3E99A" w14:textId="77777777" w:rsidR="001D27EF" w:rsidRPr="00824A09" w:rsidRDefault="001D27EF" w:rsidP="001D27EF">
      <w:pPr>
        <w:pStyle w:val="Titre11"/>
        <w:tabs>
          <w:tab w:val="clear" w:pos="567"/>
        </w:tabs>
        <w:spacing w:after="0"/>
        <w:jc w:val="center"/>
        <w:outlineLvl w:val="0"/>
        <w:rPr>
          <w:rFonts w:ascii="Arial" w:hAnsi="Arial" w:cs="Arial"/>
          <w:szCs w:val="24"/>
        </w:rPr>
      </w:pPr>
      <w:r w:rsidRPr="00824A09">
        <w:rPr>
          <w:rFonts w:ascii="Arial" w:hAnsi="Arial" w:cs="Arial"/>
          <w:szCs w:val="24"/>
          <w:u w:val="single"/>
        </w:rPr>
        <w:t>(Integrovaný záchranný systém)</w:t>
      </w:r>
    </w:p>
    <w:p w14:paraId="47858C44" w14:textId="77777777" w:rsidR="001D27EF" w:rsidRDefault="001D27EF" w:rsidP="001D27EF">
      <w:pPr>
        <w:pStyle w:val="Titre11"/>
        <w:tabs>
          <w:tab w:val="clear" w:pos="567"/>
        </w:tabs>
        <w:spacing w:after="0"/>
        <w:jc w:val="center"/>
        <w:outlineLvl w:val="0"/>
        <w:rPr>
          <w:szCs w:val="24"/>
        </w:rPr>
      </w:pPr>
    </w:p>
    <w:p w14:paraId="6962E5F1" w14:textId="77777777" w:rsidR="001D27EF" w:rsidRPr="00824A09" w:rsidRDefault="001D27EF" w:rsidP="001D27EF">
      <w:pPr>
        <w:pStyle w:val="Titre11"/>
        <w:tabs>
          <w:tab w:val="clear" w:pos="567"/>
        </w:tabs>
        <w:spacing w:after="0"/>
        <w:outlineLvl w:val="0"/>
        <w:rPr>
          <w:rFonts w:ascii="Arial" w:hAnsi="Arial" w:cs="Arial"/>
          <w:sz w:val="28"/>
          <w:szCs w:val="28"/>
        </w:rPr>
      </w:pPr>
      <w:r w:rsidRPr="00824A09">
        <w:rPr>
          <w:rFonts w:ascii="Arial" w:hAnsi="Arial" w:cs="Arial"/>
          <w:sz w:val="28"/>
          <w:szCs w:val="28"/>
        </w:rPr>
        <w:t>LINKA TÍSŇOVÉHO VOLÁNÍ</w:t>
      </w:r>
      <w:r w:rsidRPr="00824A09">
        <w:rPr>
          <w:rFonts w:ascii="Arial" w:hAnsi="Arial" w:cs="Arial"/>
          <w:sz w:val="28"/>
          <w:szCs w:val="28"/>
        </w:rPr>
        <w:tab/>
        <w:t xml:space="preserve">: </w:t>
      </w:r>
      <w:r w:rsidRPr="00824A09">
        <w:rPr>
          <w:rFonts w:ascii="Arial" w:hAnsi="Arial" w:cs="Arial"/>
          <w:sz w:val="28"/>
          <w:szCs w:val="28"/>
        </w:rPr>
        <w:tab/>
        <w:t>112</w:t>
      </w:r>
    </w:p>
    <w:p w14:paraId="121C3535" w14:textId="77777777" w:rsidR="001D27EF" w:rsidRPr="00824A09" w:rsidRDefault="001D27EF" w:rsidP="001D27EF">
      <w:pPr>
        <w:pStyle w:val="Titre11"/>
        <w:tabs>
          <w:tab w:val="clear" w:pos="567"/>
        </w:tabs>
        <w:spacing w:after="0"/>
        <w:outlineLvl w:val="0"/>
        <w:rPr>
          <w:rFonts w:ascii="Arial" w:hAnsi="Arial" w:cs="Arial"/>
          <w:bCs/>
          <w:sz w:val="28"/>
          <w:szCs w:val="28"/>
        </w:rPr>
      </w:pPr>
    </w:p>
    <w:p w14:paraId="5F31DFE2" w14:textId="77777777" w:rsidR="001D27EF" w:rsidRPr="00824A09" w:rsidRDefault="001D27EF" w:rsidP="001D27EF">
      <w:pPr>
        <w:pStyle w:val="Titre11"/>
        <w:tabs>
          <w:tab w:val="clear" w:pos="567"/>
        </w:tabs>
        <w:spacing w:after="0"/>
        <w:rPr>
          <w:rFonts w:ascii="Arial" w:hAnsi="Arial" w:cs="Arial"/>
          <w:bCs/>
          <w:sz w:val="28"/>
          <w:szCs w:val="28"/>
        </w:rPr>
      </w:pPr>
      <w:r w:rsidRPr="00824A09">
        <w:rPr>
          <w:rFonts w:ascii="Arial" w:hAnsi="Arial" w:cs="Arial"/>
          <w:bCs/>
          <w:sz w:val="28"/>
          <w:szCs w:val="28"/>
        </w:rPr>
        <w:t>HASIČI</w:t>
      </w:r>
      <w:r w:rsidRPr="00824A09">
        <w:rPr>
          <w:rFonts w:ascii="Arial" w:hAnsi="Arial" w:cs="Arial"/>
          <w:bCs/>
          <w:sz w:val="28"/>
          <w:szCs w:val="28"/>
        </w:rPr>
        <w:tab/>
      </w:r>
      <w:r>
        <w:rPr>
          <w:rFonts w:ascii="Arial" w:hAnsi="Arial" w:cs="Arial"/>
          <w:bCs/>
          <w:noProof/>
          <w:sz w:val="28"/>
          <w:szCs w:val="28"/>
          <w:lang w:eastAsia="cs-CZ"/>
        </w:rPr>
        <w:drawing>
          <wp:inline distT="0" distB="0" distL="0" distR="0" wp14:anchorId="1C329B1A" wp14:editId="5C74FAF4">
            <wp:extent cx="480060" cy="441960"/>
            <wp:effectExtent l="0" t="0" r="0" b="0"/>
            <wp:docPr id="9" name="Obrázek 9" descr="180px-Znak_HZS_%C4%8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Znak_HZS_%C4%8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41960"/>
                    </a:xfrm>
                    <a:prstGeom prst="rect">
                      <a:avLst/>
                    </a:prstGeom>
                    <a:noFill/>
                    <a:ln>
                      <a:noFill/>
                    </a:ln>
                  </pic:spPr>
                </pic:pic>
              </a:graphicData>
            </a:graphic>
          </wp:inline>
        </w:drawing>
      </w:r>
      <w:r w:rsidRPr="00824A09">
        <w:rPr>
          <w:rFonts w:ascii="Arial" w:hAnsi="Arial" w:cs="Arial"/>
          <w:bCs/>
          <w:sz w:val="28"/>
          <w:szCs w:val="28"/>
        </w:rPr>
        <w:tab/>
      </w:r>
      <w:r w:rsidRPr="00824A09">
        <w:rPr>
          <w:rFonts w:ascii="Arial" w:hAnsi="Arial" w:cs="Arial"/>
          <w:bCs/>
          <w:sz w:val="28"/>
          <w:szCs w:val="28"/>
        </w:rPr>
        <w:tab/>
      </w:r>
      <w:r w:rsidRPr="00824A09">
        <w:rPr>
          <w:rFonts w:ascii="Arial" w:hAnsi="Arial" w:cs="Arial"/>
          <w:bCs/>
          <w:sz w:val="28"/>
          <w:szCs w:val="28"/>
        </w:rPr>
        <w:tab/>
        <w:t>:</w:t>
      </w:r>
      <w:r w:rsidRPr="00824A09">
        <w:rPr>
          <w:rFonts w:ascii="Arial" w:hAnsi="Arial" w:cs="Arial"/>
          <w:bCs/>
          <w:sz w:val="28"/>
          <w:szCs w:val="28"/>
        </w:rPr>
        <w:tab/>
        <w:t xml:space="preserve">150 </w:t>
      </w:r>
      <w:r w:rsidRPr="00824A09">
        <w:rPr>
          <w:rFonts w:ascii="Arial" w:hAnsi="Arial" w:cs="Arial"/>
          <w:bCs/>
          <w:sz w:val="28"/>
          <w:szCs w:val="28"/>
        </w:rPr>
        <w:tab/>
      </w:r>
      <w:r w:rsidRPr="00824A09">
        <w:rPr>
          <w:rFonts w:ascii="Arial" w:hAnsi="Arial" w:cs="Arial"/>
          <w:bCs/>
          <w:sz w:val="28"/>
          <w:szCs w:val="28"/>
        </w:rPr>
        <w:tab/>
      </w:r>
      <w:r w:rsidRPr="00824A09">
        <w:rPr>
          <w:rFonts w:ascii="Arial" w:hAnsi="Arial" w:cs="Arial"/>
          <w:bCs/>
          <w:sz w:val="28"/>
          <w:szCs w:val="28"/>
        </w:rPr>
        <w:tab/>
      </w:r>
      <w:r w:rsidRPr="00824A09">
        <w:rPr>
          <w:rFonts w:ascii="Arial" w:hAnsi="Arial" w:cs="Arial"/>
          <w:bCs/>
          <w:sz w:val="28"/>
          <w:szCs w:val="28"/>
        </w:rPr>
        <w:tab/>
      </w:r>
    </w:p>
    <w:p w14:paraId="1766D2B2" w14:textId="77777777" w:rsidR="001D27EF" w:rsidRDefault="001D27EF" w:rsidP="001D27EF">
      <w:pPr>
        <w:pStyle w:val="Titre11"/>
        <w:tabs>
          <w:tab w:val="clear" w:pos="567"/>
        </w:tabs>
        <w:spacing w:after="0"/>
        <w:rPr>
          <w:rFonts w:ascii="Arial" w:hAnsi="Arial" w:cs="Arial"/>
          <w:bCs/>
          <w:sz w:val="28"/>
          <w:szCs w:val="28"/>
        </w:rPr>
      </w:pPr>
    </w:p>
    <w:p w14:paraId="5EADB83A" w14:textId="77777777" w:rsidR="001D27EF" w:rsidRPr="00824A09" w:rsidRDefault="001D27EF" w:rsidP="001D27EF">
      <w:pPr>
        <w:pStyle w:val="Titre11"/>
        <w:tabs>
          <w:tab w:val="clear" w:pos="567"/>
        </w:tabs>
        <w:spacing w:after="0"/>
        <w:rPr>
          <w:rFonts w:ascii="Arial" w:hAnsi="Arial" w:cs="Arial"/>
          <w:bCs/>
          <w:sz w:val="28"/>
          <w:szCs w:val="28"/>
        </w:rPr>
      </w:pPr>
      <w:r w:rsidRPr="00824A09">
        <w:rPr>
          <w:rFonts w:ascii="Arial" w:hAnsi="Arial" w:cs="Arial"/>
          <w:bCs/>
          <w:sz w:val="28"/>
          <w:szCs w:val="28"/>
        </w:rPr>
        <w:t xml:space="preserve">ZÁCHRANNÁ SLUŽBA </w:t>
      </w:r>
      <w:r>
        <w:rPr>
          <w:rFonts w:ascii="Arial" w:hAnsi="Arial" w:cs="Arial"/>
          <w:bCs/>
          <w:noProof/>
          <w:sz w:val="28"/>
          <w:szCs w:val="28"/>
          <w:lang w:eastAsia="cs-CZ"/>
        </w:rPr>
        <w:drawing>
          <wp:inline distT="0" distB="0" distL="0" distR="0" wp14:anchorId="0ECC3990" wp14:editId="1C3DCC64">
            <wp:extent cx="464820" cy="434340"/>
            <wp:effectExtent l="0" t="0" r="0" b="3810"/>
            <wp:docPr id="8" name="Obrázek 8" descr="180px-Star_of_life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px-Star_of_life_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 cy="434340"/>
                    </a:xfrm>
                    <a:prstGeom prst="rect">
                      <a:avLst/>
                    </a:prstGeom>
                    <a:noFill/>
                    <a:ln>
                      <a:noFill/>
                    </a:ln>
                  </pic:spPr>
                </pic:pic>
              </a:graphicData>
            </a:graphic>
          </wp:inline>
        </w:drawing>
      </w:r>
      <w:r w:rsidRPr="00824A09">
        <w:rPr>
          <w:rFonts w:ascii="Arial" w:hAnsi="Arial" w:cs="Arial"/>
          <w:bCs/>
          <w:sz w:val="28"/>
          <w:szCs w:val="28"/>
        </w:rPr>
        <w:tab/>
        <w:t>:</w:t>
      </w:r>
      <w:r w:rsidRPr="00824A09">
        <w:rPr>
          <w:rFonts w:ascii="Arial" w:hAnsi="Arial" w:cs="Arial"/>
          <w:bCs/>
          <w:sz w:val="28"/>
          <w:szCs w:val="28"/>
        </w:rPr>
        <w:tab/>
        <w:t>155</w:t>
      </w:r>
    </w:p>
    <w:p w14:paraId="49816070" w14:textId="77777777" w:rsidR="001D27EF" w:rsidRPr="00824A09" w:rsidRDefault="001D27EF" w:rsidP="001D27EF">
      <w:pPr>
        <w:pStyle w:val="Titre11"/>
        <w:tabs>
          <w:tab w:val="clear" w:pos="567"/>
        </w:tabs>
        <w:spacing w:after="0"/>
        <w:rPr>
          <w:rFonts w:ascii="Arial" w:hAnsi="Arial" w:cs="Arial"/>
          <w:bCs/>
          <w:sz w:val="28"/>
          <w:szCs w:val="28"/>
        </w:rPr>
      </w:pPr>
    </w:p>
    <w:p w14:paraId="035D7A97" w14:textId="77777777" w:rsidR="001D27EF" w:rsidRPr="00824A09" w:rsidRDefault="001D27EF" w:rsidP="001D27EF">
      <w:pPr>
        <w:pStyle w:val="Titre11"/>
        <w:tabs>
          <w:tab w:val="clear" w:pos="567"/>
        </w:tabs>
        <w:spacing w:after="0"/>
        <w:rPr>
          <w:rFonts w:ascii="Arial" w:hAnsi="Arial" w:cs="Arial"/>
          <w:bCs/>
          <w:sz w:val="28"/>
          <w:szCs w:val="28"/>
        </w:rPr>
      </w:pPr>
    </w:p>
    <w:p w14:paraId="3434946D" w14:textId="77777777" w:rsidR="001D27EF" w:rsidRPr="00824A09" w:rsidRDefault="001D27EF" w:rsidP="001D27EF">
      <w:pPr>
        <w:pStyle w:val="Titre11"/>
        <w:tabs>
          <w:tab w:val="clear" w:pos="567"/>
        </w:tabs>
        <w:spacing w:after="0"/>
        <w:rPr>
          <w:rFonts w:ascii="Arial" w:hAnsi="Arial" w:cs="Arial"/>
          <w:bCs/>
          <w:sz w:val="28"/>
          <w:szCs w:val="28"/>
        </w:rPr>
      </w:pPr>
      <w:r w:rsidRPr="00824A09">
        <w:rPr>
          <w:rFonts w:ascii="Arial" w:hAnsi="Arial" w:cs="Arial"/>
          <w:bCs/>
          <w:sz w:val="28"/>
          <w:szCs w:val="28"/>
        </w:rPr>
        <w:t>POLICIE</w:t>
      </w:r>
      <w:r w:rsidRPr="00824A09">
        <w:rPr>
          <w:rFonts w:ascii="Arial" w:hAnsi="Arial" w:cs="Arial"/>
          <w:bCs/>
          <w:sz w:val="28"/>
          <w:szCs w:val="28"/>
        </w:rPr>
        <w:tab/>
      </w:r>
      <w:r w:rsidRPr="00824A09">
        <w:rPr>
          <w:rFonts w:ascii="Arial" w:hAnsi="Arial" w:cs="Arial"/>
          <w:bCs/>
          <w:sz w:val="28"/>
          <w:szCs w:val="28"/>
        </w:rPr>
        <w:tab/>
      </w:r>
      <w:r>
        <w:rPr>
          <w:rFonts w:ascii="Arial" w:hAnsi="Arial" w:cs="Arial"/>
          <w:bCs/>
          <w:noProof/>
          <w:sz w:val="28"/>
          <w:szCs w:val="28"/>
          <w:lang w:eastAsia="cs-CZ"/>
        </w:rPr>
        <w:drawing>
          <wp:inline distT="0" distB="0" distL="0" distR="0" wp14:anchorId="76E1B6B6" wp14:editId="4C2B4A18">
            <wp:extent cx="487680" cy="487680"/>
            <wp:effectExtent l="0" t="0" r="7620" b="7620"/>
            <wp:docPr id="7" name="Obrázek 7" descr="180px-P%C4%8CR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px-P%C4%8CR_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r w:rsidRPr="00824A09">
        <w:rPr>
          <w:rFonts w:ascii="Arial" w:hAnsi="Arial" w:cs="Arial"/>
          <w:bCs/>
          <w:sz w:val="28"/>
          <w:szCs w:val="28"/>
        </w:rPr>
        <w:tab/>
      </w:r>
      <w:r w:rsidRPr="00824A09">
        <w:rPr>
          <w:rFonts w:ascii="Arial" w:hAnsi="Arial" w:cs="Arial"/>
          <w:bCs/>
          <w:sz w:val="28"/>
          <w:szCs w:val="28"/>
        </w:rPr>
        <w:tab/>
        <w:t>:</w:t>
      </w:r>
      <w:r w:rsidRPr="00824A09">
        <w:rPr>
          <w:rFonts w:ascii="Arial" w:hAnsi="Arial" w:cs="Arial"/>
          <w:bCs/>
          <w:sz w:val="28"/>
          <w:szCs w:val="28"/>
        </w:rPr>
        <w:tab/>
        <w:t>158</w:t>
      </w:r>
    </w:p>
    <w:p w14:paraId="602EDB75" w14:textId="77777777" w:rsidR="001D27EF" w:rsidRPr="00CC673B" w:rsidRDefault="001D27EF" w:rsidP="001D27EF">
      <w:pPr>
        <w:pStyle w:val="Titre11"/>
        <w:tabs>
          <w:tab w:val="clear" w:pos="567"/>
        </w:tabs>
        <w:spacing w:after="0"/>
        <w:rPr>
          <w:b w:val="0"/>
          <w:bCs/>
          <w:sz w:val="28"/>
          <w:szCs w:val="28"/>
        </w:rPr>
      </w:pPr>
    </w:p>
    <w:p w14:paraId="00A60ABF" w14:textId="77777777" w:rsidR="001D27EF" w:rsidRDefault="001D27EF" w:rsidP="001D27EF">
      <w:pPr>
        <w:pStyle w:val="Titre11"/>
        <w:tabs>
          <w:tab w:val="clear" w:pos="567"/>
        </w:tabs>
        <w:spacing w:after="0"/>
        <w:rPr>
          <w:b w:val="0"/>
          <w:bCs/>
          <w:sz w:val="28"/>
          <w:szCs w:val="28"/>
        </w:rPr>
      </w:pPr>
      <w:r w:rsidRPr="00CC673B">
        <w:rPr>
          <w:b w:val="0"/>
          <w:bCs/>
          <w:sz w:val="28"/>
          <w:szCs w:val="28"/>
        </w:rPr>
        <w:tab/>
      </w:r>
    </w:p>
    <w:p w14:paraId="7CF702CC" w14:textId="77777777" w:rsidR="001D27EF" w:rsidRDefault="001D27EF" w:rsidP="001D27EF">
      <w:pPr>
        <w:pStyle w:val="Titre11"/>
        <w:tabs>
          <w:tab w:val="clear" w:pos="567"/>
        </w:tabs>
        <w:spacing w:after="0"/>
        <w:rPr>
          <w:b w:val="0"/>
          <w:bCs/>
          <w:sz w:val="28"/>
          <w:szCs w:val="28"/>
        </w:rPr>
      </w:pPr>
    </w:p>
    <w:p w14:paraId="2B333BE8" w14:textId="77777777" w:rsidR="001D27EF" w:rsidRPr="00CC673B" w:rsidRDefault="001D27EF" w:rsidP="001D27EF">
      <w:pPr>
        <w:pStyle w:val="Titre11"/>
        <w:tabs>
          <w:tab w:val="clear" w:pos="567"/>
        </w:tabs>
        <w:spacing w:after="0"/>
        <w:rPr>
          <w:b w:val="0"/>
          <w:bCs/>
          <w:sz w:val="28"/>
          <w:szCs w:val="28"/>
        </w:rPr>
      </w:pPr>
      <w:r w:rsidRPr="00CC673B">
        <w:rPr>
          <w:b w:val="0"/>
          <w:bCs/>
          <w:sz w:val="28"/>
          <w:szCs w:val="28"/>
        </w:rPr>
        <w:tab/>
      </w:r>
      <w:r w:rsidRPr="00CC673B">
        <w:rPr>
          <w:b w:val="0"/>
          <w:bCs/>
          <w:sz w:val="28"/>
          <w:szCs w:val="28"/>
        </w:rPr>
        <w:tab/>
      </w:r>
    </w:p>
    <w:p w14:paraId="678DF298" w14:textId="77777777" w:rsidR="001D27EF" w:rsidRPr="00824A09" w:rsidRDefault="001D27EF" w:rsidP="001D27EF">
      <w:pPr>
        <w:pStyle w:val="Titre11"/>
        <w:tabs>
          <w:tab w:val="clear" w:pos="567"/>
        </w:tabs>
        <w:spacing w:after="0"/>
        <w:jc w:val="center"/>
        <w:outlineLvl w:val="0"/>
        <w:rPr>
          <w:rFonts w:ascii="Arial" w:hAnsi="Arial" w:cs="Arial"/>
          <w:szCs w:val="24"/>
          <w:u w:val="single"/>
        </w:rPr>
      </w:pPr>
      <w:r w:rsidRPr="00824A09">
        <w:rPr>
          <w:rFonts w:ascii="Arial" w:hAnsi="Arial" w:cs="Arial"/>
          <w:szCs w:val="24"/>
          <w:u w:val="single"/>
        </w:rPr>
        <w:t xml:space="preserve">OKAMŽITĚ UPOZORNIT </w:t>
      </w:r>
      <w:r>
        <w:rPr>
          <w:rFonts w:ascii="Arial" w:hAnsi="Arial" w:cs="Arial"/>
          <w:szCs w:val="24"/>
          <w:u w:val="single"/>
        </w:rPr>
        <w:t>odpovědnou osobu ÚPV</w:t>
      </w:r>
    </w:p>
    <w:p w14:paraId="4BA09DB7" w14:textId="77777777" w:rsidR="001D27EF" w:rsidRPr="00824A09" w:rsidRDefault="001D27EF" w:rsidP="001D27EF">
      <w:pPr>
        <w:pStyle w:val="Titre11"/>
        <w:tabs>
          <w:tab w:val="clear" w:pos="567"/>
        </w:tabs>
        <w:spacing w:after="0"/>
        <w:outlineLvl w:val="0"/>
        <w:rPr>
          <w:rFonts w:ascii="Arial" w:hAnsi="Arial" w:cs="Arial"/>
          <w:szCs w:val="24"/>
        </w:rPr>
      </w:pPr>
    </w:p>
    <w:p w14:paraId="6BCF4FEB" w14:textId="77777777" w:rsidR="001D27EF" w:rsidRDefault="001D27EF" w:rsidP="001D27EF">
      <w:pPr>
        <w:jc w:val="center"/>
        <w:rPr>
          <w:b/>
          <w:u w:val="single"/>
        </w:rPr>
      </w:pPr>
    </w:p>
    <w:p w14:paraId="0B39CD6E" w14:textId="77777777" w:rsidR="001D27EF" w:rsidRPr="00824A09" w:rsidRDefault="001D27EF" w:rsidP="001D27EF">
      <w:pPr>
        <w:autoSpaceDE w:val="0"/>
        <w:autoSpaceDN w:val="0"/>
        <w:adjustRightInd w:val="0"/>
        <w:jc w:val="both"/>
        <w:rPr>
          <w:rFonts w:ascii="Arial" w:hAnsi="Arial" w:cs="Arial"/>
          <w:b/>
          <w:bCs/>
          <w:color w:val="000000"/>
        </w:rPr>
      </w:pPr>
      <w:r w:rsidRPr="00824A09">
        <w:rPr>
          <w:rFonts w:ascii="Arial" w:hAnsi="Arial" w:cs="Arial"/>
          <w:b/>
          <w:bCs/>
          <w:color w:val="000000"/>
        </w:rPr>
        <w:t>VŠICHNI VEDOUCÍ PRACOVNÍCI JSOU ODPOVĚDNI ZA ZDRAVÍ A BEZPEČNOST SVÝCH ZAMĚSTNANCŮ VE SVÉ PRACOVNÍ OBLASTI</w:t>
      </w:r>
      <w:r>
        <w:rPr>
          <w:rFonts w:ascii="Arial" w:hAnsi="Arial" w:cs="Arial"/>
          <w:b/>
          <w:bCs/>
          <w:color w:val="000000"/>
        </w:rPr>
        <w:t>.</w:t>
      </w:r>
      <w:r w:rsidRPr="00824A09">
        <w:rPr>
          <w:rFonts w:ascii="Arial" w:hAnsi="Arial" w:cs="Arial"/>
          <w:b/>
          <w:bCs/>
          <w:color w:val="000000"/>
        </w:rPr>
        <w:t xml:space="preserve"> </w:t>
      </w:r>
    </w:p>
    <w:p w14:paraId="438AAD88" w14:textId="77777777" w:rsidR="001D27EF" w:rsidRPr="00824A09" w:rsidRDefault="001D27EF" w:rsidP="001D27EF">
      <w:pPr>
        <w:jc w:val="center"/>
        <w:rPr>
          <w:rFonts w:ascii="Arial" w:hAnsi="Arial" w:cs="Arial"/>
          <w:b/>
          <w:sz w:val="28"/>
          <w:szCs w:val="28"/>
          <w:u w:val="single"/>
        </w:rPr>
      </w:pPr>
      <w:r>
        <w:rPr>
          <w:b/>
          <w:u w:val="single"/>
        </w:rPr>
        <w:br w:type="page"/>
      </w:r>
      <w:r w:rsidRPr="00824A09">
        <w:rPr>
          <w:rFonts w:ascii="Arial" w:hAnsi="Arial" w:cs="Arial"/>
          <w:b/>
          <w:sz w:val="28"/>
          <w:szCs w:val="28"/>
          <w:u w:val="single"/>
        </w:rPr>
        <w:lastRenderedPageBreak/>
        <w:t>Část 1 – BOZP a kvalita</w:t>
      </w:r>
    </w:p>
    <w:p w14:paraId="3A301991" w14:textId="77777777" w:rsidR="001D27EF" w:rsidRPr="00824A09" w:rsidRDefault="001D27EF" w:rsidP="001D27EF">
      <w:pPr>
        <w:jc w:val="center"/>
        <w:rPr>
          <w:rFonts w:ascii="Arial" w:hAnsi="Arial" w:cs="Arial"/>
          <w:b/>
          <w:u w:val="single"/>
        </w:rPr>
      </w:pPr>
    </w:p>
    <w:p w14:paraId="62519D60" w14:textId="77777777" w:rsidR="001D27EF" w:rsidRPr="00824A09" w:rsidRDefault="001D27EF" w:rsidP="001D27EF">
      <w:pPr>
        <w:jc w:val="center"/>
        <w:rPr>
          <w:rFonts w:ascii="Arial" w:hAnsi="Arial" w:cs="Arial"/>
        </w:rPr>
      </w:pPr>
      <w:r w:rsidRPr="00824A09">
        <w:rPr>
          <w:rFonts w:ascii="Arial" w:hAnsi="Arial" w:cs="Arial"/>
          <w:b/>
          <w:u w:val="single"/>
        </w:rPr>
        <w:t>Obecná ustanovení</w:t>
      </w:r>
    </w:p>
    <w:p w14:paraId="700F5393" w14:textId="77777777" w:rsidR="001D27EF" w:rsidRPr="00D429EE" w:rsidRDefault="001D27EF" w:rsidP="001D27EF">
      <w:pPr>
        <w:rPr>
          <w:sz w:val="16"/>
          <w:szCs w:val="16"/>
        </w:rPr>
      </w:pPr>
    </w:p>
    <w:p w14:paraId="1706173B" w14:textId="77777777" w:rsidR="001D27EF" w:rsidRPr="00824A09" w:rsidRDefault="001D27EF" w:rsidP="001D27EF">
      <w:pPr>
        <w:pStyle w:val="Titre11"/>
        <w:tabs>
          <w:tab w:val="clear" w:pos="567"/>
        </w:tabs>
        <w:spacing w:after="0"/>
        <w:jc w:val="both"/>
        <w:rPr>
          <w:rFonts w:ascii="Arial" w:hAnsi="Arial" w:cs="Arial"/>
          <w:b w:val="0"/>
          <w:bCs/>
          <w:sz w:val="22"/>
          <w:szCs w:val="22"/>
        </w:rPr>
      </w:pPr>
      <w:r w:rsidRPr="00824A09">
        <w:rPr>
          <w:rFonts w:ascii="Arial" w:hAnsi="Arial" w:cs="Arial"/>
          <w:b w:val="0"/>
          <w:bCs/>
          <w:sz w:val="22"/>
          <w:szCs w:val="22"/>
        </w:rPr>
        <w:t xml:space="preserve">Hlavní </w:t>
      </w:r>
      <w:r>
        <w:rPr>
          <w:rFonts w:ascii="Arial" w:hAnsi="Arial" w:cs="Arial"/>
          <w:b w:val="0"/>
          <w:bCs/>
          <w:sz w:val="22"/>
          <w:szCs w:val="22"/>
        </w:rPr>
        <w:t>dodavatel</w:t>
      </w:r>
      <w:r w:rsidRPr="00824A09">
        <w:rPr>
          <w:rFonts w:ascii="Arial" w:hAnsi="Arial" w:cs="Arial"/>
          <w:b w:val="0"/>
          <w:bCs/>
          <w:sz w:val="22"/>
          <w:szCs w:val="22"/>
        </w:rPr>
        <w:t xml:space="preserve"> musí </w:t>
      </w:r>
      <w:r>
        <w:rPr>
          <w:rFonts w:ascii="Arial" w:hAnsi="Arial" w:cs="Arial"/>
          <w:b w:val="0"/>
          <w:bCs/>
          <w:sz w:val="22"/>
          <w:szCs w:val="22"/>
        </w:rPr>
        <w:t>informovat odpovědnou osobu ÚPV</w:t>
      </w:r>
      <w:r w:rsidRPr="00824A09">
        <w:rPr>
          <w:rFonts w:ascii="Arial" w:hAnsi="Arial" w:cs="Arial"/>
          <w:b w:val="0"/>
          <w:bCs/>
          <w:sz w:val="22"/>
          <w:szCs w:val="22"/>
        </w:rPr>
        <w:t xml:space="preserve"> o počtu osob, které se budou pohybovat na </w:t>
      </w:r>
      <w:r>
        <w:rPr>
          <w:rFonts w:ascii="Arial" w:hAnsi="Arial" w:cs="Arial"/>
          <w:b w:val="0"/>
          <w:bCs/>
          <w:sz w:val="22"/>
          <w:szCs w:val="22"/>
        </w:rPr>
        <w:t>místě provádění prací</w:t>
      </w:r>
      <w:r w:rsidRPr="00824A09">
        <w:rPr>
          <w:rFonts w:ascii="Arial" w:hAnsi="Arial" w:cs="Arial"/>
          <w:b w:val="0"/>
          <w:bCs/>
          <w:sz w:val="22"/>
          <w:szCs w:val="22"/>
        </w:rPr>
        <w:t>.</w:t>
      </w:r>
    </w:p>
    <w:p w14:paraId="5FB5EA67" w14:textId="77777777" w:rsidR="001D27EF" w:rsidRPr="00D429EE" w:rsidRDefault="001D27EF" w:rsidP="001D27EF">
      <w:pPr>
        <w:pStyle w:val="Titre11"/>
        <w:tabs>
          <w:tab w:val="clear" w:pos="567"/>
        </w:tabs>
        <w:spacing w:after="0"/>
        <w:jc w:val="both"/>
        <w:rPr>
          <w:rFonts w:ascii="Arial" w:hAnsi="Arial" w:cs="Arial"/>
          <w:b w:val="0"/>
          <w:bCs/>
          <w:sz w:val="16"/>
          <w:szCs w:val="16"/>
        </w:rPr>
      </w:pPr>
    </w:p>
    <w:p w14:paraId="60EE658E" w14:textId="77777777" w:rsidR="001D27EF" w:rsidRPr="00824A09" w:rsidRDefault="001D27EF" w:rsidP="001D27EF">
      <w:pPr>
        <w:pStyle w:val="Titre11"/>
        <w:tabs>
          <w:tab w:val="clear" w:pos="567"/>
        </w:tabs>
        <w:spacing w:after="0"/>
        <w:jc w:val="both"/>
        <w:rPr>
          <w:rFonts w:ascii="Arial" w:hAnsi="Arial" w:cs="Arial"/>
          <w:b w:val="0"/>
          <w:bCs/>
          <w:sz w:val="22"/>
          <w:szCs w:val="22"/>
        </w:rPr>
      </w:pPr>
      <w:r w:rsidRPr="00824A09">
        <w:rPr>
          <w:rFonts w:ascii="Arial" w:hAnsi="Arial" w:cs="Arial"/>
          <w:b w:val="0"/>
          <w:bCs/>
          <w:sz w:val="22"/>
          <w:szCs w:val="22"/>
        </w:rPr>
        <w:t xml:space="preserve">Každý </w:t>
      </w:r>
      <w:r>
        <w:rPr>
          <w:rFonts w:ascii="Arial" w:hAnsi="Arial" w:cs="Arial"/>
          <w:b w:val="0"/>
          <w:bCs/>
          <w:sz w:val="22"/>
          <w:szCs w:val="22"/>
        </w:rPr>
        <w:t>dodavatel</w:t>
      </w:r>
      <w:r w:rsidRPr="00824A09">
        <w:rPr>
          <w:rFonts w:ascii="Arial" w:hAnsi="Arial" w:cs="Arial"/>
          <w:b w:val="0"/>
          <w:bCs/>
          <w:sz w:val="22"/>
          <w:szCs w:val="22"/>
        </w:rPr>
        <w:t xml:space="preserve"> musí předem nahlásit, jaké energie a v jakém množství bude potřebovat pro své práce.</w:t>
      </w:r>
    </w:p>
    <w:p w14:paraId="34BAE742" w14:textId="77777777" w:rsidR="001D27EF" w:rsidRPr="00D429EE" w:rsidRDefault="001D27EF" w:rsidP="001D27EF">
      <w:pPr>
        <w:pStyle w:val="Titre11"/>
        <w:tabs>
          <w:tab w:val="clear" w:pos="567"/>
        </w:tabs>
        <w:spacing w:after="0"/>
        <w:jc w:val="both"/>
        <w:rPr>
          <w:rFonts w:ascii="Arial" w:hAnsi="Arial" w:cs="Arial"/>
          <w:b w:val="0"/>
          <w:sz w:val="16"/>
          <w:szCs w:val="16"/>
        </w:rPr>
      </w:pPr>
    </w:p>
    <w:p w14:paraId="01468D52" w14:textId="77777777" w:rsidR="001D27EF" w:rsidRPr="00824A09" w:rsidRDefault="001D27EF" w:rsidP="001D27EF">
      <w:pPr>
        <w:pStyle w:val="Titre11"/>
        <w:tabs>
          <w:tab w:val="clear" w:pos="567"/>
        </w:tabs>
        <w:spacing w:after="0"/>
        <w:jc w:val="both"/>
        <w:rPr>
          <w:rFonts w:ascii="Arial" w:hAnsi="Arial" w:cs="Arial"/>
          <w:b w:val="0"/>
          <w:bCs/>
          <w:sz w:val="22"/>
          <w:szCs w:val="22"/>
        </w:rPr>
      </w:pPr>
      <w:r w:rsidRPr="00824A09">
        <w:rPr>
          <w:rFonts w:ascii="Arial" w:hAnsi="Arial" w:cs="Arial"/>
          <w:b w:val="0"/>
          <w:bCs/>
          <w:sz w:val="22"/>
          <w:szCs w:val="22"/>
        </w:rPr>
        <w:t xml:space="preserve">Každý </w:t>
      </w:r>
      <w:r>
        <w:rPr>
          <w:rFonts w:ascii="Arial" w:hAnsi="Arial" w:cs="Arial"/>
          <w:b w:val="0"/>
          <w:bCs/>
          <w:sz w:val="22"/>
          <w:szCs w:val="22"/>
        </w:rPr>
        <w:t>dodavatel</w:t>
      </w:r>
      <w:r w:rsidRPr="00824A09">
        <w:rPr>
          <w:rFonts w:ascii="Arial" w:hAnsi="Arial" w:cs="Arial"/>
          <w:b w:val="0"/>
          <w:bCs/>
          <w:sz w:val="22"/>
          <w:szCs w:val="22"/>
        </w:rPr>
        <w:t xml:space="preserve"> musí přizpůsobit časov</w:t>
      </w:r>
      <w:r>
        <w:rPr>
          <w:rFonts w:ascii="Arial" w:hAnsi="Arial" w:cs="Arial"/>
          <w:b w:val="0"/>
          <w:bCs/>
          <w:sz w:val="22"/>
          <w:szCs w:val="22"/>
        </w:rPr>
        <w:t>ý</w:t>
      </w:r>
      <w:r w:rsidRPr="00824A09">
        <w:rPr>
          <w:rFonts w:ascii="Arial" w:hAnsi="Arial" w:cs="Arial"/>
          <w:b w:val="0"/>
          <w:bCs/>
          <w:sz w:val="22"/>
          <w:szCs w:val="22"/>
        </w:rPr>
        <w:t xml:space="preserve"> harmonogram prací </w:t>
      </w:r>
      <w:r>
        <w:rPr>
          <w:rFonts w:ascii="Arial" w:hAnsi="Arial" w:cs="Arial"/>
          <w:b w:val="0"/>
          <w:bCs/>
          <w:sz w:val="22"/>
          <w:szCs w:val="22"/>
        </w:rPr>
        <w:t>podmínkám stanoveným ÚPV.</w:t>
      </w:r>
    </w:p>
    <w:p w14:paraId="0AA83B10" w14:textId="77777777" w:rsidR="001D27EF" w:rsidRPr="00D429EE" w:rsidRDefault="001D27EF" w:rsidP="001D27EF">
      <w:pPr>
        <w:pStyle w:val="Titre11"/>
        <w:tabs>
          <w:tab w:val="clear" w:pos="567"/>
        </w:tabs>
        <w:spacing w:after="0"/>
        <w:jc w:val="both"/>
        <w:rPr>
          <w:rFonts w:ascii="Arial" w:hAnsi="Arial" w:cs="Arial"/>
          <w:b w:val="0"/>
          <w:bCs/>
          <w:sz w:val="16"/>
          <w:szCs w:val="16"/>
        </w:rPr>
      </w:pPr>
    </w:p>
    <w:p w14:paraId="72EE9819" w14:textId="77777777" w:rsidR="001D27EF" w:rsidRPr="00824A09" w:rsidRDefault="001D27EF" w:rsidP="001D27EF">
      <w:pPr>
        <w:pStyle w:val="Titre11"/>
        <w:tabs>
          <w:tab w:val="clear" w:pos="567"/>
        </w:tabs>
        <w:spacing w:after="0"/>
        <w:jc w:val="both"/>
        <w:rPr>
          <w:rFonts w:ascii="Arial" w:hAnsi="Arial" w:cs="Arial"/>
          <w:b w:val="0"/>
          <w:bCs/>
          <w:sz w:val="22"/>
          <w:szCs w:val="22"/>
        </w:rPr>
      </w:pPr>
      <w:r w:rsidRPr="00824A09">
        <w:rPr>
          <w:rFonts w:ascii="Arial" w:hAnsi="Arial" w:cs="Arial"/>
          <w:b w:val="0"/>
          <w:bCs/>
          <w:sz w:val="22"/>
          <w:szCs w:val="22"/>
        </w:rPr>
        <w:t xml:space="preserve">Každý </w:t>
      </w:r>
      <w:r>
        <w:rPr>
          <w:rFonts w:ascii="Arial" w:hAnsi="Arial" w:cs="Arial"/>
          <w:b w:val="0"/>
          <w:bCs/>
          <w:sz w:val="22"/>
          <w:szCs w:val="22"/>
        </w:rPr>
        <w:t>dodavatel</w:t>
      </w:r>
      <w:r w:rsidRPr="00824A09">
        <w:rPr>
          <w:rFonts w:ascii="Arial" w:hAnsi="Arial" w:cs="Arial"/>
          <w:b w:val="0"/>
          <w:bCs/>
          <w:sz w:val="22"/>
          <w:szCs w:val="22"/>
        </w:rPr>
        <w:t xml:space="preserve"> musí předem</w:t>
      </w:r>
      <w:r>
        <w:rPr>
          <w:rFonts w:ascii="Arial" w:hAnsi="Arial" w:cs="Arial"/>
          <w:b w:val="0"/>
          <w:bCs/>
          <w:sz w:val="22"/>
          <w:szCs w:val="22"/>
        </w:rPr>
        <w:t xml:space="preserve"> sdělit</w:t>
      </w:r>
      <w:r w:rsidRPr="00824A09">
        <w:rPr>
          <w:rFonts w:ascii="Arial" w:hAnsi="Arial" w:cs="Arial"/>
          <w:b w:val="0"/>
          <w:bCs/>
          <w:sz w:val="22"/>
          <w:szCs w:val="22"/>
        </w:rPr>
        <w:t xml:space="preserve"> </w:t>
      </w:r>
      <w:r>
        <w:rPr>
          <w:rFonts w:ascii="Arial" w:hAnsi="Arial" w:cs="Arial"/>
          <w:b w:val="0"/>
          <w:bCs/>
          <w:sz w:val="22"/>
          <w:szCs w:val="22"/>
        </w:rPr>
        <w:t>odpovědné osobě ÚPV</w:t>
      </w:r>
      <w:r w:rsidRPr="00824A09">
        <w:rPr>
          <w:rFonts w:ascii="Arial" w:hAnsi="Arial" w:cs="Arial"/>
          <w:b w:val="0"/>
          <w:bCs/>
          <w:sz w:val="22"/>
          <w:szCs w:val="22"/>
        </w:rPr>
        <w:t>, kolik místa bude potřebovat pro uskladnění svého materiálu v průběhu svých prací.</w:t>
      </w:r>
    </w:p>
    <w:p w14:paraId="464DE0C5" w14:textId="77777777" w:rsidR="001D27EF" w:rsidRPr="00D429EE" w:rsidRDefault="001D27EF" w:rsidP="001D27EF">
      <w:pPr>
        <w:pStyle w:val="Titre11"/>
        <w:tabs>
          <w:tab w:val="clear" w:pos="567"/>
        </w:tabs>
        <w:spacing w:after="0"/>
        <w:jc w:val="both"/>
        <w:rPr>
          <w:rFonts w:ascii="Arial" w:hAnsi="Arial" w:cs="Arial"/>
          <w:b w:val="0"/>
          <w:bCs/>
          <w:sz w:val="16"/>
          <w:szCs w:val="16"/>
        </w:rPr>
      </w:pPr>
    </w:p>
    <w:p w14:paraId="34B4B42B" w14:textId="77777777" w:rsidR="001D27EF" w:rsidRDefault="001D27EF" w:rsidP="001D27EF">
      <w:pPr>
        <w:pStyle w:val="Titre11"/>
        <w:tabs>
          <w:tab w:val="clear" w:pos="567"/>
        </w:tabs>
        <w:spacing w:after="0"/>
        <w:jc w:val="both"/>
        <w:rPr>
          <w:rFonts w:ascii="Arial" w:hAnsi="Arial" w:cs="Arial"/>
          <w:b w:val="0"/>
          <w:bCs/>
          <w:sz w:val="22"/>
          <w:szCs w:val="22"/>
        </w:rPr>
      </w:pPr>
      <w:r w:rsidRPr="00824A09">
        <w:rPr>
          <w:rFonts w:ascii="Arial" w:hAnsi="Arial" w:cs="Arial"/>
          <w:b w:val="0"/>
          <w:bCs/>
          <w:sz w:val="22"/>
          <w:szCs w:val="22"/>
        </w:rPr>
        <w:t xml:space="preserve">Každý </w:t>
      </w:r>
      <w:r>
        <w:rPr>
          <w:rFonts w:ascii="Arial" w:hAnsi="Arial" w:cs="Arial"/>
          <w:b w:val="0"/>
          <w:bCs/>
          <w:sz w:val="22"/>
          <w:szCs w:val="22"/>
        </w:rPr>
        <w:t>dodavatel</w:t>
      </w:r>
      <w:r w:rsidRPr="00824A09">
        <w:rPr>
          <w:rFonts w:ascii="Arial" w:hAnsi="Arial" w:cs="Arial"/>
          <w:b w:val="0"/>
          <w:bCs/>
          <w:sz w:val="22"/>
          <w:szCs w:val="22"/>
        </w:rPr>
        <w:t xml:space="preserve"> musí předem </w:t>
      </w:r>
      <w:r>
        <w:rPr>
          <w:rFonts w:ascii="Arial" w:hAnsi="Arial" w:cs="Arial"/>
          <w:b w:val="0"/>
          <w:bCs/>
          <w:sz w:val="22"/>
          <w:szCs w:val="22"/>
        </w:rPr>
        <w:t xml:space="preserve">pro lepší koordinaci </w:t>
      </w:r>
      <w:r w:rsidRPr="00824A09">
        <w:rPr>
          <w:rFonts w:ascii="Arial" w:hAnsi="Arial" w:cs="Arial"/>
          <w:b w:val="0"/>
          <w:bCs/>
          <w:sz w:val="22"/>
          <w:szCs w:val="22"/>
        </w:rPr>
        <w:t xml:space="preserve">stanovit četnost svých dodávek na </w:t>
      </w:r>
      <w:r>
        <w:rPr>
          <w:rFonts w:ascii="Arial" w:hAnsi="Arial" w:cs="Arial"/>
          <w:b w:val="0"/>
          <w:bCs/>
          <w:sz w:val="22"/>
          <w:szCs w:val="22"/>
        </w:rPr>
        <w:t>místo realizace prací.</w:t>
      </w:r>
      <w:r w:rsidRPr="00824A09">
        <w:rPr>
          <w:rFonts w:ascii="Arial" w:hAnsi="Arial" w:cs="Arial"/>
          <w:b w:val="0"/>
          <w:bCs/>
          <w:sz w:val="22"/>
          <w:szCs w:val="22"/>
        </w:rPr>
        <w:t xml:space="preserve"> U zásobování do pater musí </w:t>
      </w:r>
      <w:r>
        <w:rPr>
          <w:rFonts w:ascii="Arial" w:hAnsi="Arial" w:cs="Arial"/>
          <w:b w:val="0"/>
          <w:bCs/>
          <w:sz w:val="22"/>
          <w:szCs w:val="22"/>
        </w:rPr>
        <w:t>dodavatel</w:t>
      </w:r>
      <w:r w:rsidRPr="00824A09">
        <w:rPr>
          <w:rFonts w:ascii="Arial" w:hAnsi="Arial" w:cs="Arial"/>
          <w:b w:val="0"/>
          <w:bCs/>
          <w:sz w:val="22"/>
          <w:szCs w:val="22"/>
        </w:rPr>
        <w:t xml:space="preserve"> předem sdělit způsob </w:t>
      </w:r>
      <w:r>
        <w:rPr>
          <w:rFonts w:ascii="Arial" w:hAnsi="Arial" w:cs="Arial"/>
          <w:b w:val="0"/>
          <w:bCs/>
          <w:sz w:val="22"/>
          <w:szCs w:val="22"/>
        </w:rPr>
        <w:t>dopravy do pater.</w:t>
      </w:r>
    </w:p>
    <w:p w14:paraId="13709DDB" w14:textId="77777777" w:rsidR="001D27EF" w:rsidRPr="00D429EE" w:rsidRDefault="001D27EF" w:rsidP="001D27EF">
      <w:pPr>
        <w:pStyle w:val="Titre11"/>
        <w:tabs>
          <w:tab w:val="clear" w:pos="567"/>
        </w:tabs>
        <w:spacing w:after="0"/>
        <w:jc w:val="both"/>
        <w:rPr>
          <w:rFonts w:ascii="Arial" w:hAnsi="Arial" w:cs="Arial"/>
          <w:b w:val="0"/>
          <w:sz w:val="16"/>
          <w:szCs w:val="16"/>
        </w:rPr>
      </w:pPr>
    </w:p>
    <w:p w14:paraId="626491EE" w14:textId="77777777" w:rsidR="001D27EF" w:rsidRDefault="001D27EF" w:rsidP="001D27EF">
      <w:pPr>
        <w:autoSpaceDE w:val="0"/>
        <w:autoSpaceDN w:val="0"/>
        <w:adjustRightInd w:val="0"/>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odevzdá před započetím prací plán svých prací, aby bylo </w:t>
      </w:r>
      <w:r>
        <w:rPr>
          <w:rFonts w:ascii="Arial" w:hAnsi="Arial" w:cs="Arial"/>
          <w:bCs/>
        </w:rPr>
        <w:t>m</w:t>
      </w:r>
      <w:r w:rsidRPr="00824A09">
        <w:rPr>
          <w:rFonts w:ascii="Arial" w:hAnsi="Arial" w:cs="Arial"/>
          <w:bCs/>
        </w:rPr>
        <w:t xml:space="preserve">ožné zajistit ze strany </w:t>
      </w:r>
      <w:r>
        <w:rPr>
          <w:rFonts w:ascii="Arial" w:hAnsi="Arial" w:cs="Arial"/>
          <w:bCs/>
        </w:rPr>
        <w:t xml:space="preserve">ÚPV </w:t>
      </w:r>
      <w:r w:rsidRPr="00824A09">
        <w:rPr>
          <w:rFonts w:ascii="Arial" w:hAnsi="Arial" w:cs="Arial"/>
          <w:bCs/>
        </w:rPr>
        <w:t xml:space="preserve">účinnou synchronizaci všech </w:t>
      </w:r>
      <w:r>
        <w:rPr>
          <w:rFonts w:ascii="Arial" w:hAnsi="Arial" w:cs="Arial"/>
          <w:bCs/>
        </w:rPr>
        <w:t>dalších prací a činností ÚPV.</w:t>
      </w:r>
      <w:r w:rsidRPr="00824A09">
        <w:rPr>
          <w:rFonts w:ascii="Arial" w:hAnsi="Arial" w:cs="Arial"/>
          <w:bCs/>
        </w:rPr>
        <w:t xml:space="preserve"> </w:t>
      </w:r>
    </w:p>
    <w:p w14:paraId="473F3A37" w14:textId="77777777" w:rsidR="001D27EF" w:rsidRPr="00D429EE" w:rsidRDefault="001D27EF" w:rsidP="001D27EF">
      <w:pPr>
        <w:autoSpaceDE w:val="0"/>
        <w:autoSpaceDN w:val="0"/>
        <w:adjustRightInd w:val="0"/>
        <w:rPr>
          <w:rFonts w:ascii="Arial" w:hAnsi="Arial" w:cs="Arial"/>
          <w:bCs/>
          <w:sz w:val="16"/>
          <w:szCs w:val="16"/>
        </w:rPr>
      </w:pPr>
    </w:p>
    <w:p w14:paraId="5FA93941" w14:textId="77777777" w:rsidR="001D27EF" w:rsidRPr="00824A09" w:rsidRDefault="001D27EF" w:rsidP="001D27EF">
      <w:pPr>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se zavazuje, že bude své práce koordinovat se všemi </w:t>
      </w:r>
      <w:r>
        <w:rPr>
          <w:rFonts w:ascii="Arial" w:hAnsi="Arial" w:cs="Arial"/>
          <w:bCs/>
        </w:rPr>
        <w:t xml:space="preserve">případnými </w:t>
      </w:r>
      <w:r w:rsidRPr="00824A09">
        <w:rPr>
          <w:rFonts w:ascii="Arial" w:hAnsi="Arial" w:cs="Arial"/>
          <w:bCs/>
        </w:rPr>
        <w:t xml:space="preserve">ostatními </w:t>
      </w:r>
      <w:r>
        <w:rPr>
          <w:rFonts w:ascii="Arial" w:hAnsi="Arial" w:cs="Arial"/>
          <w:bCs/>
        </w:rPr>
        <w:t>dodavateli</w:t>
      </w:r>
      <w:r w:rsidRPr="00824A09">
        <w:rPr>
          <w:rFonts w:ascii="Arial" w:hAnsi="Arial" w:cs="Arial"/>
          <w:bCs/>
        </w:rPr>
        <w:t xml:space="preserve">. Toto opatření umožní organizovat práce různých firem na jednom místě. </w:t>
      </w:r>
    </w:p>
    <w:p w14:paraId="7A065451" w14:textId="77777777" w:rsidR="001D27EF" w:rsidRPr="00824A09" w:rsidRDefault="001D27EF" w:rsidP="001D27EF">
      <w:pPr>
        <w:jc w:val="both"/>
        <w:rPr>
          <w:rFonts w:ascii="Arial" w:hAnsi="Arial" w:cs="Arial"/>
          <w:bCs/>
        </w:rPr>
      </w:pPr>
    </w:p>
    <w:p w14:paraId="5FDDA23B" w14:textId="77777777" w:rsidR="001D27EF" w:rsidRPr="00824A09" w:rsidRDefault="001D27EF" w:rsidP="001D27EF">
      <w:pPr>
        <w:jc w:val="both"/>
        <w:rPr>
          <w:rFonts w:ascii="Arial" w:hAnsi="Arial" w:cs="Arial"/>
        </w:rPr>
      </w:pPr>
      <w:r w:rsidRPr="00824A09">
        <w:rPr>
          <w:rFonts w:ascii="Arial" w:hAnsi="Arial" w:cs="Arial"/>
        </w:rPr>
        <w:t xml:space="preserve">Každý </w:t>
      </w:r>
      <w:r>
        <w:rPr>
          <w:rFonts w:ascii="Arial" w:hAnsi="Arial" w:cs="Arial"/>
        </w:rPr>
        <w:t>dodavatel</w:t>
      </w:r>
      <w:r w:rsidRPr="00824A09">
        <w:rPr>
          <w:rFonts w:ascii="Arial" w:hAnsi="Arial" w:cs="Arial"/>
        </w:rPr>
        <w:t xml:space="preserve"> musí oznámit </w:t>
      </w:r>
      <w:r>
        <w:rPr>
          <w:rFonts w:ascii="Arial" w:hAnsi="Arial" w:cs="Arial"/>
        </w:rPr>
        <w:t>odpovědnému pracovníkovi ÚPV</w:t>
      </w:r>
      <w:r w:rsidRPr="00824A09">
        <w:rPr>
          <w:rFonts w:ascii="Arial" w:hAnsi="Arial" w:cs="Arial"/>
        </w:rPr>
        <w:t xml:space="preserve"> jakýkoli problém týkající se postupu prací.</w:t>
      </w:r>
    </w:p>
    <w:p w14:paraId="54A5A68C" w14:textId="77777777" w:rsidR="001D27EF" w:rsidRPr="00824A09" w:rsidRDefault="001D27EF" w:rsidP="001D27EF">
      <w:pPr>
        <w:pStyle w:val="Titre11"/>
        <w:tabs>
          <w:tab w:val="clear" w:pos="567"/>
        </w:tabs>
        <w:spacing w:after="0"/>
        <w:jc w:val="both"/>
        <w:rPr>
          <w:rFonts w:ascii="Arial" w:hAnsi="Arial" w:cs="Arial"/>
          <w:b w:val="0"/>
          <w:sz w:val="22"/>
          <w:szCs w:val="22"/>
        </w:rPr>
      </w:pPr>
    </w:p>
    <w:p w14:paraId="71F31F06" w14:textId="77777777" w:rsidR="001D27EF" w:rsidRPr="00824A09" w:rsidRDefault="001D27EF" w:rsidP="001D27EF">
      <w:pPr>
        <w:pStyle w:val="Titre11"/>
        <w:tabs>
          <w:tab w:val="clear" w:pos="567"/>
        </w:tabs>
        <w:spacing w:after="0"/>
        <w:jc w:val="both"/>
        <w:rPr>
          <w:rFonts w:ascii="Arial" w:hAnsi="Arial" w:cs="Arial"/>
          <w:b w:val="0"/>
          <w:bCs/>
          <w:sz w:val="22"/>
          <w:szCs w:val="22"/>
        </w:rPr>
      </w:pPr>
      <w:r w:rsidRPr="00824A09">
        <w:rPr>
          <w:rFonts w:ascii="Arial" w:hAnsi="Arial" w:cs="Arial"/>
          <w:b w:val="0"/>
          <w:bCs/>
          <w:sz w:val="22"/>
          <w:szCs w:val="22"/>
        </w:rPr>
        <w:t xml:space="preserve">Každý </w:t>
      </w:r>
      <w:r>
        <w:rPr>
          <w:rFonts w:ascii="Arial" w:hAnsi="Arial" w:cs="Arial"/>
          <w:b w:val="0"/>
          <w:bCs/>
          <w:sz w:val="22"/>
          <w:szCs w:val="22"/>
        </w:rPr>
        <w:t>dodavatel</w:t>
      </w:r>
      <w:r w:rsidRPr="00824A09">
        <w:rPr>
          <w:rFonts w:ascii="Arial" w:hAnsi="Arial" w:cs="Arial"/>
          <w:b w:val="0"/>
          <w:bCs/>
          <w:sz w:val="22"/>
          <w:szCs w:val="22"/>
        </w:rPr>
        <w:t xml:space="preserve"> musí po sobě zajistit úklid</w:t>
      </w:r>
      <w:r>
        <w:rPr>
          <w:rFonts w:ascii="Arial" w:hAnsi="Arial" w:cs="Arial"/>
          <w:b w:val="0"/>
          <w:bCs/>
          <w:sz w:val="22"/>
          <w:szCs w:val="22"/>
        </w:rPr>
        <w:t>.</w:t>
      </w:r>
      <w:r w:rsidRPr="00824A09">
        <w:rPr>
          <w:rFonts w:ascii="Arial" w:hAnsi="Arial" w:cs="Arial"/>
          <w:b w:val="0"/>
          <w:bCs/>
          <w:sz w:val="22"/>
          <w:szCs w:val="22"/>
        </w:rPr>
        <w:t xml:space="preserve"> Tříděný odpad </w:t>
      </w:r>
      <w:r>
        <w:rPr>
          <w:rFonts w:ascii="Arial" w:hAnsi="Arial" w:cs="Arial"/>
          <w:b w:val="0"/>
          <w:bCs/>
          <w:sz w:val="22"/>
          <w:szCs w:val="22"/>
        </w:rPr>
        <w:t>j</w:t>
      </w:r>
      <w:r w:rsidRPr="00824A09">
        <w:rPr>
          <w:rFonts w:ascii="Arial" w:hAnsi="Arial" w:cs="Arial"/>
          <w:b w:val="0"/>
          <w:bCs/>
          <w:sz w:val="22"/>
          <w:szCs w:val="22"/>
        </w:rPr>
        <w:t xml:space="preserve">e nutné bezpečně skladovat, a to podle doporučení ustanoveném v hlavní smlouvě. Pokud </w:t>
      </w:r>
      <w:r>
        <w:rPr>
          <w:rFonts w:ascii="Arial" w:hAnsi="Arial" w:cs="Arial"/>
          <w:b w:val="0"/>
          <w:bCs/>
          <w:sz w:val="22"/>
          <w:szCs w:val="22"/>
        </w:rPr>
        <w:t>dodavatel</w:t>
      </w:r>
      <w:r w:rsidRPr="00824A09">
        <w:rPr>
          <w:rFonts w:ascii="Arial" w:hAnsi="Arial" w:cs="Arial"/>
          <w:b w:val="0"/>
          <w:bCs/>
          <w:sz w:val="22"/>
          <w:szCs w:val="22"/>
        </w:rPr>
        <w:t xml:space="preserve"> není schopen své závazky splnit, </w:t>
      </w:r>
      <w:r>
        <w:rPr>
          <w:rFonts w:ascii="Arial" w:hAnsi="Arial" w:cs="Arial"/>
          <w:b w:val="0"/>
          <w:bCs/>
          <w:sz w:val="22"/>
          <w:szCs w:val="22"/>
        </w:rPr>
        <w:t>zajistí odpovědný pracovník ÚPV provedení</w:t>
      </w:r>
      <w:r w:rsidRPr="00824A09">
        <w:rPr>
          <w:rFonts w:ascii="Arial" w:hAnsi="Arial" w:cs="Arial"/>
          <w:b w:val="0"/>
          <w:bCs/>
          <w:sz w:val="22"/>
          <w:szCs w:val="22"/>
        </w:rPr>
        <w:t xml:space="preserve"> úklidov</w:t>
      </w:r>
      <w:r>
        <w:rPr>
          <w:rFonts w:ascii="Arial" w:hAnsi="Arial" w:cs="Arial"/>
          <w:b w:val="0"/>
          <w:bCs/>
          <w:sz w:val="22"/>
          <w:szCs w:val="22"/>
        </w:rPr>
        <w:t xml:space="preserve">ých </w:t>
      </w:r>
      <w:proofErr w:type="spellStart"/>
      <w:r>
        <w:rPr>
          <w:rFonts w:ascii="Arial" w:hAnsi="Arial" w:cs="Arial"/>
          <w:b w:val="0"/>
          <w:bCs/>
          <w:sz w:val="22"/>
          <w:szCs w:val="22"/>
        </w:rPr>
        <w:t>prácí</w:t>
      </w:r>
      <w:proofErr w:type="spellEnd"/>
      <w:r w:rsidRPr="00824A09">
        <w:rPr>
          <w:rFonts w:ascii="Arial" w:hAnsi="Arial" w:cs="Arial"/>
          <w:b w:val="0"/>
          <w:bCs/>
          <w:sz w:val="22"/>
          <w:szCs w:val="22"/>
        </w:rPr>
        <w:t xml:space="preserve"> na náklady </w:t>
      </w:r>
      <w:r>
        <w:rPr>
          <w:rFonts w:ascii="Arial" w:hAnsi="Arial" w:cs="Arial"/>
          <w:b w:val="0"/>
          <w:bCs/>
          <w:sz w:val="22"/>
          <w:szCs w:val="22"/>
        </w:rPr>
        <w:t>dodavatel</w:t>
      </w:r>
      <w:r w:rsidRPr="00824A09">
        <w:rPr>
          <w:rFonts w:ascii="Arial" w:hAnsi="Arial" w:cs="Arial"/>
          <w:b w:val="0"/>
          <w:bCs/>
          <w:sz w:val="22"/>
          <w:szCs w:val="22"/>
        </w:rPr>
        <w:t>e.</w:t>
      </w:r>
    </w:p>
    <w:p w14:paraId="16FA250A" w14:textId="77777777" w:rsidR="001D27EF" w:rsidRPr="008A353D" w:rsidRDefault="001D27EF" w:rsidP="001D27EF">
      <w:pPr>
        <w:pStyle w:val="Titre11"/>
        <w:tabs>
          <w:tab w:val="clear" w:pos="567"/>
        </w:tabs>
        <w:spacing w:after="0"/>
        <w:rPr>
          <w:sz w:val="16"/>
          <w:szCs w:val="16"/>
        </w:rPr>
      </w:pPr>
    </w:p>
    <w:p w14:paraId="156BADDA" w14:textId="77777777" w:rsidR="001D27EF" w:rsidRPr="00A217C9" w:rsidRDefault="001D27EF" w:rsidP="001D27EF">
      <w:pPr>
        <w:pStyle w:val="Titre11"/>
        <w:tabs>
          <w:tab w:val="clear" w:pos="567"/>
        </w:tabs>
        <w:spacing w:after="0"/>
        <w:rPr>
          <w:szCs w:val="24"/>
        </w:rPr>
      </w:pPr>
    </w:p>
    <w:p w14:paraId="5EF94708" w14:textId="77777777" w:rsidR="001D27EF" w:rsidRPr="00824A09" w:rsidRDefault="001D27EF" w:rsidP="001D27EF">
      <w:pPr>
        <w:jc w:val="center"/>
        <w:rPr>
          <w:rFonts w:ascii="Arial" w:hAnsi="Arial" w:cs="Arial"/>
          <w:b/>
          <w:u w:val="single"/>
        </w:rPr>
      </w:pPr>
      <w:r w:rsidRPr="00824A09">
        <w:rPr>
          <w:rFonts w:ascii="Arial" w:hAnsi="Arial" w:cs="Arial"/>
          <w:b/>
          <w:u w:val="single"/>
        </w:rPr>
        <w:t>Hygienická a bezpečnostní pravidla</w:t>
      </w:r>
    </w:p>
    <w:p w14:paraId="1C26D8A6" w14:textId="77777777" w:rsidR="001D27EF" w:rsidRPr="00A217C9" w:rsidRDefault="001D27EF" w:rsidP="001D27EF">
      <w:pPr>
        <w:autoSpaceDE w:val="0"/>
        <w:autoSpaceDN w:val="0"/>
        <w:adjustRightInd w:val="0"/>
        <w:rPr>
          <w:b/>
          <w:bCs/>
        </w:rPr>
      </w:pPr>
    </w:p>
    <w:p w14:paraId="19520A82" w14:textId="77777777" w:rsidR="001D27EF" w:rsidRPr="00824A09" w:rsidRDefault="001D27EF" w:rsidP="001D27EF">
      <w:pPr>
        <w:autoSpaceDE w:val="0"/>
        <w:autoSpaceDN w:val="0"/>
        <w:adjustRightInd w:val="0"/>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se zavazuje, že bude dodržovat hygienická a bezpečnostní pravidla, vztahující se k jeho pracím a stanovená v platné legislativě, dále pak zvláštní pravidla předepsaná </w:t>
      </w:r>
      <w:r>
        <w:rPr>
          <w:rFonts w:ascii="Arial" w:hAnsi="Arial" w:cs="Arial"/>
          <w:bCs/>
        </w:rPr>
        <w:t>ze strany ÚPV</w:t>
      </w:r>
      <w:r w:rsidRPr="00824A09">
        <w:rPr>
          <w:rFonts w:ascii="Arial" w:hAnsi="Arial" w:cs="Arial"/>
          <w:bCs/>
        </w:rPr>
        <w:t>, jimž se musí povinně přizpůsobit.</w:t>
      </w:r>
    </w:p>
    <w:p w14:paraId="7B69EB86" w14:textId="77777777" w:rsidR="001D27EF" w:rsidRPr="00824A09" w:rsidRDefault="001D27EF" w:rsidP="001D27EF">
      <w:pPr>
        <w:ind w:left="284"/>
        <w:jc w:val="both"/>
        <w:rPr>
          <w:rFonts w:ascii="Arial" w:hAnsi="Arial" w:cs="Arial"/>
        </w:rPr>
      </w:pPr>
    </w:p>
    <w:p w14:paraId="297D6CC4" w14:textId="77777777" w:rsidR="001D27EF" w:rsidRPr="00824A09" w:rsidRDefault="001D27EF" w:rsidP="001D27EF">
      <w:pPr>
        <w:autoSpaceDE w:val="0"/>
        <w:autoSpaceDN w:val="0"/>
        <w:adjustRightInd w:val="0"/>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zajišťuje bezpečnost svých vlastních zaměstnanců a všech dalších osob, které budou provádět jeho práce, a všech ostatních, kteří budou na jejich práci dohlížet a kontrolovat ji.</w:t>
      </w:r>
      <w:r>
        <w:rPr>
          <w:rFonts w:ascii="Arial" w:hAnsi="Arial" w:cs="Arial"/>
          <w:bCs/>
        </w:rPr>
        <w:t xml:space="preserve"> Tyto osoby musí být před vstupem na místo provádění prací prokazatelně seznámeny s bezpečnostními pokyny, možnými nebezpečími apod. a musí být vybaveny příslušnými osobními ochrannými prostředky, úměrnými nebezpečím ohrožení jejich bezpečnosti a zdraví. </w:t>
      </w:r>
      <w:r w:rsidRPr="00D429EE">
        <w:rPr>
          <w:rFonts w:ascii="Arial" w:hAnsi="Arial" w:cs="Arial"/>
          <w:bCs/>
        </w:rPr>
        <w:t>Zařízení pro bezpečnost jednotlivce musí být ve shodě s platným nařízením. Bezpečnostní vybavení musí být schopna čelit případným rizikům</w:t>
      </w:r>
      <w:r w:rsidRPr="008A353D">
        <w:rPr>
          <w:rFonts w:ascii="Arial" w:hAnsi="Arial" w:cs="Arial"/>
          <w:b/>
          <w:bCs/>
        </w:rPr>
        <w:t>.</w:t>
      </w:r>
    </w:p>
    <w:p w14:paraId="4BC2630F" w14:textId="77777777" w:rsidR="001D27EF" w:rsidRPr="00676CDB" w:rsidRDefault="001D27EF" w:rsidP="001D27EF">
      <w:pPr>
        <w:autoSpaceDE w:val="0"/>
        <w:autoSpaceDN w:val="0"/>
        <w:adjustRightInd w:val="0"/>
        <w:jc w:val="both"/>
        <w:rPr>
          <w:bCs/>
        </w:rPr>
      </w:pPr>
    </w:p>
    <w:p w14:paraId="7B5F17B4" w14:textId="77777777" w:rsidR="001D27EF" w:rsidRDefault="001D27EF" w:rsidP="001D27EF">
      <w:pPr>
        <w:autoSpaceDE w:val="0"/>
        <w:autoSpaceDN w:val="0"/>
        <w:adjustRightInd w:val="0"/>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je zodpovědný za jakékoli nehody nebo škody, které způsobí komukoli dalšímu, a to z důvodu chybného provádění svých prací nebo činností kteréhokoli svého pracovníka.</w:t>
      </w:r>
    </w:p>
    <w:p w14:paraId="0A1D4BC1" w14:textId="77777777" w:rsidR="001D27EF" w:rsidRPr="00824A09" w:rsidRDefault="001D27EF" w:rsidP="001D27EF">
      <w:pPr>
        <w:autoSpaceDE w:val="0"/>
        <w:autoSpaceDN w:val="0"/>
        <w:adjustRightInd w:val="0"/>
        <w:jc w:val="both"/>
        <w:rPr>
          <w:rFonts w:ascii="Arial" w:hAnsi="Arial" w:cs="Arial"/>
          <w:bCs/>
        </w:rPr>
      </w:pPr>
    </w:p>
    <w:p w14:paraId="20EFEC3A" w14:textId="77777777" w:rsidR="001D27EF" w:rsidRPr="00824A09" w:rsidRDefault="001D27EF" w:rsidP="001D27EF">
      <w:pPr>
        <w:pStyle w:val="Titre11"/>
        <w:tabs>
          <w:tab w:val="clear" w:pos="567"/>
        </w:tabs>
        <w:spacing w:after="0"/>
        <w:jc w:val="both"/>
        <w:rPr>
          <w:rFonts w:ascii="Arial" w:hAnsi="Arial" w:cs="Arial"/>
          <w:b w:val="0"/>
          <w:sz w:val="22"/>
          <w:szCs w:val="22"/>
        </w:rPr>
      </w:pPr>
      <w:r w:rsidRPr="00824A09">
        <w:rPr>
          <w:rFonts w:ascii="Arial" w:hAnsi="Arial" w:cs="Arial"/>
          <w:b w:val="0"/>
          <w:sz w:val="22"/>
          <w:szCs w:val="22"/>
        </w:rPr>
        <w:t>Je nutné dávat přednost kolektivní prevenci úrazů před individuální prevencí úrazů, např.: upřednostňovat sítě (pletiva) pod konstrukcí před pevnými či pojízdnými bezpečnostními popruhy každého pracovníka zvlášť.</w:t>
      </w:r>
    </w:p>
    <w:p w14:paraId="2F4640FE" w14:textId="77777777" w:rsidR="001D27EF" w:rsidRPr="00676CDB" w:rsidRDefault="001D27EF" w:rsidP="001D27EF">
      <w:pPr>
        <w:autoSpaceDE w:val="0"/>
        <w:autoSpaceDN w:val="0"/>
        <w:adjustRightInd w:val="0"/>
        <w:rPr>
          <w:bCs/>
        </w:rPr>
      </w:pPr>
    </w:p>
    <w:p w14:paraId="35381489" w14:textId="77777777" w:rsidR="001D27EF" w:rsidRPr="00A217C9" w:rsidRDefault="001D27EF" w:rsidP="001D27EF">
      <w:pPr>
        <w:autoSpaceDE w:val="0"/>
        <w:autoSpaceDN w:val="0"/>
        <w:adjustRightInd w:val="0"/>
        <w:rPr>
          <w:b/>
          <w:bCs/>
        </w:rPr>
      </w:pPr>
    </w:p>
    <w:p w14:paraId="43789174" w14:textId="77777777" w:rsidR="001D27EF" w:rsidRPr="00824A09" w:rsidRDefault="001D27EF" w:rsidP="001D27EF">
      <w:pPr>
        <w:pStyle w:val="Titre11"/>
        <w:tabs>
          <w:tab w:val="clear" w:pos="567"/>
        </w:tabs>
        <w:spacing w:after="0"/>
        <w:jc w:val="center"/>
        <w:outlineLvl w:val="0"/>
        <w:rPr>
          <w:rFonts w:ascii="Arial" w:hAnsi="Arial" w:cs="Arial"/>
          <w:szCs w:val="24"/>
        </w:rPr>
      </w:pPr>
      <w:r w:rsidRPr="00824A09">
        <w:rPr>
          <w:rFonts w:ascii="Arial" w:hAnsi="Arial" w:cs="Arial"/>
          <w:szCs w:val="24"/>
          <w:u w:val="single"/>
        </w:rPr>
        <w:t>Pracovní postupy</w:t>
      </w:r>
    </w:p>
    <w:p w14:paraId="0370E623" w14:textId="77777777" w:rsidR="001D27EF" w:rsidRPr="00824A09" w:rsidRDefault="001D27EF" w:rsidP="001D27EF">
      <w:pPr>
        <w:autoSpaceDE w:val="0"/>
        <w:autoSpaceDN w:val="0"/>
        <w:adjustRightInd w:val="0"/>
        <w:jc w:val="both"/>
        <w:rPr>
          <w:rFonts w:ascii="Arial" w:hAnsi="Arial" w:cs="Arial"/>
          <w:b/>
          <w:bCs/>
        </w:rPr>
      </w:pPr>
    </w:p>
    <w:p w14:paraId="1D397BC6" w14:textId="77777777" w:rsidR="001D27EF" w:rsidRPr="00824A09" w:rsidRDefault="001D27EF" w:rsidP="001D27EF">
      <w:pPr>
        <w:autoSpaceDE w:val="0"/>
        <w:autoSpaceDN w:val="0"/>
        <w:adjustRightInd w:val="0"/>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je povinen ověřit přiměřenost svých pracovních postupů vůči postupům, které předpokládají </w:t>
      </w:r>
      <w:r>
        <w:rPr>
          <w:rFonts w:ascii="Arial" w:hAnsi="Arial" w:cs="Arial"/>
          <w:bCs/>
        </w:rPr>
        <w:t xml:space="preserve">případné </w:t>
      </w:r>
      <w:r w:rsidRPr="00824A09">
        <w:rPr>
          <w:rFonts w:ascii="Arial" w:hAnsi="Arial" w:cs="Arial"/>
          <w:bCs/>
        </w:rPr>
        <w:t>spolupracující firmy, zvláště co se týká na sebe navazujících prací.</w:t>
      </w:r>
    </w:p>
    <w:p w14:paraId="414E111A" w14:textId="77777777" w:rsidR="001D27EF" w:rsidRPr="00824A09" w:rsidRDefault="001D27EF" w:rsidP="001D27EF">
      <w:pPr>
        <w:autoSpaceDE w:val="0"/>
        <w:autoSpaceDN w:val="0"/>
        <w:adjustRightInd w:val="0"/>
        <w:jc w:val="both"/>
        <w:rPr>
          <w:rFonts w:ascii="Arial" w:hAnsi="Arial" w:cs="Arial"/>
          <w:b/>
          <w:bCs/>
        </w:rPr>
      </w:pPr>
    </w:p>
    <w:p w14:paraId="6AF2F8CC" w14:textId="77777777" w:rsidR="001D27EF" w:rsidRDefault="001D27EF" w:rsidP="001D27EF">
      <w:pPr>
        <w:pStyle w:val="Titre11"/>
        <w:tabs>
          <w:tab w:val="clear" w:pos="567"/>
        </w:tabs>
        <w:spacing w:after="0"/>
        <w:jc w:val="center"/>
        <w:rPr>
          <w:rFonts w:ascii="Arial" w:hAnsi="Arial" w:cs="Arial"/>
          <w:sz w:val="22"/>
          <w:szCs w:val="22"/>
        </w:rPr>
      </w:pPr>
    </w:p>
    <w:p w14:paraId="063F8899" w14:textId="77777777" w:rsidR="001D27EF" w:rsidRDefault="001D27EF" w:rsidP="001D27EF">
      <w:pPr>
        <w:pStyle w:val="Titre11"/>
        <w:tabs>
          <w:tab w:val="clear" w:pos="567"/>
        </w:tabs>
        <w:spacing w:after="0"/>
        <w:jc w:val="center"/>
        <w:rPr>
          <w:rFonts w:ascii="Arial" w:hAnsi="Arial" w:cs="Arial"/>
          <w:sz w:val="22"/>
          <w:szCs w:val="22"/>
        </w:rPr>
      </w:pPr>
    </w:p>
    <w:p w14:paraId="4E680B01" w14:textId="77777777" w:rsidR="001D27EF" w:rsidRPr="00824A09" w:rsidRDefault="001D27EF" w:rsidP="001D27EF">
      <w:pPr>
        <w:pStyle w:val="Titre11"/>
        <w:tabs>
          <w:tab w:val="clear" w:pos="567"/>
        </w:tabs>
        <w:spacing w:after="0"/>
        <w:jc w:val="center"/>
        <w:rPr>
          <w:rFonts w:ascii="Arial" w:hAnsi="Arial" w:cs="Arial"/>
          <w:sz w:val="22"/>
          <w:szCs w:val="22"/>
        </w:rPr>
      </w:pPr>
    </w:p>
    <w:p w14:paraId="087B12C3" w14:textId="77777777" w:rsidR="001D27EF" w:rsidRPr="00824A09" w:rsidRDefault="001D27EF" w:rsidP="001D27EF">
      <w:pPr>
        <w:pStyle w:val="Titre11"/>
        <w:tabs>
          <w:tab w:val="clear" w:pos="567"/>
        </w:tabs>
        <w:spacing w:after="0"/>
        <w:jc w:val="center"/>
        <w:outlineLvl w:val="0"/>
        <w:rPr>
          <w:rFonts w:ascii="Arial" w:hAnsi="Arial" w:cs="Arial"/>
          <w:bCs/>
          <w:szCs w:val="24"/>
        </w:rPr>
      </w:pPr>
      <w:r w:rsidRPr="00824A09">
        <w:rPr>
          <w:rFonts w:ascii="Arial" w:hAnsi="Arial" w:cs="Arial"/>
          <w:szCs w:val="24"/>
          <w:u w:val="single"/>
        </w:rPr>
        <w:lastRenderedPageBreak/>
        <w:t>Bezpečnostní pravidla</w:t>
      </w:r>
    </w:p>
    <w:p w14:paraId="748B7DCE" w14:textId="77777777" w:rsidR="001D27EF" w:rsidRPr="00824A09" w:rsidRDefault="001D27EF" w:rsidP="001D27EF">
      <w:pPr>
        <w:pStyle w:val="Titre11"/>
        <w:tabs>
          <w:tab w:val="clear" w:pos="567"/>
        </w:tabs>
        <w:spacing w:after="0"/>
        <w:jc w:val="both"/>
        <w:rPr>
          <w:rFonts w:ascii="Arial" w:hAnsi="Arial" w:cs="Arial"/>
          <w:bCs/>
          <w:sz w:val="22"/>
          <w:szCs w:val="22"/>
        </w:rPr>
      </w:pPr>
    </w:p>
    <w:p w14:paraId="2666462B" w14:textId="77777777" w:rsidR="001D27EF" w:rsidRPr="00824A09" w:rsidRDefault="001D27EF" w:rsidP="001D27EF">
      <w:pPr>
        <w:pStyle w:val="Titre11"/>
        <w:tabs>
          <w:tab w:val="clear" w:pos="567"/>
        </w:tabs>
        <w:spacing w:after="0"/>
        <w:jc w:val="both"/>
        <w:rPr>
          <w:rFonts w:ascii="Arial" w:hAnsi="Arial" w:cs="Arial"/>
          <w:b w:val="0"/>
          <w:bCs/>
          <w:sz w:val="22"/>
          <w:szCs w:val="22"/>
        </w:rPr>
      </w:pPr>
      <w:r w:rsidRPr="00824A09">
        <w:rPr>
          <w:rFonts w:ascii="Arial" w:hAnsi="Arial" w:cs="Arial"/>
          <w:b w:val="0"/>
          <w:bCs/>
          <w:sz w:val="22"/>
          <w:szCs w:val="22"/>
        </w:rPr>
        <w:t xml:space="preserve">Každý </w:t>
      </w:r>
      <w:r>
        <w:rPr>
          <w:rFonts w:ascii="Arial" w:hAnsi="Arial" w:cs="Arial"/>
          <w:b w:val="0"/>
          <w:bCs/>
          <w:sz w:val="22"/>
          <w:szCs w:val="22"/>
        </w:rPr>
        <w:t>dodavatel</w:t>
      </w:r>
      <w:r w:rsidRPr="00824A09">
        <w:rPr>
          <w:rFonts w:ascii="Arial" w:hAnsi="Arial" w:cs="Arial"/>
          <w:b w:val="0"/>
          <w:bCs/>
          <w:sz w:val="22"/>
          <w:szCs w:val="22"/>
        </w:rPr>
        <w:t xml:space="preserve"> musí dbát na zachování bezpečnostních instalací a zařízení, </w:t>
      </w:r>
      <w:r>
        <w:rPr>
          <w:rFonts w:ascii="Arial" w:hAnsi="Arial" w:cs="Arial"/>
          <w:b w:val="0"/>
          <w:bCs/>
          <w:sz w:val="22"/>
          <w:szCs w:val="22"/>
        </w:rPr>
        <w:t>umístěných na místě realizace prací</w:t>
      </w:r>
      <w:r w:rsidRPr="00824A09">
        <w:rPr>
          <w:rFonts w:ascii="Arial" w:hAnsi="Arial" w:cs="Arial"/>
          <w:b w:val="0"/>
          <w:bCs/>
          <w:sz w:val="22"/>
          <w:szCs w:val="22"/>
        </w:rPr>
        <w:t xml:space="preserve">. Pod žádnou záminkou nesmí </w:t>
      </w:r>
      <w:r>
        <w:rPr>
          <w:rFonts w:ascii="Arial" w:hAnsi="Arial" w:cs="Arial"/>
          <w:b w:val="0"/>
          <w:bCs/>
          <w:sz w:val="22"/>
          <w:szCs w:val="22"/>
        </w:rPr>
        <w:t>dodavatel</w:t>
      </w:r>
      <w:r w:rsidRPr="00824A09">
        <w:rPr>
          <w:rFonts w:ascii="Arial" w:hAnsi="Arial" w:cs="Arial"/>
          <w:b w:val="0"/>
          <w:bCs/>
          <w:sz w:val="22"/>
          <w:szCs w:val="22"/>
        </w:rPr>
        <w:t xml:space="preserve"> na staveništi jakkoli měnit nařízené bezpečnostní instalace ani ochranná opatření. </w:t>
      </w:r>
    </w:p>
    <w:p w14:paraId="3C9E9CB0" w14:textId="77777777" w:rsidR="001D27EF" w:rsidRDefault="001D27EF" w:rsidP="001D27EF">
      <w:pPr>
        <w:pStyle w:val="Titre11"/>
        <w:tabs>
          <w:tab w:val="clear" w:pos="567"/>
        </w:tabs>
        <w:spacing w:after="0"/>
        <w:jc w:val="center"/>
        <w:outlineLvl w:val="0"/>
        <w:rPr>
          <w:rFonts w:ascii="Arial" w:hAnsi="Arial" w:cs="Arial"/>
          <w:szCs w:val="24"/>
          <w:u w:val="single"/>
        </w:rPr>
      </w:pPr>
    </w:p>
    <w:p w14:paraId="2BEDE734" w14:textId="77777777" w:rsidR="001D27EF" w:rsidRPr="00197C73" w:rsidRDefault="001D27EF" w:rsidP="001D27EF">
      <w:pPr>
        <w:pStyle w:val="Titre11"/>
        <w:tabs>
          <w:tab w:val="clear" w:pos="567"/>
        </w:tabs>
        <w:spacing w:after="0"/>
        <w:jc w:val="center"/>
        <w:outlineLvl w:val="0"/>
        <w:rPr>
          <w:rFonts w:ascii="Arial" w:hAnsi="Arial" w:cs="Arial"/>
          <w:szCs w:val="24"/>
          <w:u w:val="single"/>
        </w:rPr>
      </w:pPr>
    </w:p>
    <w:p w14:paraId="60CB7282" w14:textId="77777777" w:rsidR="001D27EF" w:rsidRDefault="001D27EF" w:rsidP="001D27EF">
      <w:pPr>
        <w:pStyle w:val="Titre11"/>
        <w:tabs>
          <w:tab w:val="clear" w:pos="567"/>
        </w:tabs>
        <w:spacing w:after="0"/>
        <w:jc w:val="center"/>
        <w:outlineLvl w:val="0"/>
        <w:rPr>
          <w:rFonts w:ascii="Arial" w:hAnsi="Arial" w:cs="Arial"/>
          <w:szCs w:val="24"/>
          <w:u w:val="single"/>
        </w:rPr>
      </w:pPr>
      <w:r w:rsidRPr="008A353D">
        <w:rPr>
          <w:rFonts w:ascii="Arial" w:hAnsi="Arial" w:cs="Arial"/>
          <w:szCs w:val="24"/>
          <w:u w:val="single"/>
        </w:rPr>
        <w:t>Identifikace a klasifikace rizik</w:t>
      </w:r>
    </w:p>
    <w:p w14:paraId="77F4BD0A" w14:textId="77777777" w:rsidR="001D27EF" w:rsidRPr="008A353D" w:rsidRDefault="001D27EF" w:rsidP="001D27EF">
      <w:pPr>
        <w:pStyle w:val="Titre11"/>
        <w:tabs>
          <w:tab w:val="clear" w:pos="567"/>
        </w:tabs>
        <w:spacing w:after="0"/>
        <w:jc w:val="center"/>
        <w:outlineLvl w:val="0"/>
        <w:rPr>
          <w:rFonts w:ascii="Arial" w:hAnsi="Arial" w:cs="Arial"/>
          <w:szCs w:val="24"/>
          <w:u w:val="single"/>
        </w:rPr>
      </w:pPr>
    </w:p>
    <w:p w14:paraId="03052458" w14:textId="77777777" w:rsidR="001D27EF" w:rsidRDefault="001D27EF" w:rsidP="001D27EF">
      <w:pPr>
        <w:pStyle w:val="Titre11"/>
        <w:tabs>
          <w:tab w:val="clear" w:pos="567"/>
        </w:tabs>
        <w:spacing w:after="0"/>
        <w:jc w:val="both"/>
        <w:rPr>
          <w:rFonts w:ascii="Arial" w:hAnsi="Arial" w:cs="Arial"/>
          <w:b w:val="0"/>
          <w:bCs/>
          <w:sz w:val="22"/>
          <w:szCs w:val="22"/>
        </w:rPr>
      </w:pPr>
      <w:r w:rsidRPr="008A353D">
        <w:rPr>
          <w:rFonts w:ascii="Arial" w:hAnsi="Arial" w:cs="Arial"/>
          <w:b w:val="0"/>
          <w:bCs/>
          <w:sz w:val="22"/>
          <w:szCs w:val="22"/>
        </w:rPr>
        <w:t xml:space="preserve">Všichni </w:t>
      </w:r>
      <w:r>
        <w:rPr>
          <w:rFonts w:ascii="Arial" w:hAnsi="Arial" w:cs="Arial"/>
          <w:b w:val="0"/>
          <w:bCs/>
          <w:sz w:val="22"/>
          <w:szCs w:val="22"/>
        </w:rPr>
        <w:t>dodavatel</w:t>
      </w:r>
      <w:r w:rsidRPr="008A353D">
        <w:rPr>
          <w:rFonts w:ascii="Arial" w:hAnsi="Arial" w:cs="Arial"/>
          <w:b w:val="0"/>
          <w:bCs/>
          <w:sz w:val="22"/>
          <w:szCs w:val="22"/>
        </w:rPr>
        <w:t xml:space="preserve">é budou </w:t>
      </w:r>
      <w:r>
        <w:rPr>
          <w:rFonts w:ascii="Arial" w:hAnsi="Arial" w:cs="Arial"/>
          <w:b w:val="0"/>
          <w:bCs/>
          <w:sz w:val="22"/>
          <w:szCs w:val="22"/>
        </w:rPr>
        <w:t xml:space="preserve">odpovědným pracovníkem ÚPV, nebo jím pověřenou osobou </w:t>
      </w:r>
      <w:r w:rsidRPr="008A353D">
        <w:rPr>
          <w:rFonts w:ascii="Arial" w:hAnsi="Arial" w:cs="Arial"/>
          <w:b w:val="0"/>
          <w:bCs/>
          <w:sz w:val="22"/>
          <w:szCs w:val="22"/>
        </w:rPr>
        <w:t>seznámeni s </w:t>
      </w:r>
      <w:r>
        <w:rPr>
          <w:rFonts w:ascii="Arial" w:hAnsi="Arial" w:cs="Arial"/>
          <w:b w:val="0"/>
          <w:bCs/>
          <w:sz w:val="22"/>
          <w:szCs w:val="22"/>
        </w:rPr>
        <w:t>ní</w:t>
      </w:r>
      <w:r w:rsidRPr="008A353D">
        <w:rPr>
          <w:rFonts w:ascii="Arial" w:hAnsi="Arial" w:cs="Arial"/>
          <w:b w:val="0"/>
          <w:bCs/>
          <w:sz w:val="22"/>
          <w:szCs w:val="22"/>
        </w:rPr>
        <w:t xml:space="preserve"> zpracovaným registrem rizik, včetně souvisejících opatření, vedoucích </w:t>
      </w:r>
      <w:r>
        <w:rPr>
          <w:rFonts w:ascii="Arial" w:hAnsi="Arial" w:cs="Arial"/>
          <w:b w:val="0"/>
          <w:bCs/>
          <w:sz w:val="22"/>
          <w:szCs w:val="22"/>
        </w:rPr>
        <w:t>k</w:t>
      </w:r>
      <w:r w:rsidRPr="008A353D">
        <w:rPr>
          <w:rFonts w:ascii="Arial" w:hAnsi="Arial" w:cs="Arial"/>
          <w:b w:val="0"/>
          <w:bCs/>
          <w:sz w:val="22"/>
          <w:szCs w:val="22"/>
        </w:rPr>
        <w:t xml:space="preserve"> eliminaci těchto rizik</w:t>
      </w:r>
      <w:r>
        <w:rPr>
          <w:rFonts w:ascii="Arial" w:hAnsi="Arial" w:cs="Arial"/>
          <w:b w:val="0"/>
          <w:bCs/>
          <w:sz w:val="22"/>
          <w:szCs w:val="22"/>
        </w:rPr>
        <w:t>.</w:t>
      </w:r>
    </w:p>
    <w:p w14:paraId="774FF33F" w14:textId="77777777" w:rsidR="001D27EF" w:rsidRDefault="001D27EF" w:rsidP="001D27EF">
      <w:pPr>
        <w:pStyle w:val="Titre11"/>
        <w:tabs>
          <w:tab w:val="clear" w:pos="567"/>
        </w:tabs>
        <w:spacing w:after="0"/>
        <w:jc w:val="both"/>
        <w:rPr>
          <w:rFonts w:ascii="Arial" w:hAnsi="Arial" w:cs="Arial"/>
          <w:b w:val="0"/>
          <w:bCs/>
          <w:sz w:val="22"/>
          <w:szCs w:val="22"/>
        </w:rPr>
      </w:pPr>
      <w:r>
        <w:rPr>
          <w:rFonts w:ascii="Arial" w:hAnsi="Arial" w:cs="Arial"/>
          <w:b w:val="0"/>
          <w:bCs/>
          <w:sz w:val="22"/>
          <w:szCs w:val="22"/>
        </w:rPr>
        <w:t>Ve vztahu k jím prováděným činnostem je každý dodavatel povinen zpracovat svůj registr rizik, včetně identifikace jejich závažnosti a souvisejících opatření, vedoucích k jejich eliminaci. Tento registr předá odpovědnému pracovníkovi ÚPV, nebo jím pověřené osobě.</w:t>
      </w:r>
    </w:p>
    <w:p w14:paraId="5133A954" w14:textId="77777777" w:rsidR="001D27EF" w:rsidRDefault="001D27EF" w:rsidP="001D27EF">
      <w:pPr>
        <w:pStyle w:val="Titre11"/>
        <w:tabs>
          <w:tab w:val="clear" w:pos="567"/>
        </w:tabs>
        <w:spacing w:after="0"/>
        <w:jc w:val="both"/>
        <w:rPr>
          <w:rFonts w:ascii="Arial" w:hAnsi="Arial" w:cs="Arial"/>
          <w:b w:val="0"/>
          <w:bCs/>
          <w:sz w:val="22"/>
          <w:szCs w:val="22"/>
        </w:rPr>
      </w:pPr>
    </w:p>
    <w:p w14:paraId="45F3EC95" w14:textId="77777777" w:rsidR="001D27EF" w:rsidRPr="00581ACC" w:rsidRDefault="001D27EF" w:rsidP="001D27EF">
      <w:pPr>
        <w:pStyle w:val="Titre11"/>
        <w:tabs>
          <w:tab w:val="clear" w:pos="567"/>
        </w:tabs>
        <w:spacing w:after="0"/>
        <w:jc w:val="both"/>
        <w:rPr>
          <w:b w:val="0"/>
          <w:bCs/>
          <w:color w:val="000000"/>
        </w:rPr>
      </w:pPr>
    </w:p>
    <w:p w14:paraId="39C7EDA4" w14:textId="77777777" w:rsidR="001D27EF" w:rsidRPr="00824A09" w:rsidRDefault="001D27EF" w:rsidP="001D27EF">
      <w:pPr>
        <w:pStyle w:val="Titre11"/>
        <w:tabs>
          <w:tab w:val="clear" w:pos="567"/>
        </w:tabs>
        <w:spacing w:after="0"/>
        <w:jc w:val="center"/>
        <w:outlineLvl w:val="0"/>
        <w:rPr>
          <w:rFonts w:ascii="Arial" w:hAnsi="Arial" w:cs="Arial"/>
          <w:szCs w:val="24"/>
        </w:rPr>
      </w:pPr>
      <w:r w:rsidRPr="00824A09">
        <w:rPr>
          <w:rFonts w:ascii="Arial" w:hAnsi="Arial" w:cs="Arial"/>
          <w:szCs w:val="24"/>
          <w:u w:val="single"/>
        </w:rPr>
        <w:t>Dodávky a skladování materiálu na stavbě</w:t>
      </w:r>
    </w:p>
    <w:p w14:paraId="45F47A6E" w14:textId="77777777" w:rsidR="001D27EF" w:rsidRPr="00824A09" w:rsidRDefault="001D27EF" w:rsidP="001D27EF">
      <w:pPr>
        <w:autoSpaceDE w:val="0"/>
        <w:autoSpaceDN w:val="0"/>
        <w:adjustRightInd w:val="0"/>
        <w:jc w:val="both"/>
        <w:rPr>
          <w:rFonts w:ascii="Arial" w:hAnsi="Arial" w:cs="Arial"/>
          <w:bCs/>
        </w:rPr>
      </w:pPr>
    </w:p>
    <w:p w14:paraId="4F099D3C" w14:textId="77777777" w:rsidR="001D27EF" w:rsidRPr="00824A09" w:rsidRDefault="001D27EF" w:rsidP="001D27EF">
      <w:pPr>
        <w:autoSpaceDE w:val="0"/>
        <w:autoSpaceDN w:val="0"/>
        <w:adjustRightInd w:val="0"/>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musí předem nahlásit </w:t>
      </w:r>
      <w:r w:rsidRPr="007D78A3">
        <w:rPr>
          <w:rFonts w:ascii="Arial" w:hAnsi="Arial" w:cs="Arial"/>
          <w:bCs/>
        </w:rPr>
        <w:t xml:space="preserve">odpovědnému pracovníkovi ÚPV, nebo jím pověřené osobě </w:t>
      </w:r>
      <w:r w:rsidRPr="00824A09">
        <w:rPr>
          <w:rFonts w:ascii="Arial" w:hAnsi="Arial" w:cs="Arial"/>
          <w:bCs/>
        </w:rPr>
        <w:t xml:space="preserve">termíny, kdy </w:t>
      </w:r>
      <w:r>
        <w:rPr>
          <w:rFonts w:ascii="Arial" w:hAnsi="Arial" w:cs="Arial"/>
          <w:bCs/>
        </w:rPr>
        <w:t xml:space="preserve">požaduje zajištění </w:t>
      </w:r>
      <w:r w:rsidRPr="00824A09">
        <w:rPr>
          <w:rFonts w:ascii="Arial" w:hAnsi="Arial" w:cs="Arial"/>
          <w:bCs/>
        </w:rPr>
        <w:t>vjezd</w:t>
      </w:r>
      <w:r>
        <w:rPr>
          <w:rFonts w:ascii="Arial" w:hAnsi="Arial" w:cs="Arial"/>
          <w:bCs/>
        </w:rPr>
        <w:t>u</w:t>
      </w:r>
      <w:r w:rsidRPr="00824A09">
        <w:rPr>
          <w:rFonts w:ascii="Arial" w:hAnsi="Arial" w:cs="Arial"/>
          <w:bCs/>
        </w:rPr>
        <w:t xml:space="preserve"> </w:t>
      </w:r>
      <w:r>
        <w:rPr>
          <w:rFonts w:ascii="Arial" w:hAnsi="Arial" w:cs="Arial"/>
          <w:bCs/>
        </w:rPr>
        <w:t>do objektu/na místo realizace prací</w:t>
      </w:r>
      <w:r w:rsidRPr="00824A09">
        <w:rPr>
          <w:rFonts w:ascii="Arial" w:hAnsi="Arial" w:cs="Arial"/>
          <w:bCs/>
        </w:rPr>
        <w:t xml:space="preserve"> z důvodu dodávky potřebného materiálu</w:t>
      </w:r>
      <w:r>
        <w:rPr>
          <w:rFonts w:ascii="Arial" w:hAnsi="Arial" w:cs="Arial"/>
          <w:bCs/>
        </w:rPr>
        <w:t>.</w:t>
      </w:r>
    </w:p>
    <w:p w14:paraId="3EE1E761" w14:textId="77777777" w:rsidR="001D27EF" w:rsidRDefault="001D27EF" w:rsidP="001D27EF">
      <w:pPr>
        <w:autoSpaceDE w:val="0"/>
        <w:autoSpaceDN w:val="0"/>
        <w:adjustRightInd w:val="0"/>
        <w:jc w:val="both"/>
        <w:rPr>
          <w:rFonts w:ascii="Arial" w:hAnsi="Arial" w:cs="Arial"/>
          <w:bCs/>
        </w:rPr>
      </w:pPr>
      <w:r w:rsidRPr="00824A09">
        <w:rPr>
          <w:rFonts w:ascii="Arial" w:hAnsi="Arial" w:cs="Arial"/>
          <w:bCs/>
        </w:rPr>
        <w:t>Předem je určen dostatečný a vhodný prostor ke skladování dovezeného materiálu</w:t>
      </w:r>
      <w:r>
        <w:rPr>
          <w:rFonts w:ascii="Arial" w:hAnsi="Arial" w:cs="Arial"/>
          <w:bCs/>
        </w:rPr>
        <w:t>.</w:t>
      </w:r>
    </w:p>
    <w:p w14:paraId="7B76533E" w14:textId="77777777" w:rsidR="001D27EF" w:rsidRPr="00824A09" w:rsidRDefault="001D27EF" w:rsidP="001D27EF">
      <w:pPr>
        <w:autoSpaceDE w:val="0"/>
        <w:autoSpaceDN w:val="0"/>
        <w:adjustRightInd w:val="0"/>
        <w:jc w:val="both"/>
        <w:rPr>
          <w:rFonts w:ascii="Arial" w:hAnsi="Arial" w:cs="Arial"/>
          <w:bCs/>
        </w:rPr>
      </w:pPr>
    </w:p>
    <w:p w14:paraId="05647E05" w14:textId="77777777" w:rsidR="001D27EF" w:rsidRPr="00824A09" w:rsidRDefault="001D27EF" w:rsidP="001D27EF">
      <w:pPr>
        <w:pStyle w:val="Titre11"/>
        <w:tabs>
          <w:tab w:val="clear" w:pos="567"/>
        </w:tabs>
        <w:spacing w:after="0"/>
        <w:jc w:val="both"/>
        <w:outlineLvl w:val="0"/>
        <w:rPr>
          <w:rFonts w:ascii="Arial" w:hAnsi="Arial" w:cs="Arial"/>
          <w:szCs w:val="24"/>
          <w:u w:val="single"/>
        </w:rPr>
      </w:pPr>
    </w:p>
    <w:p w14:paraId="7B43291B" w14:textId="77777777" w:rsidR="001D27EF" w:rsidRPr="00824A09" w:rsidRDefault="001D27EF" w:rsidP="001D27EF">
      <w:pPr>
        <w:pStyle w:val="Titre11"/>
        <w:tabs>
          <w:tab w:val="clear" w:pos="567"/>
        </w:tabs>
        <w:spacing w:after="0"/>
        <w:jc w:val="center"/>
        <w:outlineLvl w:val="0"/>
        <w:rPr>
          <w:rFonts w:ascii="Arial" w:hAnsi="Arial" w:cs="Arial"/>
          <w:szCs w:val="24"/>
        </w:rPr>
      </w:pPr>
      <w:r w:rsidRPr="00824A09">
        <w:rPr>
          <w:rFonts w:ascii="Arial" w:hAnsi="Arial" w:cs="Arial"/>
          <w:szCs w:val="24"/>
          <w:u w:val="single"/>
        </w:rPr>
        <w:t>Kvalita materiálu použitého na stavbě</w:t>
      </w:r>
    </w:p>
    <w:p w14:paraId="5A8CDFDA" w14:textId="77777777" w:rsidR="001D27EF" w:rsidRPr="00824A09" w:rsidRDefault="001D27EF" w:rsidP="001D27EF">
      <w:pPr>
        <w:pStyle w:val="Zkladntext3"/>
        <w:jc w:val="both"/>
        <w:rPr>
          <w:rFonts w:ascii="Arial" w:hAnsi="Arial" w:cs="Arial"/>
          <w:b/>
          <w:bCs/>
          <w:color w:val="auto"/>
          <w:szCs w:val="24"/>
        </w:rPr>
      </w:pPr>
    </w:p>
    <w:p w14:paraId="69748F86" w14:textId="77777777" w:rsidR="001D27EF" w:rsidRPr="00824A09" w:rsidRDefault="001D27EF" w:rsidP="001D27EF">
      <w:pPr>
        <w:autoSpaceDE w:val="0"/>
        <w:autoSpaceDN w:val="0"/>
        <w:adjustRightInd w:val="0"/>
        <w:jc w:val="both"/>
        <w:rPr>
          <w:rFonts w:ascii="Arial" w:hAnsi="Arial" w:cs="Arial"/>
          <w:bCs/>
        </w:rPr>
      </w:pPr>
      <w:r>
        <w:rPr>
          <w:rFonts w:ascii="Arial" w:hAnsi="Arial" w:cs="Arial"/>
          <w:bCs/>
        </w:rPr>
        <w:t xml:space="preserve">Každý dodavatel se zavazuje, že u všech zařízení (jeřáby, výtahy, lešení, ochranná zábradlí nebo sítě/pletiva, elektrická zařízení apod.) a pomocných prostředků (např. zvedací, tlaková a elektrická zařízení), u kterých musí být podle příslušných předpisů prováděny revize, kontroly apod. budou tyto provedeny před zahájením jejich používání a v průběhu realizace prací musí být podle v předpisech stanovených intervalech obnovovány. Záznamy o těchto revizích, kontrolách atd. musí být k dispozici </w:t>
      </w:r>
      <w:r>
        <w:rPr>
          <w:rFonts w:ascii="Arial" w:hAnsi="Arial" w:cs="Arial"/>
          <w:bCs/>
        </w:rPr>
        <w:br/>
        <w:t>u zařízení, nebo u příslušného vedoucího pracovníka dodavatele.</w:t>
      </w:r>
      <w:r w:rsidRPr="00AF3A66">
        <w:rPr>
          <w:rFonts w:ascii="Arial" w:hAnsi="Arial" w:cs="Arial"/>
        </w:rPr>
        <w:t xml:space="preserve"> </w:t>
      </w:r>
      <w:r w:rsidRPr="00824A09">
        <w:rPr>
          <w:rFonts w:ascii="Arial" w:hAnsi="Arial" w:cs="Arial"/>
        </w:rPr>
        <w:t xml:space="preserve">Za </w:t>
      </w:r>
      <w:r>
        <w:rPr>
          <w:rFonts w:ascii="Arial" w:hAnsi="Arial" w:cs="Arial"/>
        </w:rPr>
        <w:t>výše uvedené prostředky</w:t>
      </w:r>
      <w:r w:rsidRPr="00824A09">
        <w:rPr>
          <w:rFonts w:ascii="Arial" w:hAnsi="Arial" w:cs="Arial"/>
        </w:rPr>
        <w:t xml:space="preserve">, dodané jinými firmami, bude zodpovědný příslušný </w:t>
      </w:r>
      <w:r>
        <w:rPr>
          <w:rFonts w:ascii="Arial" w:hAnsi="Arial" w:cs="Arial"/>
        </w:rPr>
        <w:t>dodavatel</w:t>
      </w:r>
      <w:r w:rsidRPr="00824A09">
        <w:rPr>
          <w:rFonts w:ascii="Arial" w:hAnsi="Arial" w:cs="Arial"/>
        </w:rPr>
        <w:t>.</w:t>
      </w:r>
    </w:p>
    <w:p w14:paraId="37B30602" w14:textId="77777777" w:rsidR="001D27EF" w:rsidRDefault="001D27EF" w:rsidP="001D27EF">
      <w:pPr>
        <w:autoSpaceDE w:val="0"/>
        <w:autoSpaceDN w:val="0"/>
        <w:adjustRightInd w:val="0"/>
        <w:jc w:val="both"/>
        <w:outlineLvl w:val="0"/>
        <w:rPr>
          <w:rFonts w:ascii="Arial" w:hAnsi="Arial" w:cs="Arial"/>
        </w:rPr>
      </w:pPr>
    </w:p>
    <w:p w14:paraId="69FA5E01" w14:textId="77777777" w:rsidR="001D27EF" w:rsidRPr="00824A09" w:rsidRDefault="001D27EF" w:rsidP="001D27EF">
      <w:pPr>
        <w:autoSpaceDE w:val="0"/>
        <w:autoSpaceDN w:val="0"/>
        <w:adjustRightInd w:val="0"/>
        <w:jc w:val="both"/>
        <w:outlineLvl w:val="0"/>
        <w:rPr>
          <w:rFonts w:ascii="Arial" w:hAnsi="Arial" w:cs="Arial"/>
        </w:rPr>
      </w:pPr>
      <w:r w:rsidRPr="00824A09">
        <w:rPr>
          <w:rFonts w:ascii="Arial" w:hAnsi="Arial" w:cs="Arial"/>
        </w:rPr>
        <w:t xml:space="preserve">Každý </w:t>
      </w:r>
      <w:r>
        <w:rPr>
          <w:rFonts w:ascii="Arial" w:hAnsi="Arial" w:cs="Arial"/>
        </w:rPr>
        <w:t>dodavatel</w:t>
      </w:r>
      <w:r w:rsidRPr="00824A09">
        <w:rPr>
          <w:rFonts w:ascii="Arial" w:hAnsi="Arial" w:cs="Arial"/>
        </w:rPr>
        <w:t xml:space="preserve"> se zavazuje, že bude na </w:t>
      </w:r>
      <w:r>
        <w:rPr>
          <w:rFonts w:ascii="Arial" w:hAnsi="Arial" w:cs="Arial"/>
        </w:rPr>
        <w:t>místě prací</w:t>
      </w:r>
      <w:r w:rsidRPr="00824A09">
        <w:rPr>
          <w:rFonts w:ascii="Arial" w:hAnsi="Arial" w:cs="Arial"/>
        </w:rPr>
        <w:t xml:space="preserve"> manipulovat se všemi materiály pomocí normalizovaných nářadí a přístrojů, které budou v dobrém stavu. </w:t>
      </w:r>
    </w:p>
    <w:p w14:paraId="44F5400D" w14:textId="77777777" w:rsidR="001D27EF" w:rsidRPr="00676CDB" w:rsidRDefault="001D27EF" w:rsidP="001D27EF">
      <w:pPr>
        <w:autoSpaceDE w:val="0"/>
        <w:autoSpaceDN w:val="0"/>
        <w:adjustRightInd w:val="0"/>
        <w:jc w:val="both"/>
        <w:rPr>
          <w:bCs/>
        </w:rPr>
      </w:pPr>
    </w:p>
    <w:p w14:paraId="0FA71DF3" w14:textId="77777777" w:rsidR="001D27EF" w:rsidRPr="00824A09" w:rsidRDefault="001D27EF" w:rsidP="001D27EF">
      <w:pPr>
        <w:autoSpaceDE w:val="0"/>
        <w:autoSpaceDN w:val="0"/>
        <w:adjustRightInd w:val="0"/>
        <w:jc w:val="both"/>
        <w:rPr>
          <w:rFonts w:ascii="Arial" w:hAnsi="Arial" w:cs="Arial"/>
          <w:bCs/>
        </w:rPr>
      </w:pPr>
      <w:r w:rsidRPr="00824A09">
        <w:rPr>
          <w:rFonts w:ascii="Arial" w:hAnsi="Arial" w:cs="Arial"/>
          <w:bCs/>
        </w:rPr>
        <w:t xml:space="preserve">Každý </w:t>
      </w:r>
      <w:r>
        <w:rPr>
          <w:rFonts w:ascii="Arial" w:hAnsi="Arial" w:cs="Arial"/>
          <w:bCs/>
        </w:rPr>
        <w:t>dodavatel</w:t>
      </w:r>
      <w:r w:rsidRPr="00824A09">
        <w:rPr>
          <w:rFonts w:ascii="Arial" w:hAnsi="Arial" w:cs="Arial"/>
          <w:bCs/>
        </w:rPr>
        <w:t xml:space="preserve"> musí průběžně dodávat svým zaměstnancům potřeby, nezbytné pro dodržování hygienických a bezpečnostních pravidel. Seznam těchto materiálů není omezen platnou legislativou.</w:t>
      </w:r>
    </w:p>
    <w:p w14:paraId="1934A3FC" w14:textId="77777777" w:rsidR="001D27EF" w:rsidRDefault="001D27EF" w:rsidP="001D27EF">
      <w:pPr>
        <w:pStyle w:val="Titre11"/>
        <w:tabs>
          <w:tab w:val="clear" w:pos="567"/>
        </w:tabs>
        <w:spacing w:after="0"/>
        <w:jc w:val="both"/>
        <w:outlineLvl w:val="0"/>
        <w:rPr>
          <w:szCs w:val="24"/>
          <w:u w:val="single"/>
        </w:rPr>
      </w:pPr>
    </w:p>
    <w:p w14:paraId="1383B093" w14:textId="77777777" w:rsidR="001D27EF" w:rsidRDefault="001D27EF" w:rsidP="001D27EF">
      <w:pPr>
        <w:pStyle w:val="Titre11"/>
        <w:tabs>
          <w:tab w:val="clear" w:pos="567"/>
        </w:tabs>
        <w:spacing w:after="0"/>
        <w:jc w:val="both"/>
        <w:outlineLvl w:val="0"/>
        <w:rPr>
          <w:szCs w:val="24"/>
          <w:u w:val="single"/>
        </w:rPr>
      </w:pPr>
    </w:p>
    <w:p w14:paraId="3E19A974" w14:textId="77777777" w:rsidR="001D27EF" w:rsidRPr="00824A09" w:rsidRDefault="001D27EF" w:rsidP="001D27EF">
      <w:pPr>
        <w:pStyle w:val="Titre11"/>
        <w:tabs>
          <w:tab w:val="clear" w:pos="567"/>
        </w:tabs>
        <w:spacing w:after="0"/>
        <w:jc w:val="center"/>
        <w:outlineLvl w:val="0"/>
        <w:rPr>
          <w:rFonts w:ascii="Arial" w:hAnsi="Arial" w:cs="Arial"/>
          <w:szCs w:val="24"/>
        </w:rPr>
      </w:pPr>
      <w:r w:rsidRPr="00824A09">
        <w:rPr>
          <w:rFonts w:ascii="Arial" w:hAnsi="Arial" w:cs="Arial"/>
          <w:szCs w:val="24"/>
          <w:u w:val="single"/>
        </w:rPr>
        <w:t>Přístup k elektrickým rozvodům</w:t>
      </w:r>
      <w:r>
        <w:rPr>
          <w:rFonts w:ascii="Arial" w:hAnsi="Arial" w:cs="Arial"/>
          <w:szCs w:val="24"/>
          <w:u w:val="single"/>
        </w:rPr>
        <w:t xml:space="preserve"> a dalším hlavním ovládacím prvkům</w:t>
      </w:r>
    </w:p>
    <w:p w14:paraId="7986ADDD" w14:textId="77777777" w:rsidR="001D27EF" w:rsidRPr="00824A09" w:rsidRDefault="001D27EF" w:rsidP="001D27EF">
      <w:pPr>
        <w:tabs>
          <w:tab w:val="left" w:pos="3675"/>
        </w:tabs>
        <w:autoSpaceDE w:val="0"/>
        <w:autoSpaceDN w:val="0"/>
        <w:adjustRightInd w:val="0"/>
        <w:jc w:val="both"/>
        <w:rPr>
          <w:rFonts w:ascii="Arial" w:hAnsi="Arial" w:cs="Arial"/>
          <w:b/>
          <w:bCs/>
        </w:rPr>
      </w:pPr>
      <w:r w:rsidRPr="00824A09">
        <w:rPr>
          <w:rFonts w:ascii="Arial" w:hAnsi="Arial" w:cs="Arial"/>
          <w:b/>
          <w:bCs/>
        </w:rPr>
        <w:tab/>
      </w:r>
    </w:p>
    <w:p w14:paraId="3EC8F89D" w14:textId="77777777" w:rsidR="001D27EF" w:rsidRPr="00824A09" w:rsidRDefault="001D27EF" w:rsidP="001D27EF">
      <w:pPr>
        <w:autoSpaceDE w:val="0"/>
        <w:autoSpaceDN w:val="0"/>
        <w:adjustRightInd w:val="0"/>
        <w:jc w:val="both"/>
        <w:rPr>
          <w:rFonts w:ascii="Arial" w:hAnsi="Arial" w:cs="Arial"/>
          <w:bCs/>
        </w:rPr>
      </w:pPr>
      <w:r>
        <w:rPr>
          <w:rFonts w:ascii="Arial" w:hAnsi="Arial" w:cs="Arial"/>
          <w:bCs/>
        </w:rPr>
        <w:t>O</w:t>
      </w:r>
      <w:r w:rsidRPr="00824A09">
        <w:rPr>
          <w:rFonts w:ascii="Arial" w:hAnsi="Arial" w:cs="Arial"/>
          <w:bCs/>
        </w:rPr>
        <w:t>tevíráním skříní, které obsahují obnažené vodiče pod napětím, jsou pověřeny pouze oprávněné osoby.</w:t>
      </w:r>
      <w:r>
        <w:rPr>
          <w:rFonts w:ascii="Arial" w:hAnsi="Arial" w:cs="Arial"/>
          <w:bCs/>
        </w:rPr>
        <w:t xml:space="preserve"> Při realizaci díla musí být neustále zajištěn přístup ke všem hlavním ovládacím prvkům. </w:t>
      </w:r>
    </w:p>
    <w:p w14:paraId="3EF6664B" w14:textId="77777777" w:rsidR="001D27EF" w:rsidRPr="00824A09" w:rsidRDefault="001D27EF" w:rsidP="001D27EF">
      <w:pPr>
        <w:autoSpaceDE w:val="0"/>
        <w:autoSpaceDN w:val="0"/>
        <w:adjustRightInd w:val="0"/>
        <w:jc w:val="both"/>
        <w:rPr>
          <w:rFonts w:ascii="Arial" w:hAnsi="Arial" w:cs="Arial"/>
          <w:bCs/>
        </w:rPr>
      </w:pPr>
    </w:p>
    <w:p w14:paraId="0DBF1B20" w14:textId="77777777" w:rsidR="001D27EF" w:rsidRPr="00824A09" w:rsidRDefault="001D27EF" w:rsidP="001D27EF">
      <w:pPr>
        <w:autoSpaceDE w:val="0"/>
        <w:autoSpaceDN w:val="0"/>
        <w:adjustRightInd w:val="0"/>
        <w:jc w:val="both"/>
        <w:rPr>
          <w:rFonts w:ascii="Arial" w:hAnsi="Arial" w:cs="Arial"/>
          <w:b/>
          <w:bCs/>
        </w:rPr>
      </w:pPr>
    </w:p>
    <w:p w14:paraId="77803FDC" w14:textId="77777777" w:rsidR="001D27EF" w:rsidRPr="00824A09" w:rsidRDefault="001D27EF" w:rsidP="001D27EF">
      <w:pPr>
        <w:pStyle w:val="Titre11"/>
        <w:tabs>
          <w:tab w:val="clear" w:pos="567"/>
        </w:tabs>
        <w:spacing w:after="0"/>
        <w:jc w:val="center"/>
        <w:outlineLvl w:val="0"/>
        <w:rPr>
          <w:rFonts w:ascii="Arial" w:hAnsi="Arial" w:cs="Arial"/>
          <w:szCs w:val="24"/>
        </w:rPr>
      </w:pPr>
      <w:r w:rsidRPr="00824A09">
        <w:rPr>
          <w:rFonts w:ascii="Arial" w:hAnsi="Arial" w:cs="Arial"/>
          <w:szCs w:val="24"/>
          <w:u w:val="single"/>
        </w:rPr>
        <w:t>Manipulace se stroji</w:t>
      </w:r>
    </w:p>
    <w:p w14:paraId="0E1EE5B1" w14:textId="77777777" w:rsidR="001D27EF" w:rsidRPr="00824A09" w:rsidRDefault="001D27EF" w:rsidP="001D27EF">
      <w:pPr>
        <w:autoSpaceDE w:val="0"/>
        <w:autoSpaceDN w:val="0"/>
        <w:adjustRightInd w:val="0"/>
        <w:jc w:val="center"/>
        <w:rPr>
          <w:rFonts w:ascii="Arial" w:hAnsi="Arial" w:cs="Arial"/>
          <w:b/>
          <w:bCs/>
        </w:rPr>
      </w:pPr>
    </w:p>
    <w:p w14:paraId="525E7A10" w14:textId="77777777" w:rsidR="001D27EF" w:rsidRPr="00824A09" w:rsidRDefault="001D27EF" w:rsidP="001D27EF">
      <w:pPr>
        <w:autoSpaceDE w:val="0"/>
        <w:autoSpaceDN w:val="0"/>
        <w:adjustRightInd w:val="0"/>
        <w:jc w:val="both"/>
        <w:rPr>
          <w:rFonts w:ascii="Arial" w:hAnsi="Arial" w:cs="Arial"/>
          <w:bCs/>
        </w:rPr>
      </w:pPr>
      <w:r>
        <w:rPr>
          <w:rFonts w:ascii="Arial" w:hAnsi="Arial" w:cs="Arial"/>
          <w:bCs/>
        </w:rPr>
        <w:t>Obsluhu všech zařízení budou provádět pouze osoby, řádně pro tyto činnosti kvalifikované podle příslušných předpisů.</w:t>
      </w:r>
    </w:p>
    <w:p w14:paraId="0D7D8B96" w14:textId="77777777" w:rsidR="001D27EF" w:rsidRDefault="001D27EF" w:rsidP="001D27EF">
      <w:pPr>
        <w:pStyle w:val="Titre11"/>
        <w:tabs>
          <w:tab w:val="clear" w:pos="567"/>
        </w:tabs>
        <w:spacing w:after="0"/>
        <w:jc w:val="both"/>
        <w:outlineLvl w:val="0"/>
        <w:rPr>
          <w:szCs w:val="24"/>
          <w:u w:val="single"/>
        </w:rPr>
      </w:pPr>
    </w:p>
    <w:p w14:paraId="2460AFD1" w14:textId="77777777" w:rsidR="001D27EF" w:rsidRDefault="001D27EF" w:rsidP="001D27EF">
      <w:pPr>
        <w:pStyle w:val="Titre11"/>
        <w:tabs>
          <w:tab w:val="clear" w:pos="567"/>
        </w:tabs>
        <w:spacing w:after="0"/>
        <w:jc w:val="both"/>
        <w:outlineLvl w:val="0"/>
        <w:rPr>
          <w:szCs w:val="24"/>
          <w:u w:val="single"/>
        </w:rPr>
      </w:pPr>
    </w:p>
    <w:p w14:paraId="2C45B2DA" w14:textId="77777777" w:rsidR="001D27EF" w:rsidRDefault="001D27EF" w:rsidP="001D27EF">
      <w:pPr>
        <w:pStyle w:val="Titre11"/>
        <w:tabs>
          <w:tab w:val="clear" w:pos="567"/>
        </w:tabs>
        <w:spacing w:after="0"/>
        <w:jc w:val="both"/>
        <w:outlineLvl w:val="0"/>
        <w:rPr>
          <w:szCs w:val="24"/>
          <w:u w:val="single"/>
        </w:rPr>
      </w:pPr>
    </w:p>
    <w:p w14:paraId="08EB2B71" w14:textId="77777777" w:rsidR="001D27EF" w:rsidRDefault="001D27EF" w:rsidP="001D27EF">
      <w:pPr>
        <w:pStyle w:val="Titre11"/>
        <w:tabs>
          <w:tab w:val="clear" w:pos="567"/>
        </w:tabs>
        <w:spacing w:after="0"/>
        <w:jc w:val="both"/>
        <w:outlineLvl w:val="0"/>
        <w:rPr>
          <w:szCs w:val="24"/>
          <w:u w:val="single"/>
        </w:rPr>
      </w:pPr>
    </w:p>
    <w:p w14:paraId="40EE4426" w14:textId="77777777" w:rsidR="001D27EF" w:rsidRDefault="001D27EF" w:rsidP="001D27EF">
      <w:pPr>
        <w:pStyle w:val="Titre11"/>
        <w:tabs>
          <w:tab w:val="clear" w:pos="567"/>
        </w:tabs>
        <w:spacing w:after="0"/>
        <w:jc w:val="both"/>
        <w:outlineLvl w:val="0"/>
        <w:rPr>
          <w:szCs w:val="24"/>
          <w:u w:val="single"/>
        </w:rPr>
      </w:pPr>
    </w:p>
    <w:p w14:paraId="0FB94531" w14:textId="77777777" w:rsidR="001D27EF" w:rsidRPr="00824A09" w:rsidRDefault="001D27EF" w:rsidP="001D27EF">
      <w:pPr>
        <w:pStyle w:val="Titre11"/>
        <w:tabs>
          <w:tab w:val="clear" w:pos="567"/>
          <w:tab w:val="left" w:pos="3402"/>
        </w:tabs>
        <w:spacing w:after="0"/>
        <w:jc w:val="center"/>
        <w:outlineLvl w:val="0"/>
        <w:rPr>
          <w:rFonts w:ascii="Arial" w:hAnsi="Arial" w:cs="Arial"/>
          <w:szCs w:val="24"/>
        </w:rPr>
      </w:pPr>
      <w:r w:rsidRPr="00824A09">
        <w:rPr>
          <w:rFonts w:ascii="Arial" w:hAnsi="Arial" w:cs="Arial"/>
          <w:szCs w:val="24"/>
          <w:u w:val="single"/>
        </w:rPr>
        <w:lastRenderedPageBreak/>
        <w:t xml:space="preserve">Přístup na </w:t>
      </w:r>
      <w:r>
        <w:rPr>
          <w:rFonts w:ascii="Arial" w:hAnsi="Arial" w:cs="Arial"/>
          <w:szCs w:val="24"/>
          <w:u w:val="single"/>
        </w:rPr>
        <w:t>místo realizace prací</w:t>
      </w:r>
    </w:p>
    <w:p w14:paraId="51A0250B" w14:textId="77777777" w:rsidR="001D27EF" w:rsidRPr="00824A09" w:rsidRDefault="001D27EF" w:rsidP="001D27EF">
      <w:pPr>
        <w:pStyle w:val="Titre11"/>
        <w:tabs>
          <w:tab w:val="clear" w:pos="567"/>
        </w:tabs>
        <w:spacing w:after="0"/>
        <w:jc w:val="both"/>
        <w:rPr>
          <w:rFonts w:ascii="Arial" w:hAnsi="Arial" w:cs="Arial"/>
          <w:sz w:val="22"/>
          <w:szCs w:val="22"/>
        </w:rPr>
      </w:pPr>
    </w:p>
    <w:p w14:paraId="07B9F256" w14:textId="77777777" w:rsidR="001D27EF" w:rsidRPr="00824A09" w:rsidRDefault="001D27EF" w:rsidP="001D27EF">
      <w:pPr>
        <w:pStyle w:val="Titre11"/>
        <w:tabs>
          <w:tab w:val="clear" w:pos="567"/>
        </w:tabs>
        <w:spacing w:after="0"/>
        <w:jc w:val="both"/>
        <w:outlineLvl w:val="0"/>
        <w:rPr>
          <w:rFonts w:ascii="Arial" w:hAnsi="Arial" w:cs="Arial"/>
          <w:b w:val="0"/>
          <w:bCs/>
          <w:sz w:val="22"/>
          <w:szCs w:val="22"/>
        </w:rPr>
      </w:pPr>
      <w:r w:rsidRPr="00824A09">
        <w:rPr>
          <w:rFonts w:ascii="Arial" w:hAnsi="Arial" w:cs="Arial"/>
          <w:b w:val="0"/>
          <w:bCs/>
          <w:sz w:val="22"/>
          <w:szCs w:val="22"/>
        </w:rPr>
        <w:t xml:space="preserve">Na </w:t>
      </w:r>
      <w:r>
        <w:rPr>
          <w:rFonts w:ascii="Arial" w:hAnsi="Arial" w:cs="Arial"/>
          <w:b w:val="0"/>
          <w:bCs/>
          <w:sz w:val="22"/>
          <w:szCs w:val="22"/>
        </w:rPr>
        <w:t xml:space="preserve">místo realizace prací </w:t>
      </w:r>
      <w:r w:rsidRPr="00824A09">
        <w:rPr>
          <w:rFonts w:ascii="Arial" w:hAnsi="Arial" w:cs="Arial"/>
          <w:b w:val="0"/>
          <w:bCs/>
          <w:sz w:val="22"/>
          <w:szCs w:val="22"/>
        </w:rPr>
        <w:t xml:space="preserve">smí vstoupit pouze </w:t>
      </w:r>
      <w:r>
        <w:rPr>
          <w:rFonts w:ascii="Arial" w:hAnsi="Arial" w:cs="Arial"/>
          <w:b w:val="0"/>
          <w:bCs/>
          <w:sz w:val="22"/>
          <w:szCs w:val="22"/>
        </w:rPr>
        <w:t xml:space="preserve">tyto </w:t>
      </w:r>
      <w:r w:rsidRPr="00824A09">
        <w:rPr>
          <w:rFonts w:ascii="Arial" w:hAnsi="Arial" w:cs="Arial"/>
          <w:b w:val="0"/>
          <w:bCs/>
          <w:sz w:val="22"/>
          <w:szCs w:val="22"/>
        </w:rPr>
        <w:t>oprávněné osoby</w:t>
      </w:r>
      <w:r>
        <w:rPr>
          <w:rFonts w:ascii="Arial" w:hAnsi="Arial" w:cs="Arial"/>
          <w:b w:val="0"/>
          <w:bCs/>
          <w:sz w:val="22"/>
          <w:szCs w:val="22"/>
        </w:rPr>
        <w:t>:</w:t>
      </w:r>
      <w:r w:rsidRPr="00824A09">
        <w:rPr>
          <w:rFonts w:ascii="Arial" w:hAnsi="Arial" w:cs="Arial"/>
          <w:b w:val="0"/>
          <w:bCs/>
          <w:sz w:val="22"/>
          <w:szCs w:val="22"/>
        </w:rPr>
        <w:t xml:space="preserve"> </w:t>
      </w:r>
    </w:p>
    <w:p w14:paraId="039290D5" w14:textId="77777777" w:rsidR="001D27EF" w:rsidRDefault="001D27EF" w:rsidP="001D27EF">
      <w:pPr>
        <w:pStyle w:val="Titre11"/>
        <w:tabs>
          <w:tab w:val="clear" w:pos="567"/>
        </w:tabs>
        <w:spacing w:after="0"/>
        <w:jc w:val="both"/>
        <w:outlineLvl w:val="0"/>
        <w:rPr>
          <w:rFonts w:ascii="Arial" w:hAnsi="Arial" w:cs="Arial"/>
          <w:bCs/>
          <w:sz w:val="22"/>
          <w:szCs w:val="22"/>
        </w:rPr>
      </w:pPr>
    </w:p>
    <w:p w14:paraId="28CAE8B6" w14:textId="1D953466" w:rsidR="001D27EF" w:rsidRPr="007F5542" w:rsidRDefault="001D27EF" w:rsidP="001D27EF">
      <w:pPr>
        <w:pStyle w:val="Titre11"/>
        <w:tabs>
          <w:tab w:val="clear" w:pos="567"/>
          <w:tab w:val="left" w:pos="3402"/>
        </w:tabs>
        <w:spacing w:after="0"/>
        <w:jc w:val="both"/>
        <w:outlineLvl w:val="0"/>
        <w:rPr>
          <w:rFonts w:ascii="Arial" w:hAnsi="Arial" w:cs="Arial"/>
          <w:b w:val="0"/>
          <w:bCs/>
          <w:sz w:val="22"/>
          <w:szCs w:val="22"/>
        </w:rPr>
      </w:pPr>
      <w:r>
        <w:rPr>
          <w:rFonts w:ascii="Arial" w:hAnsi="Arial" w:cs="Arial"/>
          <w:bCs/>
          <w:sz w:val="22"/>
          <w:szCs w:val="22"/>
        </w:rPr>
        <w:t xml:space="preserve">Ze strany </w:t>
      </w:r>
      <w:proofErr w:type="gramStart"/>
      <w:r>
        <w:rPr>
          <w:rFonts w:ascii="Arial" w:hAnsi="Arial" w:cs="Arial"/>
          <w:bCs/>
          <w:sz w:val="22"/>
          <w:szCs w:val="22"/>
        </w:rPr>
        <w:t xml:space="preserve">ÚPV:   </w:t>
      </w:r>
      <w:proofErr w:type="gramEnd"/>
      <w:r>
        <w:rPr>
          <w:rFonts w:ascii="Arial" w:hAnsi="Arial" w:cs="Arial"/>
          <w:bCs/>
          <w:sz w:val="22"/>
          <w:szCs w:val="22"/>
        </w:rPr>
        <w:t xml:space="preserve">                  </w:t>
      </w:r>
      <w:r>
        <w:rPr>
          <w:rFonts w:ascii="Arial" w:hAnsi="Arial" w:cs="Arial"/>
          <w:bCs/>
          <w:sz w:val="22"/>
          <w:szCs w:val="22"/>
        </w:rPr>
        <w:tab/>
      </w:r>
      <w:r w:rsidR="007F5542" w:rsidRPr="007F5542">
        <w:rPr>
          <w:b w:val="0"/>
          <w:bCs/>
          <w:szCs w:val="24"/>
        </w:rPr>
        <w:t>XXXXXXXXXX</w:t>
      </w:r>
    </w:p>
    <w:p w14:paraId="0B4E63D7" w14:textId="7321256A" w:rsidR="001D27EF" w:rsidRDefault="001D27EF" w:rsidP="001D27EF">
      <w:pPr>
        <w:pStyle w:val="Zpat"/>
        <w:tabs>
          <w:tab w:val="clear" w:pos="4536"/>
          <w:tab w:val="clear" w:pos="9072"/>
          <w:tab w:val="left" w:pos="3402"/>
        </w:tabs>
        <w:ind w:left="5103" w:hanging="5103"/>
        <w:rPr>
          <w:rFonts w:ascii="Arial" w:hAnsi="Arial" w:cs="Arial"/>
          <w:bCs/>
        </w:rPr>
      </w:pPr>
      <w:r>
        <w:rPr>
          <w:rFonts w:ascii="Arial" w:hAnsi="Arial" w:cs="Arial"/>
          <w:b/>
          <w:bCs/>
        </w:rPr>
        <w:tab/>
      </w:r>
      <w:r w:rsidR="007F5542">
        <w:rPr>
          <w:rFonts w:ascii="Times New Roman" w:hAnsi="Times New Roman" w:cs="Times New Roman"/>
          <w:sz w:val="24"/>
          <w:szCs w:val="24"/>
        </w:rPr>
        <w:t>XXXXXXXXXX</w:t>
      </w:r>
    </w:p>
    <w:p w14:paraId="5958DACA" w14:textId="77777777" w:rsidR="001D27EF" w:rsidRDefault="001D27EF" w:rsidP="001D27EF">
      <w:pPr>
        <w:pStyle w:val="Zpat"/>
        <w:tabs>
          <w:tab w:val="clear" w:pos="4536"/>
          <w:tab w:val="clear" w:pos="9072"/>
          <w:tab w:val="left" w:pos="3402"/>
        </w:tabs>
        <w:ind w:left="5103" w:hanging="5103"/>
        <w:rPr>
          <w:rFonts w:ascii="Arial" w:hAnsi="Arial" w:cs="Arial"/>
          <w:bCs/>
        </w:rPr>
      </w:pPr>
      <w:r>
        <w:rPr>
          <w:rFonts w:ascii="Arial" w:hAnsi="Arial" w:cs="Arial"/>
          <w:bCs/>
        </w:rPr>
        <w:tab/>
      </w:r>
    </w:p>
    <w:p w14:paraId="40CE4D40" w14:textId="77777777" w:rsidR="001D27EF" w:rsidRDefault="001D27EF" w:rsidP="001D27EF">
      <w:pPr>
        <w:pStyle w:val="Zpat"/>
        <w:tabs>
          <w:tab w:val="clear" w:pos="4536"/>
          <w:tab w:val="clear" w:pos="9072"/>
          <w:tab w:val="left" w:pos="3402"/>
        </w:tabs>
        <w:ind w:left="5103" w:hanging="5103"/>
        <w:rPr>
          <w:rFonts w:ascii="Arial" w:hAnsi="Arial" w:cs="Arial"/>
          <w:bCs/>
        </w:rPr>
      </w:pPr>
    </w:p>
    <w:p w14:paraId="4576703C" w14:textId="0AC21E03" w:rsidR="001D27EF" w:rsidRPr="007F5542" w:rsidRDefault="001D27EF" w:rsidP="001D27EF">
      <w:pPr>
        <w:pStyle w:val="Titre11"/>
        <w:tabs>
          <w:tab w:val="clear" w:pos="567"/>
          <w:tab w:val="left" w:pos="3402"/>
        </w:tabs>
        <w:spacing w:after="0"/>
        <w:jc w:val="both"/>
        <w:outlineLvl w:val="0"/>
        <w:rPr>
          <w:rFonts w:ascii="Arial" w:hAnsi="Arial" w:cs="Arial"/>
          <w:b w:val="0"/>
          <w:bCs/>
          <w:sz w:val="22"/>
          <w:szCs w:val="22"/>
        </w:rPr>
      </w:pPr>
      <w:r>
        <w:rPr>
          <w:rFonts w:ascii="Arial" w:hAnsi="Arial" w:cs="Arial"/>
          <w:bCs/>
          <w:sz w:val="22"/>
          <w:szCs w:val="22"/>
        </w:rPr>
        <w:t xml:space="preserve">Ze strany </w:t>
      </w:r>
      <w:proofErr w:type="gramStart"/>
      <w:r w:rsidR="00783CAD">
        <w:rPr>
          <w:rFonts w:ascii="Arial" w:hAnsi="Arial" w:cs="Arial"/>
          <w:bCs/>
          <w:sz w:val="22"/>
          <w:szCs w:val="22"/>
        </w:rPr>
        <w:t>dodavatele:</w:t>
      </w:r>
      <w:r>
        <w:rPr>
          <w:rFonts w:ascii="Arial" w:hAnsi="Arial" w:cs="Arial"/>
          <w:bCs/>
          <w:sz w:val="22"/>
          <w:szCs w:val="22"/>
        </w:rPr>
        <w:t xml:space="preserve">   </w:t>
      </w:r>
      <w:proofErr w:type="gramEnd"/>
      <w:r>
        <w:rPr>
          <w:rFonts w:ascii="Arial" w:hAnsi="Arial" w:cs="Arial"/>
          <w:bCs/>
          <w:sz w:val="22"/>
          <w:szCs w:val="22"/>
        </w:rPr>
        <w:t xml:space="preserve">     </w:t>
      </w:r>
      <w:r>
        <w:rPr>
          <w:rFonts w:ascii="Arial" w:hAnsi="Arial" w:cs="Arial"/>
          <w:bCs/>
          <w:sz w:val="22"/>
          <w:szCs w:val="22"/>
        </w:rPr>
        <w:tab/>
      </w:r>
      <w:r w:rsidR="007F5542" w:rsidRPr="007F5542">
        <w:rPr>
          <w:b w:val="0"/>
          <w:bCs/>
          <w:szCs w:val="24"/>
        </w:rPr>
        <w:t>XXXXXXXXXX</w:t>
      </w:r>
    </w:p>
    <w:p w14:paraId="6BBC7B6C" w14:textId="77777777" w:rsidR="001D27EF" w:rsidRDefault="001D27EF" w:rsidP="001D27EF">
      <w:pPr>
        <w:pStyle w:val="Titre11"/>
        <w:tabs>
          <w:tab w:val="clear" w:pos="567"/>
        </w:tabs>
        <w:spacing w:after="0"/>
        <w:jc w:val="both"/>
        <w:outlineLvl w:val="0"/>
        <w:rPr>
          <w:rFonts w:ascii="Arial" w:hAnsi="Arial" w:cs="Arial"/>
          <w:bCs/>
          <w:sz w:val="22"/>
          <w:szCs w:val="22"/>
        </w:rPr>
      </w:pPr>
    </w:p>
    <w:p w14:paraId="38D7BEF8" w14:textId="77777777" w:rsidR="001D27EF" w:rsidRPr="00824A09" w:rsidRDefault="001D27EF" w:rsidP="001D27EF">
      <w:pPr>
        <w:pStyle w:val="Titre11"/>
        <w:tabs>
          <w:tab w:val="clear" w:pos="567"/>
        </w:tabs>
        <w:spacing w:after="0"/>
        <w:jc w:val="both"/>
        <w:outlineLvl w:val="0"/>
        <w:rPr>
          <w:rFonts w:ascii="Arial" w:hAnsi="Arial" w:cs="Arial"/>
          <w:bCs/>
          <w:sz w:val="22"/>
          <w:szCs w:val="22"/>
        </w:rPr>
      </w:pPr>
    </w:p>
    <w:p w14:paraId="47C5F6C0" w14:textId="77777777" w:rsidR="001D27EF" w:rsidRDefault="001D27EF" w:rsidP="001D27EF">
      <w:pPr>
        <w:autoSpaceDE w:val="0"/>
        <w:autoSpaceDN w:val="0"/>
        <w:adjustRightInd w:val="0"/>
        <w:jc w:val="center"/>
        <w:rPr>
          <w:rFonts w:ascii="Arial" w:hAnsi="Arial" w:cs="Arial"/>
          <w:b/>
          <w:bCs/>
          <w:u w:val="single"/>
        </w:rPr>
      </w:pPr>
    </w:p>
    <w:p w14:paraId="1098089B" w14:textId="77777777" w:rsidR="001D27EF" w:rsidRPr="002F41DB" w:rsidRDefault="001D27EF" w:rsidP="001D27EF">
      <w:pPr>
        <w:pStyle w:val="Titre11"/>
        <w:tabs>
          <w:tab w:val="clear" w:pos="567"/>
        </w:tabs>
        <w:spacing w:after="0"/>
        <w:jc w:val="both"/>
        <w:outlineLvl w:val="0"/>
        <w:rPr>
          <w:rFonts w:ascii="Arial" w:hAnsi="Arial" w:cs="Arial"/>
          <w:b w:val="0"/>
          <w:bCs/>
          <w:sz w:val="22"/>
          <w:szCs w:val="22"/>
        </w:rPr>
      </w:pPr>
      <w:r w:rsidRPr="002F41DB">
        <w:rPr>
          <w:rFonts w:ascii="Arial" w:hAnsi="Arial" w:cs="Arial"/>
          <w:b w:val="0"/>
          <w:bCs/>
          <w:sz w:val="22"/>
          <w:szCs w:val="22"/>
        </w:rPr>
        <w:t xml:space="preserve">Další pracovníci </w:t>
      </w:r>
      <w:r>
        <w:rPr>
          <w:rFonts w:ascii="Arial" w:hAnsi="Arial" w:cs="Arial"/>
          <w:b w:val="0"/>
          <w:bCs/>
          <w:sz w:val="22"/>
          <w:szCs w:val="22"/>
        </w:rPr>
        <w:t>dodavatel</w:t>
      </w:r>
      <w:r w:rsidRPr="002F41DB">
        <w:rPr>
          <w:rFonts w:ascii="Arial" w:hAnsi="Arial" w:cs="Arial"/>
          <w:b w:val="0"/>
          <w:bCs/>
          <w:sz w:val="22"/>
          <w:szCs w:val="22"/>
        </w:rPr>
        <w:t xml:space="preserve">e (nebo cizí osoby, jejichž činnost na místě prací je vyžadována </w:t>
      </w:r>
      <w:r>
        <w:rPr>
          <w:rFonts w:ascii="Arial" w:hAnsi="Arial" w:cs="Arial"/>
          <w:b w:val="0"/>
          <w:bCs/>
          <w:sz w:val="22"/>
          <w:szCs w:val="22"/>
        </w:rPr>
        <w:t>dodavatel</w:t>
      </w:r>
      <w:r w:rsidRPr="002F41DB">
        <w:rPr>
          <w:rFonts w:ascii="Arial" w:hAnsi="Arial" w:cs="Arial"/>
          <w:b w:val="0"/>
          <w:bCs/>
          <w:sz w:val="22"/>
          <w:szCs w:val="22"/>
        </w:rPr>
        <w:t xml:space="preserve">em) smí vstoupit na místo prací </w:t>
      </w:r>
      <w:r w:rsidRPr="002F41DB">
        <w:rPr>
          <w:rFonts w:ascii="Arial" w:hAnsi="Arial" w:cs="Arial"/>
          <w:bCs/>
          <w:sz w:val="22"/>
          <w:szCs w:val="22"/>
        </w:rPr>
        <w:t xml:space="preserve">pouze se souhlasem odpovědného pracovníka ÚPV, nebo jím pověřené osoby a pouze v doprovodu oprávněné osoby </w:t>
      </w:r>
      <w:r>
        <w:rPr>
          <w:rFonts w:ascii="Arial" w:hAnsi="Arial" w:cs="Arial"/>
          <w:bCs/>
          <w:sz w:val="22"/>
          <w:szCs w:val="22"/>
        </w:rPr>
        <w:t>dodavatel</w:t>
      </w:r>
      <w:r w:rsidRPr="002F41DB">
        <w:rPr>
          <w:rFonts w:ascii="Arial" w:hAnsi="Arial" w:cs="Arial"/>
          <w:bCs/>
          <w:sz w:val="22"/>
          <w:szCs w:val="22"/>
        </w:rPr>
        <w:t>e.</w:t>
      </w:r>
      <w:r w:rsidRPr="002F41DB">
        <w:rPr>
          <w:rFonts w:ascii="Arial" w:hAnsi="Arial" w:cs="Arial"/>
          <w:b w:val="0"/>
          <w:bCs/>
          <w:sz w:val="22"/>
          <w:szCs w:val="22"/>
        </w:rPr>
        <w:t xml:space="preserve"> Odpovědný pracovník </w:t>
      </w:r>
      <w:r>
        <w:rPr>
          <w:rFonts w:ascii="Arial" w:hAnsi="Arial" w:cs="Arial"/>
          <w:b w:val="0"/>
          <w:bCs/>
          <w:sz w:val="22"/>
          <w:szCs w:val="22"/>
        </w:rPr>
        <w:t>dodavatel</w:t>
      </w:r>
      <w:r w:rsidRPr="002F41DB">
        <w:rPr>
          <w:rFonts w:ascii="Arial" w:hAnsi="Arial" w:cs="Arial"/>
          <w:b w:val="0"/>
          <w:bCs/>
          <w:sz w:val="22"/>
          <w:szCs w:val="22"/>
        </w:rPr>
        <w:t xml:space="preserve">e odpovídá za prokazatelné seznámení této osoby s riziky BOZP a za její případné vybavení předepsanými OOPP. </w:t>
      </w:r>
    </w:p>
    <w:p w14:paraId="338EE884" w14:textId="77777777" w:rsidR="001D27EF" w:rsidRDefault="001D27EF" w:rsidP="001D27EF">
      <w:pPr>
        <w:autoSpaceDE w:val="0"/>
        <w:autoSpaceDN w:val="0"/>
        <w:adjustRightInd w:val="0"/>
        <w:jc w:val="center"/>
        <w:rPr>
          <w:rFonts w:ascii="Arial" w:hAnsi="Arial" w:cs="Arial"/>
          <w:b/>
          <w:bCs/>
          <w:u w:val="single"/>
        </w:rPr>
      </w:pPr>
    </w:p>
    <w:p w14:paraId="0C7AF15D" w14:textId="77777777" w:rsidR="001D27EF" w:rsidRDefault="001D27EF" w:rsidP="001D27EF">
      <w:pPr>
        <w:autoSpaceDE w:val="0"/>
        <w:autoSpaceDN w:val="0"/>
        <w:adjustRightInd w:val="0"/>
        <w:jc w:val="center"/>
        <w:rPr>
          <w:rFonts w:ascii="Arial" w:hAnsi="Arial" w:cs="Arial"/>
          <w:b/>
          <w:bCs/>
          <w:u w:val="single"/>
        </w:rPr>
      </w:pPr>
    </w:p>
    <w:p w14:paraId="638A355B" w14:textId="77777777" w:rsidR="001D27EF" w:rsidRDefault="001D27EF" w:rsidP="001D27EF">
      <w:pPr>
        <w:pStyle w:val="Titre11"/>
        <w:tabs>
          <w:tab w:val="clear" w:pos="567"/>
        </w:tabs>
        <w:spacing w:after="0"/>
        <w:jc w:val="center"/>
        <w:rPr>
          <w:szCs w:val="24"/>
          <w:u w:val="single"/>
        </w:rPr>
      </w:pPr>
      <w:bookmarkStart w:id="12" w:name="Povinnosti_zaměstnanců_a_zaměstnavatelů_"/>
    </w:p>
    <w:p w14:paraId="482DC338" w14:textId="77777777" w:rsidR="001D27EF" w:rsidRDefault="001D27EF" w:rsidP="001D27EF">
      <w:pPr>
        <w:pStyle w:val="Titre11"/>
        <w:tabs>
          <w:tab w:val="clear" w:pos="567"/>
        </w:tabs>
        <w:spacing w:after="0"/>
        <w:jc w:val="center"/>
        <w:rPr>
          <w:szCs w:val="24"/>
          <w:u w:val="single"/>
        </w:rPr>
      </w:pPr>
    </w:p>
    <w:p w14:paraId="1EA7090C" w14:textId="77777777" w:rsidR="001D27EF" w:rsidRPr="001D27EF" w:rsidRDefault="001D27EF" w:rsidP="001D27EF">
      <w:pPr>
        <w:pStyle w:val="Titre11"/>
        <w:tabs>
          <w:tab w:val="clear" w:pos="567"/>
        </w:tabs>
        <w:spacing w:after="0"/>
        <w:jc w:val="center"/>
        <w:rPr>
          <w:szCs w:val="24"/>
        </w:rPr>
      </w:pPr>
      <w:r>
        <w:rPr>
          <w:szCs w:val="24"/>
        </w:rPr>
        <w:t xml:space="preserve">      </w:t>
      </w:r>
      <w:r w:rsidRPr="001D27EF">
        <w:rPr>
          <w:szCs w:val="24"/>
        </w:rPr>
        <w:t>Rozumím a potvrzuji</w:t>
      </w:r>
    </w:p>
    <w:p w14:paraId="0912D2B3" w14:textId="77777777" w:rsidR="001D27EF" w:rsidRDefault="001D27EF" w:rsidP="001D27EF">
      <w:pPr>
        <w:pStyle w:val="Titre11"/>
        <w:tabs>
          <w:tab w:val="clear" w:pos="567"/>
        </w:tabs>
        <w:spacing w:after="0"/>
        <w:jc w:val="center"/>
        <w:rPr>
          <w:szCs w:val="24"/>
          <w:u w:val="single"/>
        </w:rPr>
      </w:pPr>
    </w:p>
    <w:p w14:paraId="3229DF7D" w14:textId="68FE9963" w:rsidR="001D27EF" w:rsidRDefault="001D27EF" w:rsidP="001D27EF">
      <w:pPr>
        <w:pStyle w:val="Titre11"/>
        <w:tabs>
          <w:tab w:val="clear" w:pos="567"/>
        </w:tabs>
        <w:spacing w:after="0"/>
        <w:jc w:val="center"/>
        <w:rPr>
          <w:szCs w:val="24"/>
          <w:u w:val="single"/>
        </w:rPr>
      </w:pPr>
    </w:p>
    <w:p w14:paraId="0B6F9CAC" w14:textId="77777777" w:rsidR="001D27EF" w:rsidRDefault="001D27EF" w:rsidP="001D27EF">
      <w:pPr>
        <w:pStyle w:val="Titre11"/>
        <w:tabs>
          <w:tab w:val="clear" w:pos="567"/>
        </w:tabs>
        <w:spacing w:after="0"/>
        <w:jc w:val="center"/>
        <w:rPr>
          <w:szCs w:val="24"/>
          <w:u w:val="single"/>
        </w:rPr>
      </w:pPr>
    </w:p>
    <w:p w14:paraId="53DA394A" w14:textId="77777777" w:rsidR="001D27EF" w:rsidRDefault="001D27EF" w:rsidP="001D27EF">
      <w:pPr>
        <w:pStyle w:val="Titre11"/>
        <w:tabs>
          <w:tab w:val="clear" w:pos="567"/>
        </w:tabs>
        <w:spacing w:after="0"/>
        <w:jc w:val="center"/>
        <w:rPr>
          <w:szCs w:val="24"/>
          <w:u w:val="single"/>
        </w:rPr>
      </w:pPr>
    </w:p>
    <w:p w14:paraId="75D4BEAC" w14:textId="1E6FDC82" w:rsidR="001D27EF" w:rsidRPr="001D27EF" w:rsidRDefault="001D27EF" w:rsidP="001D27EF">
      <w:pPr>
        <w:pStyle w:val="Titre11"/>
        <w:tabs>
          <w:tab w:val="clear" w:pos="567"/>
        </w:tabs>
        <w:spacing w:after="0"/>
        <w:jc w:val="center"/>
        <w:rPr>
          <w:b w:val="0"/>
          <w:sz w:val="22"/>
          <w:szCs w:val="22"/>
        </w:rPr>
      </w:pPr>
      <w:r>
        <w:rPr>
          <w:b w:val="0"/>
          <w:szCs w:val="24"/>
        </w:rPr>
        <w:t xml:space="preserve">                                                                                                 </w:t>
      </w:r>
      <w:r w:rsidR="007F5542" w:rsidRPr="007F5542">
        <w:rPr>
          <w:b w:val="0"/>
          <w:bCs/>
          <w:szCs w:val="24"/>
        </w:rPr>
        <w:t>XXXXXXXXXX</w:t>
      </w:r>
      <w:r w:rsidRPr="001D27EF">
        <w:rPr>
          <w:b w:val="0"/>
          <w:sz w:val="22"/>
          <w:szCs w:val="22"/>
        </w:rPr>
        <w:t>, jednatel</w:t>
      </w:r>
    </w:p>
    <w:p w14:paraId="7DA3B0CF" w14:textId="0A4F5002" w:rsidR="001D27EF" w:rsidRPr="008B49C6" w:rsidRDefault="001D27EF" w:rsidP="001D27EF">
      <w:pPr>
        <w:pStyle w:val="Titre11"/>
        <w:tabs>
          <w:tab w:val="clear" w:pos="567"/>
        </w:tabs>
        <w:spacing w:after="0"/>
        <w:jc w:val="center"/>
        <w:rPr>
          <w:rFonts w:ascii="Arial" w:hAnsi="Arial" w:cs="Arial"/>
          <w:u w:val="single"/>
        </w:rPr>
      </w:pPr>
      <w:r>
        <w:rPr>
          <w:szCs w:val="24"/>
          <w:u w:val="single"/>
        </w:rPr>
        <w:br w:type="page"/>
      </w:r>
      <w:r w:rsidRPr="008B49C6">
        <w:rPr>
          <w:rFonts w:ascii="Arial" w:hAnsi="Arial" w:cs="Arial"/>
          <w:u w:val="single"/>
        </w:rPr>
        <w:lastRenderedPageBreak/>
        <w:t>Povinnosti zaměstnanců a zaměstnavatelů po zjištění pracovního úrazu</w:t>
      </w:r>
      <w:bookmarkEnd w:id="12"/>
    </w:p>
    <w:p w14:paraId="0BC2FDCC" w14:textId="77777777" w:rsidR="001D27EF" w:rsidRDefault="001D27EF" w:rsidP="001D27EF">
      <w:pPr>
        <w:pStyle w:val="Prosttext"/>
        <w:jc w:val="center"/>
        <w:rPr>
          <w:rFonts w:ascii="Arial" w:hAnsi="Arial" w:cs="Arial"/>
          <w:b/>
          <w:i/>
          <w:sz w:val="22"/>
          <w:szCs w:val="22"/>
        </w:rPr>
      </w:pPr>
      <w:r w:rsidRPr="001D0FE0">
        <w:rPr>
          <w:rFonts w:ascii="Arial" w:hAnsi="Arial" w:cs="Arial"/>
          <w:b/>
          <w:i/>
          <w:sz w:val="22"/>
          <w:szCs w:val="22"/>
        </w:rPr>
        <w:t>DEFINICE: "Pracovní úraz je úraz, který se stal při plnění pracovních povinností nebo v přímé souvislosti s ním."</w:t>
      </w:r>
    </w:p>
    <w:p w14:paraId="528F33AE" w14:textId="77777777" w:rsidR="001D27EF" w:rsidRDefault="001D27EF" w:rsidP="001D27EF">
      <w:pPr>
        <w:pStyle w:val="Prosttext"/>
        <w:jc w:val="center"/>
        <w:rPr>
          <w:rFonts w:ascii="Arial" w:hAnsi="Arial" w:cs="Arial"/>
          <w:b/>
          <w:i/>
          <w:sz w:val="22"/>
          <w:szCs w:val="22"/>
        </w:rPr>
      </w:pPr>
    </w:p>
    <w:p w14:paraId="5ABE795E" w14:textId="77777777" w:rsidR="001D27EF" w:rsidRPr="001D0FE0" w:rsidRDefault="001D27EF" w:rsidP="001D27EF">
      <w:pPr>
        <w:pStyle w:val="Prosttext"/>
        <w:jc w:val="center"/>
        <w:rPr>
          <w:rFonts w:ascii="Arial" w:hAnsi="Arial" w:cs="Arial"/>
          <w:b/>
          <w:i/>
          <w:sz w:val="22"/>
          <w:szCs w:val="22"/>
        </w:rPr>
      </w:pPr>
      <w:r>
        <w:rPr>
          <w:rFonts w:ascii="Arial" w:hAnsi="Arial" w:cs="Arial"/>
          <w:b/>
          <w:i/>
          <w:sz w:val="22"/>
          <w:szCs w:val="22"/>
        </w:rPr>
        <w:t xml:space="preserve">Postupovat v souladu s nařízením vlády č. 170/2014 Sb., </w:t>
      </w:r>
      <w:r>
        <w:rPr>
          <w:rFonts w:ascii="StempelGaramondLTPro-Bold" w:hAnsi="StempelGaramondLTPro-Bold" w:cs="StempelGaramondLTPro-Bold"/>
          <w:b/>
          <w:bCs/>
          <w:sz w:val="20"/>
          <w:szCs w:val="20"/>
        </w:rPr>
        <w:t>o zp</w:t>
      </w:r>
      <w:r>
        <w:rPr>
          <w:rFonts w:ascii="StempelGaramondLTPro-Bold+01" w:hAnsi="StempelGaramondLTPro-Bold+01" w:cs="StempelGaramondLTPro-Bold+01"/>
          <w:b/>
          <w:bCs/>
          <w:sz w:val="20"/>
          <w:szCs w:val="20"/>
        </w:rPr>
        <w:t>ů</w:t>
      </w:r>
      <w:r>
        <w:rPr>
          <w:rFonts w:ascii="StempelGaramondLTPro-Bold" w:hAnsi="StempelGaramondLTPro-Bold" w:cs="StempelGaramondLTPro-Bold"/>
          <w:b/>
          <w:bCs/>
          <w:sz w:val="20"/>
          <w:szCs w:val="20"/>
        </w:rPr>
        <w:t>sobu evidence úraz</w:t>
      </w:r>
      <w:r>
        <w:rPr>
          <w:rFonts w:ascii="StempelGaramondLTPro-Bold+01" w:hAnsi="StempelGaramondLTPro-Bold+01" w:cs="StempelGaramondLTPro-Bold+01"/>
          <w:b/>
          <w:bCs/>
          <w:sz w:val="20"/>
          <w:szCs w:val="20"/>
        </w:rPr>
        <w:t>ů</w:t>
      </w:r>
      <w:r>
        <w:rPr>
          <w:rFonts w:ascii="StempelGaramondLTPro-Bold" w:hAnsi="StempelGaramondLTPro-Bold" w:cs="StempelGaramondLTPro-Bold"/>
          <w:b/>
          <w:bCs/>
          <w:sz w:val="20"/>
          <w:szCs w:val="20"/>
        </w:rPr>
        <w:t>, hlá</w:t>
      </w:r>
      <w:r>
        <w:rPr>
          <w:rFonts w:ascii="StempelGaramondLTPro-Bold+01" w:hAnsi="StempelGaramondLTPro-Bold+01" w:cs="StempelGaramondLTPro-Bold+01"/>
          <w:b/>
          <w:bCs/>
          <w:sz w:val="20"/>
          <w:szCs w:val="20"/>
        </w:rPr>
        <w:t>š</w:t>
      </w:r>
      <w:r>
        <w:rPr>
          <w:rFonts w:ascii="StempelGaramondLTPro-Bold" w:hAnsi="StempelGaramondLTPro-Bold" w:cs="StempelGaramondLTPro-Bold"/>
          <w:b/>
          <w:bCs/>
          <w:sz w:val="20"/>
          <w:szCs w:val="20"/>
        </w:rPr>
        <w:t>ení a zasílání záznamu o úrazu</w:t>
      </w:r>
    </w:p>
    <w:p w14:paraId="5842FF36" w14:textId="77777777" w:rsidR="001D27EF" w:rsidRDefault="001D27EF" w:rsidP="001D27EF">
      <w:pPr>
        <w:jc w:val="center"/>
        <w:rPr>
          <w:rFonts w:ascii="Arial" w:hAnsi="Arial" w:cs="Arial"/>
          <w:b/>
        </w:rPr>
      </w:pPr>
    </w:p>
    <w:p w14:paraId="1D45A252" w14:textId="77777777" w:rsidR="001D27EF" w:rsidRPr="001D0FE0" w:rsidRDefault="001D27EF" w:rsidP="001D27EF">
      <w:pPr>
        <w:numPr>
          <w:ilvl w:val="0"/>
          <w:numId w:val="14"/>
        </w:numPr>
        <w:spacing w:before="100" w:beforeAutospacing="1" w:after="100" w:afterAutospacing="1" w:line="240" w:lineRule="auto"/>
        <w:jc w:val="both"/>
        <w:rPr>
          <w:rFonts w:ascii="Arial" w:hAnsi="Arial" w:cs="Arial"/>
        </w:rPr>
      </w:pPr>
      <w:r>
        <w:rPr>
          <w:rFonts w:ascii="Arial" w:hAnsi="Arial" w:cs="Arial"/>
        </w:rPr>
        <w:t>z</w:t>
      </w:r>
      <w:r w:rsidRPr="001D0FE0">
        <w:rPr>
          <w:rFonts w:ascii="Arial" w:hAnsi="Arial" w:cs="Arial"/>
        </w:rPr>
        <w:t>aměstn</w:t>
      </w:r>
      <w:r>
        <w:rPr>
          <w:rFonts w:ascii="Arial" w:hAnsi="Arial" w:cs="Arial"/>
        </w:rPr>
        <w:t>anec dodavatele je povinen bezodkladně ohlásit</w:t>
      </w:r>
      <w:r w:rsidRPr="001D0FE0">
        <w:rPr>
          <w:rFonts w:ascii="Arial" w:hAnsi="Arial" w:cs="Arial"/>
        </w:rPr>
        <w:t xml:space="preserve"> svůj pracovní </w:t>
      </w:r>
      <w:r>
        <w:rPr>
          <w:rFonts w:ascii="Arial" w:hAnsi="Arial" w:cs="Arial"/>
        </w:rPr>
        <w:t xml:space="preserve">úraz určenému zástupci ÚPV a bezprostřednímu </w:t>
      </w:r>
      <w:r w:rsidRPr="001D0FE0">
        <w:rPr>
          <w:rFonts w:ascii="Arial" w:hAnsi="Arial" w:cs="Arial"/>
        </w:rPr>
        <w:t>nadřízenému</w:t>
      </w:r>
      <w:r>
        <w:rPr>
          <w:rFonts w:ascii="Arial" w:hAnsi="Arial" w:cs="Arial"/>
        </w:rPr>
        <w:t xml:space="preserve"> svého zaměstnavatele</w:t>
      </w:r>
      <w:r w:rsidRPr="001D0FE0">
        <w:rPr>
          <w:rFonts w:ascii="Arial" w:hAnsi="Arial" w:cs="Arial"/>
        </w:rPr>
        <w:t xml:space="preserve"> (pokud je schopen) nebo pracovní úraz, jehož byl svědkem</w:t>
      </w:r>
      <w:r>
        <w:rPr>
          <w:rFonts w:ascii="Arial" w:hAnsi="Arial" w:cs="Arial"/>
        </w:rPr>
        <w:t>,</w:t>
      </w:r>
      <w:r w:rsidRPr="001D0FE0">
        <w:rPr>
          <w:rFonts w:ascii="Arial" w:hAnsi="Arial" w:cs="Arial"/>
        </w:rPr>
        <w:t xml:space="preserve"> a spolupracovat při jeho vyšetření</w:t>
      </w:r>
      <w:r>
        <w:rPr>
          <w:rFonts w:ascii="Arial" w:hAnsi="Arial" w:cs="Arial"/>
        </w:rPr>
        <w:t xml:space="preserve">, </w:t>
      </w:r>
    </w:p>
    <w:p w14:paraId="1370E641" w14:textId="77777777" w:rsidR="001D27EF" w:rsidRPr="001D0FE0" w:rsidRDefault="001D27EF" w:rsidP="001D27EF">
      <w:pPr>
        <w:pStyle w:val="Prosttext"/>
        <w:numPr>
          <w:ilvl w:val="0"/>
          <w:numId w:val="14"/>
        </w:numPr>
        <w:jc w:val="both"/>
        <w:rPr>
          <w:rFonts w:ascii="Arial" w:hAnsi="Arial" w:cs="Arial"/>
          <w:sz w:val="22"/>
          <w:szCs w:val="22"/>
        </w:rPr>
      </w:pPr>
      <w:r w:rsidRPr="001D0FE0">
        <w:rPr>
          <w:rFonts w:ascii="Arial" w:hAnsi="Arial" w:cs="Arial"/>
          <w:sz w:val="22"/>
          <w:szCs w:val="22"/>
        </w:rPr>
        <w:t>zaměstnavatel</w:t>
      </w:r>
      <w:r>
        <w:rPr>
          <w:rFonts w:ascii="Arial" w:hAnsi="Arial" w:cs="Arial"/>
          <w:sz w:val="22"/>
          <w:szCs w:val="22"/>
        </w:rPr>
        <w:t xml:space="preserve"> (dodavatel) spolu se zástupcem ÚPV je povinen </w:t>
      </w:r>
      <w:r w:rsidRPr="001D0FE0">
        <w:rPr>
          <w:rFonts w:ascii="Arial" w:hAnsi="Arial" w:cs="Arial"/>
          <w:sz w:val="22"/>
          <w:szCs w:val="22"/>
        </w:rPr>
        <w:t xml:space="preserve">vyšetřit příčiny a okolnosti vzniku pracovního úrazu za účasti zaměstnance, pokud to zdravotní stav zaměstnance dovoluje,  </w:t>
      </w:r>
    </w:p>
    <w:p w14:paraId="6D3E0382" w14:textId="77777777" w:rsidR="001D27EF" w:rsidRPr="001D0FE0" w:rsidRDefault="001D27EF" w:rsidP="001D27EF">
      <w:pPr>
        <w:numPr>
          <w:ilvl w:val="0"/>
          <w:numId w:val="14"/>
        </w:numPr>
        <w:spacing w:before="100" w:beforeAutospacing="1" w:after="100" w:afterAutospacing="1" w:line="240" w:lineRule="auto"/>
        <w:jc w:val="both"/>
        <w:rPr>
          <w:rFonts w:ascii="Arial" w:hAnsi="Arial" w:cs="Arial"/>
        </w:rPr>
      </w:pPr>
      <w:r>
        <w:rPr>
          <w:rFonts w:ascii="Arial" w:hAnsi="Arial" w:cs="Arial"/>
        </w:rPr>
        <w:t>z</w:t>
      </w:r>
      <w:r w:rsidRPr="001D0FE0">
        <w:rPr>
          <w:rFonts w:ascii="Arial" w:hAnsi="Arial" w:cs="Arial"/>
        </w:rPr>
        <w:t>áznam o úrazu sepíše zaměstnavatel</w:t>
      </w:r>
      <w:r>
        <w:rPr>
          <w:rFonts w:ascii="Arial" w:hAnsi="Arial" w:cs="Arial"/>
        </w:rPr>
        <w:t xml:space="preserve"> postiženého pracovníka (dodavatele) dle příslušného právního předpisu.</w:t>
      </w:r>
      <w:r w:rsidRPr="001D0FE0">
        <w:rPr>
          <w:rFonts w:ascii="Arial" w:hAnsi="Arial" w:cs="Arial"/>
        </w:rPr>
        <w:t xml:space="preserve">   </w:t>
      </w:r>
    </w:p>
    <w:p w14:paraId="7F197F65" w14:textId="77777777" w:rsidR="001D27EF" w:rsidRDefault="001D27EF" w:rsidP="001D27EF">
      <w:pPr>
        <w:numPr>
          <w:ilvl w:val="0"/>
          <w:numId w:val="14"/>
        </w:numPr>
        <w:spacing w:before="100" w:beforeAutospacing="1" w:after="100" w:afterAutospacing="1" w:line="240" w:lineRule="auto"/>
        <w:jc w:val="both"/>
        <w:rPr>
          <w:rFonts w:ascii="Arial" w:hAnsi="Arial" w:cs="Arial"/>
        </w:rPr>
      </w:pPr>
      <w:r w:rsidRPr="00B47332">
        <w:rPr>
          <w:rFonts w:ascii="Arial" w:hAnsi="Arial" w:cs="Arial"/>
        </w:rPr>
        <w:t xml:space="preserve">zaměstnavatel (dodavatel) postiženého pracovníka zašle záznam o úrazu </w:t>
      </w:r>
      <w:r>
        <w:rPr>
          <w:rFonts w:ascii="Arial" w:hAnsi="Arial" w:cs="Arial"/>
        </w:rPr>
        <w:t xml:space="preserve">stanoveným orgánům </w:t>
      </w:r>
      <w:r>
        <w:rPr>
          <w:rFonts w:ascii="Arial" w:hAnsi="Arial" w:cs="Arial"/>
        </w:rPr>
        <w:br/>
        <w:t>a institucím dle příslušného právního předpisu,</w:t>
      </w:r>
    </w:p>
    <w:p w14:paraId="1039388F" w14:textId="77777777" w:rsidR="001D27EF" w:rsidRPr="00B47332" w:rsidRDefault="001D27EF" w:rsidP="001D27EF">
      <w:pPr>
        <w:numPr>
          <w:ilvl w:val="0"/>
          <w:numId w:val="14"/>
        </w:numPr>
        <w:spacing w:before="100" w:beforeAutospacing="1" w:after="100" w:afterAutospacing="1" w:line="240" w:lineRule="auto"/>
        <w:jc w:val="both"/>
        <w:rPr>
          <w:rFonts w:ascii="Arial" w:hAnsi="Arial" w:cs="Arial"/>
        </w:rPr>
      </w:pPr>
      <w:r w:rsidRPr="00B47332">
        <w:rPr>
          <w:rFonts w:ascii="Arial" w:hAnsi="Arial" w:cs="Arial"/>
        </w:rPr>
        <w:t xml:space="preserve">zaměstnavatel </w:t>
      </w:r>
      <w:r>
        <w:rPr>
          <w:rFonts w:ascii="Arial" w:hAnsi="Arial" w:cs="Arial"/>
        </w:rPr>
        <w:t xml:space="preserve">(dodavatel) </w:t>
      </w:r>
      <w:r w:rsidRPr="00B47332">
        <w:rPr>
          <w:rFonts w:ascii="Arial" w:hAnsi="Arial" w:cs="Arial"/>
        </w:rPr>
        <w:t xml:space="preserve">musí </w:t>
      </w:r>
      <w:r>
        <w:rPr>
          <w:rFonts w:ascii="Arial" w:hAnsi="Arial" w:cs="Arial"/>
        </w:rPr>
        <w:t>stanovit</w:t>
      </w:r>
      <w:r w:rsidRPr="00B47332">
        <w:rPr>
          <w:rFonts w:ascii="Arial" w:hAnsi="Arial" w:cs="Arial"/>
        </w:rPr>
        <w:t> potřebná opatření proti opakování pracovních úrazů.</w:t>
      </w:r>
    </w:p>
    <w:p w14:paraId="7E3B8AF4" w14:textId="77777777" w:rsidR="001D27EF" w:rsidRDefault="001D27EF" w:rsidP="001D27EF">
      <w:pPr>
        <w:jc w:val="center"/>
        <w:rPr>
          <w:rFonts w:ascii="Arial" w:hAnsi="Arial" w:cs="Arial"/>
          <w:b/>
        </w:rPr>
      </w:pPr>
    </w:p>
    <w:p w14:paraId="4D4EBE02" w14:textId="77777777" w:rsidR="001D27EF" w:rsidRDefault="001D27EF" w:rsidP="001D27EF">
      <w:pPr>
        <w:jc w:val="center"/>
        <w:rPr>
          <w:rFonts w:ascii="Arial" w:hAnsi="Arial" w:cs="Arial"/>
          <w:b/>
        </w:rPr>
      </w:pPr>
    </w:p>
    <w:p w14:paraId="60DC26DF" w14:textId="77777777" w:rsidR="001D27EF" w:rsidRDefault="001D27EF" w:rsidP="001D27EF">
      <w:pPr>
        <w:jc w:val="center"/>
        <w:rPr>
          <w:rFonts w:ascii="Arial" w:hAnsi="Arial" w:cs="Arial"/>
          <w:b/>
        </w:rPr>
      </w:pPr>
    </w:p>
    <w:p w14:paraId="78CC122C" w14:textId="77777777" w:rsidR="001D27EF" w:rsidRDefault="001D27EF" w:rsidP="001D27EF">
      <w:pPr>
        <w:jc w:val="center"/>
        <w:rPr>
          <w:rFonts w:ascii="Arial" w:hAnsi="Arial" w:cs="Arial"/>
          <w:b/>
        </w:rPr>
      </w:pPr>
    </w:p>
    <w:p w14:paraId="47E22808" w14:textId="77777777" w:rsidR="001D27EF" w:rsidRDefault="001D27EF" w:rsidP="001D27EF">
      <w:pPr>
        <w:jc w:val="center"/>
        <w:rPr>
          <w:rFonts w:ascii="Arial" w:hAnsi="Arial" w:cs="Arial"/>
          <w:b/>
        </w:rPr>
      </w:pPr>
    </w:p>
    <w:p w14:paraId="4A269319" w14:textId="77777777" w:rsidR="001D27EF" w:rsidRDefault="001D27EF" w:rsidP="001D27EF">
      <w:pPr>
        <w:jc w:val="center"/>
        <w:rPr>
          <w:rFonts w:ascii="Arial" w:hAnsi="Arial" w:cs="Arial"/>
          <w:b/>
        </w:rPr>
      </w:pPr>
    </w:p>
    <w:p w14:paraId="44E5F7E7" w14:textId="77777777" w:rsidR="001D27EF" w:rsidRDefault="001D27EF" w:rsidP="001D27EF">
      <w:pPr>
        <w:jc w:val="center"/>
        <w:rPr>
          <w:rFonts w:ascii="Arial" w:hAnsi="Arial" w:cs="Arial"/>
          <w:b/>
        </w:rPr>
      </w:pPr>
    </w:p>
    <w:p w14:paraId="4564403E" w14:textId="77777777" w:rsidR="001D27EF" w:rsidRDefault="001D27EF" w:rsidP="001D27EF">
      <w:pPr>
        <w:jc w:val="center"/>
        <w:rPr>
          <w:rFonts w:ascii="Arial" w:hAnsi="Arial" w:cs="Arial"/>
          <w:b/>
        </w:rPr>
      </w:pPr>
    </w:p>
    <w:p w14:paraId="320176DF" w14:textId="77777777" w:rsidR="001D27EF" w:rsidRDefault="001D27EF" w:rsidP="001D27EF">
      <w:pPr>
        <w:jc w:val="center"/>
        <w:rPr>
          <w:rFonts w:ascii="Arial" w:hAnsi="Arial" w:cs="Arial"/>
          <w:b/>
        </w:rPr>
      </w:pPr>
    </w:p>
    <w:p w14:paraId="7D3A1583" w14:textId="77777777" w:rsidR="001D27EF" w:rsidRDefault="001D27EF" w:rsidP="001D27EF">
      <w:pPr>
        <w:jc w:val="center"/>
        <w:rPr>
          <w:rFonts w:ascii="Arial" w:hAnsi="Arial" w:cs="Arial"/>
          <w:b/>
        </w:rPr>
      </w:pPr>
    </w:p>
    <w:p w14:paraId="38582DE3" w14:textId="77777777" w:rsidR="001D27EF" w:rsidRDefault="001D27EF" w:rsidP="001D27EF">
      <w:pPr>
        <w:jc w:val="center"/>
        <w:rPr>
          <w:rFonts w:ascii="Arial" w:hAnsi="Arial" w:cs="Arial"/>
          <w:b/>
        </w:rPr>
      </w:pPr>
    </w:p>
    <w:p w14:paraId="29E53B80" w14:textId="77777777" w:rsidR="001D27EF" w:rsidRDefault="001D27EF" w:rsidP="001D27EF">
      <w:pPr>
        <w:jc w:val="center"/>
        <w:rPr>
          <w:rFonts w:ascii="Arial" w:hAnsi="Arial" w:cs="Arial"/>
          <w:b/>
        </w:rPr>
      </w:pPr>
    </w:p>
    <w:p w14:paraId="5A2875C4" w14:textId="77777777" w:rsidR="001D27EF" w:rsidRDefault="001D27EF" w:rsidP="001D27EF">
      <w:pPr>
        <w:jc w:val="center"/>
        <w:rPr>
          <w:rFonts w:ascii="Arial" w:hAnsi="Arial" w:cs="Arial"/>
          <w:b/>
        </w:rPr>
      </w:pPr>
    </w:p>
    <w:p w14:paraId="5D3AB8FE" w14:textId="77777777" w:rsidR="001D27EF" w:rsidRDefault="001D27EF" w:rsidP="001D27EF">
      <w:pPr>
        <w:jc w:val="center"/>
        <w:rPr>
          <w:rFonts w:ascii="Arial" w:hAnsi="Arial" w:cs="Arial"/>
          <w:b/>
        </w:rPr>
      </w:pPr>
    </w:p>
    <w:p w14:paraId="30D7CB7B" w14:textId="77777777" w:rsidR="001D27EF" w:rsidRDefault="001D27EF" w:rsidP="001D27EF">
      <w:pPr>
        <w:jc w:val="center"/>
        <w:rPr>
          <w:rFonts w:ascii="Arial" w:hAnsi="Arial" w:cs="Arial"/>
          <w:b/>
        </w:rPr>
      </w:pPr>
    </w:p>
    <w:p w14:paraId="61A5F40A" w14:textId="77777777" w:rsidR="001D27EF" w:rsidRDefault="001D27EF" w:rsidP="001D27EF">
      <w:pPr>
        <w:jc w:val="center"/>
        <w:rPr>
          <w:rFonts w:ascii="Arial" w:hAnsi="Arial" w:cs="Arial"/>
          <w:b/>
        </w:rPr>
      </w:pPr>
    </w:p>
    <w:p w14:paraId="369012FA" w14:textId="77777777" w:rsidR="001D27EF" w:rsidRDefault="001D27EF" w:rsidP="001D27EF">
      <w:pPr>
        <w:jc w:val="center"/>
        <w:rPr>
          <w:rFonts w:ascii="Arial" w:hAnsi="Arial" w:cs="Arial"/>
          <w:b/>
        </w:rPr>
      </w:pPr>
    </w:p>
    <w:p w14:paraId="5034D783" w14:textId="77777777" w:rsidR="001D27EF" w:rsidRDefault="001D27EF" w:rsidP="001D27EF">
      <w:pPr>
        <w:jc w:val="center"/>
        <w:rPr>
          <w:rFonts w:ascii="Arial" w:hAnsi="Arial" w:cs="Arial"/>
          <w:b/>
        </w:rPr>
      </w:pPr>
    </w:p>
    <w:p w14:paraId="163C9C80" w14:textId="77777777" w:rsidR="001D27EF" w:rsidRDefault="001D27EF" w:rsidP="001D27EF">
      <w:pPr>
        <w:jc w:val="center"/>
        <w:rPr>
          <w:rFonts w:ascii="Arial" w:hAnsi="Arial" w:cs="Arial"/>
          <w:b/>
        </w:rPr>
      </w:pPr>
    </w:p>
    <w:p w14:paraId="2E4CA129" w14:textId="77777777" w:rsidR="001D27EF" w:rsidRDefault="001D27EF" w:rsidP="001D27EF">
      <w:pPr>
        <w:jc w:val="center"/>
        <w:rPr>
          <w:rFonts w:ascii="Arial" w:hAnsi="Arial" w:cs="Arial"/>
          <w:b/>
        </w:rPr>
      </w:pPr>
    </w:p>
    <w:p w14:paraId="4CCF6062" w14:textId="77777777" w:rsidR="001D27EF" w:rsidRDefault="001D27EF" w:rsidP="001D27EF">
      <w:pPr>
        <w:jc w:val="center"/>
        <w:rPr>
          <w:rFonts w:ascii="Arial" w:hAnsi="Arial" w:cs="Arial"/>
          <w:b/>
        </w:rPr>
      </w:pPr>
    </w:p>
    <w:p w14:paraId="4AB17C2C" w14:textId="77777777" w:rsidR="001D27EF" w:rsidRDefault="001D27EF" w:rsidP="001D27EF">
      <w:pPr>
        <w:jc w:val="center"/>
        <w:rPr>
          <w:rFonts w:ascii="Arial" w:hAnsi="Arial" w:cs="Arial"/>
          <w:b/>
        </w:rPr>
      </w:pPr>
    </w:p>
    <w:p w14:paraId="15F58565" w14:textId="77777777" w:rsidR="001D27EF" w:rsidRDefault="001D27EF" w:rsidP="001D27EF">
      <w:pPr>
        <w:jc w:val="center"/>
        <w:rPr>
          <w:rFonts w:ascii="Arial" w:hAnsi="Arial" w:cs="Arial"/>
          <w:b/>
        </w:rPr>
      </w:pPr>
    </w:p>
    <w:p w14:paraId="070B2C44" w14:textId="77777777" w:rsidR="001D27EF" w:rsidRDefault="001D27EF" w:rsidP="001D27EF">
      <w:pPr>
        <w:jc w:val="center"/>
        <w:rPr>
          <w:rFonts w:ascii="Arial" w:hAnsi="Arial" w:cs="Arial"/>
          <w:b/>
        </w:rPr>
      </w:pPr>
    </w:p>
    <w:p w14:paraId="52ADE57F" w14:textId="77777777" w:rsidR="001D27EF" w:rsidRDefault="001D27EF" w:rsidP="001D27EF">
      <w:pPr>
        <w:jc w:val="center"/>
        <w:rPr>
          <w:rFonts w:ascii="Arial" w:hAnsi="Arial" w:cs="Arial"/>
          <w:b/>
        </w:rPr>
      </w:pPr>
    </w:p>
    <w:p w14:paraId="744A2D33" w14:textId="77777777" w:rsidR="001D27EF" w:rsidRDefault="001D27EF" w:rsidP="001D27EF">
      <w:pPr>
        <w:jc w:val="center"/>
        <w:rPr>
          <w:rFonts w:ascii="Arial" w:hAnsi="Arial" w:cs="Arial"/>
          <w:b/>
        </w:rPr>
      </w:pPr>
    </w:p>
    <w:p w14:paraId="5CB4E53A" w14:textId="77777777" w:rsidR="001D27EF" w:rsidRDefault="001D27EF" w:rsidP="001D27EF">
      <w:pPr>
        <w:jc w:val="center"/>
        <w:rPr>
          <w:rFonts w:ascii="Arial" w:hAnsi="Arial" w:cs="Arial"/>
          <w:b/>
        </w:rPr>
      </w:pPr>
    </w:p>
    <w:p w14:paraId="22CACAE6" w14:textId="77777777" w:rsidR="001D27EF" w:rsidRDefault="001D27EF" w:rsidP="001D27EF">
      <w:pPr>
        <w:jc w:val="center"/>
        <w:rPr>
          <w:rFonts w:ascii="Arial" w:hAnsi="Arial" w:cs="Arial"/>
          <w:b/>
        </w:rPr>
      </w:pPr>
    </w:p>
    <w:p w14:paraId="58D69173" w14:textId="77777777" w:rsidR="001D27EF" w:rsidRDefault="001D27EF" w:rsidP="001D27EF">
      <w:pPr>
        <w:jc w:val="center"/>
        <w:rPr>
          <w:rFonts w:ascii="Arial" w:hAnsi="Arial" w:cs="Arial"/>
          <w:b/>
        </w:rPr>
      </w:pPr>
    </w:p>
    <w:p w14:paraId="3A96D5F3" w14:textId="77777777" w:rsidR="001D27EF" w:rsidRDefault="001D27EF" w:rsidP="001D27EF">
      <w:pPr>
        <w:jc w:val="center"/>
        <w:rPr>
          <w:rFonts w:ascii="Arial" w:hAnsi="Arial" w:cs="Arial"/>
          <w:b/>
        </w:rPr>
      </w:pPr>
    </w:p>
    <w:p w14:paraId="479A97B4" w14:textId="77777777" w:rsidR="001D27EF" w:rsidRDefault="001D27EF" w:rsidP="001D27EF">
      <w:pPr>
        <w:jc w:val="center"/>
        <w:rPr>
          <w:rFonts w:ascii="Arial" w:hAnsi="Arial" w:cs="Arial"/>
          <w:b/>
        </w:rPr>
        <w:sectPr w:rsidR="001D27EF" w:rsidSect="001D27EF">
          <w:footerReference w:type="default" r:id="rId12"/>
          <w:footnotePr>
            <w:pos w:val="beneathText"/>
            <w:numFmt w:val="lowerLetter"/>
          </w:footnotePr>
          <w:pgSz w:w="11905" w:h="16837"/>
          <w:pgMar w:top="720" w:right="720" w:bottom="720" w:left="720" w:header="709" w:footer="709" w:gutter="0"/>
          <w:cols w:space="708"/>
          <w:docGrid w:linePitch="360"/>
        </w:sectPr>
      </w:pPr>
    </w:p>
    <w:p w14:paraId="10BAB8B9" w14:textId="77777777" w:rsidR="001D27EF" w:rsidRPr="00F37E2E" w:rsidRDefault="001D27EF" w:rsidP="001D27EF">
      <w:pPr>
        <w:jc w:val="center"/>
        <w:rPr>
          <w:rFonts w:ascii="Arial" w:hAnsi="Arial" w:cs="Arial"/>
          <w:b/>
          <w:caps/>
          <w:spacing w:val="26"/>
          <w:sz w:val="28"/>
        </w:rPr>
      </w:pPr>
      <w:r w:rsidRPr="00F37E2E">
        <w:rPr>
          <w:rFonts w:ascii="Arial" w:hAnsi="Arial" w:cs="Arial"/>
          <w:b/>
          <w:caps/>
          <w:spacing w:val="26"/>
          <w:sz w:val="28"/>
        </w:rPr>
        <w:lastRenderedPageBreak/>
        <w:t>záznam o úrazu</w:t>
      </w:r>
    </w:p>
    <w:p w14:paraId="664D4CFF" w14:textId="77777777" w:rsidR="001D27EF" w:rsidRDefault="001D27EF" w:rsidP="001D27EF">
      <w:pPr>
        <w:jc w:val="center"/>
        <w:rPr>
          <w:rFonts w:ascii="Arial" w:hAnsi="Arial" w:cs="Arial"/>
          <w:b/>
          <w:caps/>
          <w:sz w:val="16"/>
        </w:rPr>
      </w:pPr>
    </w:p>
    <w:p w14:paraId="3E8FD0E4" w14:textId="77777777" w:rsidR="001D27EF" w:rsidRDefault="001D27EF" w:rsidP="001D27EF">
      <w:pPr>
        <w:jc w:val="center"/>
        <w:rPr>
          <w:rFonts w:ascii="Arial" w:hAnsi="Arial" w:cs="Arial"/>
          <w:b/>
          <w:caps/>
          <w:sz w:val="16"/>
        </w:rPr>
      </w:pPr>
    </w:p>
    <w:p w14:paraId="2E4D9724" w14:textId="77777777" w:rsidR="001D27EF" w:rsidRPr="00F37E2E" w:rsidRDefault="001D27EF" w:rsidP="001D27EF">
      <w:pPr>
        <w:jc w:val="center"/>
        <w:rPr>
          <w:rFonts w:ascii="Arial" w:hAnsi="Arial" w:cs="Arial"/>
          <w:b/>
          <w:caps/>
          <w:sz w:val="16"/>
        </w:rPr>
      </w:pPr>
    </w:p>
    <w:p w14:paraId="71AC1186" w14:textId="77777777" w:rsidR="001D27EF" w:rsidRDefault="001D27EF" w:rsidP="001D27EF">
      <w:pPr>
        <w:pStyle w:val="Odstavecseseznamem"/>
        <w:numPr>
          <w:ilvl w:val="0"/>
          <w:numId w:val="29"/>
        </w:numPr>
        <w:tabs>
          <w:tab w:val="left" w:pos="709"/>
        </w:tabs>
        <w:spacing w:after="40" w:line="280" w:lineRule="exact"/>
        <w:ind w:left="499" w:hanging="357"/>
        <w:rPr>
          <w:rFonts w:ascii="Arial" w:hAnsi="Arial" w:cs="Arial"/>
        </w:rPr>
      </w:pPr>
      <w:r w:rsidRPr="00A17452">
        <w:rPr>
          <w:rFonts w:ascii="Arial" w:hAnsi="Arial" w:cs="Arial"/>
        </w:rPr>
        <w:t>smrtelném</w:t>
      </w:r>
    </w:p>
    <w:p w14:paraId="71292C86" w14:textId="77777777" w:rsidR="001D27EF" w:rsidRDefault="001D27EF" w:rsidP="001D27EF">
      <w:pPr>
        <w:pStyle w:val="Odstavecseseznamem"/>
        <w:numPr>
          <w:ilvl w:val="0"/>
          <w:numId w:val="29"/>
        </w:numPr>
        <w:tabs>
          <w:tab w:val="left" w:pos="709"/>
        </w:tabs>
        <w:spacing w:after="40" w:line="280" w:lineRule="exact"/>
        <w:rPr>
          <w:rFonts w:ascii="Arial" w:hAnsi="Arial" w:cs="Arial"/>
        </w:rPr>
      </w:pPr>
      <w:r>
        <w:rPr>
          <w:rFonts w:ascii="Arial" w:hAnsi="Arial" w:cs="Arial"/>
        </w:rPr>
        <w:t>s hospitalizací delší než 5 dnů</w:t>
      </w:r>
    </w:p>
    <w:p w14:paraId="539E11C8" w14:textId="77777777" w:rsidR="001D27EF" w:rsidRDefault="001D27EF" w:rsidP="001D27EF">
      <w:pPr>
        <w:pStyle w:val="Odstavecseseznamem"/>
        <w:numPr>
          <w:ilvl w:val="0"/>
          <w:numId w:val="29"/>
        </w:numPr>
        <w:tabs>
          <w:tab w:val="left" w:pos="709"/>
        </w:tabs>
        <w:spacing w:after="40" w:line="280" w:lineRule="exact"/>
        <w:rPr>
          <w:rFonts w:ascii="Arial" w:hAnsi="Arial" w:cs="Arial"/>
        </w:rPr>
      </w:pPr>
      <w:r>
        <w:rPr>
          <w:rFonts w:ascii="Arial" w:hAnsi="Arial" w:cs="Arial"/>
        </w:rPr>
        <w:t>ostatním</w:t>
      </w:r>
    </w:p>
    <w:tbl>
      <w:tblPr>
        <w:tblW w:w="5387" w:type="dxa"/>
        <w:tblInd w:w="46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7"/>
      </w:tblGrid>
      <w:tr w:rsidR="001D27EF" w:rsidRPr="00E85273" w14:paraId="5D547EE0" w14:textId="77777777" w:rsidTr="00D65D29">
        <w:trPr>
          <w:trHeight w:val="340"/>
        </w:trPr>
        <w:tc>
          <w:tcPr>
            <w:tcW w:w="5387" w:type="dxa"/>
            <w:vAlign w:val="center"/>
          </w:tcPr>
          <w:p w14:paraId="721CFE4B" w14:textId="77777777" w:rsidR="001D27EF" w:rsidRPr="000F2305" w:rsidRDefault="001D27EF" w:rsidP="00D65D29">
            <w:pPr>
              <w:tabs>
                <w:tab w:val="left" w:pos="4536"/>
              </w:tabs>
              <w:rPr>
                <w:rFonts w:ascii="Arial" w:hAnsi="Arial" w:cs="Arial"/>
                <w:i/>
                <w:sz w:val="20"/>
              </w:rPr>
            </w:pPr>
            <w:r w:rsidRPr="00E85273">
              <w:rPr>
                <w:rFonts w:ascii="Arial" w:hAnsi="Arial" w:cs="Arial"/>
                <w:i/>
                <w:sz w:val="20"/>
              </w:rPr>
              <w:t>Evidenční číslo úrazu</w:t>
            </w:r>
            <w:r>
              <w:rPr>
                <w:rFonts w:ascii="Arial" w:hAnsi="Arial" w:cs="Arial"/>
                <w:i/>
                <w:sz w:val="20"/>
              </w:rPr>
              <w:t xml:space="preserve"> </w:t>
            </w:r>
            <w:r w:rsidRPr="00E85273">
              <w:rPr>
                <w:rFonts w:ascii="Arial" w:hAnsi="Arial" w:cs="Arial"/>
                <w:i/>
                <w:sz w:val="20"/>
                <w:vertAlign w:val="superscript"/>
              </w:rPr>
              <w:t>a)</w:t>
            </w:r>
            <w:r>
              <w:rPr>
                <w:rFonts w:ascii="Arial" w:hAnsi="Arial" w:cs="Arial"/>
                <w:i/>
                <w:sz w:val="20"/>
              </w:rPr>
              <w:t>:</w:t>
            </w:r>
          </w:p>
        </w:tc>
      </w:tr>
      <w:tr w:rsidR="001D27EF" w:rsidRPr="00E85273" w14:paraId="0D472D95" w14:textId="77777777" w:rsidTr="00D65D29">
        <w:trPr>
          <w:trHeight w:val="340"/>
        </w:trPr>
        <w:tc>
          <w:tcPr>
            <w:tcW w:w="5387" w:type="dxa"/>
            <w:vAlign w:val="center"/>
          </w:tcPr>
          <w:p w14:paraId="0D944C7E" w14:textId="77777777" w:rsidR="001D27EF" w:rsidRPr="000F2305" w:rsidRDefault="001D27EF" w:rsidP="00D65D29">
            <w:pPr>
              <w:tabs>
                <w:tab w:val="left" w:pos="4536"/>
              </w:tabs>
              <w:rPr>
                <w:rFonts w:ascii="Arial" w:hAnsi="Arial" w:cs="Arial"/>
                <w:i/>
                <w:sz w:val="20"/>
              </w:rPr>
            </w:pPr>
            <w:r w:rsidRPr="00E85273">
              <w:rPr>
                <w:rFonts w:ascii="Arial" w:hAnsi="Arial" w:cs="Arial"/>
                <w:i/>
                <w:sz w:val="20"/>
              </w:rPr>
              <w:t>Evidenční číslo zaměstnavatele</w:t>
            </w:r>
            <w:r>
              <w:rPr>
                <w:rFonts w:ascii="Arial" w:hAnsi="Arial" w:cs="Arial"/>
                <w:i/>
                <w:sz w:val="20"/>
              </w:rPr>
              <w:t xml:space="preserve"> </w:t>
            </w:r>
            <w:r w:rsidRPr="00E85273">
              <w:rPr>
                <w:rFonts w:ascii="Arial" w:hAnsi="Arial" w:cs="Arial"/>
                <w:i/>
                <w:sz w:val="20"/>
                <w:vertAlign w:val="superscript"/>
              </w:rPr>
              <w:t>b)</w:t>
            </w:r>
            <w:r>
              <w:rPr>
                <w:rFonts w:ascii="Arial" w:hAnsi="Arial" w:cs="Arial"/>
                <w:i/>
                <w:sz w:val="20"/>
              </w:rPr>
              <w:t>:</w:t>
            </w:r>
          </w:p>
        </w:tc>
      </w:tr>
    </w:tbl>
    <w:p w14:paraId="7EAC5C41" w14:textId="77777777" w:rsidR="001D27EF" w:rsidRPr="00241408" w:rsidRDefault="001D27EF" w:rsidP="001D27EF">
      <w:pPr>
        <w:tabs>
          <w:tab w:val="left" w:pos="4536"/>
        </w:tabs>
        <w:spacing w:before="360" w:line="240" w:lineRule="exact"/>
        <w:ind w:right="992"/>
        <w:jc w:val="both"/>
        <w:rPr>
          <w:rFonts w:ascii="Arial" w:hAnsi="Arial" w:cs="Arial"/>
          <w:b/>
        </w:rPr>
      </w:pPr>
      <w:r w:rsidRPr="00241408">
        <w:rPr>
          <w:rFonts w:ascii="Arial" w:hAnsi="Arial" w:cs="Arial"/>
          <w:b/>
        </w:rPr>
        <w:t>A. Údaje o zaměstnavateli, u kterého je úrazem postižený zaměstnanec v základním pracovněprávním vztahu</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2458"/>
        <w:gridCol w:w="3374"/>
      </w:tblGrid>
      <w:tr w:rsidR="001D27EF" w:rsidRPr="00E85273" w14:paraId="4E5CBED7" w14:textId="77777777" w:rsidTr="00D65D29">
        <w:trPr>
          <w:trHeight w:hRule="exact" w:val="794"/>
        </w:trPr>
        <w:tc>
          <w:tcPr>
            <w:tcW w:w="4233" w:type="dxa"/>
            <w:vMerge w:val="restart"/>
          </w:tcPr>
          <w:p w14:paraId="355C337B" w14:textId="77777777" w:rsidR="001D27EF" w:rsidRPr="00E85273" w:rsidRDefault="001D27EF" w:rsidP="00D65D29">
            <w:pPr>
              <w:tabs>
                <w:tab w:val="left" w:pos="4536"/>
              </w:tabs>
              <w:spacing w:before="40"/>
              <w:jc w:val="both"/>
              <w:rPr>
                <w:rFonts w:ascii="Arial" w:hAnsi="Arial" w:cs="Arial"/>
                <w:spacing w:val="20"/>
                <w:sz w:val="20"/>
              </w:rPr>
            </w:pPr>
            <w:r w:rsidRPr="00E85273">
              <w:rPr>
                <w:rFonts w:ascii="Arial" w:hAnsi="Arial" w:cs="Arial"/>
                <w:spacing w:val="20"/>
                <w:sz w:val="20"/>
              </w:rPr>
              <w:t>1. IČO:</w:t>
            </w:r>
          </w:p>
          <w:p w14:paraId="2D2FD7EB" w14:textId="77777777" w:rsidR="001D27EF" w:rsidRPr="00E85273" w:rsidRDefault="001D27EF" w:rsidP="00D65D29">
            <w:pPr>
              <w:tabs>
                <w:tab w:val="left" w:pos="4536"/>
              </w:tabs>
              <w:jc w:val="both"/>
              <w:rPr>
                <w:rFonts w:ascii="Arial" w:hAnsi="Arial" w:cs="Arial"/>
                <w:sz w:val="20"/>
              </w:rPr>
            </w:pPr>
            <w:r w:rsidRPr="00E85273">
              <w:rPr>
                <w:rFonts w:ascii="Arial" w:hAnsi="Arial" w:cs="Arial"/>
                <w:sz w:val="18"/>
              </w:rPr>
              <w:t>Název zaměstnavatele a jeho sídlo (adresa):</w:t>
            </w:r>
          </w:p>
        </w:tc>
        <w:tc>
          <w:tcPr>
            <w:tcW w:w="5832" w:type="dxa"/>
            <w:gridSpan w:val="2"/>
          </w:tcPr>
          <w:p w14:paraId="1F7B0ADF" w14:textId="77777777" w:rsidR="001D27EF" w:rsidRPr="00E85273" w:rsidRDefault="001D27EF" w:rsidP="00D65D29">
            <w:pPr>
              <w:tabs>
                <w:tab w:val="left" w:pos="4536"/>
              </w:tabs>
              <w:spacing w:before="40"/>
              <w:rPr>
                <w:rFonts w:ascii="Arial" w:hAnsi="Arial" w:cs="Arial"/>
                <w:sz w:val="18"/>
              </w:rPr>
            </w:pPr>
            <w:r w:rsidRPr="00E85273">
              <w:rPr>
                <w:rFonts w:ascii="Arial" w:hAnsi="Arial" w:cs="Arial"/>
                <w:sz w:val="18"/>
              </w:rPr>
              <w:t>2. Předmět podnikání (CZ-NACE), v jehož rámci k úrazu došlo:</w:t>
            </w:r>
          </w:p>
        </w:tc>
      </w:tr>
      <w:tr w:rsidR="001D27EF" w:rsidRPr="00E85273" w14:paraId="0ED6C196" w14:textId="77777777" w:rsidTr="00D65D29">
        <w:trPr>
          <w:trHeight w:hRule="exact" w:val="794"/>
        </w:trPr>
        <w:tc>
          <w:tcPr>
            <w:tcW w:w="4233" w:type="dxa"/>
            <w:vMerge/>
          </w:tcPr>
          <w:p w14:paraId="57120FED" w14:textId="77777777" w:rsidR="001D27EF" w:rsidRPr="00E85273" w:rsidRDefault="001D27EF" w:rsidP="00D65D29">
            <w:pPr>
              <w:tabs>
                <w:tab w:val="left" w:pos="4536"/>
              </w:tabs>
              <w:spacing w:before="240"/>
              <w:jc w:val="both"/>
              <w:rPr>
                <w:rFonts w:ascii="Arial" w:hAnsi="Arial" w:cs="Arial"/>
                <w:b/>
                <w:spacing w:val="20"/>
                <w:sz w:val="20"/>
              </w:rPr>
            </w:pPr>
          </w:p>
        </w:tc>
        <w:tc>
          <w:tcPr>
            <w:tcW w:w="5832" w:type="dxa"/>
            <w:gridSpan w:val="2"/>
            <w:tcBorders>
              <w:bottom w:val="single" w:sz="4" w:space="0" w:color="000000"/>
            </w:tcBorders>
          </w:tcPr>
          <w:p w14:paraId="6AF9DE6C" w14:textId="77777777" w:rsidR="001D27EF" w:rsidRPr="00E85273" w:rsidRDefault="001D27EF" w:rsidP="00D65D29">
            <w:pPr>
              <w:tabs>
                <w:tab w:val="left" w:pos="4536"/>
              </w:tabs>
              <w:spacing w:before="40"/>
              <w:rPr>
                <w:rFonts w:ascii="Arial" w:hAnsi="Arial" w:cs="Arial"/>
                <w:sz w:val="18"/>
              </w:rPr>
            </w:pPr>
            <w:r w:rsidRPr="00E85273">
              <w:rPr>
                <w:rFonts w:ascii="Arial" w:hAnsi="Arial" w:cs="Arial"/>
                <w:sz w:val="18"/>
              </w:rPr>
              <w:t>3. Místo, kde k úrazu došlo</w:t>
            </w:r>
            <w:r>
              <w:rPr>
                <w:rFonts w:ascii="Arial" w:hAnsi="Arial" w:cs="Arial"/>
                <w:sz w:val="18"/>
              </w:rPr>
              <w:t xml:space="preserve"> </w:t>
            </w:r>
            <w:r w:rsidRPr="00E85273">
              <w:rPr>
                <w:rFonts w:ascii="Arial" w:hAnsi="Arial" w:cs="Arial"/>
                <w:sz w:val="18"/>
                <w:vertAlign w:val="superscript"/>
              </w:rPr>
              <w:t>c)</w:t>
            </w:r>
            <w:r w:rsidRPr="00E85273">
              <w:rPr>
                <w:rFonts w:ascii="Arial" w:hAnsi="Arial" w:cs="Arial"/>
                <w:sz w:val="18"/>
              </w:rPr>
              <w:t>:</w:t>
            </w:r>
          </w:p>
        </w:tc>
      </w:tr>
      <w:tr w:rsidR="001D27EF" w:rsidRPr="00E85273" w14:paraId="14FCB4D7" w14:textId="77777777" w:rsidTr="00D65D29">
        <w:trPr>
          <w:trHeight w:val="402"/>
        </w:trPr>
        <w:tc>
          <w:tcPr>
            <w:tcW w:w="4233" w:type="dxa"/>
            <w:vMerge/>
          </w:tcPr>
          <w:p w14:paraId="5FCD3DC7" w14:textId="77777777" w:rsidR="001D27EF" w:rsidRPr="00E85273" w:rsidRDefault="001D27EF" w:rsidP="00D65D29">
            <w:pPr>
              <w:tabs>
                <w:tab w:val="left" w:pos="4536"/>
              </w:tabs>
              <w:spacing w:before="240"/>
              <w:jc w:val="both"/>
              <w:rPr>
                <w:rFonts w:ascii="Arial" w:hAnsi="Arial" w:cs="Arial"/>
                <w:b/>
                <w:spacing w:val="20"/>
                <w:sz w:val="20"/>
              </w:rPr>
            </w:pPr>
          </w:p>
        </w:tc>
        <w:tc>
          <w:tcPr>
            <w:tcW w:w="5832" w:type="dxa"/>
            <w:gridSpan w:val="2"/>
            <w:tcBorders>
              <w:bottom w:val="nil"/>
            </w:tcBorders>
          </w:tcPr>
          <w:p w14:paraId="5FC7F486" w14:textId="77777777" w:rsidR="001D27EF" w:rsidRPr="00E85273" w:rsidRDefault="001D27EF" w:rsidP="00D65D29">
            <w:pPr>
              <w:pStyle w:val="Odstavecseseznamem"/>
              <w:tabs>
                <w:tab w:val="left" w:pos="426"/>
              </w:tabs>
              <w:spacing w:before="40"/>
              <w:ind w:left="0"/>
              <w:rPr>
                <w:rFonts w:ascii="Arial" w:hAnsi="Arial" w:cs="Arial"/>
                <w:sz w:val="18"/>
              </w:rPr>
            </w:pPr>
            <w:r w:rsidRPr="00E85273">
              <w:rPr>
                <w:rFonts w:ascii="Arial" w:hAnsi="Arial" w:cs="Arial"/>
                <w:sz w:val="18"/>
              </w:rPr>
              <w:t>4. Bylo místo úrazu pravidelným pracovištěm úrazem postiženého zaměstnance?</w:t>
            </w:r>
          </w:p>
        </w:tc>
      </w:tr>
      <w:tr w:rsidR="001D27EF" w:rsidRPr="00E85273" w14:paraId="485CBF6E" w14:textId="77777777" w:rsidTr="00D65D29">
        <w:trPr>
          <w:trHeight w:hRule="exact" w:val="402"/>
        </w:trPr>
        <w:tc>
          <w:tcPr>
            <w:tcW w:w="4233" w:type="dxa"/>
            <w:vMerge/>
          </w:tcPr>
          <w:p w14:paraId="3DB24EC2" w14:textId="77777777" w:rsidR="001D27EF" w:rsidRPr="00E85273" w:rsidRDefault="001D27EF" w:rsidP="00D65D29">
            <w:pPr>
              <w:tabs>
                <w:tab w:val="left" w:pos="4536"/>
              </w:tabs>
              <w:spacing w:before="240"/>
              <w:jc w:val="both"/>
              <w:rPr>
                <w:rFonts w:ascii="Arial" w:hAnsi="Arial" w:cs="Arial"/>
                <w:b/>
                <w:spacing w:val="20"/>
                <w:sz w:val="20"/>
              </w:rPr>
            </w:pPr>
          </w:p>
        </w:tc>
        <w:tc>
          <w:tcPr>
            <w:tcW w:w="2458" w:type="dxa"/>
            <w:tcBorders>
              <w:top w:val="nil"/>
              <w:right w:val="nil"/>
            </w:tcBorders>
          </w:tcPr>
          <w:p w14:paraId="7C843A38" w14:textId="77777777" w:rsidR="001D27EF" w:rsidRPr="00E85273" w:rsidRDefault="001D27EF" w:rsidP="001D27EF">
            <w:pPr>
              <w:pStyle w:val="Odstavecseseznamem"/>
              <w:numPr>
                <w:ilvl w:val="0"/>
                <w:numId w:val="28"/>
              </w:numPr>
              <w:tabs>
                <w:tab w:val="left" w:pos="426"/>
              </w:tabs>
              <w:spacing w:line="240" w:lineRule="auto"/>
              <w:ind w:left="0" w:firstLine="0"/>
              <w:rPr>
                <w:rFonts w:ascii="Arial" w:hAnsi="Arial" w:cs="Arial"/>
                <w:sz w:val="18"/>
              </w:rPr>
            </w:pPr>
            <w:r w:rsidRPr="00E85273">
              <w:rPr>
                <w:rFonts w:ascii="Arial" w:hAnsi="Arial" w:cs="Arial"/>
                <w:sz w:val="18"/>
              </w:rPr>
              <w:t>Ano</w:t>
            </w:r>
          </w:p>
        </w:tc>
        <w:tc>
          <w:tcPr>
            <w:tcW w:w="3374" w:type="dxa"/>
            <w:tcBorders>
              <w:top w:val="nil"/>
              <w:left w:val="nil"/>
            </w:tcBorders>
          </w:tcPr>
          <w:p w14:paraId="77BA7D10" w14:textId="77777777" w:rsidR="001D27EF" w:rsidRPr="00E85273" w:rsidRDefault="001D27EF" w:rsidP="001D27EF">
            <w:pPr>
              <w:pStyle w:val="Odstavecseseznamem"/>
              <w:numPr>
                <w:ilvl w:val="0"/>
                <w:numId w:val="28"/>
              </w:numPr>
              <w:tabs>
                <w:tab w:val="left" w:pos="426"/>
              </w:tabs>
              <w:spacing w:line="240" w:lineRule="auto"/>
              <w:ind w:left="0" w:firstLine="0"/>
              <w:rPr>
                <w:rFonts w:ascii="Arial" w:hAnsi="Arial" w:cs="Arial"/>
                <w:sz w:val="18"/>
              </w:rPr>
            </w:pPr>
            <w:r w:rsidRPr="00E85273">
              <w:rPr>
                <w:rFonts w:ascii="Arial" w:hAnsi="Arial" w:cs="Arial"/>
                <w:sz w:val="18"/>
              </w:rPr>
              <w:t>NE</w:t>
            </w:r>
          </w:p>
        </w:tc>
      </w:tr>
    </w:tbl>
    <w:p w14:paraId="2928B91A" w14:textId="77777777" w:rsidR="001D27EF" w:rsidRPr="00DE3B49" w:rsidRDefault="001D27EF" w:rsidP="001D27EF">
      <w:pPr>
        <w:tabs>
          <w:tab w:val="left" w:pos="4536"/>
        </w:tabs>
        <w:spacing w:before="360"/>
        <w:ind w:left="284" w:right="425"/>
        <w:rPr>
          <w:rFonts w:ascii="Arial" w:hAnsi="Arial" w:cs="Arial"/>
        </w:rPr>
      </w:pPr>
      <w:r w:rsidRPr="002463EF">
        <w:rPr>
          <w:rFonts w:ascii="Arial" w:hAnsi="Arial" w:cs="Arial"/>
          <w:b/>
        </w:rPr>
        <w:t xml:space="preserve">B. Údaje o zaměstnavateli, u kterého k úrazu došlo </w:t>
      </w:r>
      <w:r w:rsidRPr="00DE3B49">
        <w:rPr>
          <w:rFonts w:ascii="Arial" w:hAnsi="Arial" w:cs="Arial"/>
        </w:rPr>
        <w:t>(pokud se nejedná o zaměstnavatele uvedeného v části A záznamu)</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3"/>
        <w:gridCol w:w="5782"/>
      </w:tblGrid>
      <w:tr w:rsidR="001D27EF" w:rsidRPr="00E85273" w14:paraId="6F910689" w14:textId="77777777" w:rsidTr="00D65D29">
        <w:trPr>
          <w:trHeight w:hRule="exact" w:val="704"/>
        </w:trPr>
        <w:tc>
          <w:tcPr>
            <w:tcW w:w="4283" w:type="dxa"/>
            <w:vMerge w:val="restart"/>
          </w:tcPr>
          <w:p w14:paraId="1A51E1A1" w14:textId="77777777" w:rsidR="001D27EF" w:rsidRPr="00E85273" w:rsidRDefault="001D27EF" w:rsidP="00D65D29">
            <w:pPr>
              <w:tabs>
                <w:tab w:val="left" w:pos="4536"/>
              </w:tabs>
              <w:spacing w:before="40"/>
              <w:jc w:val="both"/>
              <w:rPr>
                <w:rFonts w:ascii="Arial" w:hAnsi="Arial" w:cs="Arial"/>
                <w:spacing w:val="20"/>
                <w:sz w:val="20"/>
              </w:rPr>
            </w:pPr>
            <w:r w:rsidRPr="00E85273">
              <w:rPr>
                <w:rFonts w:ascii="Arial" w:hAnsi="Arial" w:cs="Arial"/>
                <w:spacing w:val="20"/>
                <w:sz w:val="20"/>
              </w:rPr>
              <w:t>1. IČO:</w:t>
            </w:r>
          </w:p>
          <w:p w14:paraId="5249A665" w14:textId="77777777" w:rsidR="001D27EF" w:rsidRPr="00E85273" w:rsidRDefault="001D27EF" w:rsidP="00D65D29">
            <w:pPr>
              <w:tabs>
                <w:tab w:val="left" w:pos="4536"/>
              </w:tabs>
              <w:jc w:val="both"/>
              <w:rPr>
                <w:rFonts w:ascii="Arial" w:hAnsi="Arial" w:cs="Arial"/>
                <w:sz w:val="20"/>
              </w:rPr>
            </w:pPr>
            <w:r w:rsidRPr="00E85273">
              <w:rPr>
                <w:rFonts w:ascii="Arial" w:hAnsi="Arial" w:cs="Arial"/>
                <w:sz w:val="18"/>
              </w:rPr>
              <w:t>Název zaměstnavatele a jeho sídlo (adresa):</w:t>
            </w:r>
          </w:p>
        </w:tc>
        <w:tc>
          <w:tcPr>
            <w:tcW w:w="5782" w:type="dxa"/>
          </w:tcPr>
          <w:p w14:paraId="6E81406A" w14:textId="77777777" w:rsidR="001D27EF" w:rsidRPr="00E85273" w:rsidRDefault="001D27EF" w:rsidP="00D65D29">
            <w:pPr>
              <w:tabs>
                <w:tab w:val="left" w:pos="4536"/>
              </w:tabs>
              <w:spacing w:before="40"/>
              <w:rPr>
                <w:rFonts w:ascii="Arial" w:hAnsi="Arial" w:cs="Arial"/>
                <w:sz w:val="18"/>
              </w:rPr>
            </w:pPr>
            <w:r w:rsidRPr="00E85273">
              <w:rPr>
                <w:rFonts w:ascii="Arial" w:hAnsi="Arial" w:cs="Arial"/>
                <w:sz w:val="18"/>
              </w:rPr>
              <w:t>2. Předmět podnikání (CZ-NACE), v je</w:t>
            </w:r>
            <w:r>
              <w:rPr>
                <w:rFonts w:ascii="Arial" w:hAnsi="Arial" w:cs="Arial"/>
                <w:sz w:val="18"/>
              </w:rPr>
              <w:t>jí</w:t>
            </w:r>
            <w:r w:rsidRPr="00E85273">
              <w:rPr>
                <w:rFonts w:ascii="Arial" w:hAnsi="Arial" w:cs="Arial"/>
                <w:sz w:val="18"/>
              </w:rPr>
              <w:t>ž rámci k úrazu došlo:</w:t>
            </w:r>
          </w:p>
        </w:tc>
      </w:tr>
      <w:tr w:rsidR="001D27EF" w:rsidRPr="00E85273" w14:paraId="215696AE" w14:textId="77777777" w:rsidTr="00D65D29">
        <w:trPr>
          <w:trHeight w:hRule="exact" w:val="863"/>
        </w:trPr>
        <w:tc>
          <w:tcPr>
            <w:tcW w:w="4283" w:type="dxa"/>
            <w:vMerge/>
          </w:tcPr>
          <w:p w14:paraId="29B4A27E" w14:textId="77777777" w:rsidR="001D27EF" w:rsidRPr="00E85273" w:rsidRDefault="001D27EF" w:rsidP="00D65D29">
            <w:pPr>
              <w:tabs>
                <w:tab w:val="left" w:pos="4536"/>
              </w:tabs>
              <w:spacing w:before="240"/>
              <w:jc w:val="both"/>
              <w:rPr>
                <w:rFonts w:ascii="Arial" w:hAnsi="Arial" w:cs="Arial"/>
                <w:b/>
                <w:spacing w:val="20"/>
                <w:sz w:val="20"/>
              </w:rPr>
            </w:pPr>
          </w:p>
        </w:tc>
        <w:tc>
          <w:tcPr>
            <w:tcW w:w="5782" w:type="dxa"/>
            <w:tcBorders>
              <w:bottom w:val="single" w:sz="4" w:space="0" w:color="000000"/>
            </w:tcBorders>
          </w:tcPr>
          <w:p w14:paraId="11CA84D5" w14:textId="77777777" w:rsidR="001D27EF" w:rsidRPr="00E85273" w:rsidRDefault="001D27EF" w:rsidP="00D65D29">
            <w:pPr>
              <w:tabs>
                <w:tab w:val="left" w:pos="4536"/>
              </w:tabs>
              <w:spacing w:before="40"/>
              <w:rPr>
                <w:rFonts w:ascii="Arial" w:hAnsi="Arial" w:cs="Arial"/>
                <w:sz w:val="18"/>
              </w:rPr>
            </w:pPr>
            <w:r w:rsidRPr="00E85273">
              <w:rPr>
                <w:rFonts w:ascii="Arial" w:hAnsi="Arial" w:cs="Arial"/>
                <w:sz w:val="18"/>
              </w:rPr>
              <w:t>3. Místo, kde k úrazu došlo:</w:t>
            </w:r>
          </w:p>
        </w:tc>
      </w:tr>
    </w:tbl>
    <w:p w14:paraId="11DF46A3" w14:textId="77777777" w:rsidR="001D27EF" w:rsidRPr="00241408" w:rsidRDefault="001D27EF" w:rsidP="001D27EF">
      <w:pPr>
        <w:tabs>
          <w:tab w:val="left" w:pos="4536"/>
        </w:tabs>
        <w:spacing w:before="360" w:line="240" w:lineRule="exact"/>
        <w:ind w:left="284" w:right="992"/>
        <w:jc w:val="both"/>
        <w:rPr>
          <w:rFonts w:ascii="Arial" w:hAnsi="Arial" w:cs="Arial"/>
          <w:b/>
        </w:rPr>
      </w:pPr>
      <w:r w:rsidRPr="00241408">
        <w:rPr>
          <w:rFonts w:ascii="Arial" w:hAnsi="Arial" w:cs="Arial"/>
          <w:b/>
        </w:rPr>
        <w:t>C. Údaje o úrazem postiženém zaměstnanci</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409"/>
        <w:gridCol w:w="2694"/>
        <w:gridCol w:w="2693"/>
      </w:tblGrid>
      <w:tr w:rsidR="001D27EF" w:rsidRPr="00E85273" w14:paraId="19829783" w14:textId="77777777" w:rsidTr="00D65D29">
        <w:trPr>
          <w:trHeight w:val="277"/>
        </w:trPr>
        <w:tc>
          <w:tcPr>
            <w:tcW w:w="4678" w:type="dxa"/>
            <w:gridSpan w:val="2"/>
            <w:vMerge w:val="restart"/>
          </w:tcPr>
          <w:p w14:paraId="3DA5A23F" w14:textId="77777777" w:rsidR="001D27EF" w:rsidRPr="00E85273" w:rsidRDefault="001D27EF" w:rsidP="00D65D29">
            <w:pPr>
              <w:tabs>
                <w:tab w:val="left" w:pos="4536"/>
              </w:tabs>
              <w:spacing w:before="120"/>
              <w:jc w:val="both"/>
              <w:rPr>
                <w:rFonts w:ascii="Arial" w:hAnsi="Arial" w:cs="Arial"/>
                <w:sz w:val="18"/>
                <w:szCs w:val="18"/>
              </w:rPr>
            </w:pPr>
            <w:r w:rsidRPr="00E85273">
              <w:rPr>
                <w:rFonts w:ascii="Arial" w:hAnsi="Arial" w:cs="Arial"/>
                <w:sz w:val="18"/>
                <w:szCs w:val="18"/>
              </w:rPr>
              <w:t>1. Jméno</w:t>
            </w:r>
            <w:r>
              <w:rPr>
                <w:rFonts w:ascii="Arial" w:hAnsi="Arial" w:cs="Arial"/>
                <w:sz w:val="18"/>
                <w:szCs w:val="18"/>
              </w:rPr>
              <w:t>, příjmení</w:t>
            </w:r>
            <w:r w:rsidRPr="00E85273">
              <w:rPr>
                <w:rFonts w:ascii="Arial" w:hAnsi="Arial" w:cs="Arial"/>
                <w:sz w:val="18"/>
                <w:szCs w:val="18"/>
              </w:rPr>
              <w:t>:</w:t>
            </w:r>
          </w:p>
          <w:p w14:paraId="164E2C39" w14:textId="77777777" w:rsidR="001D27EF" w:rsidRPr="00E85273" w:rsidRDefault="001D27EF" w:rsidP="00D65D29">
            <w:pPr>
              <w:tabs>
                <w:tab w:val="left" w:pos="4536"/>
              </w:tabs>
              <w:jc w:val="both"/>
              <w:rPr>
                <w:rFonts w:ascii="Arial" w:hAnsi="Arial" w:cs="Arial"/>
                <w:sz w:val="18"/>
                <w:szCs w:val="18"/>
              </w:rPr>
            </w:pPr>
          </w:p>
        </w:tc>
        <w:tc>
          <w:tcPr>
            <w:tcW w:w="2694" w:type="dxa"/>
            <w:tcBorders>
              <w:bottom w:val="nil"/>
              <w:right w:val="nil"/>
            </w:tcBorders>
          </w:tcPr>
          <w:p w14:paraId="5003384F" w14:textId="77777777" w:rsidR="001D27EF" w:rsidRPr="00E85273" w:rsidRDefault="001D27EF" w:rsidP="00D65D29">
            <w:pPr>
              <w:tabs>
                <w:tab w:val="left" w:pos="4536"/>
              </w:tabs>
              <w:spacing w:before="120"/>
              <w:rPr>
                <w:rFonts w:ascii="Arial" w:hAnsi="Arial" w:cs="Arial"/>
                <w:sz w:val="18"/>
                <w:szCs w:val="18"/>
              </w:rPr>
            </w:pPr>
            <w:r w:rsidRPr="00E85273">
              <w:rPr>
                <w:rFonts w:ascii="Arial" w:hAnsi="Arial" w:cs="Arial"/>
                <w:sz w:val="18"/>
                <w:szCs w:val="18"/>
              </w:rPr>
              <w:t>Pohlaví:</w:t>
            </w:r>
          </w:p>
        </w:tc>
        <w:tc>
          <w:tcPr>
            <w:tcW w:w="2693" w:type="dxa"/>
            <w:tcBorders>
              <w:left w:val="nil"/>
              <w:bottom w:val="nil"/>
            </w:tcBorders>
          </w:tcPr>
          <w:p w14:paraId="269411FB" w14:textId="77777777" w:rsidR="001D27EF" w:rsidRPr="00E85273" w:rsidRDefault="001D27EF" w:rsidP="00D65D29">
            <w:pPr>
              <w:tabs>
                <w:tab w:val="left" w:pos="4536"/>
              </w:tabs>
              <w:spacing w:before="40"/>
              <w:rPr>
                <w:rFonts w:ascii="Arial" w:hAnsi="Arial" w:cs="Arial"/>
                <w:sz w:val="18"/>
                <w:szCs w:val="18"/>
              </w:rPr>
            </w:pPr>
          </w:p>
        </w:tc>
      </w:tr>
      <w:tr w:rsidR="001D27EF" w:rsidRPr="00E85273" w14:paraId="44CE22F9" w14:textId="77777777" w:rsidTr="00D65D29">
        <w:trPr>
          <w:trHeight w:val="276"/>
        </w:trPr>
        <w:tc>
          <w:tcPr>
            <w:tcW w:w="4678" w:type="dxa"/>
            <w:gridSpan w:val="2"/>
            <w:vMerge/>
          </w:tcPr>
          <w:p w14:paraId="41FB4173" w14:textId="77777777" w:rsidR="001D27EF" w:rsidRPr="00E85273" w:rsidRDefault="001D27EF" w:rsidP="00D65D29">
            <w:pPr>
              <w:tabs>
                <w:tab w:val="left" w:pos="4536"/>
              </w:tabs>
              <w:spacing w:before="40"/>
              <w:jc w:val="both"/>
              <w:rPr>
                <w:rFonts w:ascii="Arial" w:hAnsi="Arial" w:cs="Arial"/>
                <w:sz w:val="18"/>
                <w:szCs w:val="18"/>
              </w:rPr>
            </w:pPr>
          </w:p>
        </w:tc>
        <w:tc>
          <w:tcPr>
            <w:tcW w:w="2694" w:type="dxa"/>
            <w:tcBorders>
              <w:top w:val="nil"/>
              <w:right w:val="nil"/>
            </w:tcBorders>
          </w:tcPr>
          <w:p w14:paraId="5F0AAFD8" w14:textId="77777777" w:rsidR="001D27EF" w:rsidRPr="00E85273" w:rsidRDefault="001D27EF" w:rsidP="001D27EF">
            <w:pPr>
              <w:pStyle w:val="Odstavecseseznamem"/>
              <w:numPr>
                <w:ilvl w:val="0"/>
                <w:numId w:val="28"/>
              </w:numPr>
              <w:tabs>
                <w:tab w:val="left" w:pos="426"/>
              </w:tabs>
              <w:spacing w:line="240" w:lineRule="auto"/>
              <w:ind w:left="0" w:firstLine="0"/>
              <w:rPr>
                <w:rFonts w:ascii="Arial" w:hAnsi="Arial" w:cs="Arial"/>
                <w:sz w:val="18"/>
                <w:szCs w:val="18"/>
              </w:rPr>
            </w:pPr>
            <w:r w:rsidRPr="00E85273">
              <w:rPr>
                <w:rFonts w:ascii="Arial" w:hAnsi="Arial" w:cs="Arial"/>
                <w:sz w:val="18"/>
                <w:szCs w:val="18"/>
              </w:rPr>
              <w:t>Muž</w:t>
            </w:r>
          </w:p>
        </w:tc>
        <w:tc>
          <w:tcPr>
            <w:tcW w:w="2693" w:type="dxa"/>
            <w:tcBorders>
              <w:top w:val="nil"/>
              <w:left w:val="nil"/>
            </w:tcBorders>
          </w:tcPr>
          <w:p w14:paraId="3808CDDB" w14:textId="77777777" w:rsidR="001D27EF" w:rsidRPr="00E85273" w:rsidRDefault="001D27EF" w:rsidP="001D27EF">
            <w:pPr>
              <w:pStyle w:val="Odstavecseseznamem"/>
              <w:numPr>
                <w:ilvl w:val="0"/>
                <w:numId w:val="28"/>
              </w:numPr>
              <w:tabs>
                <w:tab w:val="left" w:pos="426"/>
              </w:tabs>
              <w:spacing w:line="240" w:lineRule="auto"/>
              <w:ind w:left="0" w:firstLine="0"/>
              <w:rPr>
                <w:rFonts w:ascii="Arial" w:hAnsi="Arial" w:cs="Arial"/>
                <w:sz w:val="18"/>
                <w:szCs w:val="18"/>
              </w:rPr>
            </w:pPr>
            <w:r w:rsidRPr="00E85273">
              <w:rPr>
                <w:rFonts w:ascii="Arial" w:hAnsi="Arial" w:cs="Arial"/>
                <w:sz w:val="18"/>
                <w:szCs w:val="18"/>
              </w:rPr>
              <w:t>Žena</w:t>
            </w:r>
          </w:p>
        </w:tc>
      </w:tr>
      <w:tr w:rsidR="001D27EF" w:rsidRPr="00E85273" w14:paraId="36AB9836" w14:textId="77777777" w:rsidTr="00D65D29">
        <w:trPr>
          <w:trHeight w:val="448"/>
        </w:trPr>
        <w:tc>
          <w:tcPr>
            <w:tcW w:w="4678" w:type="dxa"/>
            <w:gridSpan w:val="2"/>
            <w:vAlign w:val="center"/>
          </w:tcPr>
          <w:p w14:paraId="3320912F" w14:textId="77777777" w:rsidR="001D27EF" w:rsidRDefault="001D27EF" w:rsidP="00D65D29">
            <w:pPr>
              <w:tabs>
                <w:tab w:val="left" w:pos="4536"/>
              </w:tabs>
              <w:spacing w:before="120"/>
              <w:rPr>
                <w:rFonts w:ascii="Arial" w:hAnsi="Arial" w:cs="Arial"/>
                <w:sz w:val="18"/>
                <w:szCs w:val="18"/>
              </w:rPr>
            </w:pPr>
            <w:r w:rsidRPr="00E85273">
              <w:rPr>
                <w:rFonts w:ascii="Arial" w:hAnsi="Arial" w:cs="Arial"/>
                <w:sz w:val="18"/>
                <w:szCs w:val="18"/>
              </w:rPr>
              <w:t>2. Datum narození:</w:t>
            </w:r>
          </w:p>
          <w:p w14:paraId="036E930B" w14:textId="77777777" w:rsidR="001D27EF" w:rsidRPr="00E85273" w:rsidRDefault="001D27EF" w:rsidP="00D65D29">
            <w:pPr>
              <w:tabs>
                <w:tab w:val="left" w:pos="4536"/>
              </w:tabs>
              <w:spacing w:before="40"/>
              <w:rPr>
                <w:rFonts w:ascii="Arial" w:hAnsi="Arial" w:cs="Arial"/>
                <w:sz w:val="18"/>
                <w:szCs w:val="18"/>
              </w:rPr>
            </w:pPr>
          </w:p>
        </w:tc>
        <w:tc>
          <w:tcPr>
            <w:tcW w:w="5387" w:type="dxa"/>
            <w:gridSpan w:val="2"/>
            <w:vAlign w:val="center"/>
          </w:tcPr>
          <w:p w14:paraId="440BADBD" w14:textId="77777777" w:rsidR="001D27EF" w:rsidRDefault="001D27EF" w:rsidP="00D65D29">
            <w:pPr>
              <w:tabs>
                <w:tab w:val="left" w:pos="4536"/>
              </w:tabs>
              <w:spacing w:before="120"/>
              <w:rPr>
                <w:rFonts w:ascii="Arial" w:hAnsi="Arial" w:cs="Arial"/>
                <w:sz w:val="18"/>
                <w:szCs w:val="18"/>
              </w:rPr>
            </w:pPr>
            <w:r w:rsidRPr="00E85273">
              <w:rPr>
                <w:rFonts w:ascii="Arial" w:hAnsi="Arial" w:cs="Arial"/>
                <w:sz w:val="18"/>
                <w:szCs w:val="18"/>
              </w:rPr>
              <w:t>3. Státní občanství:</w:t>
            </w:r>
          </w:p>
          <w:p w14:paraId="0F1513F7" w14:textId="77777777" w:rsidR="001D27EF" w:rsidRPr="00E85273" w:rsidRDefault="001D27EF" w:rsidP="00D65D29">
            <w:pPr>
              <w:tabs>
                <w:tab w:val="left" w:pos="4536"/>
              </w:tabs>
              <w:spacing w:before="40"/>
              <w:rPr>
                <w:rFonts w:ascii="Arial" w:hAnsi="Arial" w:cs="Arial"/>
                <w:sz w:val="18"/>
                <w:szCs w:val="18"/>
              </w:rPr>
            </w:pPr>
          </w:p>
        </w:tc>
      </w:tr>
      <w:tr w:rsidR="001D27EF" w:rsidRPr="00E85273" w14:paraId="54F6AA7D" w14:textId="77777777" w:rsidTr="00D65D29">
        <w:trPr>
          <w:trHeight w:val="455"/>
        </w:trPr>
        <w:tc>
          <w:tcPr>
            <w:tcW w:w="10065" w:type="dxa"/>
            <w:gridSpan w:val="4"/>
            <w:vAlign w:val="center"/>
          </w:tcPr>
          <w:p w14:paraId="6FFB3345" w14:textId="77777777" w:rsidR="001D27EF" w:rsidRDefault="001D27EF" w:rsidP="00D65D29">
            <w:pPr>
              <w:tabs>
                <w:tab w:val="left" w:pos="4536"/>
              </w:tabs>
              <w:spacing w:before="120"/>
              <w:rPr>
                <w:rFonts w:ascii="Arial" w:hAnsi="Arial" w:cs="Arial"/>
                <w:sz w:val="18"/>
                <w:szCs w:val="18"/>
              </w:rPr>
            </w:pPr>
            <w:r>
              <w:rPr>
                <w:rFonts w:ascii="Arial" w:hAnsi="Arial" w:cs="Arial"/>
                <w:sz w:val="18"/>
                <w:szCs w:val="18"/>
              </w:rPr>
              <w:t>4. Adresa pro doručování:</w:t>
            </w:r>
          </w:p>
          <w:p w14:paraId="12EACE3D" w14:textId="77777777" w:rsidR="001D27EF" w:rsidRPr="00E85273" w:rsidRDefault="001D27EF" w:rsidP="00D65D29">
            <w:pPr>
              <w:tabs>
                <w:tab w:val="left" w:pos="4536"/>
              </w:tabs>
              <w:spacing w:before="40"/>
              <w:rPr>
                <w:rFonts w:ascii="Arial" w:hAnsi="Arial" w:cs="Arial"/>
                <w:sz w:val="18"/>
                <w:szCs w:val="18"/>
              </w:rPr>
            </w:pPr>
          </w:p>
        </w:tc>
      </w:tr>
      <w:tr w:rsidR="001D27EF" w:rsidRPr="00E85273" w14:paraId="6D79CF44" w14:textId="77777777" w:rsidTr="00D65D29">
        <w:trPr>
          <w:trHeight w:val="647"/>
        </w:trPr>
        <w:tc>
          <w:tcPr>
            <w:tcW w:w="4678" w:type="dxa"/>
            <w:gridSpan w:val="2"/>
          </w:tcPr>
          <w:p w14:paraId="15F75D52" w14:textId="77777777" w:rsidR="001D27EF" w:rsidRPr="00E85273" w:rsidRDefault="001D27EF" w:rsidP="00D65D29">
            <w:pPr>
              <w:tabs>
                <w:tab w:val="left" w:pos="4536"/>
              </w:tabs>
              <w:spacing w:before="120"/>
              <w:jc w:val="both"/>
              <w:rPr>
                <w:rFonts w:ascii="Arial" w:hAnsi="Arial" w:cs="Arial"/>
                <w:sz w:val="18"/>
                <w:szCs w:val="18"/>
              </w:rPr>
            </w:pPr>
            <w:r>
              <w:rPr>
                <w:rFonts w:ascii="Arial" w:hAnsi="Arial" w:cs="Arial"/>
                <w:sz w:val="18"/>
                <w:szCs w:val="18"/>
              </w:rPr>
              <w:t>5</w:t>
            </w:r>
            <w:r w:rsidRPr="00E85273">
              <w:rPr>
                <w:rFonts w:ascii="Arial" w:hAnsi="Arial" w:cs="Arial"/>
                <w:sz w:val="18"/>
                <w:szCs w:val="18"/>
              </w:rPr>
              <w:t>. Druh práce (</w:t>
            </w:r>
            <w:r w:rsidRPr="00A47EF9">
              <w:rPr>
                <w:rFonts w:ascii="Arial" w:hAnsi="Arial" w:cs="Arial"/>
                <w:sz w:val="18"/>
                <w:szCs w:val="18"/>
              </w:rPr>
              <w:t>CZ-ISCO</w:t>
            </w:r>
            <w:r w:rsidRPr="00E85273">
              <w:rPr>
                <w:rFonts w:ascii="Arial" w:hAnsi="Arial" w:cs="Arial"/>
                <w:sz w:val="18"/>
                <w:szCs w:val="18"/>
              </w:rPr>
              <w:t>):</w:t>
            </w:r>
          </w:p>
        </w:tc>
        <w:tc>
          <w:tcPr>
            <w:tcW w:w="5387" w:type="dxa"/>
            <w:gridSpan w:val="2"/>
          </w:tcPr>
          <w:p w14:paraId="4DC3D972" w14:textId="77777777" w:rsidR="001D27EF" w:rsidRPr="00E85273" w:rsidRDefault="001D27EF" w:rsidP="00D65D29">
            <w:pPr>
              <w:tabs>
                <w:tab w:val="left" w:pos="4536"/>
              </w:tabs>
              <w:spacing w:before="120"/>
              <w:rPr>
                <w:rFonts w:ascii="Arial" w:hAnsi="Arial" w:cs="Arial"/>
                <w:sz w:val="18"/>
                <w:szCs w:val="18"/>
              </w:rPr>
            </w:pPr>
            <w:r>
              <w:rPr>
                <w:rFonts w:ascii="Arial" w:hAnsi="Arial" w:cs="Arial"/>
                <w:sz w:val="18"/>
                <w:szCs w:val="18"/>
              </w:rPr>
              <w:t>6</w:t>
            </w:r>
            <w:r w:rsidRPr="00E85273">
              <w:rPr>
                <w:rFonts w:ascii="Arial" w:hAnsi="Arial" w:cs="Arial"/>
                <w:sz w:val="18"/>
                <w:szCs w:val="18"/>
              </w:rPr>
              <w:t>. Činnost, při které k úrazu došlo</w:t>
            </w:r>
            <w:r>
              <w:rPr>
                <w:rFonts w:ascii="Arial" w:hAnsi="Arial" w:cs="Arial"/>
                <w:sz w:val="18"/>
                <w:szCs w:val="18"/>
              </w:rPr>
              <w:t xml:space="preserve"> </w:t>
            </w:r>
            <w:r w:rsidRPr="00E85273">
              <w:rPr>
                <w:rFonts w:ascii="Arial" w:hAnsi="Arial" w:cs="Arial"/>
                <w:sz w:val="20"/>
                <w:szCs w:val="18"/>
                <w:vertAlign w:val="superscript"/>
              </w:rPr>
              <w:t>d)</w:t>
            </w:r>
            <w:r w:rsidRPr="00E85273">
              <w:rPr>
                <w:rFonts w:ascii="Arial" w:hAnsi="Arial" w:cs="Arial"/>
                <w:sz w:val="18"/>
                <w:szCs w:val="18"/>
              </w:rPr>
              <w:t>:</w:t>
            </w:r>
          </w:p>
        </w:tc>
      </w:tr>
      <w:tr w:rsidR="001D27EF" w:rsidRPr="00E85273" w14:paraId="4D48C69F" w14:textId="77777777" w:rsidTr="00D65D29">
        <w:trPr>
          <w:trHeight w:val="567"/>
        </w:trPr>
        <w:tc>
          <w:tcPr>
            <w:tcW w:w="10065" w:type="dxa"/>
            <w:gridSpan w:val="4"/>
            <w:tcBorders>
              <w:bottom w:val="single" w:sz="4" w:space="0" w:color="000000"/>
            </w:tcBorders>
          </w:tcPr>
          <w:p w14:paraId="75115045" w14:textId="77777777" w:rsidR="001D27EF" w:rsidRPr="00E85273" w:rsidRDefault="001D27EF" w:rsidP="00D65D29">
            <w:pPr>
              <w:tabs>
                <w:tab w:val="left" w:pos="4536"/>
              </w:tabs>
              <w:spacing w:before="120"/>
              <w:rPr>
                <w:rFonts w:ascii="Arial" w:hAnsi="Arial" w:cs="Arial"/>
                <w:sz w:val="18"/>
                <w:szCs w:val="18"/>
              </w:rPr>
            </w:pPr>
            <w:r>
              <w:rPr>
                <w:rFonts w:ascii="Arial" w:hAnsi="Arial" w:cs="Arial"/>
                <w:sz w:val="18"/>
                <w:szCs w:val="18"/>
              </w:rPr>
              <w:t>7</w:t>
            </w:r>
            <w:r w:rsidRPr="00E85273">
              <w:rPr>
                <w:rFonts w:ascii="Arial" w:hAnsi="Arial" w:cs="Arial"/>
                <w:sz w:val="18"/>
                <w:szCs w:val="18"/>
              </w:rPr>
              <w:t>. Délka trvání základního pracovněprávního vztahu u zaměstnavatele</w:t>
            </w:r>
          </w:p>
          <w:p w14:paraId="34416EEA" w14:textId="77777777" w:rsidR="001D27EF" w:rsidRPr="00E85273" w:rsidRDefault="001D27EF" w:rsidP="00D65D29">
            <w:pPr>
              <w:tabs>
                <w:tab w:val="left" w:pos="4536"/>
              </w:tabs>
              <w:spacing w:before="80"/>
              <w:ind w:firstLine="425"/>
              <w:rPr>
                <w:rFonts w:ascii="Arial" w:hAnsi="Arial" w:cs="Arial"/>
                <w:sz w:val="18"/>
                <w:szCs w:val="18"/>
              </w:rPr>
            </w:pPr>
            <w:proofErr w:type="gramStart"/>
            <w:r>
              <w:rPr>
                <w:rFonts w:ascii="Arial" w:hAnsi="Arial" w:cs="Arial"/>
                <w:sz w:val="18"/>
                <w:szCs w:val="18"/>
              </w:rPr>
              <w:t>R</w:t>
            </w:r>
            <w:r w:rsidRPr="00E85273">
              <w:rPr>
                <w:rFonts w:ascii="Arial" w:hAnsi="Arial" w:cs="Arial"/>
                <w:sz w:val="18"/>
                <w:szCs w:val="18"/>
              </w:rPr>
              <w:t xml:space="preserve">oků:   </w:t>
            </w:r>
            <w:proofErr w:type="gramEnd"/>
            <w:r w:rsidRPr="00E85273">
              <w:rPr>
                <w:rFonts w:ascii="Arial" w:hAnsi="Arial" w:cs="Arial"/>
                <w:sz w:val="18"/>
                <w:szCs w:val="18"/>
              </w:rPr>
              <w:t xml:space="preserve">                 </w:t>
            </w:r>
            <w:r>
              <w:rPr>
                <w:rFonts w:ascii="Arial" w:hAnsi="Arial" w:cs="Arial"/>
                <w:sz w:val="18"/>
                <w:szCs w:val="18"/>
              </w:rPr>
              <w:t>M</w:t>
            </w:r>
            <w:r w:rsidRPr="00E85273">
              <w:rPr>
                <w:rFonts w:ascii="Arial" w:hAnsi="Arial" w:cs="Arial"/>
                <w:sz w:val="18"/>
                <w:szCs w:val="18"/>
              </w:rPr>
              <w:t>ěsíců:</w:t>
            </w:r>
          </w:p>
        </w:tc>
      </w:tr>
      <w:tr w:rsidR="001D27EF" w:rsidRPr="00E85273" w14:paraId="4DE86A89" w14:textId="77777777" w:rsidTr="00D65D29">
        <w:trPr>
          <w:trHeight w:val="418"/>
        </w:trPr>
        <w:tc>
          <w:tcPr>
            <w:tcW w:w="2269" w:type="dxa"/>
            <w:tcBorders>
              <w:right w:val="nil"/>
            </w:tcBorders>
          </w:tcPr>
          <w:p w14:paraId="7BF8A3C4" w14:textId="77777777" w:rsidR="001D27EF" w:rsidRPr="00E85273" w:rsidRDefault="001D27EF" w:rsidP="00D65D29">
            <w:pPr>
              <w:tabs>
                <w:tab w:val="left" w:pos="4536"/>
              </w:tabs>
              <w:spacing w:before="120"/>
              <w:ind w:right="-108"/>
              <w:rPr>
                <w:rFonts w:ascii="Arial" w:hAnsi="Arial" w:cs="Arial"/>
                <w:sz w:val="18"/>
                <w:szCs w:val="18"/>
              </w:rPr>
            </w:pPr>
            <w:r>
              <w:rPr>
                <w:rFonts w:ascii="Arial" w:hAnsi="Arial" w:cs="Arial"/>
                <w:sz w:val="18"/>
                <w:szCs w:val="18"/>
              </w:rPr>
              <w:t>8</w:t>
            </w:r>
            <w:r w:rsidRPr="00E85273">
              <w:rPr>
                <w:rFonts w:ascii="Arial" w:hAnsi="Arial" w:cs="Arial"/>
                <w:sz w:val="18"/>
                <w:szCs w:val="18"/>
              </w:rPr>
              <w:t xml:space="preserve">. </w:t>
            </w:r>
            <w:r>
              <w:rPr>
                <w:rFonts w:ascii="Arial" w:hAnsi="Arial" w:cs="Arial"/>
                <w:sz w:val="18"/>
                <w:szCs w:val="18"/>
              </w:rPr>
              <w:t>Ú</w:t>
            </w:r>
            <w:r w:rsidRPr="00E85273">
              <w:rPr>
                <w:rFonts w:ascii="Arial" w:hAnsi="Arial" w:cs="Arial"/>
                <w:sz w:val="18"/>
                <w:szCs w:val="18"/>
              </w:rPr>
              <w:t xml:space="preserve">razem </w:t>
            </w:r>
            <w:r>
              <w:rPr>
                <w:rFonts w:ascii="Arial" w:hAnsi="Arial" w:cs="Arial"/>
                <w:sz w:val="18"/>
                <w:szCs w:val="18"/>
              </w:rPr>
              <w:t>p</w:t>
            </w:r>
            <w:r w:rsidRPr="00E85273">
              <w:rPr>
                <w:rFonts w:ascii="Arial" w:hAnsi="Arial" w:cs="Arial"/>
                <w:sz w:val="18"/>
                <w:szCs w:val="18"/>
              </w:rPr>
              <w:t>ostižený je</w:t>
            </w:r>
          </w:p>
        </w:tc>
        <w:tc>
          <w:tcPr>
            <w:tcW w:w="7796" w:type="dxa"/>
            <w:gridSpan w:val="3"/>
            <w:tcBorders>
              <w:left w:val="nil"/>
            </w:tcBorders>
          </w:tcPr>
          <w:p w14:paraId="0CAF8686" w14:textId="77777777" w:rsidR="001D27EF" w:rsidRPr="00E85273" w:rsidRDefault="001D27EF" w:rsidP="001D27EF">
            <w:pPr>
              <w:pStyle w:val="Odstavecseseznamem"/>
              <w:numPr>
                <w:ilvl w:val="0"/>
                <w:numId w:val="28"/>
              </w:numPr>
              <w:tabs>
                <w:tab w:val="left" w:pos="487"/>
              </w:tabs>
              <w:spacing w:before="120" w:line="240" w:lineRule="auto"/>
              <w:ind w:left="487" w:right="1911" w:hanging="425"/>
              <w:rPr>
                <w:rFonts w:ascii="Arial" w:hAnsi="Arial" w:cs="Arial"/>
                <w:sz w:val="18"/>
                <w:szCs w:val="18"/>
              </w:rPr>
            </w:pPr>
            <w:r w:rsidRPr="00E85273">
              <w:rPr>
                <w:rFonts w:ascii="Arial" w:hAnsi="Arial" w:cs="Arial"/>
                <w:sz w:val="18"/>
                <w:szCs w:val="18"/>
              </w:rPr>
              <w:t>zaměstnanec v pracovním poměru</w:t>
            </w:r>
          </w:p>
          <w:p w14:paraId="44C880F2" w14:textId="77777777" w:rsidR="001D27EF" w:rsidRPr="00E85273" w:rsidRDefault="001D27EF" w:rsidP="001D27EF">
            <w:pPr>
              <w:pStyle w:val="Odstavecseseznamem"/>
              <w:numPr>
                <w:ilvl w:val="0"/>
                <w:numId w:val="28"/>
              </w:numPr>
              <w:tabs>
                <w:tab w:val="left" w:pos="487"/>
              </w:tabs>
              <w:spacing w:line="240" w:lineRule="auto"/>
              <w:ind w:left="487" w:hanging="425"/>
              <w:rPr>
                <w:rFonts w:ascii="Arial" w:hAnsi="Arial" w:cs="Arial"/>
                <w:sz w:val="18"/>
                <w:szCs w:val="18"/>
              </w:rPr>
            </w:pPr>
            <w:r w:rsidRPr="00E85273">
              <w:rPr>
                <w:rFonts w:ascii="Arial" w:hAnsi="Arial" w:cs="Arial"/>
                <w:sz w:val="18"/>
                <w:szCs w:val="18"/>
              </w:rPr>
              <w:t>zaměstnanec zaměstnaný na základě dohod o pracích konaných mimo pracovní poměr</w:t>
            </w:r>
          </w:p>
          <w:p w14:paraId="5B079B94" w14:textId="77777777" w:rsidR="001D27EF" w:rsidRPr="00E85273" w:rsidRDefault="001D27EF" w:rsidP="001D27EF">
            <w:pPr>
              <w:pStyle w:val="Odstavecseseznamem"/>
              <w:numPr>
                <w:ilvl w:val="0"/>
                <w:numId w:val="28"/>
              </w:numPr>
              <w:tabs>
                <w:tab w:val="left" w:pos="487"/>
                <w:tab w:val="left" w:pos="6129"/>
              </w:tabs>
              <w:spacing w:after="120" w:line="240" w:lineRule="auto"/>
              <w:ind w:left="487" w:right="1026" w:hanging="425"/>
              <w:rPr>
                <w:rFonts w:ascii="Arial" w:hAnsi="Arial" w:cs="Arial"/>
                <w:sz w:val="18"/>
                <w:szCs w:val="18"/>
              </w:rPr>
            </w:pPr>
            <w:r w:rsidRPr="00E85273">
              <w:rPr>
                <w:rFonts w:ascii="Arial" w:hAnsi="Arial" w:cs="Arial"/>
                <w:sz w:val="18"/>
                <w:szCs w:val="18"/>
              </w:rPr>
              <w:t>osoba vykonávající činnosti nebo poskytující služby mimo pracovněprávní vztahy (§ 12 zákona č. 309/2006 Sb.)</w:t>
            </w:r>
          </w:p>
        </w:tc>
      </w:tr>
      <w:tr w:rsidR="001D27EF" w:rsidRPr="00E85273" w14:paraId="0FA97BB1" w14:textId="77777777" w:rsidTr="00D65D29">
        <w:trPr>
          <w:trHeight w:val="671"/>
        </w:trPr>
        <w:tc>
          <w:tcPr>
            <w:tcW w:w="10065" w:type="dxa"/>
            <w:gridSpan w:val="4"/>
          </w:tcPr>
          <w:p w14:paraId="684BE794" w14:textId="77777777" w:rsidR="001D27EF" w:rsidRDefault="001D27EF" w:rsidP="00D65D29">
            <w:pPr>
              <w:pStyle w:val="Odstavecseseznamem"/>
              <w:tabs>
                <w:tab w:val="left" w:pos="318"/>
              </w:tabs>
              <w:spacing w:before="120" w:after="120"/>
              <w:ind w:left="0" w:right="1911"/>
              <w:rPr>
                <w:rFonts w:ascii="Arial" w:hAnsi="Arial" w:cs="Arial"/>
                <w:sz w:val="18"/>
                <w:szCs w:val="18"/>
              </w:rPr>
            </w:pPr>
            <w:r>
              <w:rPr>
                <w:rFonts w:ascii="Arial" w:hAnsi="Arial" w:cs="Arial"/>
                <w:sz w:val="18"/>
                <w:szCs w:val="18"/>
              </w:rPr>
              <w:t>9</w:t>
            </w:r>
            <w:r w:rsidRPr="00E85273">
              <w:rPr>
                <w:rFonts w:ascii="Arial" w:hAnsi="Arial" w:cs="Arial"/>
                <w:sz w:val="18"/>
                <w:szCs w:val="18"/>
              </w:rPr>
              <w:t>. Trvání pracovní neschopnosti následkem úrazu</w:t>
            </w:r>
            <w:r>
              <w:rPr>
                <w:rFonts w:ascii="Arial" w:hAnsi="Arial" w:cs="Arial"/>
                <w:sz w:val="18"/>
                <w:szCs w:val="18"/>
              </w:rPr>
              <w:t xml:space="preserve"> </w:t>
            </w:r>
            <w:r w:rsidRPr="000F2305">
              <w:rPr>
                <w:rFonts w:ascii="Arial" w:hAnsi="Arial" w:cs="Arial"/>
                <w:sz w:val="18"/>
                <w:szCs w:val="18"/>
                <w:vertAlign w:val="superscript"/>
              </w:rPr>
              <w:t>c)</w:t>
            </w:r>
            <w:r w:rsidRPr="00E85273">
              <w:rPr>
                <w:rFonts w:ascii="Arial" w:hAnsi="Arial" w:cs="Arial"/>
                <w:sz w:val="18"/>
                <w:szCs w:val="18"/>
              </w:rPr>
              <w:t>:</w:t>
            </w:r>
          </w:p>
          <w:p w14:paraId="4300027D" w14:textId="77777777" w:rsidR="001D27EF" w:rsidRDefault="001D27EF" w:rsidP="00D65D29">
            <w:pPr>
              <w:pStyle w:val="Odstavecseseznamem"/>
              <w:tabs>
                <w:tab w:val="left" w:pos="318"/>
              </w:tabs>
              <w:spacing w:before="40" w:after="120"/>
              <w:ind w:left="0" w:right="1911"/>
              <w:rPr>
                <w:rFonts w:ascii="Arial" w:hAnsi="Arial" w:cs="Arial"/>
                <w:sz w:val="18"/>
                <w:szCs w:val="18"/>
              </w:rPr>
            </w:pPr>
          </w:p>
          <w:p w14:paraId="726C5A90" w14:textId="77777777" w:rsidR="001D27EF" w:rsidRPr="0060172B" w:rsidRDefault="001D27EF" w:rsidP="00D65D29">
            <w:pPr>
              <w:pStyle w:val="Odstavecseseznamem"/>
              <w:tabs>
                <w:tab w:val="left" w:pos="318"/>
              </w:tabs>
              <w:spacing w:before="40" w:after="120"/>
              <w:ind w:left="0" w:right="1911"/>
              <w:rPr>
                <w:rFonts w:ascii="Arial" w:hAnsi="Arial" w:cs="Arial"/>
                <w:sz w:val="18"/>
                <w:szCs w:val="18"/>
              </w:rPr>
            </w:pPr>
          </w:p>
          <w:p w14:paraId="41DB2865" w14:textId="77777777" w:rsidR="001D27EF" w:rsidRPr="00E85273" w:rsidRDefault="001D27EF" w:rsidP="00D65D29">
            <w:pPr>
              <w:pStyle w:val="Odstavecseseznamem"/>
              <w:tabs>
                <w:tab w:val="left" w:pos="318"/>
              </w:tabs>
              <w:spacing w:before="120" w:after="120"/>
              <w:ind w:left="0" w:right="1911"/>
              <w:rPr>
                <w:rFonts w:ascii="Arial" w:hAnsi="Arial" w:cs="Arial"/>
                <w:sz w:val="18"/>
                <w:szCs w:val="18"/>
              </w:rPr>
            </w:pPr>
            <w:proofErr w:type="gramStart"/>
            <w:r w:rsidRPr="00E85273">
              <w:rPr>
                <w:rFonts w:ascii="Arial" w:hAnsi="Arial" w:cs="Arial"/>
                <w:sz w:val="18"/>
                <w:szCs w:val="18"/>
              </w:rPr>
              <w:t xml:space="preserve">Od:   </w:t>
            </w:r>
            <w:proofErr w:type="gramEnd"/>
            <w:r w:rsidRPr="00E85273">
              <w:rPr>
                <w:rFonts w:ascii="Arial" w:hAnsi="Arial" w:cs="Arial"/>
                <w:sz w:val="18"/>
                <w:szCs w:val="18"/>
              </w:rPr>
              <w:t xml:space="preserve">               </w:t>
            </w:r>
            <w:r>
              <w:rPr>
                <w:rFonts w:ascii="Arial" w:hAnsi="Arial" w:cs="Arial"/>
                <w:sz w:val="18"/>
                <w:szCs w:val="18"/>
              </w:rPr>
              <w:t xml:space="preserve">                   </w:t>
            </w:r>
            <w:r w:rsidRPr="00E85273">
              <w:rPr>
                <w:rFonts w:ascii="Arial" w:hAnsi="Arial" w:cs="Arial"/>
                <w:sz w:val="18"/>
                <w:szCs w:val="18"/>
              </w:rPr>
              <w:t xml:space="preserve">               do:            </w:t>
            </w:r>
            <w:r>
              <w:rPr>
                <w:rFonts w:ascii="Arial" w:hAnsi="Arial" w:cs="Arial"/>
                <w:sz w:val="18"/>
                <w:szCs w:val="18"/>
              </w:rPr>
              <w:t xml:space="preserve">          </w:t>
            </w:r>
            <w:r w:rsidRPr="00E85273">
              <w:rPr>
                <w:rFonts w:ascii="Arial" w:hAnsi="Arial" w:cs="Arial"/>
                <w:sz w:val="18"/>
                <w:szCs w:val="18"/>
              </w:rPr>
              <w:t xml:space="preserve">                      </w:t>
            </w:r>
            <w:r>
              <w:rPr>
                <w:rFonts w:ascii="Arial" w:hAnsi="Arial" w:cs="Arial"/>
                <w:sz w:val="18"/>
                <w:szCs w:val="18"/>
              </w:rPr>
              <w:t>C</w:t>
            </w:r>
            <w:r w:rsidRPr="00E85273">
              <w:rPr>
                <w:rFonts w:ascii="Arial" w:hAnsi="Arial" w:cs="Arial"/>
                <w:sz w:val="18"/>
                <w:szCs w:val="18"/>
              </w:rPr>
              <w:t>elkem kalendářních dnů:</w:t>
            </w:r>
          </w:p>
        </w:tc>
      </w:tr>
    </w:tbl>
    <w:p w14:paraId="73FAF656" w14:textId="77777777" w:rsidR="001D27EF" w:rsidRDefault="001D27EF" w:rsidP="001D27EF">
      <w:pPr>
        <w:pStyle w:val="Zkladntext"/>
        <w:jc w:val="center"/>
        <w:rPr>
          <w:rFonts w:ascii="Arial" w:hAnsi="Arial" w:cs="Arial"/>
          <w:sz w:val="22"/>
          <w:szCs w:val="22"/>
          <w:lang w:val="cs-CZ"/>
        </w:rPr>
      </w:pPr>
    </w:p>
    <w:p w14:paraId="7DC9348E" w14:textId="77777777" w:rsidR="001D27EF" w:rsidRPr="00241408" w:rsidRDefault="001D27EF" w:rsidP="001D27EF">
      <w:pPr>
        <w:ind w:left="284" w:right="992"/>
        <w:rPr>
          <w:rFonts w:ascii="Arial" w:hAnsi="Arial" w:cs="Arial"/>
          <w:b/>
        </w:rPr>
      </w:pPr>
      <w:r w:rsidRPr="00241408">
        <w:rPr>
          <w:rFonts w:ascii="Arial" w:hAnsi="Arial" w:cs="Arial"/>
          <w:b/>
        </w:rPr>
        <w:t>D. Údaje o úrazu</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8"/>
        <w:gridCol w:w="425"/>
        <w:gridCol w:w="397"/>
        <w:gridCol w:w="283"/>
        <w:gridCol w:w="170"/>
        <w:gridCol w:w="2538"/>
        <w:gridCol w:w="426"/>
        <w:gridCol w:w="397"/>
        <w:gridCol w:w="284"/>
        <w:gridCol w:w="76"/>
        <w:gridCol w:w="93"/>
        <w:gridCol w:w="187"/>
        <w:gridCol w:w="138"/>
        <w:gridCol w:w="8"/>
        <w:gridCol w:w="64"/>
        <w:gridCol w:w="219"/>
        <w:gridCol w:w="142"/>
      </w:tblGrid>
      <w:tr w:rsidR="001D27EF" w:rsidRPr="00E85273" w14:paraId="16978E1F" w14:textId="77777777" w:rsidTr="00D65D29">
        <w:tc>
          <w:tcPr>
            <w:tcW w:w="5493" w:type="dxa"/>
            <w:gridSpan w:val="5"/>
          </w:tcPr>
          <w:p w14:paraId="2AF21A68" w14:textId="77777777" w:rsidR="001D27EF" w:rsidRPr="00E85273" w:rsidRDefault="001D27EF" w:rsidP="00D65D29">
            <w:pPr>
              <w:tabs>
                <w:tab w:val="left" w:pos="4536"/>
              </w:tabs>
              <w:spacing w:before="120"/>
              <w:rPr>
                <w:rFonts w:ascii="Arial" w:hAnsi="Arial" w:cs="Arial"/>
                <w:sz w:val="18"/>
              </w:rPr>
            </w:pPr>
            <w:r w:rsidRPr="00E85273">
              <w:rPr>
                <w:rFonts w:ascii="Arial" w:hAnsi="Arial" w:cs="Arial"/>
                <w:sz w:val="18"/>
              </w:rPr>
              <w:t>1. Datum úrazu:</w:t>
            </w:r>
          </w:p>
          <w:p w14:paraId="24EBD423" w14:textId="77777777" w:rsidR="001D27EF" w:rsidRPr="00E85273" w:rsidRDefault="001D27EF" w:rsidP="00D65D29">
            <w:pPr>
              <w:tabs>
                <w:tab w:val="left" w:pos="4536"/>
              </w:tabs>
              <w:spacing w:before="120"/>
              <w:ind w:left="176"/>
              <w:rPr>
                <w:rFonts w:ascii="Arial" w:hAnsi="Arial" w:cs="Arial"/>
                <w:sz w:val="18"/>
              </w:rPr>
            </w:pPr>
            <w:r w:rsidRPr="00E85273">
              <w:rPr>
                <w:rFonts w:ascii="Arial" w:hAnsi="Arial" w:cs="Arial"/>
                <w:sz w:val="18"/>
              </w:rPr>
              <w:t>Hodina úrazu:</w:t>
            </w:r>
          </w:p>
          <w:p w14:paraId="0635F9B7" w14:textId="77777777" w:rsidR="001D27EF" w:rsidRDefault="001D27EF" w:rsidP="00D65D29">
            <w:pPr>
              <w:tabs>
                <w:tab w:val="left" w:pos="4536"/>
              </w:tabs>
              <w:spacing w:before="120" w:line="180" w:lineRule="exact"/>
              <w:ind w:left="176"/>
              <w:rPr>
                <w:rFonts w:ascii="Arial" w:hAnsi="Arial" w:cs="Arial"/>
                <w:sz w:val="18"/>
              </w:rPr>
            </w:pPr>
            <w:r w:rsidRPr="00E85273">
              <w:rPr>
                <w:rFonts w:ascii="Arial" w:hAnsi="Arial" w:cs="Arial"/>
                <w:sz w:val="18"/>
              </w:rPr>
              <w:t xml:space="preserve">Datum úmrtí úrazem postiženého </w:t>
            </w:r>
          </w:p>
          <w:p w14:paraId="5FB9A165" w14:textId="77777777" w:rsidR="001D27EF" w:rsidRPr="00E85273" w:rsidRDefault="001D27EF" w:rsidP="00D65D29">
            <w:pPr>
              <w:tabs>
                <w:tab w:val="left" w:pos="4536"/>
              </w:tabs>
              <w:spacing w:line="180" w:lineRule="exact"/>
              <w:ind w:left="176"/>
              <w:rPr>
                <w:rFonts w:ascii="Arial" w:hAnsi="Arial" w:cs="Arial"/>
                <w:sz w:val="18"/>
              </w:rPr>
            </w:pPr>
            <w:r w:rsidRPr="00E85273">
              <w:rPr>
                <w:rFonts w:ascii="Arial" w:hAnsi="Arial" w:cs="Arial"/>
                <w:sz w:val="18"/>
              </w:rPr>
              <w:t>zaměstnance:</w:t>
            </w:r>
          </w:p>
        </w:tc>
        <w:tc>
          <w:tcPr>
            <w:tcW w:w="4572" w:type="dxa"/>
            <w:gridSpan w:val="12"/>
          </w:tcPr>
          <w:p w14:paraId="6F717735" w14:textId="77777777" w:rsidR="001D27EF" w:rsidRDefault="001D27EF" w:rsidP="00D65D29">
            <w:pPr>
              <w:tabs>
                <w:tab w:val="left" w:pos="4536"/>
              </w:tabs>
              <w:spacing w:before="120"/>
              <w:rPr>
                <w:rFonts w:ascii="Arial" w:hAnsi="Arial" w:cs="Arial"/>
                <w:sz w:val="18"/>
              </w:rPr>
            </w:pPr>
            <w:r w:rsidRPr="00E85273">
              <w:rPr>
                <w:rFonts w:ascii="Arial" w:hAnsi="Arial" w:cs="Arial"/>
                <w:sz w:val="18"/>
              </w:rPr>
              <w:t xml:space="preserve">2. Počet odpracovaných hodin bezprostředně </w:t>
            </w:r>
          </w:p>
          <w:p w14:paraId="6EF70C16" w14:textId="77777777" w:rsidR="001D27EF" w:rsidRPr="00E85273" w:rsidRDefault="001D27EF" w:rsidP="00D65D29">
            <w:pPr>
              <w:tabs>
                <w:tab w:val="left" w:pos="4536"/>
              </w:tabs>
              <w:spacing w:before="40"/>
              <w:rPr>
                <w:rFonts w:ascii="Arial" w:hAnsi="Arial" w:cs="Arial"/>
                <w:sz w:val="18"/>
              </w:rPr>
            </w:pPr>
            <w:r w:rsidRPr="00E85273">
              <w:rPr>
                <w:rFonts w:ascii="Arial" w:hAnsi="Arial" w:cs="Arial"/>
                <w:sz w:val="18"/>
              </w:rPr>
              <w:t>před vznikem úrazu:</w:t>
            </w:r>
          </w:p>
        </w:tc>
      </w:tr>
      <w:tr w:rsidR="001D27EF" w:rsidRPr="00E85273" w14:paraId="4D7F0726" w14:textId="77777777" w:rsidTr="00D65D29">
        <w:trPr>
          <w:trHeight w:hRule="exact" w:val="582"/>
        </w:trPr>
        <w:tc>
          <w:tcPr>
            <w:tcW w:w="4218" w:type="dxa"/>
          </w:tcPr>
          <w:p w14:paraId="4F3404EA" w14:textId="77777777" w:rsidR="001D27EF" w:rsidRPr="00E85273" w:rsidRDefault="001D27EF" w:rsidP="00D65D29">
            <w:pPr>
              <w:tabs>
                <w:tab w:val="left" w:pos="4536"/>
              </w:tabs>
              <w:spacing w:before="120"/>
              <w:rPr>
                <w:rFonts w:ascii="Arial" w:hAnsi="Arial" w:cs="Arial"/>
                <w:sz w:val="18"/>
              </w:rPr>
            </w:pPr>
            <w:r w:rsidRPr="00E85273">
              <w:rPr>
                <w:rFonts w:ascii="Arial" w:hAnsi="Arial" w:cs="Arial"/>
                <w:sz w:val="18"/>
              </w:rPr>
              <w:t>3. Druh zranění</w:t>
            </w:r>
            <w:r>
              <w:rPr>
                <w:rFonts w:ascii="Arial" w:hAnsi="Arial" w:cs="Arial"/>
                <w:sz w:val="18"/>
              </w:rPr>
              <w:t xml:space="preserve"> </w:t>
            </w:r>
            <w:r w:rsidRPr="009026B6">
              <w:rPr>
                <w:rFonts w:ascii="Arial" w:hAnsi="Arial" w:cs="Arial"/>
                <w:sz w:val="18"/>
                <w:vertAlign w:val="superscript"/>
              </w:rPr>
              <w:t>f</w:t>
            </w:r>
            <w:r w:rsidRPr="00E85273">
              <w:rPr>
                <w:rFonts w:ascii="Arial" w:hAnsi="Arial" w:cs="Arial"/>
                <w:sz w:val="20"/>
                <w:vertAlign w:val="superscript"/>
              </w:rPr>
              <w:t>)</w:t>
            </w:r>
            <w:r w:rsidRPr="00E85273">
              <w:rPr>
                <w:rFonts w:ascii="Arial" w:hAnsi="Arial" w:cs="Arial"/>
                <w:sz w:val="18"/>
              </w:rPr>
              <w:t>:</w:t>
            </w:r>
          </w:p>
        </w:tc>
        <w:tc>
          <w:tcPr>
            <w:tcW w:w="425" w:type="dxa"/>
          </w:tcPr>
          <w:p w14:paraId="19AD740E" w14:textId="77777777" w:rsidR="001D27EF" w:rsidRPr="00E85273" w:rsidRDefault="001D27EF" w:rsidP="00D65D29">
            <w:pPr>
              <w:tabs>
                <w:tab w:val="left" w:pos="4536"/>
              </w:tabs>
              <w:spacing w:before="40"/>
              <w:rPr>
                <w:rFonts w:ascii="Arial" w:hAnsi="Arial" w:cs="Arial"/>
                <w:sz w:val="18"/>
              </w:rPr>
            </w:pPr>
          </w:p>
        </w:tc>
        <w:tc>
          <w:tcPr>
            <w:tcW w:w="397" w:type="dxa"/>
          </w:tcPr>
          <w:p w14:paraId="2E49F7E8" w14:textId="77777777" w:rsidR="001D27EF" w:rsidRPr="00E85273" w:rsidRDefault="001D27EF" w:rsidP="00D65D29">
            <w:pPr>
              <w:tabs>
                <w:tab w:val="left" w:pos="4536"/>
              </w:tabs>
              <w:spacing w:before="40"/>
              <w:rPr>
                <w:rFonts w:ascii="Arial" w:hAnsi="Arial" w:cs="Arial"/>
                <w:sz w:val="18"/>
              </w:rPr>
            </w:pPr>
          </w:p>
        </w:tc>
        <w:tc>
          <w:tcPr>
            <w:tcW w:w="283" w:type="dxa"/>
          </w:tcPr>
          <w:p w14:paraId="66B8494F" w14:textId="77777777" w:rsidR="001D27EF" w:rsidRPr="00E85273" w:rsidRDefault="001D27EF" w:rsidP="00D65D29">
            <w:pPr>
              <w:tabs>
                <w:tab w:val="left" w:pos="4536"/>
              </w:tabs>
              <w:spacing w:before="40"/>
              <w:rPr>
                <w:rFonts w:ascii="Arial" w:hAnsi="Arial" w:cs="Arial"/>
                <w:sz w:val="18"/>
              </w:rPr>
            </w:pPr>
          </w:p>
        </w:tc>
        <w:tc>
          <w:tcPr>
            <w:tcW w:w="3815" w:type="dxa"/>
            <w:gridSpan w:val="5"/>
          </w:tcPr>
          <w:p w14:paraId="46E14739" w14:textId="77777777" w:rsidR="001D27EF" w:rsidRPr="00E85273" w:rsidRDefault="001D27EF" w:rsidP="00D65D29">
            <w:pPr>
              <w:tabs>
                <w:tab w:val="left" w:pos="4536"/>
              </w:tabs>
              <w:spacing w:before="120"/>
              <w:rPr>
                <w:rFonts w:ascii="Arial" w:hAnsi="Arial" w:cs="Arial"/>
                <w:sz w:val="18"/>
              </w:rPr>
            </w:pPr>
            <w:r w:rsidRPr="00E85273">
              <w:rPr>
                <w:rFonts w:ascii="Arial" w:hAnsi="Arial" w:cs="Arial"/>
                <w:sz w:val="18"/>
              </w:rPr>
              <w:t>4. Zraněná část těla</w:t>
            </w:r>
            <w:r>
              <w:rPr>
                <w:rFonts w:ascii="Arial" w:hAnsi="Arial" w:cs="Arial"/>
                <w:sz w:val="18"/>
              </w:rPr>
              <w:t xml:space="preserve"> </w:t>
            </w:r>
            <w:r>
              <w:rPr>
                <w:rFonts w:ascii="Arial" w:hAnsi="Arial" w:cs="Arial"/>
                <w:sz w:val="18"/>
                <w:vertAlign w:val="superscript"/>
              </w:rPr>
              <w:t>g)</w:t>
            </w:r>
            <w:r w:rsidRPr="00E85273">
              <w:rPr>
                <w:rFonts w:ascii="Arial" w:hAnsi="Arial" w:cs="Arial"/>
                <w:sz w:val="18"/>
              </w:rPr>
              <w:t>:</w:t>
            </w:r>
          </w:p>
        </w:tc>
        <w:tc>
          <w:tcPr>
            <w:tcW w:w="494" w:type="dxa"/>
            <w:gridSpan w:val="4"/>
          </w:tcPr>
          <w:p w14:paraId="4B762249" w14:textId="77777777" w:rsidR="001D27EF" w:rsidRPr="00E85273" w:rsidRDefault="001D27EF" w:rsidP="00D65D29">
            <w:pPr>
              <w:tabs>
                <w:tab w:val="left" w:pos="4536"/>
              </w:tabs>
              <w:spacing w:before="40"/>
              <w:rPr>
                <w:rFonts w:ascii="Arial" w:hAnsi="Arial" w:cs="Arial"/>
                <w:sz w:val="18"/>
              </w:rPr>
            </w:pPr>
          </w:p>
        </w:tc>
        <w:tc>
          <w:tcPr>
            <w:tcW w:w="433" w:type="dxa"/>
            <w:gridSpan w:val="4"/>
          </w:tcPr>
          <w:p w14:paraId="0E0E166D" w14:textId="77777777" w:rsidR="001D27EF" w:rsidRPr="00E85273" w:rsidRDefault="001D27EF" w:rsidP="00D65D29">
            <w:pPr>
              <w:tabs>
                <w:tab w:val="left" w:pos="4536"/>
              </w:tabs>
              <w:spacing w:before="40"/>
              <w:rPr>
                <w:rFonts w:ascii="Arial" w:hAnsi="Arial" w:cs="Arial"/>
                <w:sz w:val="18"/>
              </w:rPr>
            </w:pPr>
          </w:p>
        </w:tc>
      </w:tr>
      <w:tr w:rsidR="001D27EF" w:rsidRPr="00E85273" w14:paraId="0B3D8BB0" w14:textId="77777777" w:rsidTr="00D65D29">
        <w:trPr>
          <w:trHeight w:hRule="exact" w:val="576"/>
        </w:trPr>
        <w:tc>
          <w:tcPr>
            <w:tcW w:w="10065" w:type="dxa"/>
            <w:gridSpan w:val="17"/>
          </w:tcPr>
          <w:p w14:paraId="1D421573" w14:textId="77777777" w:rsidR="001D27EF" w:rsidRPr="00E85273" w:rsidRDefault="001D27EF" w:rsidP="00D65D29">
            <w:pPr>
              <w:tabs>
                <w:tab w:val="left" w:pos="4536"/>
              </w:tabs>
              <w:spacing w:before="120"/>
              <w:rPr>
                <w:rFonts w:ascii="Arial" w:hAnsi="Arial" w:cs="Arial"/>
                <w:sz w:val="18"/>
              </w:rPr>
            </w:pPr>
            <w:r w:rsidRPr="00E85273">
              <w:rPr>
                <w:rFonts w:ascii="Arial" w:hAnsi="Arial" w:cs="Arial"/>
                <w:sz w:val="18"/>
              </w:rPr>
              <w:t>5. Počet zraněných osob celkem:</w:t>
            </w:r>
          </w:p>
        </w:tc>
      </w:tr>
      <w:tr w:rsidR="001D27EF" w:rsidRPr="00E85273" w14:paraId="292351FE" w14:textId="77777777" w:rsidTr="00D65D29">
        <w:trPr>
          <w:trHeight w:val="2493"/>
        </w:trPr>
        <w:tc>
          <w:tcPr>
            <w:tcW w:w="5493" w:type="dxa"/>
            <w:gridSpan w:val="5"/>
            <w:vMerge w:val="restart"/>
          </w:tcPr>
          <w:p w14:paraId="5324872C" w14:textId="77777777" w:rsidR="001D27EF" w:rsidRPr="00E85273" w:rsidRDefault="001D27EF" w:rsidP="00D65D29">
            <w:pPr>
              <w:spacing w:before="120"/>
              <w:rPr>
                <w:rFonts w:ascii="Arial" w:hAnsi="Arial" w:cs="Arial"/>
                <w:sz w:val="18"/>
              </w:rPr>
            </w:pPr>
            <w:r w:rsidRPr="00E85273">
              <w:rPr>
                <w:rFonts w:ascii="Arial" w:hAnsi="Arial" w:cs="Arial"/>
                <w:sz w:val="18"/>
              </w:rPr>
              <w:t>6. Co bylo zdrojem úrazu?</w:t>
            </w:r>
          </w:p>
          <w:p w14:paraId="3B629194" w14:textId="77777777" w:rsidR="001D27EF" w:rsidRPr="00E85273" w:rsidRDefault="001D27EF" w:rsidP="001D27EF">
            <w:pPr>
              <w:pStyle w:val="Odstavecseseznamem"/>
              <w:numPr>
                <w:ilvl w:val="0"/>
                <w:numId w:val="28"/>
              </w:numPr>
              <w:tabs>
                <w:tab w:val="left" w:pos="567"/>
              </w:tabs>
              <w:spacing w:line="240" w:lineRule="auto"/>
              <w:ind w:left="567" w:hanging="391"/>
              <w:rPr>
                <w:rFonts w:ascii="Arial" w:hAnsi="Arial" w:cs="Arial"/>
                <w:sz w:val="18"/>
                <w:szCs w:val="18"/>
              </w:rPr>
            </w:pPr>
            <w:r w:rsidRPr="00E85273">
              <w:rPr>
                <w:rFonts w:ascii="Arial" w:hAnsi="Arial" w:cs="Arial"/>
                <w:sz w:val="18"/>
                <w:szCs w:val="18"/>
              </w:rPr>
              <w:t>dopravní prostředek</w:t>
            </w:r>
          </w:p>
          <w:p w14:paraId="4F77B880" w14:textId="77777777" w:rsidR="001D27EF" w:rsidRPr="00E85273" w:rsidRDefault="001D27EF" w:rsidP="001D27EF">
            <w:pPr>
              <w:pStyle w:val="Odstavecseseznamem"/>
              <w:numPr>
                <w:ilvl w:val="0"/>
                <w:numId w:val="28"/>
              </w:numPr>
              <w:tabs>
                <w:tab w:val="left" w:pos="567"/>
              </w:tabs>
              <w:spacing w:line="240" w:lineRule="auto"/>
              <w:ind w:left="567" w:hanging="391"/>
              <w:rPr>
                <w:rFonts w:ascii="Arial" w:hAnsi="Arial" w:cs="Arial"/>
                <w:sz w:val="18"/>
                <w:szCs w:val="18"/>
              </w:rPr>
            </w:pPr>
            <w:r w:rsidRPr="00E85273">
              <w:rPr>
                <w:rFonts w:ascii="Arial" w:hAnsi="Arial" w:cs="Arial"/>
                <w:sz w:val="18"/>
                <w:szCs w:val="18"/>
              </w:rPr>
              <w:t>stroje a zařízení přenosná nebo mobilní</w:t>
            </w:r>
          </w:p>
          <w:p w14:paraId="3EEDE942"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szCs w:val="18"/>
              </w:rPr>
            </w:pPr>
            <w:r w:rsidRPr="00E85273">
              <w:rPr>
                <w:rFonts w:ascii="Arial" w:hAnsi="Arial" w:cs="Arial"/>
                <w:sz w:val="18"/>
                <w:szCs w:val="18"/>
              </w:rPr>
              <w:t>materiál, břemena, předměty (pád, přiražení, odlétnutí, náraz, zavalení)</w:t>
            </w:r>
          </w:p>
          <w:p w14:paraId="481A4BE3" w14:textId="77777777" w:rsidR="001D27EF" w:rsidRPr="00E85273" w:rsidRDefault="001D27EF" w:rsidP="001D27EF">
            <w:pPr>
              <w:pStyle w:val="Odstavecseseznamem"/>
              <w:numPr>
                <w:ilvl w:val="0"/>
                <w:numId w:val="28"/>
              </w:numPr>
              <w:tabs>
                <w:tab w:val="left" w:pos="567"/>
              </w:tabs>
              <w:spacing w:line="240" w:lineRule="auto"/>
              <w:ind w:left="567" w:hanging="391"/>
              <w:rPr>
                <w:rFonts w:ascii="Arial" w:hAnsi="Arial" w:cs="Arial"/>
                <w:sz w:val="18"/>
                <w:szCs w:val="18"/>
              </w:rPr>
            </w:pPr>
            <w:r w:rsidRPr="00E85273">
              <w:rPr>
                <w:rFonts w:ascii="Arial" w:hAnsi="Arial" w:cs="Arial"/>
                <w:sz w:val="18"/>
                <w:szCs w:val="18"/>
              </w:rPr>
              <w:t>pád na rovině, z výšky, do hloubky, propadnutí</w:t>
            </w:r>
          </w:p>
          <w:p w14:paraId="33DE252C" w14:textId="77777777" w:rsidR="001D27EF" w:rsidRPr="00E85273" w:rsidRDefault="001D27EF" w:rsidP="001D27EF">
            <w:pPr>
              <w:pStyle w:val="Odstavecseseznamem"/>
              <w:numPr>
                <w:ilvl w:val="0"/>
                <w:numId w:val="28"/>
              </w:numPr>
              <w:tabs>
                <w:tab w:val="left" w:pos="567"/>
              </w:tabs>
              <w:spacing w:line="240" w:lineRule="auto"/>
              <w:ind w:left="567" w:hanging="391"/>
              <w:rPr>
                <w:rFonts w:ascii="Arial" w:hAnsi="Arial" w:cs="Arial"/>
                <w:sz w:val="18"/>
              </w:rPr>
            </w:pPr>
            <w:r w:rsidRPr="00E85273">
              <w:rPr>
                <w:rFonts w:ascii="Arial" w:hAnsi="Arial" w:cs="Arial"/>
                <w:sz w:val="18"/>
              </w:rPr>
              <w:t>nástroj, přístroj, nářadí</w:t>
            </w:r>
          </w:p>
        </w:tc>
        <w:tc>
          <w:tcPr>
            <w:tcW w:w="4572" w:type="dxa"/>
            <w:gridSpan w:val="12"/>
            <w:tcBorders>
              <w:bottom w:val="nil"/>
            </w:tcBorders>
          </w:tcPr>
          <w:p w14:paraId="6C44DD6D" w14:textId="77777777" w:rsidR="001D27EF" w:rsidRPr="00FB63CC" w:rsidRDefault="001D27EF" w:rsidP="00D65D29">
            <w:pPr>
              <w:pStyle w:val="Odstavecseseznamem"/>
              <w:tabs>
                <w:tab w:val="left" w:pos="6129"/>
              </w:tabs>
              <w:ind w:left="567"/>
              <w:rPr>
                <w:rFonts w:ascii="Arial" w:hAnsi="Arial" w:cs="Arial"/>
                <w:sz w:val="10"/>
                <w:szCs w:val="18"/>
              </w:rPr>
            </w:pPr>
          </w:p>
          <w:p w14:paraId="28EF93A3"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szCs w:val="18"/>
              </w:rPr>
            </w:pPr>
            <w:r w:rsidRPr="00E85273">
              <w:rPr>
                <w:rFonts w:ascii="Arial" w:hAnsi="Arial" w:cs="Arial"/>
                <w:sz w:val="18"/>
                <w:szCs w:val="18"/>
              </w:rPr>
              <w:t>průmyslové škodliviny, chemické látky, biologické činitele</w:t>
            </w:r>
          </w:p>
          <w:p w14:paraId="09FFA391"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szCs w:val="18"/>
              </w:rPr>
            </w:pPr>
            <w:r w:rsidRPr="00E85273">
              <w:rPr>
                <w:rFonts w:ascii="Arial" w:hAnsi="Arial" w:cs="Arial"/>
                <w:sz w:val="18"/>
                <w:szCs w:val="18"/>
              </w:rPr>
              <w:t>horké látky a předměty, oheň a výbušniny</w:t>
            </w:r>
          </w:p>
          <w:p w14:paraId="2F32B2DD"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szCs w:val="18"/>
              </w:rPr>
            </w:pPr>
            <w:r w:rsidRPr="00E85273">
              <w:rPr>
                <w:rFonts w:ascii="Arial" w:hAnsi="Arial" w:cs="Arial"/>
                <w:sz w:val="18"/>
                <w:szCs w:val="18"/>
              </w:rPr>
              <w:t>stroje a zařízení stabilní</w:t>
            </w:r>
          </w:p>
          <w:p w14:paraId="4704A32C"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rPr>
            </w:pPr>
            <w:r w:rsidRPr="00E85273">
              <w:rPr>
                <w:rFonts w:ascii="Arial" w:hAnsi="Arial" w:cs="Arial"/>
                <w:sz w:val="18"/>
              </w:rPr>
              <w:t>lidé, zvířata nebo přírodní živly</w:t>
            </w:r>
          </w:p>
          <w:p w14:paraId="17F4B57D"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rPr>
            </w:pPr>
            <w:r w:rsidRPr="00E85273">
              <w:rPr>
                <w:rFonts w:ascii="Arial" w:hAnsi="Arial" w:cs="Arial"/>
                <w:sz w:val="18"/>
              </w:rPr>
              <w:t>elektrická energie</w:t>
            </w:r>
          </w:p>
          <w:p w14:paraId="21E34278"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rPr>
            </w:pPr>
            <w:r w:rsidRPr="00E85273">
              <w:rPr>
                <w:rFonts w:ascii="Arial" w:hAnsi="Arial" w:cs="Arial"/>
                <w:sz w:val="18"/>
              </w:rPr>
              <w:t>jiný blíže nespecifikovaný zdroj</w:t>
            </w:r>
          </w:p>
          <w:p w14:paraId="2679C911" w14:textId="77777777" w:rsidR="001D27EF" w:rsidRPr="00E85273" w:rsidRDefault="001D27EF" w:rsidP="00D65D29">
            <w:pPr>
              <w:tabs>
                <w:tab w:val="left" w:pos="6129"/>
              </w:tabs>
              <w:rPr>
                <w:rFonts w:ascii="Arial" w:hAnsi="Arial" w:cs="Arial"/>
                <w:sz w:val="18"/>
              </w:rPr>
            </w:pPr>
          </w:p>
        </w:tc>
      </w:tr>
      <w:tr w:rsidR="001D27EF" w:rsidRPr="00E85273" w14:paraId="5F6A946A" w14:textId="77777777" w:rsidTr="00D65D29">
        <w:trPr>
          <w:trHeight w:hRule="exact" w:val="551"/>
        </w:trPr>
        <w:tc>
          <w:tcPr>
            <w:tcW w:w="5493" w:type="dxa"/>
            <w:gridSpan w:val="5"/>
            <w:vMerge/>
            <w:tcBorders>
              <w:bottom w:val="single" w:sz="4" w:space="0" w:color="000000"/>
            </w:tcBorders>
          </w:tcPr>
          <w:p w14:paraId="4B0D3552" w14:textId="77777777" w:rsidR="001D27EF" w:rsidRPr="00E85273" w:rsidRDefault="001D27EF" w:rsidP="00D65D29">
            <w:pPr>
              <w:spacing w:before="40"/>
              <w:rPr>
                <w:rFonts w:ascii="Arial" w:hAnsi="Arial" w:cs="Arial"/>
                <w:sz w:val="18"/>
              </w:rPr>
            </w:pPr>
          </w:p>
        </w:tc>
        <w:tc>
          <w:tcPr>
            <w:tcW w:w="2964" w:type="dxa"/>
            <w:gridSpan w:val="2"/>
            <w:tcBorders>
              <w:top w:val="nil"/>
              <w:bottom w:val="single" w:sz="4" w:space="0" w:color="000000"/>
            </w:tcBorders>
          </w:tcPr>
          <w:p w14:paraId="54C35F88" w14:textId="77777777" w:rsidR="001D27EF" w:rsidRPr="00E85273" w:rsidRDefault="001D27EF" w:rsidP="00D65D29">
            <w:pPr>
              <w:tabs>
                <w:tab w:val="left" w:pos="4536"/>
              </w:tabs>
              <w:jc w:val="right"/>
              <w:rPr>
                <w:rFonts w:ascii="Arial" w:hAnsi="Arial" w:cs="Arial"/>
                <w:sz w:val="18"/>
              </w:rPr>
            </w:pPr>
            <w:r w:rsidRPr="00E85273">
              <w:rPr>
                <w:rFonts w:ascii="Arial" w:hAnsi="Arial" w:cs="Arial"/>
                <w:sz w:val="20"/>
                <w:vertAlign w:val="superscript"/>
              </w:rPr>
              <w:t>a)</w:t>
            </w:r>
          </w:p>
        </w:tc>
        <w:tc>
          <w:tcPr>
            <w:tcW w:w="397" w:type="dxa"/>
            <w:tcBorders>
              <w:top w:val="single" w:sz="4" w:space="0" w:color="000000"/>
              <w:bottom w:val="single" w:sz="4" w:space="0" w:color="000000"/>
            </w:tcBorders>
          </w:tcPr>
          <w:p w14:paraId="6634CEF4" w14:textId="77777777" w:rsidR="001D27EF" w:rsidRPr="00E85273" w:rsidRDefault="001D27EF" w:rsidP="00D65D29">
            <w:pPr>
              <w:tabs>
                <w:tab w:val="left" w:pos="4536"/>
              </w:tabs>
              <w:rPr>
                <w:rFonts w:ascii="Arial" w:hAnsi="Arial" w:cs="Arial"/>
                <w:sz w:val="18"/>
              </w:rPr>
            </w:pPr>
          </w:p>
        </w:tc>
        <w:tc>
          <w:tcPr>
            <w:tcW w:w="360" w:type="dxa"/>
            <w:gridSpan w:val="2"/>
            <w:tcBorders>
              <w:top w:val="single" w:sz="4" w:space="0" w:color="000000"/>
              <w:bottom w:val="single" w:sz="4" w:space="0" w:color="000000"/>
            </w:tcBorders>
          </w:tcPr>
          <w:p w14:paraId="12F44BB9" w14:textId="77777777" w:rsidR="001D27EF" w:rsidRPr="00E85273" w:rsidRDefault="001D27EF" w:rsidP="00D65D29">
            <w:pPr>
              <w:tabs>
                <w:tab w:val="left" w:pos="4536"/>
              </w:tabs>
              <w:rPr>
                <w:rFonts w:ascii="Arial" w:hAnsi="Arial" w:cs="Arial"/>
                <w:sz w:val="18"/>
              </w:rPr>
            </w:pPr>
          </w:p>
        </w:tc>
        <w:tc>
          <w:tcPr>
            <w:tcW w:w="426" w:type="dxa"/>
            <w:gridSpan w:val="4"/>
            <w:tcBorders>
              <w:top w:val="single" w:sz="4" w:space="0" w:color="000000"/>
              <w:bottom w:val="single" w:sz="4" w:space="0" w:color="000000"/>
            </w:tcBorders>
          </w:tcPr>
          <w:p w14:paraId="4109ACF5" w14:textId="77777777" w:rsidR="001D27EF" w:rsidRPr="00E85273" w:rsidRDefault="001D27EF" w:rsidP="00D65D29">
            <w:pPr>
              <w:tabs>
                <w:tab w:val="left" w:pos="4536"/>
              </w:tabs>
              <w:rPr>
                <w:rFonts w:ascii="Arial" w:hAnsi="Arial" w:cs="Arial"/>
                <w:sz w:val="18"/>
              </w:rPr>
            </w:pPr>
          </w:p>
        </w:tc>
        <w:tc>
          <w:tcPr>
            <w:tcW w:w="425" w:type="dxa"/>
            <w:gridSpan w:val="3"/>
            <w:tcBorders>
              <w:top w:val="single" w:sz="4" w:space="0" w:color="000000"/>
              <w:bottom w:val="single" w:sz="4" w:space="0" w:color="000000"/>
            </w:tcBorders>
          </w:tcPr>
          <w:p w14:paraId="2B3D080D" w14:textId="77777777" w:rsidR="001D27EF" w:rsidRPr="00E85273" w:rsidRDefault="001D27EF" w:rsidP="00D65D29">
            <w:pPr>
              <w:tabs>
                <w:tab w:val="left" w:pos="4536"/>
              </w:tabs>
              <w:rPr>
                <w:rFonts w:ascii="Arial" w:hAnsi="Arial" w:cs="Arial"/>
                <w:sz w:val="18"/>
              </w:rPr>
            </w:pPr>
          </w:p>
        </w:tc>
      </w:tr>
      <w:tr w:rsidR="001D27EF" w:rsidRPr="00E85273" w14:paraId="2B864C28" w14:textId="77777777" w:rsidTr="00D65D29">
        <w:trPr>
          <w:trHeight w:val="2723"/>
        </w:trPr>
        <w:tc>
          <w:tcPr>
            <w:tcW w:w="5493" w:type="dxa"/>
            <w:gridSpan w:val="5"/>
            <w:vMerge w:val="restart"/>
            <w:tcBorders>
              <w:bottom w:val="single" w:sz="4" w:space="0" w:color="000000"/>
            </w:tcBorders>
          </w:tcPr>
          <w:p w14:paraId="16CCA178" w14:textId="77777777" w:rsidR="001D27EF" w:rsidRPr="00E85273" w:rsidRDefault="001D27EF" w:rsidP="00D65D29">
            <w:pPr>
              <w:spacing w:before="120"/>
              <w:rPr>
                <w:rFonts w:ascii="Arial" w:hAnsi="Arial" w:cs="Arial"/>
                <w:sz w:val="18"/>
              </w:rPr>
            </w:pPr>
            <w:r w:rsidRPr="00E85273">
              <w:rPr>
                <w:rFonts w:ascii="Arial" w:hAnsi="Arial" w:cs="Arial"/>
                <w:sz w:val="18"/>
              </w:rPr>
              <w:t>7. Proč k úrazu došlo</w:t>
            </w:r>
            <w:r>
              <w:rPr>
                <w:rFonts w:ascii="Arial" w:hAnsi="Arial" w:cs="Arial"/>
                <w:sz w:val="18"/>
              </w:rPr>
              <w:t>?</w:t>
            </w:r>
            <w:r w:rsidRPr="00E85273">
              <w:rPr>
                <w:rFonts w:ascii="Arial" w:hAnsi="Arial" w:cs="Arial"/>
                <w:sz w:val="18"/>
              </w:rPr>
              <w:t xml:space="preserve"> (</w:t>
            </w:r>
            <w:r>
              <w:rPr>
                <w:rFonts w:ascii="Arial" w:hAnsi="Arial" w:cs="Arial"/>
                <w:sz w:val="18"/>
              </w:rPr>
              <w:t>P</w:t>
            </w:r>
            <w:r w:rsidRPr="00E85273">
              <w:rPr>
                <w:rFonts w:ascii="Arial" w:hAnsi="Arial" w:cs="Arial"/>
                <w:sz w:val="18"/>
              </w:rPr>
              <w:t>říčiny)</w:t>
            </w:r>
          </w:p>
          <w:p w14:paraId="435B2ED8"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szCs w:val="18"/>
              </w:rPr>
            </w:pPr>
            <w:r w:rsidRPr="00E85273">
              <w:rPr>
                <w:rFonts w:ascii="Arial" w:hAnsi="Arial" w:cs="Arial"/>
                <w:sz w:val="18"/>
                <w:szCs w:val="18"/>
              </w:rPr>
              <w:t>pro poruchu nebo vadný stav některého ze zdrojů úrazu</w:t>
            </w:r>
          </w:p>
          <w:p w14:paraId="1C20DB6E"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szCs w:val="18"/>
              </w:rPr>
            </w:pPr>
            <w:r w:rsidRPr="00E85273">
              <w:rPr>
                <w:rFonts w:ascii="Arial" w:hAnsi="Arial" w:cs="Arial"/>
                <w:sz w:val="18"/>
                <w:szCs w:val="18"/>
              </w:rPr>
              <w:t>pro špatné nebo nedosta</w:t>
            </w:r>
            <w:r>
              <w:rPr>
                <w:rFonts w:ascii="Arial" w:hAnsi="Arial" w:cs="Arial"/>
                <w:sz w:val="18"/>
                <w:szCs w:val="18"/>
              </w:rPr>
              <w:t>t</w:t>
            </w:r>
            <w:r w:rsidRPr="00E85273">
              <w:rPr>
                <w:rFonts w:ascii="Arial" w:hAnsi="Arial" w:cs="Arial"/>
                <w:sz w:val="18"/>
                <w:szCs w:val="18"/>
              </w:rPr>
              <w:t>ečné vyhodnocení rizika</w:t>
            </w:r>
          </w:p>
          <w:p w14:paraId="338EBEF6" w14:textId="77777777" w:rsidR="001D27EF" w:rsidRPr="00E85273" w:rsidRDefault="001D27EF" w:rsidP="001D27EF">
            <w:pPr>
              <w:pStyle w:val="Odstavecseseznamem"/>
              <w:numPr>
                <w:ilvl w:val="0"/>
                <w:numId w:val="28"/>
              </w:numPr>
              <w:tabs>
                <w:tab w:val="left" w:pos="567"/>
              </w:tabs>
              <w:spacing w:line="240" w:lineRule="auto"/>
              <w:ind w:left="567" w:hanging="391"/>
              <w:rPr>
                <w:rFonts w:ascii="Arial" w:hAnsi="Arial" w:cs="Arial"/>
                <w:sz w:val="18"/>
              </w:rPr>
            </w:pPr>
            <w:r w:rsidRPr="00E85273">
              <w:rPr>
                <w:rFonts w:ascii="Arial" w:hAnsi="Arial" w:cs="Arial"/>
                <w:sz w:val="18"/>
              </w:rPr>
              <w:t>pro závady na pracovišti</w:t>
            </w:r>
          </w:p>
        </w:tc>
        <w:tc>
          <w:tcPr>
            <w:tcW w:w="4572" w:type="dxa"/>
            <w:gridSpan w:val="12"/>
            <w:tcBorders>
              <w:bottom w:val="nil"/>
            </w:tcBorders>
          </w:tcPr>
          <w:p w14:paraId="0640BF75" w14:textId="77777777" w:rsidR="001D27EF" w:rsidRPr="00FB63CC" w:rsidRDefault="001D27EF" w:rsidP="00D65D29">
            <w:pPr>
              <w:pStyle w:val="Odstavecseseznamem"/>
              <w:ind w:left="567" w:right="210"/>
              <w:rPr>
                <w:rFonts w:ascii="Arial" w:hAnsi="Arial" w:cs="Arial"/>
                <w:sz w:val="14"/>
                <w:szCs w:val="18"/>
              </w:rPr>
            </w:pPr>
          </w:p>
          <w:p w14:paraId="7CFDA80B" w14:textId="77777777" w:rsidR="001D27EF" w:rsidRPr="00E85273" w:rsidRDefault="001D27EF" w:rsidP="001D27EF">
            <w:pPr>
              <w:pStyle w:val="Odstavecseseznamem"/>
              <w:numPr>
                <w:ilvl w:val="0"/>
                <w:numId w:val="28"/>
              </w:numPr>
              <w:spacing w:before="480" w:line="240" w:lineRule="auto"/>
              <w:ind w:left="567" w:right="210" w:hanging="391"/>
              <w:rPr>
                <w:rFonts w:ascii="Arial" w:hAnsi="Arial" w:cs="Arial"/>
                <w:sz w:val="18"/>
                <w:szCs w:val="18"/>
              </w:rPr>
            </w:pPr>
            <w:r w:rsidRPr="00E85273">
              <w:rPr>
                <w:rFonts w:ascii="Arial" w:hAnsi="Arial" w:cs="Arial"/>
                <w:sz w:val="18"/>
                <w:szCs w:val="18"/>
              </w:rPr>
              <w:t>pro nedostatečné osobní zajištění zaměstnance včetně osobních ochranných pracovních prostředků</w:t>
            </w:r>
          </w:p>
          <w:p w14:paraId="2A24A535"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szCs w:val="18"/>
              </w:rPr>
            </w:pPr>
            <w:r w:rsidRPr="00E85273">
              <w:rPr>
                <w:rFonts w:ascii="Arial" w:hAnsi="Arial" w:cs="Arial"/>
                <w:sz w:val="18"/>
                <w:szCs w:val="18"/>
              </w:rPr>
              <w:t>pro porušení předpisů vztahujících se k práci nebo pokynů zaměstnavatele úrazem postiženého zaměstnance</w:t>
            </w:r>
          </w:p>
          <w:p w14:paraId="5AE2BBCB"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rPr>
            </w:pPr>
            <w:r w:rsidRPr="00E85273">
              <w:rPr>
                <w:rFonts w:ascii="Arial" w:hAnsi="Arial" w:cs="Arial"/>
                <w:sz w:val="18"/>
              </w:rPr>
              <w:t>pro nepředvídatelné riziko práce nebo selhání lidského činitele</w:t>
            </w:r>
          </w:p>
          <w:p w14:paraId="474B36E8" w14:textId="77777777" w:rsidR="001D27EF" w:rsidRPr="00E85273" w:rsidRDefault="001D27EF" w:rsidP="001D27EF">
            <w:pPr>
              <w:pStyle w:val="Odstavecseseznamem"/>
              <w:numPr>
                <w:ilvl w:val="0"/>
                <w:numId w:val="28"/>
              </w:numPr>
              <w:spacing w:line="240" w:lineRule="auto"/>
              <w:ind w:left="567" w:hanging="391"/>
              <w:rPr>
                <w:rFonts w:ascii="Arial" w:hAnsi="Arial" w:cs="Arial"/>
                <w:sz w:val="18"/>
              </w:rPr>
            </w:pPr>
            <w:r w:rsidRPr="00E85273">
              <w:rPr>
                <w:rFonts w:ascii="Arial" w:hAnsi="Arial" w:cs="Arial"/>
                <w:sz w:val="18"/>
              </w:rPr>
              <w:t>pro jiný, blíže nespecifikovaný důvod</w:t>
            </w:r>
          </w:p>
        </w:tc>
      </w:tr>
      <w:tr w:rsidR="001D27EF" w:rsidRPr="00E85273" w14:paraId="7E564FAE" w14:textId="77777777" w:rsidTr="00D65D29">
        <w:trPr>
          <w:trHeight w:hRule="exact" w:val="552"/>
        </w:trPr>
        <w:tc>
          <w:tcPr>
            <w:tcW w:w="5493" w:type="dxa"/>
            <w:gridSpan w:val="5"/>
            <w:vMerge/>
            <w:tcBorders>
              <w:top w:val="single" w:sz="4" w:space="0" w:color="000000"/>
              <w:bottom w:val="single" w:sz="4" w:space="0" w:color="000000"/>
              <w:right w:val="single" w:sz="4" w:space="0" w:color="000000"/>
            </w:tcBorders>
          </w:tcPr>
          <w:p w14:paraId="5A246742" w14:textId="77777777" w:rsidR="001D27EF" w:rsidRPr="00E85273" w:rsidRDefault="001D27EF" w:rsidP="00D65D29">
            <w:pPr>
              <w:tabs>
                <w:tab w:val="left" w:pos="4536"/>
              </w:tabs>
              <w:spacing w:before="40"/>
              <w:rPr>
                <w:rFonts w:ascii="Arial" w:hAnsi="Arial" w:cs="Arial"/>
                <w:sz w:val="18"/>
              </w:rPr>
            </w:pPr>
          </w:p>
        </w:tc>
        <w:tc>
          <w:tcPr>
            <w:tcW w:w="3814" w:type="dxa"/>
            <w:gridSpan w:val="6"/>
            <w:tcBorders>
              <w:top w:val="nil"/>
              <w:left w:val="single" w:sz="4" w:space="0" w:color="000000"/>
              <w:bottom w:val="single" w:sz="4" w:space="0" w:color="000000"/>
            </w:tcBorders>
          </w:tcPr>
          <w:p w14:paraId="419A28D1" w14:textId="77777777" w:rsidR="001D27EF" w:rsidRPr="00E85273" w:rsidRDefault="001D27EF" w:rsidP="00D65D29">
            <w:pPr>
              <w:tabs>
                <w:tab w:val="left" w:pos="4536"/>
              </w:tabs>
              <w:spacing w:before="40"/>
              <w:jc w:val="right"/>
              <w:rPr>
                <w:rFonts w:ascii="Arial" w:hAnsi="Arial" w:cs="Arial"/>
                <w:sz w:val="18"/>
              </w:rPr>
            </w:pPr>
            <w:r w:rsidRPr="00E85273">
              <w:rPr>
                <w:rFonts w:ascii="Arial" w:hAnsi="Arial" w:cs="Arial"/>
                <w:sz w:val="20"/>
                <w:vertAlign w:val="superscript"/>
              </w:rPr>
              <w:t>a)</w:t>
            </w:r>
          </w:p>
        </w:tc>
        <w:tc>
          <w:tcPr>
            <w:tcW w:w="397" w:type="dxa"/>
            <w:gridSpan w:val="4"/>
            <w:tcBorders>
              <w:top w:val="single" w:sz="4" w:space="0" w:color="000000"/>
              <w:left w:val="nil"/>
              <w:bottom w:val="single" w:sz="4" w:space="0" w:color="000000"/>
            </w:tcBorders>
          </w:tcPr>
          <w:p w14:paraId="521CAB99" w14:textId="77777777" w:rsidR="001D27EF" w:rsidRPr="00E85273" w:rsidRDefault="001D27EF" w:rsidP="00D65D29">
            <w:pPr>
              <w:tabs>
                <w:tab w:val="left" w:pos="4536"/>
              </w:tabs>
              <w:spacing w:before="40"/>
              <w:rPr>
                <w:rFonts w:ascii="Arial" w:hAnsi="Arial" w:cs="Arial"/>
                <w:sz w:val="18"/>
              </w:rPr>
            </w:pPr>
          </w:p>
        </w:tc>
        <w:tc>
          <w:tcPr>
            <w:tcW w:w="361" w:type="dxa"/>
            <w:gridSpan w:val="2"/>
            <w:tcBorders>
              <w:top w:val="single" w:sz="4" w:space="0" w:color="000000"/>
              <w:left w:val="nil"/>
              <w:bottom w:val="single" w:sz="4" w:space="0" w:color="000000"/>
            </w:tcBorders>
          </w:tcPr>
          <w:p w14:paraId="30EFE5F9" w14:textId="77777777" w:rsidR="001D27EF" w:rsidRPr="00E85273" w:rsidRDefault="001D27EF" w:rsidP="00D65D29">
            <w:pPr>
              <w:tabs>
                <w:tab w:val="left" w:pos="4536"/>
              </w:tabs>
              <w:spacing w:before="40"/>
              <w:rPr>
                <w:rFonts w:ascii="Arial" w:hAnsi="Arial" w:cs="Arial"/>
                <w:sz w:val="18"/>
              </w:rPr>
            </w:pPr>
          </w:p>
        </w:tc>
      </w:tr>
      <w:tr w:rsidR="001D27EF" w:rsidRPr="00E85273" w14:paraId="15A2B488" w14:textId="77777777" w:rsidTr="00D65D29">
        <w:trPr>
          <w:trHeight w:val="980"/>
        </w:trPr>
        <w:tc>
          <w:tcPr>
            <w:tcW w:w="10065" w:type="dxa"/>
            <w:gridSpan w:val="17"/>
          </w:tcPr>
          <w:p w14:paraId="503BB853" w14:textId="77777777" w:rsidR="001D27EF" w:rsidRDefault="001D27EF" w:rsidP="00D65D29">
            <w:pPr>
              <w:tabs>
                <w:tab w:val="left" w:pos="4536"/>
              </w:tabs>
              <w:spacing w:before="120"/>
              <w:rPr>
                <w:rFonts w:ascii="Arial" w:hAnsi="Arial" w:cs="Arial"/>
                <w:sz w:val="18"/>
              </w:rPr>
            </w:pPr>
            <w:r w:rsidRPr="00E85273">
              <w:rPr>
                <w:rFonts w:ascii="Arial" w:hAnsi="Arial" w:cs="Arial"/>
                <w:sz w:val="18"/>
              </w:rPr>
              <w:t xml:space="preserve">8. Byla u úrazem postiženého zaměstnance </w:t>
            </w:r>
            <w:r>
              <w:rPr>
                <w:rFonts w:ascii="Arial" w:hAnsi="Arial" w:cs="Arial"/>
                <w:sz w:val="18"/>
              </w:rPr>
              <w:t>provedena kontrola</w:t>
            </w:r>
            <w:r w:rsidRPr="00E85273">
              <w:rPr>
                <w:rFonts w:ascii="Arial" w:hAnsi="Arial" w:cs="Arial"/>
                <w:sz w:val="18"/>
              </w:rPr>
              <w:t xml:space="preserve"> přítomnost</w:t>
            </w:r>
            <w:r>
              <w:rPr>
                <w:rFonts w:ascii="Arial" w:hAnsi="Arial" w:cs="Arial"/>
                <w:sz w:val="18"/>
              </w:rPr>
              <w:t>i</w:t>
            </w:r>
            <w:r w:rsidRPr="00E85273">
              <w:rPr>
                <w:rFonts w:ascii="Arial" w:hAnsi="Arial" w:cs="Arial"/>
                <w:sz w:val="18"/>
              </w:rPr>
              <w:t xml:space="preserve"> alkoho</w:t>
            </w:r>
            <w:r>
              <w:rPr>
                <w:rFonts w:ascii="Arial" w:hAnsi="Arial" w:cs="Arial"/>
                <w:sz w:val="18"/>
              </w:rPr>
              <w:t>lu nebo jiných návykových látek, a pokud ano, s jakým výsledkem?</w:t>
            </w:r>
          </w:p>
          <w:p w14:paraId="1E1B3A92" w14:textId="77777777" w:rsidR="001D27EF" w:rsidRPr="00E85273" w:rsidRDefault="001D27EF" w:rsidP="00D65D29">
            <w:pPr>
              <w:tabs>
                <w:tab w:val="left" w:pos="1451"/>
                <w:tab w:val="left" w:pos="2869"/>
              </w:tabs>
              <w:spacing w:before="40"/>
              <w:rPr>
                <w:rFonts w:ascii="Arial" w:hAnsi="Arial" w:cs="Arial"/>
                <w:sz w:val="18"/>
              </w:rPr>
            </w:pPr>
            <w:r>
              <w:rPr>
                <w:rFonts w:ascii="Arial" w:hAnsi="Arial" w:cs="Arial"/>
                <w:sz w:val="18"/>
              </w:rPr>
              <w:t xml:space="preserve">Ano: </w:t>
            </w:r>
            <w:r>
              <w:rPr>
                <w:rFonts w:ascii="Arial" w:hAnsi="Arial" w:cs="Arial"/>
                <w:sz w:val="18"/>
              </w:rPr>
              <w:tab/>
              <w:t xml:space="preserve">Ne: </w:t>
            </w:r>
            <w:r>
              <w:rPr>
                <w:rFonts w:ascii="Arial" w:hAnsi="Arial" w:cs="Arial"/>
                <w:sz w:val="18"/>
              </w:rPr>
              <w:tab/>
              <w:t>Výsledek:</w:t>
            </w:r>
          </w:p>
        </w:tc>
      </w:tr>
      <w:tr w:rsidR="001D27EF" w:rsidRPr="00E85273" w14:paraId="36C1E5E5" w14:textId="77777777" w:rsidTr="00D65D29">
        <w:trPr>
          <w:gridAfter w:val="1"/>
          <w:wAfter w:w="142" w:type="dxa"/>
          <w:trHeight w:val="4092"/>
        </w:trPr>
        <w:tc>
          <w:tcPr>
            <w:tcW w:w="9923" w:type="dxa"/>
            <w:gridSpan w:val="16"/>
            <w:tcBorders>
              <w:bottom w:val="nil"/>
            </w:tcBorders>
          </w:tcPr>
          <w:p w14:paraId="1DF46F72" w14:textId="77777777" w:rsidR="001D27EF" w:rsidRPr="00E85273" w:rsidRDefault="001D27EF" w:rsidP="00D65D29">
            <w:pPr>
              <w:tabs>
                <w:tab w:val="left" w:pos="4536"/>
              </w:tabs>
              <w:spacing w:before="120"/>
              <w:rPr>
                <w:rFonts w:ascii="Arial" w:hAnsi="Arial" w:cs="Arial"/>
                <w:sz w:val="18"/>
              </w:rPr>
            </w:pPr>
            <w:r w:rsidRPr="00E85273">
              <w:rPr>
                <w:rFonts w:ascii="Arial" w:hAnsi="Arial" w:cs="Arial"/>
                <w:sz w:val="18"/>
              </w:rPr>
              <w:lastRenderedPageBreak/>
              <w:t>9. Popis úrazového děje, rozvedení popisu místa, příčin a okolností, za nichž došlo k úrazu.</w:t>
            </w:r>
          </w:p>
          <w:p w14:paraId="45641812" w14:textId="77777777" w:rsidR="001D27EF" w:rsidRPr="00E85273" w:rsidRDefault="001D27EF" w:rsidP="00D65D29">
            <w:pPr>
              <w:tabs>
                <w:tab w:val="left" w:pos="4536"/>
              </w:tabs>
              <w:rPr>
                <w:rFonts w:ascii="Arial" w:hAnsi="Arial" w:cs="Arial"/>
                <w:i/>
                <w:sz w:val="18"/>
              </w:rPr>
            </w:pPr>
            <w:r w:rsidRPr="00E85273">
              <w:rPr>
                <w:rFonts w:ascii="Arial" w:hAnsi="Arial" w:cs="Arial"/>
                <w:i/>
                <w:sz w:val="18"/>
              </w:rPr>
              <w:t>(V případě potřeby přidejte další list).</w:t>
            </w:r>
          </w:p>
          <w:p w14:paraId="2BFC3219" w14:textId="77777777" w:rsidR="001D27EF" w:rsidRPr="00E85273" w:rsidRDefault="001D27EF" w:rsidP="00D65D29">
            <w:pPr>
              <w:tabs>
                <w:tab w:val="left" w:pos="4536"/>
              </w:tabs>
              <w:spacing w:before="40"/>
              <w:rPr>
                <w:rFonts w:ascii="Arial" w:hAnsi="Arial" w:cs="Arial"/>
                <w:i/>
                <w:sz w:val="18"/>
              </w:rPr>
            </w:pPr>
          </w:p>
          <w:p w14:paraId="051AAE78" w14:textId="77777777" w:rsidR="001D27EF" w:rsidRPr="00E85273" w:rsidRDefault="001D27EF" w:rsidP="00D65D29">
            <w:pPr>
              <w:tabs>
                <w:tab w:val="left" w:pos="4536"/>
              </w:tabs>
              <w:spacing w:before="40"/>
              <w:rPr>
                <w:rFonts w:ascii="Arial" w:hAnsi="Arial" w:cs="Arial"/>
                <w:i/>
                <w:sz w:val="18"/>
              </w:rPr>
            </w:pPr>
          </w:p>
          <w:p w14:paraId="6BA3ECB6" w14:textId="77777777" w:rsidR="001D27EF" w:rsidRDefault="001D27EF" w:rsidP="00D65D29">
            <w:pPr>
              <w:tabs>
                <w:tab w:val="left" w:pos="4536"/>
              </w:tabs>
              <w:spacing w:before="40"/>
              <w:rPr>
                <w:rFonts w:ascii="Arial" w:hAnsi="Arial" w:cs="Arial"/>
                <w:i/>
                <w:sz w:val="18"/>
              </w:rPr>
            </w:pPr>
          </w:p>
          <w:p w14:paraId="0ABCE806" w14:textId="77777777" w:rsidR="001D27EF" w:rsidRPr="00E85273" w:rsidRDefault="001D27EF" w:rsidP="00D65D29">
            <w:pPr>
              <w:tabs>
                <w:tab w:val="left" w:pos="4536"/>
              </w:tabs>
              <w:spacing w:before="40"/>
              <w:rPr>
                <w:rFonts w:ascii="Arial" w:hAnsi="Arial" w:cs="Arial"/>
                <w:i/>
                <w:sz w:val="18"/>
              </w:rPr>
            </w:pPr>
          </w:p>
          <w:p w14:paraId="0C1DE2DC" w14:textId="77777777" w:rsidR="001D27EF" w:rsidRDefault="001D27EF" w:rsidP="00D65D29">
            <w:pPr>
              <w:tabs>
                <w:tab w:val="left" w:pos="4536"/>
              </w:tabs>
              <w:spacing w:before="40"/>
              <w:rPr>
                <w:rFonts w:ascii="Arial" w:hAnsi="Arial" w:cs="Arial"/>
                <w:i/>
                <w:sz w:val="18"/>
              </w:rPr>
            </w:pPr>
          </w:p>
          <w:p w14:paraId="7194B9A2" w14:textId="77777777" w:rsidR="001D27EF" w:rsidRDefault="001D27EF" w:rsidP="00D65D29">
            <w:pPr>
              <w:tabs>
                <w:tab w:val="left" w:pos="4536"/>
              </w:tabs>
              <w:spacing w:before="120"/>
              <w:rPr>
                <w:rFonts w:ascii="Arial" w:hAnsi="Arial" w:cs="Arial"/>
                <w:i/>
                <w:sz w:val="18"/>
              </w:rPr>
            </w:pPr>
          </w:p>
          <w:p w14:paraId="71A26007" w14:textId="77777777" w:rsidR="001D27EF" w:rsidRDefault="001D27EF" w:rsidP="00D65D29">
            <w:pPr>
              <w:tabs>
                <w:tab w:val="left" w:pos="4536"/>
              </w:tabs>
              <w:spacing w:before="40"/>
              <w:rPr>
                <w:rFonts w:ascii="Arial" w:hAnsi="Arial" w:cs="Arial"/>
                <w:i/>
                <w:sz w:val="18"/>
              </w:rPr>
            </w:pPr>
          </w:p>
          <w:p w14:paraId="7D4AE732" w14:textId="77777777" w:rsidR="001D27EF" w:rsidRDefault="001D27EF" w:rsidP="00D65D29">
            <w:pPr>
              <w:tabs>
                <w:tab w:val="left" w:pos="4536"/>
              </w:tabs>
              <w:spacing w:before="40"/>
              <w:rPr>
                <w:rFonts w:ascii="Arial" w:hAnsi="Arial" w:cs="Arial"/>
                <w:i/>
                <w:sz w:val="18"/>
              </w:rPr>
            </w:pPr>
          </w:p>
          <w:p w14:paraId="3D9476B4" w14:textId="77777777" w:rsidR="001D27EF" w:rsidRPr="00E85273" w:rsidRDefault="001D27EF" w:rsidP="00D65D29">
            <w:pPr>
              <w:tabs>
                <w:tab w:val="left" w:pos="4536"/>
              </w:tabs>
              <w:spacing w:before="40"/>
              <w:rPr>
                <w:rFonts w:ascii="Arial" w:hAnsi="Arial" w:cs="Arial"/>
                <w:i/>
                <w:sz w:val="18"/>
              </w:rPr>
            </w:pPr>
          </w:p>
          <w:p w14:paraId="039AB5E1" w14:textId="77777777" w:rsidR="001D27EF" w:rsidRPr="00E85273" w:rsidRDefault="001D27EF" w:rsidP="00D65D29">
            <w:pPr>
              <w:tabs>
                <w:tab w:val="left" w:pos="4536"/>
              </w:tabs>
              <w:spacing w:before="40"/>
              <w:rPr>
                <w:rFonts w:ascii="Arial" w:hAnsi="Arial" w:cs="Arial"/>
                <w:i/>
                <w:sz w:val="18"/>
              </w:rPr>
            </w:pPr>
          </w:p>
          <w:p w14:paraId="61402E16" w14:textId="77777777" w:rsidR="001D27EF" w:rsidRPr="00E85273" w:rsidRDefault="001D27EF" w:rsidP="00D65D29">
            <w:pPr>
              <w:tabs>
                <w:tab w:val="left" w:pos="4536"/>
              </w:tabs>
              <w:spacing w:before="40"/>
              <w:rPr>
                <w:rFonts w:ascii="Arial" w:hAnsi="Arial" w:cs="Arial"/>
                <w:i/>
                <w:sz w:val="18"/>
              </w:rPr>
            </w:pPr>
          </w:p>
          <w:p w14:paraId="7634E86B" w14:textId="77777777" w:rsidR="001D27EF" w:rsidRPr="00E85273" w:rsidRDefault="001D27EF" w:rsidP="00D65D29">
            <w:pPr>
              <w:tabs>
                <w:tab w:val="left" w:pos="4536"/>
              </w:tabs>
              <w:spacing w:before="40"/>
              <w:rPr>
                <w:rFonts w:ascii="Arial" w:hAnsi="Arial" w:cs="Arial"/>
                <w:i/>
                <w:sz w:val="18"/>
              </w:rPr>
            </w:pPr>
          </w:p>
          <w:p w14:paraId="66C53652" w14:textId="77777777" w:rsidR="001D27EF" w:rsidRPr="00E85273" w:rsidRDefault="001D27EF" w:rsidP="00D65D29">
            <w:pPr>
              <w:spacing w:before="40"/>
              <w:rPr>
                <w:rFonts w:ascii="Arial" w:hAnsi="Arial" w:cs="Arial"/>
                <w:sz w:val="18"/>
              </w:rPr>
            </w:pPr>
          </w:p>
        </w:tc>
      </w:tr>
      <w:tr w:rsidR="001D27EF" w:rsidRPr="00E85273" w14:paraId="156DAC9D" w14:textId="77777777" w:rsidTr="00D65D29">
        <w:trPr>
          <w:gridAfter w:val="1"/>
          <w:wAfter w:w="142" w:type="dxa"/>
          <w:trHeight w:hRule="exact" w:val="556"/>
        </w:trPr>
        <w:tc>
          <w:tcPr>
            <w:tcW w:w="8031" w:type="dxa"/>
            <w:gridSpan w:val="6"/>
            <w:vMerge w:val="restart"/>
            <w:tcBorders>
              <w:top w:val="nil"/>
            </w:tcBorders>
          </w:tcPr>
          <w:p w14:paraId="479D5091" w14:textId="77777777" w:rsidR="001D27EF" w:rsidRDefault="001D27EF" w:rsidP="00D65D29">
            <w:pPr>
              <w:tabs>
                <w:tab w:val="left" w:pos="4536"/>
              </w:tabs>
              <w:spacing w:before="40"/>
              <w:jc w:val="right"/>
              <w:rPr>
                <w:rFonts w:ascii="Arial" w:hAnsi="Arial" w:cs="Arial"/>
                <w:sz w:val="18"/>
              </w:rPr>
            </w:pPr>
            <w:r w:rsidRPr="00E85273">
              <w:rPr>
                <w:rFonts w:ascii="Arial" w:hAnsi="Arial" w:cs="Arial"/>
                <w:sz w:val="20"/>
                <w:vertAlign w:val="superscript"/>
              </w:rPr>
              <w:t>a)</w:t>
            </w:r>
          </w:p>
          <w:p w14:paraId="7928A45D" w14:textId="77777777" w:rsidR="001D27EF" w:rsidRPr="00E85273" w:rsidRDefault="001D27EF" w:rsidP="00D65D29">
            <w:pPr>
              <w:spacing w:before="40"/>
              <w:rPr>
                <w:rFonts w:ascii="Arial" w:hAnsi="Arial" w:cs="Arial"/>
                <w:sz w:val="18"/>
              </w:rPr>
            </w:pPr>
          </w:p>
        </w:tc>
        <w:tc>
          <w:tcPr>
            <w:tcW w:w="426" w:type="dxa"/>
            <w:tcBorders>
              <w:top w:val="single" w:sz="4" w:space="0" w:color="000000"/>
              <w:bottom w:val="single" w:sz="4" w:space="0" w:color="000000"/>
            </w:tcBorders>
            <w:vAlign w:val="center"/>
          </w:tcPr>
          <w:p w14:paraId="27366DE3" w14:textId="77777777" w:rsidR="001D27EF" w:rsidRPr="00E85273" w:rsidRDefault="001D27EF" w:rsidP="00D65D29">
            <w:pPr>
              <w:spacing w:before="40"/>
              <w:rPr>
                <w:rFonts w:ascii="Arial" w:hAnsi="Arial" w:cs="Arial"/>
                <w:sz w:val="18"/>
              </w:rPr>
            </w:pPr>
          </w:p>
        </w:tc>
        <w:tc>
          <w:tcPr>
            <w:tcW w:w="397" w:type="dxa"/>
            <w:tcBorders>
              <w:top w:val="single" w:sz="4" w:space="0" w:color="000000"/>
              <w:left w:val="single" w:sz="4" w:space="0" w:color="000000"/>
              <w:bottom w:val="single" w:sz="4" w:space="0" w:color="000000"/>
            </w:tcBorders>
            <w:vAlign w:val="center"/>
          </w:tcPr>
          <w:p w14:paraId="6E2258BB" w14:textId="77777777" w:rsidR="001D27EF" w:rsidRPr="00E85273" w:rsidRDefault="001D27EF" w:rsidP="00D65D29">
            <w:pPr>
              <w:spacing w:before="40"/>
              <w:rPr>
                <w:rFonts w:ascii="Arial" w:hAnsi="Arial" w:cs="Arial"/>
                <w:sz w:val="18"/>
              </w:rPr>
            </w:pPr>
          </w:p>
        </w:tc>
        <w:tc>
          <w:tcPr>
            <w:tcW w:w="284" w:type="dxa"/>
            <w:tcBorders>
              <w:top w:val="single" w:sz="4" w:space="0" w:color="000000"/>
              <w:left w:val="single" w:sz="4" w:space="0" w:color="000000"/>
              <w:bottom w:val="single" w:sz="4" w:space="0" w:color="000000"/>
            </w:tcBorders>
            <w:vAlign w:val="center"/>
          </w:tcPr>
          <w:p w14:paraId="36B2F1C6" w14:textId="77777777" w:rsidR="001D27EF" w:rsidRPr="00E85273" w:rsidRDefault="001D27EF" w:rsidP="00D65D29">
            <w:pPr>
              <w:spacing w:before="40"/>
              <w:rPr>
                <w:rFonts w:ascii="Arial" w:hAnsi="Arial" w:cs="Arial"/>
                <w:sz w:val="18"/>
              </w:rPr>
            </w:pPr>
          </w:p>
        </w:tc>
        <w:tc>
          <w:tcPr>
            <w:tcW w:w="356" w:type="dxa"/>
            <w:gridSpan w:val="3"/>
            <w:tcBorders>
              <w:top w:val="single" w:sz="4" w:space="0" w:color="000000"/>
              <w:left w:val="single" w:sz="4" w:space="0" w:color="000000"/>
              <w:bottom w:val="single" w:sz="4" w:space="0" w:color="000000"/>
            </w:tcBorders>
            <w:vAlign w:val="center"/>
          </w:tcPr>
          <w:p w14:paraId="09F20BE1" w14:textId="77777777" w:rsidR="001D27EF" w:rsidRPr="00E85273" w:rsidRDefault="001D27EF" w:rsidP="00D65D29">
            <w:pPr>
              <w:spacing w:before="40"/>
              <w:rPr>
                <w:rFonts w:ascii="Arial" w:hAnsi="Arial" w:cs="Arial"/>
                <w:sz w:val="18"/>
              </w:rPr>
            </w:pPr>
          </w:p>
        </w:tc>
        <w:tc>
          <w:tcPr>
            <w:tcW w:w="429" w:type="dxa"/>
            <w:gridSpan w:val="4"/>
            <w:tcBorders>
              <w:top w:val="single" w:sz="4" w:space="0" w:color="000000"/>
              <w:left w:val="single" w:sz="4" w:space="0" w:color="000000"/>
              <w:bottom w:val="single" w:sz="4" w:space="0" w:color="000000"/>
            </w:tcBorders>
            <w:vAlign w:val="center"/>
          </w:tcPr>
          <w:p w14:paraId="25BE6D23" w14:textId="77777777" w:rsidR="001D27EF" w:rsidRPr="00E85273" w:rsidRDefault="001D27EF" w:rsidP="00D65D29">
            <w:pPr>
              <w:spacing w:before="40"/>
              <w:rPr>
                <w:rFonts w:ascii="Arial" w:hAnsi="Arial" w:cs="Arial"/>
                <w:sz w:val="18"/>
              </w:rPr>
            </w:pPr>
          </w:p>
        </w:tc>
      </w:tr>
      <w:tr w:rsidR="001D27EF" w:rsidRPr="00E85273" w14:paraId="27489B89" w14:textId="77777777" w:rsidTr="00D65D29">
        <w:trPr>
          <w:gridAfter w:val="1"/>
          <w:wAfter w:w="142" w:type="dxa"/>
          <w:trHeight w:hRule="exact" w:val="578"/>
        </w:trPr>
        <w:tc>
          <w:tcPr>
            <w:tcW w:w="8031" w:type="dxa"/>
            <w:gridSpan w:val="6"/>
            <w:vMerge/>
          </w:tcPr>
          <w:p w14:paraId="2B83AECB" w14:textId="77777777" w:rsidR="001D27EF" w:rsidRPr="00E85273" w:rsidRDefault="001D27EF" w:rsidP="00D65D29">
            <w:pPr>
              <w:spacing w:before="40"/>
              <w:rPr>
                <w:rFonts w:ascii="Arial" w:hAnsi="Arial" w:cs="Arial"/>
                <w:sz w:val="18"/>
              </w:rPr>
            </w:pPr>
          </w:p>
        </w:tc>
        <w:tc>
          <w:tcPr>
            <w:tcW w:w="426" w:type="dxa"/>
            <w:tcBorders>
              <w:top w:val="single" w:sz="4" w:space="0" w:color="000000"/>
              <w:bottom w:val="single" w:sz="4" w:space="0" w:color="000000"/>
            </w:tcBorders>
            <w:vAlign w:val="center"/>
          </w:tcPr>
          <w:p w14:paraId="75D57E94" w14:textId="77777777" w:rsidR="001D27EF" w:rsidRPr="00E85273" w:rsidRDefault="001D27EF" w:rsidP="00D65D29">
            <w:pPr>
              <w:spacing w:before="40"/>
              <w:rPr>
                <w:rFonts w:ascii="Arial" w:hAnsi="Arial" w:cs="Arial"/>
                <w:sz w:val="18"/>
              </w:rPr>
            </w:pPr>
          </w:p>
        </w:tc>
        <w:tc>
          <w:tcPr>
            <w:tcW w:w="397" w:type="dxa"/>
            <w:tcBorders>
              <w:top w:val="single" w:sz="4" w:space="0" w:color="000000"/>
              <w:left w:val="single" w:sz="4" w:space="0" w:color="000000"/>
              <w:bottom w:val="single" w:sz="4" w:space="0" w:color="000000"/>
            </w:tcBorders>
            <w:vAlign w:val="center"/>
          </w:tcPr>
          <w:p w14:paraId="1A65F5FE" w14:textId="77777777" w:rsidR="001D27EF" w:rsidRPr="00E85273" w:rsidRDefault="001D27EF" w:rsidP="00D65D29">
            <w:pPr>
              <w:spacing w:before="40"/>
              <w:rPr>
                <w:rFonts w:ascii="Arial" w:hAnsi="Arial" w:cs="Arial"/>
                <w:sz w:val="18"/>
              </w:rPr>
            </w:pPr>
          </w:p>
        </w:tc>
        <w:tc>
          <w:tcPr>
            <w:tcW w:w="284" w:type="dxa"/>
            <w:tcBorders>
              <w:top w:val="single" w:sz="4" w:space="0" w:color="000000"/>
              <w:left w:val="single" w:sz="4" w:space="0" w:color="000000"/>
              <w:bottom w:val="single" w:sz="4" w:space="0" w:color="000000"/>
            </w:tcBorders>
            <w:vAlign w:val="center"/>
          </w:tcPr>
          <w:p w14:paraId="549ADF6C" w14:textId="77777777" w:rsidR="001D27EF" w:rsidRPr="00E85273" w:rsidRDefault="001D27EF" w:rsidP="00D65D29">
            <w:pPr>
              <w:spacing w:before="40"/>
              <w:rPr>
                <w:rFonts w:ascii="Arial" w:hAnsi="Arial" w:cs="Arial"/>
                <w:sz w:val="18"/>
              </w:rPr>
            </w:pPr>
          </w:p>
        </w:tc>
        <w:tc>
          <w:tcPr>
            <w:tcW w:w="356" w:type="dxa"/>
            <w:gridSpan w:val="3"/>
            <w:tcBorders>
              <w:top w:val="single" w:sz="4" w:space="0" w:color="000000"/>
              <w:left w:val="single" w:sz="4" w:space="0" w:color="000000"/>
              <w:bottom w:val="single" w:sz="4" w:space="0" w:color="000000"/>
            </w:tcBorders>
            <w:vAlign w:val="center"/>
          </w:tcPr>
          <w:p w14:paraId="547A1D62" w14:textId="77777777" w:rsidR="001D27EF" w:rsidRPr="00E85273" w:rsidRDefault="001D27EF" w:rsidP="00D65D29">
            <w:pPr>
              <w:spacing w:before="40"/>
              <w:rPr>
                <w:rFonts w:ascii="Arial" w:hAnsi="Arial" w:cs="Arial"/>
                <w:sz w:val="18"/>
              </w:rPr>
            </w:pPr>
          </w:p>
        </w:tc>
        <w:tc>
          <w:tcPr>
            <w:tcW w:w="429" w:type="dxa"/>
            <w:gridSpan w:val="4"/>
            <w:tcBorders>
              <w:top w:val="single" w:sz="4" w:space="0" w:color="000000"/>
              <w:left w:val="single" w:sz="4" w:space="0" w:color="000000"/>
              <w:bottom w:val="single" w:sz="4" w:space="0" w:color="000000"/>
            </w:tcBorders>
            <w:vAlign w:val="center"/>
          </w:tcPr>
          <w:p w14:paraId="6BC608B3" w14:textId="77777777" w:rsidR="001D27EF" w:rsidRPr="00E85273" w:rsidRDefault="001D27EF" w:rsidP="00D65D29">
            <w:pPr>
              <w:spacing w:before="40"/>
              <w:rPr>
                <w:rFonts w:ascii="Arial" w:hAnsi="Arial" w:cs="Arial"/>
                <w:sz w:val="18"/>
              </w:rPr>
            </w:pPr>
          </w:p>
        </w:tc>
      </w:tr>
      <w:tr w:rsidR="001D27EF" w:rsidRPr="00E85273" w14:paraId="68850DE2" w14:textId="77777777" w:rsidTr="00D65D29">
        <w:trPr>
          <w:gridAfter w:val="1"/>
          <w:wAfter w:w="142" w:type="dxa"/>
          <w:trHeight w:val="567"/>
        </w:trPr>
        <w:tc>
          <w:tcPr>
            <w:tcW w:w="9923" w:type="dxa"/>
            <w:gridSpan w:val="16"/>
          </w:tcPr>
          <w:p w14:paraId="2783AED0" w14:textId="77777777" w:rsidR="001D27EF" w:rsidRPr="00E85273" w:rsidRDefault="001D27EF" w:rsidP="00D65D29">
            <w:pPr>
              <w:tabs>
                <w:tab w:val="left" w:pos="4536"/>
              </w:tabs>
              <w:spacing w:before="120"/>
              <w:rPr>
                <w:rFonts w:ascii="Arial" w:hAnsi="Arial" w:cs="Arial"/>
                <w:i/>
                <w:sz w:val="18"/>
              </w:rPr>
            </w:pPr>
            <w:r w:rsidRPr="00E85273">
              <w:rPr>
                <w:rFonts w:ascii="Arial" w:hAnsi="Arial" w:cs="Arial"/>
                <w:sz w:val="18"/>
              </w:rPr>
              <w:t>10. Uveďte, jaké předpisy byly v souvislosti s úrazem porušeny a kým, pokud bylo jejich porušení do doby odeslání záznamu zjištěno.</w:t>
            </w:r>
            <w:r>
              <w:rPr>
                <w:rFonts w:ascii="Arial" w:hAnsi="Arial" w:cs="Arial"/>
                <w:sz w:val="18"/>
              </w:rPr>
              <w:t xml:space="preserve"> </w:t>
            </w:r>
            <w:r w:rsidRPr="00E85273">
              <w:rPr>
                <w:rFonts w:ascii="Arial" w:hAnsi="Arial" w:cs="Arial"/>
                <w:i/>
                <w:sz w:val="18"/>
              </w:rPr>
              <w:t>(V případě potřeby přidejte další list</w:t>
            </w:r>
            <w:r>
              <w:rPr>
                <w:rFonts w:ascii="Arial" w:hAnsi="Arial" w:cs="Arial"/>
                <w:i/>
                <w:sz w:val="18"/>
              </w:rPr>
              <w:t xml:space="preserve">.) </w:t>
            </w:r>
            <w:r w:rsidRPr="00643C62">
              <w:rPr>
                <w:rFonts w:ascii="Arial" w:hAnsi="Arial" w:cs="Arial"/>
                <w:i/>
                <w:sz w:val="18"/>
                <w:vertAlign w:val="superscript"/>
              </w:rPr>
              <w:t>h</w:t>
            </w:r>
            <w:r w:rsidRPr="00E85273">
              <w:rPr>
                <w:rFonts w:ascii="Arial" w:hAnsi="Arial" w:cs="Arial"/>
                <w:i/>
                <w:sz w:val="20"/>
                <w:vertAlign w:val="superscript"/>
              </w:rPr>
              <w:t>)</w:t>
            </w:r>
          </w:p>
          <w:p w14:paraId="01D62574" w14:textId="77777777" w:rsidR="001D27EF" w:rsidRPr="00E85273" w:rsidRDefault="001D27EF" w:rsidP="00D65D29">
            <w:pPr>
              <w:tabs>
                <w:tab w:val="left" w:pos="4536"/>
              </w:tabs>
              <w:spacing w:before="40"/>
              <w:rPr>
                <w:rFonts w:ascii="Arial" w:hAnsi="Arial" w:cs="Arial"/>
                <w:i/>
                <w:sz w:val="18"/>
              </w:rPr>
            </w:pPr>
          </w:p>
          <w:p w14:paraId="0F6775FC" w14:textId="77777777" w:rsidR="001D27EF" w:rsidRPr="00E85273" w:rsidRDefault="001D27EF" w:rsidP="00D65D29">
            <w:pPr>
              <w:tabs>
                <w:tab w:val="left" w:pos="4536"/>
              </w:tabs>
              <w:spacing w:before="40"/>
              <w:rPr>
                <w:rFonts w:ascii="Arial" w:hAnsi="Arial" w:cs="Arial"/>
                <w:i/>
                <w:sz w:val="18"/>
              </w:rPr>
            </w:pPr>
          </w:p>
          <w:p w14:paraId="0F2609C9" w14:textId="77777777" w:rsidR="001D27EF" w:rsidRPr="00E85273" w:rsidRDefault="001D27EF" w:rsidP="00D65D29">
            <w:pPr>
              <w:tabs>
                <w:tab w:val="left" w:pos="4536"/>
              </w:tabs>
              <w:spacing w:before="40"/>
              <w:rPr>
                <w:rFonts w:ascii="Arial" w:hAnsi="Arial" w:cs="Arial"/>
                <w:i/>
                <w:sz w:val="18"/>
              </w:rPr>
            </w:pPr>
          </w:p>
          <w:p w14:paraId="41522834" w14:textId="77777777" w:rsidR="001D27EF" w:rsidRPr="00E85273" w:rsidRDefault="001D27EF" w:rsidP="00D65D29">
            <w:pPr>
              <w:tabs>
                <w:tab w:val="left" w:pos="4536"/>
              </w:tabs>
              <w:spacing w:before="40"/>
              <w:rPr>
                <w:rFonts w:ascii="Arial" w:hAnsi="Arial" w:cs="Arial"/>
                <w:i/>
                <w:sz w:val="18"/>
              </w:rPr>
            </w:pPr>
          </w:p>
          <w:p w14:paraId="07DD37F9" w14:textId="77777777" w:rsidR="001D27EF" w:rsidRPr="00E85273" w:rsidRDefault="001D27EF" w:rsidP="00D65D29">
            <w:pPr>
              <w:tabs>
                <w:tab w:val="left" w:pos="4536"/>
              </w:tabs>
              <w:spacing w:before="40"/>
              <w:rPr>
                <w:rFonts w:ascii="Arial" w:hAnsi="Arial" w:cs="Arial"/>
                <w:i/>
                <w:sz w:val="18"/>
              </w:rPr>
            </w:pPr>
          </w:p>
          <w:p w14:paraId="4CB90035" w14:textId="77777777" w:rsidR="001D27EF" w:rsidRPr="00E85273" w:rsidRDefault="001D27EF" w:rsidP="00D65D29">
            <w:pPr>
              <w:tabs>
                <w:tab w:val="left" w:pos="4536"/>
              </w:tabs>
              <w:spacing w:before="40"/>
              <w:rPr>
                <w:rFonts w:ascii="Arial" w:hAnsi="Arial" w:cs="Arial"/>
                <w:i/>
                <w:sz w:val="18"/>
              </w:rPr>
            </w:pPr>
          </w:p>
          <w:p w14:paraId="7049C64B" w14:textId="77777777" w:rsidR="001D27EF" w:rsidRPr="00E85273" w:rsidRDefault="001D27EF" w:rsidP="00D65D29">
            <w:pPr>
              <w:tabs>
                <w:tab w:val="left" w:pos="4536"/>
              </w:tabs>
              <w:spacing w:before="40"/>
              <w:rPr>
                <w:rFonts w:ascii="Arial" w:hAnsi="Arial" w:cs="Arial"/>
                <w:i/>
                <w:sz w:val="18"/>
              </w:rPr>
            </w:pPr>
          </w:p>
          <w:p w14:paraId="594931AB" w14:textId="77777777" w:rsidR="001D27EF" w:rsidRPr="00E85273" w:rsidRDefault="001D27EF" w:rsidP="00D65D29">
            <w:pPr>
              <w:tabs>
                <w:tab w:val="left" w:pos="4536"/>
              </w:tabs>
              <w:spacing w:before="40"/>
              <w:rPr>
                <w:rFonts w:ascii="Arial" w:hAnsi="Arial" w:cs="Arial"/>
                <w:i/>
                <w:sz w:val="18"/>
              </w:rPr>
            </w:pPr>
          </w:p>
          <w:p w14:paraId="680341DD" w14:textId="77777777" w:rsidR="001D27EF" w:rsidRPr="00E85273" w:rsidRDefault="001D27EF" w:rsidP="00D65D29">
            <w:pPr>
              <w:tabs>
                <w:tab w:val="left" w:pos="4536"/>
              </w:tabs>
              <w:spacing w:before="40"/>
              <w:rPr>
                <w:rFonts w:ascii="Arial" w:hAnsi="Arial" w:cs="Arial"/>
                <w:i/>
                <w:sz w:val="18"/>
              </w:rPr>
            </w:pPr>
          </w:p>
          <w:p w14:paraId="6002A5D5" w14:textId="77777777" w:rsidR="001D27EF" w:rsidRDefault="001D27EF" w:rsidP="00D65D29">
            <w:pPr>
              <w:tabs>
                <w:tab w:val="left" w:pos="4536"/>
              </w:tabs>
              <w:spacing w:before="40"/>
              <w:rPr>
                <w:rFonts w:ascii="Arial" w:hAnsi="Arial" w:cs="Arial"/>
                <w:i/>
                <w:sz w:val="18"/>
              </w:rPr>
            </w:pPr>
          </w:p>
          <w:p w14:paraId="60A0C175" w14:textId="77777777" w:rsidR="001D27EF" w:rsidRDefault="001D27EF" w:rsidP="00D65D29">
            <w:pPr>
              <w:tabs>
                <w:tab w:val="left" w:pos="4536"/>
              </w:tabs>
              <w:spacing w:before="40"/>
              <w:rPr>
                <w:rFonts w:ascii="Arial" w:hAnsi="Arial" w:cs="Arial"/>
                <w:i/>
                <w:sz w:val="18"/>
              </w:rPr>
            </w:pPr>
          </w:p>
          <w:p w14:paraId="122A809F" w14:textId="77777777" w:rsidR="001D27EF" w:rsidRPr="00E85273" w:rsidRDefault="001D27EF" w:rsidP="00D65D29">
            <w:pPr>
              <w:tabs>
                <w:tab w:val="left" w:pos="4536"/>
              </w:tabs>
              <w:spacing w:before="40"/>
              <w:rPr>
                <w:rFonts w:ascii="Arial" w:hAnsi="Arial" w:cs="Arial"/>
                <w:i/>
                <w:sz w:val="18"/>
              </w:rPr>
            </w:pPr>
          </w:p>
          <w:p w14:paraId="03950272" w14:textId="77777777" w:rsidR="001D27EF" w:rsidRDefault="001D27EF" w:rsidP="00D65D29">
            <w:pPr>
              <w:tabs>
                <w:tab w:val="left" w:pos="4536"/>
              </w:tabs>
              <w:spacing w:before="40"/>
              <w:rPr>
                <w:rFonts w:ascii="Arial" w:hAnsi="Arial" w:cs="Arial"/>
                <w:i/>
                <w:sz w:val="18"/>
              </w:rPr>
            </w:pPr>
          </w:p>
          <w:p w14:paraId="068B891D" w14:textId="77777777" w:rsidR="001D27EF" w:rsidRDefault="001D27EF" w:rsidP="00D65D29">
            <w:pPr>
              <w:tabs>
                <w:tab w:val="left" w:pos="4536"/>
              </w:tabs>
              <w:spacing w:before="40"/>
              <w:rPr>
                <w:rFonts w:ascii="Arial" w:hAnsi="Arial" w:cs="Arial"/>
                <w:i/>
                <w:sz w:val="18"/>
              </w:rPr>
            </w:pPr>
          </w:p>
          <w:p w14:paraId="3217CBC4" w14:textId="77777777" w:rsidR="001D27EF" w:rsidRDefault="001D27EF" w:rsidP="00D65D29">
            <w:pPr>
              <w:tabs>
                <w:tab w:val="left" w:pos="4536"/>
              </w:tabs>
              <w:spacing w:before="40"/>
              <w:rPr>
                <w:rFonts w:ascii="Arial" w:hAnsi="Arial" w:cs="Arial"/>
                <w:i/>
                <w:sz w:val="18"/>
              </w:rPr>
            </w:pPr>
          </w:p>
          <w:p w14:paraId="55F0FAD0" w14:textId="77777777" w:rsidR="001D27EF" w:rsidRDefault="001D27EF" w:rsidP="00D65D29">
            <w:pPr>
              <w:tabs>
                <w:tab w:val="left" w:pos="4536"/>
              </w:tabs>
              <w:spacing w:before="40"/>
              <w:rPr>
                <w:rFonts w:ascii="Arial" w:hAnsi="Arial" w:cs="Arial"/>
                <w:i/>
                <w:sz w:val="18"/>
              </w:rPr>
            </w:pPr>
          </w:p>
          <w:p w14:paraId="18D2EAE3" w14:textId="77777777" w:rsidR="001D27EF" w:rsidRDefault="001D27EF" w:rsidP="00D65D29">
            <w:pPr>
              <w:tabs>
                <w:tab w:val="left" w:pos="4536"/>
              </w:tabs>
              <w:spacing w:before="40"/>
              <w:rPr>
                <w:rFonts w:ascii="Arial" w:hAnsi="Arial" w:cs="Arial"/>
                <w:i/>
                <w:sz w:val="18"/>
              </w:rPr>
            </w:pPr>
          </w:p>
          <w:p w14:paraId="6E89BA76" w14:textId="77777777" w:rsidR="001D27EF" w:rsidRPr="00E85273" w:rsidRDefault="001D27EF" w:rsidP="00D65D29">
            <w:pPr>
              <w:tabs>
                <w:tab w:val="left" w:pos="4536"/>
              </w:tabs>
              <w:spacing w:before="40"/>
              <w:rPr>
                <w:rFonts w:ascii="Arial" w:hAnsi="Arial" w:cs="Arial"/>
                <w:i/>
                <w:sz w:val="18"/>
              </w:rPr>
            </w:pPr>
          </w:p>
          <w:p w14:paraId="34C34351" w14:textId="77777777" w:rsidR="001D27EF" w:rsidRPr="00E85273" w:rsidRDefault="001D27EF" w:rsidP="00D65D29">
            <w:pPr>
              <w:tabs>
                <w:tab w:val="left" w:pos="4536"/>
              </w:tabs>
              <w:spacing w:before="40"/>
              <w:rPr>
                <w:rFonts w:ascii="Arial" w:hAnsi="Arial" w:cs="Arial"/>
                <w:i/>
                <w:sz w:val="18"/>
              </w:rPr>
            </w:pPr>
          </w:p>
          <w:p w14:paraId="41FA5D68" w14:textId="77777777" w:rsidR="001D27EF" w:rsidRDefault="001D27EF" w:rsidP="00D65D29">
            <w:pPr>
              <w:tabs>
                <w:tab w:val="left" w:pos="4536"/>
              </w:tabs>
              <w:spacing w:before="40"/>
              <w:rPr>
                <w:rFonts w:ascii="Arial" w:hAnsi="Arial" w:cs="Arial"/>
                <w:i/>
                <w:sz w:val="18"/>
              </w:rPr>
            </w:pPr>
          </w:p>
          <w:p w14:paraId="3CDE3699" w14:textId="77777777" w:rsidR="001D27EF" w:rsidRDefault="001D27EF" w:rsidP="00D65D29">
            <w:pPr>
              <w:tabs>
                <w:tab w:val="left" w:pos="4536"/>
              </w:tabs>
              <w:spacing w:before="40"/>
              <w:rPr>
                <w:rFonts w:ascii="Arial" w:hAnsi="Arial" w:cs="Arial"/>
                <w:i/>
                <w:sz w:val="18"/>
              </w:rPr>
            </w:pPr>
          </w:p>
          <w:p w14:paraId="33E160ED" w14:textId="77777777" w:rsidR="001D27EF" w:rsidRDefault="001D27EF" w:rsidP="00D65D29">
            <w:pPr>
              <w:tabs>
                <w:tab w:val="left" w:pos="4536"/>
              </w:tabs>
              <w:spacing w:before="40"/>
              <w:rPr>
                <w:rFonts w:ascii="Arial" w:hAnsi="Arial" w:cs="Arial"/>
                <w:i/>
                <w:sz w:val="18"/>
              </w:rPr>
            </w:pPr>
          </w:p>
          <w:p w14:paraId="685039AA" w14:textId="77777777" w:rsidR="001D27EF" w:rsidRDefault="001D27EF" w:rsidP="00D65D29">
            <w:pPr>
              <w:tabs>
                <w:tab w:val="left" w:pos="4536"/>
              </w:tabs>
              <w:spacing w:before="40"/>
              <w:rPr>
                <w:rFonts w:ascii="Arial" w:hAnsi="Arial" w:cs="Arial"/>
                <w:i/>
                <w:sz w:val="18"/>
              </w:rPr>
            </w:pPr>
          </w:p>
          <w:p w14:paraId="68C1193B" w14:textId="77777777" w:rsidR="001D27EF" w:rsidRDefault="001D27EF" w:rsidP="00D65D29">
            <w:pPr>
              <w:tabs>
                <w:tab w:val="left" w:pos="4536"/>
              </w:tabs>
              <w:spacing w:before="40"/>
              <w:rPr>
                <w:rFonts w:ascii="Arial" w:hAnsi="Arial" w:cs="Arial"/>
                <w:i/>
                <w:sz w:val="18"/>
              </w:rPr>
            </w:pPr>
          </w:p>
          <w:p w14:paraId="52F1CA8B" w14:textId="77777777" w:rsidR="001D27EF" w:rsidRPr="00E85273" w:rsidRDefault="001D27EF" w:rsidP="00D65D29">
            <w:pPr>
              <w:tabs>
                <w:tab w:val="left" w:pos="4536"/>
              </w:tabs>
              <w:spacing w:before="40"/>
              <w:rPr>
                <w:rFonts w:ascii="Arial" w:hAnsi="Arial" w:cs="Arial"/>
                <w:i/>
                <w:sz w:val="18"/>
              </w:rPr>
            </w:pPr>
          </w:p>
          <w:p w14:paraId="20F415BB" w14:textId="77777777" w:rsidR="001D27EF" w:rsidRPr="00E85273" w:rsidRDefault="001D27EF" w:rsidP="00D65D29">
            <w:pPr>
              <w:tabs>
                <w:tab w:val="left" w:pos="4536"/>
              </w:tabs>
              <w:spacing w:before="40"/>
              <w:rPr>
                <w:rFonts w:ascii="Arial" w:hAnsi="Arial" w:cs="Arial"/>
                <w:i/>
                <w:sz w:val="18"/>
              </w:rPr>
            </w:pPr>
          </w:p>
          <w:p w14:paraId="4EF27B9A" w14:textId="77777777" w:rsidR="001D27EF" w:rsidRDefault="001D27EF" w:rsidP="00D65D29">
            <w:pPr>
              <w:tabs>
                <w:tab w:val="left" w:pos="4536"/>
              </w:tabs>
              <w:spacing w:before="40"/>
              <w:rPr>
                <w:rFonts w:ascii="Arial" w:hAnsi="Arial" w:cs="Arial"/>
                <w:i/>
                <w:sz w:val="18"/>
              </w:rPr>
            </w:pPr>
          </w:p>
          <w:p w14:paraId="477CA686" w14:textId="77777777" w:rsidR="001D27EF" w:rsidRDefault="001D27EF" w:rsidP="00D65D29">
            <w:pPr>
              <w:tabs>
                <w:tab w:val="left" w:pos="4536"/>
              </w:tabs>
              <w:spacing w:before="40"/>
              <w:rPr>
                <w:rFonts w:ascii="Arial" w:hAnsi="Arial" w:cs="Arial"/>
                <w:i/>
                <w:sz w:val="18"/>
              </w:rPr>
            </w:pPr>
          </w:p>
          <w:p w14:paraId="140D4BE2" w14:textId="77777777" w:rsidR="001D27EF" w:rsidRPr="00E85273" w:rsidRDefault="001D27EF" w:rsidP="00D65D29">
            <w:pPr>
              <w:tabs>
                <w:tab w:val="left" w:pos="4536"/>
              </w:tabs>
              <w:spacing w:before="40"/>
              <w:rPr>
                <w:rFonts w:ascii="Arial" w:hAnsi="Arial" w:cs="Arial"/>
                <w:i/>
                <w:sz w:val="18"/>
              </w:rPr>
            </w:pPr>
          </w:p>
          <w:p w14:paraId="5D24D17A" w14:textId="77777777" w:rsidR="001D27EF" w:rsidRPr="00E85273" w:rsidRDefault="001D27EF" w:rsidP="00D65D29">
            <w:pPr>
              <w:tabs>
                <w:tab w:val="left" w:pos="4536"/>
              </w:tabs>
              <w:spacing w:before="40"/>
              <w:rPr>
                <w:rFonts w:ascii="Arial" w:hAnsi="Arial" w:cs="Arial"/>
                <w:sz w:val="18"/>
              </w:rPr>
            </w:pPr>
          </w:p>
        </w:tc>
      </w:tr>
      <w:tr w:rsidR="001D27EF" w:rsidRPr="00E85273" w14:paraId="6AADC598" w14:textId="77777777" w:rsidTr="00D65D29">
        <w:trPr>
          <w:gridAfter w:val="1"/>
          <w:wAfter w:w="142" w:type="dxa"/>
          <w:trHeight w:val="567"/>
        </w:trPr>
        <w:tc>
          <w:tcPr>
            <w:tcW w:w="9923" w:type="dxa"/>
            <w:gridSpan w:val="16"/>
          </w:tcPr>
          <w:p w14:paraId="53728BC4" w14:textId="77777777" w:rsidR="001D27EF" w:rsidRDefault="001D27EF" w:rsidP="00D65D29">
            <w:pPr>
              <w:tabs>
                <w:tab w:val="left" w:pos="4536"/>
              </w:tabs>
              <w:spacing w:before="120"/>
              <w:rPr>
                <w:rFonts w:ascii="Arial" w:hAnsi="Arial" w:cs="Arial"/>
                <w:sz w:val="18"/>
              </w:rPr>
            </w:pPr>
            <w:r>
              <w:rPr>
                <w:rFonts w:ascii="Arial" w:hAnsi="Arial" w:cs="Arial"/>
                <w:sz w:val="18"/>
              </w:rPr>
              <w:lastRenderedPageBreak/>
              <w:t>11. Opatření přijatá k zabránění opakování pracovního úrazu:</w:t>
            </w:r>
          </w:p>
          <w:p w14:paraId="6C68B0EC" w14:textId="77777777" w:rsidR="001D27EF" w:rsidRDefault="001D27EF" w:rsidP="00D65D29">
            <w:pPr>
              <w:tabs>
                <w:tab w:val="left" w:pos="4536"/>
              </w:tabs>
              <w:spacing w:before="40"/>
              <w:rPr>
                <w:rFonts w:ascii="Arial" w:hAnsi="Arial" w:cs="Arial"/>
                <w:sz w:val="18"/>
              </w:rPr>
            </w:pPr>
          </w:p>
          <w:p w14:paraId="07583BF5" w14:textId="77777777" w:rsidR="001D27EF" w:rsidRDefault="001D27EF" w:rsidP="00D65D29">
            <w:pPr>
              <w:tabs>
                <w:tab w:val="left" w:pos="4536"/>
              </w:tabs>
              <w:spacing w:before="40"/>
              <w:rPr>
                <w:rFonts w:ascii="Arial" w:hAnsi="Arial" w:cs="Arial"/>
                <w:sz w:val="18"/>
              </w:rPr>
            </w:pPr>
          </w:p>
          <w:p w14:paraId="5F00E0F9" w14:textId="77777777" w:rsidR="001D27EF" w:rsidRDefault="001D27EF" w:rsidP="00D65D29">
            <w:pPr>
              <w:tabs>
                <w:tab w:val="left" w:pos="4536"/>
              </w:tabs>
              <w:spacing w:before="40"/>
              <w:rPr>
                <w:rFonts w:ascii="Arial" w:hAnsi="Arial" w:cs="Arial"/>
                <w:sz w:val="18"/>
              </w:rPr>
            </w:pPr>
          </w:p>
          <w:p w14:paraId="3FC3886C" w14:textId="77777777" w:rsidR="001D27EF" w:rsidRDefault="001D27EF" w:rsidP="00D65D29">
            <w:pPr>
              <w:tabs>
                <w:tab w:val="left" w:pos="4536"/>
              </w:tabs>
              <w:spacing w:before="40"/>
              <w:rPr>
                <w:rFonts w:ascii="Arial" w:hAnsi="Arial" w:cs="Arial"/>
                <w:sz w:val="18"/>
              </w:rPr>
            </w:pPr>
          </w:p>
          <w:p w14:paraId="4B557A84" w14:textId="77777777" w:rsidR="001D27EF" w:rsidRDefault="001D27EF" w:rsidP="00D65D29">
            <w:pPr>
              <w:tabs>
                <w:tab w:val="left" w:pos="4536"/>
              </w:tabs>
              <w:spacing w:before="40"/>
              <w:rPr>
                <w:rFonts w:ascii="Arial" w:hAnsi="Arial" w:cs="Arial"/>
                <w:sz w:val="18"/>
              </w:rPr>
            </w:pPr>
          </w:p>
          <w:p w14:paraId="2949E748" w14:textId="77777777" w:rsidR="001D27EF" w:rsidRDefault="001D27EF" w:rsidP="00D65D29">
            <w:pPr>
              <w:tabs>
                <w:tab w:val="left" w:pos="4536"/>
              </w:tabs>
              <w:spacing w:before="40"/>
              <w:rPr>
                <w:rFonts w:ascii="Arial" w:hAnsi="Arial" w:cs="Arial"/>
                <w:sz w:val="18"/>
              </w:rPr>
            </w:pPr>
          </w:p>
          <w:p w14:paraId="133A7A05" w14:textId="77777777" w:rsidR="001D27EF" w:rsidRDefault="001D27EF" w:rsidP="00D65D29">
            <w:pPr>
              <w:tabs>
                <w:tab w:val="left" w:pos="4536"/>
              </w:tabs>
              <w:spacing w:before="40"/>
              <w:rPr>
                <w:rFonts w:ascii="Arial" w:hAnsi="Arial" w:cs="Arial"/>
                <w:sz w:val="18"/>
              </w:rPr>
            </w:pPr>
          </w:p>
          <w:p w14:paraId="4567C285" w14:textId="77777777" w:rsidR="001D27EF" w:rsidRDefault="001D27EF" w:rsidP="00D65D29">
            <w:pPr>
              <w:tabs>
                <w:tab w:val="left" w:pos="4536"/>
              </w:tabs>
              <w:spacing w:before="40"/>
              <w:rPr>
                <w:rFonts w:ascii="Arial" w:hAnsi="Arial" w:cs="Arial"/>
                <w:sz w:val="18"/>
              </w:rPr>
            </w:pPr>
          </w:p>
          <w:p w14:paraId="389E44B4" w14:textId="77777777" w:rsidR="001D27EF" w:rsidRDefault="001D27EF" w:rsidP="00D65D29">
            <w:pPr>
              <w:tabs>
                <w:tab w:val="left" w:pos="4536"/>
              </w:tabs>
              <w:spacing w:before="40"/>
              <w:rPr>
                <w:rFonts w:ascii="Arial" w:hAnsi="Arial" w:cs="Arial"/>
                <w:sz w:val="18"/>
              </w:rPr>
            </w:pPr>
          </w:p>
          <w:p w14:paraId="2ABE85CF" w14:textId="77777777" w:rsidR="001D27EF" w:rsidRDefault="001D27EF" w:rsidP="00D65D29">
            <w:pPr>
              <w:tabs>
                <w:tab w:val="left" w:pos="4536"/>
              </w:tabs>
              <w:spacing w:before="40"/>
              <w:rPr>
                <w:rFonts w:ascii="Arial" w:hAnsi="Arial" w:cs="Arial"/>
                <w:sz w:val="18"/>
              </w:rPr>
            </w:pPr>
          </w:p>
          <w:p w14:paraId="6A20168F" w14:textId="77777777" w:rsidR="001D27EF" w:rsidRDefault="001D27EF" w:rsidP="00D65D29">
            <w:pPr>
              <w:tabs>
                <w:tab w:val="left" w:pos="4536"/>
              </w:tabs>
              <w:spacing w:before="40"/>
              <w:rPr>
                <w:rFonts w:ascii="Arial" w:hAnsi="Arial" w:cs="Arial"/>
                <w:sz w:val="18"/>
              </w:rPr>
            </w:pPr>
          </w:p>
          <w:p w14:paraId="6C0E6D46" w14:textId="77777777" w:rsidR="001D27EF" w:rsidRDefault="001D27EF" w:rsidP="00D65D29">
            <w:pPr>
              <w:tabs>
                <w:tab w:val="left" w:pos="4536"/>
              </w:tabs>
              <w:spacing w:before="40"/>
              <w:rPr>
                <w:rFonts w:ascii="Arial" w:hAnsi="Arial" w:cs="Arial"/>
                <w:sz w:val="18"/>
              </w:rPr>
            </w:pPr>
          </w:p>
          <w:p w14:paraId="008303E7" w14:textId="77777777" w:rsidR="001D27EF" w:rsidRDefault="001D27EF" w:rsidP="00D65D29">
            <w:pPr>
              <w:tabs>
                <w:tab w:val="left" w:pos="4536"/>
              </w:tabs>
              <w:spacing w:before="40"/>
              <w:rPr>
                <w:rFonts w:ascii="Arial" w:hAnsi="Arial" w:cs="Arial"/>
                <w:sz w:val="18"/>
              </w:rPr>
            </w:pPr>
          </w:p>
          <w:p w14:paraId="3D3976EE" w14:textId="77777777" w:rsidR="001D27EF" w:rsidRDefault="001D27EF" w:rsidP="00D65D29">
            <w:pPr>
              <w:tabs>
                <w:tab w:val="left" w:pos="4536"/>
              </w:tabs>
              <w:spacing w:before="40"/>
              <w:rPr>
                <w:rFonts w:ascii="Arial" w:hAnsi="Arial" w:cs="Arial"/>
                <w:sz w:val="18"/>
              </w:rPr>
            </w:pPr>
          </w:p>
          <w:p w14:paraId="60946346" w14:textId="77777777" w:rsidR="001D27EF" w:rsidRDefault="001D27EF" w:rsidP="00D65D29">
            <w:pPr>
              <w:tabs>
                <w:tab w:val="left" w:pos="4536"/>
              </w:tabs>
              <w:spacing w:before="40"/>
              <w:rPr>
                <w:rFonts w:ascii="Arial" w:hAnsi="Arial" w:cs="Arial"/>
                <w:sz w:val="18"/>
              </w:rPr>
            </w:pPr>
          </w:p>
          <w:p w14:paraId="37B15F6E" w14:textId="77777777" w:rsidR="001D27EF" w:rsidRDefault="001D27EF" w:rsidP="00D65D29">
            <w:pPr>
              <w:tabs>
                <w:tab w:val="left" w:pos="4536"/>
              </w:tabs>
              <w:spacing w:before="40"/>
              <w:rPr>
                <w:rFonts w:ascii="Arial" w:hAnsi="Arial" w:cs="Arial"/>
                <w:sz w:val="18"/>
              </w:rPr>
            </w:pPr>
          </w:p>
          <w:p w14:paraId="2AA6C120" w14:textId="77777777" w:rsidR="001D27EF" w:rsidRDefault="001D27EF" w:rsidP="00D65D29">
            <w:pPr>
              <w:tabs>
                <w:tab w:val="left" w:pos="4536"/>
              </w:tabs>
              <w:spacing w:before="40"/>
              <w:rPr>
                <w:rFonts w:ascii="Arial" w:hAnsi="Arial" w:cs="Arial"/>
                <w:sz w:val="18"/>
              </w:rPr>
            </w:pPr>
          </w:p>
          <w:p w14:paraId="5A4BAB03" w14:textId="77777777" w:rsidR="001D27EF" w:rsidRDefault="001D27EF" w:rsidP="00D65D29">
            <w:pPr>
              <w:tabs>
                <w:tab w:val="left" w:pos="4536"/>
              </w:tabs>
              <w:spacing w:before="40"/>
              <w:rPr>
                <w:rFonts w:ascii="Arial" w:hAnsi="Arial" w:cs="Arial"/>
                <w:sz w:val="18"/>
              </w:rPr>
            </w:pPr>
          </w:p>
          <w:p w14:paraId="23EC6962" w14:textId="77777777" w:rsidR="001D27EF" w:rsidRDefault="001D27EF" w:rsidP="00D65D29">
            <w:pPr>
              <w:tabs>
                <w:tab w:val="left" w:pos="4536"/>
              </w:tabs>
              <w:spacing w:before="40"/>
              <w:rPr>
                <w:rFonts w:ascii="Arial" w:hAnsi="Arial" w:cs="Arial"/>
                <w:sz w:val="18"/>
              </w:rPr>
            </w:pPr>
          </w:p>
          <w:p w14:paraId="3F939F88" w14:textId="77777777" w:rsidR="001D27EF" w:rsidRDefault="001D27EF" w:rsidP="00D65D29">
            <w:pPr>
              <w:tabs>
                <w:tab w:val="left" w:pos="4536"/>
              </w:tabs>
              <w:spacing w:before="40"/>
              <w:rPr>
                <w:rFonts w:ascii="Arial" w:hAnsi="Arial" w:cs="Arial"/>
                <w:sz w:val="18"/>
              </w:rPr>
            </w:pPr>
          </w:p>
          <w:p w14:paraId="1D5BF076" w14:textId="77777777" w:rsidR="001D27EF" w:rsidRDefault="001D27EF" w:rsidP="00D65D29">
            <w:pPr>
              <w:tabs>
                <w:tab w:val="left" w:pos="4536"/>
              </w:tabs>
              <w:spacing w:before="40"/>
              <w:rPr>
                <w:rFonts w:ascii="Arial" w:hAnsi="Arial" w:cs="Arial"/>
                <w:sz w:val="18"/>
              </w:rPr>
            </w:pPr>
          </w:p>
          <w:p w14:paraId="6B24A05A" w14:textId="77777777" w:rsidR="001D27EF" w:rsidRDefault="001D27EF" w:rsidP="00D65D29">
            <w:pPr>
              <w:tabs>
                <w:tab w:val="left" w:pos="4536"/>
              </w:tabs>
              <w:spacing w:before="40"/>
              <w:rPr>
                <w:rFonts w:ascii="Arial" w:hAnsi="Arial" w:cs="Arial"/>
                <w:sz w:val="18"/>
              </w:rPr>
            </w:pPr>
          </w:p>
          <w:p w14:paraId="77289374" w14:textId="77777777" w:rsidR="001D27EF" w:rsidRPr="00E85273" w:rsidRDefault="001D27EF" w:rsidP="00D65D29">
            <w:pPr>
              <w:tabs>
                <w:tab w:val="left" w:pos="4536"/>
              </w:tabs>
              <w:spacing w:before="40"/>
              <w:rPr>
                <w:rFonts w:ascii="Arial" w:hAnsi="Arial" w:cs="Arial"/>
                <w:sz w:val="18"/>
              </w:rPr>
            </w:pPr>
          </w:p>
        </w:tc>
      </w:tr>
    </w:tbl>
    <w:p w14:paraId="27824D2F" w14:textId="77777777" w:rsidR="001D27EF" w:rsidRDefault="001D27EF" w:rsidP="001D27EF">
      <w:pPr>
        <w:tabs>
          <w:tab w:val="left" w:pos="4536"/>
        </w:tabs>
        <w:spacing w:after="120" w:line="240" w:lineRule="exact"/>
        <w:ind w:left="284" w:right="113"/>
        <w:jc w:val="both"/>
        <w:rPr>
          <w:rFonts w:ascii="Arial" w:hAnsi="Arial" w:cs="Arial"/>
          <w:b/>
        </w:rPr>
      </w:pPr>
    </w:p>
    <w:p w14:paraId="4CD7CC4E" w14:textId="77777777" w:rsidR="001D27EF" w:rsidRPr="00241408" w:rsidRDefault="001D27EF" w:rsidP="001D27EF">
      <w:pPr>
        <w:tabs>
          <w:tab w:val="left" w:pos="4536"/>
        </w:tabs>
        <w:spacing w:after="120" w:line="240" w:lineRule="exact"/>
        <w:ind w:left="284" w:right="113"/>
        <w:jc w:val="both"/>
        <w:rPr>
          <w:rFonts w:ascii="Arial" w:hAnsi="Arial" w:cs="Arial"/>
          <w:b/>
        </w:rPr>
      </w:pPr>
      <w:r w:rsidRPr="00241408">
        <w:rPr>
          <w:rFonts w:ascii="Arial" w:hAnsi="Arial" w:cs="Arial"/>
          <w:b/>
        </w:rPr>
        <w:t>E. Vyjádření úrazem postiženého zaměstnance a svědků úrazu</w:t>
      </w:r>
      <w:r>
        <w:rPr>
          <w:rFonts w:ascii="Arial" w:hAnsi="Arial" w:cs="Arial"/>
          <w:b/>
        </w:rPr>
        <w:t>, případně dalších osob</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1D27EF" w:rsidRPr="00E85A53" w14:paraId="4E4894DB" w14:textId="77777777" w:rsidTr="00D65D29">
        <w:tc>
          <w:tcPr>
            <w:tcW w:w="9923" w:type="dxa"/>
          </w:tcPr>
          <w:p w14:paraId="0DC5AA13" w14:textId="77777777" w:rsidR="001D27EF" w:rsidRPr="00E85A53" w:rsidRDefault="001D27EF" w:rsidP="00D65D29">
            <w:pPr>
              <w:tabs>
                <w:tab w:val="left" w:pos="4536"/>
              </w:tabs>
              <w:spacing w:before="40"/>
              <w:jc w:val="both"/>
              <w:rPr>
                <w:rFonts w:ascii="Arial" w:hAnsi="Arial" w:cs="Arial"/>
                <w:b/>
                <w:spacing w:val="20"/>
                <w:sz w:val="20"/>
              </w:rPr>
            </w:pPr>
          </w:p>
          <w:p w14:paraId="731A574B" w14:textId="77777777" w:rsidR="001D27EF" w:rsidRPr="00E85A53" w:rsidRDefault="001D27EF" w:rsidP="00D65D29">
            <w:pPr>
              <w:tabs>
                <w:tab w:val="left" w:pos="4536"/>
              </w:tabs>
              <w:jc w:val="both"/>
              <w:rPr>
                <w:rFonts w:ascii="Arial" w:hAnsi="Arial" w:cs="Arial"/>
                <w:b/>
                <w:spacing w:val="20"/>
                <w:sz w:val="20"/>
              </w:rPr>
            </w:pPr>
          </w:p>
          <w:p w14:paraId="5493C185" w14:textId="77777777" w:rsidR="001D27EF" w:rsidRPr="00E85A53" w:rsidRDefault="001D27EF" w:rsidP="00D65D29">
            <w:pPr>
              <w:tabs>
                <w:tab w:val="left" w:pos="4536"/>
              </w:tabs>
              <w:jc w:val="both"/>
              <w:rPr>
                <w:rFonts w:ascii="Arial" w:hAnsi="Arial" w:cs="Arial"/>
                <w:b/>
                <w:spacing w:val="20"/>
                <w:sz w:val="20"/>
              </w:rPr>
            </w:pPr>
          </w:p>
          <w:p w14:paraId="4373ED19" w14:textId="77777777" w:rsidR="001D27EF" w:rsidRPr="00E85A53" w:rsidRDefault="001D27EF" w:rsidP="00D65D29">
            <w:pPr>
              <w:tabs>
                <w:tab w:val="left" w:pos="4536"/>
              </w:tabs>
              <w:jc w:val="both"/>
              <w:rPr>
                <w:rFonts w:ascii="Arial" w:hAnsi="Arial" w:cs="Arial"/>
                <w:b/>
                <w:spacing w:val="20"/>
                <w:sz w:val="20"/>
              </w:rPr>
            </w:pPr>
          </w:p>
          <w:p w14:paraId="515BB37E" w14:textId="77777777" w:rsidR="001D27EF" w:rsidRPr="00E85A53" w:rsidRDefault="001D27EF" w:rsidP="00D65D29">
            <w:pPr>
              <w:tabs>
                <w:tab w:val="left" w:pos="4536"/>
              </w:tabs>
              <w:jc w:val="both"/>
              <w:rPr>
                <w:rFonts w:ascii="Arial" w:hAnsi="Arial" w:cs="Arial"/>
                <w:b/>
                <w:spacing w:val="20"/>
                <w:sz w:val="20"/>
              </w:rPr>
            </w:pPr>
          </w:p>
          <w:p w14:paraId="4601D9B1" w14:textId="77777777" w:rsidR="001D27EF" w:rsidRPr="00E85A53" w:rsidRDefault="001D27EF" w:rsidP="00D65D29">
            <w:pPr>
              <w:tabs>
                <w:tab w:val="left" w:pos="4536"/>
              </w:tabs>
              <w:jc w:val="both"/>
              <w:rPr>
                <w:rFonts w:ascii="Arial" w:hAnsi="Arial" w:cs="Arial"/>
                <w:b/>
                <w:spacing w:val="20"/>
                <w:sz w:val="20"/>
              </w:rPr>
            </w:pPr>
          </w:p>
          <w:p w14:paraId="50092AE0" w14:textId="77777777" w:rsidR="001D27EF" w:rsidRPr="00E85A53" w:rsidRDefault="001D27EF" w:rsidP="00D65D29">
            <w:pPr>
              <w:tabs>
                <w:tab w:val="left" w:pos="4536"/>
              </w:tabs>
              <w:jc w:val="both"/>
              <w:rPr>
                <w:rFonts w:ascii="Arial" w:hAnsi="Arial" w:cs="Arial"/>
                <w:b/>
                <w:spacing w:val="20"/>
                <w:sz w:val="20"/>
              </w:rPr>
            </w:pPr>
          </w:p>
          <w:p w14:paraId="0ABEA979" w14:textId="77777777" w:rsidR="001D27EF" w:rsidRPr="00E85A53" w:rsidRDefault="001D27EF" w:rsidP="00D65D29">
            <w:pPr>
              <w:tabs>
                <w:tab w:val="left" w:pos="4536"/>
              </w:tabs>
              <w:jc w:val="both"/>
              <w:rPr>
                <w:rFonts w:ascii="Arial" w:hAnsi="Arial" w:cs="Arial"/>
                <w:b/>
                <w:spacing w:val="20"/>
                <w:sz w:val="20"/>
              </w:rPr>
            </w:pPr>
          </w:p>
          <w:p w14:paraId="4F782F1E" w14:textId="77777777" w:rsidR="001D27EF" w:rsidRPr="00E85A53" w:rsidRDefault="001D27EF" w:rsidP="00D65D29">
            <w:pPr>
              <w:tabs>
                <w:tab w:val="left" w:pos="4536"/>
              </w:tabs>
              <w:jc w:val="both"/>
              <w:rPr>
                <w:rFonts w:ascii="Arial" w:hAnsi="Arial" w:cs="Arial"/>
                <w:b/>
                <w:spacing w:val="20"/>
                <w:sz w:val="20"/>
              </w:rPr>
            </w:pPr>
          </w:p>
          <w:p w14:paraId="50B47986" w14:textId="77777777" w:rsidR="001D27EF" w:rsidRPr="00E85A53" w:rsidRDefault="001D27EF" w:rsidP="00D65D29">
            <w:pPr>
              <w:tabs>
                <w:tab w:val="left" w:pos="4536"/>
              </w:tabs>
              <w:jc w:val="both"/>
              <w:rPr>
                <w:rFonts w:ascii="Arial" w:hAnsi="Arial" w:cs="Arial"/>
                <w:b/>
                <w:spacing w:val="20"/>
                <w:sz w:val="20"/>
              </w:rPr>
            </w:pPr>
          </w:p>
          <w:p w14:paraId="36A6EB89" w14:textId="77777777" w:rsidR="001D27EF" w:rsidRPr="00E85A53" w:rsidRDefault="001D27EF" w:rsidP="00D65D29">
            <w:pPr>
              <w:tabs>
                <w:tab w:val="left" w:pos="4536"/>
              </w:tabs>
              <w:jc w:val="both"/>
              <w:rPr>
                <w:rFonts w:ascii="Arial" w:hAnsi="Arial" w:cs="Arial"/>
                <w:b/>
                <w:spacing w:val="20"/>
                <w:sz w:val="20"/>
              </w:rPr>
            </w:pPr>
          </w:p>
          <w:p w14:paraId="3CA6C927" w14:textId="77777777" w:rsidR="001D27EF" w:rsidRPr="00E85A53" w:rsidRDefault="001D27EF" w:rsidP="00D65D29">
            <w:pPr>
              <w:tabs>
                <w:tab w:val="left" w:pos="4536"/>
              </w:tabs>
              <w:jc w:val="both"/>
              <w:rPr>
                <w:rFonts w:ascii="Arial" w:hAnsi="Arial" w:cs="Arial"/>
                <w:b/>
                <w:spacing w:val="20"/>
                <w:sz w:val="20"/>
              </w:rPr>
            </w:pPr>
          </w:p>
          <w:p w14:paraId="657FA399" w14:textId="77777777" w:rsidR="001D27EF" w:rsidRPr="00E85A53" w:rsidRDefault="001D27EF" w:rsidP="00D65D29">
            <w:pPr>
              <w:tabs>
                <w:tab w:val="left" w:pos="4536"/>
              </w:tabs>
              <w:jc w:val="both"/>
              <w:rPr>
                <w:rFonts w:ascii="Arial" w:hAnsi="Arial" w:cs="Arial"/>
                <w:b/>
                <w:spacing w:val="20"/>
                <w:sz w:val="20"/>
              </w:rPr>
            </w:pPr>
          </w:p>
          <w:p w14:paraId="6CB41AE4" w14:textId="77777777" w:rsidR="001D27EF" w:rsidRPr="00E85A53" w:rsidRDefault="001D27EF" w:rsidP="00D65D29">
            <w:pPr>
              <w:tabs>
                <w:tab w:val="left" w:pos="4536"/>
              </w:tabs>
              <w:jc w:val="both"/>
              <w:rPr>
                <w:rFonts w:ascii="Arial" w:hAnsi="Arial" w:cs="Arial"/>
                <w:b/>
                <w:spacing w:val="20"/>
                <w:sz w:val="20"/>
              </w:rPr>
            </w:pPr>
          </w:p>
          <w:p w14:paraId="547895C3" w14:textId="77777777" w:rsidR="001D27EF" w:rsidRPr="00E85A53" w:rsidRDefault="001D27EF" w:rsidP="00D65D29">
            <w:pPr>
              <w:tabs>
                <w:tab w:val="left" w:pos="4536"/>
              </w:tabs>
              <w:jc w:val="both"/>
              <w:rPr>
                <w:rFonts w:ascii="Arial" w:hAnsi="Arial" w:cs="Arial"/>
                <w:b/>
                <w:spacing w:val="20"/>
                <w:sz w:val="20"/>
              </w:rPr>
            </w:pPr>
          </w:p>
          <w:p w14:paraId="31163A46" w14:textId="77777777" w:rsidR="001D27EF" w:rsidRPr="00E85A53" w:rsidRDefault="001D27EF" w:rsidP="00D65D29">
            <w:pPr>
              <w:tabs>
                <w:tab w:val="left" w:pos="4536"/>
              </w:tabs>
              <w:jc w:val="both"/>
              <w:rPr>
                <w:rFonts w:ascii="Arial" w:hAnsi="Arial" w:cs="Arial"/>
                <w:b/>
                <w:spacing w:val="20"/>
                <w:sz w:val="20"/>
              </w:rPr>
            </w:pPr>
          </w:p>
          <w:p w14:paraId="3CC66081" w14:textId="77777777" w:rsidR="001D27EF" w:rsidRPr="00E85A53" w:rsidRDefault="001D27EF" w:rsidP="00D65D29">
            <w:pPr>
              <w:tabs>
                <w:tab w:val="left" w:pos="4536"/>
              </w:tabs>
              <w:jc w:val="both"/>
              <w:rPr>
                <w:rFonts w:ascii="Arial" w:hAnsi="Arial" w:cs="Arial"/>
                <w:b/>
                <w:spacing w:val="20"/>
                <w:sz w:val="20"/>
              </w:rPr>
            </w:pPr>
          </w:p>
          <w:p w14:paraId="2170FCDF" w14:textId="77777777" w:rsidR="001D27EF" w:rsidRPr="00E85A53" w:rsidRDefault="001D27EF" w:rsidP="00D65D29">
            <w:pPr>
              <w:tabs>
                <w:tab w:val="left" w:pos="4536"/>
              </w:tabs>
              <w:jc w:val="both"/>
              <w:rPr>
                <w:rFonts w:ascii="Arial" w:hAnsi="Arial" w:cs="Arial"/>
                <w:b/>
                <w:spacing w:val="20"/>
                <w:sz w:val="20"/>
              </w:rPr>
            </w:pPr>
          </w:p>
          <w:p w14:paraId="06A1BFD9" w14:textId="77777777" w:rsidR="001D27EF" w:rsidRPr="00E85A53" w:rsidRDefault="001D27EF" w:rsidP="00D65D29">
            <w:pPr>
              <w:tabs>
                <w:tab w:val="left" w:pos="4536"/>
              </w:tabs>
              <w:jc w:val="both"/>
              <w:rPr>
                <w:rFonts w:ascii="Arial" w:hAnsi="Arial" w:cs="Arial"/>
                <w:b/>
                <w:spacing w:val="20"/>
                <w:sz w:val="20"/>
              </w:rPr>
            </w:pPr>
          </w:p>
          <w:p w14:paraId="06498A3A" w14:textId="77777777" w:rsidR="001D27EF" w:rsidRPr="00E85A53" w:rsidRDefault="001D27EF" w:rsidP="00D65D29">
            <w:pPr>
              <w:tabs>
                <w:tab w:val="left" w:pos="4536"/>
              </w:tabs>
              <w:jc w:val="both"/>
              <w:rPr>
                <w:rFonts w:ascii="Arial" w:hAnsi="Arial" w:cs="Arial"/>
                <w:b/>
                <w:spacing w:val="20"/>
                <w:sz w:val="20"/>
              </w:rPr>
            </w:pPr>
          </w:p>
        </w:tc>
      </w:tr>
    </w:tbl>
    <w:p w14:paraId="518381D4" w14:textId="77777777" w:rsidR="001D27EF" w:rsidRDefault="001D27EF" w:rsidP="001D27EF">
      <w:pPr>
        <w:tabs>
          <w:tab w:val="left" w:pos="4536"/>
        </w:tabs>
        <w:jc w:val="both"/>
        <w:rPr>
          <w:rFonts w:ascii="Arial" w:hAnsi="Arial" w:cs="Arial"/>
          <w:b/>
          <w:spacing w:val="20"/>
          <w:sz w:val="2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2"/>
        <w:gridCol w:w="5141"/>
      </w:tblGrid>
      <w:tr w:rsidR="001D27EF" w:rsidRPr="00E85A53" w14:paraId="0977092A" w14:textId="77777777" w:rsidTr="00D65D29">
        <w:trPr>
          <w:trHeight w:val="680"/>
        </w:trPr>
        <w:tc>
          <w:tcPr>
            <w:tcW w:w="4782" w:type="dxa"/>
          </w:tcPr>
          <w:p w14:paraId="3D188DEA" w14:textId="77777777" w:rsidR="001D27EF" w:rsidRPr="00E85A53" w:rsidRDefault="001D27EF" w:rsidP="00D65D29">
            <w:pPr>
              <w:tabs>
                <w:tab w:val="left" w:pos="4536"/>
              </w:tabs>
              <w:spacing w:before="120"/>
              <w:jc w:val="both"/>
              <w:rPr>
                <w:rFonts w:ascii="Arial" w:hAnsi="Arial" w:cs="Arial"/>
                <w:sz w:val="18"/>
              </w:rPr>
            </w:pPr>
            <w:r w:rsidRPr="00E85A53">
              <w:rPr>
                <w:rFonts w:ascii="Arial" w:hAnsi="Arial" w:cs="Arial"/>
                <w:sz w:val="18"/>
              </w:rPr>
              <w:t>Úrazem postižený zaměstnanec</w:t>
            </w:r>
          </w:p>
        </w:tc>
        <w:tc>
          <w:tcPr>
            <w:tcW w:w="5141" w:type="dxa"/>
          </w:tcPr>
          <w:p w14:paraId="7209130F" w14:textId="77777777" w:rsidR="001D27EF" w:rsidRPr="00E85A53" w:rsidRDefault="001D27EF" w:rsidP="00D65D29">
            <w:pPr>
              <w:tabs>
                <w:tab w:val="left" w:pos="4536"/>
              </w:tabs>
              <w:jc w:val="both"/>
              <w:rPr>
                <w:rFonts w:ascii="Arial" w:hAnsi="Arial" w:cs="Arial"/>
              </w:rPr>
            </w:pPr>
          </w:p>
          <w:p w14:paraId="612D2A79"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w:t>
            </w:r>
          </w:p>
          <w:p w14:paraId="1CC33FE6"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tc>
      </w:tr>
      <w:tr w:rsidR="001D27EF" w:rsidRPr="00E85A53" w14:paraId="202AECC2" w14:textId="77777777" w:rsidTr="00D65D29">
        <w:tc>
          <w:tcPr>
            <w:tcW w:w="4782" w:type="dxa"/>
          </w:tcPr>
          <w:p w14:paraId="36A742FC" w14:textId="77777777" w:rsidR="001D27EF" w:rsidRPr="00E85A53" w:rsidRDefault="001D27EF" w:rsidP="00D65D29">
            <w:pPr>
              <w:tabs>
                <w:tab w:val="left" w:pos="4536"/>
              </w:tabs>
              <w:spacing w:before="120"/>
              <w:jc w:val="both"/>
              <w:rPr>
                <w:rFonts w:ascii="Arial" w:hAnsi="Arial" w:cs="Arial"/>
                <w:sz w:val="18"/>
              </w:rPr>
            </w:pPr>
            <w:r w:rsidRPr="00E85A53">
              <w:rPr>
                <w:rFonts w:ascii="Arial" w:hAnsi="Arial" w:cs="Arial"/>
                <w:sz w:val="18"/>
              </w:rPr>
              <w:t>Svědci</w:t>
            </w:r>
          </w:p>
        </w:tc>
        <w:tc>
          <w:tcPr>
            <w:tcW w:w="5141" w:type="dxa"/>
          </w:tcPr>
          <w:p w14:paraId="49C19643" w14:textId="77777777" w:rsidR="001D27EF" w:rsidRPr="00E85A53" w:rsidRDefault="001D27EF" w:rsidP="00D65D29">
            <w:pPr>
              <w:tabs>
                <w:tab w:val="left" w:pos="4536"/>
              </w:tabs>
              <w:jc w:val="both"/>
              <w:rPr>
                <w:rFonts w:ascii="Arial" w:hAnsi="Arial" w:cs="Arial"/>
              </w:rPr>
            </w:pPr>
          </w:p>
          <w:p w14:paraId="22AE6494"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w:t>
            </w:r>
          </w:p>
          <w:p w14:paraId="17554C3F"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p w14:paraId="3E5AD57E" w14:textId="77777777" w:rsidR="001D27EF" w:rsidRPr="00E85A53" w:rsidRDefault="001D27EF" w:rsidP="00D65D29">
            <w:pPr>
              <w:tabs>
                <w:tab w:val="left" w:pos="4536"/>
              </w:tabs>
              <w:jc w:val="both"/>
              <w:rPr>
                <w:rFonts w:ascii="Arial" w:hAnsi="Arial" w:cs="Arial"/>
              </w:rPr>
            </w:pPr>
          </w:p>
          <w:p w14:paraId="3DBD1CFD"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w:t>
            </w:r>
          </w:p>
          <w:p w14:paraId="1B0DE410"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p w14:paraId="7EF2FE98" w14:textId="77777777" w:rsidR="001D27EF" w:rsidRPr="00E85A53" w:rsidRDefault="001D27EF" w:rsidP="00D65D29">
            <w:pPr>
              <w:tabs>
                <w:tab w:val="left" w:pos="4536"/>
              </w:tabs>
              <w:jc w:val="both"/>
              <w:rPr>
                <w:rFonts w:ascii="Arial" w:hAnsi="Arial" w:cs="Arial"/>
              </w:rPr>
            </w:pPr>
          </w:p>
          <w:p w14:paraId="4B1E03AE"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w:t>
            </w:r>
          </w:p>
          <w:p w14:paraId="59800ACB"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tc>
      </w:tr>
      <w:tr w:rsidR="001D27EF" w:rsidRPr="00E85A53" w14:paraId="28AA8B6B" w14:textId="77777777" w:rsidTr="00D65D29">
        <w:trPr>
          <w:trHeight w:val="454"/>
        </w:trPr>
        <w:tc>
          <w:tcPr>
            <w:tcW w:w="4782" w:type="dxa"/>
          </w:tcPr>
          <w:p w14:paraId="29C98E3E" w14:textId="77777777" w:rsidR="001D27EF" w:rsidRPr="00E85A53" w:rsidRDefault="001D27EF" w:rsidP="00D65D29">
            <w:pPr>
              <w:tabs>
                <w:tab w:val="left" w:pos="4536"/>
              </w:tabs>
              <w:spacing w:before="120"/>
              <w:rPr>
                <w:rFonts w:ascii="Arial" w:hAnsi="Arial" w:cs="Arial"/>
                <w:sz w:val="18"/>
              </w:rPr>
            </w:pPr>
            <w:r w:rsidRPr="00E85A53">
              <w:rPr>
                <w:rFonts w:ascii="Arial" w:hAnsi="Arial" w:cs="Arial"/>
                <w:sz w:val="18"/>
              </w:rPr>
              <w:lastRenderedPageBreak/>
              <w:t>Zástupce zaměstnanců pro bezpečnost a ochranu zdraví při práci</w:t>
            </w:r>
            <w:r>
              <w:rPr>
                <w:rFonts w:ascii="Arial" w:hAnsi="Arial" w:cs="Arial"/>
                <w:sz w:val="18"/>
              </w:rPr>
              <w:t xml:space="preserve"> </w:t>
            </w:r>
            <w:r>
              <w:rPr>
                <w:rFonts w:ascii="Arial" w:hAnsi="Arial" w:cs="Arial"/>
                <w:sz w:val="20"/>
                <w:vertAlign w:val="superscript"/>
              </w:rPr>
              <w:t>i</w:t>
            </w:r>
            <w:r w:rsidRPr="00E85A53">
              <w:rPr>
                <w:rFonts w:ascii="Arial" w:hAnsi="Arial" w:cs="Arial"/>
                <w:sz w:val="20"/>
                <w:vertAlign w:val="superscript"/>
              </w:rPr>
              <w:t>)</w:t>
            </w:r>
          </w:p>
        </w:tc>
        <w:tc>
          <w:tcPr>
            <w:tcW w:w="5141" w:type="dxa"/>
          </w:tcPr>
          <w:p w14:paraId="3462AA1B" w14:textId="77777777" w:rsidR="001D27EF" w:rsidRPr="00E85A53" w:rsidRDefault="001D27EF" w:rsidP="00D65D29">
            <w:pPr>
              <w:tabs>
                <w:tab w:val="left" w:pos="4536"/>
              </w:tabs>
              <w:jc w:val="both"/>
              <w:rPr>
                <w:rFonts w:ascii="Arial" w:hAnsi="Arial" w:cs="Arial"/>
              </w:rPr>
            </w:pPr>
          </w:p>
          <w:p w14:paraId="48248F85"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w:t>
            </w:r>
          </w:p>
          <w:p w14:paraId="3DA2C69F"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tc>
      </w:tr>
      <w:tr w:rsidR="001D27EF" w:rsidRPr="00E85A53" w14:paraId="13F6A6C9" w14:textId="77777777" w:rsidTr="00D65D29">
        <w:trPr>
          <w:trHeight w:val="454"/>
        </w:trPr>
        <w:tc>
          <w:tcPr>
            <w:tcW w:w="4782" w:type="dxa"/>
          </w:tcPr>
          <w:p w14:paraId="31B3508E" w14:textId="77777777" w:rsidR="001D27EF" w:rsidRPr="00E85A53" w:rsidRDefault="001D27EF" w:rsidP="00D65D29">
            <w:pPr>
              <w:tabs>
                <w:tab w:val="left" w:pos="4536"/>
              </w:tabs>
              <w:spacing w:before="120"/>
              <w:rPr>
                <w:rFonts w:ascii="Arial" w:hAnsi="Arial" w:cs="Arial"/>
                <w:sz w:val="18"/>
              </w:rPr>
            </w:pPr>
            <w:r w:rsidRPr="00E85A53">
              <w:rPr>
                <w:rFonts w:ascii="Arial" w:hAnsi="Arial" w:cs="Arial"/>
                <w:sz w:val="18"/>
              </w:rPr>
              <w:t>Z</w:t>
            </w:r>
            <w:r>
              <w:rPr>
                <w:rFonts w:ascii="Arial" w:hAnsi="Arial" w:cs="Arial"/>
                <w:sz w:val="18"/>
              </w:rPr>
              <w:t xml:space="preserve">a </w:t>
            </w:r>
            <w:r w:rsidRPr="00E85A53">
              <w:rPr>
                <w:rFonts w:ascii="Arial" w:hAnsi="Arial" w:cs="Arial"/>
                <w:sz w:val="18"/>
              </w:rPr>
              <w:t>odborov</w:t>
            </w:r>
            <w:r>
              <w:rPr>
                <w:rFonts w:ascii="Arial" w:hAnsi="Arial" w:cs="Arial"/>
                <w:sz w:val="18"/>
              </w:rPr>
              <w:t>ou</w:t>
            </w:r>
            <w:r w:rsidRPr="00E85A53">
              <w:rPr>
                <w:rFonts w:ascii="Arial" w:hAnsi="Arial" w:cs="Arial"/>
                <w:sz w:val="18"/>
              </w:rPr>
              <w:t xml:space="preserve"> organizac</w:t>
            </w:r>
            <w:r>
              <w:rPr>
                <w:rFonts w:ascii="Arial" w:hAnsi="Arial" w:cs="Arial"/>
                <w:sz w:val="18"/>
              </w:rPr>
              <w:t>i</w:t>
            </w:r>
            <w:r w:rsidRPr="00E85A53">
              <w:rPr>
                <w:rFonts w:ascii="Arial" w:hAnsi="Arial" w:cs="Arial"/>
                <w:sz w:val="20"/>
                <w:vertAlign w:val="superscript"/>
              </w:rPr>
              <w:t xml:space="preserve"> </w:t>
            </w:r>
            <w:r>
              <w:rPr>
                <w:rFonts w:ascii="Arial" w:hAnsi="Arial" w:cs="Arial"/>
                <w:sz w:val="20"/>
                <w:vertAlign w:val="superscript"/>
              </w:rPr>
              <w:t>i</w:t>
            </w:r>
            <w:r w:rsidRPr="00E85A53">
              <w:rPr>
                <w:rFonts w:ascii="Arial" w:hAnsi="Arial" w:cs="Arial"/>
                <w:sz w:val="20"/>
                <w:vertAlign w:val="superscript"/>
              </w:rPr>
              <w:t>)</w:t>
            </w:r>
          </w:p>
        </w:tc>
        <w:tc>
          <w:tcPr>
            <w:tcW w:w="5141" w:type="dxa"/>
          </w:tcPr>
          <w:p w14:paraId="47261268" w14:textId="77777777" w:rsidR="001D27EF" w:rsidRPr="00E85A53" w:rsidRDefault="001D27EF" w:rsidP="00D65D29">
            <w:pPr>
              <w:tabs>
                <w:tab w:val="left" w:pos="4536"/>
              </w:tabs>
              <w:jc w:val="both"/>
              <w:rPr>
                <w:rFonts w:ascii="Arial" w:hAnsi="Arial" w:cs="Arial"/>
              </w:rPr>
            </w:pPr>
          </w:p>
          <w:p w14:paraId="1A9CE9D0"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w:t>
            </w:r>
          </w:p>
          <w:p w14:paraId="10C295B9"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tc>
      </w:tr>
      <w:tr w:rsidR="001D27EF" w:rsidRPr="00E85A53" w14:paraId="005DEBF9" w14:textId="77777777" w:rsidTr="00D65D29">
        <w:trPr>
          <w:trHeight w:val="1332"/>
        </w:trPr>
        <w:tc>
          <w:tcPr>
            <w:tcW w:w="4782" w:type="dxa"/>
          </w:tcPr>
          <w:p w14:paraId="786938EB" w14:textId="77777777" w:rsidR="001D27EF" w:rsidRPr="00E85A53" w:rsidRDefault="001D27EF" w:rsidP="00D65D29">
            <w:pPr>
              <w:tabs>
                <w:tab w:val="left" w:pos="4536"/>
              </w:tabs>
              <w:spacing w:before="120"/>
              <w:rPr>
                <w:rFonts w:ascii="Arial" w:hAnsi="Arial" w:cs="Arial"/>
                <w:sz w:val="18"/>
              </w:rPr>
            </w:pPr>
            <w:r w:rsidRPr="00E85A53">
              <w:rPr>
                <w:rFonts w:ascii="Arial" w:hAnsi="Arial" w:cs="Arial"/>
                <w:sz w:val="18"/>
              </w:rPr>
              <w:t>Za zaměstnavatele</w:t>
            </w:r>
            <w:r w:rsidRPr="00E85A53">
              <w:rPr>
                <w:rFonts w:ascii="Arial" w:hAnsi="Arial" w:cs="Arial"/>
                <w:sz w:val="20"/>
                <w:vertAlign w:val="superscript"/>
              </w:rPr>
              <w:t xml:space="preserve"> </w:t>
            </w:r>
            <w:r>
              <w:rPr>
                <w:rFonts w:ascii="Arial" w:hAnsi="Arial" w:cs="Arial"/>
                <w:sz w:val="20"/>
                <w:vertAlign w:val="superscript"/>
              </w:rPr>
              <w:t>i</w:t>
            </w:r>
            <w:r w:rsidRPr="00E85A53">
              <w:rPr>
                <w:rFonts w:ascii="Arial" w:hAnsi="Arial" w:cs="Arial"/>
                <w:sz w:val="20"/>
                <w:vertAlign w:val="superscript"/>
              </w:rPr>
              <w:t>)</w:t>
            </w:r>
          </w:p>
        </w:tc>
        <w:tc>
          <w:tcPr>
            <w:tcW w:w="5141" w:type="dxa"/>
          </w:tcPr>
          <w:p w14:paraId="77B98FA5" w14:textId="77777777" w:rsidR="001D27EF" w:rsidRPr="00E85A53" w:rsidRDefault="001D27EF" w:rsidP="00D65D29">
            <w:pPr>
              <w:tabs>
                <w:tab w:val="left" w:pos="4536"/>
              </w:tabs>
              <w:jc w:val="both"/>
              <w:rPr>
                <w:rFonts w:ascii="Arial" w:hAnsi="Arial" w:cs="Arial"/>
              </w:rPr>
            </w:pPr>
          </w:p>
          <w:p w14:paraId="24C8ABF2" w14:textId="77777777" w:rsidR="001D27EF" w:rsidRPr="00E85A53" w:rsidRDefault="001D27EF" w:rsidP="00D65D29">
            <w:pPr>
              <w:tabs>
                <w:tab w:val="left" w:pos="4536"/>
              </w:tabs>
              <w:jc w:val="both"/>
              <w:rPr>
                <w:rFonts w:ascii="Arial" w:hAnsi="Arial" w:cs="Arial"/>
                <w:sz w:val="18"/>
              </w:rPr>
            </w:pPr>
            <w:r w:rsidRPr="00E85A53">
              <w:rPr>
                <w:rFonts w:ascii="Arial" w:hAnsi="Arial" w:cs="Arial"/>
                <w:sz w:val="18"/>
              </w:rPr>
              <w:t>.......................................................................................</w:t>
            </w:r>
          </w:p>
          <w:p w14:paraId="41793842" w14:textId="77777777" w:rsidR="001D27EF" w:rsidRDefault="001D27EF" w:rsidP="00D65D29">
            <w:pPr>
              <w:tabs>
                <w:tab w:val="left" w:pos="4536"/>
              </w:tabs>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p w14:paraId="6270118B" w14:textId="77777777" w:rsidR="001D27EF" w:rsidRPr="00E85A53" w:rsidRDefault="001D27EF" w:rsidP="00D65D29">
            <w:pPr>
              <w:tabs>
                <w:tab w:val="left" w:pos="4536"/>
              </w:tabs>
              <w:spacing w:before="360"/>
              <w:jc w:val="both"/>
              <w:rPr>
                <w:rFonts w:ascii="Arial" w:hAnsi="Arial" w:cs="Arial"/>
                <w:sz w:val="18"/>
              </w:rPr>
            </w:pPr>
            <w:r>
              <w:rPr>
                <w:rFonts w:ascii="Arial" w:hAnsi="Arial" w:cs="Arial"/>
                <w:sz w:val="18"/>
              </w:rPr>
              <w:t>Pracovní zařazení:</w:t>
            </w:r>
          </w:p>
        </w:tc>
      </w:tr>
    </w:tbl>
    <w:p w14:paraId="2E326735" w14:textId="77777777" w:rsidR="001D27EF" w:rsidRDefault="001D27EF" w:rsidP="001D27EF">
      <w:pPr>
        <w:tabs>
          <w:tab w:val="left" w:pos="4536"/>
        </w:tabs>
        <w:jc w:val="both"/>
        <w:rPr>
          <w:rFonts w:ascii="Arial" w:hAnsi="Arial" w:cs="Arial"/>
          <w:b/>
          <w:spacing w:val="20"/>
          <w:sz w:val="20"/>
        </w:rPr>
      </w:pPr>
    </w:p>
    <w:p w14:paraId="5EAE1520" w14:textId="77777777" w:rsidR="001D27EF" w:rsidRPr="00BB14FF" w:rsidRDefault="001D27EF" w:rsidP="001D27EF">
      <w:pPr>
        <w:tabs>
          <w:tab w:val="left" w:pos="426"/>
        </w:tabs>
        <w:spacing w:before="60" w:line="200" w:lineRule="exact"/>
        <w:ind w:left="142" w:right="113"/>
        <w:jc w:val="both"/>
        <w:rPr>
          <w:rFonts w:ascii="Arial" w:hAnsi="Arial" w:cs="Arial"/>
          <w:sz w:val="20"/>
        </w:rPr>
      </w:pPr>
      <w:r w:rsidRPr="00BB14FF">
        <w:rPr>
          <w:rFonts w:ascii="Arial" w:hAnsi="Arial" w:cs="Arial"/>
          <w:sz w:val="20"/>
          <w:vertAlign w:val="superscript"/>
        </w:rPr>
        <w:t>a)</w:t>
      </w:r>
      <w:r w:rsidRPr="00BB14FF">
        <w:rPr>
          <w:rFonts w:ascii="Arial" w:hAnsi="Arial" w:cs="Arial"/>
          <w:sz w:val="20"/>
        </w:rPr>
        <w:tab/>
      </w:r>
      <w:r w:rsidRPr="00BB14FF">
        <w:rPr>
          <w:rFonts w:ascii="Arial" w:hAnsi="Arial" w:cs="Arial"/>
          <w:sz w:val="18"/>
        </w:rPr>
        <w:t>Vyplní orgán inspekce práce, popřípadě orgán báňské správy.</w:t>
      </w:r>
    </w:p>
    <w:p w14:paraId="576D4FAE" w14:textId="77777777" w:rsidR="001D27EF" w:rsidRPr="00BB14FF" w:rsidRDefault="001D27EF" w:rsidP="001D27EF">
      <w:pPr>
        <w:tabs>
          <w:tab w:val="left" w:pos="426"/>
          <w:tab w:val="left" w:pos="4536"/>
        </w:tabs>
        <w:spacing w:before="60" w:line="200" w:lineRule="exact"/>
        <w:ind w:left="142" w:right="113"/>
        <w:jc w:val="both"/>
        <w:rPr>
          <w:rFonts w:ascii="Arial" w:hAnsi="Arial" w:cs="Arial"/>
          <w:sz w:val="18"/>
        </w:rPr>
      </w:pPr>
      <w:r w:rsidRPr="00BB14FF">
        <w:rPr>
          <w:rFonts w:ascii="Arial" w:hAnsi="Arial" w:cs="Arial"/>
          <w:sz w:val="20"/>
          <w:vertAlign w:val="superscript"/>
        </w:rPr>
        <w:t>b)</w:t>
      </w:r>
      <w:r w:rsidRPr="00BB14FF">
        <w:rPr>
          <w:rFonts w:ascii="Arial" w:hAnsi="Arial" w:cs="Arial"/>
          <w:sz w:val="20"/>
        </w:rPr>
        <w:tab/>
      </w:r>
      <w:r w:rsidRPr="00BB14FF">
        <w:rPr>
          <w:rFonts w:ascii="Arial" w:hAnsi="Arial" w:cs="Arial"/>
          <w:sz w:val="18"/>
        </w:rPr>
        <w:t>Vyplní zaměstnavatel</w:t>
      </w:r>
    </w:p>
    <w:p w14:paraId="1796A4FF" w14:textId="77777777" w:rsidR="001D27EF" w:rsidRPr="00BB14FF" w:rsidRDefault="001D27EF" w:rsidP="001D27EF">
      <w:pPr>
        <w:tabs>
          <w:tab w:val="left" w:pos="426"/>
          <w:tab w:val="left" w:pos="4536"/>
        </w:tabs>
        <w:spacing w:before="60" w:line="200" w:lineRule="exact"/>
        <w:ind w:left="142" w:right="113"/>
        <w:jc w:val="both"/>
        <w:rPr>
          <w:rFonts w:ascii="Arial" w:hAnsi="Arial" w:cs="Arial"/>
          <w:sz w:val="18"/>
        </w:rPr>
      </w:pPr>
      <w:r w:rsidRPr="00BB14FF">
        <w:rPr>
          <w:rFonts w:ascii="Arial" w:hAnsi="Arial" w:cs="Arial"/>
          <w:sz w:val="20"/>
          <w:vertAlign w:val="superscript"/>
        </w:rPr>
        <w:t>c)</w:t>
      </w:r>
      <w:r w:rsidRPr="00BB14FF">
        <w:rPr>
          <w:rFonts w:ascii="Arial" w:hAnsi="Arial" w:cs="Arial"/>
          <w:sz w:val="20"/>
        </w:rPr>
        <w:tab/>
      </w:r>
      <w:r w:rsidRPr="00BB14FF">
        <w:rPr>
          <w:rFonts w:ascii="Arial" w:hAnsi="Arial" w:cs="Arial"/>
          <w:sz w:val="18"/>
        </w:rPr>
        <w:t>Uvede se typ pracoviště, pracovní plochy nebo lokality, kde byl úrazem postižený zaměstnanec přítomen nebo pracoval těsně před úrazem, a kde došlo k úrazu, například průmyslová plocha, stavební plocha, zemědělská nebo lesní plocha, zdravotnické zařízení, terciální sféra – úřad.</w:t>
      </w:r>
    </w:p>
    <w:p w14:paraId="09449BDD" w14:textId="77777777" w:rsidR="001D27EF" w:rsidRPr="00BB14FF" w:rsidRDefault="001D27EF" w:rsidP="001D27EF">
      <w:pPr>
        <w:tabs>
          <w:tab w:val="left" w:pos="426"/>
          <w:tab w:val="left" w:pos="4536"/>
        </w:tabs>
        <w:spacing w:before="60" w:line="200" w:lineRule="exact"/>
        <w:ind w:left="142" w:right="113"/>
        <w:jc w:val="both"/>
        <w:rPr>
          <w:rFonts w:ascii="Arial" w:hAnsi="Arial" w:cs="Arial"/>
          <w:sz w:val="18"/>
        </w:rPr>
      </w:pPr>
      <w:r w:rsidRPr="00BB14FF">
        <w:rPr>
          <w:rFonts w:ascii="Arial" w:hAnsi="Arial" w:cs="Arial"/>
          <w:sz w:val="20"/>
          <w:vertAlign w:val="superscript"/>
        </w:rPr>
        <w:t>d)</w:t>
      </w:r>
      <w:r w:rsidRPr="00BB14FF">
        <w:rPr>
          <w:rFonts w:ascii="Arial" w:hAnsi="Arial" w:cs="Arial"/>
          <w:sz w:val="20"/>
        </w:rPr>
        <w:tab/>
      </w:r>
      <w:r w:rsidRPr="00BB14FF">
        <w:rPr>
          <w:rFonts w:ascii="Arial" w:hAnsi="Arial" w:cs="Arial"/>
          <w:sz w:val="18"/>
        </w:rPr>
        <w:t>Činností se rozumí hlavní typ práce s určitou délkou trvání, kterou postižený zaměstnanec vykonával v čase, kdy k úrazu došlo, například svařování plamenem. Nejedná se o konkrétní úkon, například zapálení hořáku při svařování plamenem.</w:t>
      </w:r>
    </w:p>
    <w:p w14:paraId="281C1CDE" w14:textId="77777777" w:rsidR="001D27EF" w:rsidRPr="00BB14FF" w:rsidRDefault="001D27EF" w:rsidP="001D27EF">
      <w:pPr>
        <w:tabs>
          <w:tab w:val="left" w:pos="426"/>
          <w:tab w:val="left" w:pos="4536"/>
        </w:tabs>
        <w:spacing w:before="60" w:line="200" w:lineRule="exact"/>
        <w:ind w:left="142" w:right="113"/>
        <w:jc w:val="both"/>
        <w:rPr>
          <w:rFonts w:ascii="Arial" w:hAnsi="Arial" w:cs="Arial"/>
          <w:sz w:val="16"/>
        </w:rPr>
      </w:pPr>
      <w:r w:rsidRPr="00BB14FF">
        <w:rPr>
          <w:rFonts w:ascii="Arial" w:hAnsi="Arial" w:cs="Arial"/>
          <w:sz w:val="18"/>
          <w:vertAlign w:val="superscript"/>
        </w:rPr>
        <w:t>e)</w:t>
      </w:r>
      <w:r w:rsidRPr="00BB14FF">
        <w:rPr>
          <w:rFonts w:ascii="Arial" w:hAnsi="Arial" w:cs="Arial"/>
          <w:sz w:val="18"/>
        </w:rPr>
        <w:tab/>
        <w:t>Konec pracovní neschopnosti se vyplňuje pouze v případě, kdy byla pracovní neschopnost skutečně ukončena.</w:t>
      </w:r>
    </w:p>
    <w:p w14:paraId="598C313C" w14:textId="77777777" w:rsidR="001D27EF" w:rsidRDefault="001D27EF" w:rsidP="001D27EF">
      <w:pPr>
        <w:tabs>
          <w:tab w:val="left" w:pos="426"/>
          <w:tab w:val="left" w:pos="4536"/>
        </w:tabs>
        <w:spacing w:before="60" w:line="200" w:lineRule="exact"/>
        <w:ind w:left="142" w:right="113"/>
        <w:jc w:val="both"/>
        <w:rPr>
          <w:rFonts w:ascii="Arial" w:hAnsi="Arial" w:cs="Arial"/>
          <w:sz w:val="18"/>
        </w:rPr>
      </w:pPr>
      <w:r w:rsidRPr="00BB14FF">
        <w:rPr>
          <w:rFonts w:ascii="Arial" w:hAnsi="Arial" w:cs="Arial"/>
          <w:sz w:val="20"/>
          <w:vertAlign w:val="superscript"/>
        </w:rPr>
        <w:t>f)</w:t>
      </w:r>
      <w:r w:rsidRPr="00BB14FF">
        <w:rPr>
          <w:rFonts w:ascii="Arial" w:hAnsi="Arial" w:cs="Arial"/>
          <w:sz w:val="20"/>
        </w:rPr>
        <w:tab/>
      </w:r>
      <w:r w:rsidRPr="00BB14FF">
        <w:rPr>
          <w:rFonts w:ascii="Arial" w:hAnsi="Arial" w:cs="Arial"/>
          <w:sz w:val="18"/>
        </w:rPr>
        <w:t>Do</w:t>
      </w:r>
      <w:r>
        <w:rPr>
          <w:rFonts w:ascii="Arial" w:hAnsi="Arial" w:cs="Arial"/>
          <w:sz w:val="18"/>
        </w:rPr>
        <w:t xml:space="preserve"> rámečku se</w:t>
      </w:r>
      <w:r w:rsidRPr="00BB14FF">
        <w:rPr>
          <w:rFonts w:ascii="Arial" w:hAnsi="Arial" w:cs="Arial"/>
          <w:sz w:val="18"/>
        </w:rPr>
        <w:t xml:space="preserve"> </w:t>
      </w:r>
      <w:r>
        <w:rPr>
          <w:rFonts w:ascii="Arial" w:hAnsi="Arial" w:cs="Arial"/>
          <w:sz w:val="18"/>
        </w:rPr>
        <w:t>u</w:t>
      </w:r>
      <w:r w:rsidRPr="00BB14FF">
        <w:rPr>
          <w:rFonts w:ascii="Arial" w:hAnsi="Arial" w:cs="Arial"/>
          <w:sz w:val="18"/>
        </w:rPr>
        <w:t xml:space="preserve">vede trojmístný </w:t>
      </w:r>
      <w:r>
        <w:rPr>
          <w:rFonts w:ascii="Arial" w:hAnsi="Arial" w:cs="Arial"/>
          <w:sz w:val="18"/>
        </w:rPr>
        <w:t xml:space="preserve">číselný </w:t>
      </w:r>
      <w:r w:rsidRPr="00BB14FF">
        <w:rPr>
          <w:rFonts w:ascii="Arial" w:hAnsi="Arial" w:cs="Arial"/>
          <w:sz w:val="18"/>
        </w:rPr>
        <w:t xml:space="preserve">kód </w:t>
      </w:r>
      <w:r>
        <w:rPr>
          <w:rFonts w:ascii="Arial" w:hAnsi="Arial" w:cs="Arial"/>
          <w:sz w:val="18"/>
        </w:rPr>
        <w:t xml:space="preserve">klasifikace zraněné části těla </w:t>
      </w:r>
      <w:r w:rsidRPr="00BB14FF">
        <w:rPr>
          <w:rFonts w:ascii="Arial" w:hAnsi="Arial" w:cs="Arial"/>
          <w:sz w:val="18"/>
        </w:rPr>
        <w:t>podle Přílohy č. 3 tohoto nařízení</w:t>
      </w:r>
      <w:r>
        <w:rPr>
          <w:rFonts w:ascii="Arial" w:hAnsi="Arial" w:cs="Arial"/>
          <w:sz w:val="18"/>
        </w:rPr>
        <w:t>.</w:t>
      </w:r>
    </w:p>
    <w:p w14:paraId="7249BAA9" w14:textId="77777777" w:rsidR="001D27EF" w:rsidRDefault="001D27EF" w:rsidP="001D27EF">
      <w:pPr>
        <w:tabs>
          <w:tab w:val="left" w:pos="426"/>
          <w:tab w:val="left" w:pos="4536"/>
        </w:tabs>
        <w:spacing w:before="60" w:line="200" w:lineRule="exact"/>
        <w:ind w:left="142" w:right="113"/>
        <w:jc w:val="both"/>
        <w:rPr>
          <w:rFonts w:ascii="Arial" w:hAnsi="Arial" w:cs="Arial"/>
          <w:sz w:val="18"/>
        </w:rPr>
      </w:pPr>
      <w:r>
        <w:rPr>
          <w:rFonts w:ascii="Arial" w:hAnsi="Arial" w:cs="Arial"/>
          <w:sz w:val="20"/>
          <w:vertAlign w:val="superscript"/>
        </w:rPr>
        <w:t>g</w:t>
      </w:r>
      <w:r w:rsidRPr="00BB14FF">
        <w:rPr>
          <w:rFonts w:ascii="Arial" w:hAnsi="Arial" w:cs="Arial"/>
          <w:sz w:val="20"/>
          <w:vertAlign w:val="superscript"/>
        </w:rPr>
        <w:t>)</w:t>
      </w:r>
      <w:r w:rsidRPr="00BB14FF">
        <w:rPr>
          <w:rFonts w:ascii="Arial" w:hAnsi="Arial" w:cs="Arial"/>
          <w:sz w:val="20"/>
        </w:rPr>
        <w:tab/>
      </w:r>
      <w:r w:rsidRPr="00BB14FF">
        <w:rPr>
          <w:rFonts w:ascii="Arial" w:hAnsi="Arial" w:cs="Arial"/>
          <w:sz w:val="18"/>
        </w:rPr>
        <w:t>Do</w:t>
      </w:r>
      <w:r>
        <w:rPr>
          <w:rFonts w:ascii="Arial" w:hAnsi="Arial" w:cs="Arial"/>
          <w:sz w:val="18"/>
        </w:rPr>
        <w:t xml:space="preserve"> rámečku se</w:t>
      </w:r>
      <w:r w:rsidRPr="00BB14FF">
        <w:rPr>
          <w:rFonts w:ascii="Arial" w:hAnsi="Arial" w:cs="Arial"/>
          <w:sz w:val="18"/>
        </w:rPr>
        <w:t xml:space="preserve"> </w:t>
      </w:r>
      <w:r>
        <w:rPr>
          <w:rFonts w:ascii="Arial" w:hAnsi="Arial" w:cs="Arial"/>
          <w:sz w:val="18"/>
        </w:rPr>
        <w:t>u</w:t>
      </w:r>
      <w:r w:rsidRPr="00BB14FF">
        <w:rPr>
          <w:rFonts w:ascii="Arial" w:hAnsi="Arial" w:cs="Arial"/>
          <w:sz w:val="18"/>
        </w:rPr>
        <w:t xml:space="preserve">vede </w:t>
      </w:r>
      <w:r>
        <w:rPr>
          <w:rFonts w:ascii="Arial" w:hAnsi="Arial" w:cs="Arial"/>
          <w:sz w:val="18"/>
        </w:rPr>
        <w:t>dvo</w:t>
      </w:r>
      <w:r w:rsidRPr="00BB14FF">
        <w:rPr>
          <w:rFonts w:ascii="Arial" w:hAnsi="Arial" w:cs="Arial"/>
          <w:sz w:val="18"/>
        </w:rPr>
        <w:t xml:space="preserve">jmístný </w:t>
      </w:r>
      <w:r>
        <w:rPr>
          <w:rFonts w:ascii="Arial" w:hAnsi="Arial" w:cs="Arial"/>
          <w:sz w:val="18"/>
        </w:rPr>
        <w:t xml:space="preserve">číselný </w:t>
      </w:r>
      <w:r w:rsidRPr="00BB14FF">
        <w:rPr>
          <w:rFonts w:ascii="Arial" w:hAnsi="Arial" w:cs="Arial"/>
          <w:sz w:val="18"/>
        </w:rPr>
        <w:t xml:space="preserve">kód </w:t>
      </w:r>
      <w:r>
        <w:rPr>
          <w:rFonts w:ascii="Arial" w:hAnsi="Arial" w:cs="Arial"/>
          <w:sz w:val="18"/>
        </w:rPr>
        <w:t xml:space="preserve">klasifikace pro zraněnou část těla </w:t>
      </w:r>
      <w:r w:rsidRPr="00BB14FF">
        <w:rPr>
          <w:rFonts w:ascii="Arial" w:hAnsi="Arial" w:cs="Arial"/>
          <w:sz w:val="18"/>
        </w:rPr>
        <w:t>podle Přílohy č. 3 tohoto nařízení</w:t>
      </w:r>
      <w:r>
        <w:rPr>
          <w:rFonts w:ascii="Arial" w:hAnsi="Arial" w:cs="Arial"/>
          <w:sz w:val="18"/>
        </w:rPr>
        <w:t>.</w:t>
      </w:r>
    </w:p>
    <w:p w14:paraId="118AECDE" w14:textId="77777777" w:rsidR="001D27EF" w:rsidRPr="00BB14FF" w:rsidRDefault="001D27EF" w:rsidP="001D27EF">
      <w:pPr>
        <w:tabs>
          <w:tab w:val="left" w:pos="426"/>
          <w:tab w:val="left" w:pos="4536"/>
        </w:tabs>
        <w:spacing w:before="60" w:line="200" w:lineRule="exact"/>
        <w:ind w:left="142" w:right="113"/>
        <w:jc w:val="both"/>
        <w:rPr>
          <w:rFonts w:ascii="Arial" w:hAnsi="Arial" w:cs="Arial"/>
          <w:sz w:val="18"/>
        </w:rPr>
      </w:pPr>
      <w:r>
        <w:rPr>
          <w:rFonts w:ascii="Arial" w:hAnsi="Arial" w:cs="Arial"/>
          <w:sz w:val="20"/>
          <w:vertAlign w:val="superscript"/>
        </w:rPr>
        <w:t>h</w:t>
      </w:r>
      <w:r w:rsidRPr="00BB14FF">
        <w:rPr>
          <w:rFonts w:ascii="Arial" w:hAnsi="Arial" w:cs="Arial"/>
          <w:sz w:val="20"/>
          <w:vertAlign w:val="superscript"/>
        </w:rPr>
        <w:t>)</w:t>
      </w:r>
      <w:r w:rsidRPr="00BB14FF">
        <w:rPr>
          <w:rFonts w:ascii="Arial" w:hAnsi="Arial" w:cs="Arial"/>
          <w:sz w:val="20"/>
        </w:rPr>
        <w:tab/>
      </w:r>
      <w:r w:rsidRPr="00BB14FF">
        <w:rPr>
          <w:rFonts w:ascii="Arial" w:hAnsi="Arial" w:cs="Arial"/>
          <w:sz w:val="18"/>
        </w:rPr>
        <w:t>Porušení předpisů se týká jak předpisů právních, tak i ostatních a konkrétních pokynů k zajištění bezpečnosti a ochrany zdraví při práci, daných zaměstnanci vedoucími zaměstnanci, kteří jsou mu nadřízeni ve smyslu § 349 odst. 1 a 2 zákoníku práce. Předpisy se rozumí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14:paraId="19ADC3B6" w14:textId="77777777" w:rsidR="001D27EF" w:rsidRPr="00BB14FF" w:rsidRDefault="001D27EF" w:rsidP="001D27EF">
      <w:pPr>
        <w:tabs>
          <w:tab w:val="left" w:pos="426"/>
        </w:tabs>
        <w:spacing w:line="200" w:lineRule="exact"/>
        <w:ind w:left="142"/>
        <w:rPr>
          <w:rFonts w:ascii="Arial" w:hAnsi="Arial" w:cs="Arial"/>
          <w:b/>
          <w:sz w:val="20"/>
        </w:rPr>
      </w:pPr>
      <w:r>
        <w:rPr>
          <w:rFonts w:ascii="Arial" w:hAnsi="Arial" w:cs="Arial"/>
          <w:sz w:val="20"/>
          <w:vertAlign w:val="superscript"/>
        </w:rPr>
        <w:t>i</w:t>
      </w:r>
      <w:r w:rsidRPr="00BB14FF">
        <w:rPr>
          <w:rFonts w:ascii="Arial" w:hAnsi="Arial" w:cs="Arial"/>
          <w:sz w:val="20"/>
          <w:vertAlign w:val="superscript"/>
        </w:rPr>
        <w:t>)</w:t>
      </w:r>
      <w:r w:rsidRPr="00BB14FF">
        <w:rPr>
          <w:rFonts w:ascii="Arial" w:hAnsi="Arial" w:cs="Arial"/>
          <w:sz w:val="20"/>
        </w:rPr>
        <w:tab/>
      </w:r>
      <w:r w:rsidRPr="00BB14FF">
        <w:rPr>
          <w:rFonts w:ascii="Arial" w:hAnsi="Arial" w:cs="Arial"/>
          <w:sz w:val="18"/>
        </w:rPr>
        <w:t>V případě, že některá z osob, které záznam o úrazu podepisují, chce podat vyjádření, učiní tak na zvláštním listě, který se k záznamu o úrazu připojí</w:t>
      </w:r>
      <w:r>
        <w:rPr>
          <w:rFonts w:ascii="Arial" w:hAnsi="Arial" w:cs="Arial"/>
          <w:sz w:val="18"/>
        </w:rPr>
        <w:t>.</w:t>
      </w:r>
    </w:p>
    <w:p w14:paraId="3A39E666" w14:textId="77777777" w:rsidR="001D27EF" w:rsidRDefault="001D27EF" w:rsidP="001D27EF">
      <w:pPr>
        <w:pStyle w:val="Zkladntext"/>
        <w:jc w:val="center"/>
        <w:rPr>
          <w:rFonts w:ascii="Arial" w:hAnsi="Arial" w:cs="Arial"/>
          <w:sz w:val="22"/>
          <w:szCs w:val="22"/>
          <w:lang w:val="cs-CZ"/>
        </w:rPr>
      </w:pPr>
    </w:p>
    <w:p w14:paraId="5A48A341" w14:textId="77777777" w:rsidR="001D27EF" w:rsidRDefault="001D27EF" w:rsidP="001D27EF">
      <w:pPr>
        <w:pStyle w:val="Zkladntext"/>
        <w:jc w:val="center"/>
        <w:rPr>
          <w:rFonts w:ascii="Arial" w:hAnsi="Arial" w:cs="Arial"/>
          <w:sz w:val="22"/>
          <w:szCs w:val="22"/>
          <w:lang w:val="cs-CZ"/>
        </w:rPr>
      </w:pPr>
    </w:p>
    <w:p w14:paraId="2FABEA67" w14:textId="77777777" w:rsidR="001D27EF" w:rsidRDefault="001D27EF" w:rsidP="001D27EF">
      <w:pPr>
        <w:pStyle w:val="Zkladntext"/>
        <w:jc w:val="center"/>
        <w:rPr>
          <w:rFonts w:ascii="Arial" w:hAnsi="Arial" w:cs="Arial"/>
          <w:sz w:val="22"/>
          <w:szCs w:val="22"/>
          <w:lang w:val="cs-CZ"/>
        </w:rPr>
      </w:pPr>
    </w:p>
    <w:p w14:paraId="714C3992" w14:textId="77777777" w:rsidR="001D27EF" w:rsidRDefault="001D27EF" w:rsidP="001D27EF">
      <w:pPr>
        <w:pStyle w:val="Zkladntext"/>
        <w:jc w:val="center"/>
        <w:rPr>
          <w:rFonts w:ascii="Arial" w:hAnsi="Arial" w:cs="Arial"/>
          <w:sz w:val="22"/>
          <w:szCs w:val="22"/>
          <w:lang w:val="cs-CZ"/>
        </w:rPr>
      </w:pPr>
    </w:p>
    <w:p w14:paraId="1449932C" w14:textId="77777777" w:rsidR="001D27EF" w:rsidRDefault="001D27EF" w:rsidP="001D27EF">
      <w:pPr>
        <w:pStyle w:val="Zkladntext"/>
        <w:jc w:val="center"/>
        <w:rPr>
          <w:rFonts w:ascii="Arial" w:hAnsi="Arial" w:cs="Arial"/>
          <w:sz w:val="22"/>
          <w:szCs w:val="22"/>
          <w:lang w:val="cs-CZ"/>
        </w:rPr>
      </w:pPr>
    </w:p>
    <w:p w14:paraId="659FBFA5" w14:textId="77777777" w:rsidR="001D27EF" w:rsidRDefault="001D27EF" w:rsidP="001D27EF">
      <w:pPr>
        <w:pStyle w:val="Zkladntext"/>
        <w:jc w:val="center"/>
        <w:rPr>
          <w:rFonts w:ascii="Arial" w:hAnsi="Arial" w:cs="Arial"/>
          <w:sz w:val="22"/>
          <w:szCs w:val="22"/>
          <w:lang w:val="cs-CZ"/>
        </w:rPr>
      </w:pPr>
    </w:p>
    <w:p w14:paraId="3C8813C7" w14:textId="77777777" w:rsidR="001D27EF" w:rsidRDefault="001D27EF" w:rsidP="001D27EF">
      <w:pPr>
        <w:pStyle w:val="Zkladntext"/>
        <w:jc w:val="center"/>
        <w:rPr>
          <w:rFonts w:ascii="Arial" w:hAnsi="Arial" w:cs="Arial"/>
          <w:sz w:val="22"/>
          <w:szCs w:val="22"/>
          <w:lang w:val="cs-CZ"/>
        </w:rPr>
      </w:pPr>
    </w:p>
    <w:p w14:paraId="4B6B9647" w14:textId="77777777" w:rsidR="001D27EF" w:rsidRDefault="001D27EF" w:rsidP="001D27EF">
      <w:pPr>
        <w:pStyle w:val="Zkladntext"/>
        <w:jc w:val="center"/>
        <w:rPr>
          <w:rFonts w:ascii="Arial" w:hAnsi="Arial" w:cs="Arial"/>
          <w:sz w:val="22"/>
          <w:szCs w:val="22"/>
          <w:lang w:val="cs-CZ"/>
        </w:rPr>
      </w:pPr>
    </w:p>
    <w:p w14:paraId="79710B97" w14:textId="77777777" w:rsidR="001D27EF" w:rsidRDefault="001D27EF" w:rsidP="001D27EF">
      <w:pPr>
        <w:pStyle w:val="Zkladntext"/>
        <w:jc w:val="center"/>
        <w:rPr>
          <w:rFonts w:ascii="Arial" w:hAnsi="Arial" w:cs="Arial"/>
          <w:sz w:val="22"/>
          <w:szCs w:val="22"/>
          <w:lang w:val="cs-CZ"/>
        </w:rPr>
      </w:pPr>
    </w:p>
    <w:p w14:paraId="00D68BFB" w14:textId="77777777" w:rsidR="001D27EF" w:rsidRDefault="001D27EF" w:rsidP="001D27EF">
      <w:pPr>
        <w:pStyle w:val="Zkladntext"/>
        <w:jc w:val="center"/>
        <w:rPr>
          <w:rFonts w:ascii="Arial" w:hAnsi="Arial" w:cs="Arial"/>
          <w:sz w:val="22"/>
          <w:szCs w:val="22"/>
          <w:lang w:val="cs-CZ"/>
        </w:rPr>
      </w:pPr>
    </w:p>
    <w:p w14:paraId="41C4D3DB" w14:textId="77777777" w:rsidR="001D27EF" w:rsidRDefault="001D27EF" w:rsidP="001D27EF">
      <w:pPr>
        <w:pStyle w:val="Zkladntext"/>
        <w:jc w:val="center"/>
        <w:rPr>
          <w:rFonts w:ascii="Arial" w:hAnsi="Arial" w:cs="Arial"/>
          <w:sz w:val="22"/>
          <w:szCs w:val="22"/>
          <w:lang w:val="cs-CZ"/>
        </w:rPr>
      </w:pPr>
    </w:p>
    <w:p w14:paraId="370050D3" w14:textId="77777777" w:rsidR="001D27EF" w:rsidRDefault="001D27EF" w:rsidP="001D27EF">
      <w:pPr>
        <w:pStyle w:val="Zkladntext"/>
        <w:jc w:val="center"/>
        <w:rPr>
          <w:rFonts w:ascii="Arial" w:hAnsi="Arial" w:cs="Arial"/>
          <w:sz w:val="22"/>
          <w:szCs w:val="22"/>
          <w:lang w:val="cs-CZ"/>
        </w:rPr>
      </w:pPr>
    </w:p>
    <w:p w14:paraId="222992E9" w14:textId="77777777" w:rsidR="001D27EF" w:rsidRDefault="001D27EF" w:rsidP="001D27EF">
      <w:pPr>
        <w:pStyle w:val="Zkladntext"/>
        <w:jc w:val="center"/>
        <w:rPr>
          <w:rFonts w:ascii="Arial" w:hAnsi="Arial" w:cs="Arial"/>
          <w:sz w:val="22"/>
          <w:szCs w:val="22"/>
          <w:lang w:val="cs-CZ"/>
        </w:rPr>
      </w:pPr>
    </w:p>
    <w:p w14:paraId="2FF5A978" w14:textId="77777777" w:rsidR="001D27EF" w:rsidRPr="00F37E2E" w:rsidRDefault="001D27EF" w:rsidP="001D27EF">
      <w:pPr>
        <w:jc w:val="center"/>
        <w:rPr>
          <w:rFonts w:ascii="Arial" w:hAnsi="Arial" w:cs="Arial"/>
          <w:b/>
          <w:caps/>
          <w:spacing w:val="26"/>
          <w:sz w:val="28"/>
        </w:rPr>
      </w:pPr>
      <w:r w:rsidRPr="00F37E2E">
        <w:rPr>
          <w:rFonts w:ascii="Arial" w:hAnsi="Arial" w:cs="Arial"/>
          <w:b/>
          <w:caps/>
          <w:spacing w:val="26"/>
          <w:sz w:val="28"/>
        </w:rPr>
        <w:lastRenderedPageBreak/>
        <w:t>záznam o úrazu</w:t>
      </w:r>
      <w:r>
        <w:rPr>
          <w:rFonts w:ascii="Arial" w:hAnsi="Arial" w:cs="Arial"/>
          <w:b/>
          <w:caps/>
          <w:spacing w:val="26"/>
          <w:sz w:val="28"/>
        </w:rPr>
        <w:t xml:space="preserve"> – hlášení změn</w:t>
      </w:r>
    </w:p>
    <w:p w14:paraId="7E733C9A" w14:textId="77777777" w:rsidR="001D27EF" w:rsidRDefault="001D27EF" w:rsidP="001D27EF">
      <w:pPr>
        <w:jc w:val="center"/>
        <w:rPr>
          <w:rFonts w:ascii="Arial" w:hAnsi="Arial" w:cs="Arial"/>
          <w:b/>
          <w:caps/>
          <w:sz w:val="16"/>
        </w:rPr>
      </w:pPr>
    </w:p>
    <w:p w14:paraId="25E8E23F" w14:textId="77777777" w:rsidR="001D27EF" w:rsidRDefault="001D27EF" w:rsidP="001D27EF">
      <w:pPr>
        <w:jc w:val="center"/>
        <w:rPr>
          <w:rFonts w:ascii="Arial" w:hAnsi="Arial" w:cs="Arial"/>
          <w:b/>
          <w:caps/>
          <w:sz w:val="16"/>
        </w:rPr>
      </w:pPr>
    </w:p>
    <w:p w14:paraId="723C5FED" w14:textId="77777777" w:rsidR="001D27EF" w:rsidRDefault="001D27EF" w:rsidP="001D27EF">
      <w:pPr>
        <w:jc w:val="center"/>
        <w:rPr>
          <w:rFonts w:ascii="Arial" w:hAnsi="Arial" w:cs="Arial"/>
          <w:b/>
          <w:caps/>
          <w:sz w:val="16"/>
        </w:rPr>
      </w:pPr>
    </w:p>
    <w:p w14:paraId="11390D86" w14:textId="77777777" w:rsidR="001D27EF" w:rsidRPr="00F37E2E" w:rsidRDefault="001D27EF" w:rsidP="001D27EF">
      <w:pPr>
        <w:jc w:val="center"/>
        <w:rPr>
          <w:rFonts w:ascii="Arial" w:hAnsi="Arial" w:cs="Arial"/>
          <w:b/>
          <w:caps/>
          <w:sz w:val="16"/>
        </w:rPr>
      </w:pPr>
    </w:p>
    <w:tbl>
      <w:tblPr>
        <w:tblW w:w="5103" w:type="dxa"/>
        <w:tblInd w:w="45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3"/>
      </w:tblGrid>
      <w:tr w:rsidR="001D27EF" w:rsidRPr="00E85273" w14:paraId="2A4C3600" w14:textId="77777777" w:rsidTr="00D65D29">
        <w:trPr>
          <w:trHeight w:val="340"/>
        </w:trPr>
        <w:tc>
          <w:tcPr>
            <w:tcW w:w="5103" w:type="dxa"/>
            <w:vAlign w:val="center"/>
          </w:tcPr>
          <w:p w14:paraId="54C87C0F" w14:textId="77777777" w:rsidR="001D27EF" w:rsidRPr="00E85273" w:rsidRDefault="001D27EF" w:rsidP="00D65D29">
            <w:pPr>
              <w:tabs>
                <w:tab w:val="left" w:pos="4536"/>
              </w:tabs>
              <w:rPr>
                <w:rFonts w:ascii="Arial" w:hAnsi="Arial" w:cs="Arial"/>
                <w:i/>
                <w:sz w:val="20"/>
              </w:rPr>
            </w:pPr>
            <w:r w:rsidRPr="00E85273">
              <w:rPr>
                <w:rFonts w:ascii="Arial" w:hAnsi="Arial" w:cs="Arial"/>
                <w:i/>
                <w:sz w:val="20"/>
              </w:rPr>
              <w:t>Evidenční číslo úrazu</w:t>
            </w:r>
            <w:r>
              <w:rPr>
                <w:rFonts w:ascii="Arial" w:hAnsi="Arial" w:cs="Arial"/>
                <w:i/>
                <w:sz w:val="20"/>
              </w:rPr>
              <w:t xml:space="preserve"> </w:t>
            </w:r>
            <w:r w:rsidRPr="00E85273">
              <w:rPr>
                <w:rFonts w:ascii="Arial" w:hAnsi="Arial" w:cs="Arial"/>
                <w:i/>
                <w:sz w:val="20"/>
                <w:vertAlign w:val="superscript"/>
              </w:rPr>
              <w:t>a)</w:t>
            </w:r>
          </w:p>
        </w:tc>
      </w:tr>
      <w:tr w:rsidR="001D27EF" w:rsidRPr="00E85273" w14:paraId="16B1B399" w14:textId="77777777" w:rsidTr="00D65D29">
        <w:trPr>
          <w:trHeight w:val="340"/>
        </w:trPr>
        <w:tc>
          <w:tcPr>
            <w:tcW w:w="5103" w:type="dxa"/>
            <w:vAlign w:val="center"/>
          </w:tcPr>
          <w:p w14:paraId="48C05CB7" w14:textId="77777777" w:rsidR="001D27EF" w:rsidRPr="00E85273" w:rsidRDefault="001D27EF" w:rsidP="00D65D29">
            <w:pPr>
              <w:tabs>
                <w:tab w:val="left" w:pos="4536"/>
              </w:tabs>
              <w:rPr>
                <w:rFonts w:ascii="Arial" w:hAnsi="Arial" w:cs="Arial"/>
                <w:i/>
                <w:sz w:val="20"/>
              </w:rPr>
            </w:pPr>
            <w:r w:rsidRPr="00E85273">
              <w:rPr>
                <w:rFonts w:ascii="Arial" w:hAnsi="Arial" w:cs="Arial"/>
                <w:i/>
                <w:sz w:val="20"/>
              </w:rPr>
              <w:t>Evidenční číslo zaměstnavatele</w:t>
            </w:r>
            <w:r>
              <w:rPr>
                <w:rFonts w:ascii="Arial" w:hAnsi="Arial" w:cs="Arial"/>
                <w:i/>
                <w:sz w:val="20"/>
              </w:rPr>
              <w:t xml:space="preserve"> </w:t>
            </w:r>
            <w:r w:rsidRPr="00E85273">
              <w:rPr>
                <w:rFonts w:ascii="Arial" w:hAnsi="Arial" w:cs="Arial"/>
                <w:i/>
                <w:sz w:val="20"/>
                <w:vertAlign w:val="superscript"/>
              </w:rPr>
              <w:t>b)</w:t>
            </w:r>
          </w:p>
        </w:tc>
      </w:tr>
    </w:tbl>
    <w:p w14:paraId="3A43A343" w14:textId="77777777" w:rsidR="001D27EF" w:rsidRPr="00DE3B49" w:rsidRDefault="001D27EF" w:rsidP="001D27EF">
      <w:pPr>
        <w:tabs>
          <w:tab w:val="left" w:pos="4536"/>
        </w:tabs>
        <w:spacing w:before="360" w:after="120"/>
        <w:rPr>
          <w:rFonts w:ascii="Arial" w:hAnsi="Arial" w:cs="Arial"/>
          <w:b/>
        </w:rPr>
      </w:pPr>
      <w:r w:rsidRPr="00DE3B49">
        <w:rPr>
          <w:rFonts w:ascii="Arial" w:hAnsi="Arial" w:cs="Arial"/>
          <w:b/>
        </w:rPr>
        <w:t>Údaje o zaměstnavateli, kter</w:t>
      </w:r>
      <w:r>
        <w:rPr>
          <w:rFonts w:ascii="Arial" w:hAnsi="Arial" w:cs="Arial"/>
          <w:b/>
        </w:rPr>
        <w:t>ý</w:t>
      </w:r>
      <w:r w:rsidRPr="00DE3B49">
        <w:rPr>
          <w:rFonts w:ascii="Arial" w:hAnsi="Arial" w:cs="Arial"/>
          <w:b/>
        </w:rPr>
        <w:t xml:space="preserve"> </w:t>
      </w:r>
      <w:r>
        <w:rPr>
          <w:rFonts w:ascii="Arial" w:hAnsi="Arial" w:cs="Arial"/>
          <w:b/>
        </w:rPr>
        <w:t>záznam o úraze odeslal</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649"/>
      </w:tblGrid>
      <w:tr w:rsidR="001D27EF" w:rsidRPr="00E85273" w14:paraId="3A142EEB" w14:textId="77777777" w:rsidTr="00D65D29">
        <w:trPr>
          <w:trHeight w:hRule="exact" w:val="484"/>
        </w:trPr>
        <w:tc>
          <w:tcPr>
            <w:tcW w:w="4957" w:type="dxa"/>
            <w:vMerge w:val="restart"/>
          </w:tcPr>
          <w:p w14:paraId="4FDB2166" w14:textId="77777777" w:rsidR="001D27EF" w:rsidRPr="008474B3" w:rsidRDefault="001D27EF" w:rsidP="00D65D29">
            <w:pPr>
              <w:tabs>
                <w:tab w:val="left" w:pos="4536"/>
              </w:tabs>
              <w:spacing w:before="40"/>
              <w:jc w:val="both"/>
              <w:rPr>
                <w:rFonts w:ascii="Arial" w:hAnsi="Arial" w:cs="Arial"/>
                <w:sz w:val="20"/>
              </w:rPr>
            </w:pPr>
            <w:r w:rsidRPr="008474B3">
              <w:rPr>
                <w:rFonts w:ascii="Arial" w:hAnsi="Arial" w:cs="Arial"/>
                <w:sz w:val="18"/>
              </w:rPr>
              <w:t>Název zaměstnavatele:</w:t>
            </w:r>
          </w:p>
        </w:tc>
        <w:tc>
          <w:tcPr>
            <w:tcW w:w="4649" w:type="dxa"/>
            <w:vAlign w:val="center"/>
          </w:tcPr>
          <w:p w14:paraId="249D1AA7" w14:textId="77777777" w:rsidR="001D27EF" w:rsidRPr="008474B3" w:rsidRDefault="001D27EF" w:rsidP="00D65D29">
            <w:pPr>
              <w:tabs>
                <w:tab w:val="left" w:pos="4536"/>
              </w:tabs>
              <w:spacing w:before="40"/>
              <w:rPr>
                <w:rFonts w:ascii="Arial" w:hAnsi="Arial" w:cs="Arial"/>
                <w:sz w:val="18"/>
              </w:rPr>
            </w:pPr>
            <w:r w:rsidRPr="008474B3">
              <w:rPr>
                <w:rFonts w:ascii="Arial" w:hAnsi="Arial" w:cs="Arial"/>
                <w:sz w:val="18"/>
              </w:rPr>
              <w:t>IČO:</w:t>
            </w:r>
          </w:p>
        </w:tc>
      </w:tr>
      <w:tr w:rsidR="001D27EF" w:rsidRPr="00E85273" w14:paraId="539597D3" w14:textId="77777777" w:rsidTr="00D65D29">
        <w:trPr>
          <w:trHeight w:val="826"/>
        </w:trPr>
        <w:tc>
          <w:tcPr>
            <w:tcW w:w="4957" w:type="dxa"/>
            <w:vMerge/>
          </w:tcPr>
          <w:p w14:paraId="3358B454" w14:textId="77777777" w:rsidR="001D27EF" w:rsidRPr="008474B3" w:rsidRDefault="001D27EF" w:rsidP="00D65D29">
            <w:pPr>
              <w:tabs>
                <w:tab w:val="left" w:pos="4536"/>
              </w:tabs>
              <w:spacing w:before="240"/>
              <w:jc w:val="both"/>
              <w:rPr>
                <w:rFonts w:ascii="Arial" w:hAnsi="Arial" w:cs="Arial"/>
                <w:spacing w:val="20"/>
                <w:sz w:val="20"/>
              </w:rPr>
            </w:pPr>
          </w:p>
        </w:tc>
        <w:tc>
          <w:tcPr>
            <w:tcW w:w="4649" w:type="dxa"/>
          </w:tcPr>
          <w:p w14:paraId="6D0AD4E0" w14:textId="77777777" w:rsidR="001D27EF" w:rsidRPr="008474B3" w:rsidRDefault="001D27EF" w:rsidP="00D65D29">
            <w:pPr>
              <w:tabs>
                <w:tab w:val="left" w:pos="4536"/>
              </w:tabs>
              <w:spacing w:before="40"/>
              <w:rPr>
                <w:rFonts w:ascii="Arial" w:hAnsi="Arial" w:cs="Arial"/>
                <w:sz w:val="18"/>
              </w:rPr>
            </w:pPr>
            <w:r w:rsidRPr="008474B3">
              <w:rPr>
                <w:rFonts w:ascii="Arial" w:hAnsi="Arial" w:cs="Arial"/>
                <w:sz w:val="18"/>
              </w:rPr>
              <w:t>Adresa:</w:t>
            </w:r>
          </w:p>
        </w:tc>
      </w:tr>
    </w:tbl>
    <w:p w14:paraId="2CEE5CA2" w14:textId="77777777" w:rsidR="001D27EF" w:rsidRPr="00DE3B49" w:rsidRDefault="001D27EF" w:rsidP="001D27EF">
      <w:pPr>
        <w:tabs>
          <w:tab w:val="left" w:pos="4536"/>
        </w:tabs>
        <w:spacing w:before="360" w:after="120"/>
        <w:jc w:val="both"/>
        <w:rPr>
          <w:rFonts w:ascii="Arial" w:hAnsi="Arial" w:cs="Arial"/>
          <w:b/>
        </w:rPr>
      </w:pPr>
      <w:r w:rsidRPr="00DE3B49">
        <w:rPr>
          <w:rFonts w:ascii="Arial" w:hAnsi="Arial" w:cs="Arial"/>
          <w:b/>
        </w:rPr>
        <w:t>Údaje o úrazem postiženém zaměstnanci</w:t>
      </w:r>
      <w:r>
        <w:rPr>
          <w:rFonts w:ascii="Arial" w:hAnsi="Arial" w:cs="Arial"/>
          <w:b/>
        </w:rPr>
        <w:t xml:space="preserve"> a o úrazu</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4649"/>
      </w:tblGrid>
      <w:tr w:rsidR="001D27EF" w:rsidRPr="00E85273" w14:paraId="334785CD" w14:textId="77777777" w:rsidTr="00D65D29">
        <w:trPr>
          <w:trHeight w:val="390"/>
        </w:trPr>
        <w:tc>
          <w:tcPr>
            <w:tcW w:w="4957" w:type="dxa"/>
            <w:vAlign w:val="center"/>
          </w:tcPr>
          <w:p w14:paraId="4F648AAB" w14:textId="77777777" w:rsidR="001D27EF" w:rsidRPr="00E85273" w:rsidRDefault="001D27EF" w:rsidP="00D65D29">
            <w:pPr>
              <w:tabs>
                <w:tab w:val="left" w:pos="4536"/>
              </w:tabs>
              <w:jc w:val="both"/>
              <w:rPr>
                <w:rFonts w:ascii="Arial" w:hAnsi="Arial" w:cs="Arial"/>
                <w:sz w:val="18"/>
                <w:szCs w:val="18"/>
              </w:rPr>
            </w:pPr>
            <w:r w:rsidRPr="00E85273">
              <w:rPr>
                <w:rFonts w:ascii="Arial" w:hAnsi="Arial" w:cs="Arial"/>
                <w:sz w:val="18"/>
                <w:szCs w:val="18"/>
              </w:rPr>
              <w:t>Jméno</w:t>
            </w:r>
            <w:r>
              <w:rPr>
                <w:rFonts w:ascii="Arial" w:hAnsi="Arial" w:cs="Arial"/>
                <w:sz w:val="18"/>
                <w:szCs w:val="18"/>
              </w:rPr>
              <w:t xml:space="preserve"> a příjmení</w:t>
            </w:r>
            <w:r w:rsidRPr="00E85273">
              <w:rPr>
                <w:rFonts w:ascii="Arial" w:hAnsi="Arial" w:cs="Arial"/>
                <w:sz w:val="18"/>
                <w:szCs w:val="18"/>
              </w:rPr>
              <w:t>:</w:t>
            </w:r>
          </w:p>
        </w:tc>
        <w:tc>
          <w:tcPr>
            <w:tcW w:w="4649" w:type="dxa"/>
            <w:vAlign w:val="center"/>
          </w:tcPr>
          <w:p w14:paraId="5F289776" w14:textId="77777777" w:rsidR="001D27EF" w:rsidRPr="00E85273" w:rsidRDefault="001D27EF" w:rsidP="00D65D29">
            <w:pPr>
              <w:tabs>
                <w:tab w:val="left" w:pos="4536"/>
              </w:tabs>
              <w:rPr>
                <w:rFonts w:ascii="Arial" w:hAnsi="Arial" w:cs="Arial"/>
                <w:sz w:val="18"/>
                <w:szCs w:val="18"/>
              </w:rPr>
            </w:pPr>
            <w:r>
              <w:rPr>
                <w:rFonts w:ascii="Arial" w:hAnsi="Arial" w:cs="Arial"/>
                <w:sz w:val="18"/>
                <w:szCs w:val="18"/>
              </w:rPr>
              <w:t>Datum úrazu:</w:t>
            </w:r>
          </w:p>
        </w:tc>
      </w:tr>
      <w:tr w:rsidR="001D27EF" w:rsidRPr="00E85273" w14:paraId="47B9515C" w14:textId="77777777" w:rsidTr="00D65D29">
        <w:trPr>
          <w:trHeight w:val="397"/>
        </w:trPr>
        <w:tc>
          <w:tcPr>
            <w:tcW w:w="4957" w:type="dxa"/>
            <w:vAlign w:val="center"/>
          </w:tcPr>
          <w:p w14:paraId="59E4CD95" w14:textId="77777777" w:rsidR="001D27EF" w:rsidRPr="00E85273" w:rsidRDefault="001D27EF" w:rsidP="00D65D29">
            <w:pPr>
              <w:tabs>
                <w:tab w:val="left" w:pos="4536"/>
              </w:tabs>
              <w:rPr>
                <w:rFonts w:ascii="Arial" w:hAnsi="Arial" w:cs="Arial"/>
                <w:sz w:val="18"/>
                <w:szCs w:val="18"/>
              </w:rPr>
            </w:pPr>
            <w:r w:rsidRPr="00E85273">
              <w:rPr>
                <w:rFonts w:ascii="Arial" w:hAnsi="Arial" w:cs="Arial"/>
                <w:sz w:val="18"/>
                <w:szCs w:val="18"/>
              </w:rPr>
              <w:t>Datum narození:</w:t>
            </w:r>
          </w:p>
        </w:tc>
        <w:tc>
          <w:tcPr>
            <w:tcW w:w="4649" w:type="dxa"/>
            <w:vAlign w:val="center"/>
          </w:tcPr>
          <w:p w14:paraId="39AFAB3D" w14:textId="77777777" w:rsidR="001D27EF" w:rsidRDefault="001D27EF" w:rsidP="00D65D29">
            <w:pPr>
              <w:tabs>
                <w:tab w:val="left" w:pos="4536"/>
              </w:tabs>
              <w:spacing w:line="180" w:lineRule="exact"/>
              <w:rPr>
                <w:rFonts w:ascii="Arial" w:hAnsi="Arial" w:cs="Arial"/>
                <w:sz w:val="18"/>
                <w:szCs w:val="18"/>
              </w:rPr>
            </w:pPr>
            <w:r>
              <w:rPr>
                <w:rFonts w:ascii="Arial" w:hAnsi="Arial" w:cs="Arial"/>
                <w:sz w:val="18"/>
                <w:szCs w:val="18"/>
              </w:rPr>
              <w:t xml:space="preserve">Místo, kde k úrazu </w:t>
            </w:r>
          </w:p>
          <w:p w14:paraId="23492265" w14:textId="77777777" w:rsidR="001D27EF" w:rsidRPr="00E85273" w:rsidRDefault="001D27EF" w:rsidP="00D65D29">
            <w:pPr>
              <w:tabs>
                <w:tab w:val="left" w:pos="4536"/>
              </w:tabs>
              <w:spacing w:line="180" w:lineRule="exact"/>
              <w:rPr>
                <w:rFonts w:ascii="Arial" w:hAnsi="Arial" w:cs="Arial"/>
                <w:sz w:val="18"/>
                <w:szCs w:val="18"/>
              </w:rPr>
            </w:pPr>
            <w:r>
              <w:rPr>
                <w:rFonts w:ascii="Arial" w:hAnsi="Arial" w:cs="Arial"/>
                <w:sz w:val="18"/>
                <w:szCs w:val="18"/>
              </w:rPr>
              <w:t>došlo:</w:t>
            </w:r>
          </w:p>
        </w:tc>
      </w:tr>
    </w:tbl>
    <w:p w14:paraId="2B731A01" w14:textId="77777777" w:rsidR="001D27EF" w:rsidRDefault="001D27EF" w:rsidP="001D27EF">
      <w:pPr>
        <w:spacing w:after="120"/>
        <w:rPr>
          <w:rFonts w:ascii="Arial" w:hAnsi="Arial" w:cs="Arial"/>
          <w:b/>
          <w:spacing w:val="20"/>
          <w:sz w:val="20"/>
        </w:rPr>
      </w:pPr>
    </w:p>
    <w:tbl>
      <w:tblPr>
        <w:tblW w:w="9606"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555"/>
        <w:gridCol w:w="8051"/>
      </w:tblGrid>
      <w:tr w:rsidR="001D27EF" w:rsidRPr="00E85273" w14:paraId="56EC8E44" w14:textId="77777777" w:rsidTr="00D65D29">
        <w:trPr>
          <w:trHeight w:val="141"/>
        </w:trPr>
        <w:tc>
          <w:tcPr>
            <w:tcW w:w="9606" w:type="dxa"/>
            <w:gridSpan w:val="2"/>
            <w:tcBorders>
              <w:bottom w:val="nil"/>
            </w:tcBorders>
          </w:tcPr>
          <w:p w14:paraId="79B95B32" w14:textId="77777777" w:rsidR="001D27EF" w:rsidRPr="00E85273" w:rsidRDefault="001D27EF" w:rsidP="00D65D29">
            <w:pPr>
              <w:tabs>
                <w:tab w:val="left" w:pos="4536"/>
              </w:tabs>
              <w:rPr>
                <w:rFonts w:ascii="Arial" w:hAnsi="Arial" w:cs="Arial"/>
                <w:sz w:val="18"/>
                <w:szCs w:val="18"/>
              </w:rPr>
            </w:pPr>
            <w:r>
              <w:rPr>
                <w:rFonts w:ascii="Arial" w:hAnsi="Arial" w:cs="Arial"/>
                <w:sz w:val="18"/>
                <w:szCs w:val="18"/>
              </w:rPr>
              <w:t>Hospitalizace úrazem postiženého zaměstnance přesáhla 5 kalendářních dnů</w:t>
            </w:r>
            <w:r w:rsidRPr="00E85273">
              <w:rPr>
                <w:rFonts w:ascii="Arial" w:hAnsi="Arial" w:cs="Arial"/>
                <w:sz w:val="18"/>
                <w:szCs w:val="18"/>
              </w:rPr>
              <w:t>:</w:t>
            </w:r>
          </w:p>
        </w:tc>
      </w:tr>
      <w:tr w:rsidR="001D27EF" w:rsidRPr="00E85273" w14:paraId="59919AC2" w14:textId="77777777" w:rsidTr="00D65D29">
        <w:trPr>
          <w:trHeight w:val="282"/>
        </w:trPr>
        <w:tc>
          <w:tcPr>
            <w:tcW w:w="1555" w:type="dxa"/>
            <w:tcBorders>
              <w:top w:val="nil"/>
              <w:bottom w:val="single" w:sz="4" w:space="0" w:color="000000"/>
              <w:right w:val="nil"/>
            </w:tcBorders>
          </w:tcPr>
          <w:p w14:paraId="4C1A9F58" w14:textId="77777777" w:rsidR="001D27EF" w:rsidRDefault="001D27EF" w:rsidP="001D27EF">
            <w:pPr>
              <w:numPr>
                <w:ilvl w:val="0"/>
                <w:numId w:val="30"/>
              </w:numPr>
              <w:tabs>
                <w:tab w:val="left" w:pos="454"/>
                <w:tab w:val="left" w:pos="1752"/>
              </w:tabs>
              <w:spacing w:before="60" w:line="200" w:lineRule="exact"/>
              <w:ind w:left="0" w:firstLine="0"/>
              <w:rPr>
                <w:rFonts w:ascii="Arial" w:hAnsi="Arial" w:cs="Arial"/>
                <w:sz w:val="18"/>
                <w:szCs w:val="18"/>
              </w:rPr>
            </w:pPr>
            <w:r>
              <w:rPr>
                <w:rFonts w:ascii="Arial" w:hAnsi="Arial" w:cs="Arial"/>
                <w:sz w:val="18"/>
                <w:szCs w:val="18"/>
              </w:rPr>
              <w:t>Ano</w:t>
            </w:r>
          </w:p>
        </w:tc>
        <w:tc>
          <w:tcPr>
            <w:tcW w:w="8051" w:type="dxa"/>
            <w:tcBorders>
              <w:top w:val="nil"/>
              <w:left w:val="nil"/>
              <w:bottom w:val="single" w:sz="4" w:space="0" w:color="000000"/>
            </w:tcBorders>
          </w:tcPr>
          <w:p w14:paraId="345FC83D" w14:textId="77777777" w:rsidR="001D27EF" w:rsidRDefault="001D27EF" w:rsidP="001D27EF">
            <w:pPr>
              <w:numPr>
                <w:ilvl w:val="0"/>
                <w:numId w:val="30"/>
              </w:numPr>
              <w:tabs>
                <w:tab w:val="left" w:pos="454"/>
                <w:tab w:val="left" w:pos="1752"/>
              </w:tabs>
              <w:spacing w:before="60" w:line="200" w:lineRule="exact"/>
              <w:ind w:left="0" w:firstLine="0"/>
              <w:rPr>
                <w:rFonts w:ascii="Arial" w:hAnsi="Arial" w:cs="Arial"/>
                <w:sz w:val="18"/>
                <w:szCs w:val="18"/>
              </w:rPr>
            </w:pPr>
            <w:r>
              <w:rPr>
                <w:rFonts w:ascii="Arial" w:hAnsi="Arial" w:cs="Arial"/>
                <w:sz w:val="18"/>
                <w:szCs w:val="18"/>
              </w:rPr>
              <w:t>Ne</w:t>
            </w:r>
          </w:p>
        </w:tc>
      </w:tr>
    </w:tbl>
    <w:p w14:paraId="41EAF312" w14:textId="77777777" w:rsidR="001D27EF" w:rsidRDefault="001D27EF" w:rsidP="001D27EF">
      <w:pPr>
        <w:spacing w:after="120"/>
        <w:rPr>
          <w:rFonts w:ascii="Arial" w:hAnsi="Arial" w:cs="Arial"/>
          <w:b/>
          <w:spacing w:val="20"/>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D27EF" w:rsidRPr="00E85273" w14:paraId="37C8A380" w14:textId="77777777" w:rsidTr="00D65D29">
        <w:trPr>
          <w:trHeight w:val="567"/>
        </w:trPr>
        <w:tc>
          <w:tcPr>
            <w:tcW w:w="9606" w:type="dxa"/>
          </w:tcPr>
          <w:p w14:paraId="6D7BD746" w14:textId="77777777" w:rsidR="001D27EF" w:rsidRPr="00E85273" w:rsidRDefault="001D27EF" w:rsidP="00D65D29">
            <w:pPr>
              <w:pStyle w:val="Odstavecseseznamem"/>
              <w:tabs>
                <w:tab w:val="left" w:pos="318"/>
              </w:tabs>
              <w:spacing w:before="40"/>
              <w:ind w:left="0" w:right="1911"/>
              <w:rPr>
                <w:rFonts w:ascii="Arial" w:hAnsi="Arial" w:cs="Arial"/>
                <w:sz w:val="18"/>
                <w:szCs w:val="18"/>
              </w:rPr>
            </w:pPr>
            <w:r>
              <w:rPr>
                <w:rFonts w:ascii="Arial" w:hAnsi="Arial" w:cs="Arial"/>
                <w:sz w:val="18"/>
                <w:szCs w:val="18"/>
              </w:rPr>
              <w:t xml:space="preserve">C 8 - </w:t>
            </w:r>
            <w:r w:rsidRPr="00E85273">
              <w:rPr>
                <w:rFonts w:ascii="Arial" w:hAnsi="Arial" w:cs="Arial"/>
                <w:sz w:val="18"/>
                <w:szCs w:val="18"/>
              </w:rPr>
              <w:t>Trvání dočasné pracovní neschopnosti následkem úrazu:</w:t>
            </w:r>
          </w:p>
          <w:p w14:paraId="42FE7B2F" w14:textId="77777777" w:rsidR="001D27EF" w:rsidRPr="00E85273" w:rsidRDefault="001D27EF" w:rsidP="00D65D29">
            <w:pPr>
              <w:pStyle w:val="Odstavecseseznamem"/>
              <w:tabs>
                <w:tab w:val="left" w:pos="318"/>
              </w:tabs>
              <w:spacing w:before="120"/>
              <w:ind w:left="0" w:right="1911"/>
              <w:rPr>
                <w:rFonts w:ascii="Arial" w:hAnsi="Arial" w:cs="Arial"/>
                <w:sz w:val="18"/>
                <w:szCs w:val="18"/>
              </w:rPr>
            </w:pPr>
            <w:proofErr w:type="gramStart"/>
            <w:r w:rsidRPr="00E85273">
              <w:rPr>
                <w:rFonts w:ascii="Arial" w:hAnsi="Arial" w:cs="Arial"/>
                <w:sz w:val="18"/>
                <w:szCs w:val="18"/>
              </w:rPr>
              <w:t xml:space="preserve">Od:   </w:t>
            </w:r>
            <w:proofErr w:type="gramEnd"/>
            <w:r w:rsidRPr="00E85273">
              <w:rPr>
                <w:rFonts w:ascii="Arial" w:hAnsi="Arial" w:cs="Arial"/>
                <w:sz w:val="18"/>
                <w:szCs w:val="18"/>
              </w:rPr>
              <w:t xml:space="preserve">                              do:                                  celkem kalendářních dnů:</w:t>
            </w:r>
          </w:p>
        </w:tc>
      </w:tr>
    </w:tbl>
    <w:p w14:paraId="27352EC8" w14:textId="77777777" w:rsidR="001D27EF" w:rsidRDefault="001D27EF" w:rsidP="001D27EF">
      <w:pPr>
        <w:spacing w:after="120"/>
        <w:rPr>
          <w:rFonts w:ascii="Arial" w:hAnsi="Arial" w:cs="Arial"/>
          <w:b/>
          <w:spacing w:val="20"/>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D27EF" w:rsidRPr="00E85273" w14:paraId="30861959" w14:textId="77777777" w:rsidTr="00D65D29">
        <w:trPr>
          <w:trHeight w:val="567"/>
        </w:trPr>
        <w:tc>
          <w:tcPr>
            <w:tcW w:w="9606" w:type="dxa"/>
          </w:tcPr>
          <w:p w14:paraId="3E507ADC" w14:textId="77777777" w:rsidR="001D27EF" w:rsidRPr="00E85273" w:rsidRDefault="001D27EF" w:rsidP="00D65D29">
            <w:pPr>
              <w:pStyle w:val="Odstavecseseznamem"/>
              <w:tabs>
                <w:tab w:val="left" w:pos="318"/>
              </w:tabs>
              <w:spacing w:before="40"/>
              <w:ind w:left="0" w:right="1911"/>
              <w:rPr>
                <w:rFonts w:ascii="Arial" w:hAnsi="Arial" w:cs="Arial"/>
                <w:sz w:val="18"/>
                <w:szCs w:val="18"/>
              </w:rPr>
            </w:pPr>
            <w:r>
              <w:rPr>
                <w:rFonts w:ascii="Arial" w:hAnsi="Arial" w:cs="Arial"/>
                <w:sz w:val="18"/>
                <w:szCs w:val="18"/>
              </w:rPr>
              <w:t>D 1 – Úrazem postižený zaměstnanec na následky poškození zdraví při úrazu zemřel dne</w:t>
            </w:r>
            <w:r w:rsidRPr="00E85273">
              <w:rPr>
                <w:rFonts w:ascii="Arial" w:hAnsi="Arial" w:cs="Arial"/>
                <w:sz w:val="18"/>
                <w:szCs w:val="18"/>
              </w:rPr>
              <w:t>:</w:t>
            </w:r>
          </w:p>
        </w:tc>
      </w:tr>
    </w:tbl>
    <w:p w14:paraId="2387337D" w14:textId="77777777" w:rsidR="001D27EF" w:rsidRDefault="001D27EF" w:rsidP="001D27EF">
      <w:pPr>
        <w:spacing w:after="120"/>
        <w:rPr>
          <w:rFonts w:ascii="Arial" w:hAnsi="Arial" w:cs="Arial"/>
          <w:b/>
          <w:spacing w:val="20"/>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D27EF" w:rsidRPr="00E85273" w14:paraId="6F80BB09" w14:textId="77777777" w:rsidTr="00D65D29">
        <w:trPr>
          <w:trHeight w:val="1243"/>
        </w:trPr>
        <w:tc>
          <w:tcPr>
            <w:tcW w:w="9606" w:type="dxa"/>
          </w:tcPr>
          <w:p w14:paraId="14CF192E" w14:textId="77777777" w:rsidR="001D27EF" w:rsidRDefault="001D27EF" w:rsidP="00D65D29">
            <w:pPr>
              <w:pStyle w:val="Odstavecseseznamem"/>
              <w:tabs>
                <w:tab w:val="left" w:pos="318"/>
              </w:tabs>
              <w:spacing w:before="40"/>
              <w:ind w:left="0" w:right="1911"/>
              <w:rPr>
                <w:rFonts w:ascii="Arial" w:hAnsi="Arial" w:cs="Arial"/>
                <w:sz w:val="18"/>
                <w:szCs w:val="18"/>
              </w:rPr>
            </w:pPr>
            <w:r>
              <w:rPr>
                <w:rFonts w:ascii="Arial" w:hAnsi="Arial" w:cs="Arial"/>
                <w:sz w:val="18"/>
                <w:szCs w:val="18"/>
              </w:rPr>
              <w:t>Jiné změny:</w:t>
            </w:r>
          </w:p>
          <w:p w14:paraId="6805BA39" w14:textId="77777777" w:rsidR="001D27EF" w:rsidRDefault="001D27EF" w:rsidP="00D65D29">
            <w:pPr>
              <w:pStyle w:val="Odstavecseseznamem"/>
              <w:tabs>
                <w:tab w:val="left" w:pos="318"/>
              </w:tabs>
              <w:spacing w:before="40"/>
              <w:ind w:left="0" w:right="1911"/>
              <w:rPr>
                <w:rFonts w:ascii="Arial" w:hAnsi="Arial" w:cs="Arial"/>
                <w:sz w:val="18"/>
                <w:szCs w:val="18"/>
              </w:rPr>
            </w:pPr>
          </w:p>
          <w:p w14:paraId="3EC6059B" w14:textId="77777777" w:rsidR="001D27EF" w:rsidRDefault="001D27EF" w:rsidP="00D65D29">
            <w:pPr>
              <w:pStyle w:val="Odstavecseseznamem"/>
              <w:tabs>
                <w:tab w:val="left" w:pos="318"/>
              </w:tabs>
              <w:spacing w:before="40"/>
              <w:ind w:left="0" w:right="1911"/>
              <w:rPr>
                <w:rFonts w:ascii="Arial" w:hAnsi="Arial" w:cs="Arial"/>
                <w:sz w:val="18"/>
                <w:szCs w:val="18"/>
              </w:rPr>
            </w:pPr>
          </w:p>
          <w:p w14:paraId="4DD1F089" w14:textId="77777777" w:rsidR="001D27EF" w:rsidRDefault="001D27EF" w:rsidP="00D65D29">
            <w:pPr>
              <w:pStyle w:val="Odstavecseseznamem"/>
              <w:tabs>
                <w:tab w:val="left" w:pos="318"/>
              </w:tabs>
              <w:spacing w:before="40"/>
              <w:ind w:left="0" w:right="1911"/>
              <w:rPr>
                <w:rFonts w:ascii="Arial" w:hAnsi="Arial" w:cs="Arial"/>
                <w:sz w:val="18"/>
                <w:szCs w:val="18"/>
              </w:rPr>
            </w:pPr>
          </w:p>
          <w:p w14:paraId="0A05A0D3" w14:textId="77777777" w:rsidR="001D27EF" w:rsidRDefault="001D27EF" w:rsidP="00D65D29">
            <w:pPr>
              <w:pStyle w:val="Odstavecseseznamem"/>
              <w:tabs>
                <w:tab w:val="left" w:pos="318"/>
              </w:tabs>
              <w:spacing w:before="40"/>
              <w:ind w:left="0" w:right="1911"/>
              <w:rPr>
                <w:rFonts w:ascii="Arial" w:hAnsi="Arial" w:cs="Arial"/>
                <w:sz w:val="18"/>
                <w:szCs w:val="18"/>
              </w:rPr>
            </w:pPr>
          </w:p>
          <w:p w14:paraId="14F76518" w14:textId="77777777" w:rsidR="001D27EF" w:rsidRDefault="001D27EF" w:rsidP="00D65D29">
            <w:pPr>
              <w:pStyle w:val="Odstavecseseznamem"/>
              <w:tabs>
                <w:tab w:val="left" w:pos="318"/>
              </w:tabs>
              <w:spacing w:before="40"/>
              <w:ind w:left="0" w:right="1911"/>
              <w:rPr>
                <w:rFonts w:ascii="Arial" w:hAnsi="Arial" w:cs="Arial"/>
                <w:sz w:val="18"/>
                <w:szCs w:val="18"/>
              </w:rPr>
            </w:pPr>
          </w:p>
          <w:p w14:paraId="71EE0429" w14:textId="77777777" w:rsidR="001D27EF" w:rsidRDefault="001D27EF" w:rsidP="00D65D29">
            <w:pPr>
              <w:pStyle w:val="Odstavecseseznamem"/>
              <w:tabs>
                <w:tab w:val="left" w:pos="318"/>
              </w:tabs>
              <w:spacing w:before="40"/>
              <w:ind w:left="0" w:right="1911"/>
              <w:rPr>
                <w:rFonts w:ascii="Arial" w:hAnsi="Arial" w:cs="Arial"/>
                <w:sz w:val="18"/>
                <w:szCs w:val="18"/>
              </w:rPr>
            </w:pPr>
          </w:p>
          <w:p w14:paraId="53228CCF" w14:textId="77777777" w:rsidR="001D27EF" w:rsidRPr="00E85273" w:rsidRDefault="001D27EF" w:rsidP="00D65D29">
            <w:pPr>
              <w:pStyle w:val="Odstavecseseznamem"/>
              <w:tabs>
                <w:tab w:val="left" w:pos="318"/>
              </w:tabs>
              <w:spacing w:before="40"/>
              <w:ind w:left="0" w:right="1911"/>
              <w:rPr>
                <w:rFonts w:ascii="Arial" w:hAnsi="Arial" w:cs="Arial"/>
                <w:sz w:val="18"/>
                <w:szCs w:val="18"/>
              </w:rPr>
            </w:pPr>
          </w:p>
        </w:tc>
      </w:tr>
    </w:tbl>
    <w:p w14:paraId="3894404E" w14:textId="77777777" w:rsidR="001D27EF" w:rsidRDefault="001D27EF" w:rsidP="001D27EF">
      <w:pPr>
        <w:spacing w:after="120"/>
        <w:rPr>
          <w:rFonts w:ascii="Arial" w:hAnsi="Arial" w:cs="Arial"/>
          <w:b/>
          <w:spacing w:val="20"/>
          <w:sz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783"/>
      </w:tblGrid>
      <w:tr w:rsidR="001D27EF" w:rsidRPr="00E85273" w14:paraId="524915AB" w14:textId="77777777" w:rsidTr="00D65D29">
        <w:trPr>
          <w:trHeight w:val="666"/>
        </w:trPr>
        <w:tc>
          <w:tcPr>
            <w:tcW w:w="3823" w:type="dxa"/>
          </w:tcPr>
          <w:p w14:paraId="2A73C9E0" w14:textId="77777777" w:rsidR="001D27EF" w:rsidRPr="00E85273" w:rsidRDefault="001D27EF" w:rsidP="00D65D29">
            <w:pPr>
              <w:pStyle w:val="Odstavecseseznamem"/>
              <w:tabs>
                <w:tab w:val="left" w:pos="318"/>
              </w:tabs>
              <w:spacing w:before="40"/>
              <w:ind w:left="0" w:right="321"/>
              <w:rPr>
                <w:rFonts w:ascii="Arial" w:hAnsi="Arial" w:cs="Arial"/>
                <w:sz w:val="18"/>
                <w:szCs w:val="18"/>
              </w:rPr>
            </w:pPr>
            <w:r>
              <w:rPr>
                <w:rFonts w:ascii="Arial" w:hAnsi="Arial" w:cs="Arial"/>
                <w:sz w:val="18"/>
                <w:szCs w:val="18"/>
              </w:rPr>
              <w:t>Úrazem postižený zaměstnanec</w:t>
            </w:r>
          </w:p>
        </w:tc>
        <w:tc>
          <w:tcPr>
            <w:tcW w:w="5783" w:type="dxa"/>
          </w:tcPr>
          <w:p w14:paraId="3714728A" w14:textId="77777777" w:rsidR="001D27EF" w:rsidRPr="00E85A53" w:rsidRDefault="001D27EF" w:rsidP="00D65D29">
            <w:pPr>
              <w:tabs>
                <w:tab w:val="left" w:pos="4536"/>
              </w:tabs>
              <w:spacing w:before="360"/>
              <w:jc w:val="both"/>
              <w:rPr>
                <w:rFonts w:ascii="Arial" w:hAnsi="Arial" w:cs="Arial"/>
                <w:sz w:val="18"/>
              </w:rPr>
            </w:pPr>
            <w:r w:rsidRPr="00E85A53">
              <w:rPr>
                <w:rFonts w:ascii="Arial" w:hAnsi="Arial" w:cs="Arial"/>
                <w:sz w:val="18"/>
              </w:rPr>
              <w:t>.......................................................................................</w:t>
            </w:r>
          </w:p>
          <w:p w14:paraId="267ADBA5" w14:textId="77777777" w:rsidR="001D27EF" w:rsidRPr="00E85A53" w:rsidRDefault="001D27EF" w:rsidP="00D65D29">
            <w:pPr>
              <w:tabs>
                <w:tab w:val="left" w:pos="4536"/>
              </w:tabs>
              <w:spacing w:after="60"/>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tc>
      </w:tr>
      <w:tr w:rsidR="001D27EF" w:rsidRPr="00E85273" w14:paraId="3014F268" w14:textId="77777777" w:rsidTr="00D65D29">
        <w:trPr>
          <w:trHeight w:val="778"/>
        </w:trPr>
        <w:tc>
          <w:tcPr>
            <w:tcW w:w="3823" w:type="dxa"/>
          </w:tcPr>
          <w:p w14:paraId="58D11AF5" w14:textId="77777777" w:rsidR="001D27EF" w:rsidRDefault="001D27EF" w:rsidP="00D65D29">
            <w:pPr>
              <w:pStyle w:val="Odstavecseseznamem"/>
              <w:tabs>
                <w:tab w:val="left" w:pos="318"/>
              </w:tabs>
              <w:spacing w:before="40"/>
              <w:ind w:left="0" w:right="321"/>
              <w:rPr>
                <w:rFonts w:ascii="Arial" w:hAnsi="Arial" w:cs="Arial"/>
                <w:sz w:val="18"/>
                <w:szCs w:val="18"/>
              </w:rPr>
            </w:pPr>
            <w:r>
              <w:rPr>
                <w:rFonts w:ascii="Arial" w:hAnsi="Arial" w:cs="Arial"/>
                <w:sz w:val="18"/>
                <w:szCs w:val="18"/>
              </w:rPr>
              <w:t>Zástupce zaměstnanců pro bezpečnost a ochranu zdraví při práci</w:t>
            </w:r>
          </w:p>
        </w:tc>
        <w:tc>
          <w:tcPr>
            <w:tcW w:w="5783" w:type="dxa"/>
          </w:tcPr>
          <w:p w14:paraId="69042109" w14:textId="77777777" w:rsidR="001D27EF" w:rsidRPr="00E85A53" w:rsidRDefault="001D27EF" w:rsidP="00D65D29">
            <w:pPr>
              <w:tabs>
                <w:tab w:val="left" w:pos="4536"/>
              </w:tabs>
              <w:spacing w:before="360"/>
              <w:jc w:val="both"/>
              <w:rPr>
                <w:rFonts w:ascii="Arial" w:hAnsi="Arial" w:cs="Arial"/>
                <w:sz w:val="18"/>
              </w:rPr>
            </w:pPr>
            <w:r w:rsidRPr="00E85A53">
              <w:rPr>
                <w:rFonts w:ascii="Arial" w:hAnsi="Arial" w:cs="Arial"/>
                <w:sz w:val="18"/>
              </w:rPr>
              <w:t>.......................................................................................</w:t>
            </w:r>
          </w:p>
          <w:p w14:paraId="5E745605" w14:textId="77777777" w:rsidR="001D27EF" w:rsidRPr="00E85A53" w:rsidRDefault="001D27EF" w:rsidP="00D65D29">
            <w:pPr>
              <w:tabs>
                <w:tab w:val="left" w:pos="4536"/>
              </w:tabs>
              <w:spacing w:after="60"/>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tc>
      </w:tr>
      <w:tr w:rsidR="001D27EF" w:rsidRPr="00E85273" w14:paraId="0B694DAA" w14:textId="77777777" w:rsidTr="00D65D29">
        <w:trPr>
          <w:trHeight w:val="782"/>
        </w:trPr>
        <w:tc>
          <w:tcPr>
            <w:tcW w:w="3823" w:type="dxa"/>
          </w:tcPr>
          <w:p w14:paraId="2EA44B89" w14:textId="77777777" w:rsidR="001D27EF" w:rsidRDefault="001D27EF" w:rsidP="00D65D29">
            <w:pPr>
              <w:pStyle w:val="Odstavecseseznamem"/>
              <w:tabs>
                <w:tab w:val="left" w:pos="318"/>
              </w:tabs>
              <w:spacing w:before="40"/>
              <w:ind w:left="0" w:right="321"/>
              <w:rPr>
                <w:rFonts w:ascii="Arial" w:hAnsi="Arial" w:cs="Arial"/>
                <w:sz w:val="18"/>
                <w:szCs w:val="18"/>
              </w:rPr>
            </w:pPr>
            <w:r>
              <w:rPr>
                <w:rFonts w:ascii="Arial" w:hAnsi="Arial" w:cs="Arial"/>
                <w:sz w:val="18"/>
                <w:szCs w:val="18"/>
              </w:rPr>
              <w:t>Za odborovou organizaci</w:t>
            </w:r>
          </w:p>
        </w:tc>
        <w:tc>
          <w:tcPr>
            <w:tcW w:w="5783" w:type="dxa"/>
          </w:tcPr>
          <w:p w14:paraId="6FF292BF" w14:textId="77777777" w:rsidR="001D27EF" w:rsidRPr="00E85A53" w:rsidRDefault="001D27EF" w:rsidP="00D65D29">
            <w:pPr>
              <w:tabs>
                <w:tab w:val="left" w:pos="4536"/>
              </w:tabs>
              <w:spacing w:before="360"/>
              <w:jc w:val="both"/>
              <w:rPr>
                <w:rFonts w:ascii="Arial" w:hAnsi="Arial" w:cs="Arial"/>
                <w:sz w:val="18"/>
              </w:rPr>
            </w:pPr>
            <w:r w:rsidRPr="00E85A53">
              <w:rPr>
                <w:rFonts w:ascii="Arial" w:hAnsi="Arial" w:cs="Arial"/>
                <w:sz w:val="18"/>
              </w:rPr>
              <w:t>.......................................................................................</w:t>
            </w:r>
          </w:p>
          <w:p w14:paraId="47F48A45" w14:textId="77777777" w:rsidR="001D27EF" w:rsidRPr="00E85A53" w:rsidRDefault="001D27EF" w:rsidP="00D65D29">
            <w:pPr>
              <w:tabs>
                <w:tab w:val="left" w:pos="4536"/>
              </w:tabs>
              <w:spacing w:after="60"/>
              <w:jc w:val="both"/>
              <w:rPr>
                <w:rFonts w:ascii="Arial" w:hAnsi="Arial" w:cs="Arial"/>
                <w:sz w:val="18"/>
              </w:rPr>
            </w:pPr>
            <w:r w:rsidRPr="00E85A53">
              <w:rPr>
                <w:rFonts w:ascii="Arial" w:hAnsi="Arial" w:cs="Arial"/>
                <w:sz w:val="18"/>
              </w:rPr>
              <w:t>Datum, jméno</w:t>
            </w:r>
            <w:r>
              <w:rPr>
                <w:rFonts w:ascii="Arial" w:hAnsi="Arial" w:cs="Arial"/>
                <w:sz w:val="18"/>
              </w:rPr>
              <w:t>, příjmení</w:t>
            </w:r>
            <w:r w:rsidRPr="00E85A53">
              <w:rPr>
                <w:rFonts w:ascii="Arial" w:hAnsi="Arial" w:cs="Arial"/>
                <w:sz w:val="18"/>
              </w:rPr>
              <w:t xml:space="preserve"> a podpis</w:t>
            </w:r>
          </w:p>
        </w:tc>
      </w:tr>
      <w:tr w:rsidR="001D27EF" w:rsidRPr="00E85273" w14:paraId="3C79CA56" w14:textId="77777777" w:rsidTr="00D65D29">
        <w:trPr>
          <w:trHeight w:val="838"/>
        </w:trPr>
        <w:tc>
          <w:tcPr>
            <w:tcW w:w="3823" w:type="dxa"/>
          </w:tcPr>
          <w:p w14:paraId="61D52901" w14:textId="77777777" w:rsidR="001D27EF" w:rsidRDefault="001D27EF" w:rsidP="00D65D29">
            <w:pPr>
              <w:pStyle w:val="Odstavecseseznamem"/>
              <w:tabs>
                <w:tab w:val="left" w:pos="318"/>
              </w:tabs>
              <w:spacing w:before="40"/>
              <w:ind w:left="0" w:right="321"/>
              <w:rPr>
                <w:rFonts w:ascii="Arial" w:hAnsi="Arial" w:cs="Arial"/>
                <w:sz w:val="18"/>
                <w:szCs w:val="18"/>
              </w:rPr>
            </w:pPr>
            <w:r>
              <w:rPr>
                <w:rFonts w:ascii="Arial" w:hAnsi="Arial" w:cs="Arial"/>
                <w:sz w:val="18"/>
                <w:szCs w:val="18"/>
              </w:rPr>
              <w:lastRenderedPageBreak/>
              <w:t>Za zaměstnavatele:</w:t>
            </w:r>
          </w:p>
        </w:tc>
        <w:tc>
          <w:tcPr>
            <w:tcW w:w="5783" w:type="dxa"/>
          </w:tcPr>
          <w:p w14:paraId="4992F8AF" w14:textId="77777777" w:rsidR="001D27EF" w:rsidRPr="00E85A53" w:rsidRDefault="001D27EF" w:rsidP="00D65D29">
            <w:pPr>
              <w:tabs>
                <w:tab w:val="left" w:pos="4536"/>
              </w:tabs>
              <w:spacing w:before="360"/>
              <w:jc w:val="both"/>
              <w:rPr>
                <w:rFonts w:ascii="Arial" w:hAnsi="Arial" w:cs="Arial"/>
                <w:sz w:val="18"/>
              </w:rPr>
            </w:pPr>
            <w:r w:rsidRPr="00E85A53">
              <w:rPr>
                <w:rFonts w:ascii="Arial" w:hAnsi="Arial" w:cs="Arial"/>
                <w:sz w:val="18"/>
              </w:rPr>
              <w:t>.......................................................................................</w:t>
            </w:r>
          </w:p>
          <w:p w14:paraId="265B2BF1" w14:textId="77777777" w:rsidR="001D27EF" w:rsidRDefault="001D27EF" w:rsidP="00D65D29">
            <w:pPr>
              <w:tabs>
                <w:tab w:val="left" w:pos="4536"/>
              </w:tabs>
              <w:spacing w:line="200" w:lineRule="exact"/>
              <w:jc w:val="both"/>
              <w:rPr>
                <w:rFonts w:ascii="Arial" w:hAnsi="Arial" w:cs="Arial"/>
                <w:sz w:val="18"/>
              </w:rPr>
            </w:pPr>
            <w:r w:rsidRPr="00E85A53">
              <w:rPr>
                <w:rFonts w:ascii="Arial" w:hAnsi="Arial" w:cs="Arial"/>
                <w:sz w:val="18"/>
              </w:rPr>
              <w:t>Datum, jméno a podpis</w:t>
            </w:r>
          </w:p>
          <w:p w14:paraId="12B17247" w14:textId="77777777" w:rsidR="001D27EF" w:rsidRDefault="001D27EF" w:rsidP="00D65D29">
            <w:pPr>
              <w:pStyle w:val="Odstavecseseznamem"/>
              <w:tabs>
                <w:tab w:val="left" w:pos="318"/>
              </w:tabs>
              <w:spacing w:before="240" w:after="60"/>
              <w:ind w:left="0" w:right="1911"/>
              <w:rPr>
                <w:rFonts w:ascii="Arial" w:hAnsi="Arial" w:cs="Arial"/>
                <w:sz w:val="18"/>
                <w:szCs w:val="18"/>
              </w:rPr>
            </w:pPr>
            <w:r>
              <w:rPr>
                <w:rFonts w:ascii="Arial" w:hAnsi="Arial" w:cs="Arial"/>
                <w:sz w:val="18"/>
              </w:rPr>
              <w:t>Pracovní zařazení:</w:t>
            </w:r>
          </w:p>
        </w:tc>
      </w:tr>
    </w:tbl>
    <w:p w14:paraId="27541617" w14:textId="77777777" w:rsidR="001D27EF" w:rsidRPr="00FB026C" w:rsidRDefault="001D27EF" w:rsidP="001D27EF">
      <w:pPr>
        <w:tabs>
          <w:tab w:val="left" w:pos="4536"/>
        </w:tabs>
        <w:spacing w:before="120" w:line="180" w:lineRule="exact"/>
        <w:jc w:val="both"/>
        <w:rPr>
          <w:rFonts w:ascii="Arial" w:hAnsi="Arial" w:cs="Arial"/>
          <w:spacing w:val="20"/>
          <w:sz w:val="20"/>
        </w:rPr>
      </w:pPr>
      <w:r w:rsidRPr="00FB026C">
        <w:rPr>
          <w:rFonts w:ascii="Arial" w:hAnsi="Arial" w:cs="Arial"/>
          <w:spacing w:val="20"/>
          <w:sz w:val="20"/>
          <w:vertAlign w:val="superscript"/>
        </w:rPr>
        <w:t xml:space="preserve">a) </w:t>
      </w:r>
      <w:r w:rsidRPr="00FB026C">
        <w:rPr>
          <w:rFonts w:ascii="Arial" w:hAnsi="Arial" w:cs="Arial"/>
          <w:sz w:val="18"/>
        </w:rPr>
        <w:t>Vyplní orgán inspekce práce, popřípadě orgán báňské správy.</w:t>
      </w:r>
    </w:p>
    <w:p w14:paraId="5FE049D1" w14:textId="77777777" w:rsidR="001D27EF" w:rsidRPr="00FB026C" w:rsidRDefault="001D27EF" w:rsidP="001D27EF">
      <w:pPr>
        <w:tabs>
          <w:tab w:val="left" w:pos="4536"/>
        </w:tabs>
        <w:spacing w:before="60" w:line="180" w:lineRule="exact"/>
        <w:jc w:val="both"/>
        <w:rPr>
          <w:rFonts w:ascii="Arial" w:hAnsi="Arial" w:cs="Arial"/>
          <w:spacing w:val="20"/>
          <w:sz w:val="18"/>
        </w:rPr>
      </w:pPr>
      <w:r>
        <w:rPr>
          <w:rFonts w:ascii="Arial" w:hAnsi="Arial" w:cs="Arial"/>
          <w:spacing w:val="20"/>
          <w:sz w:val="20"/>
          <w:vertAlign w:val="superscript"/>
        </w:rPr>
        <w:t>b</w:t>
      </w:r>
      <w:r w:rsidRPr="00FB026C">
        <w:rPr>
          <w:rFonts w:ascii="Arial" w:hAnsi="Arial" w:cs="Arial"/>
          <w:spacing w:val="20"/>
          <w:sz w:val="20"/>
          <w:vertAlign w:val="superscript"/>
        </w:rPr>
        <w:t>)</w:t>
      </w:r>
      <w:r>
        <w:rPr>
          <w:rFonts w:ascii="Arial" w:hAnsi="Arial" w:cs="Arial"/>
          <w:spacing w:val="20"/>
          <w:sz w:val="20"/>
          <w:vertAlign w:val="superscript"/>
        </w:rPr>
        <w:t xml:space="preserve"> </w:t>
      </w:r>
      <w:r w:rsidRPr="00FB026C">
        <w:rPr>
          <w:rFonts w:ascii="Arial" w:hAnsi="Arial" w:cs="Arial"/>
          <w:sz w:val="18"/>
        </w:rPr>
        <w:t>Vyplní zaměstnavatel</w:t>
      </w:r>
    </w:p>
    <w:p w14:paraId="3A7CD27C" w14:textId="77777777" w:rsidR="001D27EF" w:rsidRDefault="001D27EF" w:rsidP="001D27EF">
      <w:pPr>
        <w:pStyle w:val="Zkladntext"/>
        <w:jc w:val="center"/>
        <w:rPr>
          <w:rFonts w:ascii="Arial" w:hAnsi="Arial" w:cs="Arial"/>
          <w:sz w:val="22"/>
          <w:szCs w:val="22"/>
          <w:lang w:val="cs-CZ"/>
        </w:rPr>
      </w:pPr>
    </w:p>
    <w:p w14:paraId="61A3A6AD" w14:textId="77777777" w:rsidR="001D27EF" w:rsidRDefault="001D27EF" w:rsidP="001D27EF">
      <w:pPr>
        <w:pStyle w:val="Zkladntext"/>
        <w:jc w:val="center"/>
        <w:rPr>
          <w:rFonts w:ascii="Arial" w:hAnsi="Arial" w:cs="Arial"/>
          <w:sz w:val="22"/>
          <w:szCs w:val="22"/>
          <w:lang w:val="cs-CZ"/>
        </w:rPr>
      </w:pPr>
    </w:p>
    <w:p w14:paraId="5E3E2D90" w14:textId="77777777" w:rsidR="001D27EF" w:rsidRPr="003274C0" w:rsidRDefault="001D27EF" w:rsidP="001D27EF">
      <w:pPr>
        <w:jc w:val="center"/>
        <w:rPr>
          <w:rFonts w:ascii="Arial" w:hAnsi="Arial" w:cs="Arial"/>
          <w:b/>
          <w:sz w:val="28"/>
          <w:szCs w:val="28"/>
          <w:u w:val="single"/>
        </w:rPr>
      </w:pPr>
      <w:r w:rsidRPr="003274C0">
        <w:rPr>
          <w:rFonts w:ascii="Arial" w:hAnsi="Arial" w:cs="Arial"/>
          <w:b/>
          <w:sz w:val="28"/>
          <w:szCs w:val="28"/>
          <w:u w:val="single"/>
        </w:rPr>
        <w:t>Část 2 – Environment</w:t>
      </w:r>
    </w:p>
    <w:p w14:paraId="1266CAAD" w14:textId="77777777" w:rsidR="001D27EF" w:rsidRPr="00165946" w:rsidRDefault="001D27EF" w:rsidP="001D27EF">
      <w:pPr>
        <w:pStyle w:val="Titre11"/>
        <w:tabs>
          <w:tab w:val="clear" w:pos="567"/>
        </w:tabs>
        <w:spacing w:after="0"/>
        <w:outlineLvl w:val="0"/>
        <w:rPr>
          <w:rFonts w:ascii="Tahoma" w:hAnsi="Tahoma" w:cs="Tahoma"/>
          <w:bCs/>
          <w:sz w:val="16"/>
          <w:szCs w:val="16"/>
        </w:rPr>
      </w:pPr>
    </w:p>
    <w:p w14:paraId="0C7A0EC4" w14:textId="77777777" w:rsidR="001D27EF" w:rsidRPr="00165946" w:rsidRDefault="001D27EF" w:rsidP="001D27EF">
      <w:pPr>
        <w:autoSpaceDE w:val="0"/>
        <w:autoSpaceDN w:val="0"/>
        <w:adjustRightInd w:val="0"/>
        <w:jc w:val="center"/>
        <w:rPr>
          <w:rFonts w:ascii="Arial" w:hAnsi="Arial" w:cs="Arial"/>
          <w:b/>
          <w:bCs/>
          <w:u w:val="single"/>
        </w:rPr>
      </w:pPr>
      <w:r w:rsidRPr="00165946">
        <w:rPr>
          <w:rFonts w:ascii="Arial" w:hAnsi="Arial" w:cs="Arial"/>
          <w:b/>
          <w:bCs/>
          <w:u w:val="single"/>
        </w:rPr>
        <w:t xml:space="preserve">Povinnosti </w:t>
      </w:r>
      <w:r>
        <w:rPr>
          <w:rFonts w:ascii="Arial" w:hAnsi="Arial" w:cs="Arial"/>
          <w:b/>
          <w:bCs/>
          <w:u w:val="single"/>
        </w:rPr>
        <w:t>dodavatel</w:t>
      </w:r>
      <w:r w:rsidRPr="00165946">
        <w:rPr>
          <w:rFonts w:ascii="Arial" w:hAnsi="Arial" w:cs="Arial"/>
          <w:b/>
          <w:bCs/>
          <w:u w:val="single"/>
        </w:rPr>
        <w:t>e</w:t>
      </w:r>
    </w:p>
    <w:p w14:paraId="4195265B" w14:textId="77777777" w:rsidR="001D27EF" w:rsidRPr="00165946" w:rsidRDefault="001D27EF" w:rsidP="001D27EF">
      <w:pPr>
        <w:jc w:val="both"/>
        <w:rPr>
          <w:rFonts w:ascii="Arial" w:hAnsi="Arial" w:cs="Arial"/>
          <w:sz w:val="16"/>
          <w:szCs w:val="16"/>
          <w:u w:val="single"/>
        </w:rPr>
      </w:pPr>
    </w:p>
    <w:p w14:paraId="11ED50E5" w14:textId="77777777" w:rsidR="001D27EF" w:rsidRPr="00165946" w:rsidRDefault="001D27EF" w:rsidP="001D27EF">
      <w:pPr>
        <w:jc w:val="both"/>
        <w:rPr>
          <w:rFonts w:ascii="Arial" w:hAnsi="Arial" w:cs="Arial"/>
          <w:b/>
          <w:u w:val="single"/>
        </w:rPr>
      </w:pPr>
      <w:r w:rsidRPr="00165946">
        <w:rPr>
          <w:rFonts w:ascii="Arial" w:hAnsi="Arial" w:cs="Arial"/>
          <w:b/>
          <w:u w:val="single"/>
        </w:rPr>
        <w:t>Obecné povinnosti</w:t>
      </w:r>
    </w:p>
    <w:p w14:paraId="584520E1" w14:textId="77777777" w:rsidR="001D27EF" w:rsidRPr="00165946" w:rsidRDefault="001D27EF" w:rsidP="001D27EF">
      <w:pPr>
        <w:jc w:val="both"/>
        <w:rPr>
          <w:rFonts w:ascii="Arial" w:hAnsi="Arial" w:cs="Arial"/>
        </w:rPr>
      </w:pPr>
      <w:r>
        <w:rPr>
          <w:rFonts w:ascii="Arial" w:hAnsi="Arial" w:cs="Arial"/>
        </w:rPr>
        <w:t>Dodavatel</w:t>
      </w:r>
      <w:r w:rsidRPr="00165946">
        <w:rPr>
          <w:rFonts w:ascii="Arial" w:hAnsi="Arial" w:cs="Arial"/>
        </w:rPr>
        <w:t xml:space="preserve"> má při své činnosti nebo v rozsahu své působnosti povinnost předcházet vzniku odpadů, omezovat jejich množství a nebezpečné vlastnosti; odpady, jejichž vzniku nelze zabránit, musí být využity, případně odstraněny způsobem, který neohrožuje lidské zdraví </w:t>
      </w:r>
      <w:r>
        <w:rPr>
          <w:rFonts w:ascii="Arial" w:hAnsi="Arial" w:cs="Arial"/>
          <w:bCs/>
        </w:rPr>
        <w:br/>
      </w:r>
      <w:r w:rsidRPr="00165946">
        <w:rPr>
          <w:rFonts w:ascii="Arial" w:hAnsi="Arial" w:cs="Arial"/>
        </w:rPr>
        <w:t>a životní prostředí a který je v souladu se zákonem č.</w:t>
      </w:r>
      <w:r w:rsidRPr="00165946" w:rsidDel="00190E91">
        <w:rPr>
          <w:rFonts w:ascii="Arial" w:hAnsi="Arial" w:cs="Arial"/>
        </w:rPr>
        <w:t xml:space="preserve"> </w:t>
      </w:r>
      <w:r>
        <w:rPr>
          <w:rFonts w:ascii="Arial" w:hAnsi="Arial" w:cs="Arial"/>
        </w:rPr>
        <w:t>541/2020</w:t>
      </w:r>
      <w:r w:rsidRPr="00165946">
        <w:rPr>
          <w:rFonts w:ascii="Arial" w:hAnsi="Arial" w:cs="Arial"/>
        </w:rPr>
        <w:t xml:space="preserve"> Sb., o odpadech a se zvláštními právními předpisy a je v souladu s tímto manuálem.</w:t>
      </w:r>
    </w:p>
    <w:p w14:paraId="6F0B40B6" w14:textId="77777777" w:rsidR="001D27EF" w:rsidRPr="00165946" w:rsidRDefault="001D27EF" w:rsidP="001D27EF">
      <w:pPr>
        <w:jc w:val="both"/>
        <w:rPr>
          <w:rFonts w:ascii="Arial" w:hAnsi="Arial" w:cs="Arial"/>
        </w:rPr>
      </w:pPr>
      <w:r>
        <w:rPr>
          <w:rFonts w:ascii="Arial" w:hAnsi="Arial" w:cs="Arial"/>
        </w:rPr>
        <w:t>Dodavatel</w:t>
      </w:r>
      <w:r w:rsidRPr="00165946">
        <w:rPr>
          <w:rFonts w:ascii="Arial" w:hAnsi="Arial" w:cs="Arial"/>
        </w:rPr>
        <w:t xml:space="preserve"> je povinen omezovat a předcházet znečišťování ovzduší a snižovat množství jím vypouštěných znečišťujících látek stanovených podle zákona č.</w:t>
      </w:r>
      <w:r>
        <w:rPr>
          <w:rFonts w:ascii="Arial" w:hAnsi="Arial" w:cs="Arial"/>
        </w:rPr>
        <w:t>201</w:t>
      </w:r>
      <w:r w:rsidRPr="00165946">
        <w:rPr>
          <w:rFonts w:ascii="Arial" w:hAnsi="Arial" w:cs="Arial"/>
        </w:rPr>
        <w:t>/20</w:t>
      </w:r>
      <w:r>
        <w:rPr>
          <w:rFonts w:ascii="Arial" w:hAnsi="Arial" w:cs="Arial"/>
        </w:rPr>
        <w:t>1</w:t>
      </w:r>
      <w:r w:rsidRPr="00165946">
        <w:rPr>
          <w:rFonts w:ascii="Arial" w:hAnsi="Arial" w:cs="Arial"/>
        </w:rPr>
        <w:t>2 Sb., o ochraně ovzduší a prováděcích právních předpisů.</w:t>
      </w:r>
    </w:p>
    <w:p w14:paraId="1DBE7251" w14:textId="77777777" w:rsidR="001D27EF" w:rsidRPr="00165946" w:rsidRDefault="001D27EF" w:rsidP="001D27EF">
      <w:pPr>
        <w:jc w:val="both"/>
        <w:rPr>
          <w:rFonts w:ascii="Arial" w:hAnsi="Arial" w:cs="Arial"/>
        </w:rPr>
      </w:pPr>
      <w:r>
        <w:rPr>
          <w:rFonts w:ascii="Arial" w:hAnsi="Arial" w:cs="Arial"/>
        </w:rPr>
        <w:t>Dodavatel</w:t>
      </w:r>
      <w:r w:rsidRPr="00165946">
        <w:rPr>
          <w:rFonts w:ascii="Arial" w:hAnsi="Arial" w:cs="Arial"/>
        </w:rPr>
        <w:t xml:space="preserve"> po povinen plnit podmínky stanovené zákonem č.</w:t>
      </w:r>
      <w:r>
        <w:rPr>
          <w:rFonts w:ascii="Arial" w:hAnsi="Arial" w:cs="Arial"/>
        </w:rPr>
        <w:t xml:space="preserve"> </w:t>
      </w:r>
      <w:r w:rsidRPr="00165946">
        <w:rPr>
          <w:rFonts w:ascii="Arial" w:hAnsi="Arial" w:cs="Arial"/>
        </w:rPr>
        <w:t>254/2001 Sb., vodní zákon</w:t>
      </w:r>
      <w:r>
        <w:rPr>
          <w:rFonts w:ascii="Arial" w:hAnsi="Arial" w:cs="Arial"/>
        </w:rPr>
        <w:t>,</w:t>
      </w:r>
      <w:r w:rsidRPr="00165946">
        <w:rPr>
          <w:rFonts w:ascii="Arial" w:hAnsi="Arial" w:cs="Arial"/>
        </w:rPr>
        <w:t xml:space="preserve"> pokud se na něj vztahují.</w:t>
      </w:r>
    </w:p>
    <w:p w14:paraId="2E344BFE" w14:textId="77777777" w:rsidR="001D27EF" w:rsidRDefault="001D27EF" w:rsidP="001D27EF">
      <w:pPr>
        <w:jc w:val="both"/>
        <w:rPr>
          <w:rFonts w:ascii="Arial" w:hAnsi="Arial" w:cs="Arial"/>
        </w:rPr>
      </w:pPr>
      <w:r>
        <w:rPr>
          <w:rFonts w:ascii="Arial" w:hAnsi="Arial" w:cs="Arial"/>
        </w:rPr>
        <w:t>Dodavatel</w:t>
      </w:r>
      <w:r w:rsidRPr="00165946">
        <w:rPr>
          <w:rFonts w:ascii="Arial" w:hAnsi="Arial" w:cs="Arial"/>
        </w:rPr>
        <w:t xml:space="preserve"> je povinen dodržovat specifické podmínky stanovené stavebním povolením </w:t>
      </w:r>
      <w:r>
        <w:rPr>
          <w:rFonts w:ascii="Arial" w:hAnsi="Arial" w:cs="Arial"/>
          <w:bCs/>
        </w:rPr>
        <w:br/>
      </w:r>
      <w:r w:rsidRPr="00165946">
        <w:rPr>
          <w:rFonts w:ascii="Arial" w:hAnsi="Arial" w:cs="Arial"/>
        </w:rPr>
        <w:t>a projektovou dokumentací</w:t>
      </w:r>
      <w:r>
        <w:rPr>
          <w:rFonts w:ascii="Arial" w:hAnsi="Arial" w:cs="Arial"/>
        </w:rPr>
        <w:t>,</w:t>
      </w:r>
      <w:r w:rsidRPr="00165946">
        <w:rPr>
          <w:rFonts w:ascii="Arial" w:hAnsi="Arial" w:cs="Arial"/>
        </w:rPr>
        <w:t xml:space="preserve"> a to v oblasti hluku a vibrací.</w:t>
      </w:r>
    </w:p>
    <w:p w14:paraId="27541C74" w14:textId="77777777" w:rsidR="001D27EF" w:rsidRPr="00165946" w:rsidRDefault="001D27EF" w:rsidP="001D27EF">
      <w:pPr>
        <w:jc w:val="both"/>
        <w:rPr>
          <w:rFonts w:ascii="Arial" w:hAnsi="Arial" w:cs="Arial"/>
          <w:sz w:val="16"/>
          <w:szCs w:val="16"/>
        </w:rPr>
      </w:pPr>
      <w:r w:rsidRPr="00165946">
        <w:rPr>
          <w:rFonts w:ascii="Arial" w:hAnsi="Arial" w:cs="Arial"/>
        </w:rPr>
        <w:t xml:space="preserve"> </w:t>
      </w:r>
    </w:p>
    <w:p w14:paraId="60D44510" w14:textId="77777777" w:rsidR="001D27EF" w:rsidRPr="00165946" w:rsidRDefault="001D27EF" w:rsidP="001D27EF">
      <w:pPr>
        <w:jc w:val="both"/>
        <w:rPr>
          <w:rFonts w:ascii="Arial" w:hAnsi="Arial" w:cs="Arial"/>
          <w:b/>
          <w:u w:val="single"/>
        </w:rPr>
      </w:pPr>
      <w:r w:rsidRPr="00165946">
        <w:rPr>
          <w:rFonts w:ascii="Arial" w:hAnsi="Arial" w:cs="Arial"/>
          <w:b/>
          <w:u w:val="single"/>
        </w:rPr>
        <w:t>Povinnosti v oblasti nakládání s odpady</w:t>
      </w:r>
    </w:p>
    <w:p w14:paraId="4A6A561F" w14:textId="77777777" w:rsidR="001D27EF" w:rsidRPr="00165946" w:rsidRDefault="001D27EF" w:rsidP="001D27EF">
      <w:pPr>
        <w:pStyle w:val="Titre11"/>
        <w:tabs>
          <w:tab w:val="clear" w:pos="567"/>
        </w:tabs>
        <w:spacing w:after="0"/>
        <w:jc w:val="both"/>
        <w:rPr>
          <w:rFonts w:ascii="Arial" w:eastAsia="Calibri" w:hAnsi="Arial" w:cs="Arial"/>
          <w:b w:val="0"/>
          <w:sz w:val="22"/>
          <w:szCs w:val="22"/>
          <w:lang w:eastAsia="en-US"/>
        </w:rPr>
      </w:pPr>
      <w:r w:rsidRPr="00165946">
        <w:rPr>
          <w:rFonts w:ascii="Arial" w:eastAsia="Calibri" w:hAnsi="Arial" w:cs="Arial"/>
          <w:b w:val="0"/>
          <w:sz w:val="22"/>
          <w:szCs w:val="22"/>
          <w:lang w:eastAsia="en-US"/>
        </w:rPr>
        <w:t xml:space="preserve">Každý </w:t>
      </w:r>
      <w:r>
        <w:rPr>
          <w:rFonts w:ascii="Arial" w:eastAsia="Calibri" w:hAnsi="Arial" w:cs="Arial"/>
          <w:b w:val="0"/>
          <w:sz w:val="22"/>
          <w:szCs w:val="22"/>
          <w:lang w:eastAsia="en-US"/>
        </w:rPr>
        <w:t>dodavatel</w:t>
      </w:r>
      <w:r w:rsidRPr="00165946">
        <w:rPr>
          <w:rFonts w:ascii="Arial" w:eastAsia="Calibri" w:hAnsi="Arial" w:cs="Arial"/>
          <w:b w:val="0"/>
          <w:sz w:val="22"/>
          <w:szCs w:val="22"/>
          <w:lang w:eastAsia="en-US"/>
        </w:rPr>
        <w:t xml:space="preserve"> před započetím svých činností na stavbě nahlásí, jaké odpady a v jakém množství bude produkovat během své činnosti a zda bude částečně či zcela využívat systému odstraňování odpadů stanoveným </w:t>
      </w:r>
      <w:r>
        <w:rPr>
          <w:rFonts w:ascii="Arial" w:eastAsia="Calibri" w:hAnsi="Arial" w:cs="Arial"/>
          <w:b w:val="0"/>
          <w:sz w:val="22"/>
          <w:szCs w:val="22"/>
          <w:lang w:eastAsia="en-US"/>
        </w:rPr>
        <w:t>zadavatelem</w:t>
      </w:r>
      <w:r w:rsidRPr="00165946">
        <w:rPr>
          <w:rFonts w:ascii="Arial" w:eastAsia="Calibri" w:hAnsi="Arial" w:cs="Arial"/>
          <w:b w:val="0"/>
          <w:sz w:val="22"/>
          <w:szCs w:val="22"/>
          <w:lang w:eastAsia="en-US"/>
        </w:rPr>
        <w:t xml:space="preserve"> nebo sám na svoje náklady. Pokud v hlášení uvede </w:t>
      </w:r>
      <w:r>
        <w:rPr>
          <w:rFonts w:ascii="Arial" w:eastAsia="Calibri" w:hAnsi="Arial" w:cs="Arial"/>
          <w:b w:val="0"/>
          <w:sz w:val="22"/>
          <w:szCs w:val="22"/>
          <w:lang w:eastAsia="en-US"/>
        </w:rPr>
        <w:t>dodavatel</w:t>
      </w:r>
      <w:r w:rsidRPr="00165946">
        <w:rPr>
          <w:rFonts w:ascii="Arial" w:eastAsia="Calibri" w:hAnsi="Arial" w:cs="Arial"/>
          <w:b w:val="0"/>
          <w:sz w:val="22"/>
          <w:szCs w:val="22"/>
          <w:lang w:eastAsia="en-US"/>
        </w:rPr>
        <w:t xml:space="preserve"> nebezpečné odpady, budou součástí hlášení kopie úředních souhlasů k nakládání s nebezpečným odpadem.</w:t>
      </w:r>
    </w:p>
    <w:p w14:paraId="6C76BEE6" w14:textId="77777777" w:rsidR="001D27EF" w:rsidRPr="00165946" w:rsidRDefault="001D27EF" w:rsidP="001D27EF">
      <w:pPr>
        <w:jc w:val="both"/>
        <w:rPr>
          <w:rFonts w:ascii="Arial" w:hAnsi="Arial" w:cs="Arial"/>
        </w:rPr>
      </w:pPr>
      <w:r w:rsidRPr="00165946">
        <w:rPr>
          <w:rFonts w:ascii="Arial" w:hAnsi="Arial" w:cs="Arial"/>
        </w:rPr>
        <w:t xml:space="preserve">V případě, že si bude dodavatel likvidovat část nebo všechny odpady vlastním způsobem </w:t>
      </w:r>
      <w:r>
        <w:rPr>
          <w:rFonts w:ascii="Arial" w:hAnsi="Arial" w:cs="Arial"/>
          <w:bCs/>
        </w:rPr>
        <w:br/>
      </w:r>
      <w:r w:rsidRPr="00165946">
        <w:rPr>
          <w:rFonts w:ascii="Arial" w:hAnsi="Arial" w:cs="Arial"/>
        </w:rPr>
        <w:t xml:space="preserve">a na vlastní náklady, dodá v nejbližší možné době záznam o likvidaci, který bude obsahovat údaje o dodavateli, oprávněnou společnost, které byl odpad předán, množství, druh odpadu a katalogové číslo dle katalogu odpadů. Tato povinnost se vztahuje i na </w:t>
      </w:r>
      <w:r>
        <w:rPr>
          <w:rFonts w:ascii="Arial" w:hAnsi="Arial" w:cs="Arial"/>
        </w:rPr>
        <w:t>dodavatel</w:t>
      </w:r>
      <w:r w:rsidRPr="00165946">
        <w:rPr>
          <w:rFonts w:ascii="Arial" w:hAnsi="Arial" w:cs="Arial"/>
        </w:rPr>
        <w:t>e produkující</w:t>
      </w:r>
      <w:r>
        <w:rPr>
          <w:rFonts w:ascii="Arial" w:hAnsi="Arial" w:cs="Arial"/>
        </w:rPr>
        <w:t>ho</w:t>
      </w:r>
      <w:r w:rsidRPr="00165946">
        <w:rPr>
          <w:rFonts w:ascii="Arial" w:hAnsi="Arial" w:cs="Arial"/>
        </w:rPr>
        <w:t xml:space="preserve"> odpad, který není součástí systému sběru separovaného odpadu stanoveným </w:t>
      </w:r>
      <w:r>
        <w:rPr>
          <w:rFonts w:ascii="Arial" w:hAnsi="Arial" w:cs="Arial"/>
        </w:rPr>
        <w:t>zadavatelem</w:t>
      </w:r>
      <w:r w:rsidRPr="00165946">
        <w:rPr>
          <w:rFonts w:ascii="Arial" w:hAnsi="Arial" w:cs="Arial"/>
        </w:rPr>
        <w:t>.</w:t>
      </w:r>
    </w:p>
    <w:p w14:paraId="22865D04" w14:textId="77777777" w:rsidR="001D27EF" w:rsidRPr="00165946" w:rsidRDefault="001D27EF" w:rsidP="001D27EF">
      <w:pPr>
        <w:jc w:val="both"/>
        <w:rPr>
          <w:rFonts w:ascii="Arial" w:hAnsi="Arial" w:cs="Arial"/>
        </w:rPr>
      </w:pPr>
      <w:r w:rsidRPr="00165946">
        <w:rPr>
          <w:rFonts w:ascii="Arial" w:hAnsi="Arial" w:cs="Arial"/>
        </w:rPr>
        <w:t xml:space="preserve">V případě, že bude dodavatel produkovat nebezpečné odpady, zajistí sám na svoje náklady sběrné nádoby, které budou označeny katalogovým číslem nebezpečného odpadu, názvem odpadu a osobou oprávněnou jednat za </w:t>
      </w:r>
      <w:r>
        <w:rPr>
          <w:rFonts w:ascii="Arial" w:hAnsi="Arial" w:cs="Arial"/>
        </w:rPr>
        <w:t>dodavatel</w:t>
      </w:r>
      <w:r w:rsidRPr="00165946">
        <w:rPr>
          <w:rFonts w:ascii="Arial" w:hAnsi="Arial" w:cs="Arial"/>
        </w:rPr>
        <w:t>e a jeho telefonního kontaktu. V případě, že nebude možné z kapacitních důvodů použít sběrné nádoby, bude místo nakládání s nebezpečnými odpady zajištěno tak, aby nemohlo dojít k nežádoucímu znehodnocení, odcizení nebo úniku nebezpečných odpadů. Místa nakládání s nebezpečnými odpady budou vždy vybaven</w:t>
      </w:r>
      <w:r>
        <w:rPr>
          <w:rFonts w:ascii="Arial" w:hAnsi="Arial" w:cs="Arial"/>
        </w:rPr>
        <w:t>a</w:t>
      </w:r>
      <w:r w:rsidRPr="00165946">
        <w:rPr>
          <w:rFonts w:ascii="Arial" w:hAnsi="Arial" w:cs="Arial"/>
        </w:rPr>
        <w:t xml:space="preserve"> identifikačními listy nebezpečných odpadů.</w:t>
      </w:r>
    </w:p>
    <w:p w14:paraId="17AB25D1" w14:textId="77777777" w:rsidR="001D27EF" w:rsidRPr="00165946" w:rsidRDefault="001D27EF" w:rsidP="001D27EF">
      <w:pPr>
        <w:jc w:val="both"/>
        <w:rPr>
          <w:rFonts w:ascii="Arial" w:hAnsi="Arial" w:cs="Arial"/>
        </w:rPr>
      </w:pPr>
      <w:r w:rsidRPr="00165946">
        <w:rPr>
          <w:rFonts w:ascii="Arial" w:hAnsi="Arial" w:cs="Arial"/>
        </w:rPr>
        <w:t xml:space="preserve">Likvidaci nebezpečných odpadů v souladu se zákonem potvrzuje příslušný </w:t>
      </w:r>
      <w:r>
        <w:rPr>
          <w:rFonts w:ascii="Arial" w:hAnsi="Arial" w:cs="Arial"/>
        </w:rPr>
        <w:t>dodavatel</w:t>
      </w:r>
      <w:r w:rsidRPr="00165946">
        <w:rPr>
          <w:rFonts w:ascii="Arial" w:hAnsi="Arial" w:cs="Arial"/>
        </w:rPr>
        <w:t xml:space="preserve"> dodáním kopií evidenčních listů přepravy nebezpečných odpadů.</w:t>
      </w:r>
    </w:p>
    <w:p w14:paraId="1BD681B8" w14:textId="77777777" w:rsidR="001D27EF" w:rsidRDefault="001D27EF" w:rsidP="001D27EF">
      <w:pPr>
        <w:jc w:val="both"/>
        <w:rPr>
          <w:rFonts w:ascii="Arial" w:hAnsi="Arial" w:cs="Arial"/>
        </w:rPr>
      </w:pPr>
      <w:r>
        <w:rPr>
          <w:rFonts w:ascii="Arial" w:hAnsi="Arial" w:cs="Arial"/>
        </w:rPr>
        <w:t>Dodavatel</w:t>
      </w:r>
      <w:r w:rsidRPr="00165946">
        <w:rPr>
          <w:rFonts w:ascii="Arial" w:hAnsi="Arial" w:cs="Arial"/>
        </w:rPr>
        <w:t xml:space="preserve"> je povinen produkovaný odpad třídit a umísťovat do sběrných nádob k tomu určených </w:t>
      </w:r>
      <w:r>
        <w:rPr>
          <w:rFonts w:ascii="Arial" w:hAnsi="Arial" w:cs="Arial"/>
        </w:rPr>
        <w:t>zadavatelem,</w:t>
      </w:r>
      <w:r w:rsidRPr="00165946">
        <w:rPr>
          <w:rFonts w:ascii="Arial" w:hAnsi="Arial" w:cs="Arial"/>
        </w:rPr>
        <w:t xml:space="preserve"> a to v případě že si sám nez</w:t>
      </w:r>
      <w:r>
        <w:rPr>
          <w:rFonts w:ascii="Arial" w:hAnsi="Arial" w:cs="Arial"/>
        </w:rPr>
        <w:t>a</w:t>
      </w:r>
      <w:r w:rsidRPr="00165946">
        <w:rPr>
          <w:rFonts w:ascii="Arial" w:hAnsi="Arial" w:cs="Arial"/>
        </w:rPr>
        <w:t>jišťuje jejich odvoz a likvidaci.</w:t>
      </w:r>
    </w:p>
    <w:p w14:paraId="0F3B2B91" w14:textId="77777777" w:rsidR="001D27EF" w:rsidRPr="00165946" w:rsidRDefault="001D27EF" w:rsidP="001D27EF">
      <w:pPr>
        <w:jc w:val="both"/>
        <w:rPr>
          <w:rFonts w:ascii="Arial" w:hAnsi="Arial" w:cs="Arial"/>
          <w:sz w:val="16"/>
          <w:szCs w:val="16"/>
        </w:rPr>
      </w:pPr>
    </w:p>
    <w:p w14:paraId="6C03043C" w14:textId="77777777" w:rsidR="001D27EF" w:rsidRPr="00165946" w:rsidRDefault="001D27EF" w:rsidP="001D27EF">
      <w:pPr>
        <w:jc w:val="both"/>
        <w:rPr>
          <w:rFonts w:ascii="Arial" w:hAnsi="Arial" w:cs="Arial"/>
          <w:b/>
          <w:u w:val="single"/>
        </w:rPr>
      </w:pPr>
      <w:r w:rsidRPr="00165946">
        <w:rPr>
          <w:rFonts w:ascii="Arial" w:hAnsi="Arial" w:cs="Arial"/>
          <w:b/>
          <w:u w:val="single"/>
        </w:rPr>
        <w:t>Povinnosti v oblasti ochrany ovzduší</w:t>
      </w:r>
    </w:p>
    <w:p w14:paraId="4AC6523B" w14:textId="77777777" w:rsidR="001D27EF" w:rsidRPr="00165946" w:rsidRDefault="001D27EF" w:rsidP="001D27EF">
      <w:pPr>
        <w:jc w:val="both"/>
        <w:rPr>
          <w:rFonts w:ascii="Arial" w:hAnsi="Arial" w:cs="Arial"/>
        </w:rPr>
      </w:pPr>
      <w:r w:rsidRPr="00165946">
        <w:rPr>
          <w:rFonts w:ascii="Arial" w:hAnsi="Arial" w:cs="Arial"/>
        </w:rPr>
        <w:lastRenderedPageBreak/>
        <w:t xml:space="preserve">Pokud bude </w:t>
      </w:r>
      <w:r>
        <w:rPr>
          <w:rFonts w:ascii="Arial" w:hAnsi="Arial" w:cs="Arial"/>
        </w:rPr>
        <w:t>dodavatel</w:t>
      </w:r>
      <w:r w:rsidRPr="00165946">
        <w:rPr>
          <w:rFonts w:ascii="Arial" w:hAnsi="Arial" w:cs="Arial"/>
        </w:rPr>
        <w:t xml:space="preserve"> používat mobilní zdroje znečišťování (dopravní prostředky) je povinen na vyžádání </w:t>
      </w:r>
      <w:r>
        <w:rPr>
          <w:rFonts w:ascii="Arial" w:hAnsi="Arial" w:cs="Arial"/>
        </w:rPr>
        <w:t>zadavatele</w:t>
      </w:r>
      <w:r w:rsidRPr="00165946">
        <w:rPr>
          <w:rFonts w:ascii="Arial" w:hAnsi="Arial" w:cs="Arial"/>
        </w:rPr>
        <w:t xml:space="preserve"> předložit záznamy z měření emisí a STK.</w:t>
      </w:r>
    </w:p>
    <w:p w14:paraId="354D7295" w14:textId="77777777" w:rsidR="001D27EF" w:rsidRDefault="001D27EF" w:rsidP="001D27EF">
      <w:pPr>
        <w:jc w:val="both"/>
        <w:rPr>
          <w:rFonts w:ascii="Arial" w:hAnsi="Arial" w:cs="Arial"/>
        </w:rPr>
      </w:pPr>
      <w:r w:rsidRPr="00165946">
        <w:rPr>
          <w:rFonts w:ascii="Arial" w:hAnsi="Arial" w:cs="Arial"/>
        </w:rPr>
        <w:t xml:space="preserve">Při používání dieselagregátů bude dodavatel používat toto zařízení v souladu s provozními </w:t>
      </w:r>
      <w:r>
        <w:rPr>
          <w:rFonts w:ascii="Arial" w:hAnsi="Arial" w:cs="Arial"/>
          <w:bCs/>
        </w:rPr>
        <w:br/>
      </w:r>
      <w:r w:rsidRPr="00165946">
        <w:rPr>
          <w:rFonts w:ascii="Arial" w:hAnsi="Arial" w:cs="Arial"/>
        </w:rPr>
        <w:t>a technickými podmínkami stanovených v manuálu dieselagregátu. Používání těchto zařízení bude v souladu s povinnostmi stanovený</w:t>
      </w:r>
      <w:r>
        <w:rPr>
          <w:rFonts w:ascii="Arial" w:hAnsi="Arial" w:cs="Arial"/>
        </w:rPr>
        <w:t>mi</w:t>
      </w:r>
      <w:r w:rsidRPr="00165946">
        <w:rPr>
          <w:rFonts w:ascii="Arial" w:hAnsi="Arial" w:cs="Arial"/>
        </w:rPr>
        <w:t xml:space="preserve"> zákonem č. </w:t>
      </w:r>
      <w:r>
        <w:rPr>
          <w:rFonts w:ascii="Arial" w:hAnsi="Arial" w:cs="Arial"/>
        </w:rPr>
        <w:t>201</w:t>
      </w:r>
      <w:r w:rsidRPr="00165946">
        <w:rPr>
          <w:rFonts w:ascii="Arial" w:hAnsi="Arial" w:cs="Arial"/>
        </w:rPr>
        <w:t>/20</w:t>
      </w:r>
      <w:r>
        <w:rPr>
          <w:rFonts w:ascii="Arial" w:hAnsi="Arial" w:cs="Arial"/>
        </w:rPr>
        <w:t>1</w:t>
      </w:r>
      <w:r w:rsidRPr="00165946">
        <w:rPr>
          <w:rFonts w:ascii="Arial" w:hAnsi="Arial" w:cs="Arial"/>
        </w:rPr>
        <w:t>2 Sb., o ochraně ovzduší a navazující legislativ</w:t>
      </w:r>
      <w:r>
        <w:rPr>
          <w:rFonts w:ascii="Arial" w:hAnsi="Arial" w:cs="Arial"/>
        </w:rPr>
        <w:t>ou</w:t>
      </w:r>
      <w:r w:rsidRPr="00165946">
        <w:rPr>
          <w:rFonts w:ascii="Arial" w:hAnsi="Arial" w:cs="Arial"/>
        </w:rPr>
        <w:t>. Při havárii DA viz povinnosti v oblasti ochrany vody.</w:t>
      </w:r>
    </w:p>
    <w:p w14:paraId="77318D1A" w14:textId="77777777" w:rsidR="001D27EF" w:rsidRPr="00165946" w:rsidRDefault="001D27EF" w:rsidP="001D27EF">
      <w:pPr>
        <w:jc w:val="both"/>
        <w:rPr>
          <w:rFonts w:ascii="Arial" w:hAnsi="Arial" w:cs="Arial"/>
          <w:sz w:val="16"/>
          <w:szCs w:val="16"/>
        </w:rPr>
      </w:pPr>
    </w:p>
    <w:p w14:paraId="42FF0985" w14:textId="77777777" w:rsidR="001D27EF" w:rsidRDefault="001D27EF" w:rsidP="001D27EF">
      <w:pPr>
        <w:jc w:val="both"/>
        <w:rPr>
          <w:rFonts w:ascii="Arial" w:hAnsi="Arial" w:cs="Arial"/>
          <w:b/>
          <w:u w:val="single"/>
        </w:rPr>
      </w:pPr>
    </w:p>
    <w:p w14:paraId="4D1CFC85" w14:textId="77777777" w:rsidR="001D27EF" w:rsidRPr="00165946" w:rsidRDefault="001D27EF" w:rsidP="001D27EF">
      <w:pPr>
        <w:jc w:val="both"/>
        <w:rPr>
          <w:rFonts w:ascii="Arial" w:hAnsi="Arial" w:cs="Arial"/>
          <w:b/>
          <w:u w:val="single"/>
        </w:rPr>
      </w:pPr>
      <w:r w:rsidRPr="00165946">
        <w:rPr>
          <w:rFonts w:ascii="Arial" w:hAnsi="Arial" w:cs="Arial"/>
          <w:b/>
          <w:u w:val="single"/>
        </w:rPr>
        <w:t xml:space="preserve">Povinnosti v oblasti ochrany vody </w:t>
      </w:r>
    </w:p>
    <w:p w14:paraId="6C1065E9" w14:textId="77777777" w:rsidR="001D27EF" w:rsidRPr="00165946" w:rsidRDefault="001D27EF" w:rsidP="001D27EF">
      <w:pPr>
        <w:jc w:val="both"/>
        <w:rPr>
          <w:rFonts w:ascii="Arial" w:hAnsi="Arial" w:cs="Arial"/>
        </w:rPr>
      </w:pPr>
      <w:r>
        <w:rPr>
          <w:rFonts w:ascii="Arial" w:hAnsi="Arial" w:cs="Arial"/>
        </w:rPr>
        <w:t>Dodavatel</w:t>
      </w:r>
      <w:r w:rsidRPr="00165946">
        <w:rPr>
          <w:rFonts w:ascii="Arial" w:hAnsi="Arial" w:cs="Arial"/>
        </w:rPr>
        <w:t xml:space="preserve"> nebude </w:t>
      </w:r>
      <w:r>
        <w:rPr>
          <w:rFonts w:ascii="Arial" w:hAnsi="Arial" w:cs="Arial"/>
        </w:rPr>
        <w:t>v objektu zadavatele</w:t>
      </w:r>
      <w:r w:rsidRPr="00165946">
        <w:rPr>
          <w:rFonts w:ascii="Arial" w:hAnsi="Arial" w:cs="Arial"/>
        </w:rPr>
        <w:t xml:space="preserve"> používat závadné látky (nafta, motorové oleje) stanovené vodním zákonem v rozsahu: v zařízení s celkovým množstvím v něm obsažených závadných látek do </w:t>
      </w:r>
      <w:r>
        <w:rPr>
          <w:rFonts w:ascii="Arial" w:hAnsi="Arial" w:cs="Arial"/>
        </w:rPr>
        <w:t>1000</w:t>
      </w:r>
      <w:r w:rsidRPr="00165946">
        <w:rPr>
          <w:rFonts w:ascii="Arial" w:hAnsi="Arial" w:cs="Arial"/>
        </w:rPr>
        <w:t xml:space="preserve"> l včetně nebo v přenosných, k tomu určených, obalech s celkovým množstvím v nich obsažených závadných látek do </w:t>
      </w:r>
      <w:r>
        <w:rPr>
          <w:rFonts w:ascii="Arial" w:hAnsi="Arial" w:cs="Arial"/>
        </w:rPr>
        <w:t>2</w:t>
      </w:r>
      <w:r w:rsidRPr="00165946">
        <w:rPr>
          <w:rFonts w:ascii="Arial" w:hAnsi="Arial" w:cs="Arial"/>
        </w:rPr>
        <w:t>000 l včetně. V</w:t>
      </w:r>
      <w:r>
        <w:rPr>
          <w:rFonts w:ascii="Arial" w:hAnsi="Arial" w:cs="Arial"/>
        </w:rPr>
        <w:t> </w:t>
      </w:r>
      <w:r w:rsidRPr="00165946">
        <w:rPr>
          <w:rFonts w:ascii="Arial" w:hAnsi="Arial" w:cs="Arial"/>
        </w:rPr>
        <w:t>případě</w:t>
      </w:r>
      <w:r>
        <w:rPr>
          <w:rFonts w:ascii="Arial" w:hAnsi="Arial" w:cs="Arial"/>
        </w:rPr>
        <w:t>,</w:t>
      </w:r>
      <w:r w:rsidRPr="00165946">
        <w:rPr>
          <w:rFonts w:ascii="Arial" w:hAnsi="Arial" w:cs="Arial"/>
        </w:rPr>
        <w:t xml:space="preserve"> že bude použití závadných látek nezbytné ve výše uvedeném množství, dotčený dodavatel vypracuje havarijní plán úniku závadných látek.</w:t>
      </w:r>
    </w:p>
    <w:p w14:paraId="4C22958D" w14:textId="77777777" w:rsidR="001D27EF" w:rsidRDefault="001D27EF" w:rsidP="001D27EF">
      <w:pPr>
        <w:jc w:val="both"/>
        <w:rPr>
          <w:rFonts w:ascii="Arial" w:hAnsi="Arial" w:cs="Arial"/>
        </w:rPr>
      </w:pPr>
      <w:r w:rsidRPr="00165946">
        <w:rPr>
          <w:rFonts w:ascii="Arial" w:hAnsi="Arial" w:cs="Arial"/>
        </w:rPr>
        <w:t xml:space="preserve">Pokud bude </w:t>
      </w:r>
      <w:r>
        <w:rPr>
          <w:rFonts w:ascii="Arial" w:hAnsi="Arial" w:cs="Arial"/>
        </w:rPr>
        <w:t>dodavatel</w:t>
      </w:r>
      <w:r w:rsidRPr="00165946">
        <w:rPr>
          <w:rFonts w:ascii="Arial" w:hAnsi="Arial" w:cs="Arial"/>
        </w:rPr>
        <w:t xml:space="preserve"> během své činnosti používat nebo skladovat závadné látky, budou tyto činnosti zajištěny</w:t>
      </w:r>
      <w:r>
        <w:rPr>
          <w:rFonts w:ascii="Arial" w:hAnsi="Arial" w:cs="Arial"/>
        </w:rPr>
        <w:t>,</w:t>
      </w:r>
      <w:r w:rsidRPr="00165946">
        <w:rPr>
          <w:rFonts w:ascii="Arial" w:hAnsi="Arial" w:cs="Arial"/>
        </w:rPr>
        <w:t xml:space="preserve"> tak aby v případě havárie nedošlo k úniku těchto látek do půdy (použití záchytných van). </w:t>
      </w:r>
      <w:r>
        <w:rPr>
          <w:rFonts w:ascii="Arial" w:hAnsi="Arial" w:cs="Arial"/>
        </w:rPr>
        <w:t>Dodavatel</w:t>
      </w:r>
      <w:r w:rsidRPr="00165946">
        <w:rPr>
          <w:rFonts w:ascii="Arial" w:hAnsi="Arial" w:cs="Arial"/>
        </w:rPr>
        <w:t xml:space="preserve"> používající závadné látky bude mít k dispozici sorpční sadu pro sanaci v případě úniků nebo úkapů závadných látek. V případě úniků nebo úkapů závadných látek zajistí </w:t>
      </w:r>
      <w:r>
        <w:rPr>
          <w:rFonts w:ascii="Arial" w:hAnsi="Arial" w:cs="Arial"/>
        </w:rPr>
        <w:t>dodavatel</w:t>
      </w:r>
      <w:r w:rsidRPr="00165946">
        <w:rPr>
          <w:rFonts w:ascii="Arial" w:hAnsi="Arial" w:cs="Arial"/>
        </w:rPr>
        <w:t xml:space="preserve"> sanaci a odpad ze sanace zlikviduje jako nebezpečný. V případě havarijního úniku</w:t>
      </w:r>
      <w:r>
        <w:rPr>
          <w:rFonts w:ascii="Arial" w:hAnsi="Arial" w:cs="Arial"/>
        </w:rPr>
        <w:t>,</w:t>
      </w:r>
      <w:r w:rsidRPr="00165946">
        <w:rPr>
          <w:rFonts w:ascii="Arial" w:hAnsi="Arial" w:cs="Arial"/>
        </w:rPr>
        <w:t xml:space="preserve"> tj. do vody nebo kanalizačního řádu, zajistí sanaci v souladu s Vodním zákonem a informuje zástupce </w:t>
      </w:r>
      <w:r>
        <w:rPr>
          <w:rFonts w:ascii="Arial" w:hAnsi="Arial" w:cs="Arial"/>
        </w:rPr>
        <w:t>zadavatele</w:t>
      </w:r>
      <w:r w:rsidRPr="00165946">
        <w:rPr>
          <w:rFonts w:ascii="Arial" w:hAnsi="Arial" w:cs="Arial"/>
        </w:rPr>
        <w:t xml:space="preserve"> o provedení.</w:t>
      </w:r>
    </w:p>
    <w:p w14:paraId="65D03071" w14:textId="77777777" w:rsidR="001D27EF" w:rsidRPr="00165946" w:rsidRDefault="001D27EF" w:rsidP="001D27EF">
      <w:pPr>
        <w:jc w:val="both"/>
        <w:rPr>
          <w:rFonts w:ascii="Arial" w:hAnsi="Arial" w:cs="Arial"/>
          <w:sz w:val="16"/>
          <w:szCs w:val="16"/>
        </w:rPr>
      </w:pPr>
    </w:p>
    <w:p w14:paraId="7EDF404E" w14:textId="77777777" w:rsidR="001D27EF" w:rsidRPr="00165946" w:rsidRDefault="001D27EF" w:rsidP="001D27EF">
      <w:pPr>
        <w:jc w:val="both"/>
        <w:rPr>
          <w:rFonts w:ascii="Arial" w:hAnsi="Arial" w:cs="Arial"/>
          <w:b/>
          <w:u w:val="single"/>
        </w:rPr>
      </w:pPr>
      <w:r w:rsidRPr="00165946">
        <w:rPr>
          <w:rFonts w:ascii="Arial" w:hAnsi="Arial" w:cs="Arial"/>
          <w:b/>
          <w:u w:val="single"/>
        </w:rPr>
        <w:t>Povinnosti v oblasti nakládání s chemickými látkami</w:t>
      </w:r>
    </w:p>
    <w:p w14:paraId="55B2E7B2" w14:textId="77777777" w:rsidR="001D27EF" w:rsidRDefault="001D27EF" w:rsidP="001D27EF">
      <w:pPr>
        <w:jc w:val="both"/>
        <w:rPr>
          <w:rFonts w:ascii="Arial" w:hAnsi="Arial" w:cs="Arial"/>
        </w:rPr>
      </w:pPr>
      <w:r>
        <w:rPr>
          <w:rFonts w:ascii="Arial" w:hAnsi="Arial" w:cs="Arial"/>
        </w:rPr>
        <w:t>Dodavatel</w:t>
      </w:r>
      <w:r w:rsidRPr="00165946">
        <w:rPr>
          <w:rFonts w:ascii="Arial" w:hAnsi="Arial" w:cs="Arial"/>
        </w:rPr>
        <w:t xml:space="preserve"> bude nakládat s chemickými látkami v souladu se zákonem č. 3</w:t>
      </w:r>
      <w:r>
        <w:rPr>
          <w:rFonts w:ascii="Arial" w:hAnsi="Arial" w:cs="Arial"/>
        </w:rPr>
        <w:t>50</w:t>
      </w:r>
      <w:r w:rsidRPr="00165946">
        <w:rPr>
          <w:rFonts w:ascii="Arial" w:hAnsi="Arial" w:cs="Arial"/>
        </w:rPr>
        <w:t>/20</w:t>
      </w:r>
      <w:r>
        <w:rPr>
          <w:rFonts w:ascii="Arial" w:hAnsi="Arial" w:cs="Arial"/>
        </w:rPr>
        <w:t>11</w:t>
      </w:r>
      <w:r w:rsidRPr="00165946">
        <w:rPr>
          <w:rFonts w:ascii="Arial" w:hAnsi="Arial" w:cs="Arial"/>
        </w:rPr>
        <w:t xml:space="preserve"> Sb., </w:t>
      </w:r>
    </w:p>
    <w:p w14:paraId="4B6F7F24" w14:textId="77777777" w:rsidR="001D27EF" w:rsidRDefault="001D27EF" w:rsidP="001D27EF">
      <w:pPr>
        <w:jc w:val="both"/>
        <w:rPr>
          <w:rFonts w:ascii="Arial" w:hAnsi="Arial" w:cs="Arial"/>
        </w:rPr>
      </w:pPr>
      <w:r w:rsidRPr="00165946">
        <w:rPr>
          <w:rFonts w:ascii="Arial" w:hAnsi="Arial" w:cs="Arial"/>
        </w:rPr>
        <w:t xml:space="preserve">o chemických látkách a chemických </w:t>
      </w:r>
      <w:r>
        <w:rPr>
          <w:rFonts w:ascii="Arial" w:hAnsi="Arial" w:cs="Arial"/>
        </w:rPr>
        <w:t>směsích</w:t>
      </w:r>
      <w:r w:rsidRPr="00165946">
        <w:rPr>
          <w:rFonts w:ascii="Arial" w:hAnsi="Arial" w:cs="Arial"/>
        </w:rPr>
        <w:t xml:space="preserve"> a se zákonem č</w:t>
      </w:r>
      <w:r>
        <w:rPr>
          <w:rFonts w:ascii="Arial" w:hAnsi="Arial" w:cs="Arial"/>
        </w:rPr>
        <w:t>.</w:t>
      </w:r>
      <w:r w:rsidRPr="00165946">
        <w:rPr>
          <w:rFonts w:ascii="Arial" w:hAnsi="Arial" w:cs="Arial"/>
        </w:rPr>
        <w:t xml:space="preserve"> 258/200</w:t>
      </w:r>
      <w:r>
        <w:rPr>
          <w:rFonts w:ascii="Arial" w:hAnsi="Arial" w:cs="Arial"/>
        </w:rPr>
        <w:t>0</w:t>
      </w:r>
      <w:r w:rsidRPr="00165946">
        <w:rPr>
          <w:rFonts w:ascii="Arial" w:hAnsi="Arial" w:cs="Arial"/>
        </w:rPr>
        <w:t xml:space="preserve"> Sb., o ochraně veřejného zdraví. Používané chemické látky budou vždy v řádně označených obalech, </w:t>
      </w:r>
      <w:r>
        <w:rPr>
          <w:rFonts w:ascii="Arial" w:hAnsi="Arial" w:cs="Arial"/>
        </w:rPr>
        <w:t>dodavatel</w:t>
      </w:r>
      <w:r w:rsidRPr="00165946">
        <w:rPr>
          <w:rFonts w:ascii="Arial" w:hAnsi="Arial" w:cs="Arial"/>
        </w:rPr>
        <w:t xml:space="preserve"> bude mít k dispozici bezpečnostní listy a s látkami bude nakládáno, tak jak je uvedeno v těchto listech. Prázdné obaly od chemických látek budou považovány za nebezpečný odpad a bude s tímto odpadem nakládáno, tak jak je popsáno v části povinnosti v oblasti nakládání s odpady.</w:t>
      </w:r>
    </w:p>
    <w:p w14:paraId="0F6D5C00" w14:textId="77777777" w:rsidR="001D27EF" w:rsidRPr="00165946" w:rsidRDefault="001D27EF" w:rsidP="001D27EF">
      <w:pPr>
        <w:jc w:val="both"/>
        <w:rPr>
          <w:rFonts w:ascii="Arial" w:hAnsi="Arial" w:cs="Arial"/>
          <w:sz w:val="16"/>
          <w:szCs w:val="16"/>
        </w:rPr>
      </w:pPr>
    </w:p>
    <w:p w14:paraId="716F3042" w14:textId="77777777" w:rsidR="001D27EF" w:rsidRPr="00165946" w:rsidRDefault="001D27EF" w:rsidP="001D27EF">
      <w:pPr>
        <w:jc w:val="both"/>
        <w:rPr>
          <w:rFonts w:ascii="Arial" w:hAnsi="Arial" w:cs="Arial"/>
          <w:b/>
          <w:u w:val="single"/>
        </w:rPr>
      </w:pPr>
      <w:r w:rsidRPr="00165946">
        <w:rPr>
          <w:rFonts w:ascii="Arial" w:hAnsi="Arial" w:cs="Arial"/>
          <w:b/>
          <w:u w:val="single"/>
        </w:rPr>
        <w:t>Další ustanovení</w:t>
      </w:r>
    </w:p>
    <w:p w14:paraId="519B4006" w14:textId="77777777" w:rsidR="001D27EF" w:rsidRPr="00165946" w:rsidRDefault="001D27EF" w:rsidP="001D27EF">
      <w:pPr>
        <w:jc w:val="both"/>
        <w:rPr>
          <w:rFonts w:ascii="Arial" w:hAnsi="Arial" w:cs="Arial"/>
        </w:rPr>
      </w:pPr>
      <w:r w:rsidRPr="00165946">
        <w:rPr>
          <w:rFonts w:ascii="Arial" w:hAnsi="Arial" w:cs="Arial"/>
        </w:rPr>
        <w:t xml:space="preserve">Výše uvedené povinnosti je oprávněn průběžně kontrolovat </w:t>
      </w:r>
      <w:r>
        <w:rPr>
          <w:rFonts w:ascii="Arial" w:hAnsi="Arial" w:cs="Arial"/>
        </w:rPr>
        <w:t>vedoucí oddělení technických služeb.</w:t>
      </w:r>
      <w:r w:rsidRPr="00165946">
        <w:rPr>
          <w:rFonts w:ascii="Arial" w:hAnsi="Arial" w:cs="Arial"/>
        </w:rPr>
        <w:t xml:space="preserve"> V případě </w:t>
      </w:r>
      <w:r>
        <w:rPr>
          <w:rFonts w:ascii="Arial" w:hAnsi="Arial" w:cs="Arial"/>
        </w:rPr>
        <w:t>dodavatel</w:t>
      </w:r>
      <w:r w:rsidRPr="00165946">
        <w:rPr>
          <w:rFonts w:ascii="Arial" w:hAnsi="Arial" w:cs="Arial"/>
        </w:rPr>
        <w:t xml:space="preserve">e, na kterého se vztahují dokumentační povinnosti z výše uvedených povinností, je </w:t>
      </w:r>
      <w:r>
        <w:rPr>
          <w:rFonts w:ascii="Arial" w:hAnsi="Arial" w:cs="Arial"/>
        </w:rPr>
        <w:t>dodavatel</w:t>
      </w:r>
      <w:r w:rsidRPr="00165946">
        <w:rPr>
          <w:rFonts w:ascii="Arial" w:hAnsi="Arial" w:cs="Arial"/>
        </w:rPr>
        <w:t xml:space="preserve"> povinen ve stanovených lhůtách zpracovat a předat </w:t>
      </w:r>
      <w:r>
        <w:rPr>
          <w:rFonts w:ascii="Arial" w:hAnsi="Arial" w:cs="Arial"/>
        </w:rPr>
        <w:t>vedoucímu oddělení technických služeb</w:t>
      </w:r>
      <w:r w:rsidRPr="00165946">
        <w:rPr>
          <w:rFonts w:ascii="Arial" w:hAnsi="Arial" w:cs="Arial"/>
        </w:rPr>
        <w:t xml:space="preserve"> příslušnou dokumentaci.</w:t>
      </w:r>
    </w:p>
    <w:p w14:paraId="4BF3FD52" w14:textId="77777777" w:rsidR="001D27EF" w:rsidRPr="00165946" w:rsidRDefault="001D27EF" w:rsidP="001D27EF">
      <w:pPr>
        <w:jc w:val="both"/>
        <w:rPr>
          <w:rFonts w:ascii="Arial" w:hAnsi="Arial" w:cs="Arial"/>
        </w:rPr>
      </w:pPr>
      <w:r w:rsidRPr="00165946">
        <w:rPr>
          <w:rFonts w:ascii="Arial" w:hAnsi="Arial" w:cs="Arial"/>
        </w:rPr>
        <w:t xml:space="preserve">Pokud </w:t>
      </w:r>
      <w:r>
        <w:rPr>
          <w:rFonts w:ascii="Arial" w:hAnsi="Arial" w:cs="Arial"/>
        </w:rPr>
        <w:t>zadavatel</w:t>
      </w:r>
      <w:r w:rsidRPr="00165946">
        <w:rPr>
          <w:rFonts w:ascii="Arial" w:hAnsi="Arial" w:cs="Arial"/>
        </w:rPr>
        <w:t xml:space="preserve"> obdrží sankce od státní správy</w:t>
      </w:r>
      <w:r>
        <w:rPr>
          <w:rFonts w:ascii="Arial" w:hAnsi="Arial" w:cs="Arial"/>
        </w:rPr>
        <w:t>,</w:t>
      </w:r>
      <w:r w:rsidRPr="00165946">
        <w:rPr>
          <w:rFonts w:ascii="Arial" w:hAnsi="Arial" w:cs="Arial"/>
        </w:rPr>
        <w:t xml:space="preserve"> a to za nedodržení stanovených povinností dodavatelem, vyhrazuje si </w:t>
      </w:r>
      <w:r>
        <w:rPr>
          <w:rFonts w:ascii="Arial" w:hAnsi="Arial" w:cs="Arial"/>
        </w:rPr>
        <w:t>zadavatel</w:t>
      </w:r>
      <w:r w:rsidRPr="00165946">
        <w:rPr>
          <w:rFonts w:ascii="Arial" w:hAnsi="Arial" w:cs="Arial"/>
        </w:rPr>
        <w:t xml:space="preserve"> přenesení sankce v plném rozsahu na dotčeného dodavatele. V případě, že nebude možné identifikovat dodavatele, který zapříčinil neshodu v oblasti nakládání s odpady, bude sankce rozpočítána mezi dodavatele produkující daný odpad na základě množství odpadu.</w:t>
      </w:r>
    </w:p>
    <w:p w14:paraId="6A4A1624" w14:textId="77777777" w:rsidR="001D27EF" w:rsidRPr="00165946" w:rsidRDefault="001D27EF" w:rsidP="001D27EF">
      <w:pPr>
        <w:jc w:val="both"/>
        <w:rPr>
          <w:rFonts w:ascii="Arial" w:hAnsi="Arial" w:cs="Arial"/>
        </w:rPr>
      </w:pPr>
      <w:r>
        <w:rPr>
          <w:rFonts w:ascii="Arial" w:hAnsi="Arial" w:cs="Arial"/>
        </w:rPr>
        <w:t>Dodavatel</w:t>
      </w:r>
      <w:r w:rsidRPr="00165946">
        <w:rPr>
          <w:rFonts w:ascii="Arial" w:hAnsi="Arial" w:cs="Arial"/>
        </w:rPr>
        <w:t xml:space="preserve">, pro kterého budou provádět na základě smlouvy činnosti další </w:t>
      </w:r>
      <w:r>
        <w:rPr>
          <w:rFonts w:ascii="Arial" w:hAnsi="Arial" w:cs="Arial"/>
        </w:rPr>
        <w:t>dodavatel</w:t>
      </w:r>
      <w:r w:rsidRPr="00165946">
        <w:rPr>
          <w:rFonts w:ascii="Arial" w:hAnsi="Arial" w:cs="Arial"/>
        </w:rPr>
        <w:t xml:space="preserve">é, se kterými nemá uzavřen smluvní vztah </w:t>
      </w:r>
      <w:r>
        <w:rPr>
          <w:rFonts w:ascii="Arial" w:hAnsi="Arial" w:cs="Arial"/>
        </w:rPr>
        <w:t>zadavatel</w:t>
      </w:r>
      <w:r w:rsidRPr="00165946">
        <w:rPr>
          <w:rFonts w:ascii="Arial" w:hAnsi="Arial" w:cs="Arial"/>
        </w:rPr>
        <w:t xml:space="preserve">, zajistí plnění povinností </w:t>
      </w:r>
      <w:r>
        <w:rPr>
          <w:rFonts w:ascii="Arial" w:hAnsi="Arial" w:cs="Arial"/>
        </w:rPr>
        <w:t>dodavatel</w:t>
      </w:r>
      <w:r w:rsidRPr="00165946">
        <w:rPr>
          <w:rFonts w:ascii="Arial" w:hAnsi="Arial" w:cs="Arial"/>
        </w:rPr>
        <w:t xml:space="preserve">i stanovených tímto manuálem. V případě neshody s tímto manuálem bude za její odstranění a následky odpovědný v plném rozsahu </w:t>
      </w:r>
      <w:r>
        <w:rPr>
          <w:rFonts w:ascii="Arial" w:hAnsi="Arial" w:cs="Arial"/>
        </w:rPr>
        <w:t>dodavatel</w:t>
      </w:r>
      <w:r w:rsidRPr="00165946">
        <w:rPr>
          <w:rFonts w:ascii="Arial" w:hAnsi="Arial" w:cs="Arial"/>
        </w:rPr>
        <w:t>, kter</w:t>
      </w:r>
      <w:r>
        <w:rPr>
          <w:rFonts w:ascii="Arial" w:hAnsi="Arial" w:cs="Arial"/>
        </w:rPr>
        <w:t>ý má uzavřený smluvní závazek se zadavatelem</w:t>
      </w:r>
      <w:r w:rsidRPr="00165946">
        <w:rPr>
          <w:rFonts w:ascii="Arial" w:hAnsi="Arial" w:cs="Arial"/>
        </w:rPr>
        <w:t>.</w:t>
      </w:r>
    </w:p>
    <w:p w14:paraId="37405DBD" w14:textId="77777777" w:rsidR="001D27EF" w:rsidRPr="00165946" w:rsidRDefault="001D27EF" w:rsidP="001D27EF">
      <w:pPr>
        <w:jc w:val="both"/>
        <w:rPr>
          <w:rFonts w:ascii="Arial" w:hAnsi="Arial" w:cs="Arial"/>
        </w:rPr>
      </w:pPr>
      <w:r w:rsidRPr="00165946">
        <w:rPr>
          <w:rFonts w:ascii="Arial" w:hAnsi="Arial" w:cs="Arial"/>
        </w:rPr>
        <w:t xml:space="preserve">Tento manuál vychází z povinností stanovených legislativou životního prostředí České </w:t>
      </w:r>
      <w:r>
        <w:rPr>
          <w:rFonts w:ascii="Arial" w:hAnsi="Arial" w:cs="Arial"/>
        </w:rPr>
        <w:t>r</w:t>
      </w:r>
      <w:r w:rsidRPr="00165946">
        <w:rPr>
          <w:rFonts w:ascii="Arial" w:hAnsi="Arial" w:cs="Arial"/>
        </w:rPr>
        <w:t xml:space="preserve">epubliky. Před započetím činností </w:t>
      </w:r>
      <w:r>
        <w:rPr>
          <w:rFonts w:ascii="Arial" w:hAnsi="Arial" w:cs="Arial"/>
        </w:rPr>
        <w:t>dodavatel</w:t>
      </w:r>
      <w:r w:rsidRPr="00165946">
        <w:rPr>
          <w:rFonts w:ascii="Arial" w:hAnsi="Arial" w:cs="Arial"/>
        </w:rPr>
        <w:t xml:space="preserve">e budou s tímto manuálem seznámeny všechny osoby pracující pro </w:t>
      </w:r>
      <w:r>
        <w:rPr>
          <w:rFonts w:ascii="Arial" w:hAnsi="Arial" w:cs="Arial"/>
        </w:rPr>
        <w:t>dodavatel</w:t>
      </w:r>
      <w:r w:rsidRPr="00165946">
        <w:rPr>
          <w:rFonts w:ascii="Arial" w:hAnsi="Arial" w:cs="Arial"/>
        </w:rPr>
        <w:t xml:space="preserve">e, které budou provádět činnosti v rámci </w:t>
      </w:r>
      <w:r>
        <w:rPr>
          <w:rFonts w:ascii="Arial" w:hAnsi="Arial" w:cs="Arial"/>
        </w:rPr>
        <w:t>objektu ÚPV</w:t>
      </w:r>
      <w:r w:rsidRPr="00165946">
        <w:rPr>
          <w:rFonts w:ascii="Arial" w:hAnsi="Arial" w:cs="Arial"/>
        </w:rPr>
        <w:t xml:space="preserve">. Seznámení bude doloženo prezenční listinou obsahující seznam všech osob </w:t>
      </w:r>
      <w:r>
        <w:rPr>
          <w:rFonts w:ascii="Arial" w:hAnsi="Arial" w:cs="Arial"/>
        </w:rPr>
        <w:t>dodavatel</w:t>
      </w:r>
      <w:r w:rsidRPr="00165946">
        <w:rPr>
          <w:rFonts w:ascii="Arial" w:hAnsi="Arial" w:cs="Arial"/>
        </w:rPr>
        <w:t>e s jejich podpisy potvrzující seznámení s tímto manuálem.</w:t>
      </w:r>
    </w:p>
    <w:p w14:paraId="3B58DC66" w14:textId="77777777" w:rsidR="001D27EF" w:rsidRDefault="001D27EF" w:rsidP="001D27EF">
      <w:pPr>
        <w:jc w:val="both"/>
        <w:rPr>
          <w:rFonts w:ascii="Arial" w:hAnsi="Arial" w:cs="Arial"/>
        </w:rPr>
      </w:pPr>
    </w:p>
    <w:p w14:paraId="35C7D7DF" w14:textId="77777777" w:rsidR="001D27EF" w:rsidRPr="001D0FE0" w:rsidRDefault="001D27EF" w:rsidP="001D27EF">
      <w:pPr>
        <w:jc w:val="center"/>
        <w:rPr>
          <w:rFonts w:ascii="Arial" w:hAnsi="Arial" w:cs="Arial"/>
          <w:b/>
          <w:bCs/>
        </w:rPr>
      </w:pPr>
      <w:r w:rsidRPr="001D0FE0">
        <w:rPr>
          <w:rFonts w:ascii="Arial" w:hAnsi="Arial" w:cs="Arial"/>
          <w:b/>
          <w:bCs/>
          <w:u w:val="single"/>
        </w:rPr>
        <w:lastRenderedPageBreak/>
        <w:t>Dodatky a připomínky</w:t>
      </w:r>
      <w:r w:rsidRPr="001D0FE0">
        <w:rPr>
          <w:rFonts w:ascii="Arial" w:hAnsi="Arial" w:cs="Arial"/>
          <w:b/>
          <w:bCs/>
        </w:rPr>
        <w:t>:</w:t>
      </w:r>
    </w:p>
    <w:p w14:paraId="4EB14B05" w14:textId="77777777" w:rsidR="001D27EF" w:rsidRDefault="001D27EF" w:rsidP="001D27EF">
      <w:pPr>
        <w:pStyle w:val="Titre11"/>
        <w:tabs>
          <w:tab w:val="clear" w:pos="567"/>
        </w:tabs>
        <w:spacing w:after="0"/>
        <w:outlineLvl w:val="0"/>
        <w:rPr>
          <w:sz w:val="22"/>
          <w:szCs w:val="22"/>
        </w:rPr>
      </w:pPr>
    </w:p>
    <w:p w14:paraId="0297E3D3" w14:textId="77777777" w:rsidR="001D27EF" w:rsidRDefault="001D27EF" w:rsidP="001D27EF">
      <w:pPr>
        <w:pStyle w:val="Titre11"/>
        <w:tabs>
          <w:tab w:val="clear" w:pos="567"/>
        </w:tabs>
        <w:spacing w:after="0"/>
        <w:outlineLvl w:val="0"/>
        <w:rPr>
          <w:sz w:val="22"/>
          <w:szCs w:val="22"/>
        </w:rPr>
      </w:pPr>
    </w:p>
    <w:p w14:paraId="180BC370" w14:textId="77777777" w:rsidR="001D27EF" w:rsidRPr="00190E91" w:rsidRDefault="001D27EF" w:rsidP="001D27EF">
      <w:pPr>
        <w:pStyle w:val="Titre11"/>
        <w:tabs>
          <w:tab w:val="clear" w:pos="567"/>
        </w:tabs>
        <w:spacing w:after="0"/>
        <w:outlineLvl w:val="0"/>
        <w:rPr>
          <w:rFonts w:ascii="Arial" w:hAnsi="Arial" w:cs="Arial"/>
          <w:sz w:val="22"/>
          <w:szCs w:val="22"/>
        </w:rPr>
      </w:pPr>
      <w:r w:rsidRPr="00190E91">
        <w:rPr>
          <w:rFonts w:ascii="Arial" w:hAnsi="Arial" w:cs="Arial"/>
          <w:sz w:val="22"/>
          <w:szCs w:val="22"/>
        </w:rPr>
        <w:t>Dodatek 1</w:t>
      </w:r>
      <w:r w:rsidRPr="00190E91">
        <w:rPr>
          <w:rFonts w:ascii="Arial" w:hAnsi="Arial" w:cs="Arial"/>
          <w:sz w:val="22"/>
          <w:szCs w:val="22"/>
        </w:rPr>
        <w:tab/>
        <w:t>Práce s daty a informacemi ÚPV</w:t>
      </w:r>
    </w:p>
    <w:p w14:paraId="1655527E" w14:textId="77777777" w:rsidR="001D27EF" w:rsidRPr="00190E91" w:rsidRDefault="001D27EF" w:rsidP="001D27EF">
      <w:pPr>
        <w:autoSpaceDE w:val="0"/>
        <w:autoSpaceDN w:val="0"/>
        <w:adjustRightInd w:val="0"/>
        <w:jc w:val="both"/>
        <w:rPr>
          <w:rFonts w:ascii="Arial" w:hAnsi="Arial" w:cs="Arial"/>
        </w:rPr>
      </w:pPr>
    </w:p>
    <w:p w14:paraId="624A7C18" w14:textId="77777777" w:rsidR="001D27EF" w:rsidRPr="00190E91" w:rsidRDefault="001D27EF" w:rsidP="001D27EF">
      <w:pPr>
        <w:pStyle w:val="Odstavecseseznamem"/>
        <w:numPr>
          <w:ilvl w:val="0"/>
          <w:numId w:val="31"/>
        </w:numPr>
        <w:autoSpaceDE w:val="0"/>
        <w:autoSpaceDN w:val="0"/>
        <w:adjustRightInd w:val="0"/>
        <w:spacing w:line="240" w:lineRule="auto"/>
        <w:jc w:val="both"/>
        <w:rPr>
          <w:rFonts w:ascii="Arial" w:hAnsi="Arial" w:cs="Arial"/>
        </w:rPr>
      </w:pPr>
      <w:r w:rsidRPr="00190E91">
        <w:rPr>
          <w:rFonts w:ascii="Arial" w:hAnsi="Arial" w:cs="Arial"/>
        </w:rPr>
        <w:t xml:space="preserve">Třetí strany, které pracují s daty a informacemi Úřadu, se musí smluvně zavázat k zabezpečení chráněných informací Úřadu. Požadavky na zabezpečení chráněných informací Úřadu se zapracovávají do textu smlouvy, jsou součástí dodatku smlouvy nebo jsou zpracovány formou samostatné smlouvy. </w:t>
      </w:r>
    </w:p>
    <w:p w14:paraId="5E879A21" w14:textId="77777777" w:rsidR="001D27EF" w:rsidRPr="00190E91" w:rsidRDefault="001D27EF" w:rsidP="001D27EF">
      <w:pPr>
        <w:pStyle w:val="Odstavecseseznamem"/>
        <w:rPr>
          <w:rFonts w:ascii="Arial" w:hAnsi="Arial" w:cs="Arial"/>
        </w:rPr>
      </w:pPr>
    </w:p>
    <w:p w14:paraId="1330D608" w14:textId="77777777" w:rsidR="001D27EF" w:rsidRPr="00190E91" w:rsidRDefault="001D27EF" w:rsidP="001D27EF">
      <w:pPr>
        <w:pStyle w:val="Odstavecseseznamem"/>
        <w:numPr>
          <w:ilvl w:val="0"/>
          <w:numId w:val="31"/>
        </w:numPr>
        <w:autoSpaceDE w:val="0"/>
        <w:autoSpaceDN w:val="0"/>
        <w:adjustRightInd w:val="0"/>
        <w:spacing w:line="240" w:lineRule="auto"/>
        <w:jc w:val="both"/>
        <w:rPr>
          <w:rFonts w:ascii="Arial" w:hAnsi="Arial" w:cs="Arial"/>
        </w:rPr>
      </w:pPr>
      <w:r w:rsidRPr="00190E91">
        <w:rPr>
          <w:rFonts w:ascii="Arial" w:hAnsi="Arial" w:cs="Arial"/>
        </w:rPr>
        <w:t>Požadavky na zabezpečení chráněných informací Úřadu musí obsahovat:</w:t>
      </w:r>
    </w:p>
    <w:p w14:paraId="538FB5EA"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 xml:space="preserve">ujednání o mlčenlivosti třetí strany a zaměstnanců třetí strany, </w:t>
      </w:r>
    </w:p>
    <w:p w14:paraId="4B42B703"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vymezení povoleného přístupu třetí strany,</w:t>
      </w:r>
    </w:p>
    <w:p w14:paraId="5973C23C"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ujednání o řízení přístupu třetí strany a jejich osob,</w:t>
      </w:r>
    </w:p>
    <w:p w14:paraId="48EF50F6"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odpovědnosti třetí strany a jejich osob,</w:t>
      </w:r>
    </w:p>
    <w:p w14:paraId="2001CD0E"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povinnost proškolení osob třetí strany,</w:t>
      </w:r>
    </w:p>
    <w:p w14:paraId="002443D8"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ujednání o závazku třetí strany řídit se vyjmenovanými předpisy,</w:t>
      </w:r>
    </w:p>
    <w:p w14:paraId="0A4B59F6"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procedury pro hlášení a vyšetřování bezpečnostních incidentů,</w:t>
      </w:r>
    </w:p>
    <w:p w14:paraId="07C6F775"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údaje o zapojených subdodavatelích třetí strany a jejich povinnostech,</w:t>
      </w:r>
    </w:p>
    <w:p w14:paraId="770FF11F"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vymezení práva o ochraně duševního vlastnictví,</w:t>
      </w:r>
    </w:p>
    <w:p w14:paraId="39A23AF6" w14:textId="77777777" w:rsidR="001D27EF" w:rsidRPr="00190E91" w:rsidRDefault="001D27EF" w:rsidP="001D27EF">
      <w:pPr>
        <w:pStyle w:val="Odstavecseseznamem"/>
        <w:numPr>
          <w:ilvl w:val="0"/>
          <w:numId w:val="32"/>
        </w:numPr>
        <w:autoSpaceDE w:val="0"/>
        <w:autoSpaceDN w:val="0"/>
        <w:adjustRightInd w:val="0"/>
        <w:spacing w:line="240" w:lineRule="auto"/>
        <w:ind w:hanging="11"/>
        <w:jc w:val="both"/>
        <w:rPr>
          <w:rFonts w:ascii="Arial" w:hAnsi="Arial" w:cs="Arial"/>
        </w:rPr>
      </w:pPr>
      <w:r w:rsidRPr="00190E91">
        <w:rPr>
          <w:rFonts w:ascii="Arial" w:hAnsi="Arial" w:cs="Arial"/>
        </w:rPr>
        <w:t xml:space="preserve">vymezení práva auditu třetí strany (zejména pro potřeby organizací </w:t>
      </w:r>
      <w:r w:rsidRPr="00190E91">
        <w:rPr>
          <w:rFonts w:ascii="Arial" w:hAnsi="Arial" w:cs="Arial"/>
        </w:rPr>
        <w:tab/>
        <w:t>provádějících audit v Úřadu).</w:t>
      </w:r>
    </w:p>
    <w:p w14:paraId="1FBCB654" w14:textId="77777777" w:rsidR="001D27EF" w:rsidRPr="00190E91" w:rsidRDefault="001D27EF" w:rsidP="001D27EF">
      <w:pPr>
        <w:pStyle w:val="Odstavecseseznamem"/>
        <w:autoSpaceDE w:val="0"/>
        <w:autoSpaceDN w:val="0"/>
        <w:adjustRightInd w:val="0"/>
        <w:jc w:val="both"/>
        <w:rPr>
          <w:rFonts w:ascii="Arial" w:hAnsi="Arial" w:cs="Arial"/>
        </w:rPr>
      </w:pPr>
    </w:p>
    <w:p w14:paraId="25AB6885" w14:textId="77777777" w:rsidR="001D27EF" w:rsidRPr="00190E91" w:rsidRDefault="001D27EF" w:rsidP="001D27EF">
      <w:pPr>
        <w:pStyle w:val="Odstavecseseznamem"/>
        <w:numPr>
          <w:ilvl w:val="0"/>
          <w:numId w:val="31"/>
        </w:numPr>
        <w:spacing w:after="200" w:line="276" w:lineRule="auto"/>
        <w:rPr>
          <w:rFonts w:ascii="Arial" w:hAnsi="Arial" w:cs="Arial"/>
        </w:rPr>
      </w:pPr>
      <w:r w:rsidRPr="00190E91">
        <w:rPr>
          <w:rFonts w:ascii="Arial" w:hAnsi="Arial" w:cs="Arial"/>
        </w:rPr>
        <w:t>Odpovědná osoba Úřadu za plnění smlouvy je povinna zkontrolovat plnění bodu 2 v průběhu realizace.</w:t>
      </w:r>
    </w:p>
    <w:p w14:paraId="3BD56C0A" w14:textId="77777777" w:rsidR="001D27EF" w:rsidRDefault="001D27EF" w:rsidP="001D27EF"/>
    <w:p w14:paraId="059E9E8B" w14:textId="77777777" w:rsidR="001D27EF" w:rsidRDefault="001D27EF" w:rsidP="001D27EF">
      <w:pPr>
        <w:pStyle w:val="Titre11"/>
        <w:tabs>
          <w:tab w:val="clear" w:pos="567"/>
        </w:tabs>
        <w:spacing w:after="0"/>
        <w:outlineLvl w:val="0"/>
        <w:rPr>
          <w:sz w:val="22"/>
          <w:szCs w:val="22"/>
        </w:rPr>
      </w:pPr>
    </w:p>
    <w:p w14:paraId="3134E4FB" w14:textId="77777777" w:rsidR="001D27EF" w:rsidRDefault="001D27EF" w:rsidP="001D27EF">
      <w:pPr>
        <w:pStyle w:val="Titre11"/>
        <w:tabs>
          <w:tab w:val="clear" w:pos="567"/>
        </w:tabs>
        <w:spacing w:after="0"/>
        <w:outlineLvl w:val="0"/>
        <w:rPr>
          <w:sz w:val="22"/>
          <w:szCs w:val="22"/>
        </w:rPr>
      </w:pPr>
    </w:p>
    <w:p w14:paraId="55414AA6" w14:textId="77777777" w:rsidR="001D27EF" w:rsidRDefault="001D27EF" w:rsidP="001D27EF">
      <w:pPr>
        <w:pStyle w:val="Titre11"/>
        <w:tabs>
          <w:tab w:val="clear" w:pos="567"/>
        </w:tabs>
        <w:spacing w:after="0"/>
        <w:outlineLvl w:val="0"/>
        <w:rPr>
          <w:sz w:val="22"/>
          <w:szCs w:val="22"/>
        </w:rPr>
      </w:pPr>
    </w:p>
    <w:p w14:paraId="44D99780" w14:textId="77777777" w:rsidR="001D27EF" w:rsidRDefault="001D27EF" w:rsidP="001D27EF">
      <w:pPr>
        <w:pStyle w:val="Titre11"/>
        <w:tabs>
          <w:tab w:val="clear" w:pos="567"/>
        </w:tabs>
        <w:spacing w:after="0"/>
        <w:outlineLvl w:val="0"/>
        <w:rPr>
          <w:sz w:val="22"/>
          <w:szCs w:val="22"/>
        </w:rPr>
      </w:pPr>
    </w:p>
    <w:p w14:paraId="6A95D121" w14:textId="77777777" w:rsidR="001D27EF" w:rsidRDefault="001D27EF" w:rsidP="001D27EF">
      <w:pPr>
        <w:pStyle w:val="Titre11"/>
        <w:tabs>
          <w:tab w:val="clear" w:pos="567"/>
        </w:tabs>
        <w:spacing w:after="0"/>
        <w:outlineLvl w:val="0"/>
        <w:rPr>
          <w:sz w:val="22"/>
          <w:szCs w:val="22"/>
        </w:rPr>
      </w:pPr>
    </w:p>
    <w:p w14:paraId="1084D1B5" w14:textId="77777777" w:rsidR="001D27EF" w:rsidRDefault="001D27EF" w:rsidP="001D27EF">
      <w:pPr>
        <w:pStyle w:val="Titre11"/>
        <w:tabs>
          <w:tab w:val="clear" w:pos="567"/>
        </w:tabs>
        <w:spacing w:after="0"/>
        <w:outlineLvl w:val="0"/>
        <w:rPr>
          <w:sz w:val="22"/>
          <w:szCs w:val="22"/>
        </w:rPr>
      </w:pPr>
    </w:p>
    <w:p w14:paraId="526DC3C0" w14:textId="77777777" w:rsidR="001D27EF" w:rsidRDefault="001D27EF" w:rsidP="001D27EF">
      <w:pPr>
        <w:pStyle w:val="Titre11"/>
        <w:tabs>
          <w:tab w:val="clear" w:pos="567"/>
        </w:tabs>
        <w:spacing w:after="0"/>
        <w:outlineLvl w:val="0"/>
        <w:rPr>
          <w:sz w:val="22"/>
          <w:szCs w:val="22"/>
        </w:rPr>
      </w:pPr>
    </w:p>
    <w:p w14:paraId="57FB8307" w14:textId="77777777" w:rsidR="001D27EF" w:rsidRDefault="001D27EF" w:rsidP="001D27EF">
      <w:pPr>
        <w:pStyle w:val="Titre11"/>
        <w:tabs>
          <w:tab w:val="clear" w:pos="567"/>
        </w:tabs>
        <w:spacing w:after="0"/>
        <w:outlineLvl w:val="0"/>
        <w:rPr>
          <w:sz w:val="22"/>
          <w:szCs w:val="22"/>
        </w:rPr>
      </w:pPr>
    </w:p>
    <w:p w14:paraId="66DE7B0F" w14:textId="77777777" w:rsidR="001D27EF" w:rsidRDefault="001D27EF" w:rsidP="001D27EF">
      <w:pPr>
        <w:pStyle w:val="Titre11"/>
        <w:tabs>
          <w:tab w:val="clear" w:pos="567"/>
        </w:tabs>
        <w:spacing w:after="0"/>
        <w:outlineLvl w:val="0"/>
        <w:rPr>
          <w:sz w:val="22"/>
          <w:szCs w:val="22"/>
        </w:rPr>
      </w:pPr>
    </w:p>
    <w:p w14:paraId="0023CE49" w14:textId="77777777" w:rsidR="001D27EF" w:rsidRDefault="001D27EF" w:rsidP="001D27EF">
      <w:pPr>
        <w:pStyle w:val="Titre11"/>
        <w:tabs>
          <w:tab w:val="clear" w:pos="567"/>
        </w:tabs>
        <w:spacing w:after="0"/>
        <w:outlineLvl w:val="0"/>
        <w:rPr>
          <w:sz w:val="22"/>
          <w:szCs w:val="22"/>
        </w:rPr>
      </w:pPr>
    </w:p>
    <w:p w14:paraId="78AD8635" w14:textId="77777777" w:rsidR="001D27EF" w:rsidRDefault="001D27EF" w:rsidP="001D27EF">
      <w:pPr>
        <w:pStyle w:val="Titre11"/>
        <w:tabs>
          <w:tab w:val="clear" w:pos="567"/>
        </w:tabs>
        <w:spacing w:after="0"/>
        <w:outlineLvl w:val="0"/>
        <w:rPr>
          <w:sz w:val="22"/>
          <w:szCs w:val="22"/>
        </w:rPr>
      </w:pPr>
    </w:p>
    <w:p w14:paraId="3402883B" w14:textId="77777777" w:rsidR="001D27EF" w:rsidRDefault="001D27EF" w:rsidP="001D27EF">
      <w:pPr>
        <w:pStyle w:val="Titre11"/>
        <w:tabs>
          <w:tab w:val="clear" w:pos="567"/>
        </w:tabs>
        <w:spacing w:after="0"/>
        <w:outlineLvl w:val="0"/>
        <w:rPr>
          <w:sz w:val="22"/>
          <w:szCs w:val="22"/>
        </w:rPr>
      </w:pPr>
    </w:p>
    <w:p w14:paraId="603113BA" w14:textId="77777777" w:rsidR="001D27EF" w:rsidRDefault="001D27EF" w:rsidP="001D27EF">
      <w:pPr>
        <w:pStyle w:val="Titre11"/>
        <w:tabs>
          <w:tab w:val="clear" w:pos="567"/>
        </w:tabs>
        <w:spacing w:after="0"/>
        <w:outlineLvl w:val="0"/>
        <w:rPr>
          <w:sz w:val="22"/>
          <w:szCs w:val="22"/>
        </w:rPr>
      </w:pPr>
    </w:p>
    <w:p w14:paraId="55CEADAC" w14:textId="77777777" w:rsidR="001D27EF" w:rsidRDefault="001D27EF" w:rsidP="001D27EF">
      <w:pPr>
        <w:pStyle w:val="Titre11"/>
        <w:tabs>
          <w:tab w:val="clear" w:pos="567"/>
        </w:tabs>
        <w:spacing w:after="0"/>
        <w:outlineLvl w:val="0"/>
        <w:rPr>
          <w:sz w:val="22"/>
          <w:szCs w:val="22"/>
        </w:rPr>
      </w:pPr>
    </w:p>
    <w:p w14:paraId="74E976EC" w14:textId="77777777" w:rsidR="001D27EF" w:rsidRDefault="001D27EF" w:rsidP="001D27EF">
      <w:pPr>
        <w:pStyle w:val="Titre11"/>
        <w:tabs>
          <w:tab w:val="clear" w:pos="567"/>
        </w:tabs>
        <w:spacing w:after="0"/>
        <w:outlineLvl w:val="0"/>
        <w:rPr>
          <w:sz w:val="22"/>
          <w:szCs w:val="22"/>
        </w:rPr>
      </w:pPr>
    </w:p>
    <w:p w14:paraId="3B843AF7" w14:textId="77777777" w:rsidR="001D27EF" w:rsidRDefault="001D27EF" w:rsidP="001D27EF">
      <w:pPr>
        <w:pStyle w:val="Titre11"/>
        <w:tabs>
          <w:tab w:val="clear" w:pos="567"/>
        </w:tabs>
        <w:spacing w:after="0"/>
        <w:outlineLvl w:val="0"/>
        <w:rPr>
          <w:sz w:val="22"/>
          <w:szCs w:val="22"/>
        </w:rPr>
      </w:pPr>
    </w:p>
    <w:p w14:paraId="5AD6D9B0" w14:textId="77777777" w:rsidR="001D27EF" w:rsidRDefault="001D27EF" w:rsidP="001D27EF">
      <w:pPr>
        <w:pStyle w:val="Titre11"/>
        <w:tabs>
          <w:tab w:val="clear" w:pos="567"/>
        </w:tabs>
        <w:spacing w:after="0"/>
        <w:outlineLvl w:val="0"/>
        <w:rPr>
          <w:sz w:val="22"/>
          <w:szCs w:val="22"/>
        </w:rPr>
      </w:pPr>
    </w:p>
    <w:p w14:paraId="7F6A2B78" w14:textId="77777777" w:rsidR="001D27EF" w:rsidRDefault="001D27EF" w:rsidP="001D27EF">
      <w:pPr>
        <w:pStyle w:val="Titre11"/>
        <w:tabs>
          <w:tab w:val="clear" w:pos="567"/>
        </w:tabs>
        <w:spacing w:after="0"/>
        <w:outlineLvl w:val="0"/>
        <w:rPr>
          <w:sz w:val="22"/>
          <w:szCs w:val="22"/>
        </w:rPr>
      </w:pPr>
    </w:p>
    <w:p w14:paraId="2712A86F" w14:textId="77777777" w:rsidR="001D27EF" w:rsidRDefault="001D27EF" w:rsidP="001D27EF">
      <w:pPr>
        <w:pStyle w:val="Titre11"/>
        <w:tabs>
          <w:tab w:val="clear" w:pos="567"/>
        </w:tabs>
        <w:spacing w:after="0"/>
        <w:outlineLvl w:val="0"/>
        <w:rPr>
          <w:sz w:val="22"/>
          <w:szCs w:val="22"/>
        </w:rPr>
      </w:pPr>
    </w:p>
    <w:p w14:paraId="11D47E52" w14:textId="77777777" w:rsidR="001D27EF" w:rsidRDefault="001D27EF" w:rsidP="001D27EF">
      <w:pPr>
        <w:pStyle w:val="Titre11"/>
        <w:tabs>
          <w:tab w:val="clear" w:pos="567"/>
        </w:tabs>
        <w:spacing w:after="0"/>
        <w:outlineLvl w:val="0"/>
        <w:rPr>
          <w:sz w:val="22"/>
          <w:szCs w:val="22"/>
        </w:rPr>
      </w:pPr>
    </w:p>
    <w:p w14:paraId="1FFEDB05" w14:textId="77777777" w:rsidR="001D27EF" w:rsidRDefault="001D27EF" w:rsidP="001D27EF">
      <w:pPr>
        <w:pStyle w:val="Titre11"/>
        <w:tabs>
          <w:tab w:val="clear" w:pos="567"/>
        </w:tabs>
        <w:spacing w:after="0"/>
        <w:outlineLvl w:val="0"/>
        <w:rPr>
          <w:sz w:val="22"/>
          <w:szCs w:val="22"/>
        </w:rPr>
      </w:pPr>
    </w:p>
    <w:p w14:paraId="0F251062" w14:textId="77777777" w:rsidR="001D27EF" w:rsidRDefault="001D27EF" w:rsidP="001D27EF">
      <w:pPr>
        <w:jc w:val="center"/>
        <w:rPr>
          <w:rFonts w:ascii="Arial" w:hAnsi="Arial" w:cs="Arial"/>
          <w:b/>
        </w:rPr>
      </w:pPr>
    </w:p>
    <w:p w14:paraId="1BF2309B" w14:textId="77777777" w:rsidR="001D27EF" w:rsidRDefault="001D27EF" w:rsidP="001D27EF">
      <w:pPr>
        <w:jc w:val="center"/>
        <w:rPr>
          <w:rFonts w:ascii="Arial" w:hAnsi="Arial" w:cs="Arial"/>
          <w:b/>
        </w:rPr>
      </w:pPr>
    </w:p>
    <w:p w14:paraId="353F7C35" w14:textId="77777777" w:rsidR="001D27EF" w:rsidRDefault="001D27EF" w:rsidP="001D27EF">
      <w:pPr>
        <w:jc w:val="center"/>
        <w:rPr>
          <w:rFonts w:ascii="Arial" w:hAnsi="Arial" w:cs="Arial"/>
          <w:b/>
        </w:rPr>
      </w:pPr>
    </w:p>
    <w:p w14:paraId="5F8CC52F" w14:textId="77777777" w:rsidR="001D27EF" w:rsidRDefault="001D27EF" w:rsidP="001D27EF">
      <w:pPr>
        <w:jc w:val="center"/>
        <w:rPr>
          <w:rFonts w:ascii="Arial" w:hAnsi="Arial" w:cs="Arial"/>
          <w:b/>
        </w:rPr>
      </w:pPr>
    </w:p>
    <w:p w14:paraId="3675844D" w14:textId="77777777" w:rsidR="001D27EF" w:rsidRDefault="001D27EF" w:rsidP="001D27EF">
      <w:pPr>
        <w:jc w:val="center"/>
        <w:rPr>
          <w:rFonts w:ascii="Arial" w:hAnsi="Arial" w:cs="Arial"/>
          <w:b/>
        </w:rPr>
      </w:pPr>
    </w:p>
    <w:p w14:paraId="55614AD9" w14:textId="77777777" w:rsidR="001D27EF" w:rsidRDefault="001D27EF" w:rsidP="001D27EF">
      <w:pPr>
        <w:jc w:val="center"/>
        <w:rPr>
          <w:rFonts w:ascii="Arial" w:hAnsi="Arial" w:cs="Arial"/>
          <w:b/>
        </w:rPr>
      </w:pPr>
    </w:p>
    <w:p w14:paraId="10814E9C" w14:textId="77777777" w:rsidR="001D27EF" w:rsidRDefault="001D27EF" w:rsidP="001D27EF">
      <w:pPr>
        <w:rPr>
          <w:rFonts w:ascii="Arial" w:hAnsi="Arial" w:cs="Arial"/>
          <w:b/>
        </w:rPr>
      </w:pPr>
    </w:p>
    <w:p w14:paraId="4BB1801A" w14:textId="77777777" w:rsidR="001D27EF" w:rsidRPr="00165946" w:rsidRDefault="001D27EF" w:rsidP="001D27EF">
      <w:pPr>
        <w:rPr>
          <w:rFonts w:ascii="Arial" w:hAnsi="Arial" w:cs="Arial"/>
          <w:b/>
        </w:rPr>
      </w:pPr>
      <w:r>
        <w:rPr>
          <w:rFonts w:ascii="Arial" w:hAnsi="Arial" w:cs="Arial"/>
          <w:b/>
        </w:rPr>
        <w:lastRenderedPageBreak/>
        <w:t>Dodavatel</w:t>
      </w:r>
      <w:r w:rsidRPr="00165946">
        <w:rPr>
          <w:rFonts w:ascii="Arial" w:hAnsi="Arial" w:cs="Arial"/>
          <w:b/>
        </w:rPr>
        <w:t xml:space="preserve"> se svým podpisem se zavazuje ke stanoveným povinnostem tohoto manuálu.</w:t>
      </w:r>
    </w:p>
    <w:p w14:paraId="738C3F95" w14:textId="77777777" w:rsidR="001D27EF" w:rsidRPr="00165946" w:rsidRDefault="001D27EF" w:rsidP="001D27EF">
      <w:pPr>
        <w:pStyle w:val="Titre11"/>
        <w:tabs>
          <w:tab w:val="clear" w:pos="567"/>
        </w:tabs>
        <w:spacing w:after="0"/>
        <w:outlineLvl w:val="0"/>
        <w:rPr>
          <w:rFonts w:ascii="Arial" w:hAnsi="Arial" w:cs="Arial"/>
          <w:bCs/>
          <w:sz w:val="22"/>
          <w:szCs w:val="22"/>
        </w:rPr>
      </w:pPr>
    </w:p>
    <w:p w14:paraId="667024AC" w14:textId="77777777" w:rsidR="001D27EF" w:rsidRPr="00165946" w:rsidRDefault="001D27EF" w:rsidP="001D27EF">
      <w:pPr>
        <w:pStyle w:val="Titre11"/>
        <w:tabs>
          <w:tab w:val="clear" w:pos="567"/>
        </w:tabs>
        <w:spacing w:after="0"/>
        <w:outlineLvl w:val="0"/>
        <w:rPr>
          <w:rFonts w:ascii="Arial" w:hAnsi="Arial" w:cs="Arial"/>
          <w:bCs/>
          <w:sz w:val="22"/>
          <w:szCs w:val="22"/>
        </w:rPr>
      </w:pPr>
    </w:p>
    <w:p w14:paraId="773BC9E6" w14:textId="77777777" w:rsidR="001D27EF" w:rsidRDefault="001D27EF" w:rsidP="001D27EF">
      <w:pPr>
        <w:pStyle w:val="Titre11"/>
        <w:tabs>
          <w:tab w:val="clear" w:pos="567"/>
        </w:tabs>
        <w:spacing w:after="0"/>
        <w:jc w:val="center"/>
        <w:outlineLvl w:val="0"/>
        <w:rPr>
          <w:rFonts w:ascii="Arial" w:hAnsi="Arial" w:cs="Arial"/>
          <w:sz w:val="22"/>
          <w:szCs w:val="22"/>
          <w:u w:val="single"/>
        </w:rPr>
      </w:pPr>
      <w:r w:rsidRPr="00165946">
        <w:rPr>
          <w:rFonts w:ascii="Arial" w:hAnsi="Arial" w:cs="Arial"/>
          <w:sz w:val="22"/>
          <w:szCs w:val="22"/>
          <w:u w:val="single"/>
        </w:rPr>
        <w:t>Prezenční listina</w:t>
      </w:r>
    </w:p>
    <w:p w14:paraId="4BBD8094" w14:textId="77777777" w:rsidR="001D27EF" w:rsidRPr="00165946" w:rsidRDefault="001D27EF" w:rsidP="001D27EF">
      <w:pPr>
        <w:pStyle w:val="Titre11"/>
        <w:tabs>
          <w:tab w:val="clear" w:pos="567"/>
        </w:tabs>
        <w:spacing w:after="0"/>
        <w:jc w:val="center"/>
        <w:outlineLvl w:val="0"/>
        <w:rPr>
          <w:rFonts w:ascii="Arial" w:hAnsi="Arial" w:cs="Arial"/>
          <w:sz w:val="22"/>
          <w:szCs w:val="22"/>
          <w:u w:val="single"/>
        </w:rPr>
      </w:pPr>
    </w:p>
    <w:p w14:paraId="3FFA89B4" w14:textId="77777777" w:rsidR="001D27EF" w:rsidRPr="00165946" w:rsidRDefault="001D27EF" w:rsidP="001D27EF">
      <w:pPr>
        <w:pStyle w:val="Titre11"/>
        <w:tabs>
          <w:tab w:val="clear" w:pos="567"/>
        </w:tabs>
        <w:spacing w:after="0"/>
        <w:outlineLvl w:val="0"/>
        <w:rPr>
          <w:rFonts w:ascii="Arial" w:hAnsi="Arial" w:cs="Arial"/>
          <w:sz w:val="22"/>
          <w:szCs w:val="22"/>
          <w:u w:val="single"/>
        </w:rPr>
      </w:pPr>
    </w:p>
    <w:p w14:paraId="0981935D" w14:textId="77777777" w:rsidR="001D27EF" w:rsidRPr="00165946" w:rsidRDefault="001D27EF" w:rsidP="001D27EF">
      <w:pPr>
        <w:pStyle w:val="Titre11"/>
        <w:tabs>
          <w:tab w:val="clear" w:pos="567"/>
        </w:tabs>
        <w:spacing w:after="0"/>
        <w:outlineLvl w:val="0"/>
        <w:rPr>
          <w:rFonts w:ascii="Arial" w:hAnsi="Arial" w:cs="Arial"/>
          <w:b w:val="0"/>
          <w:sz w:val="22"/>
          <w:szCs w:val="22"/>
        </w:rPr>
      </w:pPr>
      <w:r w:rsidRPr="00165946">
        <w:rPr>
          <w:rFonts w:ascii="Arial" w:hAnsi="Arial" w:cs="Arial"/>
          <w:b w:val="0"/>
          <w:sz w:val="22"/>
          <w:szCs w:val="22"/>
        </w:rPr>
        <w:t xml:space="preserve">Pro </w:t>
      </w:r>
      <w:r>
        <w:rPr>
          <w:rFonts w:ascii="Arial" w:hAnsi="Arial" w:cs="Arial"/>
          <w:b w:val="0"/>
          <w:sz w:val="22"/>
          <w:szCs w:val="22"/>
        </w:rPr>
        <w:t>zakázku</w:t>
      </w:r>
      <w:r w:rsidRPr="00165946">
        <w:rPr>
          <w:rFonts w:ascii="Arial" w:hAnsi="Arial" w:cs="Arial"/>
          <w:b w:val="0"/>
          <w:sz w:val="22"/>
          <w:szCs w:val="22"/>
        </w:rPr>
        <w:t xml:space="preserve">: </w:t>
      </w:r>
      <w:r w:rsidRPr="00E4553F">
        <w:rPr>
          <w:bCs/>
          <w:noProof/>
          <w:szCs w:val="22"/>
        </w:rPr>
        <w:t>Informační systém určený pro profesionální tvorbu, distribuci a vyhodnocování testů</w:t>
      </w:r>
    </w:p>
    <w:p w14:paraId="4AFF0983" w14:textId="77777777" w:rsidR="001D27EF" w:rsidRPr="00165946" w:rsidRDefault="001D27EF" w:rsidP="001D27EF">
      <w:pPr>
        <w:pStyle w:val="Titre11"/>
        <w:tabs>
          <w:tab w:val="clear" w:pos="567"/>
        </w:tabs>
        <w:spacing w:after="0"/>
        <w:outlineLvl w:val="0"/>
        <w:rPr>
          <w:rFonts w:ascii="Arial" w:hAnsi="Arial" w:cs="Arial"/>
          <w:sz w:val="22"/>
          <w:szCs w:val="22"/>
          <w:u w:val="single"/>
        </w:rPr>
      </w:pPr>
    </w:p>
    <w:p w14:paraId="351CBF4E" w14:textId="77777777" w:rsidR="001D27EF" w:rsidRDefault="001D27EF" w:rsidP="001D27EF">
      <w:pPr>
        <w:pStyle w:val="Titre11"/>
        <w:tabs>
          <w:tab w:val="clear" w:pos="567"/>
        </w:tabs>
        <w:spacing w:after="0"/>
        <w:outlineLvl w:val="0"/>
        <w:rPr>
          <w:rFonts w:ascii="Arial" w:hAnsi="Arial" w:cs="Arial"/>
          <w:b w:val="0"/>
          <w:sz w:val="22"/>
          <w:szCs w:val="22"/>
        </w:rPr>
      </w:pPr>
      <w:r w:rsidRPr="00165946">
        <w:rPr>
          <w:rFonts w:ascii="Arial" w:hAnsi="Arial" w:cs="Arial"/>
          <w:b w:val="0"/>
          <w:sz w:val="22"/>
          <w:szCs w:val="22"/>
        </w:rPr>
        <w:t xml:space="preserve">Podpisem v této listině stvrzuji, že jsem seznámen s manuálem pro </w:t>
      </w:r>
      <w:r>
        <w:rPr>
          <w:rFonts w:ascii="Arial" w:hAnsi="Arial" w:cs="Arial"/>
          <w:b w:val="0"/>
          <w:sz w:val="22"/>
          <w:szCs w:val="22"/>
        </w:rPr>
        <w:t>dodavatel</w:t>
      </w:r>
      <w:r w:rsidRPr="00165946">
        <w:rPr>
          <w:rFonts w:ascii="Arial" w:hAnsi="Arial" w:cs="Arial"/>
          <w:b w:val="0"/>
          <w:sz w:val="22"/>
          <w:szCs w:val="22"/>
        </w:rPr>
        <w:t>e</w:t>
      </w:r>
      <w:r>
        <w:rPr>
          <w:rFonts w:ascii="Arial" w:hAnsi="Arial" w:cs="Arial"/>
          <w:b w:val="0"/>
          <w:sz w:val="22"/>
          <w:szCs w:val="22"/>
        </w:rPr>
        <w:t>.</w:t>
      </w:r>
    </w:p>
    <w:p w14:paraId="2AE3EF93" w14:textId="77777777" w:rsidR="001D27EF" w:rsidRDefault="001D27EF" w:rsidP="001D27EF">
      <w:pPr>
        <w:pStyle w:val="Titre11"/>
        <w:tabs>
          <w:tab w:val="clear" w:pos="567"/>
        </w:tabs>
        <w:spacing w:after="0"/>
        <w:outlineLvl w:val="0"/>
        <w:rPr>
          <w:b w:val="0"/>
          <w:sz w:val="20"/>
        </w:rPr>
      </w:pPr>
      <w:r w:rsidRPr="00165946">
        <w:rPr>
          <w:rFonts w:ascii="Arial" w:hAnsi="Arial" w:cs="Arial"/>
          <w:b w:val="0"/>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2076"/>
        <w:gridCol w:w="2099"/>
        <w:gridCol w:w="2809"/>
      </w:tblGrid>
      <w:tr w:rsidR="001D27EF" w:rsidRPr="003864F4" w14:paraId="22E9F0AC" w14:textId="77777777" w:rsidTr="00D65D29">
        <w:tc>
          <w:tcPr>
            <w:tcW w:w="2084" w:type="dxa"/>
          </w:tcPr>
          <w:p w14:paraId="056AA4E3" w14:textId="77777777" w:rsidR="001D27EF" w:rsidRPr="00165946" w:rsidRDefault="001D27EF" w:rsidP="00D65D29">
            <w:pPr>
              <w:pStyle w:val="Titre11"/>
              <w:tabs>
                <w:tab w:val="clear" w:pos="567"/>
              </w:tabs>
              <w:spacing w:after="0"/>
              <w:outlineLvl w:val="0"/>
              <w:rPr>
                <w:rFonts w:ascii="Arial" w:hAnsi="Arial" w:cs="Arial"/>
                <w:b w:val="0"/>
                <w:sz w:val="22"/>
                <w:szCs w:val="22"/>
              </w:rPr>
            </w:pPr>
            <w:r w:rsidRPr="00165946">
              <w:rPr>
                <w:rFonts w:ascii="Arial" w:hAnsi="Arial" w:cs="Arial"/>
                <w:b w:val="0"/>
                <w:sz w:val="22"/>
                <w:szCs w:val="22"/>
              </w:rPr>
              <w:t>Jméno a příjmení</w:t>
            </w:r>
          </w:p>
        </w:tc>
        <w:tc>
          <w:tcPr>
            <w:tcW w:w="2125" w:type="dxa"/>
          </w:tcPr>
          <w:p w14:paraId="67443AB4" w14:textId="77777777" w:rsidR="001D27EF" w:rsidRPr="00165946" w:rsidRDefault="001D27EF" w:rsidP="00D65D29">
            <w:pPr>
              <w:pStyle w:val="Titre11"/>
              <w:tabs>
                <w:tab w:val="clear" w:pos="567"/>
              </w:tabs>
              <w:spacing w:after="0"/>
              <w:outlineLvl w:val="0"/>
              <w:rPr>
                <w:rFonts w:ascii="Arial" w:hAnsi="Arial" w:cs="Arial"/>
                <w:b w:val="0"/>
                <w:sz w:val="22"/>
                <w:szCs w:val="22"/>
              </w:rPr>
            </w:pPr>
            <w:r w:rsidRPr="00165946">
              <w:rPr>
                <w:rFonts w:ascii="Arial" w:hAnsi="Arial" w:cs="Arial"/>
                <w:b w:val="0"/>
                <w:sz w:val="22"/>
                <w:szCs w:val="22"/>
              </w:rPr>
              <w:t>Název společnosti</w:t>
            </w:r>
          </w:p>
        </w:tc>
        <w:tc>
          <w:tcPr>
            <w:tcW w:w="2143" w:type="dxa"/>
          </w:tcPr>
          <w:p w14:paraId="3F8D0BF8" w14:textId="77777777" w:rsidR="001D27EF" w:rsidRPr="00165946" w:rsidRDefault="001D27EF" w:rsidP="00D65D29">
            <w:pPr>
              <w:pStyle w:val="Titre11"/>
              <w:tabs>
                <w:tab w:val="clear" w:pos="567"/>
              </w:tabs>
              <w:spacing w:after="0"/>
              <w:outlineLvl w:val="0"/>
              <w:rPr>
                <w:rFonts w:ascii="Arial" w:hAnsi="Arial" w:cs="Arial"/>
                <w:b w:val="0"/>
                <w:sz w:val="22"/>
                <w:szCs w:val="22"/>
              </w:rPr>
            </w:pPr>
            <w:r w:rsidRPr="00165946">
              <w:rPr>
                <w:rFonts w:ascii="Arial" w:hAnsi="Arial" w:cs="Arial"/>
                <w:b w:val="0"/>
                <w:sz w:val="22"/>
                <w:szCs w:val="22"/>
              </w:rPr>
              <w:t>datum</w:t>
            </w:r>
          </w:p>
        </w:tc>
        <w:tc>
          <w:tcPr>
            <w:tcW w:w="2934" w:type="dxa"/>
          </w:tcPr>
          <w:p w14:paraId="2110F73F" w14:textId="77777777" w:rsidR="001D27EF" w:rsidRPr="00165946" w:rsidRDefault="001D27EF" w:rsidP="00D65D29">
            <w:pPr>
              <w:pStyle w:val="Titre11"/>
              <w:tabs>
                <w:tab w:val="clear" w:pos="567"/>
              </w:tabs>
              <w:spacing w:after="0"/>
              <w:outlineLvl w:val="0"/>
              <w:rPr>
                <w:rFonts w:ascii="Arial" w:hAnsi="Arial" w:cs="Arial"/>
                <w:b w:val="0"/>
                <w:sz w:val="22"/>
                <w:szCs w:val="22"/>
              </w:rPr>
            </w:pPr>
            <w:r w:rsidRPr="00165946">
              <w:rPr>
                <w:rFonts w:ascii="Arial" w:hAnsi="Arial" w:cs="Arial"/>
                <w:b w:val="0"/>
                <w:sz w:val="22"/>
                <w:szCs w:val="22"/>
              </w:rPr>
              <w:t>podpis</w:t>
            </w:r>
          </w:p>
        </w:tc>
      </w:tr>
      <w:tr w:rsidR="001D27EF" w:rsidRPr="003864F4" w14:paraId="1DBF1137" w14:textId="77777777" w:rsidTr="00D65D29">
        <w:tc>
          <w:tcPr>
            <w:tcW w:w="2084" w:type="dxa"/>
          </w:tcPr>
          <w:p w14:paraId="03C2C696" w14:textId="77777777" w:rsidR="001D27EF" w:rsidRPr="007F5542" w:rsidRDefault="001D27EF" w:rsidP="00D65D29">
            <w:pPr>
              <w:pStyle w:val="Titre11"/>
              <w:tabs>
                <w:tab w:val="clear" w:pos="567"/>
              </w:tabs>
              <w:spacing w:after="0"/>
              <w:outlineLvl w:val="0"/>
              <w:rPr>
                <w:rFonts w:ascii="Arial" w:hAnsi="Arial" w:cs="Arial"/>
                <w:b w:val="0"/>
                <w:bCs/>
                <w:szCs w:val="24"/>
              </w:rPr>
            </w:pPr>
          </w:p>
          <w:p w14:paraId="624922A3" w14:textId="47D97938" w:rsidR="001D27EF" w:rsidRPr="007F5542" w:rsidRDefault="007F5542" w:rsidP="00D65D29">
            <w:pPr>
              <w:pStyle w:val="Titre11"/>
              <w:tabs>
                <w:tab w:val="clear" w:pos="567"/>
              </w:tabs>
              <w:spacing w:after="0"/>
              <w:outlineLvl w:val="0"/>
              <w:rPr>
                <w:rFonts w:ascii="Arial" w:hAnsi="Arial" w:cs="Arial"/>
                <w:b w:val="0"/>
                <w:bCs/>
                <w:szCs w:val="24"/>
              </w:rPr>
            </w:pPr>
            <w:r w:rsidRPr="007F5542">
              <w:rPr>
                <w:b w:val="0"/>
                <w:bCs/>
                <w:szCs w:val="24"/>
              </w:rPr>
              <w:t>XXXXXXXXXX</w:t>
            </w:r>
          </w:p>
        </w:tc>
        <w:tc>
          <w:tcPr>
            <w:tcW w:w="2125" w:type="dxa"/>
          </w:tcPr>
          <w:p w14:paraId="2AC29F42" w14:textId="77777777" w:rsidR="001D27EF" w:rsidRDefault="001D27EF" w:rsidP="00D65D29">
            <w:pPr>
              <w:pStyle w:val="Titre11"/>
              <w:tabs>
                <w:tab w:val="clear" w:pos="567"/>
              </w:tabs>
              <w:spacing w:after="0"/>
              <w:outlineLvl w:val="0"/>
              <w:rPr>
                <w:rFonts w:ascii="Arial" w:hAnsi="Arial" w:cs="Arial"/>
                <w:b w:val="0"/>
                <w:szCs w:val="24"/>
              </w:rPr>
            </w:pPr>
          </w:p>
          <w:p w14:paraId="07646ADE" w14:textId="77777777" w:rsidR="001D27EF" w:rsidRPr="00165946" w:rsidRDefault="001D27EF" w:rsidP="00D65D29">
            <w:pPr>
              <w:pStyle w:val="Titre11"/>
              <w:tabs>
                <w:tab w:val="clear" w:pos="567"/>
              </w:tabs>
              <w:spacing w:after="0"/>
              <w:outlineLvl w:val="0"/>
              <w:rPr>
                <w:rFonts w:ascii="Arial" w:hAnsi="Arial" w:cs="Arial"/>
                <w:b w:val="0"/>
                <w:szCs w:val="24"/>
              </w:rPr>
            </w:pPr>
            <w:proofErr w:type="spellStart"/>
            <w:r>
              <w:rPr>
                <w:rFonts w:ascii="Arial" w:hAnsi="Arial" w:cs="Arial"/>
                <w:b w:val="0"/>
                <w:szCs w:val="24"/>
              </w:rPr>
              <w:t>Everesta</w:t>
            </w:r>
            <w:proofErr w:type="spellEnd"/>
            <w:r>
              <w:rPr>
                <w:rFonts w:ascii="Arial" w:hAnsi="Arial" w:cs="Arial"/>
                <w:b w:val="0"/>
                <w:szCs w:val="24"/>
              </w:rPr>
              <w:t xml:space="preserve"> s.r.o.</w:t>
            </w:r>
          </w:p>
        </w:tc>
        <w:tc>
          <w:tcPr>
            <w:tcW w:w="2143" w:type="dxa"/>
          </w:tcPr>
          <w:p w14:paraId="3264697E" w14:textId="77777777" w:rsidR="001D27EF" w:rsidRDefault="001D27EF" w:rsidP="00D65D29">
            <w:pPr>
              <w:pStyle w:val="Titre11"/>
              <w:tabs>
                <w:tab w:val="clear" w:pos="567"/>
              </w:tabs>
              <w:spacing w:after="0"/>
              <w:outlineLvl w:val="0"/>
              <w:rPr>
                <w:rFonts w:ascii="Arial" w:hAnsi="Arial" w:cs="Arial"/>
                <w:b w:val="0"/>
                <w:szCs w:val="24"/>
              </w:rPr>
            </w:pPr>
          </w:p>
          <w:p w14:paraId="512FCC02" w14:textId="77777777" w:rsidR="001D27EF" w:rsidRPr="00165946" w:rsidRDefault="001D27EF" w:rsidP="00D65D29">
            <w:pPr>
              <w:pStyle w:val="Titre11"/>
              <w:tabs>
                <w:tab w:val="clear" w:pos="567"/>
              </w:tabs>
              <w:spacing w:after="0"/>
              <w:outlineLvl w:val="0"/>
              <w:rPr>
                <w:rFonts w:ascii="Arial" w:hAnsi="Arial" w:cs="Arial"/>
                <w:b w:val="0"/>
                <w:szCs w:val="24"/>
              </w:rPr>
            </w:pPr>
            <w:r>
              <w:rPr>
                <w:rFonts w:ascii="Arial" w:hAnsi="Arial" w:cs="Arial"/>
                <w:b w:val="0"/>
                <w:szCs w:val="24"/>
              </w:rPr>
              <w:t>27.11.2023</w:t>
            </w:r>
          </w:p>
        </w:tc>
        <w:tc>
          <w:tcPr>
            <w:tcW w:w="2934" w:type="dxa"/>
          </w:tcPr>
          <w:p w14:paraId="31B23C46" w14:textId="35AFEF35"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1AD74B95" w14:textId="77777777" w:rsidTr="00D65D29">
        <w:tc>
          <w:tcPr>
            <w:tcW w:w="2084" w:type="dxa"/>
          </w:tcPr>
          <w:p w14:paraId="46041EE8" w14:textId="77777777" w:rsidR="001D27EF" w:rsidRPr="007F5542" w:rsidRDefault="001D27EF" w:rsidP="00D65D29">
            <w:pPr>
              <w:pStyle w:val="Titre11"/>
              <w:tabs>
                <w:tab w:val="clear" w:pos="567"/>
              </w:tabs>
              <w:spacing w:after="0"/>
              <w:outlineLvl w:val="0"/>
              <w:rPr>
                <w:rFonts w:ascii="Arial" w:hAnsi="Arial" w:cs="Arial"/>
                <w:b w:val="0"/>
                <w:bCs/>
                <w:szCs w:val="24"/>
              </w:rPr>
            </w:pPr>
          </w:p>
        </w:tc>
        <w:tc>
          <w:tcPr>
            <w:tcW w:w="2125" w:type="dxa"/>
          </w:tcPr>
          <w:p w14:paraId="27227F67"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717E5314"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16461D1B"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1CC83150" w14:textId="77777777" w:rsidTr="00D65D29">
        <w:tc>
          <w:tcPr>
            <w:tcW w:w="2084" w:type="dxa"/>
          </w:tcPr>
          <w:p w14:paraId="507B6480" w14:textId="77777777" w:rsidR="001D27EF" w:rsidRPr="007F5542" w:rsidRDefault="001D27EF" w:rsidP="00D65D29">
            <w:pPr>
              <w:pStyle w:val="Titre11"/>
              <w:tabs>
                <w:tab w:val="clear" w:pos="567"/>
              </w:tabs>
              <w:spacing w:after="0"/>
              <w:outlineLvl w:val="0"/>
              <w:rPr>
                <w:rFonts w:ascii="Arial" w:hAnsi="Arial" w:cs="Arial"/>
                <w:b w:val="0"/>
                <w:bCs/>
                <w:szCs w:val="24"/>
              </w:rPr>
            </w:pPr>
          </w:p>
          <w:p w14:paraId="28CB6662" w14:textId="2253231F" w:rsidR="001D27EF" w:rsidRPr="007F5542" w:rsidRDefault="007F5542" w:rsidP="00D65D29">
            <w:pPr>
              <w:pStyle w:val="Titre11"/>
              <w:tabs>
                <w:tab w:val="clear" w:pos="567"/>
              </w:tabs>
              <w:spacing w:after="0"/>
              <w:outlineLvl w:val="0"/>
              <w:rPr>
                <w:rFonts w:ascii="Arial" w:hAnsi="Arial" w:cs="Arial"/>
                <w:b w:val="0"/>
                <w:bCs/>
                <w:szCs w:val="24"/>
              </w:rPr>
            </w:pPr>
            <w:r w:rsidRPr="007F5542">
              <w:rPr>
                <w:b w:val="0"/>
                <w:bCs/>
                <w:szCs w:val="24"/>
              </w:rPr>
              <w:t>XXXXXXXXXX</w:t>
            </w:r>
          </w:p>
        </w:tc>
        <w:tc>
          <w:tcPr>
            <w:tcW w:w="2125" w:type="dxa"/>
          </w:tcPr>
          <w:p w14:paraId="1E2375F3" w14:textId="77777777" w:rsidR="001D27EF" w:rsidRDefault="001D27EF" w:rsidP="00D65D29">
            <w:pPr>
              <w:pStyle w:val="Titre11"/>
              <w:tabs>
                <w:tab w:val="clear" w:pos="567"/>
              </w:tabs>
              <w:spacing w:after="0"/>
              <w:outlineLvl w:val="0"/>
              <w:rPr>
                <w:rFonts w:ascii="Arial" w:hAnsi="Arial" w:cs="Arial"/>
                <w:b w:val="0"/>
                <w:szCs w:val="24"/>
              </w:rPr>
            </w:pPr>
          </w:p>
          <w:p w14:paraId="5170B588" w14:textId="77777777" w:rsidR="001D27EF" w:rsidRPr="00165946" w:rsidRDefault="001D27EF" w:rsidP="00D65D29">
            <w:pPr>
              <w:pStyle w:val="Titre11"/>
              <w:tabs>
                <w:tab w:val="clear" w:pos="567"/>
              </w:tabs>
              <w:spacing w:after="0"/>
              <w:outlineLvl w:val="0"/>
              <w:rPr>
                <w:rFonts w:ascii="Arial" w:hAnsi="Arial" w:cs="Arial"/>
                <w:b w:val="0"/>
                <w:szCs w:val="24"/>
              </w:rPr>
            </w:pPr>
            <w:proofErr w:type="spellStart"/>
            <w:r>
              <w:rPr>
                <w:rFonts w:ascii="Arial" w:hAnsi="Arial" w:cs="Arial"/>
                <w:b w:val="0"/>
                <w:szCs w:val="24"/>
              </w:rPr>
              <w:t>Everesta</w:t>
            </w:r>
            <w:proofErr w:type="spellEnd"/>
            <w:r>
              <w:rPr>
                <w:rFonts w:ascii="Arial" w:hAnsi="Arial" w:cs="Arial"/>
                <w:b w:val="0"/>
                <w:szCs w:val="24"/>
              </w:rPr>
              <w:t xml:space="preserve"> s.r.o.</w:t>
            </w:r>
          </w:p>
        </w:tc>
        <w:tc>
          <w:tcPr>
            <w:tcW w:w="2143" w:type="dxa"/>
          </w:tcPr>
          <w:p w14:paraId="6BF0FC78" w14:textId="77777777" w:rsidR="001D27EF" w:rsidRDefault="001D27EF" w:rsidP="00D65D29">
            <w:pPr>
              <w:pStyle w:val="Titre11"/>
              <w:tabs>
                <w:tab w:val="clear" w:pos="567"/>
              </w:tabs>
              <w:spacing w:after="0"/>
              <w:outlineLvl w:val="0"/>
              <w:rPr>
                <w:rFonts w:ascii="Arial" w:hAnsi="Arial" w:cs="Arial"/>
                <w:b w:val="0"/>
                <w:szCs w:val="24"/>
              </w:rPr>
            </w:pPr>
          </w:p>
          <w:p w14:paraId="17126E2C" w14:textId="77777777" w:rsidR="001D27EF" w:rsidRPr="00165946" w:rsidRDefault="001D27EF" w:rsidP="00D65D29">
            <w:pPr>
              <w:pStyle w:val="Titre11"/>
              <w:tabs>
                <w:tab w:val="clear" w:pos="567"/>
              </w:tabs>
              <w:spacing w:after="0"/>
              <w:outlineLvl w:val="0"/>
              <w:rPr>
                <w:rFonts w:ascii="Arial" w:hAnsi="Arial" w:cs="Arial"/>
                <w:b w:val="0"/>
                <w:szCs w:val="24"/>
              </w:rPr>
            </w:pPr>
            <w:r>
              <w:rPr>
                <w:rFonts w:ascii="Arial" w:hAnsi="Arial" w:cs="Arial"/>
                <w:b w:val="0"/>
                <w:szCs w:val="24"/>
              </w:rPr>
              <w:t>27.11.2023</w:t>
            </w:r>
          </w:p>
        </w:tc>
        <w:tc>
          <w:tcPr>
            <w:tcW w:w="2934" w:type="dxa"/>
          </w:tcPr>
          <w:p w14:paraId="39195B16" w14:textId="1FBD213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3C810198" w14:textId="77777777" w:rsidTr="00D65D29">
        <w:tc>
          <w:tcPr>
            <w:tcW w:w="2084" w:type="dxa"/>
          </w:tcPr>
          <w:p w14:paraId="4718872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1304D84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3BE8F23B"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72A1993F"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A92A548" w14:textId="77777777" w:rsidTr="00D65D29">
        <w:tc>
          <w:tcPr>
            <w:tcW w:w="2084" w:type="dxa"/>
          </w:tcPr>
          <w:p w14:paraId="3C26F9DD"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3E4C5E5D"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12CCEFC7"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5B175E89"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8D18F61" w14:textId="77777777" w:rsidTr="00D65D29">
        <w:tc>
          <w:tcPr>
            <w:tcW w:w="2084" w:type="dxa"/>
          </w:tcPr>
          <w:p w14:paraId="56DB8A2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3F4EFF10"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549BD1F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78D1EF2D"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2C83AF0" w14:textId="77777777" w:rsidTr="00D65D29">
        <w:tc>
          <w:tcPr>
            <w:tcW w:w="2084" w:type="dxa"/>
          </w:tcPr>
          <w:p w14:paraId="0A7643CC"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7613AE7D"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6C19F94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3B7C1897"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4720C58B" w14:textId="77777777" w:rsidTr="00D65D29">
        <w:tc>
          <w:tcPr>
            <w:tcW w:w="2084" w:type="dxa"/>
          </w:tcPr>
          <w:p w14:paraId="7689DA1B"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2181449B"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7731BF74"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4A8ABA7A"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347B7D42" w14:textId="77777777" w:rsidTr="00D65D29">
        <w:tc>
          <w:tcPr>
            <w:tcW w:w="2084" w:type="dxa"/>
          </w:tcPr>
          <w:p w14:paraId="4F473C90"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7AEB3CB2"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2D847772"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4DE710C7"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63AE501B" w14:textId="77777777" w:rsidTr="00D65D29">
        <w:tc>
          <w:tcPr>
            <w:tcW w:w="2084" w:type="dxa"/>
          </w:tcPr>
          <w:p w14:paraId="00811416"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72EC51ED"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6F0FEB4E"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50C2FE9B"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36464CB9" w14:textId="77777777" w:rsidTr="00D65D29">
        <w:tc>
          <w:tcPr>
            <w:tcW w:w="2084" w:type="dxa"/>
          </w:tcPr>
          <w:p w14:paraId="314406CF"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19C5F55D"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5A62B32C"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17807647"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6A67BF99" w14:textId="77777777" w:rsidTr="00D65D29">
        <w:tc>
          <w:tcPr>
            <w:tcW w:w="2084" w:type="dxa"/>
          </w:tcPr>
          <w:p w14:paraId="41FA2142"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33DAC8D4"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6B573D69"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0CDBE187"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5BF7623" w14:textId="77777777" w:rsidTr="00D65D29">
        <w:tc>
          <w:tcPr>
            <w:tcW w:w="2084" w:type="dxa"/>
          </w:tcPr>
          <w:p w14:paraId="292E3C55"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6DCD43FF"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76B67389"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507B502C"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51753F1" w14:textId="77777777" w:rsidTr="00D65D29">
        <w:tc>
          <w:tcPr>
            <w:tcW w:w="2084" w:type="dxa"/>
          </w:tcPr>
          <w:p w14:paraId="3D23E180"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248EBB9A"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12BFBD18"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60C5F365"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768AD6D" w14:textId="77777777" w:rsidTr="00D65D29">
        <w:tc>
          <w:tcPr>
            <w:tcW w:w="2084" w:type="dxa"/>
          </w:tcPr>
          <w:p w14:paraId="0AFC0DC2"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02A890B7"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17C469AA"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6516668A"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31244A06" w14:textId="77777777" w:rsidTr="00D65D29">
        <w:tc>
          <w:tcPr>
            <w:tcW w:w="2084" w:type="dxa"/>
          </w:tcPr>
          <w:p w14:paraId="75D1FAA6"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13899A29"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20EBC115"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0F5B0039"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5BA355BC" w14:textId="77777777" w:rsidTr="00D65D29">
        <w:tc>
          <w:tcPr>
            <w:tcW w:w="2084" w:type="dxa"/>
          </w:tcPr>
          <w:p w14:paraId="58388E50"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0CB86D8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1A4DAA8F"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3094E85F"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2206F17" w14:textId="77777777" w:rsidTr="00D65D29">
        <w:tc>
          <w:tcPr>
            <w:tcW w:w="2084" w:type="dxa"/>
          </w:tcPr>
          <w:p w14:paraId="241CE33E"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0346821E"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42FA5C0A"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19A9CCBF"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1735AC53" w14:textId="77777777" w:rsidTr="00D65D29">
        <w:tc>
          <w:tcPr>
            <w:tcW w:w="2084" w:type="dxa"/>
          </w:tcPr>
          <w:p w14:paraId="5152859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65DAFF10"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1D77FE87"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1F6C423C"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6AB661B6" w14:textId="77777777" w:rsidTr="00D65D29">
        <w:tc>
          <w:tcPr>
            <w:tcW w:w="2084" w:type="dxa"/>
          </w:tcPr>
          <w:p w14:paraId="0120AC4C"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5D7E7F4D"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58E6A6CE"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239A1F7A"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31461C28" w14:textId="77777777" w:rsidTr="00D65D29">
        <w:tc>
          <w:tcPr>
            <w:tcW w:w="2084" w:type="dxa"/>
          </w:tcPr>
          <w:p w14:paraId="71CF6D83"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3DA93818"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1FD9D427"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02AC9112"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572A908B" w14:textId="77777777" w:rsidTr="00D65D29">
        <w:tc>
          <w:tcPr>
            <w:tcW w:w="2084" w:type="dxa"/>
          </w:tcPr>
          <w:p w14:paraId="69B30259"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136DFCAE"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7D836BB6"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35C8106A" w14:textId="77777777" w:rsidR="001D27EF" w:rsidRPr="00165946" w:rsidRDefault="001D27EF" w:rsidP="00D65D29">
            <w:pPr>
              <w:pStyle w:val="Titre11"/>
              <w:tabs>
                <w:tab w:val="clear" w:pos="567"/>
              </w:tabs>
              <w:spacing w:after="0"/>
              <w:outlineLvl w:val="0"/>
              <w:rPr>
                <w:rFonts w:ascii="Arial" w:hAnsi="Arial" w:cs="Arial"/>
                <w:b w:val="0"/>
                <w:szCs w:val="24"/>
              </w:rPr>
            </w:pPr>
          </w:p>
        </w:tc>
      </w:tr>
      <w:tr w:rsidR="001D27EF" w:rsidRPr="003864F4" w14:paraId="22ADE229" w14:textId="77777777" w:rsidTr="00D65D29">
        <w:tc>
          <w:tcPr>
            <w:tcW w:w="2084" w:type="dxa"/>
          </w:tcPr>
          <w:p w14:paraId="16F7FCC4"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25" w:type="dxa"/>
          </w:tcPr>
          <w:p w14:paraId="42A89DA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143" w:type="dxa"/>
          </w:tcPr>
          <w:p w14:paraId="59B40CB1" w14:textId="77777777" w:rsidR="001D27EF" w:rsidRPr="00165946" w:rsidRDefault="001D27EF" w:rsidP="00D65D29">
            <w:pPr>
              <w:pStyle w:val="Titre11"/>
              <w:tabs>
                <w:tab w:val="clear" w:pos="567"/>
              </w:tabs>
              <w:spacing w:after="0"/>
              <w:outlineLvl w:val="0"/>
              <w:rPr>
                <w:rFonts w:ascii="Arial" w:hAnsi="Arial" w:cs="Arial"/>
                <w:b w:val="0"/>
                <w:szCs w:val="24"/>
              </w:rPr>
            </w:pPr>
          </w:p>
        </w:tc>
        <w:tc>
          <w:tcPr>
            <w:tcW w:w="2934" w:type="dxa"/>
          </w:tcPr>
          <w:p w14:paraId="6B57CF05" w14:textId="77777777" w:rsidR="001D27EF" w:rsidRPr="00165946" w:rsidRDefault="001D27EF" w:rsidP="00D65D29">
            <w:pPr>
              <w:pStyle w:val="Titre11"/>
              <w:tabs>
                <w:tab w:val="clear" w:pos="567"/>
              </w:tabs>
              <w:spacing w:after="0"/>
              <w:outlineLvl w:val="0"/>
              <w:rPr>
                <w:rFonts w:ascii="Arial" w:hAnsi="Arial" w:cs="Arial"/>
                <w:b w:val="0"/>
                <w:szCs w:val="24"/>
              </w:rPr>
            </w:pPr>
          </w:p>
        </w:tc>
      </w:tr>
    </w:tbl>
    <w:p w14:paraId="7B7A0F3C" w14:textId="73885BC1" w:rsidR="008E61F0" w:rsidRDefault="008E61F0" w:rsidP="000F2F96">
      <w:pPr>
        <w:pStyle w:val="E-normal"/>
        <w:rPr>
          <w:noProof/>
        </w:rPr>
      </w:pPr>
    </w:p>
    <w:p w14:paraId="5134DE8B" w14:textId="73250B3A" w:rsidR="008932DF" w:rsidRDefault="008932DF" w:rsidP="000F2F96">
      <w:pPr>
        <w:pStyle w:val="E-normal"/>
        <w:rPr>
          <w:noProof/>
        </w:rPr>
      </w:pPr>
    </w:p>
    <w:p w14:paraId="6F2CB657" w14:textId="215C14A1" w:rsidR="008932DF" w:rsidRDefault="008932DF" w:rsidP="000F2F96">
      <w:pPr>
        <w:pStyle w:val="E-normal"/>
        <w:rPr>
          <w:noProof/>
        </w:rPr>
      </w:pPr>
    </w:p>
    <w:p w14:paraId="6490230D" w14:textId="089D9D44" w:rsidR="008932DF" w:rsidRDefault="008932DF" w:rsidP="000F2F96">
      <w:pPr>
        <w:pStyle w:val="E-normal"/>
        <w:rPr>
          <w:noProof/>
        </w:rPr>
      </w:pPr>
    </w:p>
    <w:p w14:paraId="21A6F0A1" w14:textId="1C6A0970" w:rsidR="008932DF" w:rsidRDefault="008932DF" w:rsidP="000F2F96">
      <w:pPr>
        <w:pStyle w:val="E-normal"/>
        <w:rPr>
          <w:noProof/>
        </w:rPr>
      </w:pPr>
    </w:p>
    <w:p w14:paraId="2AF8C2F7" w14:textId="77777777" w:rsidR="008932DF" w:rsidRDefault="008932DF" w:rsidP="000F2F96">
      <w:pPr>
        <w:pStyle w:val="E-normal"/>
        <w:rPr>
          <w:noProof/>
        </w:rPr>
      </w:pPr>
    </w:p>
    <w:p w14:paraId="1FCF6A13" w14:textId="77777777" w:rsidR="008932DF" w:rsidRDefault="008932DF" w:rsidP="000F2F96">
      <w:pPr>
        <w:pStyle w:val="E-normal"/>
        <w:rPr>
          <w:noProof/>
        </w:rPr>
      </w:pPr>
    </w:p>
    <w:p w14:paraId="3C1E885C" w14:textId="441D266C" w:rsidR="008932DF" w:rsidRPr="00902BBC" w:rsidRDefault="008932DF" w:rsidP="008932DF">
      <w:pPr>
        <w:pStyle w:val="E-nadpis1"/>
        <w:pageBreakBefore w:val="0"/>
        <w:numPr>
          <w:ilvl w:val="0"/>
          <w:numId w:val="9"/>
        </w:numPr>
        <w:spacing w:before="120" w:after="120"/>
        <w:ind w:left="357" w:hanging="357"/>
      </w:pPr>
      <w:r w:rsidRPr="008932DF">
        <w:t>Informace o ochraně osobních údajů</w:t>
      </w:r>
    </w:p>
    <w:p w14:paraId="62CBB653" w14:textId="77777777" w:rsidR="008932DF" w:rsidRDefault="008932DF" w:rsidP="000F2F96">
      <w:pPr>
        <w:pStyle w:val="E-normal"/>
        <w:rPr>
          <w:noProof/>
        </w:rPr>
      </w:pPr>
    </w:p>
    <w:sectPr w:rsidR="008932DF" w:rsidSect="00144B26">
      <w:headerReference w:type="default" r:id="rId13"/>
      <w:footerReference w:type="default" r:id="rId14"/>
      <w:headerReference w:type="first" r:id="rId15"/>
      <w:footerReference w:type="first" r:id="rId16"/>
      <w:pgSz w:w="11906" w:h="16838" w:code="9"/>
      <w:pgMar w:top="1304" w:right="1418" w:bottom="130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E6A2" w14:textId="77777777" w:rsidR="00B3671D" w:rsidRDefault="00B3671D" w:rsidP="00C63108">
      <w:pPr>
        <w:spacing w:line="240" w:lineRule="auto"/>
      </w:pPr>
      <w:r>
        <w:separator/>
      </w:r>
    </w:p>
  </w:endnote>
  <w:endnote w:type="continuationSeparator" w:id="0">
    <w:p w14:paraId="374A7E74" w14:textId="77777777" w:rsidR="00B3671D" w:rsidRDefault="00B3671D" w:rsidP="00C63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tempelGaramondLTPro-Bold">
    <w:altName w:val="Times New Roman"/>
    <w:panose1 w:val="00000000000000000000"/>
    <w:charset w:val="EE"/>
    <w:family w:val="auto"/>
    <w:notTrueType/>
    <w:pitch w:val="default"/>
    <w:sig w:usb0="00000005" w:usb1="00000000" w:usb2="00000000" w:usb3="00000000" w:csb0="00000002" w:csb1="00000000"/>
  </w:font>
  <w:font w:name="StempelGaramondLTPro-Bold+01">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DEF9" w14:textId="77777777" w:rsidR="002055F3" w:rsidRDefault="002055F3">
    <w:pPr>
      <w:pStyle w:val="Zpat"/>
      <w:jc w:val="right"/>
    </w:pPr>
    <w:r>
      <w:fldChar w:fldCharType="begin"/>
    </w:r>
    <w:r>
      <w:instrText xml:space="preserve"> PAGE   \* MERGEFORMAT </w:instrText>
    </w:r>
    <w:r>
      <w:fldChar w:fldCharType="separate"/>
    </w:r>
    <w:r w:rsidR="00807731">
      <w:rPr>
        <w:noProof/>
      </w:rPr>
      <w:t>4</w:t>
    </w:r>
    <w:r>
      <w:fldChar w:fldCharType="end"/>
    </w:r>
  </w:p>
  <w:p w14:paraId="2DA8FF5A" w14:textId="77777777" w:rsidR="002055F3" w:rsidRDefault="002055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94AD" w14:textId="77777777" w:rsidR="002055F3" w:rsidRDefault="002055F3" w:rsidP="00144B26">
    <w:pPr>
      <w:pStyle w:val="Zpat"/>
      <w:tabs>
        <w:tab w:val="clear" w:pos="4536"/>
      </w:tabs>
      <w:jc w:val="center"/>
    </w:pPr>
    <w:r>
      <w:fldChar w:fldCharType="begin"/>
    </w:r>
    <w:r>
      <w:instrText>PAGE   \* MERGEFORMAT</w:instrText>
    </w:r>
    <w:r>
      <w:fldChar w:fldCharType="separate"/>
    </w:r>
    <w:r w:rsidR="00807731">
      <w:rPr>
        <w:noProof/>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54A2E" w14:textId="77777777" w:rsidR="002055F3" w:rsidRDefault="002055F3" w:rsidP="00F53C7B">
    <w:pPr>
      <w:pStyle w:val="Zpat"/>
      <w:tabs>
        <w:tab w:val="clear" w:pos="4536"/>
      </w:tabs>
    </w:pPr>
    <w:r w:rsidRPr="00C63108">
      <w:t>www.everesta.cz</w:t>
    </w:r>
    <w:r>
      <w:tab/>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ABF5" w14:textId="77777777" w:rsidR="00B3671D" w:rsidRDefault="00B3671D" w:rsidP="00C63108">
      <w:pPr>
        <w:spacing w:line="240" w:lineRule="auto"/>
      </w:pPr>
      <w:r>
        <w:separator/>
      </w:r>
    </w:p>
  </w:footnote>
  <w:footnote w:type="continuationSeparator" w:id="0">
    <w:p w14:paraId="1C11AD3F" w14:textId="77777777" w:rsidR="00B3671D" w:rsidRDefault="00B3671D" w:rsidP="00C631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D7C1" w14:textId="2DDCFD2B" w:rsidR="002055F3" w:rsidRDefault="002055F3" w:rsidP="00144B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C393" w14:textId="77777777" w:rsidR="002055F3" w:rsidRDefault="002055F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F2B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F44C062"/>
    <w:lvl w:ilvl="0">
      <w:numFmt w:val="bullet"/>
      <w:lvlText w:val="*"/>
      <w:lvlJc w:val="left"/>
    </w:lvl>
  </w:abstractNum>
  <w:abstractNum w:abstractNumId="2" w15:restartNumberingAfterBreak="0">
    <w:nsid w:val="008C3B9D"/>
    <w:multiLevelType w:val="multilevel"/>
    <w:tmpl w:val="3C32A2D4"/>
    <w:lvl w:ilvl="0">
      <w:start w:val="1"/>
      <w:numFmt w:val="decimal"/>
      <w:lvlText w:val="%1."/>
      <w:lvlJc w:val="left"/>
      <w:pPr>
        <w:ind w:left="360" w:hanging="360"/>
      </w:pPr>
      <w:rPr>
        <w:b/>
        <w:bCs/>
        <w:sz w:val="24"/>
        <w:szCs w:val="24"/>
      </w:rPr>
    </w:lvl>
    <w:lvl w:ilvl="1">
      <w:start w:val="1"/>
      <w:numFmt w:val="decimal"/>
      <w:lvlText w:val="%1.%2."/>
      <w:lvlJc w:val="left"/>
      <w:pPr>
        <w:ind w:left="3835" w:hanging="432"/>
      </w:pPr>
      <w:rPr>
        <w:b w:val="0"/>
        <w:bCs/>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40D25"/>
    <w:multiLevelType w:val="hybridMultilevel"/>
    <w:tmpl w:val="139EF8DC"/>
    <w:lvl w:ilvl="0" w:tplc="CBFE8EEA">
      <w:start w:val="1"/>
      <w:numFmt w:val="bullet"/>
      <w:pStyle w:val="E-odrkakoleko"/>
      <w:lvlText w:val="o"/>
      <w:lvlJc w:val="left"/>
      <w:pPr>
        <w:ind w:left="1068" w:hanging="360"/>
      </w:pPr>
      <w:rPr>
        <w:rFonts w:ascii="Courier New" w:hAnsi="Courier New" w:cs="Courier New" w:hint="default"/>
        <w:color w:val="auto"/>
        <w:sz w:val="18"/>
        <w:szCs w:val="18"/>
      </w:rPr>
    </w:lvl>
    <w:lvl w:ilvl="1" w:tplc="016024DC">
      <w:start w:val="1"/>
      <w:numFmt w:val="bullet"/>
      <w:pStyle w:val="Etabodrkatvereek"/>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59C5EE3"/>
    <w:multiLevelType w:val="hybridMultilevel"/>
    <w:tmpl w:val="63A672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6747D9"/>
    <w:multiLevelType w:val="multilevel"/>
    <w:tmpl w:val="2D3481AE"/>
    <w:lvl w:ilvl="0">
      <w:start w:val="1"/>
      <w:numFmt w:val="decimal"/>
      <w:pStyle w:val="E-nadpis1"/>
      <w:lvlText w:val="%1."/>
      <w:lvlJc w:val="left"/>
      <w:pPr>
        <w:ind w:left="360" w:hanging="360"/>
      </w:pPr>
      <w:rPr>
        <w:rFonts w:ascii="Garamond" w:hAnsi="Garamond" w:hint="default"/>
      </w:rPr>
    </w:lvl>
    <w:lvl w:ilvl="1">
      <w:start w:val="1"/>
      <w:numFmt w:val="decimal"/>
      <w:pStyle w:val="E-nadpis2"/>
      <w:lvlText w:val="%1.%2"/>
      <w:lvlJc w:val="left"/>
      <w:pPr>
        <w:ind w:left="4685" w:hanging="432"/>
      </w:pPr>
      <w:rPr>
        <w:rFonts w:hint="default"/>
        <w:b/>
        <w:sz w:val="36"/>
        <w:szCs w:val="36"/>
      </w:rPr>
    </w:lvl>
    <w:lvl w:ilvl="2">
      <w:start w:val="1"/>
      <w:numFmt w:val="decimal"/>
      <w:pStyle w:val="E-nadpis3"/>
      <w:lvlText w:val="%1.%2.%3."/>
      <w:lvlJc w:val="left"/>
      <w:pPr>
        <w:ind w:left="1224" w:hanging="504"/>
      </w:pPr>
      <w:rPr>
        <w:rFonts w:hint="default"/>
      </w:rPr>
    </w:lvl>
    <w:lvl w:ilvl="3">
      <w:start w:val="1"/>
      <w:numFmt w:val="decimal"/>
      <w:pStyle w:val="E-nadpis4"/>
      <w:lvlText w:val="%1.%2.%3.%4"/>
      <w:lvlJc w:val="left"/>
      <w:pPr>
        <w:ind w:left="1728" w:hanging="648"/>
      </w:pPr>
      <w:rPr>
        <w:rFonts w:hint="default"/>
        <w:sz w:val="28"/>
        <w:szCs w:val="28"/>
      </w:rPr>
    </w:lvl>
    <w:lvl w:ilvl="4">
      <w:start w:val="1"/>
      <w:numFmt w:val="decimal"/>
      <w:pStyle w:val="E-nadpi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05509C"/>
    <w:multiLevelType w:val="hybridMultilevel"/>
    <w:tmpl w:val="CD944250"/>
    <w:lvl w:ilvl="0" w:tplc="51C444AE">
      <w:start w:val="1"/>
      <w:numFmt w:val="bullet"/>
      <w:lvlText w:val=""/>
      <w:lvlJc w:val="left"/>
      <w:pPr>
        <w:ind w:left="502" w:hanging="360"/>
      </w:pPr>
      <w:rPr>
        <w:rFonts w:ascii="Wingdings" w:hAnsi="Wingdings" w:hint="default"/>
        <w:caps w:val="0"/>
        <w:sz w:val="28"/>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7" w15:restartNumberingAfterBreak="0">
    <w:nsid w:val="082B002C"/>
    <w:multiLevelType w:val="hybridMultilevel"/>
    <w:tmpl w:val="0BD09108"/>
    <w:lvl w:ilvl="0" w:tplc="5486EE2E">
      <w:start w:val="1"/>
      <w:numFmt w:val="bullet"/>
      <w:pStyle w:val="E-odrkapuntk"/>
      <w:lvlText w:val=""/>
      <w:lvlJc w:val="left"/>
      <w:pPr>
        <w:ind w:left="947" w:hanging="360"/>
      </w:pPr>
      <w:rPr>
        <w:rFonts w:ascii="Symbol" w:hAnsi="Symbol" w:hint="default"/>
        <w:color w:val="auto"/>
      </w:rPr>
    </w:lvl>
    <w:lvl w:ilvl="1" w:tplc="04050003">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8" w15:restartNumberingAfterBreak="0">
    <w:nsid w:val="0950638B"/>
    <w:multiLevelType w:val="hybridMultilevel"/>
    <w:tmpl w:val="2162FD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A94C3F"/>
    <w:multiLevelType w:val="multilevel"/>
    <w:tmpl w:val="916C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6F7F5D"/>
    <w:multiLevelType w:val="hybridMultilevel"/>
    <w:tmpl w:val="BFDAA8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E60C2"/>
    <w:multiLevelType w:val="multilevel"/>
    <w:tmpl w:val="A9F259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3D57366"/>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800D3D"/>
    <w:multiLevelType w:val="hybridMultilevel"/>
    <w:tmpl w:val="B49099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1D1D87"/>
    <w:multiLevelType w:val="multilevel"/>
    <w:tmpl w:val="13645AA0"/>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E205DC"/>
    <w:multiLevelType w:val="hybridMultilevel"/>
    <w:tmpl w:val="00AC46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CBC7FD3"/>
    <w:multiLevelType w:val="multilevel"/>
    <w:tmpl w:val="519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9932B4"/>
    <w:multiLevelType w:val="multilevel"/>
    <w:tmpl w:val="C86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07715"/>
    <w:multiLevelType w:val="hybridMultilevel"/>
    <w:tmpl w:val="ECAE7D7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1F6A600F"/>
    <w:multiLevelType w:val="hybridMultilevel"/>
    <w:tmpl w:val="F1CA98A8"/>
    <w:lvl w:ilvl="0" w:tplc="04050003">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DF6C47"/>
    <w:multiLevelType w:val="multilevel"/>
    <w:tmpl w:val="DECAAADC"/>
    <w:lvl w:ilvl="0">
      <w:start w:val="1"/>
      <w:numFmt w:val="decimal"/>
      <w:lvlText w:val="%1."/>
      <w:lvlJc w:val="left"/>
      <w:pPr>
        <w:ind w:left="360" w:hanging="360"/>
      </w:pPr>
      <w:rPr>
        <w:rFonts w:ascii="Garamond" w:hAnsi="Garamond" w:hint="default"/>
      </w:rPr>
    </w:lvl>
    <w:lvl w:ilvl="1">
      <w:start w:val="1"/>
      <w:numFmt w:val="decimal"/>
      <w:lvlText w:val="%1.%2"/>
      <w:lvlJc w:val="left"/>
      <w:pPr>
        <w:ind w:left="624" w:hanging="624"/>
      </w:pPr>
      <w:rPr>
        <w:rFonts w:hint="default"/>
        <w:b/>
        <w:sz w:val="36"/>
        <w:szCs w:val="36"/>
      </w:rPr>
    </w:lvl>
    <w:lvl w:ilvl="2">
      <w:start w:val="1"/>
      <w:numFmt w:val="decimal"/>
      <w:lvlText w:val="%1.%2.%3"/>
      <w:lvlJc w:val="left"/>
      <w:pPr>
        <w:ind w:left="-32766" w:firstLine="32766"/>
      </w:pPr>
      <w:rPr>
        <w:rFonts w:hint="default"/>
      </w:rPr>
    </w:lvl>
    <w:lvl w:ilvl="3">
      <w:start w:val="1"/>
      <w:numFmt w:val="decimal"/>
      <w:lvlText w:val="%1.%2.%3.%4"/>
      <w:lvlJc w:val="left"/>
      <w:pPr>
        <w:ind w:left="992" w:hanging="992"/>
      </w:pPr>
      <w:rPr>
        <w:rFonts w:hint="default"/>
        <w:sz w:val="28"/>
        <w:szCs w:val="28"/>
      </w:rPr>
    </w:lvl>
    <w:lvl w:ilvl="4">
      <w:start w:val="1"/>
      <w:numFmt w:val="decimal"/>
      <w:lvlText w:val="%1.%2.%3.%4.%5."/>
      <w:lvlJc w:val="left"/>
      <w:pPr>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3FB0D54"/>
    <w:multiLevelType w:val="hybridMultilevel"/>
    <w:tmpl w:val="5984A5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1557C1"/>
    <w:multiLevelType w:val="hybridMultilevel"/>
    <w:tmpl w:val="72C8C3B2"/>
    <w:lvl w:ilvl="0" w:tplc="0405000F">
      <w:start w:val="1"/>
      <w:numFmt w:val="decimal"/>
      <w:lvlText w:val="%1."/>
      <w:lvlJc w:val="left"/>
      <w:pPr>
        <w:ind w:left="720" w:hanging="360"/>
      </w:pPr>
      <w:rPr>
        <w:rFonts w:hint="default"/>
      </w:rPr>
    </w:lvl>
    <w:lvl w:ilvl="1" w:tplc="62827DE0">
      <w:start w:val="1"/>
      <w:numFmt w:val="decimal"/>
      <w:lvlText w:val="%2)"/>
      <w:lvlJc w:val="left"/>
      <w:pPr>
        <w:ind w:left="192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0EE4DA4"/>
    <w:multiLevelType w:val="hybridMultilevel"/>
    <w:tmpl w:val="568209DA"/>
    <w:lvl w:ilvl="0" w:tplc="5B7AE696">
      <w:start w:val="1"/>
      <w:numFmt w:val="bullet"/>
      <w:lvlText w:val=""/>
      <w:lvlJc w:val="left"/>
      <w:pPr>
        <w:ind w:left="502" w:hanging="360"/>
      </w:pPr>
      <w:rPr>
        <w:rFonts w:ascii="Wingdings" w:hAnsi="Wingdings" w:hint="default"/>
        <w:caps w:val="0"/>
        <w:sz w:val="28"/>
      </w:rPr>
    </w:lvl>
    <w:lvl w:ilvl="1" w:tplc="04050003">
      <w:start w:val="1"/>
      <w:numFmt w:val="bullet"/>
      <w:lvlText w:val="o"/>
      <w:lvlJc w:val="left"/>
      <w:pPr>
        <w:ind w:left="1222" w:hanging="360"/>
      </w:pPr>
      <w:rPr>
        <w:rFonts w:ascii="Courier New" w:hAnsi="Courier New" w:cs="Courier New" w:hint="default"/>
      </w:rPr>
    </w:lvl>
    <w:lvl w:ilvl="2" w:tplc="04050005">
      <w:start w:val="1"/>
      <w:numFmt w:val="bullet"/>
      <w:lvlText w:val=""/>
      <w:lvlJc w:val="left"/>
      <w:pPr>
        <w:ind w:left="1942" w:hanging="360"/>
      </w:pPr>
      <w:rPr>
        <w:rFonts w:ascii="Wingdings" w:hAnsi="Wingdings" w:hint="default"/>
      </w:rPr>
    </w:lvl>
    <w:lvl w:ilvl="3" w:tplc="0405000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15:restartNumberingAfterBreak="0">
    <w:nsid w:val="39012954"/>
    <w:multiLevelType w:val="hybridMultilevel"/>
    <w:tmpl w:val="7EA4C2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A853E61"/>
    <w:multiLevelType w:val="multilevel"/>
    <w:tmpl w:val="9E9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C96202"/>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DC15D7F"/>
    <w:multiLevelType w:val="hybridMultilevel"/>
    <w:tmpl w:val="3640C7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8B65F0"/>
    <w:multiLevelType w:val="hybridMultilevel"/>
    <w:tmpl w:val="90B636CE"/>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9" w15:restartNumberingAfterBreak="0">
    <w:nsid w:val="4A042FFD"/>
    <w:multiLevelType w:val="multilevel"/>
    <w:tmpl w:val="516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26D99"/>
    <w:multiLevelType w:val="hybridMultilevel"/>
    <w:tmpl w:val="7FB0153C"/>
    <w:lvl w:ilvl="0" w:tplc="FD16CA10">
      <w:start w:val="1"/>
      <w:numFmt w:val="bullet"/>
      <w:pStyle w:val="E-odrkatvereek"/>
      <w:lvlText w:val=""/>
      <w:lvlJc w:val="left"/>
      <w:pPr>
        <w:ind w:left="1636" w:hanging="360"/>
      </w:pPr>
      <w:rPr>
        <w:rFonts w:ascii="Wingdings" w:hAnsi="Wingdings" w:hint="default"/>
      </w:rPr>
    </w:lvl>
    <w:lvl w:ilvl="1" w:tplc="04050003" w:tentative="1">
      <w:start w:val="1"/>
      <w:numFmt w:val="bullet"/>
      <w:lvlText w:val="o"/>
      <w:lvlJc w:val="left"/>
      <w:pPr>
        <w:ind w:left="2356" w:hanging="360"/>
      </w:pPr>
      <w:rPr>
        <w:rFonts w:ascii="Courier New" w:hAnsi="Courier New" w:cs="Courier New" w:hint="default"/>
      </w:rPr>
    </w:lvl>
    <w:lvl w:ilvl="2" w:tplc="04050005" w:tentative="1">
      <w:start w:val="1"/>
      <w:numFmt w:val="bullet"/>
      <w:lvlText w:val=""/>
      <w:lvlJc w:val="left"/>
      <w:pPr>
        <w:ind w:left="3076" w:hanging="360"/>
      </w:pPr>
      <w:rPr>
        <w:rFonts w:ascii="Wingdings" w:hAnsi="Wingdings" w:hint="default"/>
      </w:rPr>
    </w:lvl>
    <w:lvl w:ilvl="3" w:tplc="04050001" w:tentative="1">
      <w:start w:val="1"/>
      <w:numFmt w:val="bullet"/>
      <w:lvlText w:val=""/>
      <w:lvlJc w:val="left"/>
      <w:pPr>
        <w:ind w:left="3796" w:hanging="360"/>
      </w:pPr>
      <w:rPr>
        <w:rFonts w:ascii="Symbol" w:hAnsi="Symbol" w:hint="default"/>
      </w:rPr>
    </w:lvl>
    <w:lvl w:ilvl="4" w:tplc="04050003" w:tentative="1">
      <w:start w:val="1"/>
      <w:numFmt w:val="bullet"/>
      <w:lvlText w:val="o"/>
      <w:lvlJc w:val="left"/>
      <w:pPr>
        <w:ind w:left="4516" w:hanging="360"/>
      </w:pPr>
      <w:rPr>
        <w:rFonts w:ascii="Courier New" w:hAnsi="Courier New" w:cs="Courier New" w:hint="default"/>
      </w:rPr>
    </w:lvl>
    <w:lvl w:ilvl="5" w:tplc="04050005" w:tentative="1">
      <w:start w:val="1"/>
      <w:numFmt w:val="bullet"/>
      <w:lvlText w:val=""/>
      <w:lvlJc w:val="left"/>
      <w:pPr>
        <w:ind w:left="5236" w:hanging="360"/>
      </w:pPr>
      <w:rPr>
        <w:rFonts w:ascii="Wingdings" w:hAnsi="Wingdings" w:hint="default"/>
      </w:rPr>
    </w:lvl>
    <w:lvl w:ilvl="6" w:tplc="04050001" w:tentative="1">
      <w:start w:val="1"/>
      <w:numFmt w:val="bullet"/>
      <w:lvlText w:val=""/>
      <w:lvlJc w:val="left"/>
      <w:pPr>
        <w:ind w:left="5956" w:hanging="360"/>
      </w:pPr>
      <w:rPr>
        <w:rFonts w:ascii="Symbol" w:hAnsi="Symbol" w:hint="default"/>
      </w:rPr>
    </w:lvl>
    <w:lvl w:ilvl="7" w:tplc="04050003" w:tentative="1">
      <w:start w:val="1"/>
      <w:numFmt w:val="bullet"/>
      <w:lvlText w:val="o"/>
      <w:lvlJc w:val="left"/>
      <w:pPr>
        <w:ind w:left="6676" w:hanging="360"/>
      </w:pPr>
      <w:rPr>
        <w:rFonts w:ascii="Courier New" w:hAnsi="Courier New" w:cs="Courier New" w:hint="default"/>
      </w:rPr>
    </w:lvl>
    <w:lvl w:ilvl="8" w:tplc="04050005" w:tentative="1">
      <w:start w:val="1"/>
      <w:numFmt w:val="bullet"/>
      <w:lvlText w:val=""/>
      <w:lvlJc w:val="left"/>
      <w:pPr>
        <w:ind w:left="7396" w:hanging="360"/>
      </w:pPr>
      <w:rPr>
        <w:rFonts w:ascii="Wingdings" w:hAnsi="Wingdings" w:hint="default"/>
      </w:rPr>
    </w:lvl>
  </w:abstractNum>
  <w:abstractNum w:abstractNumId="31" w15:restartNumberingAfterBreak="0">
    <w:nsid w:val="5A926DAF"/>
    <w:multiLevelType w:val="multilevel"/>
    <w:tmpl w:val="22CC49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D961652"/>
    <w:multiLevelType w:val="multilevel"/>
    <w:tmpl w:val="E8EE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9700B"/>
    <w:multiLevelType w:val="hybridMultilevel"/>
    <w:tmpl w:val="DFF8AE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581045"/>
    <w:multiLevelType w:val="hybridMultilevel"/>
    <w:tmpl w:val="3DAC3EE2"/>
    <w:lvl w:ilvl="0" w:tplc="BA6423A0">
      <w:start w:val="1"/>
      <w:numFmt w:val="bullet"/>
      <w:lvlText w:val=""/>
      <w:lvlJc w:val="left"/>
      <w:pPr>
        <w:ind w:left="502" w:hanging="360"/>
      </w:pPr>
      <w:rPr>
        <w:rFonts w:ascii="Wingdings" w:hAnsi="Wingdings" w:hint="default"/>
        <w:caps w:val="0"/>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C951DF"/>
    <w:multiLevelType w:val="multilevel"/>
    <w:tmpl w:val="492C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97504B"/>
    <w:multiLevelType w:val="multilevel"/>
    <w:tmpl w:val="F7727648"/>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ABC099B"/>
    <w:multiLevelType w:val="hybridMultilevel"/>
    <w:tmpl w:val="381CF0DA"/>
    <w:lvl w:ilvl="0" w:tplc="5BE85B82">
      <w:start w:val="1"/>
      <w:numFmt w:val="bullet"/>
      <w:pStyle w:val="E-tabodrka2koleko"/>
      <w:lvlText w:val="o"/>
      <w:lvlJc w:val="left"/>
      <w:pPr>
        <w:ind w:left="786" w:hanging="360"/>
      </w:pPr>
      <w:rPr>
        <w:rFonts w:ascii="Courier New" w:hAnsi="Courier New" w:cs="Courier New" w:hint="default"/>
        <w:color w:val="auto"/>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B72402A"/>
    <w:multiLevelType w:val="hybridMultilevel"/>
    <w:tmpl w:val="7FF20E2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A05166"/>
    <w:multiLevelType w:val="hybridMultilevel"/>
    <w:tmpl w:val="F3E895F8"/>
    <w:lvl w:ilvl="0" w:tplc="C5500CD8">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016C45"/>
    <w:multiLevelType w:val="hybridMultilevel"/>
    <w:tmpl w:val="A5F417FC"/>
    <w:lvl w:ilvl="0" w:tplc="316663BE">
      <w:start w:val="1"/>
      <w:numFmt w:val="bullet"/>
      <w:pStyle w:val="E-tabodrka1puntk"/>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1" w15:restartNumberingAfterBreak="0">
    <w:nsid w:val="73A970DA"/>
    <w:multiLevelType w:val="hybridMultilevel"/>
    <w:tmpl w:val="A1C69A12"/>
    <w:lvl w:ilvl="0" w:tplc="E42C14B4">
      <w:start w:val="5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879822363">
    <w:abstractNumId w:val="5"/>
  </w:num>
  <w:num w:numId="2" w16cid:durableId="1386176199">
    <w:abstractNumId w:val="7"/>
  </w:num>
  <w:num w:numId="3" w16cid:durableId="1005473513">
    <w:abstractNumId w:val="37"/>
  </w:num>
  <w:num w:numId="4" w16cid:durableId="945042438">
    <w:abstractNumId w:val="3"/>
  </w:num>
  <w:num w:numId="5" w16cid:durableId="1505902355">
    <w:abstractNumId w:val="40"/>
  </w:num>
  <w:num w:numId="6" w16cid:durableId="1771269347">
    <w:abstractNumId w:val="30"/>
  </w:num>
  <w:num w:numId="7" w16cid:durableId="2101364450">
    <w:abstractNumId w:val="11"/>
  </w:num>
  <w:num w:numId="8" w16cid:durableId="1806384700">
    <w:abstractNumId w:val="19"/>
  </w:num>
  <w:num w:numId="9" w16cid:durableId="1363168638">
    <w:abstractNumId w:val="20"/>
  </w:num>
  <w:num w:numId="10" w16cid:durableId="1297876072">
    <w:abstractNumId w:val="21"/>
  </w:num>
  <w:num w:numId="11" w16cid:durableId="1194077823">
    <w:abstractNumId w:val="10"/>
  </w:num>
  <w:num w:numId="12" w16cid:durableId="77288926">
    <w:abstractNumId w:val="1"/>
    <w:lvlOverride w:ilvl="0">
      <w:lvl w:ilvl="0">
        <w:numFmt w:val="bullet"/>
        <w:lvlText w:val=""/>
        <w:legacy w:legacy="1" w:legacySpace="0" w:legacyIndent="0"/>
        <w:lvlJc w:val="left"/>
        <w:rPr>
          <w:rFonts w:ascii="Wingdings" w:hAnsi="Wingdings" w:hint="default"/>
          <w:sz w:val="24"/>
        </w:rPr>
      </w:lvl>
    </w:lvlOverride>
  </w:num>
  <w:num w:numId="13" w16cid:durableId="522481163">
    <w:abstractNumId w:val="1"/>
    <w:lvlOverride w:ilvl="0">
      <w:lvl w:ilvl="0">
        <w:numFmt w:val="bullet"/>
        <w:lvlText w:val="-"/>
        <w:legacy w:legacy="1" w:legacySpace="0" w:legacyIndent="0"/>
        <w:lvlJc w:val="left"/>
        <w:rPr>
          <w:rFonts w:ascii="Arial" w:hAnsi="Arial" w:cs="Arial" w:hint="default"/>
          <w:sz w:val="32"/>
        </w:rPr>
      </w:lvl>
    </w:lvlOverride>
  </w:num>
  <w:num w:numId="14" w16cid:durableId="1025718618">
    <w:abstractNumId w:val="41"/>
  </w:num>
  <w:num w:numId="15" w16cid:durableId="88040321">
    <w:abstractNumId w:val="1"/>
    <w:lvlOverride w:ilvl="0">
      <w:lvl w:ilvl="0">
        <w:numFmt w:val="bullet"/>
        <w:lvlText w:val=""/>
        <w:legacy w:legacy="1" w:legacySpace="0" w:legacyIndent="0"/>
        <w:lvlJc w:val="left"/>
        <w:rPr>
          <w:rFonts w:ascii="Wingdings" w:hAnsi="Wingdings" w:hint="default"/>
          <w:sz w:val="26"/>
        </w:rPr>
      </w:lvl>
    </w:lvlOverride>
  </w:num>
  <w:num w:numId="16" w16cid:durableId="567888738">
    <w:abstractNumId w:val="1"/>
    <w:lvlOverride w:ilvl="0">
      <w:lvl w:ilvl="0">
        <w:numFmt w:val="bullet"/>
        <w:lvlText w:val="-"/>
        <w:legacy w:legacy="1" w:legacySpace="0" w:legacyIndent="0"/>
        <w:lvlJc w:val="left"/>
        <w:rPr>
          <w:rFonts w:ascii="Arial" w:hAnsi="Arial" w:cs="Arial" w:hint="default"/>
          <w:sz w:val="28"/>
        </w:rPr>
      </w:lvl>
    </w:lvlOverride>
  </w:num>
  <w:num w:numId="17" w16cid:durableId="1167285543">
    <w:abstractNumId w:val="1"/>
    <w:lvlOverride w:ilvl="0">
      <w:lvl w:ilvl="0">
        <w:numFmt w:val="bullet"/>
        <w:lvlText w:val=""/>
        <w:legacy w:legacy="1" w:legacySpace="0" w:legacyIndent="0"/>
        <w:lvlJc w:val="left"/>
        <w:rPr>
          <w:rFonts w:ascii="Wingdings" w:hAnsi="Wingdings" w:hint="default"/>
          <w:sz w:val="22"/>
        </w:rPr>
      </w:lvl>
    </w:lvlOverride>
  </w:num>
  <w:num w:numId="18" w16cid:durableId="1534684509">
    <w:abstractNumId w:val="1"/>
    <w:lvlOverride w:ilvl="0">
      <w:lvl w:ilvl="0">
        <w:numFmt w:val="bullet"/>
        <w:lvlText w:val="-"/>
        <w:legacy w:legacy="1" w:legacySpace="0" w:legacyIndent="0"/>
        <w:lvlJc w:val="left"/>
        <w:rPr>
          <w:rFonts w:ascii="Arial" w:hAnsi="Arial" w:cs="Arial" w:hint="default"/>
          <w:sz w:val="24"/>
        </w:rPr>
      </w:lvl>
    </w:lvlOverride>
  </w:num>
  <w:num w:numId="19" w16cid:durableId="838737232">
    <w:abstractNumId w:val="1"/>
    <w:lvlOverride w:ilvl="0">
      <w:lvl w:ilvl="0">
        <w:numFmt w:val="bullet"/>
        <w:lvlText w:val="•"/>
        <w:legacy w:legacy="1" w:legacySpace="0" w:legacyIndent="0"/>
        <w:lvlJc w:val="left"/>
        <w:rPr>
          <w:rFonts w:ascii="Arial" w:hAnsi="Arial" w:cs="Arial" w:hint="default"/>
          <w:sz w:val="24"/>
        </w:rPr>
      </w:lvl>
    </w:lvlOverride>
  </w:num>
  <w:num w:numId="20" w16cid:durableId="321475330">
    <w:abstractNumId w:val="29"/>
  </w:num>
  <w:num w:numId="21" w16cid:durableId="965237242">
    <w:abstractNumId w:val="9"/>
  </w:num>
  <w:num w:numId="22" w16cid:durableId="890188247">
    <w:abstractNumId w:val="32"/>
  </w:num>
  <w:num w:numId="23" w16cid:durableId="1847748100">
    <w:abstractNumId w:val="16"/>
  </w:num>
  <w:num w:numId="24" w16cid:durableId="1079400456">
    <w:abstractNumId w:val="25"/>
  </w:num>
  <w:num w:numId="25" w16cid:durableId="1148743233">
    <w:abstractNumId w:val="35"/>
  </w:num>
  <w:num w:numId="26" w16cid:durableId="1558085137">
    <w:abstractNumId w:val="17"/>
  </w:num>
  <w:num w:numId="27" w16cid:durableId="494149275">
    <w:abstractNumId w:val="0"/>
  </w:num>
  <w:num w:numId="28" w16cid:durableId="1497527053">
    <w:abstractNumId w:val="6"/>
  </w:num>
  <w:num w:numId="29" w16cid:durableId="804158794">
    <w:abstractNumId w:val="23"/>
  </w:num>
  <w:num w:numId="30" w16cid:durableId="1951936561">
    <w:abstractNumId w:val="34"/>
  </w:num>
  <w:num w:numId="31" w16cid:durableId="1317956170">
    <w:abstractNumId w:val="39"/>
  </w:num>
  <w:num w:numId="32" w16cid:durableId="636035969">
    <w:abstractNumId w:val="24"/>
  </w:num>
  <w:num w:numId="33" w16cid:durableId="1353916092">
    <w:abstractNumId w:val="15"/>
  </w:num>
  <w:num w:numId="34" w16cid:durableId="1933121426">
    <w:abstractNumId w:val="36"/>
  </w:num>
  <w:num w:numId="35" w16cid:durableId="520437902">
    <w:abstractNumId w:val="28"/>
  </w:num>
  <w:num w:numId="36" w16cid:durableId="1319113285">
    <w:abstractNumId w:val="33"/>
  </w:num>
  <w:num w:numId="37" w16cid:durableId="384254435">
    <w:abstractNumId w:val="12"/>
  </w:num>
  <w:num w:numId="38" w16cid:durableId="171335795">
    <w:abstractNumId w:val="13"/>
  </w:num>
  <w:num w:numId="39" w16cid:durableId="1916628255">
    <w:abstractNumId w:val="26"/>
  </w:num>
  <w:num w:numId="40" w16cid:durableId="1547910465">
    <w:abstractNumId w:val="22"/>
  </w:num>
  <w:num w:numId="41" w16cid:durableId="24060343">
    <w:abstractNumId w:val="8"/>
  </w:num>
  <w:num w:numId="42" w16cid:durableId="725102323">
    <w:abstractNumId w:val="14"/>
  </w:num>
  <w:num w:numId="43" w16cid:durableId="1388525609">
    <w:abstractNumId w:val="4"/>
  </w:num>
  <w:num w:numId="44" w16cid:durableId="1297296364">
    <w:abstractNumId w:val="2"/>
  </w:num>
  <w:num w:numId="45" w16cid:durableId="1076246423">
    <w:abstractNumId w:val="27"/>
  </w:num>
  <w:num w:numId="46" w16cid:durableId="986010299">
    <w:abstractNumId w:val="18"/>
  </w:num>
  <w:num w:numId="47" w16cid:durableId="367460526">
    <w:abstractNumId w:val="38"/>
  </w:num>
  <w:num w:numId="48" w16cid:durableId="323975910">
    <w:abstractNumId w:val="31"/>
  </w:num>
  <w:num w:numId="49" w16cid:durableId="2010056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hdrShapeDefaults>
    <o:shapedefaults v:ext="edit" spidmax="2050"/>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BE"/>
    <w:rsid w:val="000420A3"/>
    <w:rsid w:val="0007662E"/>
    <w:rsid w:val="000954B6"/>
    <w:rsid w:val="000C181A"/>
    <w:rsid w:val="000C332E"/>
    <w:rsid w:val="000D119F"/>
    <w:rsid w:val="000E660B"/>
    <w:rsid w:val="000E6BE9"/>
    <w:rsid w:val="000F2F96"/>
    <w:rsid w:val="00111C5B"/>
    <w:rsid w:val="00144B26"/>
    <w:rsid w:val="00173604"/>
    <w:rsid w:val="0018096D"/>
    <w:rsid w:val="001B7746"/>
    <w:rsid w:val="001C046B"/>
    <w:rsid w:val="001C06F9"/>
    <w:rsid w:val="001C3A45"/>
    <w:rsid w:val="001D27EF"/>
    <w:rsid w:val="001E0619"/>
    <w:rsid w:val="002055F3"/>
    <w:rsid w:val="00214550"/>
    <w:rsid w:val="00223E45"/>
    <w:rsid w:val="00233710"/>
    <w:rsid w:val="00283990"/>
    <w:rsid w:val="00286E44"/>
    <w:rsid w:val="002B6807"/>
    <w:rsid w:val="002C15F3"/>
    <w:rsid w:val="002E0557"/>
    <w:rsid w:val="002F75A5"/>
    <w:rsid w:val="00325FC6"/>
    <w:rsid w:val="003533A2"/>
    <w:rsid w:val="00385F66"/>
    <w:rsid w:val="003C2E04"/>
    <w:rsid w:val="003D23B0"/>
    <w:rsid w:val="003D41FE"/>
    <w:rsid w:val="003E4DC7"/>
    <w:rsid w:val="00415125"/>
    <w:rsid w:val="00416A50"/>
    <w:rsid w:val="0045201D"/>
    <w:rsid w:val="00491DFD"/>
    <w:rsid w:val="004B6625"/>
    <w:rsid w:val="004D2333"/>
    <w:rsid w:val="004F2781"/>
    <w:rsid w:val="0050360D"/>
    <w:rsid w:val="00510216"/>
    <w:rsid w:val="00537490"/>
    <w:rsid w:val="00552839"/>
    <w:rsid w:val="00566A71"/>
    <w:rsid w:val="005C355B"/>
    <w:rsid w:val="005C48DF"/>
    <w:rsid w:val="005C5CBC"/>
    <w:rsid w:val="005D30D9"/>
    <w:rsid w:val="005D3EB0"/>
    <w:rsid w:val="005F6F35"/>
    <w:rsid w:val="006123AB"/>
    <w:rsid w:val="0061486C"/>
    <w:rsid w:val="006170A8"/>
    <w:rsid w:val="0065275D"/>
    <w:rsid w:val="0067012A"/>
    <w:rsid w:val="006B32E6"/>
    <w:rsid w:val="006D5395"/>
    <w:rsid w:val="00721F62"/>
    <w:rsid w:val="007337F2"/>
    <w:rsid w:val="0074669F"/>
    <w:rsid w:val="007660C3"/>
    <w:rsid w:val="00783CAD"/>
    <w:rsid w:val="007A1745"/>
    <w:rsid w:val="007D7EC2"/>
    <w:rsid w:val="007E6DEC"/>
    <w:rsid w:val="007F5542"/>
    <w:rsid w:val="0080229B"/>
    <w:rsid w:val="008060EF"/>
    <w:rsid w:val="00807731"/>
    <w:rsid w:val="0081580A"/>
    <w:rsid w:val="00854191"/>
    <w:rsid w:val="00870624"/>
    <w:rsid w:val="008932DF"/>
    <w:rsid w:val="0089361F"/>
    <w:rsid w:val="008E53FF"/>
    <w:rsid w:val="008E61F0"/>
    <w:rsid w:val="00901A39"/>
    <w:rsid w:val="009129BF"/>
    <w:rsid w:val="009401BD"/>
    <w:rsid w:val="00985E7A"/>
    <w:rsid w:val="00992159"/>
    <w:rsid w:val="009C4650"/>
    <w:rsid w:val="009C5354"/>
    <w:rsid w:val="009C57F5"/>
    <w:rsid w:val="009D471D"/>
    <w:rsid w:val="00A0348C"/>
    <w:rsid w:val="00A44795"/>
    <w:rsid w:val="00A56D98"/>
    <w:rsid w:val="00A57A7F"/>
    <w:rsid w:val="00A66EFA"/>
    <w:rsid w:val="00A71A0F"/>
    <w:rsid w:val="00A72698"/>
    <w:rsid w:val="00AA35D3"/>
    <w:rsid w:val="00AA60C0"/>
    <w:rsid w:val="00AB37C8"/>
    <w:rsid w:val="00B15B9E"/>
    <w:rsid w:val="00B22B33"/>
    <w:rsid w:val="00B24EC9"/>
    <w:rsid w:val="00B2576F"/>
    <w:rsid w:val="00B3671D"/>
    <w:rsid w:val="00B60AC8"/>
    <w:rsid w:val="00B627EF"/>
    <w:rsid w:val="00B66D2F"/>
    <w:rsid w:val="00BE0783"/>
    <w:rsid w:val="00C060A8"/>
    <w:rsid w:val="00C06A1A"/>
    <w:rsid w:val="00C13882"/>
    <w:rsid w:val="00C2212F"/>
    <w:rsid w:val="00C63108"/>
    <w:rsid w:val="00C846EE"/>
    <w:rsid w:val="00C85A3F"/>
    <w:rsid w:val="00C92BBC"/>
    <w:rsid w:val="00CB11F9"/>
    <w:rsid w:val="00CC0F02"/>
    <w:rsid w:val="00CC29D9"/>
    <w:rsid w:val="00CD0C8F"/>
    <w:rsid w:val="00CE6548"/>
    <w:rsid w:val="00D149B3"/>
    <w:rsid w:val="00D15976"/>
    <w:rsid w:val="00D23760"/>
    <w:rsid w:val="00D35735"/>
    <w:rsid w:val="00D65D29"/>
    <w:rsid w:val="00D76BDE"/>
    <w:rsid w:val="00DC3AAC"/>
    <w:rsid w:val="00DF601F"/>
    <w:rsid w:val="00E0215E"/>
    <w:rsid w:val="00E218BE"/>
    <w:rsid w:val="00E25631"/>
    <w:rsid w:val="00E256B9"/>
    <w:rsid w:val="00E4553F"/>
    <w:rsid w:val="00E45CE9"/>
    <w:rsid w:val="00E73C4D"/>
    <w:rsid w:val="00E76E2C"/>
    <w:rsid w:val="00E931E2"/>
    <w:rsid w:val="00EA33BE"/>
    <w:rsid w:val="00EB4463"/>
    <w:rsid w:val="00F35E7F"/>
    <w:rsid w:val="00F53C7B"/>
    <w:rsid w:val="00FC61DF"/>
    <w:rsid w:val="00FD0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C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3E45"/>
    <w:rPr>
      <w:rFonts w:ascii="Garamond" w:hAnsi="Garamond"/>
    </w:rPr>
  </w:style>
  <w:style w:type="paragraph" w:styleId="Nadpis1">
    <w:name w:val="heading 1"/>
    <w:basedOn w:val="Normln"/>
    <w:next w:val="Normln"/>
    <w:link w:val="Nadpis1Char"/>
    <w:qFormat/>
    <w:rsid w:val="00223E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nhideWhenUsed/>
    <w:qFormat/>
    <w:rsid w:val="001809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rsid w:val="0018096D"/>
    <w:pPr>
      <w:keepNext/>
      <w:keepLines/>
      <w:spacing w:before="240" w:after="120" w:line="240" w:lineRule="auto"/>
      <w:ind w:left="720" w:hanging="720"/>
      <w:jc w:val="both"/>
      <w:outlineLvl w:val="2"/>
    </w:pPr>
    <w:rPr>
      <w:rFonts w:eastAsia="Times New Roman" w:cs="Times New Roman"/>
      <w:b/>
      <w:sz w:val="32"/>
      <w:szCs w:val="24"/>
    </w:rPr>
  </w:style>
  <w:style w:type="paragraph" w:styleId="Nadpis4">
    <w:name w:val="heading 4"/>
    <w:basedOn w:val="Normln"/>
    <w:next w:val="Normln"/>
    <w:link w:val="Nadpis4Char"/>
    <w:unhideWhenUsed/>
    <w:qFormat/>
    <w:rsid w:val="0018096D"/>
    <w:pPr>
      <w:keepNext/>
      <w:keepLines/>
      <w:spacing w:after="120" w:line="240" w:lineRule="auto"/>
      <w:ind w:left="864" w:hanging="864"/>
      <w:jc w:val="both"/>
      <w:outlineLvl w:val="3"/>
    </w:pPr>
    <w:rPr>
      <w:rFonts w:eastAsia="Times New Roman" w:cs="Times New Roman"/>
      <w:b/>
      <w:i/>
      <w:iCs/>
      <w:sz w:val="20"/>
      <w:szCs w:val="20"/>
      <w:u w:val="single"/>
    </w:rPr>
  </w:style>
  <w:style w:type="paragraph" w:styleId="Nadpis5">
    <w:name w:val="heading 5"/>
    <w:basedOn w:val="Normln"/>
    <w:next w:val="Normln"/>
    <w:link w:val="Nadpis5Char"/>
    <w:uiPriority w:val="9"/>
    <w:semiHidden/>
    <w:unhideWhenUsed/>
    <w:rsid w:val="0018096D"/>
    <w:pPr>
      <w:keepNext/>
      <w:keepLines/>
      <w:spacing w:before="200" w:line="276" w:lineRule="auto"/>
      <w:ind w:left="1008" w:hanging="1008"/>
      <w:outlineLvl w:val="4"/>
    </w:pPr>
    <w:rPr>
      <w:rFonts w:ascii="Cambria" w:eastAsia="Times New Roman" w:hAnsi="Cambria" w:cs="Times New Roman"/>
      <w:color w:val="243F60"/>
      <w:lang w:val="en-US"/>
    </w:rPr>
  </w:style>
  <w:style w:type="paragraph" w:styleId="Nadpis6">
    <w:name w:val="heading 6"/>
    <w:basedOn w:val="Normln"/>
    <w:next w:val="Normln"/>
    <w:link w:val="Nadpis6Char"/>
    <w:unhideWhenUsed/>
    <w:qFormat/>
    <w:rsid w:val="0018096D"/>
    <w:pPr>
      <w:keepNext/>
      <w:keepLines/>
      <w:spacing w:before="40" w:line="240" w:lineRule="auto"/>
      <w:ind w:left="1152" w:hanging="1152"/>
      <w:jc w:val="both"/>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8096D"/>
    <w:pPr>
      <w:keepNext/>
      <w:keepLines/>
      <w:spacing w:before="40" w:line="240" w:lineRule="auto"/>
      <w:ind w:left="1296" w:hanging="1296"/>
      <w:jc w:val="both"/>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8096D"/>
    <w:pPr>
      <w:keepNext/>
      <w:keepLines/>
      <w:spacing w:before="40" w:line="240" w:lineRule="auto"/>
      <w:ind w:left="1440" w:hanging="1440"/>
      <w:jc w:val="both"/>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8096D"/>
    <w:pPr>
      <w:keepNext/>
      <w:keepLines/>
      <w:spacing w:before="40" w:line="240" w:lineRule="auto"/>
      <w:ind w:left="1584" w:hanging="1584"/>
      <w:jc w:val="both"/>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unhideWhenUsed/>
    <w:rsid w:val="00C6310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3108"/>
    <w:rPr>
      <w:rFonts w:ascii="Segoe UI" w:hAnsi="Segoe UI" w:cs="Segoe UI"/>
      <w:sz w:val="18"/>
      <w:szCs w:val="18"/>
    </w:rPr>
  </w:style>
  <w:style w:type="paragraph" w:styleId="Zhlav">
    <w:name w:val="header"/>
    <w:basedOn w:val="Normln"/>
    <w:link w:val="ZhlavChar"/>
    <w:unhideWhenUsed/>
    <w:rsid w:val="00C63108"/>
    <w:pPr>
      <w:tabs>
        <w:tab w:val="center" w:pos="4536"/>
        <w:tab w:val="right" w:pos="9072"/>
      </w:tabs>
      <w:spacing w:line="240" w:lineRule="auto"/>
    </w:pPr>
  </w:style>
  <w:style w:type="character" w:customStyle="1" w:styleId="ZhlavChar">
    <w:name w:val="Záhlaví Char"/>
    <w:basedOn w:val="Standardnpsmoodstavce"/>
    <w:link w:val="Zhlav"/>
    <w:uiPriority w:val="99"/>
    <w:rsid w:val="00C63108"/>
  </w:style>
  <w:style w:type="paragraph" w:styleId="Zpat">
    <w:name w:val="footer"/>
    <w:basedOn w:val="Normln"/>
    <w:link w:val="ZpatChar"/>
    <w:uiPriority w:val="99"/>
    <w:unhideWhenUsed/>
    <w:rsid w:val="00C63108"/>
    <w:pPr>
      <w:tabs>
        <w:tab w:val="center" w:pos="4536"/>
        <w:tab w:val="right" w:pos="9072"/>
      </w:tabs>
      <w:spacing w:line="240" w:lineRule="auto"/>
    </w:pPr>
  </w:style>
  <w:style w:type="character" w:customStyle="1" w:styleId="ZpatChar">
    <w:name w:val="Zápatí Char"/>
    <w:basedOn w:val="Standardnpsmoodstavce"/>
    <w:link w:val="Zpat"/>
    <w:uiPriority w:val="99"/>
    <w:rsid w:val="00C63108"/>
  </w:style>
  <w:style w:type="character" w:styleId="Hypertextovodkaz">
    <w:name w:val="Hyperlink"/>
    <w:basedOn w:val="Standardnpsmoodstavce"/>
    <w:unhideWhenUsed/>
    <w:rsid w:val="007337F2"/>
    <w:rPr>
      <w:rFonts w:ascii="Garamond" w:hAnsi="Garamond"/>
      <w:color w:val="auto"/>
      <w:sz w:val="22"/>
      <w:u w:val="single"/>
    </w:rPr>
  </w:style>
  <w:style w:type="character" w:customStyle="1" w:styleId="Nevyeenzmnka1">
    <w:name w:val="Nevyřešená zmínka1"/>
    <w:basedOn w:val="Standardnpsmoodstavce"/>
    <w:uiPriority w:val="99"/>
    <w:semiHidden/>
    <w:unhideWhenUsed/>
    <w:rsid w:val="00C63108"/>
    <w:rPr>
      <w:color w:val="605E5C"/>
      <w:shd w:val="clear" w:color="auto" w:fill="E1DFDD"/>
    </w:rPr>
  </w:style>
  <w:style w:type="paragraph" w:customStyle="1" w:styleId="E-normal">
    <w:name w:val="E-normal"/>
    <w:basedOn w:val="Normln"/>
    <w:link w:val="E-normalChar"/>
    <w:qFormat/>
    <w:rsid w:val="00D149B3"/>
    <w:pPr>
      <w:spacing w:after="120" w:line="276" w:lineRule="auto"/>
      <w:jc w:val="both"/>
    </w:pPr>
    <w:rPr>
      <w:szCs w:val="20"/>
    </w:rPr>
  </w:style>
  <w:style w:type="character" w:customStyle="1" w:styleId="E-normalChar">
    <w:name w:val="E-normal Char"/>
    <w:basedOn w:val="Standardnpsmoodstavce"/>
    <w:link w:val="E-normal"/>
    <w:rsid w:val="00D149B3"/>
    <w:rPr>
      <w:rFonts w:ascii="Garamond" w:hAnsi="Garamond"/>
      <w:szCs w:val="20"/>
    </w:rPr>
  </w:style>
  <w:style w:type="paragraph" w:customStyle="1" w:styleId="E-zvraznnutvodorovn">
    <w:name w:val="E-zvýraznění žuté vodorovné"/>
    <w:basedOn w:val="Normln"/>
    <w:next w:val="E-normal"/>
    <w:link w:val="E-zvraznnutvodorovnChar"/>
    <w:qFormat/>
    <w:rsid w:val="005C5CBC"/>
    <w:pPr>
      <w:pBdr>
        <w:bottom w:val="single" w:sz="12" w:space="1" w:color="FFE599" w:themeColor="accent4" w:themeTint="66"/>
      </w:pBdr>
      <w:spacing w:before="240" w:after="120" w:line="276" w:lineRule="auto"/>
      <w:jc w:val="both"/>
    </w:pPr>
    <w:rPr>
      <w:b/>
      <w:sz w:val="26"/>
      <w:szCs w:val="20"/>
      <w:u w:color="000000" w:themeColor="text1"/>
    </w:rPr>
  </w:style>
  <w:style w:type="character" w:customStyle="1" w:styleId="E-zvraznnutvodorovnChar">
    <w:name w:val="E-zvýraznění žuté vodorovné Char"/>
    <w:basedOn w:val="Standardnpsmoodstavce"/>
    <w:link w:val="E-zvraznnutvodorovn"/>
    <w:rsid w:val="005C5CBC"/>
    <w:rPr>
      <w:rFonts w:ascii="Garamond" w:hAnsi="Garamond"/>
      <w:b/>
      <w:sz w:val="26"/>
      <w:szCs w:val="20"/>
      <w:u w:color="000000" w:themeColor="text1"/>
    </w:rPr>
  </w:style>
  <w:style w:type="paragraph" w:customStyle="1" w:styleId="E-nadpis1">
    <w:name w:val="E-nadpis 1"/>
    <w:basedOn w:val="E-normal"/>
    <w:next w:val="E-normal"/>
    <w:link w:val="E-nadpis1Char"/>
    <w:qFormat/>
    <w:rsid w:val="004B6625"/>
    <w:pPr>
      <w:keepNext/>
      <w:keepLines/>
      <w:pageBreakBefore/>
      <w:numPr>
        <w:numId w:val="1"/>
      </w:numPr>
      <w:spacing w:before="240" w:after="360" w:line="240" w:lineRule="auto"/>
      <w:outlineLvl w:val="0"/>
    </w:pPr>
    <w:rPr>
      <w:rFonts w:eastAsia="Calibri" w:cs="Arial"/>
      <w:b/>
      <w:bCs/>
      <w:sz w:val="40"/>
      <w:szCs w:val="24"/>
      <w:lang w:eastAsia="cs-CZ"/>
    </w:rPr>
  </w:style>
  <w:style w:type="paragraph" w:customStyle="1" w:styleId="E-nadpis2">
    <w:name w:val="E-nadpis 2"/>
    <w:basedOn w:val="E-nadpis1"/>
    <w:next w:val="E-normal"/>
    <w:link w:val="E-nadpis2Char"/>
    <w:qFormat/>
    <w:rsid w:val="00BE0783"/>
    <w:pPr>
      <w:pageBreakBefore w:val="0"/>
      <w:numPr>
        <w:ilvl w:val="1"/>
      </w:numPr>
      <w:spacing w:after="120"/>
      <w:ind w:left="618" w:hanging="624"/>
      <w:outlineLvl w:val="1"/>
    </w:pPr>
    <w:rPr>
      <w:sz w:val="36"/>
      <w:szCs w:val="32"/>
    </w:rPr>
  </w:style>
  <w:style w:type="paragraph" w:customStyle="1" w:styleId="E-nadpis3">
    <w:name w:val="E-nadpis 3"/>
    <w:basedOn w:val="E-nadpis1"/>
    <w:next w:val="E-normal"/>
    <w:link w:val="E-nadpis3Char"/>
    <w:qFormat/>
    <w:rsid w:val="00BE0783"/>
    <w:pPr>
      <w:pageBreakBefore w:val="0"/>
      <w:numPr>
        <w:ilvl w:val="2"/>
      </w:numPr>
      <w:spacing w:after="120"/>
      <w:ind w:left="720" w:hanging="720"/>
      <w:outlineLvl w:val="2"/>
    </w:pPr>
    <w:rPr>
      <w:rFonts w:eastAsia="Times New Roman"/>
      <w:color w:val="000000" w:themeColor="text1"/>
      <w:sz w:val="32"/>
    </w:rPr>
  </w:style>
  <w:style w:type="paragraph" w:customStyle="1" w:styleId="E-nadpis4">
    <w:name w:val="E-nadpis 4"/>
    <w:basedOn w:val="E-nadpis1"/>
    <w:next w:val="E-normal"/>
    <w:link w:val="E-nadpis4Char"/>
    <w:uiPriority w:val="99"/>
    <w:qFormat/>
    <w:rsid w:val="00BE0783"/>
    <w:pPr>
      <w:pageBreakBefore w:val="0"/>
      <w:numPr>
        <w:ilvl w:val="3"/>
      </w:numPr>
      <w:spacing w:after="120"/>
      <w:ind w:left="992" w:hanging="992"/>
      <w:outlineLvl w:val="3"/>
    </w:pPr>
    <w:rPr>
      <w:color w:val="000000" w:themeColor="text1"/>
      <w:sz w:val="28"/>
      <w:szCs w:val="28"/>
    </w:rPr>
  </w:style>
  <w:style w:type="paragraph" w:customStyle="1" w:styleId="E-nadpis5">
    <w:name w:val="E-nadpis 5"/>
    <w:basedOn w:val="E-nadpis1"/>
    <w:next w:val="E-normal"/>
    <w:link w:val="E-nadpis5Char"/>
    <w:uiPriority w:val="99"/>
    <w:qFormat/>
    <w:rsid w:val="00BE0783"/>
    <w:pPr>
      <w:pageBreakBefore w:val="0"/>
      <w:numPr>
        <w:ilvl w:val="4"/>
      </w:numPr>
      <w:spacing w:after="120"/>
      <w:ind w:left="1134" w:hanging="1134"/>
      <w:outlineLvl w:val="4"/>
    </w:pPr>
    <w:rPr>
      <w:color w:val="000000" w:themeColor="text1"/>
      <w:sz w:val="24"/>
    </w:rPr>
  </w:style>
  <w:style w:type="character" w:customStyle="1" w:styleId="E-nadpis2Char">
    <w:name w:val="E-nadpis 2 Char"/>
    <w:basedOn w:val="Standardnpsmoodstavce"/>
    <w:link w:val="E-nadpis2"/>
    <w:rsid w:val="00BE0783"/>
    <w:rPr>
      <w:rFonts w:ascii="Garamond" w:eastAsia="Calibri" w:hAnsi="Garamond" w:cs="Arial"/>
      <w:b/>
      <w:bCs/>
      <w:sz w:val="36"/>
      <w:szCs w:val="32"/>
      <w:lang w:eastAsia="cs-CZ"/>
    </w:rPr>
  </w:style>
  <w:style w:type="character" w:customStyle="1" w:styleId="E-nadpis3Char">
    <w:name w:val="E-nadpis 3 Char"/>
    <w:basedOn w:val="Standardnpsmoodstavce"/>
    <w:link w:val="E-nadpis3"/>
    <w:rsid w:val="00BE0783"/>
    <w:rPr>
      <w:rFonts w:ascii="Garamond" w:eastAsia="Times New Roman" w:hAnsi="Garamond" w:cs="Arial"/>
      <w:b/>
      <w:bCs/>
      <w:color w:val="000000" w:themeColor="text1"/>
      <w:sz w:val="32"/>
      <w:szCs w:val="24"/>
      <w:lang w:eastAsia="cs-CZ"/>
    </w:rPr>
  </w:style>
  <w:style w:type="paragraph" w:customStyle="1" w:styleId="E-odrkapuntk">
    <w:name w:val="E-odrážka puntík"/>
    <w:basedOn w:val="E-normal"/>
    <w:link w:val="E-odrkapuntkChar"/>
    <w:qFormat/>
    <w:rsid w:val="00A66EFA"/>
    <w:pPr>
      <w:numPr>
        <w:numId w:val="2"/>
      </w:numPr>
      <w:spacing w:line="240" w:lineRule="auto"/>
      <w:ind w:left="567" w:hanging="357"/>
    </w:pPr>
    <w:rPr>
      <w:szCs w:val="18"/>
      <w:lang w:eastAsia="cs-CZ"/>
    </w:rPr>
  </w:style>
  <w:style w:type="character" w:customStyle="1" w:styleId="E-odrkapuntkChar">
    <w:name w:val="E-odrážka puntík Char"/>
    <w:basedOn w:val="Standardnpsmoodstavce"/>
    <w:link w:val="E-odrkapuntk"/>
    <w:rsid w:val="00A66EFA"/>
    <w:rPr>
      <w:rFonts w:ascii="Garamond" w:hAnsi="Garamond"/>
      <w:szCs w:val="18"/>
      <w:lang w:eastAsia="cs-CZ"/>
    </w:rPr>
  </w:style>
  <w:style w:type="character" w:styleId="Odkaznakoment">
    <w:name w:val="annotation reference"/>
    <w:basedOn w:val="Standardnpsmoodstavce"/>
    <w:uiPriority w:val="99"/>
    <w:semiHidden/>
    <w:rsid w:val="00223E45"/>
    <w:rPr>
      <w:sz w:val="16"/>
      <w:szCs w:val="16"/>
    </w:rPr>
  </w:style>
  <w:style w:type="paragraph" w:styleId="Textkomente">
    <w:name w:val="annotation text"/>
    <w:basedOn w:val="Normln"/>
    <w:link w:val="TextkomenteChar"/>
    <w:uiPriority w:val="99"/>
    <w:rsid w:val="000C332E"/>
    <w:pPr>
      <w:spacing w:after="200" w:line="240" w:lineRule="auto"/>
    </w:pPr>
    <w:rPr>
      <w:sz w:val="20"/>
      <w:szCs w:val="20"/>
    </w:rPr>
  </w:style>
  <w:style w:type="character" w:customStyle="1" w:styleId="TextkomenteChar">
    <w:name w:val="Text komentáře Char"/>
    <w:basedOn w:val="Standardnpsmoodstavce"/>
    <w:link w:val="Textkomente"/>
    <w:uiPriority w:val="99"/>
    <w:rsid w:val="000C332E"/>
    <w:rPr>
      <w:rFonts w:ascii="Garamond" w:hAnsi="Garamond"/>
      <w:sz w:val="20"/>
      <w:szCs w:val="20"/>
    </w:rPr>
  </w:style>
  <w:style w:type="character" w:customStyle="1" w:styleId="E-nadpis1Char">
    <w:name w:val="E-nadpis 1 Char"/>
    <w:link w:val="E-nadpis1"/>
    <w:rsid w:val="004B6625"/>
    <w:rPr>
      <w:rFonts w:ascii="Garamond" w:eastAsia="Calibri" w:hAnsi="Garamond" w:cs="Arial"/>
      <w:b/>
      <w:bCs/>
      <w:sz w:val="40"/>
      <w:szCs w:val="24"/>
      <w:lang w:eastAsia="cs-CZ"/>
    </w:rPr>
  </w:style>
  <w:style w:type="paragraph" w:customStyle="1" w:styleId="E-tabodrka2koleko">
    <w:name w:val="E-tab odrážka 2. kolečko"/>
    <w:basedOn w:val="E-normal"/>
    <w:link w:val="E-tabodrka2kolekoChar"/>
    <w:qFormat/>
    <w:rsid w:val="00223E45"/>
    <w:pPr>
      <w:numPr>
        <w:numId w:val="3"/>
      </w:numPr>
      <w:spacing w:line="240" w:lineRule="auto"/>
      <w:ind w:left="709"/>
    </w:pPr>
    <w:rPr>
      <w:rFonts w:eastAsia="Times New Roman" w:cs="Times New Roman"/>
      <w:lang w:val="en-US" w:eastAsia="cs-CZ"/>
    </w:rPr>
  </w:style>
  <w:style w:type="character" w:customStyle="1" w:styleId="E-tabodrka2kolekoChar">
    <w:name w:val="E-tab odrážka 2. kolečko Char"/>
    <w:link w:val="E-tabodrka2koleko"/>
    <w:rsid w:val="00223E45"/>
    <w:rPr>
      <w:rFonts w:ascii="Garamond" w:eastAsia="Times New Roman" w:hAnsi="Garamond" w:cs="Times New Roman"/>
      <w:szCs w:val="20"/>
      <w:lang w:val="en-US" w:eastAsia="cs-CZ"/>
    </w:rPr>
  </w:style>
  <w:style w:type="paragraph" w:customStyle="1" w:styleId="E-obsah">
    <w:name w:val="E-obsah"/>
    <w:basedOn w:val="E-nadpis1"/>
    <w:next w:val="E-normal"/>
    <w:link w:val="E-obsahChar"/>
    <w:qFormat/>
    <w:rsid w:val="00223E45"/>
    <w:pPr>
      <w:numPr>
        <w:numId w:val="0"/>
      </w:numPr>
      <w:spacing w:before="0" w:after="240"/>
    </w:pPr>
    <w:rPr>
      <w:rFonts w:eastAsia="Times New Roman"/>
      <w:lang w:eastAsia="en-US"/>
    </w:rPr>
  </w:style>
  <w:style w:type="character" w:customStyle="1" w:styleId="E-obsahChar">
    <w:name w:val="E-obsah Char"/>
    <w:link w:val="E-obsah"/>
    <w:rsid w:val="00223E45"/>
    <w:rPr>
      <w:rFonts w:ascii="Garamond" w:eastAsia="Times New Roman" w:hAnsi="Garamond" w:cs="Arial"/>
      <w:b/>
      <w:bCs/>
      <w:sz w:val="40"/>
      <w:szCs w:val="24"/>
    </w:rPr>
  </w:style>
  <w:style w:type="paragraph" w:customStyle="1" w:styleId="E-tabzvraznn">
    <w:name w:val="E-tab zvýrazněné"/>
    <w:basedOn w:val="E-normal"/>
    <w:next w:val="E-normal"/>
    <w:link w:val="E-tabzvraznnChar"/>
    <w:qFormat/>
    <w:rsid w:val="00223E45"/>
    <w:pPr>
      <w:spacing w:line="240" w:lineRule="auto"/>
      <w:jc w:val="left"/>
    </w:pPr>
    <w:rPr>
      <w:rFonts w:eastAsia="Times New Roman" w:cs="Times New Roman"/>
      <w:b/>
    </w:rPr>
  </w:style>
  <w:style w:type="character" w:customStyle="1" w:styleId="E-tabzvraznnChar">
    <w:name w:val="E-tab zvýrazněné Char"/>
    <w:link w:val="E-tabzvraznn"/>
    <w:rsid w:val="00223E45"/>
    <w:rPr>
      <w:rFonts w:ascii="Garamond" w:eastAsia="Times New Roman" w:hAnsi="Garamond" w:cs="Times New Roman"/>
      <w:b/>
      <w:szCs w:val="20"/>
    </w:rPr>
  </w:style>
  <w:style w:type="paragraph" w:customStyle="1" w:styleId="E-tabnadpis">
    <w:name w:val="E- tab nadpis"/>
    <w:basedOn w:val="E-normal"/>
    <w:next w:val="E-normal"/>
    <w:link w:val="E-tabnadpisChar"/>
    <w:qFormat/>
    <w:rsid w:val="00A72698"/>
    <w:pPr>
      <w:keepNext/>
      <w:keepLines/>
      <w:spacing w:before="100" w:beforeAutospacing="1" w:after="100" w:afterAutospacing="1" w:line="240" w:lineRule="auto"/>
      <w:outlineLvl w:val="0"/>
    </w:pPr>
    <w:rPr>
      <w:rFonts w:eastAsia="Times New Roman" w:cs="Arial"/>
      <w:b/>
      <w:bCs/>
      <w:color w:val="000000" w:themeColor="text1"/>
      <w:sz w:val="28"/>
      <w:szCs w:val="32"/>
    </w:rPr>
  </w:style>
  <w:style w:type="character" w:customStyle="1" w:styleId="E-tabnadpisChar">
    <w:name w:val="E- tab nadpis Char"/>
    <w:basedOn w:val="Standardnpsmoodstavce"/>
    <w:link w:val="E-tabnadpis"/>
    <w:locked/>
    <w:rsid w:val="00A72698"/>
    <w:rPr>
      <w:rFonts w:ascii="Garamond" w:eastAsia="Times New Roman" w:hAnsi="Garamond" w:cs="Arial"/>
      <w:b/>
      <w:bCs/>
      <w:color w:val="000000" w:themeColor="text1"/>
      <w:sz w:val="28"/>
      <w:szCs w:val="32"/>
    </w:rPr>
  </w:style>
  <w:style w:type="paragraph" w:customStyle="1" w:styleId="E-tabodrka1puntk">
    <w:name w:val="E- tab odrážka 1. puntík"/>
    <w:basedOn w:val="E-odrkapuntk"/>
    <w:link w:val="E-tabodrka1puntkChar"/>
    <w:qFormat/>
    <w:rsid w:val="00223E45"/>
    <w:pPr>
      <w:numPr>
        <w:numId w:val="5"/>
      </w:numPr>
      <w:jc w:val="left"/>
    </w:pPr>
    <w:rPr>
      <w:rFonts w:cs="Times New Roman"/>
      <w:szCs w:val="22"/>
      <w:lang w:eastAsia="en-US"/>
    </w:rPr>
  </w:style>
  <w:style w:type="character" w:customStyle="1" w:styleId="E-tabodrka1puntkChar">
    <w:name w:val="E- tab odrážka 1. puntík Char"/>
    <w:basedOn w:val="Standardnpsmoodstavce"/>
    <w:link w:val="E-tabodrka1puntk"/>
    <w:rsid w:val="00223E45"/>
    <w:rPr>
      <w:rFonts w:ascii="Garamond" w:hAnsi="Garamond" w:cs="Times New Roman"/>
    </w:rPr>
  </w:style>
  <w:style w:type="character" w:customStyle="1" w:styleId="E-nadpis4Char">
    <w:name w:val="E-nadpis 4 Char"/>
    <w:link w:val="E-nadpis4"/>
    <w:rsid w:val="00BE0783"/>
    <w:rPr>
      <w:rFonts w:ascii="Garamond" w:eastAsia="Calibri" w:hAnsi="Garamond" w:cs="Arial"/>
      <w:b/>
      <w:bCs/>
      <w:color w:val="000000" w:themeColor="text1"/>
      <w:sz w:val="28"/>
      <w:szCs w:val="28"/>
      <w:lang w:eastAsia="cs-CZ"/>
    </w:rPr>
  </w:style>
  <w:style w:type="character" w:customStyle="1" w:styleId="E-nadpis5Char">
    <w:name w:val="E-nadpis 5 Char"/>
    <w:basedOn w:val="E-nadpis4Char"/>
    <w:link w:val="E-nadpis5"/>
    <w:rsid w:val="00BE0783"/>
    <w:rPr>
      <w:rFonts w:ascii="Garamond" w:eastAsia="Calibri" w:hAnsi="Garamond" w:cs="Arial"/>
      <w:b/>
      <w:bCs/>
      <w:color w:val="000000" w:themeColor="text1"/>
      <w:sz w:val="24"/>
      <w:szCs w:val="24"/>
      <w:lang w:eastAsia="cs-CZ"/>
    </w:rPr>
  </w:style>
  <w:style w:type="paragraph" w:customStyle="1" w:styleId="E-odrkakoleko">
    <w:name w:val="E-odrážka kolečko"/>
    <w:basedOn w:val="E-normal"/>
    <w:link w:val="E-odrkakolekoChar"/>
    <w:qFormat/>
    <w:rsid w:val="00A66EFA"/>
    <w:pPr>
      <w:numPr>
        <w:numId w:val="4"/>
      </w:numPr>
      <w:spacing w:line="240" w:lineRule="auto"/>
      <w:ind w:left="709" w:hanging="357"/>
    </w:pPr>
    <w:rPr>
      <w:rFonts w:eastAsia="Times New Roman" w:cs="Times New Roman"/>
      <w:szCs w:val="18"/>
      <w:lang w:val="en-US"/>
    </w:rPr>
  </w:style>
  <w:style w:type="character" w:customStyle="1" w:styleId="E-odrkakolekoChar">
    <w:name w:val="E-odrážka kolečko Char"/>
    <w:basedOn w:val="Standardnpsmoodstavce"/>
    <w:link w:val="E-odrkakoleko"/>
    <w:rsid w:val="00A66EFA"/>
    <w:rPr>
      <w:rFonts w:ascii="Garamond" w:eastAsia="Times New Roman" w:hAnsi="Garamond" w:cs="Times New Roman"/>
      <w:szCs w:val="18"/>
      <w:lang w:val="en-US"/>
    </w:rPr>
  </w:style>
  <w:style w:type="paragraph" w:customStyle="1" w:styleId="E-odrkatvereek">
    <w:name w:val="E-odrážka čtvereček"/>
    <w:basedOn w:val="E-odrkakoleko"/>
    <w:link w:val="E-odrkatvereekChar"/>
    <w:qFormat/>
    <w:rsid w:val="00C85A3F"/>
    <w:pPr>
      <w:numPr>
        <w:numId w:val="6"/>
      </w:numPr>
      <w:ind w:left="851"/>
    </w:pPr>
    <w:rPr>
      <w:lang w:eastAsia="cs-CZ"/>
    </w:rPr>
  </w:style>
  <w:style w:type="paragraph" w:customStyle="1" w:styleId="Etabodrkatvereek">
    <w:name w:val="E tab odrážka čtvereček"/>
    <w:basedOn w:val="Normln"/>
    <w:link w:val="EtabodrkatvereekChar"/>
    <w:qFormat/>
    <w:rsid w:val="00223E45"/>
    <w:pPr>
      <w:numPr>
        <w:ilvl w:val="1"/>
        <w:numId w:val="4"/>
      </w:numPr>
      <w:spacing w:before="40" w:after="40" w:line="240" w:lineRule="auto"/>
      <w:ind w:left="851"/>
      <w:jc w:val="both"/>
    </w:pPr>
    <w:rPr>
      <w:rFonts w:eastAsia="Times New Roman" w:cs="Times New Roman"/>
      <w:lang w:eastAsia="cs-CZ"/>
    </w:rPr>
  </w:style>
  <w:style w:type="character" w:customStyle="1" w:styleId="E-odrkatvereekChar">
    <w:name w:val="E-odrážka čtvereček Char"/>
    <w:basedOn w:val="E-odrkakolekoChar"/>
    <w:link w:val="E-odrkatvereek"/>
    <w:rsid w:val="00C85A3F"/>
    <w:rPr>
      <w:rFonts w:ascii="Garamond" w:eastAsia="Times New Roman" w:hAnsi="Garamond" w:cs="Times New Roman"/>
      <w:szCs w:val="18"/>
      <w:lang w:val="en-US" w:eastAsia="cs-CZ"/>
    </w:rPr>
  </w:style>
  <w:style w:type="character" w:customStyle="1" w:styleId="EtabodrkatvereekChar">
    <w:name w:val="E tab odrážka čtvereček Char"/>
    <w:basedOn w:val="Standardnpsmoodstavce"/>
    <w:link w:val="Etabodrkatvereek"/>
    <w:rsid w:val="00223E45"/>
    <w:rPr>
      <w:rFonts w:ascii="Garamond" w:eastAsia="Times New Roman" w:hAnsi="Garamond" w:cs="Times New Roman"/>
      <w:lang w:eastAsia="cs-CZ"/>
    </w:rPr>
  </w:style>
  <w:style w:type="paragraph" w:customStyle="1" w:styleId="E-zvraznnoranovvodorovn">
    <w:name w:val="E-zvýraznění oranžové vodorovné"/>
    <w:basedOn w:val="E-normal"/>
    <w:next w:val="E-normal"/>
    <w:link w:val="E-zvraznnoranovvodorovnChar"/>
    <w:qFormat/>
    <w:rsid w:val="005C5CBC"/>
    <w:pPr>
      <w:pBdr>
        <w:bottom w:val="single" w:sz="12" w:space="1" w:color="F4B083"/>
      </w:pBdr>
    </w:pPr>
    <w:rPr>
      <w:b/>
      <w:sz w:val="26"/>
      <w:u w:color="000000" w:themeColor="text1"/>
    </w:rPr>
  </w:style>
  <w:style w:type="paragraph" w:customStyle="1" w:styleId="E-zvraznnlutsvisl">
    <w:name w:val="E-zvýraznění žluté svislé"/>
    <w:basedOn w:val="E-zvraznnutvodorovn"/>
    <w:next w:val="E-normal"/>
    <w:link w:val="E-zvraznnlutsvislChar"/>
    <w:qFormat/>
    <w:rsid w:val="005C5CBC"/>
    <w:pPr>
      <w:pBdr>
        <w:left w:val="single" w:sz="12" w:space="4" w:color="FFE599" w:themeColor="accent4" w:themeTint="66"/>
        <w:bottom w:val="none" w:sz="0" w:space="0" w:color="auto"/>
      </w:pBdr>
    </w:pPr>
    <w:rPr>
      <w:sz w:val="24"/>
    </w:rPr>
  </w:style>
  <w:style w:type="character" w:customStyle="1" w:styleId="E-zvraznnoranovvodorovnChar">
    <w:name w:val="E-zvýraznění oranžové vodorovné Char"/>
    <w:basedOn w:val="E-zvraznnutvodorovnChar"/>
    <w:link w:val="E-zvraznnoranovvodorovn"/>
    <w:rsid w:val="005C5CBC"/>
    <w:rPr>
      <w:rFonts w:ascii="Garamond" w:hAnsi="Garamond"/>
      <w:b/>
      <w:sz w:val="26"/>
      <w:szCs w:val="20"/>
      <w:u w:color="000000" w:themeColor="text1"/>
    </w:rPr>
  </w:style>
  <w:style w:type="paragraph" w:customStyle="1" w:styleId="E-zvraznnoranovsvisl">
    <w:name w:val="E-zvýraznění oranžové svislé"/>
    <w:basedOn w:val="E-zvraznnoranovvodorovn"/>
    <w:next w:val="E-normal"/>
    <w:link w:val="E-zvraznnoranovsvislChar"/>
    <w:qFormat/>
    <w:rsid w:val="005C5CBC"/>
    <w:pPr>
      <w:pBdr>
        <w:left w:val="single" w:sz="12" w:space="4" w:color="F4B083"/>
        <w:bottom w:val="none" w:sz="0" w:space="0" w:color="auto"/>
      </w:pBdr>
    </w:pPr>
    <w:rPr>
      <w:sz w:val="24"/>
    </w:rPr>
  </w:style>
  <w:style w:type="character" w:customStyle="1" w:styleId="E-zvraznnlutsvislChar">
    <w:name w:val="E-zvýraznění žluté svislé Char"/>
    <w:basedOn w:val="E-zvraznnutvodorovnChar"/>
    <w:link w:val="E-zvraznnlutsvisl"/>
    <w:rsid w:val="005C5CBC"/>
    <w:rPr>
      <w:rFonts w:ascii="Garamond" w:hAnsi="Garamond"/>
      <w:b/>
      <w:sz w:val="24"/>
      <w:szCs w:val="20"/>
      <w:u w:color="000000" w:themeColor="text1"/>
    </w:rPr>
  </w:style>
  <w:style w:type="paragraph" w:customStyle="1" w:styleId="E-zvraznnzelenvodorovn">
    <w:name w:val="E-zvýraznění zelené vodorovné"/>
    <w:basedOn w:val="E-normal"/>
    <w:next w:val="E-normal"/>
    <w:link w:val="E-zvraznnzelenvodorovnChar"/>
    <w:rsid w:val="005C5CBC"/>
    <w:pPr>
      <w:pBdr>
        <w:bottom w:val="single" w:sz="12" w:space="1" w:color="C5E3B3"/>
      </w:pBdr>
    </w:pPr>
    <w:rPr>
      <w:b/>
      <w:sz w:val="26"/>
    </w:rPr>
  </w:style>
  <w:style w:type="character" w:customStyle="1" w:styleId="E-zvraznnoranovsvislChar">
    <w:name w:val="E-zvýraznění oranžové svislé Char"/>
    <w:basedOn w:val="E-zvraznnoranovvodorovnChar"/>
    <w:link w:val="E-zvraznnoranovsvisl"/>
    <w:rsid w:val="005C5CBC"/>
    <w:rPr>
      <w:rFonts w:ascii="Garamond" w:hAnsi="Garamond"/>
      <w:b/>
      <w:sz w:val="24"/>
      <w:szCs w:val="20"/>
      <w:u w:color="000000" w:themeColor="text1"/>
    </w:rPr>
  </w:style>
  <w:style w:type="paragraph" w:customStyle="1" w:styleId="E-zvraznnzelensvisl">
    <w:name w:val="E-zvýraznění zelené svislé"/>
    <w:basedOn w:val="E-zvraznnzelenvodorovn"/>
    <w:next w:val="E-normal"/>
    <w:link w:val="E-zvraznnzelensvislChar"/>
    <w:qFormat/>
    <w:rsid w:val="005C5CBC"/>
    <w:pPr>
      <w:pBdr>
        <w:left w:val="single" w:sz="12" w:space="4" w:color="C5E3B3"/>
        <w:bottom w:val="none" w:sz="0" w:space="0" w:color="auto"/>
      </w:pBdr>
    </w:pPr>
    <w:rPr>
      <w:sz w:val="24"/>
    </w:rPr>
  </w:style>
  <w:style w:type="character" w:customStyle="1" w:styleId="E-zvraznnzelenvodorovnChar">
    <w:name w:val="E-zvýraznění zelené vodorovné Char"/>
    <w:basedOn w:val="E-normalChar"/>
    <w:link w:val="E-zvraznnzelenvodorovn"/>
    <w:rsid w:val="005C5CBC"/>
    <w:rPr>
      <w:rFonts w:ascii="Garamond" w:hAnsi="Garamond"/>
      <w:b/>
      <w:sz w:val="26"/>
      <w:szCs w:val="20"/>
    </w:rPr>
  </w:style>
  <w:style w:type="character" w:customStyle="1" w:styleId="E-zvraznnzelensvislChar">
    <w:name w:val="E-zvýraznění zelené svislé Char"/>
    <w:basedOn w:val="E-zvraznnzelenvodorovnChar"/>
    <w:link w:val="E-zvraznnzelensvisl"/>
    <w:rsid w:val="005C5CBC"/>
    <w:rPr>
      <w:rFonts w:ascii="Garamond" w:hAnsi="Garamond"/>
      <w:b/>
      <w:sz w:val="24"/>
      <w:szCs w:val="20"/>
    </w:rPr>
  </w:style>
  <w:style w:type="character" w:customStyle="1" w:styleId="Nadpis1Char">
    <w:name w:val="Nadpis 1 Char"/>
    <w:basedOn w:val="Standardnpsmoodstavce"/>
    <w:link w:val="Nadpis1"/>
    <w:uiPriority w:val="9"/>
    <w:rsid w:val="00223E45"/>
    <w:rPr>
      <w:rFonts w:asciiTheme="majorHAnsi" w:eastAsiaTheme="majorEastAsia" w:hAnsiTheme="majorHAnsi" w:cstheme="majorBidi"/>
      <w:color w:val="2F5496" w:themeColor="accent1" w:themeShade="BF"/>
      <w:sz w:val="32"/>
      <w:szCs w:val="32"/>
    </w:rPr>
  </w:style>
  <w:style w:type="paragraph" w:styleId="Obsah1">
    <w:name w:val="toc 1"/>
    <w:basedOn w:val="Normln"/>
    <w:next w:val="Normln"/>
    <w:autoRedefine/>
    <w:uiPriority w:val="39"/>
    <w:unhideWhenUsed/>
    <w:rsid w:val="009C57F5"/>
    <w:pPr>
      <w:tabs>
        <w:tab w:val="left" w:pos="440"/>
        <w:tab w:val="right" w:leader="dot" w:pos="9062"/>
      </w:tabs>
    </w:pPr>
    <w:rPr>
      <w:b/>
    </w:rPr>
  </w:style>
  <w:style w:type="paragraph" w:styleId="Obsah2">
    <w:name w:val="toc 2"/>
    <w:basedOn w:val="Normln"/>
    <w:next w:val="Normln"/>
    <w:autoRedefine/>
    <w:uiPriority w:val="39"/>
    <w:unhideWhenUsed/>
    <w:rsid w:val="009C57F5"/>
  </w:style>
  <w:style w:type="paragraph" w:styleId="Obsah3">
    <w:name w:val="toc 3"/>
    <w:basedOn w:val="Normln"/>
    <w:next w:val="Normln"/>
    <w:autoRedefine/>
    <w:uiPriority w:val="39"/>
    <w:unhideWhenUsed/>
    <w:rsid w:val="009C57F5"/>
  </w:style>
  <w:style w:type="paragraph" w:styleId="Obsah4">
    <w:name w:val="toc 4"/>
    <w:basedOn w:val="Normln"/>
    <w:next w:val="Normln"/>
    <w:autoRedefine/>
    <w:uiPriority w:val="39"/>
    <w:unhideWhenUsed/>
    <w:rsid w:val="00223E45"/>
    <w:pPr>
      <w:spacing w:after="100"/>
      <w:ind w:left="660"/>
    </w:pPr>
  </w:style>
  <w:style w:type="paragraph" w:styleId="Obsah5">
    <w:name w:val="toc 5"/>
    <w:basedOn w:val="Normln"/>
    <w:next w:val="Normln"/>
    <w:autoRedefine/>
    <w:uiPriority w:val="39"/>
    <w:unhideWhenUsed/>
    <w:rsid w:val="00223E45"/>
    <w:pPr>
      <w:spacing w:after="100"/>
      <w:ind w:left="880"/>
    </w:pPr>
  </w:style>
  <w:style w:type="character" w:customStyle="1" w:styleId="pl-header-description-text">
    <w:name w:val="pl-header-description-text"/>
    <w:semiHidden/>
    <w:rsid w:val="007337F2"/>
  </w:style>
  <w:style w:type="character" w:customStyle="1" w:styleId="Nadpis2Char">
    <w:name w:val="Nadpis 2 Char"/>
    <w:basedOn w:val="Standardnpsmoodstavce"/>
    <w:link w:val="Nadpis2"/>
    <w:uiPriority w:val="9"/>
    <w:semiHidden/>
    <w:rsid w:val="0018096D"/>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8096D"/>
    <w:rPr>
      <w:rFonts w:ascii="Garamond" w:eastAsia="Times New Roman" w:hAnsi="Garamond" w:cs="Times New Roman"/>
      <w:b/>
      <w:sz w:val="32"/>
      <w:szCs w:val="24"/>
    </w:rPr>
  </w:style>
  <w:style w:type="character" w:customStyle="1" w:styleId="Nadpis4Char">
    <w:name w:val="Nadpis 4 Char"/>
    <w:basedOn w:val="Standardnpsmoodstavce"/>
    <w:link w:val="Nadpis4"/>
    <w:uiPriority w:val="9"/>
    <w:rsid w:val="0018096D"/>
    <w:rPr>
      <w:rFonts w:ascii="Garamond" w:eastAsia="Times New Roman" w:hAnsi="Garamond" w:cs="Times New Roman"/>
      <w:b/>
      <w:i/>
      <w:iCs/>
      <w:sz w:val="20"/>
      <w:szCs w:val="20"/>
      <w:u w:val="single"/>
    </w:rPr>
  </w:style>
  <w:style w:type="character" w:customStyle="1" w:styleId="Nadpis5Char">
    <w:name w:val="Nadpis 5 Char"/>
    <w:basedOn w:val="Standardnpsmoodstavce"/>
    <w:link w:val="Nadpis5"/>
    <w:uiPriority w:val="9"/>
    <w:semiHidden/>
    <w:rsid w:val="0018096D"/>
    <w:rPr>
      <w:rFonts w:ascii="Cambria" w:eastAsia="Times New Roman" w:hAnsi="Cambria" w:cs="Times New Roman"/>
      <w:color w:val="243F60"/>
      <w:lang w:val="en-US"/>
    </w:rPr>
  </w:style>
  <w:style w:type="character" w:customStyle="1" w:styleId="Nadpis6Char">
    <w:name w:val="Nadpis 6 Char"/>
    <w:basedOn w:val="Standardnpsmoodstavce"/>
    <w:link w:val="Nadpis6"/>
    <w:rsid w:val="0018096D"/>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8096D"/>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8096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8096D"/>
    <w:rPr>
      <w:rFonts w:asciiTheme="majorHAnsi" w:eastAsiaTheme="majorEastAsia" w:hAnsiTheme="majorHAnsi" w:cstheme="majorBidi"/>
      <w:i/>
      <w:iCs/>
      <w:color w:val="272727" w:themeColor="text1" w:themeTint="D8"/>
      <w:sz w:val="21"/>
      <w:szCs w:val="21"/>
    </w:rPr>
  </w:style>
  <w:style w:type="paragraph" w:customStyle="1" w:styleId="E-zvraznn">
    <w:name w:val="E-zvýraznění"/>
    <w:basedOn w:val="E-normal"/>
    <w:next w:val="E-normal"/>
    <w:link w:val="E-zvraznnChar"/>
    <w:rsid w:val="0018096D"/>
    <w:pPr>
      <w:pBdr>
        <w:bottom w:val="single" w:sz="12" w:space="1" w:color="95C7ED"/>
      </w:pBdr>
      <w:shd w:val="clear" w:color="auto" w:fill="D8EAF8"/>
      <w:spacing w:before="240" w:line="240" w:lineRule="auto"/>
    </w:pPr>
    <w:rPr>
      <w:rFonts w:eastAsia="Times New Roman" w:cs="Times New Roman"/>
      <w:b/>
      <w:szCs w:val="22"/>
      <w:u w:color="000000"/>
    </w:rPr>
  </w:style>
  <w:style w:type="character" w:customStyle="1" w:styleId="E-zvraznnChar">
    <w:name w:val="E-zvýraznění Char"/>
    <w:basedOn w:val="Standardnpsmoodstavce"/>
    <w:link w:val="E-zvraznn"/>
    <w:rsid w:val="0018096D"/>
    <w:rPr>
      <w:rFonts w:ascii="Garamond" w:eastAsia="Times New Roman" w:hAnsi="Garamond" w:cs="Times New Roman"/>
      <w:b/>
      <w:u w:color="000000"/>
      <w:shd w:val="clear" w:color="auto" w:fill="D8EAF8"/>
    </w:rPr>
  </w:style>
  <w:style w:type="paragraph" w:customStyle="1" w:styleId="E-nadpis">
    <w:name w:val="E- nadpis"/>
    <w:basedOn w:val="E-nadpis5"/>
    <w:next w:val="E-normal"/>
    <w:qFormat/>
    <w:rsid w:val="0018096D"/>
    <w:pPr>
      <w:numPr>
        <w:ilvl w:val="0"/>
        <w:numId w:val="0"/>
      </w:numPr>
      <w:spacing w:before="100" w:beforeAutospacing="1" w:after="100" w:afterAutospacing="1" w:line="276" w:lineRule="auto"/>
      <w:ind w:left="2234" w:hanging="794"/>
      <w:jc w:val="left"/>
    </w:pPr>
    <w:rPr>
      <w:rFonts w:eastAsia="Times New Roman" w:cs="Times New Roman"/>
      <w:bCs w:val="0"/>
      <w:sz w:val="28"/>
      <w:szCs w:val="22"/>
      <w:lang w:val="en-US"/>
    </w:rPr>
  </w:style>
  <w:style w:type="paragraph" w:customStyle="1" w:styleId="E-tunnormln">
    <w:name w:val="E-tučný normální"/>
    <w:basedOn w:val="E-normal"/>
    <w:link w:val="E-tunnormlnChar"/>
    <w:qFormat/>
    <w:rsid w:val="0018096D"/>
    <w:pPr>
      <w:spacing w:line="240" w:lineRule="auto"/>
    </w:pPr>
    <w:rPr>
      <w:rFonts w:eastAsia="Times New Roman" w:cs="Times New Roman"/>
      <w:b/>
    </w:rPr>
  </w:style>
  <w:style w:type="character" w:customStyle="1" w:styleId="E-tunnormlnChar">
    <w:name w:val="E-tučný normální Char"/>
    <w:basedOn w:val="E-normalChar"/>
    <w:link w:val="E-tunnormln"/>
    <w:rsid w:val="0018096D"/>
    <w:rPr>
      <w:rFonts w:ascii="Garamond" w:eastAsia="Times New Roman" w:hAnsi="Garamond" w:cs="Times New Roman"/>
      <w:b/>
      <w:szCs w:val="20"/>
    </w:rPr>
  </w:style>
  <w:style w:type="table" w:styleId="Mkatabulky">
    <w:name w:val="Table Grid"/>
    <w:basedOn w:val="Normlntabulka"/>
    <w:rsid w:val="00BE07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ost">
    <w:name w:val="zadost"/>
    <w:basedOn w:val="Normln"/>
    <w:rsid w:val="00E76E2C"/>
    <w:pPr>
      <w:shd w:val="clear" w:color="auto" w:fill="FFFFFF"/>
      <w:spacing w:before="40" w:after="40" w:line="240" w:lineRule="auto"/>
      <w:jc w:val="both"/>
    </w:pPr>
    <w:rPr>
      <w:rFonts w:ascii="Verdana" w:eastAsia="MS Mincho" w:hAnsi="Verdana" w:cs="Arial"/>
      <w:sz w:val="20"/>
      <w:szCs w:val="20"/>
      <w:lang w:eastAsia="ja-JP"/>
    </w:rPr>
  </w:style>
  <w:style w:type="paragraph" w:customStyle="1" w:styleId="bu">
    <w:name w:val="b+u"/>
    <w:basedOn w:val="Normln"/>
    <w:rsid w:val="00E76E2C"/>
    <w:pPr>
      <w:spacing w:line="240" w:lineRule="auto"/>
    </w:pPr>
    <w:rPr>
      <w:rFonts w:ascii="Arial" w:eastAsia="Times New Roman" w:hAnsi="Arial" w:cs="Times New Roman"/>
      <w:b/>
      <w:szCs w:val="24"/>
      <w:u w:val="single"/>
      <w:lang w:eastAsia="cs-CZ"/>
    </w:rPr>
  </w:style>
  <w:style w:type="character" w:styleId="Zstupntext">
    <w:name w:val="Placeholder Text"/>
    <w:basedOn w:val="Standardnpsmoodstavce"/>
    <w:uiPriority w:val="99"/>
    <w:semiHidden/>
    <w:rsid w:val="006D5395"/>
    <w:rPr>
      <w:color w:val="808080"/>
    </w:rPr>
  </w:style>
  <w:style w:type="paragraph" w:styleId="Pedmtkomente">
    <w:name w:val="annotation subject"/>
    <w:basedOn w:val="Textkomente"/>
    <w:next w:val="Textkomente"/>
    <w:link w:val="PedmtkomenteChar"/>
    <w:uiPriority w:val="99"/>
    <w:semiHidden/>
    <w:unhideWhenUsed/>
    <w:rsid w:val="000C332E"/>
    <w:pPr>
      <w:spacing w:after="0"/>
    </w:pPr>
    <w:rPr>
      <w:b/>
      <w:bCs/>
    </w:rPr>
  </w:style>
  <w:style w:type="character" w:customStyle="1" w:styleId="PedmtkomenteChar">
    <w:name w:val="Předmět komentáře Char"/>
    <w:basedOn w:val="TextkomenteChar"/>
    <w:link w:val="Pedmtkomente"/>
    <w:uiPriority w:val="99"/>
    <w:semiHidden/>
    <w:rsid w:val="000C332E"/>
    <w:rPr>
      <w:rFonts w:ascii="Garamond" w:hAnsi="Garamond"/>
      <w:b/>
      <w:bCs/>
      <w:sz w:val="20"/>
      <w:szCs w:val="20"/>
    </w:rPr>
  </w:style>
  <w:style w:type="paragraph" w:customStyle="1" w:styleId="E-odrkatabulka">
    <w:name w:val="E-odrážka tabulka"/>
    <w:basedOn w:val="Odstavecseseznamem"/>
    <w:link w:val="E-odrkatabulkaChar"/>
    <w:qFormat/>
    <w:rsid w:val="00E73C4D"/>
    <w:pPr>
      <w:spacing w:after="120" w:line="240" w:lineRule="auto"/>
      <w:ind w:left="360" w:hanging="360"/>
    </w:pPr>
  </w:style>
  <w:style w:type="character" w:customStyle="1" w:styleId="E-odrkatabulkaChar">
    <w:name w:val="E-odrážka tabulka Char"/>
    <w:basedOn w:val="Standardnpsmoodstavce"/>
    <w:link w:val="E-odrkatabulka"/>
    <w:rsid w:val="00E73C4D"/>
    <w:rPr>
      <w:rFonts w:ascii="Garamond" w:hAnsi="Garamond"/>
    </w:rPr>
  </w:style>
  <w:style w:type="paragraph" w:styleId="Odstavecseseznamem">
    <w:name w:val="List Paragraph"/>
    <w:aliases w:val="A-Odrážky1,A-Odrážky,Barevný seznam – zvýraznění 11,Odstavec se seznamem a odrážkou,1 úroveň Odstavec se seznamem,Základní styl odstavce,List Paragraph (Czech Tourism),Nad,Odstavec cíl se seznamem,Odstavec se seznamem5,Odstavec_muj"/>
    <w:basedOn w:val="Normln"/>
    <w:link w:val="OdstavecseseznamemChar"/>
    <w:uiPriority w:val="1"/>
    <w:qFormat/>
    <w:rsid w:val="00E73C4D"/>
    <w:pPr>
      <w:ind w:left="720"/>
      <w:contextualSpacing/>
    </w:pPr>
  </w:style>
  <w:style w:type="paragraph" w:customStyle="1" w:styleId="Titre11">
    <w:name w:val="Titre11"/>
    <w:basedOn w:val="Normln"/>
    <w:rsid w:val="001D27EF"/>
    <w:pPr>
      <w:tabs>
        <w:tab w:val="left" w:pos="567"/>
      </w:tabs>
      <w:spacing w:after="120" w:line="240" w:lineRule="auto"/>
    </w:pPr>
    <w:rPr>
      <w:rFonts w:ascii="Times New Roman" w:eastAsia="Times New Roman" w:hAnsi="Times New Roman" w:cs="Times New Roman"/>
      <w:b/>
      <w:sz w:val="24"/>
      <w:szCs w:val="20"/>
      <w:lang w:eastAsia="fr-FR"/>
    </w:rPr>
  </w:style>
  <w:style w:type="paragraph" w:styleId="Zkladntext3">
    <w:name w:val="Body Text 3"/>
    <w:basedOn w:val="Normln"/>
    <w:link w:val="Zkladntext3Char"/>
    <w:rsid w:val="001D27EF"/>
    <w:pPr>
      <w:autoSpaceDE w:val="0"/>
      <w:autoSpaceDN w:val="0"/>
      <w:adjustRightInd w:val="0"/>
      <w:spacing w:line="240" w:lineRule="auto"/>
    </w:pPr>
    <w:rPr>
      <w:rFonts w:ascii="Times New Roman" w:eastAsia="Times New Roman" w:hAnsi="Times New Roman" w:cs="Times New Roman"/>
      <w:color w:val="646464"/>
      <w:sz w:val="24"/>
      <w:szCs w:val="19"/>
      <w:lang w:eastAsia="fr-FR"/>
    </w:rPr>
  </w:style>
  <w:style w:type="character" w:customStyle="1" w:styleId="Zkladntext3Char">
    <w:name w:val="Základní text 3 Char"/>
    <w:basedOn w:val="Standardnpsmoodstavce"/>
    <w:link w:val="Zkladntext3"/>
    <w:rsid w:val="001D27EF"/>
    <w:rPr>
      <w:rFonts w:ascii="Times New Roman" w:eastAsia="Times New Roman" w:hAnsi="Times New Roman" w:cs="Times New Roman"/>
      <w:color w:val="646464"/>
      <w:sz w:val="24"/>
      <w:szCs w:val="19"/>
      <w:lang w:eastAsia="fr-FR"/>
    </w:rPr>
  </w:style>
  <w:style w:type="paragraph" w:styleId="Prosttext">
    <w:name w:val="Plain Text"/>
    <w:basedOn w:val="Normln"/>
    <w:link w:val="ProsttextChar"/>
    <w:rsid w:val="001D27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rosttextChar">
    <w:name w:val="Prostý text Char"/>
    <w:basedOn w:val="Standardnpsmoodstavce"/>
    <w:link w:val="Prosttext"/>
    <w:rsid w:val="001D27EF"/>
    <w:rPr>
      <w:rFonts w:ascii="Times New Roman" w:eastAsia="Times New Roman" w:hAnsi="Times New Roman" w:cs="Times New Roman"/>
      <w:sz w:val="24"/>
      <w:szCs w:val="24"/>
      <w:lang w:eastAsia="cs-CZ"/>
    </w:rPr>
  </w:style>
  <w:style w:type="character" w:styleId="slostrnky">
    <w:name w:val="page number"/>
    <w:basedOn w:val="Standardnpsmoodstavce"/>
    <w:rsid w:val="001D27EF"/>
  </w:style>
  <w:style w:type="character" w:styleId="Siln">
    <w:name w:val="Strong"/>
    <w:qFormat/>
    <w:rsid w:val="001D27EF"/>
    <w:rPr>
      <w:b/>
      <w:bCs/>
    </w:rPr>
  </w:style>
  <w:style w:type="paragraph" w:styleId="Normlnweb">
    <w:name w:val="Normal (Web)"/>
    <w:basedOn w:val="Normln"/>
    <w:uiPriority w:val="99"/>
    <w:rsid w:val="001D27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largeheadingspecial1">
    <w:name w:val="textlargeheadingspecial1"/>
    <w:rsid w:val="001D27EF"/>
    <w:rPr>
      <w:rFonts w:ascii="Verdana" w:hAnsi="Verdana" w:hint="default"/>
      <w:b/>
      <w:bCs/>
      <w:caps w:val="0"/>
      <w:color w:val="666666"/>
      <w:sz w:val="21"/>
      <w:szCs w:val="21"/>
      <w:shd w:val="clear" w:color="auto" w:fill="auto"/>
    </w:rPr>
  </w:style>
  <w:style w:type="paragraph" w:styleId="Zkladntext">
    <w:name w:val="Body Text"/>
    <w:basedOn w:val="Normln"/>
    <w:link w:val="ZkladntextChar"/>
    <w:rsid w:val="001D27EF"/>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ZkladntextChar">
    <w:name w:val="Základní text Char"/>
    <w:basedOn w:val="Standardnpsmoodstavce"/>
    <w:link w:val="Zkladntext"/>
    <w:rsid w:val="001D27EF"/>
    <w:rPr>
      <w:rFonts w:ascii="Times New Roman" w:eastAsia="Times New Roman" w:hAnsi="Times New Roman" w:cs="Times New Roman"/>
      <w:sz w:val="24"/>
      <w:szCs w:val="24"/>
      <w:lang w:val="x-none" w:eastAsia="ar-SA"/>
    </w:rPr>
  </w:style>
  <w:style w:type="paragraph" w:styleId="Nzev">
    <w:name w:val="Title"/>
    <w:basedOn w:val="Normln"/>
    <w:next w:val="Podtitul1"/>
    <w:link w:val="NzevChar"/>
    <w:qFormat/>
    <w:rsid w:val="001D27EF"/>
    <w:pPr>
      <w:suppressAutoHyphens/>
      <w:spacing w:line="240" w:lineRule="auto"/>
      <w:jc w:val="center"/>
    </w:pPr>
    <w:rPr>
      <w:rFonts w:ascii="Times New Roman" w:eastAsia="Times New Roman" w:hAnsi="Times New Roman" w:cs="Times New Roman"/>
      <w:b/>
      <w:bCs/>
      <w:sz w:val="32"/>
      <w:szCs w:val="24"/>
      <w:lang w:val="x-none" w:eastAsia="ar-SA"/>
    </w:rPr>
  </w:style>
  <w:style w:type="character" w:customStyle="1" w:styleId="NzevChar">
    <w:name w:val="Název Char"/>
    <w:basedOn w:val="Standardnpsmoodstavce"/>
    <w:link w:val="Nzev"/>
    <w:rsid w:val="001D27EF"/>
    <w:rPr>
      <w:rFonts w:ascii="Times New Roman" w:eastAsia="Times New Roman" w:hAnsi="Times New Roman" w:cs="Times New Roman"/>
      <w:b/>
      <w:bCs/>
      <w:sz w:val="32"/>
      <w:szCs w:val="24"/>
      <w:lang w:val="x-none" w:eastAsia="ar-SA"/>
    </w:rPr>
  </w:style>
  <w:style w:type="paragraph" w:customStyle="1" w:styleId="Podtitul1">
    <w:name w:val="Podtitul1"/>
    <w:basedOn w:val="Normln"/>
    <w:next w:val="Zkladntext"/>
    <w:link w:val="PodtitulChar"/>
    <w:qFormat/>
    <w:rsid w:val="001D27EF"/>
    <w:pPr>
      <w:keepNext/>
      <w:suppressAutoHyphens/>
      <w:spacing w:before="240" w:after="120" w:line="240" w:lineRule="auto"/>
      <w:jc w:val="center"/>
    </w:pPr>
    <w:rPr>
      <w:rFonts w:ascii="Arial" w:eastAsia="MS Mincho" w:hAnsi="Arial" w:cs="Times New Roman"/>
      <w:i/>
      <w:iCs/>
      <w:sz w:val="28"/>
      <w:szCs w:val="28"/>
      <w:lang w:val="x-none" w:eastAsia="ar-SA"/>
    </w:rPr>
  </w:style>
  <w:style w:type="character" w:customStyle="1" w:styleId="PodtitulChar">
    <w:name w:val="Podtitul Char"/>
    <w:link w:val="Podtitul1"/>
    <w:rsid w:val="001D27EF"/>
    <w:rPr>
      <w:rFonts w:ascii="Arial" w:eastAsia="MS Mincho" w:hAnsi="Arial" w:cs="Times New Roman"/>
      <w:i/>
      <w:iCs/>
      <w:sz w:val="28"/>
      <w:szCs w:val="28"/>
      <w:lang w:val="x-none" w:eastAsia="ar-SA"/>
    </w:rPr>
  </w:style>
  <w:style w:type="paragraph" w:styleId="Textvysvtlivek">
    <w:name w:val="endnote text"/>
    <w:basedOn w:val="Normln"/>
    <w:link w:val="TextvysvtlivekChar"/>
    <w:rsid w:val="001D27EF"/>
    <w:pPr>
      <w:suppressAutoHyphens/>
      <w:spacing w:line="240" w:lineRule="auto"/>
    </w:pPr>
    <w:rPr>
      <w:rFonts w:ascii="Times New Roman" w:eastAsia="Times New Roman" w:hAnsi="Times New Roman" w:cs="Times New Roman"/>
      <w:sz w:val="20"/>
      <w:szCs w:val="20"/>
      <w:lang w:val="x-none" w:eastAsia="ar-SA"/>
    </w:rPr>
  </w:style>
  <w:style w:type="character" w:customStyle="1" w:styleId="TextvysvtlivekChar">
    <w:name w:val="Text vysvětlivek Char"/>
    <w:basedOn w:val="Standardnpsmoodstavce"/>
    <w:link w:val="Textvysvtlivek"/>
    <w:rsid w:val="001D27EF"/>
    <w:rPr>
      <w:rFonts w:ascii="Times New Roman" w:eastAsia="Times New Roman" w:hAnsi="Times New Roman" w:cs="Times New Roman"/>
      <w:sz w:val="20"/>
      <w:szCs w:val="20"/>
      <w:lang w:val="x-none" w:eastAsia="ar-SA"/>
    </w:rPr>
  </w:style>
  <w:style w:type="character" w:styleId="Odkaznavysvtlivky">
    <w:name w:val="endnote reference"/>
    <w:rsid w:val="001D27EF"/>
    <w:rPr>
      <w:vertAlign w:val="superscript"/>
    </w:rPr>
  </w:style>
  <w:style w:type="paragraph" w:customStyle="1" w:styleId="TableHeading-Left">
    <w:name w:val="Table Heading - Left"/>
    <w:basedOn w:val="Normln"/>
    <w:rsid w:val="001D27EF"/>
    <w:pPr>
      <w:keepLines/>
      <w:overflowPunct w:val="0"/>
      <w:autoSpaceDE w:val="0"/>
      <w:autoSpaceDN w:val="0"/>
      <w:adjustRightInd w:val="0"/>
      <w:spacing w:before="40" w:after="40" w:line="240" w:lineRule="auto"/>
      <w:ind w:left="57" w:right="57"/>
      <w:textAlignment w:val="baseline"/>
    </w:pPr>
    <w:rPr>
      <w:rFonts w:ascii="Arial" w:eastAsia="Times New Roman" w:hAnsi="Arial" w:cs="Times New Roman"/>
      <w:b/>
      <w:bCs/>
      <w:sz w:val="18"/>
      <w:szCs w:val="20"/>
      <w:lang w:eastAsia="cs-CZ"/>
    </w:rPr>
  </w:style>
  <w:style w:type="paragraph" w:customStyle="1" w:styleId="Tnormal">
    <w:name w:val="Tnormal"/>
    <w:basedOn w:val="Normln"/>
    <w:rsid w:val="001D27EF"/>
    <w:pPr>
      <w:keepLines/>
      <w:overflowPunct w:val="0"/>
      <w:autoSpaceDE w:val="0"/>
      <w:autoSpaceDN w:val="0"/>
      <w:adjustRightInd w:val="0"/>
      <w:spacing w:before="40" w:after="40" w:line="240" w:lineRule="auto"/>
      <w:ind w:left="57" w:right="57"/>
      <w:textAlignment w:val="baseline"/>
    </w:pPr>
    <w:rPr>
      <w:rFonts w:ascii="Arial" w:eastAsia="Times New Roman" w:hAnsi="Arial" w:cs="Times New Roman"/>
      <w:sz w:val="18"/>
      <w:szCs w:val="20"/>
      <w:lang w:eastAsia="cs-CZ"/>
    </w:rPr>
  </w:style>
  <w:style w:type="paragraph" w:customStyle="1" w:styleId="Default">
    <w:name w:val="Default"/>
    <w:rsid w:val="001D27EF"/>
    <w:pPr>
      <w:autoSpaceDE w:val="0"/>
      <w:autoSpaceDN w:val="0"/>
      <w:adjustRightInd w:val="0"/>
      <w:spacing w:line="240" w:lineRule="auto"/>
    </w:pPr>
    <w:rPr>
      <w:rFonts w:ascii="Arial" w:eastAsia="Times New Roman" w:hAnsi="Arial" w:cs="Arial"/>
      <w:color w:val="000000"/>
      <w:sz w:val="24"/>
      <w:szCs w:val="24"/>
      <w:lang w:eastAsia="cs-CZ"/>
    </w:rPr>
  </w:style>
  <w:style w:type="paragraph" w:styleId="Revize">
    <w:name w:val="Revision"/>
    <w:hidden/>
    <w:uiPriority w:val="99"/>
    <w:semiHidden/>
    <w:rsid w:val="001D27EF"/>
    <w:pPr>
      <w:spacing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uiPriority w:val="99"/>
    <w:qFormat/>
    <w:rsid w:val="007E6DEC"/>
    <w:pPr>
      <w:spacing w:before="120" w:line="240" w:lineRule="auto"/>
      <w:ind w:left="720"/>
      <w:contextualSpacing/>
      <w:jc w:val="both"/>
    </w:pPr>
    <w:rPr>
      <w:rFonts w:ascii="Times New Roman" w:eastAsia="Times New Roman" w:hAnsi="Times New Roman" w:cs="Times New Roman"/>
      <w:sz w:val="24"/>
      <w:szCs w:val="24"/>
    </w:rPr>
  </w:style>
  <w:style w:type="character" w:customStyle="1" w:styleId="OdstavecseseznamemChar">
    <w:name w:val="Odstavec se seznamem Char"/>
    <w:aliases w:val="A-Odrážky1 Char,A-Odrážky Char,Barevný seznam – zvýraznění 11 Char,Odstavec se seznamem a odrážkou Char,1 úroveň Odstavec se seznamem Char,Základní styl odstavce Char,List Paragraph (Czech Tourism) Char,Nad Char"/>
    <w:link w:val="Odstavecseseznamem"/>
    <w:uiPriority w:val="1"/>
    <w:qFormat/>
    <w:rsid w:val="007E6DEC"/>
    <w:rPr>
      <w:rFonts w:ascii="Garamond" w:hAnsi="Garamond"/>
    </w:rPr>
  </w:style>
  <w:style w:type="character" w:styleId="Nevyeenzmnka">
    <w:name w:val="Unresolved Mention"/>
    <w:basedOn w:val="Standardnpsmoodstavce"/>
    <w:uiPriority w:val="99"/>
    <w:semiHidden/>
    <w:unhideWhenUsed/>
    <w:rsid w:val="0067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57071">
      <w:bodyDiv w:val="1"/>
      <w:marLeft w:val="0"/>
      <w:marRight w:val="0"/>
      <w:marTop w:val="0"/>
      <w:marBottom w:val="0"/>
      <w:divBdr>
        <w:top w:val="none" w:sz="0" w:space="0" w:color="auto"/>
        <w:left w:val="none" w:sz="0" w:space="0" w:color="auto"/>
        <w:bottom w:val="none" w:sz="0" w:space="0" w:color="auto"/>
        <w:right w:val="none" w:sz="0" w:space="0" w:color="auto"/>
      </w:divBdr>
    </w:div>
    <w:div w:id="995113243">
      <w:bodyDiv w:val="1"/>
      <w:marLeft w:val="0"/>
      <w:marRight w:val="0"/>
      <w:marTop w:val="0"/>
      <w:marBottom w:val="0"/>
      <w:divBdr>
        <w:top w:val="none" w:sz="0" w:space="0" w:color="auto"/>
        <w:left w:val="none" w:sz="0" w:space="0" w:color="auto"/>
        <w:bottom w:val="none" w:sz="0" w:space="0" w:color="auto"/>
        <w:right w:val="none" w:sz="0" w:space="0" w:color="auto"/>
      </w:divBdr>
    </w:div>
    <w:div w:id="1171719784">
      <w:bodyDiv w:val="1"/>
      <w:marLeft w:val="0"/>
      <w:marRight w:val="0"/>
      <w:marTop w:val="0"/>
      <w:marBottom w:val="0"/>
      <w:divBdr>
        <w:top w:val="none" w:sz="0" w:space="0" w:color="auto"/>
        <w:left w:val="none" w:sz="0" w:space="0" w:color="auto"/>
        <w:bottom w:val="none" w:sz="0" w:space="0" w:color="auto"/>
        <w:right w:val="none" w:sz="0" w:space="0" w:color="auto"/>
      </w:divBdr>
    </w:div>
    <w:div w:id="211979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1A55-32D3-451E-876F-B522831C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9193</Words>
  <Characters>54243</Characters>
  <Application>Microsoft Office Word</Application>
  <DocSecurity>0</DocSecurity>
  <Lines>452</Lines>
  <Paragraphs>126</Paragraphs>
  <ScaleCrop>false</ScaleCrop>
  <Company/>
  <LinksUpToDate>false</LinksUpToDate>
  <CharactersWithSpaces>63310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2023-12-07T08:14:00Z</dcterms:created>
  <dcterms:modified xsi:type="dcterms:W3CDTF">2023-12-07T08:14:00Z</dcterms:modified>
</cp:coreProperties>
</file>