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 w14:paraId="38B41CCA" w14:textId="77777777">
        <w:trPr>
          <w:trHeight w:val="568"/>
        </w:trPr>
        <w:tc>
          <w:tcPr>
            <w:tcW w:w="1678" w:type="dxa"/>
            <w:vAlign w:val="center"/>
          </w:tcPr>
          <w:p w14:paraId="7C9C3E5D" w14:textId="5227A5DE" w:rsidR="00C61485" w:rsidRPr="00E30C8D" w:rsidRDefault="00C33FF4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 wp14:anchorId="04FB7AD3" wp14:editId="35DE1D31">
                  <wp:extent cx="657225" cy="762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14:paraId="11116CED" w14:textId="77777777"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14:paraId="648C6C61" w14:textId="77777777"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14:paraId="7A26AC7C" w14:textId="77777777"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14:paraId="70C14214" w14:textId="328281F5" w:rsidR="00C61485" w:rsidRPr="00E30C8D" w:rsidRDefault="007C25B5" w:rsidP="007C25B5">
      <w:pPr>
        <w:ind w:left="7788" w:firstLine="708"/>
        <w:rPr>
          <w:rFonts w:ascii="Verdana" w:hAnsi="Verdana" w:cs="Tahoma"/>
        </w:rPr>
      </w:pPr>
      <w:r>
        <w:rPr>
          <w:noProof/>
        </w:rPr>
        <w:drawing>
          <wp:inline distT="0" distB="0" distL="0" distR="0" wp14:anchorId="6D7B803C" wp14:editId="35F37D67">
            <wp:extent cx="1371429" cy="523810"/>
            <wp:effectExtent l="0" t="0" r="635" b="0"/>
            <wp:docPr id="209601945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01945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FF4"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C9CEF" wp14:editId="429F2C36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2022577370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EC856" w14:textId="77777777"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C9CEF"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left:0;text-align:left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ZFEwIAACs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">
                <v:textbox>
                  <w:txbxContent>
                    <w:p w14:paraId="0BEEC856" w14:textId="77777777"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 w14:paraId="38098777" w14:textId="77777777">
        <w:trPr>
          <w:trHeight w:val="1773"/>
        </w:trPr>
        <w:tc>
          <w:tcPr>
            <w:tcW w:w="4754" w:type="dxa"/>
          </w:tcPr>
          <w:p w14:paraId="4110EB28" w14:textId="77777777"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411A3AF8" w14:textId="3A74379D" w:rsidR="00C61485" w:rsidRPr="00C33FF4" w:rsidRDefault="00C33FF4">
            <w:pPr>
              <w:rPr>
                <w:rFonts w:ascii="Verdana" w:hAnsi="Verdana" w:cs="Tahoma"/>
                <w:b/>
                <w:noProof/>
              </w:rPr>
            </w:pPr>
            <w:r w:rsidRPr="00C33FF4">
              <w:rPr>
                <w:rFonts w:ascii="Verdana" w:hAnsi="Verdana" w:cs="Tahoma"/>
                <w:b/>
                <w:noProof/>
              </w:rPr>
              <w:t>VČE - montáže, a.s.</w:t>
            </w:r>
          </w:p>
          <w:p w14:paraId="007AACCE" w14:textId="3496FF2C" w:rsidR="00C33FF4" w:rsidRPr="00C33FF4" w:rsidRDefault="00C33FF4" w:rsidP="00C33FF4">
            <w:pPr>
              <w:rPr>
                <w:rFonts w:ascii="Verdana" w:hAnsi="Verdana" w:cs="Tahoma"/>
              </w:rPr>
            </w:pPr>
            <w:r w:rsidRPr="00C33FF4">
              <w:rPr>
                <w:rFonts w:ascii="Verdana" w:hAnsi="Verdana" w:cs="Tahoma"/>
              </w:rPr>
              <w:t>Arnošta z Pardubic 2082, 531 17 Pardubice</w:t>
            </w:r>
          </w:p>
          <w:p w14:paraId="18053CFB" w14:textId="54973416" w:rsidR="00C33FF4" w:rsidRPr="00C33FF4" w:rsidRDefault="00007CE9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Středisko:</w:t>
            </w:r>
          </w:p>
          <w:p w14:paraId="4C8E9230" w14:textId="6D2F668A" w:rsidR="00C61485" w:rsidRPr="00C33FF4" w:rsidRDefault="00C33FF4">
            <w:pPr>
              <w:rPr>
                <w:rFonts w:ascii="Verdana" w:hAnsi="Verdana" w:cs="Tahoma"/>
              </w:rPr>
            </w:pPr>
            <w:r w:rsidRPr="00C33FF4">
              <w:rPr>
                <w:rFonts w:ascii="Verdana" w:hAnsi="Verdana" w:cs="Tahoma"/>
                <w:noProof/>
              </w:rPr>
              <w:t xml:space="preserve">Humpolecká 448, 580 </w:t>
            </w:r>
            <w:proofErr w:type="gramStart"/>
            <w:r w:rsidRPr="00C33FF4">
              <w:rPr>
                <w:rFonts w:ascii="Verdana" w:hAnsi="Verdana" w:cs="Tahoma"/>
                <w:noProof/>
              </w:rPr>
              <w:t>01</w:t>
            </w:r>
            <w:r w:rsidR="00C61485" w:rsidRPr="00C33FF4">
              <w:rPr>
                <w:rFonts w:ascii="Verdana" w:hAnsi="Verdana" w:cs="Tahoma"/>
              </w:rPr>
              <w:t xml:space="preserve">  </w:t>
            </w:r>
            <w:r w:rsidRPr="00C33FF4">
              <w:rPr>
                <w:rFonts w:ascii="Verdana" w:hAnsi="Verdana" w:cs="Tahoma"/>
                <w:noProof/>
              </w:rPr>
              <w:t>Havlíčkův</w:t>
            </w:r>
            <w:proofErr w:type="gramEnd"/>
            <w:r w:rsidRPr="00C33FF4">
              <w:rPr>
                <w:rFonts w:ascii="Verdana" w:hAnsi="Verdana" w:cs="Tahoma"/>
                <w:noProof/>
              </w:rPr>
              <w:t xml:space="preserve"> Brod</w:t>
            </w:r>
          </w:p>
          <w:p w14:paraId="148B1DF9" w14:textId="77777777"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14:paraId="609EA7EF" w14:textId="77777777" w:rsidR="00C61485" w:rsidRPr="00E30C8D" w:rsidRDefault="00C61485">
      <w:pPr>
        <w:rPr>
          <w:rFonts w:ascii="Verdana" w:hAnsi="Verdana" w:cs="Tahoma"/>
        </w:rPr>
      </w:pPr>
    </w:p>
    <w:p w14:paraId="50B1D577" w14:textId="74F1A01C" w:rsidR="00C61485" w:rsidRPr="007C25B5" w:rsidRDefault="007C25B5">
      <w:pPr>
        <w:rPr>
          <w:rFonts w:ascii="Verdana" w:hAnsi="Verdana" w:cs="Tahoma"/>
          <w:i/>
          <w:iCs/>
        </w:rPr>
      </w:pPr>
      <w:r>
        <w:rPr>
          <w:rFonts w:ascii="Verdana" w:hAnsi="Verdana" w:cs="Tahoma"/>
        </w:rPr>
        <w:t xml:space="preserve"> </w:t>
      </w:r>
      <w:r w:rsidRPr="007C25B5">
        <w:rPr>
          <w:rFonts w:ascii="Verdana" w:hAnsi="Verdana" w:cs="Tahoma"/>
          <w:i/>
          <w:iCs/>
        </w:rPr>
        <w:t>Č.j.: MSNS/18265/2023/OMIRR</w:t>
      </w:r>
    </w:p>
    <w:p w14:paraId="51571CE2" w14:textId="77777777" w:rsidR="00C61485" w:rsidRPr="00E30C8D" w:rsidRDefault="00C61485">
      <w:pPr>
        <w:rPr>
          <w:rFonts w:ascii="Verdana" w:hAnsi="Verdana" w:cs="Tahoma"/>
        </w:rPr>
      </w:pPr>
    </w:p>
    <w:p w14:paraId="15FBDE19" w14:textId="77777777" w:rsidR="00C61485" w:rsidRPr="00615135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  <w:sz w:val="22"/>
          <w:szCs w:val="22"/>
        </w:rPr>
        <w:t xml:space="preserve"> </w:t>
      </w:r>
      <w:r w:rsidRPr="00615135">
        <w:rPr>
          <w:rFonts w:ascii="Verdana" w:hAnsi="Verdana" w:cs="Tahoma"/>
        </w:rPr>
        <w:t>Dodavatel:</w:t>
      </w:r>
    </w:p>
    <w:p w14:paraId="3C3E2EA0" w14:textId="1AFB5895" w:rsidR="00C61485" w:rsidRPr="00E30C8D" w:rsidRDefault="00C61485">
      <w:pPr>
        <w:rPr>
          <w:rFonts w:ascii="Verdana" w:hAnsi="Verdana" w:cs="Tahoma"/>
        </w:rPr>
      </w:pPr>
      <w:r w:rsidRPr="00615135">
        <w:rPr>
          <w:rFonts w:ascii="Verdana" w:hAnsi="Verdana" w:cs="Tahoma"/>
        </w:rPr>
        <w:t xml:space="preserve"> IČO: </w:t>
      </w:r>
      <w:r w:rsidR="00C33FF4" w:rsidRPr="00615135">
        <w:rPr>
          <w:rFonts w:ascii="Verdana" w:hAnsi="Verdana" w:cs="Tahoma"/>
          <w:noProof/>
        </w:rPr>
        <w:t>25938746</w:t>
      </w:r>
      <w:r w:rsidRPr="00615135">
        <w:rPr>
          <w:rFonts w:ascii="Verdana" w:hAnsi="Verdana" w:cs="Tahoma"/>
        </w:rPr>
        <w:t xml:space="preserve">, DIČ: </w:t>
      </w:r>
      <w:r w:rsidR="00C33FF4" w:rsidRPr="00615135">
        <w:rPr>
          <w:rFonts w:ascii="Verdana" w:hAnsi="Verdana" w:cs="Tahoma"/>
          <w:noProof/>
        </w:rPr>
        <w:t>CZ25938746</w:t>
      </w:r>
    </w:p>
    <w:p w14:paraId="388F8791" w14:textId="77777777" w:rsidR="00C61485" w:rsidRPr="00E30C8D" w:rsidRDefault="00C61485">
      <w:pPr>
        <w:rPr>
          <w:rFonts w:ascii="Verdana" w:hAnsi="Verdana" w:cs="Tahoma"/>
        </w:rPr>
      </w:pPr>
    </w:p>
    <w:p w14:paraId="75509E8A" w14:textId="0909BA40"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 xml:space="preserve">Objednávka č.: </w:t>
      </w:r>
      <w:r w:rsidR="00C33FF4">
        <w:rPr>
          <w:rFonts w:ascii="Verdana" w:hAnsi="Verdana" w:cs="Tahoma"/>
          <w:b/>
          <w:noProof/>
        </w:rPr>
        <w:t>156/23/02</w:t>
      </w:r>
    </w:p>
    <w:p w14:paraId="30DEFE4F" w14:textId="77777777" w:rsidR="00C61485" w:rsidRPr="00E30C8D" w:rsidRDefault="00C61485">
      <w:pPr>
        <w:rPr>
          <w:rFonts w:ascii="Verdana" w:hAnsi="Verdana" w:cs="Tahoma"/>
        </w:rPr>
      </w:pPr>
    </w:p>
    <w:p w14:paraId="1C4E466A" w14:textId="493F4308" w:rsidR="00C61485" w:rsidRPr="00E30C8D" w:rsidRDefault="00C61485">
      <w:pPr>
        <w:rPr>
          <w:rFonts w:ascii="Verdana" w:hAnsi="Verdana" w:cs="Tahoma"/>
          <w:u w:val="dotted"/>
        </w:rPr>
      </w:pPr>
      <w:r w:rsidRPr="00E30C8D">
        <w:rPr>
          <w:rFonts w:ascii="Verdana" w:hAnsi="Verdana" w:cs="Tahoma"/>
        </w:rPr>
        <w:t xml:space="preserve"> Popis objednávky: </w:t>
      </w:r>
      <w:r w:rsidR="00C33FF4">
        <w:rPr>
          <w:rFonts w:ascii="Verdana" w:hAnsi="Verdana" w:cs="Tahoma"/>
        </w:rPr>
        <w:t xml:space="preserve"> </w:t>
      </w: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390"/>
        <w:gridCol w:w="1560"/>
        <w:gridCol w:w="1646"/>
        <w:gridCol w:w="2531"/>
      </w:tblGrid>
      <w:tr w:rsidR="00C61485" w:rsidRPr="00E30C8D" w14:paraId="6F0A0398" w14:textId="77777777" w:rsidTr="007C25B5">
        <w:tc>
          <w:tcPr>
            <w:tcW w:w="5103" w:type="dxa"/>
            <w:gridSpan w:val="3"/>
            <w:tcBorders>
              <w:bottom w:val="single" w:sz="4" w:space="0" w:color="auto"/>
              <w:right w:val="nil"/>
            </w:tcBorders>
          </w:tcPr>
          <w:p w14:paraId="01F01F90" w14:textId="77777777"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73F77CA0" w14:textId="59A42B54"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14:paraId="7874F17F" w14:textId="15E3A7AC"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14:paraId="39619125" w14:textId="485F94FE"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</w:tr>
      <w:tr w:rsidR="00C33FF4" w:rsidRPr="00E30C8D" w14:paraId="4A9F924B" w14:textId="77777777" w:rsidTr="007C25B5">
        <w:trPr>
          <w:trHeight w:val="631"/>
        </w:trPr>
        <w:tc>
          <w:tcPr>
            <w:tcW w:w="10840" w:type="dxa"/>
            <w:gridSpan w:val="6"/>
            <w:tcBorders>
              <w:bottom w:val="thinThickSmallGap" w:sz="24" w:space="0" w:color="auto"/>
            </w:tcBorders>
          </w:tcPr>
          <w:p w14:paraId="155F3F22" w14:textId="77777777" w:rsidR="007C25B5" w:rsidRPr="00E6732F" w:rsidRDefault="007C25B5" w:rsidP="00DC40A3">
            <w:pPr>
              <w:rPr>
                <w:rFonts w:ascii="Verdana" w:hAnsi="Verdana" w:cs="Tahoma"/>
                <w:noProof/>
                <w:sz w:val="6"/>
                <w:szCs w:val="6"/>
              </w:rPr>
            </w:pPr>
          </w:p>
          <w:p w14:paraId="30753CA7" w14:textId="5DE12B2C" w:rsidR="00C33FF4" w:rsidRDefault="00C33FF4" w:rsidP="00DC40A3">
            <w:pPr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 xml:space="preserve">Objednáváme u </w:t>
            </w:r>
            <w:r w:rsidR="00615135">
              <w:rPr>
                <w:rFonts w:ascii="Verdana" w:hAnsi="Verdana" w:cs="Tahoma"/>
                <w:noProof/>
              </w:rPr>
              <w:t>V</w:t>
            </w:r>
            <w:r>
              <w:rPr>
                <w:rFonts w:ascii="Verdana" w:hAnsi="Verdana" w:cs="Tahoma"/>
                <w:noProof/>
              </w:rPr>
              <w:t>ás provedení akce</w:t>
            </w:r>
            <w:r w:rsidR="00615135">
              <w:rPr>
                <w:rFonts w:ascii="Verdana" w:hAnsi="Verdana" w:cs="Tahoma"/>
                <w:noProof/>
              </w:rPr>
              <w:t xml:space="preserve"> „</w:t>
            </w:r>
            <w:r>
              <w:rPr>
                <w:rFonts w:ascii="Verdana" w:hAnsi="Verdana" w:cs="Tahoma"/>
                <w:noProof/>
              </w:rPr>
              <w:t>Světlá nad Sázavou V Polích, oprava VO</w:t>
            </w:r>
            <w:r w:rsidR="00615135">
              <w:rPr>
                <w:rFonts w:ascii="Verdana" w:hAnsi="Verdana" w:cs="Tahoma"/>
                <w:noProof/>
              </w:rPr>
              <w:t>“ (</w:t>
            </w:r>
            <w:r w:rsidR="002E6453">
              <w:rPr>
                <w:rFonts w:ascii="Verdana" w:hAnsi="Verdana" w:cs="Tahoma"/>
                <w:noProof/>
              </w:rPr>
              <w:t xml:space="preserve">výměna drátu VO - </w:t>
            </w:r>
            <w:r w:rsidRPr="00C33FF4">
              <w:rPr>
                <w:rFonts w:ascii="Verdana" w:hAnsi="Verdana" w:cs="Tahoma"/>
                <w:noProof/>
              </w:rPr>
              <w:t>natažení kabelu AES 2x16 mezi sloupy č.44 a č.48,</w:t>
            </w:r>
            <w:r w:rsidR="00615135">
              <w:rPr>
                <w:rFonts w:ascii="Verdana" w:hAnsi="Verdana" w:cs="Tahoma"/>
                <w:noProof/>
              </w:rPr>
              <w:t xml:space="preserve"> výměna svítidel na sloupech č.</w:t>
            </w:r>
            <w:r w:rsidRPr="00C33FF4">
              <w:rPr>
                <w:rFonts w:ascii="Verdana" w:hAnsi="Verdana" w:cs="Tahoma"/>
                <w:noProof/>
              </w:rPr>
              <w:t xml:space="preserve">48 a </w:t>
            </w:r>
            <w:r w:rsidR="00615135">
              <w:rPr>
                <w:rFonts w:ascii="Verdana" w:hAnsi="Verdana" w:cs="Tahoma"/>
                <w:noProof/>
              </w:rPr>
              <w:t>č.</w:t>
            </w:r>
            <w:r w:rsidRPr="00C33FF4">
              <w:rPr>
                <w:rFonts w:ascii="Verdana" w:hAnsi="Verdana" w:cs="Tahoma"/>
                <w:noProof/>
              </w:rPr>
              <w:t>45</w:t>
            </w:r>
            <w:r w:rsidR="00DC40A3">
              <w:rPr>
                <w:rFonts w:ascii="Verdana" w:hAnsi="Verdana" w:cs="Tahoma"/>
                <w:noProof/>
              </w:rPr>
              <w:t xml:space="preserve"> dle </w:t>
            </w:r>
            <w:r w:rsidR="00007CE9">
              <w:rPr>
                <w:rFonts w:ascii="Verdana" w:hAnsi="Verdana" w:cs="Tahoma"/>
                <w:noProof/>
              </w:rPr>
              <w:t xml:space="preserve">specifikace </w:t>
            </w:r>
            <w:r w:rsidR="00007CE9" w:rsidRPr="00007CE9">
              <w:rPr>
                <w:rFonts w:ascii="Verdana" w:hAnsi="Verdana" w:cs="Tahoma"/>
                <w:noProof/>
              </w:rPr>
              <w:t>uveden</w:t>
            </w:r>
            <w:r w:rsidR="00DC40A3">
              <w:rPr>
                <w:rFonts w:ascii="Verdana" w:hAnsi="Verdana" w:cs="Tahoma"/>
                <w:noProof/>
              </w:rPr>
              <w:t xml:space="preserve">é </w:t>
            </w:r>
            <w:r w:rsidR="00007CE9" w:rsidRPr="00007CE9">
              <w:rPr>
                <w:rFonts w:ascii="Verdana" w:hAnsi="Verdana" w:cs="Tahoma"/>
                <w:noProof/>
              </w:rPr>
              <w:t xml:space="preserve">v cenové nabídce ze dne </w:t>
            </w:r>
            <w:r w:rsidR="00DC40A3">
              <w:rPr>
                <w:rFonts w:ascii="Verdana" w:hAnsi="Verdana" w:cs="Tahoma"/>
                <w:noProof/>
              </w:rPr>
              <w:t xml:space="preserve">27.9.2023 a </w:t>
            </w:r>
            <w:r w:rsidR="007C25B5">
              <w:rPr>
                <w:rFonts w:ascii="Verdana" w:hAnsi="Verdana" w:cs="Tahoma"/>
                <w:noProof/>
              </w:rPr>
              <w:t xml:space="preserve">dle </w:t>
            </w:r>
            <w:r w:rsidR="00DC40A3">
              <w:rPr>
                <w:rFonts w:ascii="Verdana" w:hAnsi="Verdana" w:cs="Tahoma"/>
                <w:noProof/>
              </w:rPr>
              <w:t>situační</w:t>
            </w:r>
            <w:r w:rsidR="007C25B5">
              <w:rPr>
                <w:rFonts w:ascii="Verdana" w:hAnsi="Verdana" w:cs="Tahoma"/>
                <w:noProof/>
              </w:rPr>
              <w:t xml:space="preserve">ho </w:t>
            </w:r>
            <w:r w:rsidR="00DC40A3">
              <w:rPr>
                <w:rFonts w:ascii="Verdana" w:hAnsi="Verdana" w:cs="Tahoma"/>
                <w:noProof/>
              </w:rPr>
              <w:t xml:space="preserve">zákresu, </w:t>
            </w:r>
            <w:r w:rsidR="00007CE9" w:rsidRPr="00007CE9">
              <w:rPr>
                <w:rFonts w:ascii="Verdana" w:hAnsi="Verdana" w:cs="Tahoma"/>
                <w:noProof/>
              </w:rPr>
              <w:t>kter</w:t>
            </w:r>
            <w:r w:rsidR="00DC40A3">
              <w:rPr>
                <w:rFonts w:ascii="Verdana" w:hAnsi="Verdana" w:cs="Tahoma"/>
                <w:noProof/>
              </w:rPr>
              <w:t xml:space="preserve">é jsou </w:t>
            </w:r>
            <w:r w:rsidR="00007CE9" w:rsidRPr="00007CE9">
              <w:rPr>
                <w:rFonts w:ascii="Verdana" w:hAnsi="Verdana" w:cs="Tahoma"/>
                <w:noProof/>
              </w:rPr>
              <w:t>nedílnou součástí této objednávky</w:t>
            </w:r>
            <w:r w:rsidR="00301341">
              <w:rPr>
                <w:rFonts w:ascii="Verdana" w:hAnsi="Verdana" w:cs="Tahoma"/>
                <w:noProof/>
              </w:rPr>
              <w:t xml:space="preserve"> v ceně 44 137,00 Kč bez DPH</w:t>
            </w:r>
            <w:r w:rsidR="00007CE9" w:rsidRPr="00007CE9">
              <w:rPr>
                <w:rFonts w:ascii="Verdana" w:hAnsi="Verdana" w:cs="Tahoma"/>
                <w:noProof/>
              </w:rPr>
              <w:t>.</w:t>
            </w:r>
          </w:p>
          <w:p w14:paraId="12447FCD" w14:textId="05BCFDC7" w:rsidR="00301341" w:rsidRDefault="00301341" w:rsidP="00DC40A3">
            <w:pPr>
              <w:rPr>
                <w:rFonts w:ascii="Verdana" w:hAnsi="Verdana" w:cs="Tahoma"/>
                <w:noProof/>
              </w:rPr>
            </w:pPr>
            <w:r>
              <w:rPr>
                <w:rFonts w:ascii="Verdana" w:hAnsi="Verdana" w:cs="Tahoma"/>
                <w:noProof/>
              </w:rPr>
              <w:t>Dále objednáváme</w:t>
            </w:r>
            <w:r w:rsidR="00B60B94">
              <w:rPr>
                <w:rFonts w:ascii="Verdana" w:hAnsi="Verdana" w:cs="Tahoma"/>
                <w:noProof/>
              </w:rPr>
              <w:t xml:space="preserve"> p</w:t>
            </w:r>
            <w:r>
              <w:rPr>
                <w:rFonts w:ascii="Verdana" w:hAnsi="Verdana" w:cs="Tahoma"/>
                <w:noProof/>
              </w:rPr>
              <w:t xml:space="preserve">ro </w:t>
            </w:r>
            <w:r w:rsidR="00B60B94">
              <w:rPr>
                <w:rFonts w:ascii="Verdana" w:hAnsi="Verdana" w:cs="Tahoma"/>
                <w:noProof/>
              </w:rPr>
              <w:t xml:space="preserve">zajištění </w:t>
            </w:r>
            <w:r>
              <w:rPr>
                <w:rFonts w:ascii="Verdana" w:hAnsi="Verdana" w:cs="Tahoma"/>
                <w:noProof/>
              </w:rPr>
              <w:t xml:space="preserve">provedení revize elektro montáž SP 100 na sloup č.44 (pro odjištění kabelu AES 2x16) v ceně 7 997,00 Kč bez DPH.  </w:t>
            </w:r>
          </w:p>
          <w:p w14:paraId="4B5302CF" w14:textId="37821B54" w:rsidR="007C25B5" w:rsidRPr="00E6732F" w:rsidRDefault="007C25B5" w:rsidP="00DC40A3">
            <w:pPr>
              <w:rPr>
                <w:rFonts w:ascii="Verdana" w:hAnsi="Verdana" w:cs="Tahoma"/>
                <w:sz w:val="6"/>
                <w:szCs w:val="6"/>
              </w:rPr>
            </w:pPr>
          </w:p>
        </w:tc>
      </w:tr>
      <w:tr w:rsidR="007C25B5" w:rsidRPr="00E30C8D" w14:paraId="425875C2" w14:textId="77777777" w:rsidTr="00F97711">
        <w:tc>
          <w:tcPr>
            <w:tcW w:w="5103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14:paraId="66BC31F1" w14:textId="44FE1956" w:rsidR="00301341" w:rsidRPr="00E30C8D" w:rsidRDefault="007C25B5" w:rsidP="00301341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</w:t>
            </w:r>
            <w:r>
              <w:rPr>
                <w:rFonts w:ascii="Verdana" w:hAnsi="Verdana" w:cs="Tahoma"/>
              </w:rPr>
              <w:t>ena</w:t>
            </w:r>
            <w:r w:rsidR="00301341">
              <w:rPr>
                <w:rFonts w:ascii="Verdana" w:hAnsi="Verdana" w:cs="Tahoma"/>
              </w:rPr>
              <w:t xml:space="preserve"> celkem</w:t>
            </w:r>
            <w:r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5CD4DD90" w14:textId="77777777" w:rsidR="007C25B5" w:rsidRPr="00E30C8D" w:rsidRDefault="007C25B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4177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14:paraId="04E78EA8" w14:textId="2EEFF59C" w:rsidR="00301341" w:rsidRPr="00E30C8D" w:rsidRDefault="00B60B94" w:rsidP="00301341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52 134</w:t>
            </w:r>
            <w:r w:rsidR="007C25B5">
              <w:rPr>
                <w:rFonts w:ascii="Verdana" w:hAnsi="Verdana" w:cs="Tahoma"/>
              </w:rPr>
              <w:t>,00 Kč bez DPH</w:t>
            </w:r>
          </w:p>
        </w:tc>
      </w:tr>
      <w:tr w:rsidR="00C61485" w:rsidRPr="00E30C8D" w14:paraId="7AA6864A" w14:textId="77777777" w:rsidTr="003114DA">
        <w:tblPrEx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56AA6C31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63057009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62A7FA1C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177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6132F324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 w14:paraId="51E4224C" w14:textId="77777777" w:rsidTr="007C25B5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AB965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742EA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EE213" w14:textId="77777777"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3CF4B" w14:textId="4E637B0B" w:rsidR="00C61485" w:rsidRPr="00E30C8D" w:rsidRDefault="00C33FF4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Jana Vaňková</w:t>
            </w:r>
          </w:p>
        </w:tc>
      </w:tr>
      <w:tr w:rsidR="00C61485" w:rsidRPr="00E30C8D" w14:paraId="64063CE9" w14:textId="77777777" w:rsidTr="007C25B5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4A456" w14:textId="77777777"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15235" w14:textId="15965C25" w:rsidR="00C61485" w:rsidRPr="00E30C8D" w:rsidRDefault="00B60B94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6.12.</w:t>
            </w:r>
            <w:r w:rsidR="00C33FF4">
              <w:rPr>
                <w:rFonts w:ascii="Verdana" w:hAnsi="Verdana" w:cs="Tahoma"/>
                <w:noProof/>
              </w:rPr>
              <w:t>2023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B825D" w14:textId="77777777"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  <w:r w:rsidR="009E0BB9">
              <w:rPr>
                <w:rFonts w:ascii="Verdana" w:hAnsi="Verdana" w:cs="Tahoma"/>
                <w:sz w:val="20"/>
              </w:rPr>
              <w:t>:</w:t>
            </w:r>
          </w:p>
          <w:p w14:paraId="73A4EBB8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  <w:p w14:paraId="18F3EC0E" w14:textId="77777777"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39273" w14:textId="50254A3B"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</w:tbl>
    <w:p w14:paraId="71ED95EF" w14:textId="77777777" w:rsidR="006550F3" w:rsidRDefault="006550F3">
      <w:pPr>
        <w:rPr>
          <w:rFonts w:ascii="Verdana" w:hAnsi="Verdana" w:cs="Tahoma"/>
        </w:rPr>
      </w:pPr>
    </w:p>
    <w:p w14:paraId="13C7C8F9" w14:textId="700312C7" w:rsidR="00C61485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Termín dodání: </w:t>
      </w:r>
      <w:r w:rsidRPr="00E30C8D">
        <w:rPr>
          <w:rFonts w:ascii="Verdana" w:hAnsi="Verdana" w:cs="Tahoma"/>
        </w:rPr>
        <w:tab/>
      </w:r>
      <w:r w:rsidR="00DC40A3">
        <w:rPr>
          <w:rFonts w:ascii="Verdana" w:hAnsi="Verdana" w:cs="Tahoma"/>
        </w:rPr>
        <w:t xml:space="preserve">do </w:t>
      </w:r>
      <w:r w:rsidR="00B60B94">
        <w:rPr>
          <w:rFonts w:ascii="Verdana" w:hAnsi="Verdana" w:cs="Tahoma"/>
        </w:rPr>
        <w:t>18</w:t>
      </w:r>
      <w:r w:rsidR="00DC40A3">
        <w:rPr>
          <w:rFonts w:ascii="Verdana" w:hAnsi="Verdana" w:cs="Tahoma"/>
        </w:rPr>
        <w:t>.1</w:t>
      </w:r>
      <w:r w:rsidR="00B60B94">
        <w:rPr>
          <w:rFonts w:ascii="Verdana" w:hAnsi="Verdana" w:cs="Tahoma"/>
        </w:rPr>
        <w:t>2</w:t>
      </w:r>
      <w:r w:rsidR="00DC40A3">
        <w:rPr>
          <w:rFonts w:ascii="Verdana" w:hAnsi="Verdana" w:cs="Tahoma"/>
        </w:rPr>
        <w:t>.2023</w:t>
      </w:r>
    </w:p>
    <w:p w14:paraId="3343C526" w14:textId="0F4A7342" w:rsidR="00DC40A3" w:rsidRPr="00E30C8D" w:rsidRDefault="00DC40A3">
      <w:pPr>
        <w:rPr>
          <w:rFonts w:ascii="Verdana" w:hAnsi="Verdana" w:cs="Tahoma"/>
        </w:rPr>
      </w:pPr>
      <w:r>
        <w:rPr>
          <w:rFonts w:ascii="Verdana" w:hAnsi="Verdana" w:cs="Tahoma"/>
        </w:rPr>
        <w:t>Záruka: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24 měsíců ode dne předání a převzetí prací</w:t>
      </w:r>
    </w:p>
    <w:p w14:paraId="7275A20A" w14:textId="2AB3B8D7"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C33FF4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C33FF4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14:paraId="25D65292" w14:textId="65232E66"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na: </w:t>
      </w:r>
      <w:r w:rsidRPr="00E30C8D">
        <w:rPr>
          <w:rFonts w:ascii="Verdana" w:hAnsi="Verdana" w:cs="Tahoma"/>
        </w:rPr>
        <w:tab/>
      </w:r>
      <w:r w:rsidR="00C33FF4">
        <w:rPr>
          <w:rFonts w:ascii="Verdana" w:hAnsi="Verdana" w:cs="Tahoma"/>
          <w:noProof/>
        </w:rPr>
        <w:t>Město Světlá nad Sázavou</w:t>
      </w:r>
    </w:p>
    <w:p w14:paraId="2A2A651C" w14:textId="5FDD0FF1"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C33FF4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C33FF4">
        <w:rPr>
          <w:rFonts w:ascii="Verdana" w:hAnsi="Verdana" w:cs="Tahoma"/>
          <w:noProof/>
        </w:rPr>
        <w:t>582 91</w:t>
      </w:r>
    </w:p>
    <w:p w14:paraId="3775B43F" w14:textId="77777777"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 xml:space="preserve">tel.: 569 496 611, fax: 569 456 549, e-mail: </w:t>
      </w:r>
      <w:r w:rsidR="0055075A">
        <w:rPr>
          <w:rFonts w:ascii="Verdana" w:hAnsi="Verdana" w:cs="Tahoma"/>
        </w:rPr>
        <w:t>podatelna</w:t>
      </w:r>
      <w:r w:rsidRPr="00E30C8D">
        <w:rPr>
          <w:rFonts w:ascii="Verdana" w:hAnsi="Verdana" w:cs="Tahoma"/>
        </w:rPr>
        <w:t>@svetlans.cz</w:t>
      </w:r>
    </w:p>
    <w:p w14:paraId="39909CE5" w14:textId="77777777"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___________________________________________________________________________</w:t>
      </w:r>
    </w:p>
    <w:p w14:paraId="7BDFC605" w14:textId="77777777" w:rsidR="00C61485" w:rsidRDefault="00C61485">
      <w:pPr>
        <w:rPr>
          <w:rFonts w:ascii="Verdana" w:hAnsi="Verdana" w:cs="Tahoma"/>
        </w:rPr>
      </w:pPr>
    </w:p>
    <w:sectPr w:rsidR="00C61485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D3EB" w14:textId="77777777" w:rsidR="009D3AF1" w:rsidRDefault="009D3AF1">
      <w:pPr>
        <w:spacing w:after="0"/>
      </w:pPr>
      <w:r>
        <w:separator/>
      </w:r>
    </w:p>
  </w:endnote>
  <w:endnote w:type="continuationSeparator" w:id="0">
    <w:p w14:paraId="2AA4FB2C" w14:textId="77777777" w:rsidR="009D3AF1" w:rsidRDefault="009D3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07F9" w14:textId="77777777" w:rsidR="009D3AF1" w:rsidRDefault="009D3AF1">
      <w:pPr>
        <w:spacing w:after="0"/>
      </w:pPr>
      <w:r>
        <w:separator/>
      </w:r>
    </w:p>
  </w:footnote>
  <w:footnote w:type="continuationSeparator" w:id="0">
    <w:p w14:paraId="307052CB" w14:textId="77777777" w:rsidR="009D3AF1" w:rsidRDefault="009D3A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F4"/>
    <w:rsid w:val="000039FB"/>
    <w:rsid w:val="00007CE9"/>
    <w:rsid w:val="00034B7C"/>
    <w:rsid w:val="000C2BC1"/>
    <w:rsid w:val="001413BE"/>
    <w:rsid w:val="00255DDD"/>
    <w:rsid w:val="002B23E9"/>
    <w:rsid w:val="002D5D61"/>
    <w:rsid w:val="002E6453"/>
    <w:rsid w:val="00301341"/>
    <w:rsid w:val="003114DA"/>
    <w:rsid w:val="004A754C"/>
    <w:rsid w:val="0055075A"/>
    <w:rsid w:val="00577A95"/>
    <w:rsid w:val="005B7B70"/>
    <w:rsid w:val="00615135"/>
    <w:rsid w:val="00623906"/>
    <w:rsid w:val="006550F3"/>
    <w:rsid w:val="007644DF"/>
    <w:rsid w:val="007A5CA5"/>
    <w:rsid w:val="007C0F21"/>
    <w:rsid w:val="007C25B5"/>
    <w:rsid w:val="009D3AF1"/>
    <w:rsid w:val="009E0BB9"/>
    <w:rsid w:val="00B336D0"/>
    <w:rsid w:val="00B60B94"/>
    <w:rsid w:val="00BC5896"/>
    <w:rsid w:val="00C33FF4"/>
    <w:rsid w:val="00C61485"/>
    <w:rsid w:val="00DC40A3"/>
    <w:rsid w:val="00E30C8D"/>
    <w:rsid w:val="00E6732F"/>
    <w:rsid w:val="00F032A9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8D4C4"/>
  <w15:chartTrackingRefBased/>
  <w15:docId w15:val="{59D71C83-963E-42E4-85BF-F018F20B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obj-musve.dot</Template>
  <TotalTime>5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Vaňková</dc:creator>
  <cp:keywords/>
  <dc:description/>
  <cp:lastModifiedBy>Jana Vaňková</cp:lastModifiedBy>
  <cp:revision>3</cp:revision>
  <cp:lastPrinted>2023-12-06T14:11:00Z</cp:lastPrinted>
  <dcterms:created xsi:type="dcterms:W3CDTF">2023-12-06T14:06:00Z</dcterms:created>
  <dcterms:modified xsi:type="dcterms:W3CDTF">2023-12-06T14:11:00Z</dcterms:modified>
</cp:coreProperties>
</file>