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C09EB" w14:textId="22BA6690" w:rsidR="005D0546" w:rsidRDefault="005D0546">
      <w:pPr>
        <w:spacing w:after="0" w:line="239" w:lineRule="auto"/>
        <w:ind w:left="0" w:firstLine="0"/>
        <w:jc w:val="center"/>
        <w:rPr>
          <w:b/>
          <w:sz w:val="36"/>
        </w:rPr>
      </w:pPr>
      <w:r>
        <w:rPr>
          <w:b/>
          <w:sz w:val="36"/>
        </w:rPr>
        <w:t>Dodatek č. 1</w:t>
      </w:r>
    </w:p>
    <w:p w14:paraId="1C15693F" w14:textId="63FD6153" w:rsidR="005D0546" w:rsidRPr="005D0546" w:rsidRDefault="005D0546">
      <w:pPr>
        <w:spacing w:after="0" w:line="239" w:lineRule="auto"/>
        <w:ind w:left="0" w:firstLine="0"/>
        <w:jc w:val="center"/>
        <w:rPr>
          <w:b/>
          <w:sz w:val="32"/>
          <w:szCs w:val="32"/>
        </w:rPr>
      </w:pPr>
      <w:proofErr w:type="gramStart"/>
      <w:r w:rsidRPr="005D0546">
        <w:rPr>
          <w:b/>
          <w:sz w:val="32"/>
          <w:szCs w:val="32"/>
        </w:rPr>
        <w:t>ke</w:t>
      </w:r>
      <w:proofErr w:type="gramEnd"/>
    </w:p>
    <w:p w14:paraId="77C91E0F" w14:textId="77777777" w:rsidR="00E77B21" w:rsidRDefault="00C7730E">
      <w:pPr>
        <w:spacing w:after="0" w:line="239" w:lineRule="auto"/>
        <w:ind w:left="0" w:firstLine="0"/>
        <w:jc w:val="center"/>
      </w:pPr>
      <w:r>
        <w:rPr>
          <w:b/>
          <w:sz w:val="36"/>
        </w:rPr>
        <w:t xml:space="preserve">Smlouva o dílo na vypracování projektové dokumentace pro </w:t>
      </w:r>
      <w:r w:rsidR="007F13C0">
        <w:rPr>
          <w:b/>
          <w:sz w:val="36"/>
        </w:rPr>
        <w:t>akci „Rekonstrukce budovy č. 2 – u rybníka“</w:t>
      </w:r>
      <w:r>
        <w:rPr>
          <w:b/>
          <w:sz w:val="36"/>
        </w:rPr>
        <w:t xml:space="preserve"> </w:t>
      </w:r>
    </w:p>
    <w:p w14:paraId="79932619" w14:textId="77777777" w:rsidR="00E77B21" w:rsidRDefault="00C7730E">
      <w:pPr>
        <w:spacing w:after="3" w:line="259" w:lineRule="auto"/>
        <w:ind w:right="5"/>
        <w:jc w:val="center"/>
      </w:pPr>
      <w:r>
        <w:rPr>
          <w:b/>
          <w:sz w:val="28"/>
        </w:rPr>
        <w:t xml:space="preserve">Číslo zhotovitele: </w:t>
      </w:r>
      <w:r w:rsidR="00BB084D" w:rsidRPr="00016C82">
        <w:rPr>
          <w:b/>
          <w:sz w:val="28"/>
        </w:rPr>
        <w:t>………</w:t>
      </w:r>
      <w:r>
        <w:rPr>
          <w:b/>
          <w:sz w:val="28"/>
        </w:rPr>
        <w:t xml:space="preserve"> </w:t>
      </w:r>
    </w:p>
    <w:p w14:paraId="1D2988A4" w14:textId="58F698C6" w:rsidR="00E77B21" w:rsidRDefault="00C7730E">
      <w:pPr>
        <w:spacing w:after="3" w:line="259" w:lineRule="auto"/>
        <w:ind w:right="8"/>
        <w:jc w:val="center"/>
      </w:pPr>
      <w:r>
        <w:rPr>
          <w:b/>
          <w:sz w:val="28"/>
        </w:rPr>
        <w:t xml:space="preserve">Číslo objednatele: </w:t>
      </w:r>
      <w:r w:rsidR="005D0546">
        <w:rPr>
          <w:b/>
          <w:sz w:val="28"/>
        </w:rPr>
        <w:t>S-0008/44685165/2023</w:t>
      </w:r>
    </w:p>
    <w:p w14:paraId="5D6BC348" w14:textId="398EC03D" w:rsidR="00E77B21" w:rsidRDefault="00E77B21">
      <w:pPr>
        <w:spacing w:after="28" w:line="259" w:lineRule="auto"/>
        <w:ind w:left="64" w:firstLine="0"/>
        <w:jc w:val="center"/>
      </w:pPr>
    </w:p>
    <w:p w14:paraId="0A2F9AD8" w14:textId="77777777" w:rsidR="00E77B21" w:rsidRDefault="00C7730E">
      <w:pPr>
        <w:spacing w:after="3" w:line="259" w:lineRule="auto"/>
        <w:ind w:right="10"/>
        <w:jc w:val="center"/>
      </w:pPr>
      <w:r>
        <w:rPr>
          <w:b/>
          <w:sz w:val="28"/>
        </w:rPr>
        <w:t xml:space="preserve">Uzavřená níže  </w:t>
      </w:r>
    </w:p>
    <w:tbl>
      <w:tblPr>
        <w:tblStyle w:val="TableGrid"/>
        <w:tblW w:w="8987" w:type="dxa"/>
        <w:tblInd w:w="0" w:type="dxa"/>
        <w:tblLook w:val="04A0" w:firstRow="1" w:lastRow="0" w:firstColumn="1" w:lastColumn="0" w:noHBand="0" w:noVBand="1"/>
      </w:tblPr>
      <w:tblGrid>
        <w:gridCol w:w="2124"/>
        <w:gridCol w:w="427"/>
        <w:gridCol w:w="282"/>
        <w:gridCol w:w="5960"/>
        <w:gridCol w:w="194"/>
      </w:tblGrid>
      <w:tr w:rsidR="00E77B21" w14:paraId="2E533CCB" w14:textId="77777777" w:rsidTr="003F027C">
        <w:trPr>
          <w:trHeight w:val="81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F540358" w14:textId="77777777" w:rsidR="00E77B21" w:rsidRDefault="00C7730E">
            <w:pPr>
              <w:spacing w:after="2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5112D9F" w14:textId="77777777" w:rsidR="00E77B21" w:rsidRDefault="00C773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Smluvní strany </w:t>
            </w:r>
          </w:p>
          <w:p w14:paraId="6F1000C1" w14:textId="77777777" w:rsidR="00E77B21" w:rsidRDefault="00C773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53F9DDB4" w14:textId="77777777" w:rsidR="00E77B21" w:rsidRDefault="00E77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BB2A51" w14:textId="77777777" w:rsidR="00E77B21" w:rsidRPr="00EC0402" w:rsidRDefault="00E77B21">
            <w:pPr>
              <w:spacing w:after="160" w:line="259" w:lineRule="auto"/>
              <w:ind w:left="0" w:firstLine="0"/>
              <w:jc w:val="left"/>
              <w:rPr>
                <w:highlight w:val="yellow"/>
              </w:rPr>
            </w:pPr>
          </w:p>
        </w:tc>
      </w:tr>
      <w:tr w:rsidR="00EC0402" w14:paraId="00838E1E" w14:textId="77777777" w:rsidTr="003F027C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A5009A4" w14:textId="77777777" w:rsidR="00EC0402" w:rsidRDefault="00EC0402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Zhotovitel: </w:t>
            </w:r>
            <w:r>
              <w:tab/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B8EC6DF" w14:textId="77777777" w:rsidR="00EC0402" w:rsidRDefault="00EC04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0413D" w14:textId="64098DAD" w:rsidR="00EC0402" w:rsidRPr="005D0546" w:rsidRDefault="005D0546">
            <w:pPr>
              <w:spacing w:after="0" w:line="259" w:lineRule="auto"/>
              <w:ind w:left="281" w:firstLine="0"/>
              <w:jc w:val="left"/>
              <w:rPr>
                <w:b/>
                <w:highlight w:val="yellow"/>
              </w:rPr>
            </w:pPr>
            <w:r w:rsidRPr="005D0546">
              <w:rPr>
                <w:b/>
              </w:rPr>
              <w:t>SAAGE PRO s.r.o.</w:t>
            </w:r>
          </w:p>
        </w:tc>
      </w:tr>
      <w:tr w:rsidR="00EC0402" w14:paraId="6CC9F284" w14:textId="77777777" w:rsidTr="003F027C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1EFB6EA" w14:textId="77777777" w:rsidR="00EC0402" w:rsidRDefault="00EC0402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sídlo:  </w:t>
            </w:r>
            <w:r>
              <w:tab/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4491AAE" w14:textId="77777777" w:rsidR="00EC0402" w:rsidRDefault="00EC04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916B30" w14:textId="7199F6EE" w:rsidR="00EC0402" w:rsidRPr="005D0546" w:rsidRDefault="005D0546" w:rsidP="00BB084D">
            <w:pPr>
              <w:spacing w:after="0" w:line="259" w:lineRule="auto"/>
              <w:ind w:left="0" w:firstLine="0"/>
              <w:jc w:val="left"/>
              <w:rPr>
                <w:b/>
                <w:highlight w:val="yellow"/>
              </w:rPr>
            </w:pPr>
            <w:r w:rsidRPr="005D0546">
              <w:t xml:space="preserve">     Praha – Staré Město, Rybná 716/24, PSČ 110 00</w:t>
            </w:r>
          </w:p>
        </w:tc>
      </w:tr>
      <w:tr w:rsidR="00EC0402" w14:paraId="1BEBAE41" w14:textId="77777777" w:rsidTr="003F027C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A69A93E" w14:textId="6E492299" w:rsidR="00EC0402" w:rsidRDefault="00EC0402" w:rsidP="005D0546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zapsaná: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28E6997" w14:textId="537740F1" w:rsidR="00EC0402" w:rsidRDefault="005D054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5BD4B" w14:textId="21961B25" w:rsidR="005D0546" w:rsidRPr="00EC0402" w:rsidRDefault="005D0546" w:rsidP="005D0546">
            <w:pPr>
              <w:spacing w:after="0" w:line="259" w:lineRule="auto"/>
              <w:ind w:left="284" w:right="62" w:firstLine="0"/>
              <w:jc w:val="left"/>
              <w:rPr>
                <w:highlight w:val="yellow"/>
              </w:rPr>
            </w:pPr>
            <w:r w:rsidRPr="005D0546">
              <w:t>V </w:t>
            </w:r>
            <w:proofErr w:type="gramStart"/>
            <w:r w:rsidRPr="005D0546">
              <w:t>obchodní</w:t>
            </w:r>
            <w:proofErr w:type="gramEnd"/>
            <w:r w:rsidRPr="005D0546">
              <w:t xml:space="preserve"> rejstříku, C 273376 vedeném u Městského soudu v Praze</w:t>
            </w:r>
          </w:p>
        </w:tc>
      </w:tr>
      <w:tr w:rsidR="00EC0402" w14:paraId="3A4CC0D7" w14:textId="77777777" w:rsidTr="003F027C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B88BC72" w14:textId="77777777" w:rsidR="00EC0402" w:rsidRDefault="00EC0402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7B22A2C" w14:textId="77777777" w:rsidR="00EC0402" w:rsidRDefault="00EC04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89BC5" w14:textId="169C3016" w:rsidR="00EC0402" w:rsidRPr="005D0546" w:rsidRDefault="005D0546" w:rsidP="00BB084D">
            <w:pPr>
              <w:spacing w:after="0" w:line="259" w:lineRule="auto"/>
              <w:ind w:left="281" w:firstLine="0"/>
              <w:jc w:val="left"/>
            </w:pPr>
            <w:r w:rsidRPr="005D0546">
              <w:t>05938252</w:t>
            </w:r>
          </w:p>
        </w:tc>
      </w:tr>
      <w:tr w:rsidR="00EC0402" w14:paraId="32A97E61" w14:textId="77777777" w:rsidTr="003F027C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D8EBDA4" w14:textId="77777777" w:rsidR="00EC0402" w:rsidRDefault="00EC0402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DIČ:  </w:t>
            </w:r>
            <w:r>
              <w:tab/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580E05A2" w14:textId="77777777" w:rsidR="00EC0402" w:rsidRDefault="00EC04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FAF583" w14:textId="33639787" w:rsidR="00EC0402" w:rsidRPr="005D0546" w:rsidRDefault="005D0546" w:rsidP="00BB084D">
            <w:pPr>
              <w:spacing w:after="0" w:line="259" w:lineRule="auto"/>
              <w:ind w:left="281" w:firstLine="0"/>
              <w:jc w:val="left"/>
            </w:pPr>
            <w:r w:rsidRPr="005D0546">
              <w:t>CZ05938252</w:t>
            </w:r>
          </w:p>
        </w:tc>
      </w:tr>
      <w:tr w:rsidR="00EC0402" w14:paraId="6ED9063E" w14:textId="77777777" w:rsidTr="003F027C">
        <w:trPr>
          <w:trHeight w:val="2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B621646" w14:textId="77777777" w:rsidR="00EC0402" w:rsidRDefault="00EC0402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č.ú</w:t>
            </w:r>
            <w:proofErr w:type="spellEnd"/>
            <w:r>
              <w:t>. :</w:t>
            </w:r>
            <w:proofErr w:type="gramEnd"/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CFD3665" w14:textId="77777777" w:rsidR="00EC0402" w:rsidRDefault="00EC04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CBF05" w14:textId="49776C80" w:rsidR="00EC0402" w:rsidRPr="00EC0402" w:rsidRDefault="00EC0402" w:rsidP="00BB084D">
            <w:pPr>
              <w:spacing w:after="0" w:line="259" w:lineRule="auto"/>
              <w:ind w:left="281" w:firstLine="0"/>
              <w:jc w:val="left"/>
              <w:rPr>
                <w:highlight w:val="yellow"/>
              </w:rPr>
            </w:pPr>
            <w:bookmarkStart w:id="0" w:name="_GoBack"/>
            <w:bookmarkEnd w:id="0"/>
          </w:p>
        </w:tc>
      </w:tr>
      <w:tr w:rsidR="00EC0402" w14:paraId="431AAF04" w14:textId="77777777" w:rsidTr="003F027C">
        <w:trPr>
          <w:trHeight w:val="27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6D17A27" w14:textId="77777777" w:rsidR="00EC0402" w:rsidRDefault="00EC0402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zastoupený: </w:t>
            </w:r>
            <w:r>
              <w:tab/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D47E6EE" w14:textId="77777777" w:rsidR="00EC0402" w:rsidRDefault="00EC04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34494" w14:textId="07A518E3" w:rsidR="00EC0402" w:rsidRPr="00EC0402" w:rsidRDefault="005D0546">
            <w:pPr>
              <w:spacing w:after="0" w:line="259" w:lineRule="auto"/>
              <w:ind w:left="281" w:firstLine="0"/>
              <w:jc w:val="left"/>
              <w:rPr>
                <w:highlight w:val="yellow"/>
              </w:rPr>
            </w:pPr>
            <w:r w:rsidRPr="005D0546">
              <w:t>Tomášem Voldřichem-jednatelem</w:t>
            </w:r>
          </w:p>
        </w:tc>
      </w:tr>
      <w:tr w:rsidR="00E77B21" w14:paraId="7977FDC6" w14:textId="77777777" w:rsidTr="0019100C">
        <w:trPr>
          <w:gridAfter w:val="1"/>
          <w:wAfter w:w="194" w:type="dxa"/>
          <w:trHeight w:val="1375"/>
        </w:trPr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C2CAF1" w14:textId="77777777" w:rsidR="00E77B21" w:rsidRDefault="00C773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2F05BA3" w14:textId="77777777" w:rsidR="00E77B21" w:rsidRDefault="00C7730E">
            <w:pPr>
              <w:spacing w:after="252" w:line="259" w:lineRule="auto"/>
              <w:ind w:left="0" w:firstLine="0"/>
              <w:jc w:val="left"/>
            </w:pPr>
            <w:r>
              <w:t xml:space="preserve"> </w:t>
            </w:r>
          </w:p>
          <w:p w14:paraId="19F85F1F" w14:textId="77777777" w:rsidR="00E77B21" w:rsidRDefault="00C7730E">
            <w:pPr>
              <w:spacing w:after="0" w:line="259" w:lineRule="auto"/>
              <w:ind w:left="0" w:firstLine="0"/>
              <w:jc w:val="left"/>
            </w:pPr>
            <w:r>
              <w:t xml:space="preserve">a </w:t>
            </w:r>
          </w:p>
          <w:p w14:paraId="6865F91B" w14:textId="77777777" w:rsidR="00E77B21" w:rsidRDefault="00C773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14:paraId="706E3257" w14:textId="77777777" w:rsidR="006E7329" w:rsidRDefault="006E7329" w:rsidP="003F027C">
            <w:pPr>
              <w:tabs>
                <w:tab w:val="center" w:pos="1416"/>
                <w:tab w:val="center" w:pos="2124"/>
                <w:tab w:val="center" w:pos="3933"/>
              </w:tabs>
              <w:spacing w:after="0" w:line="259" w:lineRule="auto"/>
              <w:ind w:left="0" w:firstLine="0"/>
              <w:jc w:val="left"/>
              <w:rPr>
                <w:i/>
              </w:rPr>
            </w:pPr>
          </w:p>
          <w:p w14:paraId="7FDDC268" w14:textId="3699E3C8" w:rsidR="00E77B21" w:rsidRDefault="00C7730E" w:rsidP="003F027C">
            <w:pPr>
              <w:tabs>
                <w:tab w:val="center" w:pos="1416"/>
                <w:tab w:val="center" w:pos="2124"/>
                <w:tab w:val="center" w:pos="3933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>(d</w:t>
            </w:r>
            <w:r w:rsidR="002B76B1">
              <w:rPr>
                <w:i/>
              </w:rPr>
              <w:t>á</w:t>
            </w:r>
            <w:r>
              <w:rPr>
                <w:i/>
              </w:rPr>
              <w:t>le jen „</w:t>
            </w:r>
            <w:r>
              <w:rPr>
                <w:b/>
                <w:i/>
              </w:rPr>
              <w:t>zhotovitel</w:t>
            </w:r>
            <w:r>
              <w:rPr>
                <w:i/>
              </w:rPr>
              <w:t xml:space="preserve">“) </w:t>
            </w:r>
          </w:p>
        </w:tc>
      </w:tr>
      <w:tr w:rsidR="00BB084D" w14:paraId="5D492A1E" w14:textId="77777777" w:rsidTr="0019100C">
        <w:trPr>
          <w:gridAfter w:val="1"/>
          <w:wAfter w:w="194" w:type="dxa"/>
          <w:trHeight w:val="276"/>
        </w:trPr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F87A6" w14:textId="77777777" w:rsidR="00BB084D" w:rsidRDefault="00BB084D" w:rsidP="000D6F5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14:paraId="0513A262" w14:textId="77777777" w:rsidR="00BB084D" w:rsidRPr="00AA187B" w:rsidRDefault="00BB084D" w:rsidP="000D6F53">
            <w:pPr>
              <w:tabs>
                <w:tab w:val="left" w:pos="3105"/>
              </w:tabs>
            </w:pPr>
          </w:p>
        </w:tc>
      </w:tr>
      <w:tr w:rsidR="00E77B21" w14:paraId="1F324865" w14:textId="77777777" w:rsidTr="0019100C">
        <w:trPr>
          <w:gridAfter w:val="1"/>
          <w:wAfter w:w="194" w:type="dxa"/>
          <w:trHeight w:val="271"/>
        </w:trPr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1BAA8" w14:textId="77777777" w:rsidR="00BB084D" w:rsidRDefault="00BB084D" w:rsidP="00BB084D">
            <w:pPr>
              <w:tabs>
                <w:tab w:val="left" w:pos="3105"/>
              </w:tabs>
              <w:ind w:left="360"/>
            </w:pPr>
            <w:r>
              <w:t>Objednatel:</w:t>
            </w:r>
          </w:p>
          <w:p w14:paraId="20C29F3E" w14:textId="77777777" w:rsidR="00BB084D" w:rsidRDefault="00BB084D" w:rsidP="00BB084D">
            <w:pPr>
              <w:tabs>
                <w:tab w:val="left" w:pos="3105"/>
              </w:tabs>
              <w:ind w:left="360"/>
            </w:pPr>
            <w:r>
              <w:t>sídlo:</w:t>
            </w:r>
          </w:p>
          <w:p w14:paraId="6563C9B0" w14:textId="77777777" w:rsidR="00BB084D" w:rsidRPr="00BD7E42" w:rsidRDefault="00BB084D" w:rsidP="00BB084D">
            <w:pPr>
              <w:tabs>
                <w:tab w:val="left" w:pos="3105"/>
              </w:tabs>
              <w:ind w:left="360"/>
            </w:pPr>
            <w:r w:rsidRPr="00BD7E42">
              <w:t xml:space="preserve">zastoupený: </w:t>
            </w:r>
          </w:p>
          <w:p w14:paraId="403D5FAC" w14:textId="77777777" w:rsidR="00BB084D" w:rsidRPr="00BD7E42" w:rsidRDefault="00BB084D" w:rsidP="00BB084D">
            <w:pPr>
              <w:tabs>
                <w:tab w:val="left" w:pos="3105"/>
              </w:tabs>
              <w:ind w:left="360"/>
            </w:pPr>
            <w:r w:rsidRPr="00BD7E42">
              <w:t xml:space="preserve">IČ: </w:t>
            </w:r>
          </w:p>
          <w:p w14:paraId="0D8C1132" w14:textId="77777777" w:rsidR="00BB084D" w:rsidRPr="00BD7E42" w:rsidRDefault="00BB084D" w:rsidP="00BB084D">
            <w:pPr>
              <w:tabs>
                <w:tab w:val="left" w:pos="-2880"/>
              </w:tabs>
              <w:ind w:left="360"/>
            </w:pPr>
            <w:r w:rsidRPr="00BD7E42">
              <w:t>telefon</w:t>
            </w:r>
          </w:p>
          <w:p w14:paraId="517C581F" w14:textId="77777777" w:rsidR="00BB084D" w:rsidRPr="00BD7E42" w:rsidRDefault="00BB084D" w:rsidP="00BB084D">
            <w:pPr>
              <w:tabs>
                <w:tab w:val="left" w:pos="-2880"/>
              </w:tabs>
              <w:ind w:left="360"/>
            </w:pPr>
            <w:r w:rsidRPr="00BD7E42">
              <w:t xml:space="preserve">e-mail: </w:t>
            </w:r>
          </w:p>
          <w:p w14:paraId="2A4D7681" w14:textId="77777777" w:rsidR="00E77B21" w:rsidRDefault="00C773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14:paraId="78C7F326" w14:textId="77777777" w:rsidR="00190721" w:rsidRPr="0019100C" w:rsidRDefault="00BB084D" w:rsidP="00BB084D">
            <w:pPr>
              <w:tabs>
                <w:tab w:val="left" w:pos="3105"/>
              </w:tabs>
              <w:ind w:left="0" w:hanging="180"/>
              <w:rPr>
                <w:b/>
              </w:rPr>
            </w:pPr>
            <w:r w:rsidRPr="00BD7E42">
              <w:t xml:space="preserve">   </w:t>
            </w:r>
            <w:r w:rsidRPr="0019100C">
              <w:rPr>
                <w:b/>
              </w:rPr>
              <w:t>Domov Laguna Psáry, pos</w:t>
            </w:r>
            <w:r w:rsidR="00190721" w:rsidRPr="0019100C">
              <w:rPr>
                <w:b/>
              </w:rPr>
              <w:t>kytovatel soc. služeb</w:t>
            </w:r>
          </w:p>
          <w:p w14:paraId="29C7F32A" w14:textId="77777777" w:rsidR="00BB084D" w:rsidRPr="00BD7E42" w:rsidRDefault="00BB084D" w:rsidP="00190721">
            <w:pPr>
              <w:tabs>
                <w:tab w:val="left" w:pos="3105"/>
              </w:tabs>
              <w:ind w:left="0" w:firstLine="2"/>
            </w:pPr>
            <w:r>
              <w:t xml:space="preserve">Jílovská </w:t>
            </w:r>
            <w:r w:rsidRPr="00BD7E42">
              <w:t>138, 252 44 Psáry</w:t>
            </w:r>
          </w:p>
          <w:p w14:paraId="76C85D8F" w14:textId="77777777" w:rsidR="00BB084D" w:rsidRDefault="00BB084D">
            <w:pPr>
              <w:spacing w:after="0" w:line="259" w:lineRule="auto"/>
              <w:ind w:left="0" w:firstLine="0"/>
              <w:jc w:val="left"/>
            </w:pPr>
            <w:r w:rsidRPr="00BD7E42">
              <w:t>Mgr. Jakubem Adámkem,</w:t>
            </w:r>
            <w:r>
              <w:t xml:space="preserve"> </w:t>
            </w:r>
            <w:r w:rsidRPr="00BD7E42">
              <w:t xml:space="preserve">ředitelem                         </w:t>
            </w:r>
          </w:p>
          <w:p w14:paraId="7FBA25D7" w14:textId="77777777" w:rsidR="00BB084D" w:rsidRPr="00BD7E42" w:rsidRDefault="00BB084D" w:rsidP="00BB084D">
            <w:pPr>
              <w:tabs>
                <w:tab w:val="left" w:pos="3105"/>
              </w:tabs>
            </w:pPr>
            <w:r w:rsidRPr="00BD7E42">
              <w:t>44685165</w:t>
            </w:r>
          </w:p>
          <w:p w14:paraId="234AA2B7" w14:textId="77777777" w:rsidR="00BB084D" w:rsidRDefault="00BB084D" w:rsidP="00BB084D">
            <w:r w:rsidRPr="00BD7E42">
              <w:t>241</w:t>
            </w:r>
            <w:r>
              <w:t> </w:t>
            </w:r>
            <w:r w:rsidRPr="00BD7E42">
              <w:t>940</w:t>
            </w:r>
            <w:r>
              <w:t> </w:t>
            </w:r>
            <w:r w:rsidRPr="00BD7E42">
              <w:t>609</w:t>
            </w:r>
          </w:p>
          <w:p w14:paraId="015118D5" w14:textId="77777777" w:rsidR="00E77B21" w:rsidRPr="00BB084D" w:rsidRDefault="00BB084D" w:rsidP="00BB084D">
            <w:r w:rsidRPr="00BD7E42">
              <w:t>lagunapsary@volny.cz</w:t>
            </w:r>
          </w:p>
        </w:tc>
      </w:tr>
    </w:tbl>
    <w:p w14:paraId="67101A30" w14:textId="33742203" w:rsidR="00E77B21" w:rsidRDefault="00C7730E">
      <w:pPr>
        <w:tabs>
          <w:tab w:val="center" w:pos="3541"/>
          <w:tab w:val="center" w:pos="4249"/>
          <w:tab w:val="center" w:pos="4957"/>
          <w:tab w:val="center" w:pos="680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 </w:t>
      </w:r>
      <w:r>
        <w:rPr>
          <w:i/>
        </w:rPr>
        <w:tab/>
        <w:t xml:space="preserve"> </w:t>
      </w:r>
      <w:r>
        <w:rPr>
          <w:i/>
        </w:rPr>
        <w:tab/>
        <w:t>(dále jen „</w:t>
      </w:r>
      <w:r>
        <w:rPr>
          <w:b/>
          <w:i/>
        </w:rPr>
        <w:t>objednatel</w:t>
      </w:r>
      <w:r>
        <w:rPr>
          <w:i/>
        </w:rPr>
        <w:t>“)</w:t>
      </w:r>
      <w:r>
        <w:t xml:space="preserve"> </w:t>
      </w:r>
    </w:p>
    <w:p w14:paraId="6FC9A46D" w14:textId="77777777" w:rsidR="00E77B21" w:rsidRDefault="00C7730E">
      <w:pPr>
        <w:spacing w:after="0" w:line="238" w:lineRule="auto"/>
        <w:ind w:left="0" w:right="8299" w:firstLine="0"/>
        <w:jc w:val="left"/>
      </w:pPr>
      <w:r>
        <w:t xml:space="preserve">  </w:t>
      </w:r>
    </w:p>
    <w:p w14:paraId="25B5CADB" w14:textId="397F0DCC" w:rsidR="00E77B21" w:rsidRDefault="006E7329">
      <w:pPr>
        <w:ind w:left="-5"/>
      </w:pPr>
      <w:r>
        <w:t xml:space="preserve"> </w:t>
      </w:r>
      <w:r w:rsidR="00C7730E">
        <w:t xml:space="preserve">uzavřely dnešního dne, měsíce a roku podle ustanovení §2586 a násl. zákona č. 89/2012 </w:t>
      </w:r>
      <w:proofErr w:type="gramStart"/>
      <w:r w:rsidR="00C7730E">
        <w:t xml:space="preserve">Sb., </w:t>
      </w:r>
      <w:r>
        <w:t xml:space="preserve"> </w:t>
      </w:r>
      <w:r w:rsidR="00C7730E">
        <w:t>občanský</w:t>
      </w:r>
      <w:proofErr w:type="gramEnd"/>
      <w:r w:rsidR="00C7730E">
        <w:t xml:space="preserve"> zákoník, v platném znění, </w:t>
      </w:r>
      <w:r w:rsidR="0019100C">
        <w:t xml:space="preserve">tento </w:t>
      </w:r>
    </w:p>
    <w:p w14:paraId="48A562BA" w14:textId="20C0C741" w:rsidR="00E77B21" w:rsidRDefault="0019100C">
      <w:pPr>
        <w:spacing w:after="0" w:line="259" w:lineRule="auto"/>
        <w:ind w:right="7"/>
        <w:jc w:val="center"/>
      </w:pPr>
      <w:r>
        <w:rPr>
          <w:b/>
        </w:rPr>
        <w:t xml:space="preserve">dodatek </w:t>
      </w:r>
      <w:r w:rsidR="006E7329">
        <w:rPr>
          <w:b/>
        </w:rPr>
        <w:t xml:space="preserve">č. 1 </w:t>
      </w:r>
      <w:r>
        <w:rPr>
          <w:b/>
        </w:rPr>
        <w:t>ke smlouvě o dílo</w:t>
      </w:r>
      <w:r w:rsidR="00C7730E">
        <w:rPr>
          <w:b/>
        </w:rPr>
        <w:t xml:space="preserve"> </w:t>
      </w:r>
      <w:r w:rsidR="006E7329">
        <w:rPr>
          <w:b/>
        </w:rPr>
        <w:t xml:space="preserve">č. </w:t>
      </w:r>
      <w:r w:rsidR="006E7329">
        <w:rPr>
          <w:b/>
          <w:sz w:val="28"/>
        </w:rPr>
        <w:t>S-0008/44685165/2023</w:t>
      </w:r>
    </w:p>
    <w:p w14:paraId="063D65C6" w14:textId="6FAF0EA0" w:rsidR="00E77B21" w:rsidRDefault="00C7730E" w:rsidP="006E7329">
      <w:pPr>
        <w:ind w:left="706" w:hanging="706"/>
      </w:pPr>
      <w:r>
        <w:t xml:space="preserve"> </w:t>
      </w:r>
      <w:r w:rsidR="00DD3A7F">
        <w:t>V dodatku jsou pouze části smlouvy, které dodatek mění. Ostatní ujednání smlouvy platí.</w:t>
      </w:r>
      <w:r>
        <w:t xml:space="preserve"> </w:t>
      </w:r>
    </w:p>
    <w:p w14:paraId="7C7600E4" w14:textId="24122A0C" w:rsidR="00E77B21" w:rsidRDefault="00C7730E" w:rsidP="00DD3A7F">
      <w:pPr>
        <w:ind w:left="706" w:firstLine="0"/>
      </w:pPr>
      <w:r>
        <w:t xml:space="preserve"> </w:t>
      </w:r>
    </w:p>
    <w:p w14:paraId="3C52D388" w14:textId="77777777" w:rsidR="00E77B21" w:rsidRDefault="00C7730E">
      <w:pPr>
        <w:spacing w:after="27" w:line="259" w:lineRule="auto"/>
        <w:ind w:right="9"/>
        <w:jc w:val="center"/>
      </w:pPr>
      <w:r>
        <w:rPr>
          <w:b/>
        </w:rPr>
        <w:t xml:space="preserve">II. </w:t>
      </w:r>
    </w:p>
    <w:p w14:paraId="23AEBC96" w14:textId="77777777" w:rsidR="0019100C" w:rsidRDefault="00C7730E">
      <w:pPr>
        <w:spacing w:after="0" w:line="259" w:lineRule="auto"/>
        <w:ind w:right="8"/>
        <w:jc w:val="center"/>
        <w:rPr>
          <w:b/>
        </w:rPr>
      </w:pPr>
      <w:r>
        <w:rPr>
          <w:b/>
        </w:rPr>
        <w:t>Předmět plnění</w:t>
      </w:r>
    </w:p>
    <w:p w14:paraId="5089D01D" w14:textId="21024DC5" w:rsidR="00E77B21" w:rsidRDefault="00E77B21">
      <w:pPr>
        <w:spacing w:after="0" w:line="259" w:lineRule="auto"/>
        <w:ind w:right="8"/>
        <w:jc w:val="center"/>
        <w:rPr>
          <w:b/>
        </w:rPr>
      </w:pPr>
    </w:p>
    <w:p w14:paraId="0AB4EC88" w14:textId="29D0F428" w:rsidR="005D0546" w:rsidRDefault="005D0546" w:rsidP="006E7329">
      <w:pPr>
        <w:spacing w:after="0" w:line="259" w:lineRule="auto"/>
        <w:ind w:left="142" w:right="8" w:hanging="993"/>
      </w:pPr>
      <w:r>
        <w:t xml:space="preserve">                Vzhledem k náročnosti </w:t>
      </w:r>
      <w:r w:rsidR="0019100C">
        <w:t xml:space="preserve">schvalovacích procesů </w:t>
      </w:r>
      <w:r w:rsidR="006E7329">
        <w:t xml:space="preserve">zařízení pro sociální služby </w:t>
      </w:r>
      <w:r w:rsidR="0019100C">
        <w:t xml:space="preserve">se předmět plnění </w:t>
      </w:r>
      <w:proofErr w:type="gramStart"/>
      <w:r w:rsidR="0019100C">
        <w:t xml:space="preserve">rozšiřuje </w:t>
      </w:r>
      <w:r w:rsidR="006E7329">
        <w:t xml:space="preserve"> </w:t>
      </w:r>
      <w:r w:rsidR="0019100C">
        <w:t>o reprografické</w:t>
      </w:r>
      <w:proofErr w:type="gramEnd"/>
      <w:r w:rsidR="0019100C">
        <w:t xml:space="preserve"> práce. Tzn. zhotovení 3 ks dalších tištěných </w:t>
      </w:r>
      <w:proofErr w:type="spellStart"/>
      <w:r w:rsidR="0019100C">
        <w:t>paré</w:t>
      </w:r>
      <w:proofErr w:type="spellEnd"/>
      <w:r w:rsidR="0019100C">
        <w:t xml:space="preserve"> projektové dokumentace. Ostatní části předmětu plnění zůstávají bez změn dle smlouvy.</w:t>
      </w:r>
    </w:p>
    <w:p w14:paraId="2CBDE40D" w14:textId="74A5B440" w:rsidR="00E77B21" w:rsidRDefault="00C7730E" w:rsidP="003F027C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  </w:t>
      </w:r>
    </w:p>
    <w:p w14:paraId="0BE29D0B" w14:textId="77777777" w:rsidR="00E77B21" w:rsidRDefault="00C7730E">
      <w:pPr>
        <w:spacing w:after="27" w:line="259" w:lineRule="auto"/>
        <w:ind w:right="6"/>
        <w:jc w:val="center"/>
      </w:pPr>
      <w:r>
        <w:rPr>
          <w:b/>
        </w:rPr>
        <w:t xml:space="preserve">III. </w:t>
      </w:r>
    </w:p>
    <w:p w14:paraId="0FAF6C11" w14:textId="77777777" w:rsidR="002260E5" w:rsidRDefault="00C7730E">
      <w:pPr>
        <w:spacing w:after="43"/>
        <w:ind w:left="-15" w:firstLine="3137"/>
        <w:rPr>
          <w:b/>
        </w:rPr>
      </w:pPr>
      <w:r>
        <w:rPr>
          <w:b/>
        </w:rPr>
        <w:t xml:space="preserve">Provedení předmětu plnění </w:t>
      </w:r>
    </w:p>
    <w:p w14:paraId="096A6F0D" w14:textId="0C11E948" w:rsidR="00E77B21" w:rsidRDefault="0019100C" w:rsidP="0019100C">
      <w:pPr>
        <w:ind w:left="284" w:hanging="284"/>
      </w:pPr>
      <w:r>
        <w:t xml:space="preserve">    </w:t>
      </w:r>
      <w:r w:rsidR="006E7329">
        <w:t xml:space="preserve"> Předmět plnění se rozšiřuje o d</w:t>
      </w:r>
      <w:r>
        <w:t>alší 3 ks projektové dokumentace</w:t>
      </w:r>
      <w:r w:rsidR="006E7329">
        <w:t>, které</w:t>
      </w:r>
      <w:r>
        <w:t xml:space="preserve"> zhotoví dodavatel neprodleně a předá je k </w:t>
      </w:r>
      <w:proofErr w:type="gramStart"/>
      <w:r>
        <w:t>projednání   příslušným</w:t>
      </w:r>
      <w:proofErr w:type="gramEnd"/>
      <w:r>
        <w:t xml:space="preserve"> orgánům.</w:t>
      </w:r>
    </w:p>
    <w:p w14:paraId="2CF37E94" w14:textId="77777777" w:rsidR="003F027C" w:rsidRDefault="003F027C">
      <w:pPr>
        <w:spacing w:after="27" w:line="259" w:lineRule="auto"/>
        <w:ind w:right="9"/>
        <w:jc w:val="center"/>
        <w:rPr>
          <w:b/>
        </w:rPr>
      </w:pPr>
    </w:p>
    <w:p w14:paraId="6EE62286" w14:textId="77777777" w:rsidR="00E77B21" w:rsidRDefault="00C7730E">
      <w:pPr>
        <w:spacing w:after="27" w:line="259" w:lineRule="auto"/>
        <w:ind w:right="9"/>
        <w:jc w:val="center"/>
      </w:pPr>
      <w:r>
        <w:rPr>
          <w:b/>
        </w:rPr>
        <w:t xml:space="preserve">V. </w:t>
      </w:r>
    </w:p>
    <w:p w14:paraId="0DC75064" w14:textId="77777777" w:rsidR="00E77B21" w:rsidRDefault="00C7730E">
      <w:pPr>
        <w:spacing w:after="91" w:line="259" w:lineRule="auto"/>
        <w:ind w:right="11"/>
        <w:jc w:val="center"/>
      </w:pPr>
      <w:r>
        <w:rPr>
          <w:b/>
        </w:rPr>
        <w:t xml:space="preserve">Cena za předmět plnění a platební podmínky </w:t>
      </w:r>
    </w:p>
    <w:p w14:paraId="36F31CD2" w14:textId="29C926CF" w:rsidR="00E77B21" w:rsidRDefault="00DD3A7F" w:rsidP="00DD3A7F">
      <w:pPr>
        <w:ind w:firstLine="0"/>
      </w:pPr>
      <w:r>
        <w:t xml:space="preserve">   </w:t>
      </w:r>
      <w:r w:rsidR="0019100C">
        <w:t xml:space="preserve">Cena za předmět plnění se dodatkem č. 1 navyšuje o </w:t>
      </w:r>
      <w:r w:rsidR="0019100C" w:rsidRPr="0019100C">
        <w:rPr>
          <w:b/>
        </w:rPr>
        <w:t>5 000,- Kč bez DPH</w:t>
      </w:r>
      <w:r w:rsidR="0019100C">
        <w:t>, tj.</w:t>
      </w:r>
    </w:p>
    <w:p w14:paraId="27A5737D" w14:textId="77777777" w:rsidR="00E77B21" w:rsidRDefault="00C7730E">
      <w:pPr>
        <w:spacing w:after="0" w:line="259" w:lineRule="auto"/>
        <w:ind w:left="0" w:firstLine="0"/>
        <w:jc w:val="left"/>
      </w:pPr>
      <w:r>
        <w:t xml:space="preserve">               </w:t>
      </w:r>
    </w:p>
    <w:p w14:paraId="114C5C07" w14:textId="62AEDAA4" w:rsidR="002260E5" w:rsidRPr="002260E5" w:rsidRDefault="00C7730E" w:rsidP="002260E5">
      <w:pPr>
        <w:spacing w:after="0" w:line="259" w:lineRule="auto"/>
        <w:ind w:right="63"/>
        <w:jc w:val="center"/>
      </w:pPr>
      <w:r w:rsidRPr="005D0546">
        <w:rPr>
          <w:b/>
        </w:rPr>
        <w:t xml:space="preserve">      </w:t>
      </w:r>
      <w:proofErr w:type="gramStart"/>
      <w:r w:rsidR="0019100C">
        <w:rPr>
          <w:b/>
        </w:rPr>
        <w:t>na</w:t>
      </w:r>
      <w:r w:rsidR="007F13C0" w:rsidRPr="005D0546">
        <w:rPr>
          <w:b/>
        </w:rPr>
        <w:t xml:space="preserve">  </w:t>
      </w:r>
      <w:r w:rsidR="005D0546" w:rsidRPr="005D0546">
        <w:rPr>
          <w:b/>
        </w:rPr>
        <w:t>705 000</w:t>
      </w:r>
      <w:r w:rsidRPr="005D0546">
        <w:rPr>
          <w:b/>
        </w:rPr>
        <w:t>,</w:t>
      </w:r>
      <w:proofErr w:type="gramEnd"/>
      <w:r w:rsidRPr="005D0546">
        <w:rPr>
          <w:b/>
        </w:rPr>
        <w:t>- Kč bez DPH</w:t>
      </w:r>
      <w:r w:rsidR="002260E5" w:rsidRPr="002260E5">
        <w:t>.</w:t>
      </w:r>
    </w:p>
    <w:p w14:paraId="3973354F" w14:textId="77777777" w:rsidR="00E77B21" w:rsidRDefault="00E77B21">
      <w:pPr>
        <w:spacing w:after="18" w:line="259" w:lineRule="auto"/>
        <w:ind w:left="0" w:firstLine="0"/>
        <w:jc w:val="left"/>
      </w:pPr>
    </w:p>
    <w:p w14:paraId="547C77E3" w14:textId="1513F7FC" w:rsidR="00E77B21" w:rsidRDefault="00DD3A7F">
      <w:pPr>
        <w:spacing w:after="22" w:line="259" w:lineRule="auto"/>
        <w:ind w:left="0" w:firstLine="0"/>
        <w:jc w:val="left"/>
      </w:pPr>
      <w:r>
        <w:t xml:space="preserve">1.        </w:t>
      </w:r>
      <w:r w:rsidR="0019100C">
        <w:t>Ostatní ujednání kolem ceny se nemění.</w:t>
      </w:r>
    </w:p>
    <w:p w14:paraId="4383391C" w14:textId="3A1D304D" w:rsidR="00E77B21" w:rsidRDefault="00C7730E" w:rsidP="00DD3A7F">
      <w:pPr>
        <w:pStyle w:val="Odstavecseseznamem"/>
        <w:spacing w:after="102" w:line="259" w:lineRule="auto"/>
        <w:ind w:left="0" w:firstLine="0"/>
        <w:jc w:val="left"/>
      </w:pPr>
      <w:r>
        <w:tab/>
        <w:t xml:space="preserve"> </w:t>
      </w:r>
    </w:p>
    <w:p w14:paraId="1C32C73C" w14:textId="62AB4FB8" w:rsidR="00E77B21" w:rsidRDefault="00C7730E">
      <w:pPr>
        <w:numPr>
          <w:ilvl w:val="0"/>
          <w:numId w:val="13"/>
        </w:numPr>
        <w:ind w:hanging="706"/>
      </w:pPr>
      <w:r>
        <w:t>Tato smlouva</w:t>
      </w:r>
      <w:r w:rsidR="00D0653F">
        <w:t xml:space="preserve"> včetně dodatku č. 1</w:t>
      </w:r>
      <w:r>
        <w:t xml:space="preserve"> může být měněna nebo doplňována pouze písemně prostřednictvím číslovaných dodatků. </w:t>
      </w:r>
    </w:p>
    <w:p w14:paraId="6311F707" w14:textId="77777777" w:rsidR="00E77B21" w:rsidRDefault="00C7730E">
      <w:pPr>
        <w:spacing w:after="18" w:line="259" w:lineRule="auto"/>
        <w:ind w:left="0" w:firstLine="0"/>
        <w:jc w:val="left"/>
      </w:pPr>
      <w:r>
        <w:t xml:space="preserve"> </w:t>
      </w:r>
    </w:p>
    <w:p w14:paraId="433EA428" w14:textId="7C1F1230" w:rsidR="00E77B21" w:rsidRDefault="00D0653F">
      <w:pPr>
        <w:numPr>
          <w:ilvl w:val="0"/>
          <w:numId w:val="13"/>
        </w:numPr>
        <w:ind w:hanging="706"/>
      </w:pPr>
      <w:r>
        <w:t xml:space="preserve">Tento dodatek </w:t>
      </w:r>
      <w:proofErr w:type="gramStart"/>
      <w:r>
        <w:t>č.1</w:t>
      </w:r>
      <w:r w:rsidR="006E7329">
        <w:t xml:space="preserve"> </w:t>
      </w:r>
      <w:r w:rsidR="00C7730E">
        <w:t>je</w:t>
      </w:r>
      <w:proofErr w:type="gramEnd"/>
      <w:r w:rsidR="00C7730E">
        <w:t xml:space="preserve"> sepsán ve dvou vyhotoveních s platností originálu, z nichž každá ze smluvních stran obdrží po jednom vyhotovení. </w:t>
      </w:r>
    </w:p>
    <w:p w14:paraId="552C597D" w14:textId="77777777" w:rsidR="00E77B21" w:rsidRDefault="00C7730E">
      <w:pPr>
        <w:spacing w:after="20" w:line="259" w:lineRule="auto"/>
        <w:ind w:left="0" w:firstLine="0"/>
        <w:jc w:val="left"/>
      </w:pPr>
      <w:r>
        <w:t xml:space="preserve"> </w:t>
      </w:r>
    </w:p>
    <w:p w14:paraId="3BE39E5C" w14:textId="77777777" w:rsidR="00E77B21" w:rsidRDefault="00C7730E">
      <w:pPr>
        <w:spacing w:after="0" w:line="259" w:lineRule="auto"/>
        <w:ind w:left="0" w:firstLine="0"/>
        <w:jc w:val="left"/>
      </w:pPr>
      <w:r>
        <w:t xml:space="preserve">  </w:t>
      </w:r>
    </w:p>
    <w:p w14:paraId="263F0045" w14:textId="6E072CDA" w:rsidR="00E77B21" w:rsidRDefault="00C7730E">
      <w:pPr>
        <w:spacing w:after="0" w:line="259" w:lineRule="auto"/>
        <w:ind w:left="0" w:firstLine="0"/>
        <w:jc w:val="left"/>
      </w:pPr>
      <w:r>
        <w:t xml:space="preserve"> </w:t>
      </w:r>
      <w:r w:rsidR="00661A2D">
        <w:t xml:space="preserve">   </w:t>
      </w:r>
      <w:r w:rsidR="00EC0402">
        <w:t>Za zhotovitele</w:t>
      </w:r>
      <w:r w:rsidR="00EC0402">
        <w:tab/>
      </w:r>
      <w:r w:rsidR="00EC0402">
        <w:tab/>
      </w:r>
      <w:r w:rsidR="00EC0402">
        <w:tab/>
      </w:r>
      <w:r w:rsidR="00EC0402">
        <w:tab/>
      </w:r>
      <w:r w:rsidR="00EC0402">
        <w:tab/>
        <w:t>Za objednatele</w:t>
      </w:r>
    </w:p>
    <w:p w14:paraId="47D7A942" w14:textId="378530FA" w:rsidR="00EC0402" w:rsidRDefault="00EC0402">
      <w:pPr>
        <w:spacing w:after="0" w:line="259" w:lineRule="auto"/>
        <w:ind w:left="0" w:firstLine="0"/>
        <w:jc w:val="left"/>
      </w:pPr>
    </w:p>
    <w:p w14:paraId="0BB4C529" w14:textId="77777777" w:rsidR="00EC0402" w:rsidRDefault="00EC0402">
      <w:pPr>
        <w:spacing w:after="0" w:line="259" w:lineRule="auto"/>
        <w:ind w:left="0" w:firstLine="0"/>
        <w:jc w:val="left"/>
      </w:pPr>
    </w:p>
    <w:tbl>
      <w:tblPr>
        <w:tblStyle w:val="TableGrid"/>
        <w:tblW w:w="8061" w:type="dxa"/>
        <w:tblInd w:w="0" w:type="dxa"/>
        <w:tblLook w:val="04A0" w:firstRow="1" w:lastRow="0" w:firstColumn="1" w:lastColumn="0" w:noHBand="0" w:noVBand="1"/>
      </w:tblPr>
      <w:tblGrid>
        <w:gridCol w:w="3638"/>
        <w:gridCol w:w="728"/>
        <w:gridCol w:w="3695"/>
      </w:tblGrid>
      <w:tr w:rsidR="00E77B21" w14:paraId="2CFFDF1E" w14:textId="77777777" w:rsidTr="00175A70">
        <w:trPr>
          <w:trHeight w:val="2260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59FA3088" w14:textId="68CBEE50" w:rsidR="00E77B21" w:rsidRPr="001C1239" w:rsidRDefault="00175A70" w:rsidP="001C1239">
            <w:pPr>
              <w:spacing w:after="96" w:line="259" w:lineRule="auto"/>
              <w:ind w:left="0" w:firstLine="0"/>
              <w:jc w:val="left"/>
            </w:pPr>
            <w:r>
              <w:t xml:space="preserve">   </w:t>
            </w:r>
            <w:r w:rsidR="00DB151C" w:rsidRPr="001C1239">
              <w:t>V</w:t>
            </w:r>
            <w:r w:rsidR="001C1239" w:rsidRPr="001C1239">
              <w:t xml:space="preserve"> Praze dne: </w:t>
            </w:r>
            <w:r w:rsidR="00F43E62">
              <w:t>1. 12. 2023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E24A699" w14:textId="77777777" w:rsidR="00E77B21" w:rsidRDefault="00C7730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0F182994" w14:textId="61B1D2DF" w:rsidR="00E77B21" w:rsidRPr="001C1239" w:rsidRDefault="00175A70" w:rsidP="00F43E62">
            <w:pPr>
              <w:spacing w:after="96" w:line="259" w:lineRule="auto"/>
              <w:ind w:left="0" w:firstLine="0"/>
              <w:jc w:val="left"/>
            </w:pPr>
            <w:r>
              <w:t xml:space="preserve">         </w:t>
            </w:r>
            <w:r w:rsidR="00DB151C" w:rsidRPr="001C1239">
              <w:t>V</w:t>
            </w:r>
            <w:r w:rsidR="001C1239" w:rsidRPr="001C1239">
              <w:t xml:space="preserve"> Psár</w:t>
            </w:r>
            <w:r w:rsidR="003F027C">
              <w:t>ec</w:t>
            </w:r>
            <w:r w:rsidR="00F43E62">
              <w:t>h</w:t>
            </w:r>
            <w:r w:rsidR="00DB151C" w:rsidRPr="001C1239">
              <w:t xml:space="preserve"> dne:</w:t>
            </w:r>
            <w:r w:rsidR="00F43E62">
              <w:t xml:space="preserve"> 1. 12. 2023</w:t>
            </w:r>
          </w:p>
        </w:tc>
      </w:tr>
      <w:tr w:rsidR="00E77B21" w:rsidRPr="00DB151C" w14:paraId="154247B2" w14:textId="77777777" w:rsidTr="00175A70">
        <w:trPr>
          <w:trHeight w:val="80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F5F42" w14:textId="77777777" w:rsidR="00E77B21" w:rsidRPr="001C1239" w:rsidRDefault="00E77B2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21964D42" w14:textId="77777777" w:rsidR="00E77B21" w:rsidRDefault="00E77B2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1E1E8E35" w14:textId="77777777" w:rsidR="001C1239" w:rsidRPr="001C1239" w:rsidRDefault="001C1239" w:rsidP="001C1239">
            <w:pPr>
              <w:spacing w:after="0" w:line="259" w:lineRule="auto"/>
              <w:ind w:left="0" w:firstLine="0"/>
            </w:pPr>
          </w:p>
        </w:tc>
      </w:tr>
      <w:tr w:rsidR="00E77B21" w:rsidRPr="00DB151C" w14:paraId="432F8F3A" w14:textId="77777777" w:rsidTr="00175A70">
        <w:trPr>
          <w:trHeight w:val="326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2AC5333C" w14:textId="01E5E148" w:rsidR="00E77B21" w:rsidRPr="00175A70" w:rsidRDefault="00E77B21" w:rsidP="00735BC4">
            <w:pPr>
              <w:tabs>
                <w:tab w:val="center" w:pos="2833"/>
              </w:tabs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A4B47C8" w14:textId="77777777" w:rsidR="00E77B21" w:rsidRDefault="00E77B21" w:rsidP="00735BC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50DAC54" w14:textId="77777777" w:rsidR="00E77B21" w:rsidRPr="00175A70" w:rsidRDefault="001C1239" w:rsidP="00735BC4">
            <w:pPr>
              <w:tabs>
                <w:tab w:val="center" w:pos="708"/>
                <w:tab w:val="right" w:pos="3596"/>
              </w:tabs>
              <w:spacing w:after="0" w:line="259" w:lineRule="auto"/>
              <w:ind w:left="0" w:firstLine="0"/>
              <w:jc w:val="center"/>
              <w:rPr>
                <w:b/>
              </w:rPr>
            </w:pPr>
            <w:r w:rsidRPr="00175A70">
              <w:rPr>
                <w:b/>
              </w:rPr>
              <w:t>Mgr. Jakub Adámek</w:t>
            </w:r>
          </w:p>
          <w:p w14:paraId="58990933" w14:textId="77777777" w:rsidR="00175A70" w:rsidRDefault="00175A70" w:rsidP="00735BC4">
            <w:pPr>
              <w:tabs>
                <w:tab w:val="center" w:pos="708"/>
                <w:tab w:val="right" w:pos="3596"/>
              </w:tabs>
              <w:spacing w:after="0" w:line="259" w:lineRule="auto"/>
              <w:ind w:left="0" w:firstLine="0"/>
              <w:jc w:val="center"/>
            </w:pPr>
          </w:p>
          <w:p w14:paraId="0202DEF2" w14:textId="77777777" w:rsidR="001C1239" w:rsidRPr="001C1239" w:rsidRDefault="001C1239" w:rsidP="00735BC4">
            <w:pPr>
              <w:tabs>
                <w:tab w:val="center" w:pos="708"/>
                <w:tab w:val="right" w:pos="3596"/>
              </w:tabs>
              <w:spacing w:after="0" w:line="259" w:lineRule="auto"/>
              <w:ind w:left="0" w:firstLine="0"/>
              <w:jc w:val="center"/>
            </w:pPr>
          </w:p>
        </w:tc>
      </w:tr>
      <w:tr w:rsidR="00EC0402" w14:paraId="3AB90508" w14:textId="77777777" w:rsidTr="00175A70">
        <w:trPr>
          <w:trHeight w:val="320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12968F73" w14:textId="1446F9B2" w:rsidR="00EC0402" w:rsidRPr="001C1239" w:rsidRDefault="00EC0402" w:rsidP="00735BC4">
            <w:pPr>
              <w:tabs>
                <w:tab w:val="center" w:pos="2833"/>
              </w:tabs>
              <w:spacing w:after="0" w:line="259" w:lineRule="auto"/>
              <w:ind w:left="0" w:firstLine="0"/>
              <w:jc w:val="center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3509DE0F" w14:textId="77777777" w:rsidR="00EC0402" w:rsidRDefault="00EC0402" w:rsidP="00735BC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5698B087" w14:textId="77777777" w:rsidR="00EC0402" w:rsidRPr="001C1239" w:rsidRDefault="00EC0402" w:rsidP="00735BC4">
            <w:pPr>
              <w:tabs>
                <w:tab w:val="center" w:pos="1774"/>
              </w:tabs>
              <w:spacing w:after="0" w:line="259" w:lineRule="auto"/>
              <w:ind w:left="0" w:firstLine="0"/>
              <w:jc w:val="center"/>
            </w:pPr>
            <w:r>
              <w:t>ředitel</w:t>
            </w:r>
          </w:p>
        </w:tc>
      </w:tr>
    </w:tbl>
    <w:p w14:paraId="6702E383" w14:textId="127240E3" w:rsidR="00BB569F" w:rsidRDefault="00735BC4" w:rsidP="00735BC4">
      <w:pPr>
        <w:tabs>
          <w:tab w:val="left" w:pos="6048"/>
        </w:tabs>
        <w:ind w:left="0" w:firstLine="0"/>
      </w:pPr>
      <w:r>
        <w:t xml:space="preserve">                                                                          </w:t>
      </w:r>
      <w:r w:rsidR="00EC0402">
        <w:t xml:space="preserve">             </w:t>
      </w:r>
      <w:r w:rsidR="00F43E62">
        <w:t>Domov Laguna Psáry</w:t>
      </w:r>
    </w:p>
    <w:sectPr w:rsidR="00BB569F" w:rsidSect="00067F32">
      <w:pgSz w:w="11906" w:h="16838"/>
      <w:pgMar w:top="1135" w:right="1411" w:bottom="144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67A"/>
    <w:multiLevelType w:val="hybridMultilevel"/>
    <w:tmpl w:val="890CF10C"/>
    <w:lvl w:ilvl="0" w:tplc="08040552">
      <w:start w:val="1"/>
      <w:numFmt w:val="lowerLetter"/>
      <w:lvlText w:val="%1."/>
      <w:lvlJc w:val="left"/>
      <w:pPr>
        <w:ind w:left="1404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24" w:hanging="360"/>
      </w:pPr>
    </w:lvl>
    <w:lvl w:ilvl="2" w:tplc="0405001B" w:tentative="1">
      <w:start w:val="1"/>
      <w:numFmt w:val="lowerRoman"/>
      <w:lvlText w:val="%3."/>
      <w:lvlJc w:val="right"/>
      <w:pPr>
        <w:ind w:left="2844" w:hanging="180"/>
      </w:pPr>
    </w:lvl>
    <w:lvl w:ilvl="3" w:tplc="0405000F" w:tentative="1">
      <w:start w:val="1"/>
      <w:numFmt w:val="decimal"/>
      <w:lvlText w:val="%4."/>
      <w:lvlJc w:val="left"/>
      <w:pPr>
        <w:ind w:left="3564" w:hanging="360"/>
      </w:pPr>
    </w:lvl>
    <w:lvl w:ilvl="4" w:tplc="04050019" w:tentative="1">
      <w:start w:val="1"/>
      <w:numFmt w:val="lowerLetter"/>
      <w:lvlText w:val="%5."/>
      <w:lvlJc w:val="left"/>
      <w:pPr>
        <w:ind w:left="4284" w:hanging="360"/>
      </w:pPr>
    </w:lvl>
    <w:lvl w:ilvl="5" w:tplc="0405001B" w:tentative="1">
      <w:start w:val="1"/>
      <w:numFmt w:val="lowerRoman"/>
      <w:lvlText w:val="%6."/>
      <w:lvlJc w:val="right"/>
      <w:pPr>
        <w:ind w:left="5004" w:hanging="180"/>
      </w:pPr>
    </w:lvl>
    <w:lvl w:ilvl="6" w:tplc="0405000F" w:tentative="1">
      <w:start w:val="1"/>
      <w:numFmt w:val="decimal"/>
      <w:lvlText w:val="%7."/>
      <w:lvlJc w:val="left"/>
      <w:pPr>
        <w:ind w:left="5724" w:hanging="360"/>
      </w:pPr>
    </w:lvl>
    <w:lvl w:ilvl="7" w:tplc="04050019" w:tentative="1">
      <w:start w:val="1"/>
      <w:numFmt w:val="lowerLetter"/>
      <w:lvlText w:val="%8."/>
      <w:lvlJc w:val="left"/>
      <w:pPr>
        <w:ind w:left="6444" w:hanging="360"/>
      </w:pPr>
    </w:lvl>
    <w:lvl w:ilvl="8" w:tplc="040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>
    <w:nsid w:val="08695BF0"/>
    <w:multiLevelType w:val="hybridMultilevel"/>
    <w:tmpl w:val="AB2C2752"/>
    <w:lvl w:ilvl="0" w:tplc="E3A0EBB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CF9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ACB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CB2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ED5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C80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EA2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2F1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482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B41BC7"/>
    <w:multiLevelType w:val="hybridMultilevel"/>
    <w:tmpl w:val="D286E4F2"/>
    <w:lvl w:ilvl="0" w:tplc="D186A84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A21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247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CB6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8A4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07C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E39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2AB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4A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C85A60"/>
    <w:multiLevelType w:val="hybridMultilevel"/>
    <w:tmpl w:val="A1CEFCB2"/>
    <w:lvl w:ilvl="0" w:tplc="FD5A263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D5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C6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2C5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43E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E4A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2FC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09D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A3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DD2240"/>
    <w:multiLevelType w:val="multilevel"/>
    <w:tmpl w:val="485C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F57BFA"/>
    <w:multiLevelType w:val="hybridMultilevel"/>
    <w:tmpl w:val="79AE993A"/>
    <w:lvl w:ilvl="0" w:tplc="EBEA27E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66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E03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A19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AEA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ECC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E3E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AF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A90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350C2F"/>
    <w:multiLevelType w:val="hybridMultilevel"/>
    <w:tmpl w:val="BD2EF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533A"/>
    <w:multiLevelType w:val="hybridMultilevel"/>
    <w:tmpl w:val="23CCBC5E"/>
    <w:lvl w:ilvl="0" w:tplc="D166B7C8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E7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24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A09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65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6D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4A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010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C7A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C12C78"/>
    <w:multiLevelType w:val="hybridMultilevel"/>
    <w:tmpl w:val="792AAC64"/>
    <w:lvl w:ilvl="0" w:tplc="FA1CCE14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21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2C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ED7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6AD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E18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818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8E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EA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CE68F2"/>
    <w:multiLevelType w:val="hybridMultilevel"/>
    <w:tmpl w:val="5E4CE5E6"/>
    <w:lvl w:ilvl="0" w:tplc="B0DEE706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E4839"/>
    <w:multiLevelType w:val="hybridMultilevel"/>
    <w:tmpl w:val="D2EC5B02"/>
    <w:lvl w:ilvl="0" w:tplc="B1860B1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467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07E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41E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C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49A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8B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22C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A6D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225422"/>
    <w:multiLevelType w:val="hybridMultilevel"/>
    <w:tmpl w:val="AE824602"/>
    <w:lvl w:ilvl="0" w:tplc="449C8F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09C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645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C26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C2F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88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C24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A9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C8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965769"/>
    <w:multiLevelType w:val="multilevel"/>
    <w:tmpl w:val="3A4E29DA"/>
    <w:lvl w:ilvl="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BE6017"/>
    <w:multiLevelType w:val="hybridMultilevel"/>
    <w:tmpl w:val="F2E01E6E"/>
    <w:lvl w:ilvl="0" w:tplc="CAC8DA5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712E4164"/>
    <w:multiLevelType w:val="hybridMultilevel"/>
    <w:tmpl w:val="68E8E96E"/>
    <w:lvl w:ilvl="0" w:tplc="B63A743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4A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04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A28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E80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02B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E3C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468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C48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4A6FCC"/>
    <w:multiLevelType w:val="hybridMultilevel"/>
    <w:tmpl w:val="79AE993A"/>
    <w:lvl w:ilvl="0" w:tplc="EBEA27E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66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E03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A19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AEA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ECC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E3E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AF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A90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335EA6"/>
    <w:multiLevelType w:val="hybridMultilevel"/>
    <w:tmpl w:val="9B2212C4"/>
    <w:lvl w:ilvl="0" w:tplc="2B7ED6F0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26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8FC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01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0CC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8D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05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026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EE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2D24EC"/>
    <w:multiLevelType w:val="hybridMultilevel"/>
    <w:tmpl w:val="41B647F8"/>
    <w:lvl w:ilvl="0" w:tplc="70060C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A0E9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E4B32">
      <w:start w:val="1"/>
      <w:numFmt w:val="decimal"/>
      <w:lvlRestart w:val="0"/>
      <w:lvlText w:val="%3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AD34C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4A8E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4AFDC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A536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8502E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64240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5B2BEC"/>
    <w:multiLevelType w:val="hybridMultilevel"/>
    <w:tmpl w:val="6FF2FF14"/>
    <w:lvl w:ilvl="0" w:tplc="4E2423D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E3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AD1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E72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F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828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AAA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68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E29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1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18"/>
  </w:num>
  <w:num w:numId="11">
    <w:abstractNumId w:val="3"/>
  </w:num>
  <w:num w:numId="12">
    <w:abstractNumId w:val="14"/>
  </w:num>
  <w:num w:numId="13">
    <w:abstractNumId w:val="16"/>
  </w:num>
  <w:num w:numId="14">
    <w:abstractNumId w:val="5"/>
  </w:num>
  <w:num w:numId="15">
    <w:abstractNumId w:val="4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6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21"/>
    <w:rsid w:val="00016C82"/>
    <w:rsid w:val="00067F32"/>
    <w:rsid w:val="00175A70"/>
    <w:rsid w:val="00190721"/>
    <w:rsid w:val="0019100C"/>
    <w:rsid w:val="001C1239"/>
    <w:rsid w:val="002260E5"/>
    <w:rsid w:val="00267BC6"/>
    <w:rsid w:val="002B76B1"/>
    <w:rsid w:val="00310C01"/>
    <w:rsid w:val="003F027C"/>
    <w:rsid w:val="00430150"/>
    <w:rsid w:val="005D0546"/>
    <w:rsid w:val="00621D0F"/>
    <w:rsid w:val="00661A2D"/>
    <w:rsid w:val="006E7329"/>
    <w:rsid w:val="00721F1B"/>
    <w:rsid w:val="00735BC4"/>
    <w:rsid w:val="007F13C0"/>
    <w:rsid w:val="00953848"/>
    <w:rsid w:val="00AF563B"/>
    <w:rsid w:val="00B17873"/>
    <w:rsid w:val="00B86226"/>
    <w:rsid w:val="00BB084D"/>
    <w:rsid w:val="00BB569F"/>
    <w:rsid w:val="00BF2A7B"/>
    <w:rsid w:val="00C7730E"/>
    <w:rsid w:val="00D0653F"/>
    <w:rsid w:val="00DB151C"/>
    <w:rsid w:val="00DD3A7F"/>
    <w:rsid w:val="00E77B21"/>
    <w:rsid w:val="00E84386"/>
    <w:rsid w:val="00EC0402"/>
    <w:rsid w:val="00F43E62"/>
    <w:rsid w:val="00F8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8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"/>
    <w:next w:val="Normln"/>
    <w:link w:val="Nadpis1Char"/>
    <w:qFormat/>
    <w:rsid w:val="00953848"/>
    <w:pPr>
      <w:keepNext/>
      <w:numPr>
        <w:numId w:val="16"/>
      </w:numPr>
      <w:spacing w:before="60" w:after="0" w:line="240" w:lineRule="auto"/>
      <w:outlineLvl w:val="0"/>
    </w:pPr>
    <w:rPr>
      <w:rFonts w:ascii="Arial" w:hAnsi="Arial"/>
      <w:snapToGrid w:val="0"/>
      <w:color w:val="auto"/>
      <w:sz w:val="22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301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53848"/>
    <w:rPr>
      <w:rFonts w:ascii="Arial" w:eastAsia="Times New Roman" w:hAnsi="Arial" w:cs="Times New Roman"/>
      <w:snapToGrid w:val="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"/>
    <w:next w:val="Normln"/>
    <w:link w:val="Nadpis1Char"/>
    <w:qFormat/>
    <w:rsid w:val="00953848"/>
    <w:pPr>
      <w:keepNext/>
      <w:numPr>
        <w:numId w:val="16"/>
      </w:numPr>
      <w:spacing w:before="60" w:after="0" w:line="240" w:lineRule="auto"/>
      <w:outlineLvl w:val="0"/>
    </w:pPr>
    <w:rPr>
      <w:rFonts w:ascii="Arial" w:hAnsi="Arial"/>
      <w:snapToGrid w:val="0"/>
      <w:color w:val="auto"/>
      <w:sz w:val="22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301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53848"/>
    <w:rPr>
      <w:rFonts w:ascii="Arial" w:eastAsia="Times New Roman" w:hAnsi="Arial" w:cs="Times New Roman"/>
      <w:snapToGrid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A9C1-1CBF-4D0C-A2E5-56AE091B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Radek</dc:creator>
  <cp:lastModifiedBy>Martina Vařečková</cp:lastModifiedBy>
  <cp:revision>6</cp:revision>
  <cp:lastPrinted>2023-12-06T12:32:00Z</cp:lastPrinted>
  <dcterms:created xsi:type="dcterms:W3CDTF">2023-12-06T12:32:00Z</dcterms:created>
  <dcterms:modified xsi:type="dcterms:W3CDTF">2023-12-06T14:04:00Z</dcterms:modified>
</cp:coreProperties>
</file>