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772A93" w:rsidRPr="00807AA8" w14:paraId="0E9AF9D8" w14:textId="77777777" w:rsidTr="00B75DE2">
        <w:tc>
          <w:tcPr>
            <w:tcW w:w="4531" w:type="dxa"/>
          </w:tcPr>
          <w:p w14:paraId="0E9AF9D4" w14:textId="5DA16890" w:rsidR="00772A93" w:rsidRPr="00CF3987" w:rsidRDefault="00772A93" w:rsidP="00B75DE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DODATEK Č.</w:t>
            </w:r>
            <w:r w:rsidR="00440F0B">
              <w:rPr>
                <w:b/>
                <w:sz w:val="24"/>
                <w:szCs w:val="22"/>
              </w:rPr>
              <w:t xml:space="preserve"> </w:t>
            </w:r>
            <w:r w:rsidR="00DA38DB">
              <w:rPr>
                <w:b/>
                <w:sz w:val="24"/>
                <w:szCs w:val="22"/>
              </w:rPr>
              <w:t>1</w:t>
            </w:r>
            <w:r>
              <w:rPr>
                <w:b/>
                <w:sz w:val="24"/>
                <w:szCs w:val="22"/>
              </w:rPr>
              <w:t xml:space="preserve"> 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0E9AF9D5" w14:textId="77777777" w:rsidR="00772A93" w:rsidRPr="006E2927" w:rsidRDefault="00772A93" w:rsidP="006E29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D6" w14:textId="59C9F810" w:rsidR="00772A93" w:rsidRDefault="00772A93" w:rsidP="00B75DE2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 xml:space="preserve">ADDENDUM NO. </w:t>
            </w:r>
            <w:r w:rsidR="00DA38DB">
              <w:rPr>
                <w:b/>
                <w:sz w:val="24"/>
                <w:szCs w:val="22"/>
                <w:lang w:val="en-GB" w:bidi="en-GB"/>
              </w:rPr>
              <w:t>1</w:t>
            </w:r>
            <w:r w:rsidR="001257A8">
              <w:rPr>
                <w:b/>
                <w:sz w:val="24"/>
                <w:szCs w:val="22"/>
                <w:lang w:val="en-GB" w:bidi="en-GB"/>
              </w:rPr>
              <w:t xml:space="preserve"> </w:t>
            </w:r>
            <w:r>
              <w:rPr>
                <w:b/>
                <w:sz w:val="24"/>
                <w:szCs w:val="22"/>
                <w:lang w:val="en-GB" w:bidi="en-GB"/>
              </w:rPr>
              <w:t xml:space="preserve">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0E9AF9D7" w14:textId="77777777" w:rsidR="00772A93" w:rsidRPr="006E2927" w:rsidRDefault="00772A93" w:rsidP="006E292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6E2927" w:rsidRPr="00807AA8" w14:paraId="0E9AF9DD" w14:textId="77777777" w:rsidTr="00B75DE2">
        <w:tc>
          <w:tcPr>
            <w:tcW w:w="4531" w:type="dxa"/>
          </w:tcPr>
          <w:p w14:paraId="0E7AD8FE" w14:textId="77777777" w:rsidR="00A95984" w:rsidRDefault="00A95984" w:rsidP="006E2927">
            <w:pPr>
              <w:jc w:val="center"/>
              <w:rPr>
                <w:sz w:val="24"/>
                <w:szCs w:val="22"/>
              </w:rPr>
            </w:pPr>
          </w:p>
          <w:p w14:paraId="0E9AF9D9" w14:textId="1248D0B1" w:rsidR="006E2927" w:rsidRPr="00772A93" w:rsidRDefault="00090791" w:rsidP="006E292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="006E2927" w:rsidRPr="00772A93">
              <w:rPr>
                <w:sz w:val="24"/>
                <w:szCs w:val="22"/>
              </w:rPr>
              <w:t>zavřen</w:t>
            </w:r>
            <w:r w:rsidR="00467054">
              <w:rPr>
                <w:sz w:val="24"/>
                <w:szCs w:val="22"/>
              </w:rPr>
              <w:t>ý</w:t>
            </w:r>
            <w:r w:rsidR="006E2927" w:rsidRPr="00772A93">
              <w:rPr>
                <w:sz w:val="24"/>
                <w:szCs w:val="22"/>
              </w:rPr>
              <w:t xml:space="preserve"> mezi</w:t>
            </w:r>
          </w:p>
          <w:p w14:paraId="5B99CC08" w14:textId="77777777" w:rsidR="006E2927" w:rsidRDefault="006E2927" w:rsidP="006E2927">
            <w:pPr>
              <w:jc w:val="both"/>
              <w:rPr>
                <w:b/>
                <w:sz w:val="22"/>
                <w:szCs w:val="22"/>
              </w:rPr>
            </w:pPr>
          </w:p>
          <w:p w14:paraId="0E9AF9DA" w14:textId="77777777" w:rsidR="00A95984" w:rsidRPr="00D620F2" w:rsidRDefault="00A95984" w:rsidP="006E29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FACE311" w14:textId="77777777" w:rsidR="00A95984" w:rsidRDefault="00A95984" w:rsidP="006E2927">
            <w:pPr>
              <w:jc w:val="center"/>
              <w:rPr>
                <w:sz w:val="24"/>
                <w:szCs w:val="22"/>
                <w:lang w:val="en-GB"/>
              </w:rPr>
            </w:pPr>
          </w:p>
          <w:p w14:paraId="0E9AF9DB" w14:textId="4CBF3DA6" w:rsidR="006E2927" w:rsidRPr="00772A93" w:rsidRDefault="00A95984" w:rsidP="006E2927">
            <w:pPr>
              <w:jc w:val="center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  <w:lang w:val="en-GB"/>
              </w:rPr>
              <w:t>c</w:t>
            </w:r>
            <w:r w:rsidR="006E2927" w:rsidRPr="00772A93">
              <w:rPr>
                <w:sz w:val="24"/>
                <w:szCs w:val="22"/>
                <w:lang w:val="en-GB"/>
              </w:rPr>
              <w:t>oncluded between</w:t>
            </w:r>
          </w:p>
          <w:p w14:paraId="0E9AF9DC" w14:textId="77777777" w:rsidR="006E2927" w:rsidRPr="000C5F68" w:rsidRDefault="006E2927" w:rsidP="006E2927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9EC" w14:textId="77777777" w:rsidTr="00B75DE2">
        <w:tc>
          <w:tcPr>
            <w:tcW w:w="4531" w:type="dxa"/>
          </w:tcPr>
          <w:p w14:paraId="70696048" w14:textId="63DFF4B5" w:rsidR="00E36729" w:rsidRPr="004A68E6" w:rsidRDefault="00EF6812" w:rsidP="00E36729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9F938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25EAA4B1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35BCD233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27D8B556" w14:textId="01C39DC2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</w:t>
            </w:r>
            <w:r w:rsidR="00B23A6F">
              <w:rPr>
                <w:color w:val="000000" w:themeColor="text1"/>
                <w:sz w:val="22"/>
                <w:szCs w:val="22"/>
              </w:rPr>
              <w:t>Janem Bláhou</w:t>
            </w:r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41B501EF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0E9AF9E4" w14:textId="77777777" w:rsidR="00E36729" w:rsidRPr="00CF3987" w:rsidRDefault="00E36729" w:rsidP="00E36729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820" w:type="dxa"/>
          </w:tcPr>
          <w:p w14:paraId="6FB13217" w14:textId="77777777" w:rsidR="00EF6812" w:rsidRPr="004A68E6" w:rsidRDefault="00EF6812" w:rsidP="00EF6812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0A523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48000CA6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44F216E5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166519D3" w14:textId="14976834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r w:rsidR="00B23A6F"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6DAEB459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0E9AF9EB" w14:textId="77777777" w:rsidR="00E36729" w:rsidRPr="000C5F68" w:rsidRDefault="00E36729" w:rsidP="00E36729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E36729" w:rsidRPr="00807AA8" w14:paraId="0E9AF9F1" w14:textId="77777777" w:rsidTr="00B75DE2">
        <w:tc>
          <w:tcPr>
            <w:tcW w:w="4531" w:type="dxa"/>
          </w:tcPr>
          <w:p w14:paraId="6249AF98" w14:textId="77777777" w:rsidR="00E36729" w:rsidRPr="004A68E6" w:rsidRDefault="00E36729" w:rsidP="00E36729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1A139A70" w14:textId="77777777" w:rsidR="00E36729" w:rsidRDefault="00E36729" w:rsidP="00E36729">
            <w:pPr>
              <w:jc w:val="both"/>
              <w:rPr>
                <w:b/>
                <w:sz w:val="22"/>
                <w:szCs w:val="22"/>
              </w:rPr>
            </w:pPr>
          </w:p>
          <w:p w14:paraId="0E9AF9EE" w14:textId="4FE18762" w:rsidR="00DB370B" w:rsidRPr="00D620F2" w:rsidRDefault="00DB370B" w:rsidP="00E367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FE23E66" w14:textId="77777777" w:rsidR="00E36729" w:rsidRPr="004A68E6" w:rsidRDefault="00E36729" w:rsidP="00E36729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and</w:t>
            </w:r>
          </w:p>
          <w:p w14:paraId="0E9AF9F0" w14:textId="77777777" w:rsidR="00E36729" w:rsidRPr="000C5F68" w:rsidRDefault="00E36729" w:rsidP="00E36729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5B22E9" w:rsidRPr="00807AA8" w14:paraId="0E9AFA00" w14:textId="77777777" w:rsidTr="00B75DE2">
        <w:tc>
          <w:tcPr>
            <w:tcW w:w="4531" w:type="dxa"/>
          </w:tcPr>
          <w:p w14:paraId="6E7936A6" w14:textId="77777777" w:rsidR="005B22E9" w:rsidRPr="00205D89" w:rsidRDefault="005B22E9" w:rsidP="005B22E9">
            <w:pPr>
              <w:jc w:val="both"/>
              <w:rPr>
                <w:sz w:val="22"/>
                <w:szCs w:val="22"/>
              </w:rPr>
            </w:pPr>
            <w:r w:rsidRPr="00205D89">
              <w:rPr>
                <w:b/>
                <w:bCs/>
                <w:sz w:val="22"/>
                <w:szCs w:val="22"/>
              </w:rPr>
              <w:t>Oblastní nemocnice Kladno, a.s., nemocnice Středočeského kraje</w:t>
            </w:r>
          </w:p>
          <w:p w14:paraId="3B326B53" w14:textId="77777777" w:rsidR="005B22E9" w:rsidRPr="00205D89" w:rsidRDefault="005B22E9" w:rsidP="005B22E9">
            <w:pPr>
              <w:jc w:val="both"/>
              <w:rPr>
                <w:sz w:val="22"/>
                <w:szCs w:val="22"/>
              </w:rPr>
            </w:pPr>
            <w:r w:rsidRPr="00205D89">
              <w:rPr>
                <w:sz w:val="22"/>
                <w:szCs w:val="22"/>
              </w:rPr>
              <w:t>se sídlem Kladno, Vančurova 1548</w:t>
            </w:r>
            <w:r w:rsidRPr="00205D89">
              <w:rPr>
                <w:color w:val="333333"/>
                <w:sz w:val="22"/>
                <w:szCs w:val="22"/>
                <w:shd w:val="clear" w:color="auto" w:fill="FFFFFF"/>
              </w:rPr>
              <w:t>, PSČ 272 59</w:t>
            </w:r>
          </w:p>
          <w:p w14:paraId="184C3415" w14:textId="77777777" w:rsidR="005B22E9" w:rsidRPr="00205D89" w:rsidRDefault="005B22E9" w:rsidP="005B22E9">
            <w:pPr>
              <w:jc w:val="both"/>
              <w:rPr>
                <w:sz w:val="22"/>
                <w:szCs w:val="22"/>
              </w:rPr>
            </w:pPr>
            <w:r w:rsidRPr="00205D89">
              <w:rPr>
                <w:sz w:val="22"/>
                <w:szCs w:val="22"/>
              </w:rPr>
              <w:t>IČ:</w:t>
            </w:r>
            <w:r w:rsidRPr="00205D89"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5D89">
              <w:rPr>
                <w:sz w:val="22"/>
                <w:szCs w:val="22"/>
              </w:rPr>
              <w:t>27256537</w:t>
            </w:r>
          </w:p>
          <w:p w14:paraId="3E76D6CE" w14:textId="77777777" w:rsidR="005B22E9" w:rsidRPr="00205D89" w:rsidRDefault="005B22E9" w:rsidP="005B22E9">
            <w:pPr>
              <w:jc w:val="both"/>
              <w:rPr>
                <w:sz w:val="22"/>
                <w:szCs w:val="22"/>
              </w:rPr>
            </w:pPr>
            <w:r w:rsidRPr="00205D89">
              <w:rPr>
                <w:sz w:val="22"/>
                <w:szCs w:val="22"/>
              </w:rPr>
              <w:t>DIČ:</w:t>
            </w:r>
            <w:r w:rsidRPr="00205D89">
              <w:rPr>
                <w:rFonts w:ascii="Open Sans" w:hAnsi="Open Sans" w:cs="Open Sans"/>
                <w:color w:val="333854"/>
                <w:sz w:val="22"/>
                <w:szCs w:val="22"/>
              </w:rPr>
              <w:t xml:space="preserve"> </w:t>
            </w:r>
            <w:r w:rsidRPr="00205D89">
              <w:rPr>
                <w:sz w:val="22"/>
                <w:szCs w:val="22"/>
              </w:rPr>
              <w:t>CZ27256537</w:t>
            </w:r>
          </w:p>
          <w:p w14:paraId="701B7A1E" w14:textId="77777777" w:rsidR="005B22E9" w:rsidRPr="00205D89" w:rsidRDefault="005B22E9" w:rsidP="005B22E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05D89">
              <w:rPr>
                <w:sz w:val="22"/>
                <w:szCs w:val="22"/>
              </w:rPr>
              <w:t>ID datové schránky: jbeff8f</w:t>
            </w:r>
          </w:p>
          <w:p w14:paraId="6928D691" w14:textId="77777777" w:rsidR="005B22E9" w:rsidRPr="00205D89" w:rsidRDefault="005B22E9" w:rsidP="005B22E9">
            <w:pPr>
              <w:jc w:val="both"/>
              <w:rPr>
                <w:sz w:val="22"/>
                <w:szCs w:val="22"/>
              </w:rPr>
            </w:pPr>
            <w:r w:rsidRPr="00205D89">
              <w:rPr>
                <w:sz w:val="22"/>
                <w:szCs w:val="22"/>
              </w:rPr>
              <w:t>bankovní spojení: 33083308/0300</w:t>
            </w:r>
          </w:p>
          <w:p w14:paraId="5EBC7AAD" w14:textId="77777777" w:rsidR="005B22E9" w:rsidRPr="00205D89" w:rsidRDefault="005B22E9" w:rsidP="005B22E9">
            <w:pPr>
              <w:jc w:val="both"/>
              <w:rPr>
                <w:sz w:val="22"/>
                <w:szCs w:val="22"/>
              </w:rPr>
            </w:pPr>
            <w:r w:rsidRPr="00205D89">
              <w:rPr>
                <w:sz w:val="22"/>
                <w:szCs w:val="22"/>
              </w:rPr>
              <w:t xml:space="preserve">zapsaná v obchodním rejstříku vedeném Městským soudem v Praze </w:t>
            </w:r>
            <w:proofErr w:type="spellStart"/>
            <w:r w:rsidRPr="00205D89">
              <w:rPr>
                <w:sz w:val="22"/>
                <w:szCs w:val="22"/>
              </w:rPr>
              <w:t>sp</w:t>
            </w:r>
            <w:proofErr w:type="spellEnd"/>
            <w:r w:rsidRPr="00205D89">
              <w:rPr>
                <w:sz w:val="22"/>
                <w:szCs w:val="22"/>
              </w:rPr>
              <w:t>. zn.  B10020</w:t>
            </w:r>
          </w:p>
          <w:p w14:paraId="7FBB1E4E" w14:textId="77777777" w:rsidR="005B22E9" w:rsidRPr="00205D89" w:rsidRDefault="005B22E9" w:rsidP="005B22E9">
            <w:pPr>
              <w:jc w:val="both"/>
              <w:rPr>
                <w:sz w:val="22"/>
                <w:szCs w:val="22"/>
              </w:rPr>
            </w:pPr>
            <w:r w:rsidRPr="00205D89">
              <w:rPr>
                <w:sz w:val="22"/>
                <w:szCs w:val="22"/>
              </w:rPr>
              <w:t>zastoupena Ing. Jaromírem Burešem, předsedou představenstva a Markétou Fröhlichovou, místopředsedou představenstva</w:t>
            </w:r>
          </w:p>
          <w:p w14:paraId="48867FE9" w14:textId="77777777" w:rsidR="005B22E9" w:rsidRPr="00205D89" w:rsidRDefault="005B22E9" w:rsidP="005B22E9">
            <w:pPr>
              <w:spacing w:after="25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E9AF9F8" w14:textId="6AE5E4EF" w:rsidR="005B22E9" w:rsidRPr="00205D89" w:rsidRDefault="005B22E9" w:rsidP="005B22E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05D89">
              <w:rPr>
                <w:color w:val="000000" w:themeColor="text1"/>
                <w:sz w:val="22"/>
                <w:szCs w:val="22"/>
              </w:rPr>
              <w:t>(dále jen jako „</w:t>
            </w:r>
            <w:r w:rsidRPr="00205D89">
              <w:rPr>
                <w:b/>
                <w:bCs/>
                <w:color w:val="000000" w:themeColor="text1"/>
                <w:sz w:val="22"/>
                <w:szCs w:val="22"/>
              </w:rPr>
              <w:t>Odběratel</w:t>
            </w:r>
            <w:r w:rsidRPr="00205D89">
              <w:rPr>
                <w:color w:val="000000" w:themeColor="text1"/>
                <w:sz w:val="22"/>
                <w:szCs w:val="22"/>
              </w:rPr>
              <w:t>“ na straně druhé)</w:t>
            </w:r>
          </w:p>
        </w:tc>
        <w:tc>
          <w:tcPr>
            <w:tcW w:w="4820" w:type="dxa"/>
          </w:tcPr>
          <w:p w14:paraId="7C67C8F3" w14:textId="77777777" w:rsidR="005B22E9" w:rsidRPr="00205D89" w:rsidRDefault="005B22E9" w:rsidP="005B22E9">
            <w:pPr>
              <w:jc w:val="both"/>
              <w:rPr>
                <w:sz w:val="22"/>
                <w:szCs w:val="22"/>
              </w:rPr>
            </w:pPr>
            <w:r w:rsidRPr="00205D89">
              <w:rPr>
                <w:b/>
                <w:bCs/>
                <w:sz w:val="22"/>
                <w:szCs w:val="22"/>
              </w:rPr>
              <w:t>Oblastní nemocnice Kladno, a.s., nemocnice Středočeského kraje</w:t>
            </w:r>
          </w:p>
          <w:p w14:paraId="3494FA21" w14:textId="77777777" w:rsidR="005B22E9" w:rsidRPr="00205D89" w:rsidRDefault="005B22E9" w:rsidP="005B22E9">
            <w:pPr>
              <w:jc w:val="both"/>
              <w:rPr>
                <w:sz w:val="22"/>
                <w:szCs w:val="22"/>
              </w:rPr>
            </w:pPr>
            <w:r w:rsidRPr="00205D89">
              <w:rPr>
                <w:sz w:val="22"/>
                <w:szCs w:val="22"/>
                <w:lang w:val="en-GB" w:bidi="en-GB"/>
              </w:rPr>
              <w:t xml:space="preserve">with its registered office at Kladno, </w:t>
            </w:r>
            <w:proofErr w:type="spellStart"/>
            <w:r w:rsidRPr="00205D89">
              <w:rPr>
                <w:sz w:val="22"/>
                <w:szCs w:val="22"/>
                <w:lang w:val="en-GB" w:bidi="en-GB"/>
              </w:rPr>
              <w:t>Vančurova</w:t>
            </w:r>
            <w:proofErr w:type="spellEnd"/>
            <w:r w:rsidRPr="00205D89">
              <w:rPr>
                <w:sz w:val="22"/>
                <w:szCs w:val="22"/>
                <w:lang w:val="en-GB" w:bidi="en-GB"/>
              </w:rPr>
              <w:t xml:space="preserve"> 1548,</w:t>
            </w:r>
            <w:r w:rsidRPr="00205D89">
              <w:rPr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205D89">
              <w:rPr>
                <w:color w:val="333333"/>
                <w:sz w:val="22"/>
                <w:szCs w:val="22"/>
                <w:shd w:val="clear" w:color="auto" w:fill="FFFFFF"/>
              </w:rPr>
              <w:t>PC 272 59</w:t>
            </w:r>
          </w:p>
          <w:p w14:paraId="524C9489" w14:textId="77777777" w:rsidR="005B22E9" w:rsidRPr="00205D89" w:rsidRDefault="005B22E9" w:rsidP="005B22E9">
            <w:pPr>
              <w:jc w:val="both"/>
              <w:rPr>
                <w:sz w:val="22"/>
                <w:szCs w:val="22"/>
                <w:lang w:val="en-GB" w:bidi="en-GB"/>
              </w:rPr>
            </w:pPr>
            <w:r w:rsidRPr="00205D89">
              <w:rPr>
                <w:sz w:val="22"/>
                <w:szCs w:val="22"/>
                <w:lang w:val="en-GB" w:bidi="en-GB"/>
              </w:rPr>
              <w:t>ID No.: 27256537</w:t>
            </w:r>
          </w:p>
          <w:p w14:paraId="5EEB2FB9" w14:textId="77777777" w:rsidR="005B22E9" w:rsidRPr="00205D89" w:rsidRDefault="005B22E9" w:rsidP="005B22E9">
            <w:pPr>
              <w:jc w:val="both"/>
              <w:rPr>
                <w:sz w:val="22"/>
                <w:szCs w:val="22"/>
                <w:lang w:val="en-GB" w:bidi="en-GB"/>
              </w:rPr>
            </w:pPr>
            <w:r w:rsidRPr="00205D89">
              <w:rPr>
                <w:sz w:val="22"/>
                <w:szCs w:val="22"/>
                <w:lang w:val="en-GB" w:bidi="en-GB"/>
              </w:rPr>
              <w:t xml:space="preserve">VAT No.: </w:t>
            </w:r>
            <w:r w:rsidRPr="00205D89">
              <w:rPr>
                <w:sz w:val="22"/>
                <w:szCs w:val="22"/>
                <w:lang w:bidi="en-GB"/>
              </w:rPr>
              <w:t>CZ27256537</w:t>
            </w:r>
          </w:p>
          <w:p w14:paraId="7F92B1E2" w14:textId="77777777" w:rsidR="005B22E9" w:rsidRPr="00205D89" w:rsidRDefault="005B22E9" w:rsidP="005B22E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05D89">
              <w:rPr>
                <w:sz w:val="22"/>
                <w:szCs w:val="22"/>
                <w:lang w:val="en-GB" w:bidi="en-GB"/>
              </w:rPr>
              <w:t xml:space="preserve">data mailbox: </w:t>
            </w:r>
            <w:r w:rsidRPr="00205D89">
              <w:rPr>
                <w:sz w:val="22"/>
                <w:szCs w:val="22"/>
              </w:rPr>
              <w:t>jbeff8f</w:t>
            </w:r>
          </w:p>
          <w:p w14:paraId="39BF1799" w14:textId="77777777" w:rsidR="005B22E9" w:rsidRPr="00205D89" w:rsidRDefault="005B22E9" w:rsidP="005B22E9">
            <w:pPr>
              <w:jc w:val="both"/>
              <w:rPr>
                <w:sz w:val="22"/>
                <w:szCs w:val="22"/>
                <w:lang w:val="en-GB"/>
              </w:rPr>
            </w:pPr>
            <w:r w:rsidRPr="00205D89">
              <w:rPr>
                <w:sz w:val="22"/>
                <w:szCs w:val="22"/>
                <w:lang w:val="en-GB" w:bidi="en-GB"/>
              </w:rPr>
              <w:t>bank details:</w:t>
            </w:r>
            <w:r w:rsidRPr="00205D89">
              <w:rPr>
                <w:sz w:val="22"/>
                <w:szCs w:val="22"/>
              </w:rPr>
              <w:t xml:space="preserve"> 33083308/0300</w:t>
            </w:r>
          </w:p>
          <w:p w14:paraId="72F92305" w14:textId="77777777" w:rsidR="005B22E9" w:rsidRPr="00205D89" w:rsidRDefault="005B22E9" w:rsidP="005B22E9">
            <w:pPr>
              <w:jc w:val="both"/>
              <w:rPr>
                <w:sz w:val="22"/>
                <w:szCs w:val="22"/>
                <w:lang w:val="en-GB"/>
              </w:rPr>
            </w:pPr>
            <w:r w:rsidRPr="00205D89">
              <w:rPr>
                <w:sz w:val="22"/>
                <w:szCs w:val="22"/>
                <w:lang w:val="en-GB" w:bidi="en-GB"/>
              </w:rPr>
              <w:t>registered in the Commercial Register kept by the Municipal Court in Prague, file No.  B10020</w:t>
            </w:r>
          </w:p>
          <w:p w14:paraId="5AC159DF" w14:textId="77777777" w:rsidR="005B22E9" w:rsidRPr="00205D89" w:rsidRDefault="005B22E9" w:rsidP="005B22E9">
            <w:pPr>
              <w:jc w:val="both"/>
              <w:rPr>
                <w:sz w:val="22"/>
                <w:szCs w:val="22"/>
                <w:lang w:val="en-GB" w:bidi="en-GB"/>
              </w:rPr>
            </w:pPr>
            <w:r w:rsidRPr="00205D89">
              <w:rPr>
                <w:sz w:val="22"/>
                <w:szCs w:val="22"/>
                <w:lang w:val="en-GB" w:bidi="en-GB"/>
              </w:rPr>
              <w:t>represented by Ing. Jaromír Bureš</w:t>
            </w:r>
            <w:r w:rsidRPr="00205D89">
              <w:rPr>
                <w:sz w:val="22"/>
                <w:szCs w:val="22"/>
              </w:rPr>
              <w:t xml:space="preserve">, </w:t>
            </w:r>
            <w:r w:rsidRPr="00205D89">
              <w:rPr>
                <w:sz w:val="22"/>
                <w:szCs w:val="22"/>
                <w:lang w:val="en-GB" w:bidi="en-GB"/>
              </w:rPr>
              <w:t xml:space="preserve">Chairman of the Board and Markéta </w:t>
            </w:r>
            <w:proofErr w:type="spellStart"/>
            <w:r w:rsidRPr="00205D89">
              <w:rPr>
                <w:sz w:val="22"/>
                <w:szCs w:val="22"/>
                <w:lang w:val="en-GB" w:bidi="en-GB"/>
              </w:rPr>
              <w:t>Fröhlichová</w:t>
            </w:r>
            <w:proofErr w:type="spellEnd"/>
            <w:r w:rsidRPr="00205D89">
              <w:rPr>
                <w:sz w:val="22"/>
                <w:szCs w:val="22"/>
                <w:lang w:val="en-GB" w:bidi="en-GB"/>
              </w:rPr>
              <w:t>, Vice-chairman of the Board</w:t>
            </w:r>
          </w:p>
          <w:p w14:paraId="46A19EF2" w14:textId="77777777" w:rsidR="005B22E9" w:rsidRPr="00205D89" w:rsidRDefault="005B22E9" w:rsidP="005B22E9">
            <w:pPr>
              <w:spacing w:after="25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205D89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205D89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0E9AF9FF" w14:textId="108C961E" w:rsidR="005B22E9" w:rsidRPr="00205D89" w:rsidRDefault="005B22E9" w:rsidP="005B22E9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39" w14:textId="77777777" w:rsidTr="00B75DE2">
        <w:tc>
          <w:tcPr>
            <w:tcW w:w="4531" w:type="dxa"/>
          </w:tcPr>
          <w:p w14:paraId="64C9D33A" w14:textId="77777777" w:rsidR="00F34D16" w:rsidRDefault="00F34D16" w:rsidP="00EA191C">
            <w:pPr>
              <w:jc w:val="center"/>
              <w:rPr>
                <w:b/>
                <w:sz w:val="22"/>
                <w:szCs w:val="22"/>
              </w:rPr>
            </w:pPr>
          </w:p>
          <w:p w14:paraId="0E9AFA33" w14:textId="7AFD5C46" w:rsidR="00EA191C" w:rsidRDefault="00EA191C" w:rsidP="00EA1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0E9AFA34" w14:textId="77777777" w:rsidR="00EA191C" w:rsidRDefault="00EA191C" w:rsidP="00EA1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0E9AFA35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79E9C3" w14:textId="77777777" w:rsidR="00F34D16" w:rsidRDefault="00F34D16" w:rsidP="00EA191C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E9AFA36" w14:textId="2DB94431" w:rsidR="00EA191C" w:rsidRDefault="00EA191C" w:rsidP="00EA191C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0E9AFA37" w14:textId="77777777" w:rsidR="00EA191C" w:rsidRPr="00772A93" w:rsidRDefault="00EA191C" w:rsidP="00EA191C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0E9AFA38" w14:textId="77777777" w:rsidR="00EA191C" w:rsidRPr="000C5F68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3E" w14:textId="77777777" w:rsidTr="00B75DE2">
        <w:tc>
          <w:tcPr>
            <w:tcW w:w="4531" w:type="dxa"/>
          </w:tcPr>
          <w:p w14:paraId="0E9AFA3A" w14:textId="24CB1AE5" w:rsidR="00EA191C" w:rsidRPr="00A957AA" w:rsidRDefault="00EA191C" w:rsidP="00863997">
            <w:pPr>
              <w:pStyle w:val="Odstavecseseznamem"/>
              <w:numPr>
                <w:ilvl w:val="0"/>
                <w:numId w:val="1"/>
              </w:numPr>
              <w:ind w:left="596" w:hanging="596"/>
              <w:contextualSpacing/>
              <w:jc w:val="both"/>
              <w:rPr>
                <w:sz w:val="22"/>
                <w:szCs w:val="22"/>
              </w:rPr>
            </w:pPr>
            <w:r w:rsidRPr="00A957AA">
              <w:rPr>
                <w:sz w:val="22"/>
                <w:szCs w:val="22"/>
              </w:rPr>
              <w:t xml:space="preserve">Smluvní strany uzavřely dne </w:t>
            </w:r>
            <w:r w:rsidR="00201BB4">
              <w:rPr>
                <w:bCs/>
                <w:color w:val="000000" w:themeColor="text1"/>
                <w:sz w:val="22"/>
                <w:szCs w:val="22"/>
              </w:rPr>
              <w:t>28.12.2022</w:t>
            </w:r>
            <w:r w:rsidR="00A957AA" w:rsidRPr="00A957A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57AA">
              <w:rPr>
                <w:sz w:val="22"/>
                <w:szCs w:val="22"/>
              </w:rPr>
              <w:t>smlouvu o spolupráci</w:t>
            </w:r>
            <w:r w:rsidR="00E044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57AA">
              <w:rPr>
                <w:sz w:val="22"/>
                <w:szCs w:val="22"/>
              </w:rPr>
              <w:t>na základě které se Dodavatel zavázal, v případě splnění stanovených podmínek, poskytnout sám nebo prostřednictvím distributora bonus za odběr určitých výrobků, (dále jen „</w:t>
            </w:r>
            <w:r w:rsidRPr="00A957AA">
              <w:rPr>
                <w:b/>
                <w:sz w:val="22"/>
                <w:szCs w:val="22"/>
              </w:rPr>
              <w:t>Smlouva</w:t>
            </w:r>
            <w:r w:rsidRPr="00A957AA">
              <w:rPr>
                <w:sz w:val="22"/>
                <w:szCs w:val="22"/>
              </w:rPr>
              <w:t>“).</w:t>
            </w:r>
          </w:p>
          <w:p w14:paraId="0E9AFA3B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3C" w14:textId="662A7D29" w:rsidR="00EA191C" w:rsidRPr="00A957AA" w:rsidRDefault="00EA191C" w:rsidP="00911361">
            <w:pPr>
              <w:pStyle w:val="Odstavecseseznamem"/>
              <w:numPr>
                <w:ilvl w:val="0"/>
                <w:numId w:val="4"/>
              </w:numPr>
              <w:ind w:left="601" w:hanging="567"/>
              <w:contextualSpacing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A957AA">
              <w:rPr>
                <w:color w:val="000000"/>
                <w:sz w:val="22"/>
                <w:szCs w:val="22"/>
                <w:lang w:val="en-GB" w:bidi="en-GB"/>
              </w:rPr>
              <w:t xml:space="preserve">On </w:t>
            </w:r>
            <w:r w:rsidR="00201BB4">
              <w:rPr>
                <w:bCs/>
                <w:color w:val="000000" w:themeColor="text1"/>
                <w:sz w:val="22"/>
                <w:szCs w:val="22"/>
              </w:rPr>
              <w:t>28.12.2022</w:t>
            </w:r>
            <w:r w:rsidR="00D43C2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57AA">
              <w:rPr>
                <w:color w:val="000000"/>
                <w:sz w:val="22"/>
                <w:szCs w:val="22"/>
                <w:lang w:val="en-GB" w:bidi="en-GB"/>
              </w:rPr>
              <w:t>the Parties concluded a cooperation agreement under which the Supplier agreed, where the stipulated terms are fulfilled, that either the Supplier itself or via a distributor shall provide the Customer with a bonus for buying certain products (hereinafter referred to as the “</w:t>
            </w:r>
            <w:r w:rsidRPr="00A957AA">
              <w:rPr>
                <w:b/>
                <w:color w:val="000000"/>
                <w:sz w:val="22"/>
                <w:szCs w:val="22"/>
                <w:lang w:val="en-GB" w:bidi="en-GB"/>
              </w:rPr>
              <w:t>Agreement</w:t>
            </w:r>
            <w:r w:rsidRPr="00A957AA">
              <w:rPr>
                <w:color w:val="000000"/>
                <w:sz w:val="22"/>
                <w:szCs w:val="22"/>
                <w:lang w:val="en-GB" w:bidi="en-GB"/>
              </w:rPr>
              <w:t>”).</w:t>
            </w:r>
          </w:p>
          <w:p w14:paraId="0E9AFA3D" w14:textId="77777777" w:rsidR="00EA191C" w:rsidRPr="000C5F68" w:rsidRDefault="00EA191C" w:rsidP="00EA191C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43" w14:textId="77777777" w:rsidTr="00B75DE2">
        <w:tc>
          <w:tcPr>
            <w:tcW w:w="4531" w:type="dxa"/>
          </w:tcPr>
          <w:p w14:paraId="0E9AFA3F" w14:textId="743A29E4" w:rsidR="00EA191C" w:rsidRDefault="00EA191C" w:rsidP="00EA191C">
            <w:pPr>
              <w:pStyle w:val="Odstavecseseznamem"/>
              <w:numPr>
                <w:ilvl w:val="0"/>
                <w:numId w:val="4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0E9AFA40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1" w14:textId="3FEB6072" w:rsidR="00EA191C" w:rsidRDefault="00EA191C" w:rsidP="00EA191C">
            <w:pPr>
              <w:pStyle w:val="Zkladntext2"/>
              <w:numPr>
                <w:ilvl w:val="0"/>
                <w:numId w:val="1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</w:p>
          <w:p w14:paraId="0E9AFA42" w14:textId="77777777" w:rsidR="00EA191C" w:rsidRPr="006E2927" w:rsidRDefault="00EA191C" w:rsidP="00EA191C">
            <w:pPr>
              <w:pStyle w:val="Zkladntext2"/>
              <w:ind w:left="601" w:hanging="567"/>
              <w:rPr>
                <w:b/>
                <w:sz w:val="22"/>
                <w:szCs w:val="22"/>
                <w:lang w:bidi="en-GB"/>
              </w:rPr>
            </w:pPr>
          </w:p>
        </w:tc>
      </w:tr>
      <w:tr w:rsidR="00EA191C" w:rsidRPr="00807AA8" w14:paraId="0E9AFA48" w14:textId="77777777" w:rsidTr="00B75DE2">
        <w:tc>
          <w:tcPr>
            <w:tcW w:w="4531" w:type="dxa"/>
          </w:tcPr>
          <w:p w14:paraId="0E9AFA44" w14:textId="36B80663" w:rsidR="00EA191C" w:rsidRPr="006E2927" w:rsidRDefault="00EA191C" w:rsidP="00EA191C">
            <w:pPr>
              <w:pStyle w:val="Odstavecseseznamem"/>
              <w:numPr>
                <w:ilvl w:val="0"/>
                <w:numId w:val="1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Smluvní strany tímto nahrazují znění příloh č. 1 a 2 Smlouvy zněním, které je uvedeno v příloze č. 1 tohoto dodatku.</w:t>
            </w:r>
          </w:p>
          <w:p w14:paraId="57915BE6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0E9AFA45" w14:textId="752A456E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82B40D4" w14:textId="5D3BAE0F" w:rsidR="00EA191C" w:rsidRPr="00EA46DB" w:rsidRDefault="00EA191C" w:rsidP="00D11BCB">
            <w:pPr>
              <w:pStyle w:val="Zkladntext2"/>
              <w:keepLines/>
              <w:numPr>
                <w:ilvl w:val="0"/>
                <w:numId w:val="4"/>
              </w:numPr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  <w:r w:rsidRPr="00EA46DB">
              <w:rPr>
                <w:sz w:val="22"/>
                <w:szCs w:val="22"/>
                <w:lang w:val="en-GB" w:bidi="en-GB"/>
              </w:rPr>
              <w:t>The Parties hereby replace the wording of Annexes No. 1 and 2 of the Agreement by the</w:t>
            </w:r>
            <w:r w:rsidR="004C2FD0" w:rsidRPr="00EA46DB">
              <w:rPr>
                <w:sz w:val="22"/>
                <w:szCs w:val="22"/>
                <w:lang w:val="en-GB" w:bidi="en-GB"/>
              </w:rPr>
              <w:t xml:space="preserve"> </w:t>
            </w:r>
            <w:r w:rsidRPr="00EA46DB">
              <w:rPr>
                <w:sz w:val="22"/>
                <w:szCs w:val="22"/>
                <w:lang w:val="en-GB" w:bidi="en-GB"/>
              </w:rPr>
              <w:t xml:space="preserve">wording which is stated in Annexes No. 1. of this addendum.  </w:t>
            </w:r>
          </w:p>
          <w:p w14:paraId="0E9AFA47" w14:textId="53936234" w:rsidR="00EA191C" w:rsidRPr="006E2927" w:rsidRDefault="00EA191C" w:rsidP="00EA191C">
            <w:pPr>
              <w:pStyle w:val="Zkladntext2"/>
              <w:ind w:left="601"/>
              <w:rPr>
                <w:b/>
                <w:sz w:val="22"/>
                <w:szCs w:val="22"/>
                <w:lang w:bidi="en-GB"/>
              </w:rPr>
            </w:pPr>
          </w:p>
        </w:tc>
      </w:tr>
      <w:tr w:rsidR="00EA191C" w:rsidRPr="00807AA8" w14:paraId="0E9AFA4F" w14:textId="77777777" w:rsidTr="00B75DE2">
        <w:tc>
          <w:tcPr>
            <w:tcW w:w="4531" w:type="dxa"/>
          </w:tcPr>
          <w:p w14:paraId="0E9AFA49" w14:textId="77777777" w:rsidR="00EA191C" w:rsidRPr="00AC3475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0E9AFA4A" w14:textId="77777777" w:rsidR="00EA191C" w:rsidRPr="00AC3475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0E9AFA4B" w14:textId="77777777" w:rsidR="00EA191C" w:rsidRDefault="00EA191C" w:rsidP="00EA191C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C" w14:textId="77777777" w:rsidR="00EA191C" w:rsidRPr="000C5F68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0E9AFA4D" w14:textId="77777777" w:rsidR="00EA191C" w:rsidRPr="000C5F68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0E9AFA4E" w14:textId="77777777" w:rsidR="00EA191C" w:rsidRDefault="00EA191C" w:rsidP="00EA191C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54" w14:textId="77777777" w:rsidTr="00B75DE2">
        <w:tc>
          <w:tcPr>
            <w:tcW w:w="4531" w:type="dxa"/>
          </w:tcPr>
          <w:p w14:paraId="711459FE" w14:textId="78B23DE8" w:rsidR="00981033" w:rsidRPr="00981033" w:rsidRDefault="00981033" w:rsidP="000A7C64">
            <w:pPr>
              <w:pStyle w:val="Zkladntext2"/>
              <w:numPr>
                <w:ilvl w:val="0"/>
                <w:numId w:val="3"/>
              </w:numPr>
              <w:ind w:left="601" w:hanging="567"/>
              <w:rPr>
                <w:sz w:val="22"/>
                <w:szCs w:val="22"/>
              </w:rPr>
            </w:pPr>
            <w:r w:rsidRPr="00981033">
              <w:rPr>
                <w:sz w:val="22"/>
                <w:szCs w:val="22"/>
              </w:rPr>
              <w:t xml:space="preserve">Informace obsažené v Příloze č. 1 této smlouvy se považují za vzor a výpočet ve smyslu § 3 odst. 2 písm. b) zákona o registru smluv, na které se nevztahuje povinnost je uveřejnit v Registru. </w:t>
            </w:r>
            <w:r w:rsidRPr="00981033">
              <w:rPr>
                <w:sz w:val="22"/>
                <w:szCs w:val="22"/>
              </w:rPr>
              <w:tab/>
            </w:r>
          </w:p>
          <w:p w14:paraId="68743C01" w14:textId="77777777" w:rsidR="00981033" w:rsidRDefault="00981033" w:rsidP="000A7C64">
            <w:pPr>
              <w:pStyle w:val="Zkladntext2"/>
              <w:ind w:left="601" w:hanging="567"/>
              <w:rPr>
                <w:sz w:val="22"/>
                <w:szCs w:val="22"/>
              </w:rPr>
            </w:pPr>
          </w:p>
          <w:p w14:paraId="595713FE" w14:textId="77777777" w:rsidR="00981033" w:rsidRDefault="00981033" w:rsidP="00981033">
            <w:pPr>
              <w:pStyle w:val="Zkladntext2"/>
              <w:ind w:left="459" w:hanging="425"/>
              <w:rPr>
                <w:sz w:val="22"/>
                <w:szCs w:val="22"/>
              </w:rPr>
            </w:pPr>
          </w:p>
          <w:p w14:paraId="0E9AFA50" w14:textId="4E77E40A" w:rsidR="00EA191C" w:rsidRPr="00AC3475" w:rsidRDefault="00EA191C" w:rsidP="00EA191C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Pr="00AC3475">
              <w:rPr>
                <w:sz w:val="22"/>
                <w:szCs w:val="22"/>
              </w:rPr>
              <w:t>.</w:t>
            </w:r>
          </w:p>
          <w:p w14:paraId="0E9AFA51" w14:textId="77777777" w:rsidR="00EA191C" w:rsidRDefault="00EA191C" w:rsidP="00EA191C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74964E6" w14:textId="7503F983" w:rsidR="00981033" w:rsidRPr="00981033" w:rsidRDefault="00981033" w:rsidP="00981033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</w:rPr>
            </w:pP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information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contained</w:t>
            </w:r>
            <w:proofErr w:type="spellEnd"/>
            <w:r w:rsidRPr="00981033">
              <w:rPr>
                <w:sz w:val="22"/>
                <w:szCs w:val="22"/>
              </w:rPr>
              <w:t xml:space="preserve"> in </w:t>
            </w:r>
            <w:proofErr w:type="spellStart"/>
            <w:r w:rsidRPr="00981033">
              <w:rPr>
                <w:sz w:val="22"/>
                <w:szCs w:val="22"/>
              </w:rPr>
              <w:t>Annex</w:t>
            </w:r>
            <w:proofErr w:type="spellEnd"/>
            <w:r w:rsidRPr="00981033">
              <w:rPr>
                <w:sz w:val="22"/>
                <w:szCs w:val="22"/>
              </w:rPr>
              <w:t xml:space="preserve"> 1 to </w:t>
            </w:r>
            <w:proofErr w:type="spellStart"/>
            <w:r w:rsidRPr="00981033">
              <w:rPr>
                <w:sz w:val="22"/>
                <w:szCs w:val="22"/>
              </w:rPr>
              <w:t>this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Agreement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is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considered</w:t>
            </w:r>
            <w:proofErr w:type="spellEnd"/>
            <w:r w:rsidRPr="00981033">
              <w:rPr>
                <w:sz w:val="22"/>
                <w:szCs w:val="22"/>
              </w:rPr>
              <w:t xml:space="preserve"> a specimen and </w:t>
            </w:r>
            <w:proofErr w:type="spellStart"/>
            <w:r w:rsidRPr="00981033">
              <w:rPr>
                <w:sz w:val="22"/>
                <w:szCs w:val="22"/>
              </w:rPr>
              <w:t>calculation</w:t>
            </w:r>
            <w:proofErr w:type="spellEnd"/>
            <w:r w:rsidRPr="00981033">
              <w:rPr>
                <w:sz w:val="22"/>
                <w:szCs w:val="22"/>
              </w:rPr>
              <w:t xml:space="preserve"> as per </w:t>
            </w:r>
            <w:proofErr w:type="spellStart"/>
            <w:r w:rsidRPr="00981033">
              <w:rPr>
                <w:sz w:val="22"/>
                <w:szCs w:val="22"/>
              </w:rPr>
              <w:t>Section</w:t>
            </w:r>
            <w:proofErr w:type="spellEnd"/>
            <w:r w:rsidRPr="00981033">
              <w:rPr>
                <w:sz w:val="22"/>
                <w:szCs w:val="22"/>
              </w:rPr>
              <w:t xml:space="preserve"> 3(2)(b) </w:t>
            </w:r>
            <w:proofErr w:type="spellStart"/>
            <w:r w:rsidRPr="00981033">
              <w:rPr>
                <w:sz w:val="22"/>
                <w:szCs w:val="22"/>
              </w:rPr>
              <w:t>of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Agreement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Register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Act</w:t>
            </w:r>
            <w:proofErr w:type="spellEnd"/>
            <w:r w:rsidRPr="00981033">
              <w:rPr>
                <w:sz w:val="22"/>
                <w:szCs w:val="22"/>
              </w:rPr>
              <w:t xml:space="preserve">, to </w:t>
            </w:r>
            <w:proofErr w:type="spellStart"/>
            <w:r w:rsidRPr="00981033">
              <w:rPr>
                <w:sz w:val="22"/>
                <w:szCs w:val="22"/>
              </w:rPr>
              <w:t>which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publication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obligation</w:t>
            </w:r>
            <w:proofErr w:type="spellEnd"/>
            <w:r w:rsidRPr="00981033">
              <w:rPr>
                <w:sz w:val="22"/>
                <w:szCs w:val="22"/>
              </w:rPr>
              <w:t xml:space="preserve"> in </w:t>
            </w: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Registry </w:t>
            </w:r>
            <w:proofErr w:type="spellStart"/>
            <w:r w:rsidRPr="00981033">
              <w:rPr>
                <w:sz w:val="22"/>
                <w:szCs w:val="22"/>
              </w:rPr>
              <w:t>does</w:t>
            </w:r>
            <w:proofErr w:type="spellEnd"/>
            <w:r w:rsidRPr="00981033">
              <w:rPr>
                <w:sz w:val="22"/>
                <w:szCs w:val="22"/>
              </w:rPr>
              <w:t xml:space="preserve"> not </w:t>
            </w:r>
            <w:proofErr w:type="spellStart"/>
            <w:r w:rsidRPr="00981033">
              <w:rPr>
                <w:sz w:val="22"/>
                <w:szCs w:val="22"/>
              </w:rPr>
              <w:t>apply</w:t>
            </w:r>
            <w:proofErr w:type="spellEnd"/>
            <w:r w:rsidRPr="00981033">
              <w:rPr>
                <w:sz w:val="22"/>
                <w:szCs w:val="22"/>
              </w:rPr>
              <w:t xml:space="preserve">. </w:t>
            </w:r>
          </w:p>
          <w:p w14:paraId="25B07E0F" w14:textId="77777777" w:rsidR="00981033" w:rsidRPr="00981033" w:rsidRDefault="00981033" w:rsidP="00981033">
            <w:pPr>
              <w:pStyle w:val="Zkladntext2"/>
              <w:ind w:left="360"/>
              <w:rPr>
                <w:sz w:val="22"/>
                <w:szCs w:val="22"/>
              </w:rPr>
            </w:pPr>
          </w:p>
          <w:p w14:paraId="0E9AFA52" w14:textId="72192DF2" w:rsidR="00EA191C" w:rsidRDefault="00EA191C" w:rsidP="000A7C64">
            <w:pPr>
              <w:pStyle w:val="Zkladntext2"/>
              <w:numPr>
                <w:ilvl w:val="0"/>
                <w:numId w:val="2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 are not amended.</w:t>
            </w:r>
          </w:p>
          <w:p w14:paraId="0E9AFA53" w14:textId="77777777" w:rsidR="00EA191C" w:rsidRPr="006E2927" w:rsidRDefault="00EA191C" w:rsidP="00EA191C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59" w14:textId="77777777" w:rsidTr="00B75DE2">
        <w:tc>
          <w:tcPr>
            <w:tcW w:w="4531" w:type="dxa"/>
          </w:tcPr>
          <w:p w14:paraId="0E9AFA55" w14:textId="77777777" w:rsidR="00EA191C" w:rsidRPr="00AC3475" w:rsidRDefault="00EA191C" w:rsidP="00EA191C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 xml:space="preserve">, přičemž každá ze smluvních stran </w:t>
            </w:r>
            <w:proofErr w:type="gramStart"/>
            <w:r w:rsidRPr="00AC3475">
              <w:rPr>
                <w:sz w:val="22"/>
                <w:szCs w:val="22"/>
              </w:rPr>
              <w:t>obdrží</w:t>
            </w:r>
            <w:proofErr w:type="gramEnd"/>
            <w:r w:rsidRPr="00AC3475">
              <w:rPr>
                <w:sz w:val="22"/>
                <w:szCs w:val="22"/>
              </w:rPr>
              <w:t xml:space="preserve">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0E9AFA56" w14:textId="77777777" w:rsidR="00EA191C" w:rsidRPr="00AC3475" w:rsidRDefault="00EA191C" w:rsidP="00EA191C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7" w14:textId="77777777" w:rsidR="00EA191C" w:rsidRPr="000C5F68" w:rsidRDefault="00EA191C" w:rsidP="00EA191C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0E9AFA58" w14:textId="77777777" w:rsidR="00EA191C" w:rsidRPr="000C5F68" w:rsidRDefault="00EA191C" w:rsidP="00EA191C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5D" w14:textId="77777777" w:rsidTr="00B75DE2">
        <w:tc>
          <w:tcPr>
            <w:tcW w:w="4531" w:type="dxa"/>
          </w:tcPr>
          <w:p w14:paraId="1F33B5DA" w14:textId="1952D591" w:rsidR="00EA191C" w:rsidRPr="00A957AA" w:rsidRDefault="00EA191C" w:rsidP="00A957AA">
            <w:pPr>
              <w:pStyle w:val="Odstavecseseznamem"/>
              <w:numPr>
                <w:ilvl w:val="0"/>
                <w:numId w:val="2"/>
              </w:numPr>
              <w:ind w:left="601" w:hanging="567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957AA">
              <w:rPr>
                <w:color w:val="000000" w:themeColor="text1"/>
                <w:sz w:val="22"/>
                <w:szCs w:val="22"/>
              </w:rPr>
              <w:t>Smluvní strany se současně dohodly, že práva a povinnosti případně vzniklé z plnění a právních poměrů v rámci předmětu a rozsahu úpravy tohoto dodatku, k nimž došlo před nabytím účinnosti tohoto dodatku v době ode dne</w:t>
            </w:r>
            <w:r w:rsidR="008061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2246">
              <w:rPr>
                <w:bCs/>
                <w:color w:val="000000" w:themeColor="text1"/>
                <w:sz w:val="22"/>
                <w:szCs w:val="22"/>
              </w:rPr>
              <w:t>01.10.2023</w:t>
            </w:r>
            <w:r w:rsidRPr="00A957AA">
              <w:rPr>
                <w:color w:val="000000" w:themeColor="text1"/>
                <w:sz w:val="22"/>
                <w:szCs w:val="22"/>
              </w:rPr>
              <w:t xml:space="preserve"> nahrazují závazkem vzniklým z tohoto dodatku. Plnění a právní poměry v rámci předmětu a rozsahu úpravy tohoto dodatku před účinností tohoto dodatku se tudíž považují za plnění a právní poměry podle tohoto dodatku a práva a povinnosti z nich vzniklé se řídí tímto dodatkem.</w:t>
            </w:r>
          </w:p>
          <w:p w14:paraId="17FDEF04" w14:textId="77777777" w:rsidR="00EA191C" w:rsidRDefault="00EA191C" w:rsidP="00A957AA">
            <w:pPr>
              <w:pStyle w:val="Zkladntext2"/>
              <w:ind w:left="601" w:hanging="567"/>
              <w:rPr>
                <w:sz w:val="22"/>
                <w:szCs w:val="22"/>
              </w:rPr>
            </w:pPr>
          </w:p>
          <w:p w14:paraId="0E9AFA5B" w14:textId="7531F12B" w:rsidR="00EA191C" w:rsidRDefault="00EA191C" w:rsidP="00EA191C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230A06D" w14:textId="0466DB73" w:rsidR="00EA191C" w:rsidRPr="00A957AA" w:rsidRDefault="00EA191C" w:rsidP="00642175">
            <w:pPr>
              <w:pStyle w:val="Odstavecseseznamem"/>
              <w:numPr>
                <w:ilvl w:val="0"/>
                <w:numId w:val="3"/>
              </w:numPr>
              <w:ind w:left="601" w:hanging="601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="00F0453B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2246">
              <w:rPr>
                <w:bCs/>
                <w:color w:val="000000" w:themeColor="text1"/>
                <w:sz w:val="22"/>
                <w:szCs w:val="22"/>
              </w:rPr>
              <w:t>01.10</w:t>
            </w:r>
            <w:r w:rsidR="006E7C3A">
              <w:rPr>
                <w:bCs/>
                <w:color w:val="000000" w:themeColor="text1"/>
                <w:sz w:val="22"/>
                <w:szCs w:val="22"/>
              </w:rPr>
              <w:t>.2023</w:t>
            </w:r>
            <w:r w:rsidRPr="00A957AA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Addendum.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Addendum,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Addendum.</w:t>
            </w:r>
          </w:p>
          <w:p w14:paraId="0E9AFA5C" w14:textId="0595E2F6" w:rsidR="00EA191C" w:rsidRPr="00245BFE" w:rsidRDefault="00EA191C" w:rsidP="00EA191C">
            <w:pPr>
              <w:pStyle w:val="Zkladntext2"/>
              <w:ind w:left="720"/>
              <w:rPr>
                <w:sz w:val="22"/>
                <w:szCs w:val="22"/>
                <w:lang w:bidi="en-GB"/>
              </w:rPr>
            </w:pPr>
          </w:p>
        </w:tc>
      </w:tr>
      <w:tr w:rsidR="00EA191C" w:rsidRPr="00807AA8" w14:paraId="0E9AFA62" w14:textId="77777777" w:rsidTr="00B75DE2">
        <w:tc>
          <w:tcPr>
            <w:tcW w:w="4531" w:type="dxa"/>
          </w:tcPr>
          <w:p w14:paraId="0E9AFA5E" w14:textId="77777777" w:rsidR="00EA191C" w:rsidRDefault="00EA191C" w:rsidP="00EA191C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0E9AFA5F" w14:textId="77777777" w:rsidR="00EA191C" w:rsidRPr="00C25275" w:rsidRDefault="00EA191C" w:rsidP="00EA191C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60" w14:textId="73E0092D" w:rsidR="00EA191C" w:rsidRPr="000C5F68" w:rsidRDefault="00EA191C" w:rsidP="00EA191C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</w:t>
            </w:r>
            <w:proofErr w:type="gramStart"/>
            <w:r>
              <w:rPr>
                <w:sz w:val="22"/>
                <w:szCs w:val="22"/>
                <w:lang w:val="en-GB" w:bidi="en-GB"/>
              </w:rPr>
              <w:t>in particular by</w:t>
            </w:r>
            <w:proofErr w:type="gramEnd"/>
            <w:r>
              <w:rPr>
                <w:sz w:val="22"/>
                <w:szCs w:val="22"/>
                <w:lang w:val="en-GB" w:bidi="en-GB"/>
              </w:rPr>
              <w:t xml:space="preserve">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0E9AFA61" w14:textId="77777777" w:rsidR="00EA191C" w:rsidRPr="006E2927" w:rsidRDefault="00EA191C" w:rsidP="00EA191C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EA191C" w:rsidRPr="00807AA8" w14:paraId="0E9AFA65" w14:textId="77777777" w:rsidTr="00B75DE2">
        <w:tc>
          <w:tcPr>
            <w:tcW w:w="4531" w:type="dxa"/>
          </w:tcPr>
          <w:p w14:paraId="0E9AFA63" w14:textId="77777777" w:rsidR="00EA191C" w:rsidRPr="006E2927" w:rsidRDefault="00EA191C" w:rsidP="00EA191C">
            <w:pPr>
              <w:pStyle w:val="Odstavecseseznamem"/>
              <w:numPr>
                <w:ilvl w:val="0"/>
                <w:numId w:val="2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820" w:type="dxa"/>
          </w:tcPr>
          <w:p w14:paraId="6551C53D" w14:textId="77777777" w:rsidR="00EA191C" w:rsidRPr="00634586" w:rsidRDefault="00EA191C" w:rsidP="00EA191C">
            <w:pPr>
              <w:pStyle w:val="Odstavecseseznamem"/>
              <w:numPr>
                <w:ilvl w:val="0"/>
                <w:numId w:val="3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17607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17607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17607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  <w:p w14:paraId="0E9AFA64" w14:textId="02F7F6C6" w:rsidR="00634586" w:rsidRPr="00634586" w:rsidRDefault="00634586" w:rsidP="00634586">
            <w:pPr>
              <w:jc w:val="both"/>
              <w:rPr>
                <w:b/>
                <w:sz w:val="24"/>
                <w:szCs w:val="22"/>
                <w:lang w:bidi="en-GB"/>
              </w:rPr>
            </w:pPr>
          </w:p>
        </w:tc>
      </w:tr>
      <w:tr w:rsidR="00EA191C" w:rsidRPr="00807AA8" w14:paraId="0E9AFA6A" w14:textId="77777777" w:rsidTr="00B75DE2">
        <w:tc>
          <w:tcPr>
            <w:tcW w:w="4531" w:type="dxa"/>
          </w:tcPr>
          <w:p w14:paraId="0E9AFA66" w14:textId="77777777" w:rsidR="00EA191C" w:rsidRDefault="00EA191C" w:rsidP="00EA19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7" w14:textId="02DE1B26" w:rsidR="00EA191C" w:rsidRPr="008C74C5" w:rsidRDefault="00EA191C" w:rsidP="00EA191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 xml:space="preserve">V Praze </w:t>
            </w:r>
            <w:r>
              <w:rPr>
                <w:b/>
                <w:sz w:val="22"/>
                <w:szCs w:val="22"/>
              </w:rPr>
              <w:t xml:space="preserve">/ </w:t>
            </w:r>
            <w:r w:rsidR="00E63D02" w:rsidRPr="00B261B6">
              <w:rPr>
                <w:b/>
                <w:i/>
                <w:iCs/>
                <w:sz w:val="22"/>
                <w:szCs w:val="22"/>
              </w:rPr>
              <w:t xml:space="preserve">In </w:t>
            </w:r>
            <w:r w:rsidRPr="00790603">
              <w:rPr>
                <w:b/>
                <w:i/>
                <w:iCs/>
                <w:sz w:val="22"/>
                <w:szCs w:val="22"/>
              </w:rPr>
              <w:t>Prague</w:t>
            </w:r>
            <w:r>
              <w:rPr>
                <w:b/>
                <w:sz w:val="22"/>
                <w:szCs w:val="22"/>
              </w:rPr>
              <w:t xml:space="preserve"> dne /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</w:p>
        </w:tc>
        <w:tc>
          <w:tcPr>
            <w:tcW w:w="4820" w:type="dxa"/>
          </w:tcPr>
          <w:p w14:paraId="0E9AFA68" w14:textId="77777777" w:rsidR="00EA191C" w:rsidRDefault="00EA191C" w:rsidP="00EA191C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0E9AFA69" w14:textId="77777777" w:rsidR="00EA191C" w:rsidRPr="008C74C5" w:rsidRDefault="00EA191C" w:rsidP="00EA191C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____ / _____</w:t>
            </w:r>
            <w:r w:rsidRPr="00AC3475">
              <w:rPr>
                <w:b/>
                <w:sz w:val="22"/>
                <w:szCs w:val="22"/>
              </w:rPr>
              <w:t xml:space="preserve"> dne </w:t>
            </w:r>
            <w:r>
              <w:rPr>
                <w:b/>
                <w:sz w:val="22"/>
                <w:szCs w:val="22"/>
              </w:rPr>
              <w:t>/</w:t>
            </w:r>
            <w:r w:rsidRPr="0079060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</w:p>
        </w:tc>
      </w:tr>
      <w:tr w:rsidR="00EA191C" w:rsidRPr="00807AA8" w14:paraId="0E9AFA7B" w14:textId="77777777" w:rsidTr="00B75DE2">
        <w:tc>
          <w:tcPr>
            <w:tcW w:w="4531" w:type="dxa"/>
          </w:tcPr>
          <w:p w14:paraId="4CAEBBDB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69A749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43767B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253A27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34D28C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2C349456" w14:textId="77777777" w:rsidR="00EA191C" w:rsidRPr="004A68E6" w:rsidRDefault="00EA191C" w:rsidP="00EA191C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4D50B1B" w14:textId="73529650" w:rsidR="00EA191C" w:rsidRPr="004A68E6" w:rsidRDefault="00A957AA" w:rsidP="00EA191C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 w:rsidR="00EA191C"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="00EA191C"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="00EA191C"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A191C"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1C17D0DE" w14:textId="77777777" w:rsidR="00EA191C" w:rsidRPr="004A68E6" w:rsidRDefault="00EA191C" w:rsidP="00EA191C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E9AFA72" w14:textId="7421C0AB" w:rsidR="00EA191C" w:rsidRPr="008C74C5" w:rsidRDefault="00EA191C" w:rsidP="00EA19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8B4A81E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5A26E14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365AD4F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E309736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E32CA7C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62A1DBA4" w14:textId="77777777" w:rsidR="00C54BDE" w:rsidRPr="00C54BDE" w:rsidRDefault="00C54BDE" w:rsidP="00C54BDE">
            <w:pPr>
              <w:jc w:val="both"/>
              <w:rPr>
                <w:b/>
                <w:bCs/>
                <w:sz w:val="22"/>
                <w:szCs w:val="22"/>
              </w:rPr>
            </w:pPr>
            <w:r w:rsidRPr="00C54BDE">
              <w:rPr>
                <w:b/>
                <w:bCs/>
                <w:sz w:val="22"/>
                <w:szCs w:val="22"/>
              </w:rPr>
              <w:t>Oblastní nemocnice Kladno, a.s., nemocnice středočeského kraje</w:t>
            </w:r>
          </w:p>
          <w:p w14:paraId="767420E7" w14:textId="77777777" w:rsidR="00C54BDE" w:rsidRPr="00C54BDE" w:rsidRDefault="00C54BDE" w:rsidP="00C54BDE">
            <w:pPr>
              <w:contextualSpacing/>
              <w:jc w:val="both"/>
              <w:rPr>
                <w:i/>
                <w:iCs/>
                <w:sz w:val="22"/>
                <w:szCs w:val="22"/>
                <w:lang w:bidi="en-GB"/>
              </w:rPr>
            </w:pPr>
            <w:r w:rsidRPr="00C54BDE">
              <w:rPr>
                <w:sz w:val="22"/>
                <w:szCs w:val="22"/>
              </w:rPr>
              <w:t>Ing. Jaromír Bureš, předseda představenstva</w:t>
            </w:r>
            <w:r w:rsidRPr="00C54BDE">
              <w:rPr>
                <w:sz w:val="22"/>
                <w:szCs w:val="22"/>
                <w:lang w:bidi="en-GB"/>
              </w:rPr>
              <w:t xml:space="preserve">/ </w:t>
            </w:r>
            <w:proofErr w:type="spellStart"/>
            <w:r w:rsidRPr="00C54BDE">
              <w:rPr>
                <w:i/>
                <w:iCs/>
                <w:sz w:val="22"/>
                <w:szCs w:val="22"/>
                <w:lang w:bidi="en-GB"/>
              </w:rPr>
              <w:t>Chairman</w:t>
            </w:r>
            <w:proofErr w:type="spellEnd"/>
            <w:r w:rsidRPr="00C54BDE">
              <w:rPr>
                <w:i/>
                <w:iCs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C54BDE">
              <w:rPr>
                <w:i/>
                <w:iCs/>
                <w:sz w:val="22"/>
                <w:szCs w:val="22"/>
                <w:lang w:bidi="en-GB"/>
              </w:rPr>
              <w:t>of</w:t>
            </w:r>
            <w:proofErr w:type="spellEnd"/>
            <w:r w:rsidRPr="00C54BDE">
              <w:rPr>
                <w:i/>
                <w:iCs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C54BDE">
              <w:rPr>
                <w:i/>
                <w:iCs/>
                <w:sz w:val="22"/>
                <w:szCs w:val="22"/>
                <w:lang w:bidi="en-GB"/>
              </w:rPr>
              <w:t>the</w:t>
            </w:r>
            <w:proofErr w:type="spellEnd"/>
            <w:r w:rsidRPr="00C54BDE">
              <w:rPr>
                <w:i/>
                <w:iCs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C54BDE">
              <w:rPr>
                <w:i/>
                <w:iCs/>
                <w:sz w:val="22"/>
                <w:szCs w:val="22"/>
                <w:lang w:bidi="en-GB"/>
              </w:rPr>
              <w:t>Board</w:t>
            </w:r>
            <w:proofErr w:type="spellEnd"/>
          </w:p>
          <w:p w14:paraId="601F478F" w14:textId="77777777" w:rsidR="00C54BDE" w:rsidRPr="00C54BDE" w:rsidRDefault="00C54BDE" w:rsidP="00C54BDE">
            <w:pPr>
              <w:contextualSpacing/>
              <w:jc w:val="both"/>
              <w:rPr>
                <w:i/>
                <w:iCs/>
                <w:sz w:val="22"/>
                <w:szCs w:val="22"/>
                <w:lang w:bidi="en-GB"/>
              </w:rPr>
            </w:pPr>
          </w:p>
          <w:p w14:paraId="2B092CB7" w14:textId="77777777" w:rsidR="00C54BDE" w:rsidRPr="00C54BDE" w:rsidRDefault="00C54BDE" w:rsidP="00C54BDE">
            <w:pPr>
              <w:contextualSpacing/>
              <w:jc w:val="both"/>
              <w:rPr>
                <w:i/>
                <w:iCs/>
                <w:sz w:val="22"/>
                <w:szCs w:val="22"/>
                <w:lang w:bidi="en-GB"/>
              </w:rPr>
            </w:pPr>
          </w:p>
          <w:p w14:paraId="1A05344F" w14:textId="77777777" w:rsidR="00C54BDE" w:rsidRPr="00C54BDE" w:rsidRDefault="00C54BDE" w:rsidP="00C54BDE">
            <w:pPr>
              <w:contextualSpacing/>
              <w:jc w:val="both"/>
              <w:rPr>
                <w:i/>
                <w:iCs/>
                <w:sz w:val="22"/>
                <w:szCs w:val="22"/>
                <w:lang w:bidi="en-GB"/>
              </w:rPr>
            </w:pPr>
            <w:r w:rsidRPr="00C54BDE">
              <w:rPr>
                <w:i/>
                <w:iCs/>
                <w:sz w:val="22"/>
                <w:szCs w:val="22"/>
                <w:lang w:bidi="en-GB"/>
              </w:rPr>
              <w:t>_____________________________</w:t>
            </w:r>
          </w:p>
          <w:p w14:paraId="54B48DA5" w14:textId="77777777" w:rsidR="00C54BDE" w:rsidRPr="00C54BDE" w:rsidRDefault="00C54BDE" w:rsidP="00C54BDE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54BDE">
              <w:rPr>
                <w:b/>
                <w:bCs/>
                <w:sz w:val="22"/>
                <w:szCs w:val="22"/>
              </w:rPr>
              <w:t>Oblastní nemocnice Kladno, a.s., nemocnice středočeského kraje</w:t>
            </w:r>
          </w:p>
          <w:p w14:paraId="2DAACFB4" w14:textId="77777777" w:rsidR="00C54BDE" w:rsidRDefault="00C54BDE" w:rsidP="00C54BDE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C54BDE">
              <w:rPr>
                <w:sz w:val="22"/>
                <w:szCs w:val="22"/>
              </w:rPr>
              <w:t>Markéta Fröhlichová, místopředseda představenstva/</w:t>
            </w:r>
            <w:r w:rsidRPr="00C54BDE">
              <w:rPr>
                <w:i/>
                <w:iCs/>
                <w:sz w:val="22"/>
                <w:szCs w:val="22"/>
              </w:rPr>
              <w:t>Vice-</w:t>
            </w:r>
            <w:proofErr w:type="spellStart"/>
            <w:r w:rsidRPr="00C54BDE">
              <w:rPr>
                <w:i/>
                <w:iCs/>
                <w:sz w:val="22"/>
                <w:szCs w:val="22"/>
              </w:rPr>
              <w:t>chairman</w:t>
            </w:r>
            <w:proofErr w:type="spellEnd"/>
            <w:r w:rsidRPr="00C54BDE">
              <w:rPr>
                <w:i/>
                <w:iCs/>
                <w:sz w:val="22"/>
                <w:szCs w:val="22"/>
              </w:rPr>
              <w:t xml:space="preserve"> of the </w:t>
            </w:r>
            <w:proofErr w:type="spellStart"/>
            <w:r w:rsidRPr="00C54BDE">
              <w:rPr>
                <w:i/>
                <w:iCs/>
                <w:sz w:val="22"/>
                <w:szCs w:val="22"/>
              </w:rPr>
              <w:t>Board</w:t>
            </w:r>
            <w:proofErr w:type="spellEnd"/>
          </w:p>
          <w:p w14:paraId="5AEF60D8" w14:textId="77777777" w:rsidR="00C54BDE" w:rsidRPr="00C54BDE" w:rsidRDefault="00C54BDE" w:rsidP="00C54BDE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</w:p>
          <w:p w14:paraId="0E9AFA7A" w14:textId="0DFA9E91" w:rsidR="00EA191C" w:rsidRPr="008C74C5" w:rsidRDefault="00EA191C" w:rsidP="00A957AA">
            <w:pPr>
              <w:contextualSpacing/>
              <w:jc w:val="both"/>
              <w:rPr>
                <w:sz w:val="22"/>
                <w:szCs w:val="22"/>
                <w:lang w:val="pl-PL" w:bidi="en-GB"/>
              </w:rPr>
            </w:pPr>
          </w:p>
        </w:tc>
      </w:tr>
    </w:tbl>
    <w:p w14:paraId="0E9AFA92" w14:textId="77777777" w:rsidR="006E2927" w:rsidRDefault="006E2927" w:rsidP="0096426C">
      <w:pPr>
        <w:pStyle w:val="Zkladntext2"/>
        <w:rPr>
          <w:b/>
          <w:sz w:val="22"/>
          <w:szCs w:val="22"/>
        </w:rPr>
      </w:pPr>
    </w:p>
    <w:p w14:paraId="7067C9CA" w14:textId="77777777" w:rsidR="005715F8" w:rsidRDefault="005715F8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28CF8A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3EC68AF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933127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A255CB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E4A174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E9C9812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4C6FEB5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F2C8C6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319BD8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7FC72CF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32F770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6A149D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1F5A2E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1EA6E6D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51075E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9353DF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30890F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1B98076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52F866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D34B4BF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387559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E1C891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08B403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19C42FD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3B1D55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319C06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1044040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9736FE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67A9CB2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B1753C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4533F6C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2979FD1C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816851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5715F8" w:rsidRPr="00DB7254" w14:paraId="1CCE7158" w14:textId="77777777" w:rsidTr="00510D4B">
        <w:trPr>
          <w:trHeight w:val="600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3DDE7" w14:textId="77777777" w:rsidR="005715F8" w:rsidRPr="00DB7254" w:rsidRDefault="005715F8" w:rsidP="00510D4B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0"/>
              </w:rPr>
            </w:pPr>
            <w:r w:rsidRPr="00DB7254">
              <w:rPr>
                <w:b/>
                <w:color w:val="000000" w:themeColor="text1"/>
                <w:sz w:val="20"/>
              </w:rPr>
              <w:lastRenderedPageBreak/>
              <w:t>Příloha č. 1 - seznam Výrobků, Vzor a výpočet bonusu /</w:t>
            </w:r>
          </w:p>
          <w:p w14:paraId="15D4B91E" w14:textId="77777777" w:rsidR="005715F8" w:rsidRPr="00DB7254" w:rsidRDefault="005715F8" w:rsidP="00510D4B">
            <w:pPr>
              <w:jc w:val="center"/>
              <w:outlineLvl w:val="0"/>
              <w:rPr>
                <w:color w:val="000000"/>
              </w:rPr>
            </w:pPr>
            <w:proofErr w:type="spellStart"/>
            <w:r w:rsidRPr="00DB7254">
              <w:rPr>
                <w:b/>
                <w:color w:val="000000" w:themeColor="text1"/>
              </w:rPr>
              <w:t>Annex</w:t>
            </w:r>
            <w:proofErr w:type="spellEnd"/>
            <w:r w:rsidRPr="00DB7254">
              <w:rPr>
                <w:b/>
                <w:color w:val="000000" w:themeColor="text1"/>
              </w:rPr>
              <w:t xml:space="preserve"> 1 - </w:t>
            </w:r>
            <w:proofErr w:type="spellStart"/>
            <w:r w:rsidRPr="00DB7254">
              <w:rPr>
                <w:b/>
                <w:color w:val="000000" w:themeColor="text1"/>
              </w:rPr>
              <w:t>Product</w:t>
            </w:r>
            <w:proofErr w:type="spellEnd"/>
            <w:r w:rsidRPr="00DB7254">
              <w:rPr>
                <w:b/>
                <w:color w:val="000000" w:themeColor="text1"/>
              </w:rPr>
              <w:t xml:space="preserve"> List, Bonus </w:t>
            </w:r>
            <w:proofErr w:type="spellStart"/>
            <w:r w:rsidRPr="00DB7254">
              <w:rPr>
                <w:b/>
                <w:color w:val="000000" w:themeColor="text1"/>
              </w:rPr>
              <w:t>Pattern</w:t>
            </w:r>
            <w:proofErr w:type="spellEnd"/>
            <w:r w:rsidRPr="00DB7254">
              <w:rPr>
                <w:b/>
                <w:color w:val="000000" w:themeColor="text1"/>
              </w:rPr>
              <w:t xml:space="preserve"> and </w:t>
            </w:r>
            <w:proofErr w:type="spellStart"/>
            <w:r w:rsidRPr="00DB7254">
              <w:rPr>
                <w:b/>
                <w:color w:val="000000" w:themeColor="text1"/>
              </w:rPr>
              <w:t>Calculation</w:t>
            </w:r>
            <w:proofErr w:type="spellEnd"/>
          </w:p>
        </w:tc>
      </w:tr>
    </w:tbl>
    <w:p w14:paraId="11A095A4" w14:textId="77777777" w:rsidR="00BF0598" w:rsidRDefault="00BF0598" w:rsidP="005715F8">
      <w:pPr>
        <w:pStyle w:val="Zkladntext2"/>
        <w:ind w:left="567" w:hanging="567"/>
        <w:contextualSpacing/>
        <w:rPr>
          <w:color w:val="000000" w:themeColor="text1"/>
          <w:sz w:val="20"/>
        </w:rPr>
      </w:pPr>
    </w:p>
    <w:sectPr w:rsidR="00BF05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AA1E" w14:textId="77777777" w:rsidR="00B8512C" w:rsidRDefault="00B8512C" w:rsidP="00DE5D50">
      <w:r>
        <w:separator/>
      </w:r>
    </w:p>
  </w:endnote>
  <w:endnote w:type="continuationSeparator" w:id="0">
    <w:p w14:paraId="7D6751EE" w14:textId="77777777" w:rsidR="00B8512C" w:rsidRDefault="00B8512C" w:rsidP="00DE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06350"/>
      <w:docPartObj>
        <w:docPartGallery w:val="Page Numbers (Bottom of Page)"/>
        <w:docPartUnique/>
      </w:docPartObj>
    </w:sdtPr>
    <w:sdtContent>
      <w:p w14:paraId="17F7D9E9" w14:textId="43CDB956" w:rsidR="00DE5D50" w:rsidRDefault="00DE5D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5DC377" w14:textId="77777777" w:rsidR="00DE5D50" w:rsidRDefault="00DE5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45B5" w14:textId="77777777" w:rsidR="00B8512C" w:rsidRDefault="00B8512C" w:rsidP="00DE5D50">
      <w:r>
        <w:separator/>
      </w:r>
    </w:p>
  </w:footnote>
  <w:footnote w:type="continuationSeparator" w:id="0">
    <w:p w14:paraId="69926A98" w14:textId="77777777" w:rsidR="00B8512C" w:rsidRDefault="00B8512C" w:rsidP="00DE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483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02A"/>
    <w:multiLevelType w:val="hybridMultilevel"/>
    <w:tmpl w:val="5BA40D92"/>
    <w:lvl w:ilvl="0" w:tplc="81FE60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DF6"/>
    <w:multiLevelType w:val="hybridMultilevel"/>
    <w:tmpl w:val="373E8DE6"/>
    <w:lvl w:ilvl="0" w:tplc="4EFE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52B3"/>
    <w:multiLevelType w:val="hybridMultilevel"/>
    <w:tmpl w:val="AB706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18D"/>
    <w:multiLevelType w:val="hybridMultilevel"/>
    <w:tmpl w:val="711E2066"/>
    <w:lvl w:ilvl="0" w:tplc="45089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073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84F25"/>
    <w:multiLevelType w:val="hybridMultilevel"/>
    <w:tmpl w:val="F396823E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7D9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67D0"/>
    <w:multiLevelType w:val="hybridMultilevel"/>
    <w:tmpl w:val="C91A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701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80C"/>
    <w:multiLevelType w:val="hybridMultilevel"/>
    <w:tmpl w:val="C8DAE652"/>
    <w:lvl w:ilvl="0" w:tplc="B268B5C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1CDB"/>
    <w:multiLevelType w:val="hybridMultilevel"/>
    <w:tmpl w:val="2BB41E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889E7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EFCEFF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3E91"/>
    <w:multiLevelType w:val="hybridMultilevel"/>
    <w:tmpl w:val="F22873C0"/>
    <w:lvl w:ilvl="0" w:tplc="81FE60B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5D95"/>
    <w:multiLevelType w:val="multilevel"/>
    <w:tmpl w:val="94DC53F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C3A8F"/>
    <w:multiLevelType w:val="hybridMultilevel"/>
    <w:tmpl w:val="91D64756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B8B"/>
    <w:multiLevelType w:val="multilevel"/>
    <w:tmpl w:val="134487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2D1258AD"/>
    <w:multiLevelType w:val="hybridMultilevel"/>
    <w:tmpl w:val="7F02F58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27B05"/>
    <w:multiLevelType w:val="hybridMultilevel"/>
    <w:tmpl w:val="7242ADE0"/>
    <w:lvl w:ilvl="0" w:tplc="E8A8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4640A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B1DD8"/>
    <w:multiLevelType w:val="hybridMultilevel"/>
    <w:tmpl w:val="52F62F14"/>
    <w:lvl w:ilvl="0" w:tplc="7BAE68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F2E6D"/>
    <w:multiLevelType w:val="hybridMultilevel"/>
    <w:tmpl w:val="A248273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63BFA"/>
    <w:multiLevelType w:val="hybridMultilevel"/>
    <w:tmpl w:val="6FF0EB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95E3E"/>
    <w:multiLevelType w:val="hybridMultilevel"/>
    <w:tmpl w:val="8714A262"/>
    <w:lvl w:ilvl="0" w:tplc="0405001B">
      <w:start w:val="1"/>
      <w:numFmt w:val="lowerRoman"/>
      <w:lvlText w:val="%1."/>
      <w:lvlJc w:val="right"/>
      <w:pPr>
        <w:ind w:left="1321" w:hanging="360"/>
      </w:pPr>
    </w:lvl>
    <w:lvl w:ilvl="1" w:tplc="0405001B">
      <w:start w:val="1"/>
      <w:numFmt w:val="lowerRoman"/>
      <w:lvlText w:val="%2."/>
      <w:lvlJc w:val="right"/>
      <w:pPr>
        <w:ind w:left="2041" w:hanging="360"/>
      </w:pPr>
    </w:lvl>
    <w:lvl w:ilvl="2" w:tplc="0405001B">
      <w:start w:val="1"/>
      <w:numFmt w:val="lowerRoman"/>
      <w:lvlText w:val="%3."/>
      <w:lvlJc w:val="right"/>
      <w:pPr>
        <w:ind w:left="2761" w:hanging="180"/>
      </w:pPr>
    </w:lvl>
    <w:lvl w:ilvl="3" w:tplc="0405000F">
      <w:start w:val="1"/>
      <w:numFmt w:val="decimal"/>
      <w:lvlText w:val="%4."/>
      <w:lvlJc w:val="left"/>
      <w:pPr>
        <w:ind w:left="3481" w:hanging="360"/>
      </w:pPr>
    </w:lvl>
    <w:lvl w:ilvl="4" w:tplc="04050019">
      <w:start w:val="1"/>
      <w:numFmt w:val="lowerLetter"/>
      <w:lvlText w:val="%5."/>
      <w:lvlJc w:val="left"/>
      <w:pPr>
        <w:ind w:left="4201" w:hanging="360"/>
      </w:pPr>
    </w:lvl>
    <w:lvl w:ilvl="5" w:tplc="0405001B">
      <w:start w:val="1"/>
      <w:numFmt w:val="lowerRoman"/>
      <w:lvlText w:val="%6."/>
      <w:lvlJc w:val="right"/>
      <w:pPr>
        <w:ind w:left="4921" w:hanging="180"/>
      </w:pPr>
    </w:lvl>
    <w:lvl w:ilvl="6" w:tplc="0405000F">
      <w:start w:val="1"/>
      <w:numFmt w:val="decimal"/>
      <w:lvlText w:val="%7."/>
      <w:lvlJc w:val="left"/>
      <w:pPr>
        <w:ind w:left="5641" w:hanging="360"/>
      </w:pPr>
    </w:lvl>
    <w:lvl w:ilvl="7" w:tplc="04050019">
      <w:start w:val="1"/>
      <w:numFmt w:val="lowerLetter"/>
      <w:lvlText w:val="%8."/>
      <w:lvlJc w:val="left"/>
      <w:pPr>
        <w:ind w:left="6361" w:hanging="360"/>
      </w:pPr>
    </w:lvl>
    <w:lvl w:ilvl="8" w:tplc="0405001B">
      <w:start w:val="1"/>
      <w:numFmt w:val="lowerRoman"/>
      <w:lvlText w:val="%9."/>
      <w:lvlJc w:val="right"/>
      <w:pPr>
        <w:ind w:left="7081" w:hanging="180"/>
      </w:pPr>
    </w:lvl>
  </w:abstractNum>
  <w:abstractNum w:abstractNumId="25" w15:restartNumberingAfterBreak="0">
    <w:nsid w:val="441C33D3"/>
    <w:multiLevelType w:val="hybridMultilevel"/>
    <w:tmpl w:val="95A42EB6"/>
    <w:lvl w:ilvl="0" w:tplc="567AF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09F0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0368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C7D1C"/>
    <w:multiLevelType w:val="hybridMultilevel"/>
    <w:tmpl w:val="D9C04FF0"/>
    <w:lvl w:ilvl="0" w:tplc="0446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313AF"/>
    <w:multiLevelType w:val="hybridMultilevel"/>
    <w:tmpl w:val="8B70C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27B10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E5ADB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095734B"/>
    <w:multiLevelType w:val="multilevel"/>
    <w:tmpl w:val="14568334"/>
    <w:lvl w:ilvl="0">
      <w:start w:val="1"/>
      <w:numFmt w:val="decimal"/>
      <w:pStyle w:val="Sheading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pStyle w:val="SheadingL3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L5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603E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851C58"/>
    <w:multiLevelType w:val="hybridMultilevel"/>
    <w:tmpl w:val="C5166114"/>
    <w:lvl w:ilvl="0" w:tplc="2A4893E2">
      <w:start w:val="10"/>
      <w:numFmt w:val="decimal"/>
      <w:lvlText w:val="%1."/>
      <w:lvlJc w:val="left"/>
      <w:pPr>
        <w:ind w:left="2880" w:hanging="360"/>
      </w:pPr>
    </w:lvl>
    <w:lvl w:ilvl="1" w:tplc="A4B43DD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4E7E"/>
    <w:multiLevelType w:val="hybridMultilevel"/>
    <w:tmpl w:val="F5E882E8"/>
    <w:lvl w:ilvl="0" w:tplc="B82CE62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0E31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57DF9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94D6399"/>
    <w:multiLevelType w:val="hybridMultilevel"/>
    <w:tmpl w:val="468A9F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EA42FEE"/>
    <w:multiLevelType w:val="hybridMultilevel"/>
    <w:tmpl w:val="727A1B44"/>
    <w:lvl w:ilvl="0" w:tplc="4B54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27569">
    <w:abstractNumId w:val="8"/>
  </w:num>
  <w:num w:numId="2" w16cid:durableId="1826778537">
    <w:abstractNumId w:val="25"/>
  </w:num>
  <w:num w:numId="3" w16cid:durableId="1173882300">
    <w:abstractNumId w:val="4"/>
  </w:num>
  <w:num w:numId="4" w16cid:durableId="1885213246">
    <w:abstractNumId w:val="42"/>
  </w:num>
  <w:num w:numId="5" w16cid:durableId="1447700640">
    <w:abstractNumId w:val="33"/>
  </w:num>
  <w:num w:numId="6" w16cid:durableId="1049914768">
    <w:abstractNumId w:val="30"/>
  </w:num>
  <w:num w:numId="7" w16cid:durableId="1996256449">
    <w:abstractNumId w:val="34"/>
  </w:num>
  <w:num w:numId="8" w16cid:durableId="1114328360">
    <w:abstractNumId w:val="23"/>
  </w:num>
  <w:num w:numId="9" w16cid:durableId="2114469557">
    <w:abstractNumId w:val="14"/>
  </w:num>
  <w:num w:numId="10" w16cid:durableId="376903374">
    <w:abstractNumId w:val="41"/>
  </w:num>
  <w:num w:numId="11" w16cid:durableId="1762219076">
    <w:abstractNumId w:val="16"/>
  </w:num>
  <w:num w:numId="12" w16cid:durableId="112553378">
    <w:abstractNumId w:val="35"/>
  </w:num>
  <w:num w:numId="13" w16cid:durableId="1124038826">
    <w:abstractNumId w:val="31"/>
  </w:num>
  <w:num w:numId="14" w16cid:durableId="139662368">
    <w:abstractNumId w:val="39"/>
  </w:num>
  <w:num w:numId="15" w16cid:durableId="2126387592">
    <w:abstractNumId w:val="38"/>
  </w:num>
  <w:num w:numId="16" w16cid:durableId="146632186">
    <w:abstractNumId w:val="5"/>
  </w:num>
  <w:num w:numId="17" w16cid:durableId="172187772">
    <w:abstractNumId w:val="18"/>
  </w:num>
  <w:num w:numId="18" w16cid:durableId="1119226543">
    <w:abstractNumId w:val="32"/>
  </w:num>
  <w:num w:numId="19" w16cid:durableId="1793859059">
    <w:abstractNumId w:val="19"/>
  </w:num>
  <w:num w:numId="20" w16cid:durableId="1332371423">
    <w:abstractNumId w:val="37"/>
  </w:num>
  <w:num w:numId="21" w16cid:durableId="1634217750">
    <w:abstractNumId w:val="10"/>
  </w:num>
  <w:num w:numId="22" w16cid:durableId="861015063">
    <w:abstractNumId w:val="28"/>
  </w:num>
  <w:num w:numId="23" w16cid:durableId="108211223">
    <w:abstractNumId w:val="7"/>
  </w:num>
  <w:num w:numId="24" w16cid:durableId="1792746528">
    <w:abstractNumId w:val="0"/>
  </w:num>
  <w:num w:numId="25" w16cid:durableId="700515319">
    <w:abstractNumId w:val="9"/>
  </w:num>
  <w:num w:numId="26" w16cid:durableId="838807871">
    <w:abstractNumId w:val="1"/>
  </w:num>
  <w:num w:numId="27" w16cid:durableId="1104108012">
    <w:abstractNumId w:val="11"/>
  </w:num>
  <w:num w:numId="28" w16cid:durableId="472261207">
    <w:abstractNumId w:val="6"/>
  </w:num>
  <w:num w:numId="29" w16cid:durableId="1497112569">
    <w:abstractNumId w:val="40"/>
  </w:num>
  <w:num w:numId="30" w16cid:durableId="690840497">
    <w:abstractNumId w:val="27"/>
  </w:num>
  <w:num w:numId="31" w16cid:durableId="776028674">
    <w:abstractNumId w:val="17"/>
  </w:num>
  <w:num w:numId="32" w16cid:durableId="2052800319">
    <w:abstractNumId w:val="15"/>
  </w:num>
  <w:num w:numId="33" w16cid:durableId="575474344">
    <w:abstractNumId w:val="29"/>
  </w:num>
  <w:num w:numId="34" w16cid:durableId="1483695308">
    <w:abstractNumId w:val="22"/>
  </w:num>
  <w:num w:numId="35" w16cid:durableId="1308364241">
    <w:abstractNumId w:val="12"/>
  </w:num>
  <w:num w:numId="36" w16cid:durableId="2024628474">
    <w:abstractNumId w:val="13"/>
  </w:num>
  <w:num w:numId="37" w16cid:durableId="958603940">
    <w:abstractNumId w:val="26"/>
  </w:num>
  <w:num w:numId="38" w16cid:durableId="1365793727">
    <w:abstractNumId w:val="2"/>
  </w:num>
  <w:num w:numId="39" w16cid:durableId="1216816418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0307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116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08447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5481053">
    <w:abstractNumId w:val="3"/>
  </w:num>
  <w:num w:numId="44" w16cid:durableId="1307082024">
    <w:abstractNumId w:val="20"/>
  </w:num>
  <w:num w:numId="45" w16cid:durableId="3211978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93"/>
    <w:rsid w:val="00004B0C"/>
    <w:rsid w:val="000109D2"/>
    <w:rsid w:val="00043054"/>
    <w:rsid w:val="000479B4"/>
    <w:rsid w:val="00063C53"/>
    <w:rsid w:val="00070180"/>
    <w:rsid w:val="0008109D"/>
    <w:rsid w:val="00090791"/>
    <w:rsid w:val="00093356"/>
    <w:rsid w:val="000A7C64"/>
    <w:rsid w:val="000B520D"/>
    <w:rsid w:val="000C00AF"/>
    <w:rsid w:val="000D1979"/>
    <w:rsid w:val="000E11ED"/>
    <w:rsid w:val="000E2422"/>
    <w:rsid w:val="000E67AE"/>
    <w:rsid w:val="001249EE"/>
    <w:rsid w:val="001257A8"/>
    <w:rsid w:val="0013131A"/>
    <w:rsid w:val="00135C44"/>
    <w:rsid w:val="00144669"/>
    <w:rsid w:val="00147683"/>
    <w:rsid w:val="00153548"/>
    <w:rsid w:val="00154EE2"/>
    <w:rsid w:val="00171CD6"/>
    <w:rsid w:val="00176077"/>
    <w:rsid w:val="001C694F"/>
    <w:rsid w:val="00201BB4"/>
    <w:rsid w:val="00203114"/>
    <w:rsid w:val="00205D89"/>
    <w:rsid w:val="002137B8"/>
    <w:rsid w:val="00214809"/>
    <w:rsid w:val="002160EC"/>
    <w:rsid w:val="0021680D"/>
    <w:rsid w:val="00217943"/>
    <w:rsid w:val="00224276"/>
    <w:rsid w:val="002263C5"/>
    <w:rsid w:val="002319FD"/>
    <w:rsid w:val="00232C2B"/>
    <w:rsid w:val="00245BFE"/>
    <w:rsid w:val="00272065"/>
    <w:rsid w:val="002907B9"/>
    <w:rsid w:val="00292BDC"/>
    <w:rsid w:val="002942E3"/>
    <w:rsid w:val="002C6086"/>
    <w:rsid w:val="002D3405"/>
    <w:rsid w:val="002E2206"/>
    <w:rsid w:val="002E5BCF"/>
    <w:rsid w:val="002F34E9"/>
    <w:rsid w:val="0030431F"/>
    <w:rsid w:val="0031004E"/>
    <w:rsid w:val="00311CD7"/>
    <w:rsid w:val="00314EB3"/>
    <w:rsid w:val="00320954"/>
    <w:rsid w:val="00323ABF"/>
    <w:rsid w:val="00333B3C"/>
    <w:rsid w:val="00340F17"/>
    <w:rsid w:val="003479DC"/>
    <w:rsid w:val="003542EF"/>
    <w:rsid w:val="003602BD"/>
    <w:rsid w:val="003664B1"/>
    <w:rsid w:val="003714AF"/>
    <w:rsid w:val="003905AC"/>
    <w:rsid w:val="003A2E84"/>
    <w:rsid w:val="003B54C9"/>
    <w:rsid w:val="003C141C"/>
    <w:rsid w:val="003C5042"/>
    <w:rsid w:val="003C623B"/>
    <w:rsid w:val="003D1CC9"/>
    <w:rsid w:val="003E229A"/>
    <w:rsid w:val="003E5524"/>
    <w:rsid w:val="00433FC5"/>
    <w:rsid w:val="00435F86"/>
    <w:rsid w:val="00440F0B"/>
    <w:rsid w:val="0045035E"/>
    <w:rsid w:val="00450639"/>
    <w:rsid w:val="00464FBB"/>
    <w:rsid w:val="00467054"/>
    <w:rsid w:val="004677D2"/>
    <w:rsid w:val="004A0B3F"/>
    <w:rsid w:val="004A4196"/>
    <w:rsid w:val="004C2FD0"/>
    <w:rsid w:val="004C375E"/>
    <w:rsid w:val="004C5068"/>
    <w:rsid w:val="004C619F"/>
    <w:rsid w:val="004D6EA6"/>
    <w:rsid w:val="004E0BA1"/>
    <w:rsid w:val="004F50C9"/>
    <w:rsid w:val="00503F8E"/>
    <w:rsid w:val="00505DA6"/>
    <w:rsid w:val="00507A29"/>
    <w:rsid w:val="0051277B"/>
    <w:rsid w:val="00515858"/>
    <w:rsid w:val="00522CF5"/>
    <w:rsid w:val="0056195D"/>
    <w:rsid w:val="005715F8"/>
    <w:rsid w:val="00572E9D"/>
    <w:rsid w:val="005766DD"/>
    <w:rsid w:val="005776B9"/>
    <w:rsid w:val="00580210"/>
    <w:rsid w:val="005944FE"/>
    <w:rsid w:val="00594651"/>
    <w:rsid w:val="005A126D"/>
    <w:rsid w:val="005A4B12"/>
    <w:rsid w:val="005B22E9"/>
    <w:rsid w:val="005D0CC5"/>
    <w:rsid w:val="005E56E2"/>
    <w:rsid w:val="00601370"/>
    <w:rsid w:val="006124DC"/>
    <w:rsid w:val="00612AF9"/>
    <w:rsid w:val="00627E52"/>
    <w:rsid w:val="00634586"/>
    <w:rsid w:val="00635CB3"/>
    <w:rsid w:val="006417D1"/>
    <w:rsid w:val="00642037"/>
    <w:rsid w:val="0066119A"/>
    <w:rsid w:val="00683EAE"/>
    <w:rsid w:val="006A44DA"/>
    <w:rsid w:val="006B40C0"/>
    <w:rsid w:val="006B4DBD"/>
    <w:rsid w:val="006D0919"/>
    <w:rsid w:val="006D399B"/>
    <w:rsid w:val="006D6266"/>
    <w:rsid w:val="006E2927"/>
    <w:rsid w:val="006E7C3A"/>
    <w:rsid w:val="006E7E74"/>
    <w:rsid w:val="00704554"/>
    <w:rsid w:val="007202C8"/>
    <w:rsid w:val="00725D94"/>
    <w:rsid w:val="0072698A"/>
    <w:rsid w:val="007419AF"/>
    <w:rsid w:val="0074444C"/>
    <w:rsid w:val="00745E35"/>
    <w:rsid w:val="007671A9"/>
    <w:rsid w:val="0076765E"/>
    <w:rsid w:val="00771DB8"/>
    <w:rsid w:val="00772A93"/>
    <w:rsid w:val="007837E4"/>
    <w:rsid w:val="007845A3"/>
    <w:rsid w:val="00790603"/>
    <w:rsid w:val="007960B4"/>
    <w:rsid w:val="007A7B1A"/>
    <w:rsid w:val="007B7732"/>
    <w:rsid w:val="007F4742"/>
    <w:rsid w:val="007F7243"/>
    <w:rsid w:val="008061B9"/>
    <w:rsid w:val="0081532F"/>
    <w:rsid w:val="00822CFE"/>
    <w:rsid w:val="00823826"/>
    <w:rsid w:val="0084395C"/>
    <w:rsid w:val="00850360"/>
    <w:rsid w:val="008534C4"/>
    <w:rsid w:val="008573A2"/>
    <w:rsid w:val="00866506"/>
    <w:rsid w:val="008738CF"/>
    <w:rsid w:val="00880495"/>
    <w:rsid w:val="00882D06"/>
    <w:rsid w:val="008851EB"/>
    <w:rsid w:val="008A2A8C"/>
    <w:rsid w:val="008B09AC"/>
    <w:rsid w:val="008C74C5"/>
    <w:rsid w:val="008D2D43"/>
    <w:rsid w:val="008F097E"/>
    <w:rsid w:val="009034FA"/>
    <w:rsid w:val="009072DD"/>
    <w:rsid w:val="00922938"/>
    <w:rsid w:val="00924303"/>
    <w:rsid w:val="00941674"/>
    <w:rsid w:val="009536B5"/>
    <w:rsid w:val="0096426C"/>
    <w:rsid w:val="00967B37"/>
    <w:rsid w:val="00981033"/>
    <w:rsid w:val="00991AE4"/>
    <w:rsid w:val="009C301E"/>
    <w:rsid w:val="009C4FA9"/>
    <w:rsid w:val="009D1E54"/>
    <w:rsid w:val="009D311E"/>
    <w:rsid w:val="009D6F2A"/>
    <w:rsid w:val="009E1BF7"/>
    <w:rsid w:val="009F265E"/>
    <w:rsid w:val="009F5FAA"/>
    <w:rsid w:val="009F6B54"/>
    <w:rsid w:val="00A132C1"/>
    <w:rsid w:val="00A15D98"/>
    <w:rsid w:val="00A75972"/>
    <w:rsid w:val="00A75DD4"/>
    <w:rsid w:val="00A8731E"/>
    <w:rsid w:val="00A904B6"/>
    <w:rsid w:val="00A93951"/>
    <w:rsid w:val="00A957AA"/>
    <w:rsid w:val="00A95984"/>
    <w:rsid w:val="00A97551"/>
    <w:rsid w:val="00AA045F"/>
    <w:rsid w:val="00AA3290"/>
    <w:rsid w:val="00AB7E4D"/>
    <w:rsid w:val="00AC118F"/>
    <w:rsid w:val="00AC28A9"/>
    <w:rsid w:val="00AD24DB"/>
    <w:rsid w:val="00AE5F52"/>
    <w:rsid w:val="00AF3284"/>
    <w:rsid w:val="00B058F8"/>
    <w:rsid w:val="00B131C4"/>
    <w:rsid w:val="00B132AA"/>
    <w:rsid w:val="00B138A3"/>
    <w:rsid w:val="00B13ABA"/>
    <w:rsid w:val="00B23A6F"/>
    <w:rsid w:val="00B242E5"/>
    <w:rsid w:val="00B261B6"/>
    <w:rsid w:val="00B30EA7"/>
    <w:rsid w:val="00B41693"/>
    <w:rsid w:val="00B47977"/>
    <w:rsid w:val="00B520C5"/>
    <w:rsid w:val="00B52CF5"/>
    <w:rsid w:val="00B536C4"/>
    <w:rsid w:val="00B65842"/>
    <w:rsid w:val="00B671D3"/>
    <w:rsid w:val="00B719AA"/>
    <w:rsid w:val="00B75DE2"/>
    <w:rsid w:val="00B77517"/>
    <w:rsid w:val="00B777B9"/>
    <w:rsid w:val="00B827B3"/>
    <w:rsid w:val="00B8512C"/>
    <w:rsid w:val="00BA468D"/>
    <w:rsid w:val="00BA7389"/>
    <w:rsid w:val="00BB52D5"/>
    <w:rsid w:val="00BB7CDB"/>
    <w:rsid w:val="00BD3D1C"/>
    <w:rsid w:val="00BF0598"/>
    <w:rsid w:val="00BF16D6"/>
    <w:rsid w:val="00C1240F"/>
    <w:rsid w:val="00C26A12"/>
    <w:rsid w:val="00C26C99"/>
    <w:rsid w:val="00C3447C"/>
    <w:rsid w:val="00C45F16"/>
    <w:rsid w:val="00C513FC"/>
    <w:rsid w:val="00C54BDE"/>
    <w:rsid w:val="00C60869"/>
    <w:rsid w:val="00C74B03"/>
    <w:rsid w:val="00C76ED7"/>
    <w:rsid w:val="00C80583"/>
    <w:rsid w:val="00C827B1"/>
    <w:rsid w:val="00CA4A9A"/>
    <w:rsid w:val="00CC0207"/>
    <w:rsid w:val="00CD2246"/>
    <w:rsid w:val="00CD2784"/>
    <w:rsid w:val="00CF3015"/>
    <w:rsid w:val="00D03621"/>
    <w:rsid w:val="00D205EB"/>
    <w:rsid w:val="00D37877"/>
    <w:rsid w:val="00D418C6"/>
    <w:rsid w:val="00D43C25"/>
    <w:rsid w:val="00D51D14"/>
    <w:rsid w:val="00D563B9"/>
    <w:rsid w:val="00D6443C"/>
    <w:rsid w:val="00D70A1F"/>
    <w:rsid w:val="00D72F24"/>
    <w:rsid w:val="00D74ADF"/>
    <w:rsid w:val="00D81EB8"/>
    <w:rsid w:val="00D83FE3"/>
    <w:rsid w:val="00D87D64"/>
    <w:rsid w:val="00DA38DB"/>
    <w:rsid w:val="00DA63C5"/>
    <w:rsid w:val="00DB370B"/>
    <w:rsid w:val="00DB7B1F"/>
    <w:rsid w:val="00DC0996"/>
    <w:rsid w:val="00DC43C9"/>
    <w:rsid w:val="00DE5D50"/>
    <w:rsid w:val="00DE750A"/>
    <w:rsid w:val="00DF01F3"/>
    <w:rsid w:val="00E02B16"/>
    <w:rsid w:val="00E0441A"/>
    <w:rsid w:val="00E06A77"/>
    <w:rsid w:val="00E2096C"/>
    <w:rsid w:val="00E36729"/>
    <w:rsid w:val="00E50ED4"/>
    <w:rsid w:val="00E578E7"/>
    <w:rsid w:val="00E63D02"/>
    <w:rsid w:val="00E76142"/>
    <w:rsid w:val="00E84315"/>
    <w:rsid w:val="00EA191C"/>
    <w:rsid w:val="00EA46DB"/>
    <w:rsid w:val="00EC5F2C"/>
    <w:rsid w:val="00EF2029"/>
    <w:rsid w:val="00EF5F74"/>
    <w:rsid w:val="00EF6812"/>
    <w:rsid w:val="00F0453B"/>
    <w:rsid w:val="00F0652E"/>
    <w:rsid w:val="00F1531B"/>
    <w:rsid w:val="00F17196"/>
    <w:rsid w:val="00F171EA"/>
    <w:rsid w:val="00F20F54"/>
    <w:rsid w:val="00F26C51"/>
    <w:rsid w:val="00F34D16"/>
    <w:rsid w:val="00F350F4"/>
    <w:rsid w:val="00F44395"/>
    <w:rsid w:val="00F80407"/>
    <w:rsid w:val="00F84C21"/>
    <w:rsid w:val="00F8593B"/>
    <w:rsid w:val="00FB182D"/>
    <w:rsid w:val="00FB2657"/>
    <w:rsid w:val="00FB4009"/>
    <w:rsid w:val="00FC2924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9D4"/>
  <w15:chartTrackingRefBased/>
  <w15:docId w15:val="{4B07A747-8E55-42D1-97A3-275E7D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A9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A93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772A9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72A9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72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772A93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772A93"/>
  </w:style>
  <w:style w:type="character" w:customStyle="1" w:styleId="preformatted">
    <w:name w:val="preformatted"/>
    <w:rsid w:val="00772A93"/>
  </w:style>
  <w:style w:type="paragraph" w:styleId="Odstavecseseznamem">
    <w:name w:val="List Paragraph"/>
    <w:basedOn w:val="Normln"/>
    <w:uiPriority w:val="34"/>
    <w:qFormat/>
    <w:rsid w:val="00772A9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72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A93"/>
  </w:style>
  <w:style w:type="character" w:customStyle="1" w:styleId="TextkomenteChar">
    <w:name w:val="Text komentáře Char"/>
    <w:basedOn w:val="Standardnpsmoodstavce"/>
    <w:link w:val="Textkomente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A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A9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72A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772A93"/>
    <w:rPr>
      <w:color w:val="4D90F0"/>
    </w:rPr>
  </w:style>
  <w:style w:type="character" w:customStyle="1" w:styleId="shorttext">
    <w:name w:val="short_text"/>
    <w:basedOn w:val="Standardnpsmoodstavce"/>
    <w:rsid w:val="00772A93"/>
  </w:style>
  <w:style w:type="paragraph" w:customStyle="1" w:styleId="Stext1">
    <w:name w:val="S_text 1"/>
    <w:basedOn w:val="Normln"/>
    <w:link w:val="Stext1Zchn"/>
    <w:rsid w:val="006D399B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6D399B"/>
    <w:pPr>
      <w:keepNext/>
      <w:numPr>
        <w:numId w:val="5"/>
      </w:numPr>
      <w:spacing w:before="120" w:after="60" w:line="240" w:lineRule="atLeast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6D399B"/>
    <w:pPr>
      <w:keepNext/>
      <w:numPr>
        <w:ilvl w:val="1"/>
        <w:numId w:val="5"/>
      </w:numPr>
      <w:tabs>
        <w:tab w:val="clear" w:pos="908"/>
        <w:tab w:val="num" w:pos="360"/>
        <w:tab w:val="left" w:pos="964"/>
      </w:tabs>
      <w:ind w:left="964" w:firstLine="0"/>
    </w:pPr>
  </w:style>
  <w:style w:type="paragraph" w:customStyle="1" w:styleId="SheadingL3">
    <w:name w:val="S_headingL 3"/>
    <w:basedOn w:val="SheadingL2"/>
    <w:next w:val="Normln"/>
    <w:rsid w:val="006D399B"/>
    <w:pPr>
      <w:numPr>
        <w:ilvl w:val="2"/>
      </w:numPr>
      <w:tabs>
        <w:tab w:val="clear" w:pos="1361"/>
        <w:tab w:val="num" w:pos="360"/>
      </w:tabs>
      <w:ind w:left="964" w:firstLine="0"/>
    </w:pPr>
  </w:style>
  <w:style w:type="paragraph" w:customStyle="1" w:styleId="SheadingL4">
    <w:name w:val="S_headingL 4"/>
    <w:basedOn w:val="SheadingL3"/>
    <w:next w:val="Normln"/>
    <w:rsid w:val="006D399B"/>
    <w:pPr>
      <w:numPr>
        <w:ilvl w:val="3"/>
      </w:numPr>
      <w:tabs>
        <w:tab w:val="clear" w:pos="2495"/>
        <w:tab w:val="num" w:pos="360"/>
      </w:tabs>
      <w:ind w:left="964" w:firstLine="0"/>
    </w:pPr>
  </w:style>
  <w:style w:type="paragraph" w:customStyle="1" w:styleId="SheadingL5">
    <w:name w:val="S_headingL 5"/>
    <w:basedOn w:val="SheadingL4"/>
    <w:next w:val="Normln"/>
    <w:rsid w:val="006D399B"/>
    <w:pPr>
      <w:numPr>
        <w:ilvl w:val="4"/>
      </w:numPr>
      <w:tabs>
        <w:tab w:val="clear" w:pos="3629"/>
        <w:tab w:val="num" w:pos="360"/>
      </w:tabs>
      <w:ind w:left="964" w:firstLine="0"/>
    </w:pPr>
  </w:style>
  <w:style w:type="paragraph" w:styleId="Zkladntextodsazen">
    <w:name w:val="Body Text Indent"/>
    <w:basedOn w:val="Normln"/>
    <w:link w:val="ZkladntextodsazenChar"/>
    <w:semiHidden/>
    <w:rsid w:val="006D399B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6D399B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D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399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399B"/>
    <w:rPr>
      <w:color w:val="954F72"/>
      <w:u w:val="single"/>
    </w:rPr>
  </w:style>
  <w:style w:type="paragraph" w:customStyle="1" w:styleId="msonormal0">
    <w:name w:val="msonormal"/>
    <w:basedOn w:val="Normln"/>
    <w:rsid w:val="006D399B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rsid w:val="006D399B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80">
    <w:name w:val="xl80"/>
    <w:basedOn w:val="Normln"/>
    <w:rsid w:val="006D399B"/>
    <w:pP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3">
    <w:name w:val="xl83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4">
    <w:name w:val="xl84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character" w:customStyle="1" w:styleId="cf11">
    <w:name w:val="cf11"/>
    <w:basedOn w:val="Standardnpsmoodstavce"/>
    <w:rsid w:val="00822CFE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_x00ed_k_x00f3_dsubjektu xmlns="1600a414-3b2a-4ee9-8f47-e0c69ab3a0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841D03410E548AECBD6E3DAC8F8C5" ma:contentTypeVersion="8" ma:contentTypeDescription="Vytvoří nový dokument" ma:contentTypeScope="" ma:versionID="6133badbb918ec5c7933f583dc885853">
  <xsd:schema xmlns:xsd="http://www.w3.org/2001/XMLSchema" xmlns:xs="http://www.w3.org/2001/XMLSchema" xmlns:p="http://schemas.microsoft.com/office/2006/metadata/properties" xmlns:ns2="1600a414-3b2a-4ee9-8f47-e0c69ab3a089" xmlns:ns3="5d97fb5b-93bd-4558-a90e-2120556b403f" targetNamespace="http://schemas.microsoft.com/office/2006/metadata/properties" ma:root="true" ma:fieldsID="72d835b1d6349560dd989039fb8fed0a" ns2:_="" ns3:_="">
    <xsd:import namespace="1600a414-3b2a-4ee9-8f47-e0c69ab3a089"/>
    <xsd:import namespace="5d97fb5b-93bd-4558-a90e-2120556b4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Intern_x00ed_k_x00f3_dsubjek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0a414-3b2a-4ee9-8f47-e0c69ab3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ntern_x00ed_k_x00f3_dsubjektu" ma:index="14" nillable="true" ma:displayName="Interní kód subjektu" ma:format="Dropdown" ma:internalName="Intern_x00ed_k_x00f3_dsubjek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fb5b-93bd-4558-a90e-2120556b4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17BE7-A026-45F0-8224-121A6B3C236F}">
  <ds:schemaRefs>
    <ds:schemaRef ds:uri="http://schemas.microsoft.com/office/2006/metadata/properties"/>
    <ds:schemaRef ds:uri="http://schemas.microsoft.com/office/infopath/2007/PartnerControls"/>
    <ds:schemaRef ds:uri="1600a414-3b2a-4ee9-8f47-e0c69ab3a089"/>
  </ds:schemaRefs>
</ds:datastoreItem>
</file>

<file path=customXml/itemProps2.xml><?xml version="1.0" encoding="utf-8"?>
<ds:datastoreItem xmlns:ds="http://schemas.openxmlformats.org/officeDocument/2006/customXml" ds:itemID="{42DC0665-EBBC-4D04-B334-ED159C91E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AB0148-6010-435E-979B-63F85587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0a414-3b2a-4ee9-8f47-e0c69ab3a089"/>
    <ds:schemaRef ds:uri="5d97fb5b-93bd-4558-a90e-2120556b4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3A0DF-6B40-4CF3-ADE3-953250122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Hradil</dc:creator>
  <cp:keywords/>
  <dc:description/>
  <cp:lastModifiedBy>KMVS</cp:lastModifiedBy>
  <cp:revision>8</cp:revision>
  <cp:lastPrinted>2018-10-03T09:37:00Z</cp:lastPrinted>
  <dcterms:created xsi:type="dcterms:W3CDTF">2023-11-15T14:27:00Z</dcterms:created>
  <dcterms:modified xsi:type="dcterms:W3CDTF">2023-11-16T13:24:00Z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0x0101002FF841D03410E548AECBD6E3DAC8F8C5</vt:lpwstr>
  </property>
</Properties>
</file>