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909C" w14:textId="77777777"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550B51">
        <w:t>1</w:t>
      </w:r>
      <w:r>
        <w:t xml:space="preserve"> </w:t>
      </w:r>
    </w:p>
    <w:p w14:paraId="112D7FA6" w14:textId="77777777"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14:paraId="1986C804" w14:textId="77777777"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14:paraId="62B40A95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550B51">
        <w:t>KAA-SZ-103/2023</w:t>
      </w:r>
      <w:r w:rsidR="003D650D">
        <w:t xml:space="preserve"> ze dne </w:t>
      </w:r>
      <w:r w:rsidR="00550B51">
        <w:t>29.11.2023</w:t>
      </w:r>
    </w:p>
    <w:p w14:paraId="3006DAC2" w14:textId="77777777" w:rsidR="00B320B8" w:rsidRPr="003F2F6D" w:rsidRDefault="00B320B8" w:rsidP="00B320B8">
      <w:pPr>
        <w:rPr>
          <w:rFonts w:cs="Arial"/>
          <w:szCs w:val="20"/>
        </w:rPr>
      </w:pPr>
    </w:p>
    <w:p w14:paraId="12031C25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1C5B7EDA" w14:textId="77777777" w:rsidR="00EA2E75" w:rsidRPr="003F2F6D" w:rsidRDefault="00EA2E75">
      <w:pPr>
        <w:rPr>
          <w:rFonts w:cs="Arial"/>
          <w:szCs w:val="20"/>
        </w:rPr>
      </w:pPr>
    </w:p>
    <w:p w14:paraId="7D1E28A4" w14:textId="77777777"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090A054E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550B51" w:rsidRPr="00550B51">
        <w:rPr>
          <w:rFonts w:cs="Arial"/>
          <w:szCs w:val="20"/>
        </w:rPr>
        <w:t xml:space="preserve">Mgr. </w:t>
      </w:r>
      <w:r w:rsidR="00550B51">
        <w:t>Dana Zajícová</w:t>
      </w:r>
      <w:r w:rsidRPr="00A3020E">
        <w:rPr>
          <w:rFonts w:cs="Arial"/>
          <w:szCs w:val="20"/>
        </w:rPr>
        <w:t xml:space="preserve">, </w:t>
      </w:r>
      <w:r w:rsidR="00550B51" w:rsidRPr="00550B51">
        <w:rPr>
          <w:rFonts w:cs="Arial"/>
          <w:szCs w:val="20"/>
        </w:rPr>
        <w:t>ředitelka Kontaktního</w:t>
      </w:r>
      <w:r w:rsidR="00550B51">
        <w:t xml:space="preserve"> pracoviště Karviná, Krajské pobočky Úřadu práce ČR v Ostravě</w:t>
      </w:r>
    </w:p>
    <w:p w14:paraId="607A4033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550B51" w:rsidRPr="00550B51">
        <w:rPr>
          <w:rFonts w:cs="Arial"/>
          <w:szCs w:val="20"/>
        </w:rPr>
        <w:t>Dobrovského 1278</w:t>
      </w:r>
      <w:r w:rsidR="00550B51">
        <w:t>/25, 170 00 Praha 7</w:t>
      </w:r>
    </w:p>
    <w:p w14:paraId="4CFDCD94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50B51" w:rsidRPr="00550B51">
        <w:rPr>
          <w:rFonts w:cs="Arial"/>
          <w:szCs w:val="20"/>
        </w:rPr>
        <w:t>72496991</w:t>
      </w:r>
    </w:p>
    <w:p w14:paraId="3FC47391" w14:textId="77777777"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50B51" w:rsidRPr="00550B51">
        <w:rPr>
          <w:rFonts w:cs="Arial"/>
          <w:szCs w:val="20"/>
        </w:rPr>
        <w:t xml:space="preserve">tř. </w:t>
      </w:r>
      <w:r w:rsidR="00550B51">
        <w:t>Osvobození č.p. 1388/</w:t>
      </w:r>
      <w:proofErr w:type="gramStart"/>
      <w:r w:rsidR="00550B51">
        <w:t>60a</w:t>
      </w:r>
      <w:proofErr w:type="gramEnd"/>
      <w:r w:rsidR="00550B51">
        <w:t>, Nové Město, 735 06 Karviná 6</w:t>
      </w:r>
    </w:p>
    <w:p w14:paraId="6E92627B" w14:textId="77777777"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00D8FC9A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1F5F536C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271027E9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31D7D42C" w14:textId="77777777" w:rsidR="00550B51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550B51" w:rsidRPr="00550B51">
        <w:rPr>
          <w:rFonts w:cs="Arial"/>
          <w:szCs w:val="20"/>
        </w:rPr>
        <w:t>Statutární město</w:t>
      </w:r>
      <w:r w:rsidR="00550B51">
        <w:t xml:space="preserve"> Havířov</w:t>
      </w:r>
      <w:r w:rsidR="00550B51" w:rsidRPr="00550B51">
        <w:rPr>
          <w:rFonts w:cs="Arial"/>
          <w:vanish/>
          <w:szCs w:val="20"/>
        </w:rPr>
        <w:t>0</w:t>
      </w:r>
    </w:p>
    <w:p w14:paraId="3FF378DC" w14:textId="3ABDE80F" w:rsidR="00336059" w:rsidRPr="00A3020E" w:rsidRDefault="00550B51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="00F1245C">
        <w:rPr>
          <w:rFonts w:cs="Arial"/>
          <w:noProof/>
          <w:szCs w:val="20"/>
        </w:rPr>
        <w:t>xxx</w:t>
      </w:r>
      <w:r>
        <w:rPr>
          <w:noProof/>
        </w:rPr>
        <w:t>, primátor města</w:t>
      </w:r>
    </w:p>
    <w:p w14:paraId="7A705C15" w14:textId="77777777" w:rsidR="00336059" w:rsidRPr="00A3020E" w:rsidRDefault="00550B51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550B51">
        <w:rPr>
          <w:rFonts w:cs="Arial"/>
          <w:szCs w:val="20"/>
        </w:rPr>
        <w:t>Svornosti 86</w:t>
      </w:r>
      <w:r>
        <w:t>/2, 73601 Havířov 1</w:t>
      </w:r>
    </w:p>
    <w:p w14:paraId="43899727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50B51" w:rsidRPr="00550B51">
        <w:rPr>
          <w:rFonts w:cs="Arial"/>
          <w:szCs w:val="20"/>
        </w:rPr>
        <w:t>00297488</w:t>
      </w:r>
    </w:p>
    <w:p w14:paraId="10788106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79FA6C16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17118EF1" w14:textId="77777777" w:rsidR="009A3417" w:rsidRDefault="009A3417" w:rsidP="009A3417">
      <w:pPr>
        <w:pStyle w:val="lnek"/>
      </w:pPr>
      <w:r>
        <w:t>Článek I</w:t>
      </w:r>
    </w:p>
    <w:p w14:paraId="17A56C46" w14:textId="77777777" w:rsidR="00C445BB" w:rsidRPr="00FB780C" w:rsidRDefault="00C445BB" w:rsidP="00C445BB">
      <w:pPr>
        <w:pStyle w:val="lnek"/>
      </w:pPr>
      <w:r>
        <w:t>Účel dodatku</w:t>
      </w:r>
    </w:p>
    <w:p w14:paraId="4037802A" w14:textId="77777777" w:rsidR="00C445BB" w:rsidRPr="003F2F6D" w:rsidRDefault="00C445BB" w:rsidP="00C445BB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14:paraId="2C3C90B8" w14:textId="77777777" w:rsidR="00C445BB" w:rsidRDefault="00C445BB" w:rsidP="00C445BB">
      <w:pPr>
        <w:pStyle w:val="lnek"/>
      </w:pPr>
      <w:r w:rsidRPr="003F2F6D">
        <w:t>Článek II</w:t>
      </w:r>
    </w:p>
    <w:p w14:paraId="2A88A4EF" w14:textId="77777777" w:rsidR="00C445BB" w:rsidRDefault="00C445BB" w:rsidP="00C445BB">
      <w:pPr>
        <w:pStyle w:val="lnek"/>
      </w:pPr>
      <w:r>
        <w:t>Předmět dodatku</w:t>
      </w:r>
    </w:p>
    <w:p w14:paraId="572C203E" w14:textId="77777777" w:rsidR="00F1319C" w:rsidRPr="00F1319C" w:rsidRDefault="00F1319C" w:rsidP="00F1319C">
      <w:pPr>
        <w:pStyle w:val="lnek"/>
        <w:jc w:val="left"/>
      </w:pPr>
      <w:r>
        <w:t>Ujednání výše uvedené dohody se mění takto</w:t>
      </w:r>
    </w:p>
    <w:p w14:paraId="52DDC5EF" w14:textId="77777777" w:rsidR="001E6051" w:rsidRDefault="001E6051" w:rsidP="00C445BB">
      <w:pPr>
        <w:pStyle w:val="Bezmezer"/>
        <w:spacing w:after="120"/>
      </w:pPr>
    </w:p>
    <w:p w14:paraId="20FF52BE" w14:textId="77777777" w:rsidR="00FB29D4" w:rsidRDefault="00FB29D4" w:rsidP="00C445BB">
      <w:pPr>
        <w:pStyle w:val="Bezmezer"/>
        <w:spacing w:after="120"/>
      </w:pPr>
      <w:r>
        <w:t>Dosavadní text článku II.2.1. dohody se nahrazuje textem:</w:t>
      </w:r>
    </w:p>
    <w:p w14:paraId="7E161298" w14:textId="77777777" w:rsidR="00FB29D4" w:rsidRDefault="00FB29D4" w:rsidP="00C445BB">
      <w:pPr>
        <w:pStyle w:val="Bezmezer"/>
        <w:spacing w:after="120"/>
      </w:pPr>
      <w:r>
        <w:t>II.2.1.</w:t>
      </w:r>
      <w:r w:rsidR="00027802">
        <w:t xml:space="preserve"> </w:t>
      </w:r>
      <w:r>
        <w:t xml:space="preserve"> Pracovní smlouva zaměstnance bude obsahovat:</w:t>
      </w:r>
    </w:p>
    <w:p w14:paraId="2FD44DAD" w14:textId="77777777" w:rsidR="00FB29D4" w:rsidRDefault="00FB29D4" w:rsidP="00027802">
      <w:pPr>
        <w:pStyle w:val="Bezmezer"/>
        <w:spacing w:after="120"/>
      </w:pPr>
      <w:r>
        <w:t>Druh práce: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uklízeč</w:t>
      </w:r>
    </w:p>
    <w:p w14:paraId="7EB4B472" w14:textId="77777777" w:rsidR="00FB29D4" w:rsidRDefault="00FB29D4" w:rsidP="00C445BB">
      <w:pPr>
        <w:pStyle w:val="Bezmezer"/>
        <w:spacing w:after="120"/>
      </w:pPr>
      <w:r>
        <w:t>Místo výkonu práce:</w:t>
      </w:r>
      <w:r>
        <w:tab/>
      </w:r>
      <w:r>
        <w:tab/>
        <w:t xml:space="preserve">       Havířov</w:t>
      </w:r>
    </w:p>
    <w:p w14:paraId="757B6801" w14:textId="77777777" w:rsidR="00FB29D4" w:rsidRDefault="00FB29D4" w:rsidP="00C445BB">
      <w:pPr>
        <w:pStyle w:val="Bezmezer"/>
        <w:spacing w:after="120"/>
      </w:pPr>
      <w:r>
        <w:t>Den nástupu do práce:  1.12.2023</w:t>
      </w:r>
    </w:p>
    <w:p w14:paraId="1A51F277" w14:textId="77777777" w:rsidR="00027802" w:rsidRDefault="00027802" w:rsidP="00C445BB"/>
    <w:p w14:paraId="54CF7BB2" w14:textId="77777777" w:rsidR="00B42E00" w:rsidRDefault="00B42E00" w:rsidP="00C445BB"/>
    <w:p w14:paraId="36C94BE8" w14:textId="77777777" w:rsidR="00F62C43" w:rsidRDefault="00F62C43" w:rsidP="00C445BB"/>
    <w:p w14:paraId="6371E0DD" w14:textId="77777777" w:rsidR="00F62C43" w:rsidRDefault="00F62C43" w:rsidP="00C445BB"/>
    <w:p w14:paraId="22CC7978" w14:textId="77777777" w:rsidR="00F62C43" w:rsidRDefault="00F62C43" w:rsidP="00C445BB"/>
    <w:p w14:paraId="195CBBC0" w14:textId="77777777" w:rsidR="00F62C43" w:rsidRDefault="00F62C43" w:rsidP="00C445BB"/>
    <w:p w14:paraId="159B6F59" w14:textId="77777777" w:rsidR="00F62C43" w:rsidRDefault="00F62C43" w:rsidP="00C445BB"/>
    <w:p w14:paraId="070B5E76" w14:textId="77777777" w:rsidR="00B42E00" w:rsidRDefault="00B42E00" w:rsidP="00C445BB"/>
    <w:p w14:paraId="5A338006" w14:textId="77777777" w:rsidR="00027802" w:rsidRDefault="00027802" w:rsidP="00C445BB">
      <w:r>
        <w:t>Dosavadní text článku III.2 se nahrazuje textem:</w:t>
      </w:r>
    </w:p>
    <w:p w14:paraId="04C35800" w14:textId="77777777" w:rsidR="00027802" w:rsidRDefault="00027802" w:rsidP="00C445BB"/>
    <w:p w14:paraId="5513A81A" w14:textId="77777777" w:rsidR="00027802" w:rsidRDefault="008423A5" w:rsidP="008423A5">
      <w:pPr>
        <w:pStyle w:val="Boddohody"/>
        <w:numPr>
          <w:ilvl w:val="0"/>
          <w:numId w:val="0"/>
        </w:numPr>
        <w:spacing w:before="0"/>
        <w:ind w:right="57" w:hanging="360"/>
      </w:pPr>
      <w:r>
        <w:t xml:space="preserve">      </w:t>
      </w:r>
      <w:proofErr w:type="gramStart"/>
      <w:r w:rsidR="00027802">
        <w:t>III.2  Příspěvek</w:t>
      </w:r>
      <w:proofErr w:type="gramEnd"/>
      <w:r w:rsidR="00027802">
        <w:t xml:space="preserve"> </w:t>
      </w:r>
      <w:r w:rsidR="00027802" w:rsidRPr="0058691B">
        <w:t xml:space="preserve">bude poskytován </w:t>
      </w:r>
      <w:r w:rsidR="00027802">
        <w:t xml:space="preserve">za dobu </w:t>
      </w:r>
      <w:r w:rsidR="00027802" w:rsidRPr="0058691B">
        <w:t>od </w:t>
      </w:r>
      <w:r w:rsidR="00027802">
        <w:rPr>
          <w:noProof/>
        </w:rPr>
        <w:t>1.12.2023</w:t>
      </w:r>
      <w:r w:rsidR="00027802">
        <w:t xml:space="preserve"> do</w:t>
      </w:r>
      <w:r w:rsidR="00027802" w:rsidRPr="0058691B">
        <w:t> </w:t>
      </w:r>
      <w:r w:rsidR="00027802">
        <w:rPr>
          <w:noProof/>
        </w:rPr>
        <w:t>31.5.2024</w:t>
      </w:r>
      <w:r w:rsidR="00027802" w:rsidRPr="004C46D0">
        <w:t xml:space="preserve">. </w:t>
      </w:r>
      <w:r w:rsidR="00027802" w:rsidRPr="006129E0">
        <w:t>Jestliže se na t</w:t>
      </w:r>
      <w:r>
        <w:t>ento dodatek k dohodě</w:t>
      </w:r>
      <w:r w:rsidR="00027802">
        <w:t xml:space="preserve"> </w:t>
      </w:r>
      <w:r w:rsidR="00027802" w:rsidRPr="006129E0">
        <w:t>vztahuje</w:t>
      </w:r>
      <w:r>
        <w:t xml:space="preserve"> </w:t>
      </w:r>
      <w:r w:rsidR="00027802" w:rsidRPr="006129E0">
        <w:t xml:space="preserve">povinnost uveřejnění prostřednictvím Registru smluv a </w:t>
      </w:r>
      <w:r w:rsidR="00F62C43">
        <w:t>dodatek k dohodě</w:t>
      </w:r>
      <w:r w:rsidR="00027802" w:rsidRPr="006129E0">
        <w:t xml:space="preserve"> nenabyde účinnosti dle Článku IX bod 2. této dohody do </w:t>
      </w:r>
      <w:r w:rsidR="00027802">
        <w:t>6.12.2023</w:t>
      </w:r>
      <w:r w:rsidR="00027802" w:rsidRPr="006129E0">
        <w:t xml:space="preserve">, příspěvek </w:t>
      </w:r>
      <w:r w:rsidR="00027802">
        <w:t xml:space="preserve">nebude poskytován ode dne </w:t>
      </w:r>
      <w:r w:rsidR="00F62C43">
        <w:t>6</w:t>
      </w:r>
      <w:r w:rsidR="00027802">
        <w:t>.12.2023 do dne předcházejícímu dni nabytí účinnosti dodatku k</w:t>
      </w:r>
      <w:r w:rsidR="00F1319C">
        <w:t> </w:t>
      </w:r>
      <w:r w:rsidR="00027802">
        <w:t>dohodě</w:t>
      </w:r>
      <w:r w:rsidR="00F1319C">
        <w:t>;</w:t>
      </w:r>
      <w:r w:rsidR="00027802">
        <w:t xml:space="preserve"> v takovém případě bude maximální sjednaný měsíční příspěvek Úřadem práce poměrně pokrácen podle celkového počtu kalendářních dnů v daném měsíci a počtu kalendářních dnů v daném měsíci, kdy dodatek k dohodě nebyl účinný. S</w:t>
      </w:r>
      <w:r w:rsidR="00027802" w:rsidRPr="006E6314">
        <w:t>ko</w:t>
      </w:r>
      <w:r w:rsidR="00027802">
        <w:t xml:space="preserve">nčí-li pracovní poměr </w:t>
      </w:r>
      <w:r w:rsidR="00027802" w:rsidRPr="0058691B">
        <w:t>zaměstnance v průběhu této doby, příspěvek bude poskytován do dne</w:t>
      </w:r>
      <w:r w:rsidR="00027802">
        <w:t xml:space="preserve"> </w:t>
      </w:r>
      <w:proofErr w:type="gramStart"/>
      <w:r w:rsidR="00027802">
        <w:t>skončení  pracovního</w:t>
      </w:r>
      <w:proofErr w:type="gramEnd"/>
      <w:r w:rsidR="00027802">
        <w:t xml:space="preserve"> poměru.</w:t>
      </w:r>
    </w:p>
    <w:p w14:paraId="6E24DECF" w14:textId="77777777" w:rsidR="00027802" w:rsidRDefault="00027802" w:rsidP="008423A5">
      <w:pPr>
        <w:ind w:right="57"/>
      </w:pPr>
    </w:p>
    <w:p w14:paraId="1784A496" w14:textId="77777777" w:rsidR="00B42E00" w:rsidRDefault="00B42E00" w:rsidP="00B42E00"/>
    <w:p w14:paraId="56AACBDB" w14:textId="77777777" w:rsidR="00B42E00" w:rsidRDefault="00B42E00" w:rsidP="00B42E00">
      <w:r w:rsidRPr="008F4CCC">
        <w:t xml:space="preserve">Dodatek je sepsán ve dvou vyhotoveních, z nichž jedno </w:t>
      </w:r>
      <w:proofErr w:type="gramStart"/>
      <w:r w:rsidRPr="008F4CCC">
        <w:t>obdrží</w:t>
      </w:r>
      <w:proofErr w:type="gramEnd"/>
      <w:r w:rsidRPr="008F4CCC">
        <w:t xml:space="preserve"> úřad práce a </w:t>
      </w:r>
      <w:r>
        <w:t>jedno zaměstnavatel / příjemce.</w:t>
      </w:r>
    </w:p>
    <w:p w14:paraId="715B87B1" w14:textId="77777777" w:rsidR="00B42E00" w:rsidRDefault="00B42E00" w:rsidP="00C445BB"/>
    <w:p w14:paraId="5F718A29" w14:textId="77777777" w:rsidR="00B42E00" w:rsidRDefault="00B42E00" w:rsidP="00C445BB"/>
    <w:p w14:paraId="21CE2049" w14:textId="77777777" w:rsidR="00B42E00" w:rsidRDefault="00B42E00" w:rsidP="00B42E00">
      <w:r>
        <w:t xml:space="preserve">Dodatek k dohodě, na nějž se vztahuje povinnost uveřejnění prostřednictvím Registru smluv, nabývá účinnosti dnem </w:t>
      </w:r>
      <w:r w:rsidR="004F735B">
        <w:t>u</w:t>
      </w:r>
      <w:r>
        <w:t>veřejnění. Dodatek</w:t>
      </w:r>
      <w:r w:rsidR="00045A61">
        <w:t xml:space="preserve"> k dohodě</w:t>
      </w:r>
      <w:r>
        <w:t>, na nějž se nevztahuje povinnost uveřejnění prostřednictvím Registru smluv, nabývá účinnosti dnem jeho podpisu oběma smluvními stranami.</w:t>
      </w:r>
    </w:p>
    <w:p w14:paraId="7BB95EBE" w14:textId="77777777" w:rsidR="00C445BB" w:rsidRDefault="00C445BB" w:rsidP="00C445BB"/>
    <w:p w14:paraId="11749124" w14:textId="77777777" w:rsidR="00B42E00" w:rsidRPr="008F4CCC" w:rsidRDefault="00B42E00" w:rsidP="00C445BB"/>
    <w:p w14:paraId="3FF0DE21" w14:textId="77777777" w:rsidR="00C445BB" w:rsidRDefault="00C445BB" w:rsidP="00C445BB">
      <w:pPr>
        <w:keepNext/>
        <w:keepLines/>
        <w:tabs>
          <w:tab w:val="left" w:pos="2520"/>
        </w:tabs>
      </w:pPr>
      <w:r w:rsidRPr="008F4CCC">
        <w:t>Dodatek nabývá platnosti dnem jeho podpisu oběma smluvními stranami</w:t>
      </w:r>
      <w:r>
        <w:t>.</w:t>
      </w:r>
    </w:p>
    <w:p w14:paraId="16867FD7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0E32B81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608C9E1" w14:textId="77777777" w:rsidR="006C4C48" w:rsidRPr="003F2F6D" w:rsidRDefault="00550B51" w:rsidP="006C4C4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6C4C48" w:rsidRPr="003F2F6D">
        <w:rPr>
          <w:rFonts w:cs="Arial"/>
          <w:szCs w:val="20"/>
        </w:rPr>
        <w:t xml:space="preserve"> dne </w:t>
      </w:r>
      <w:r>
        <w:rPr>
          <w:noProof/>
        </w:rPr>
        <w:t>6.12.2023</w:t>
      </w:r>
    </w:p>
    <w:p w14:paraId="7A35AAA8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7E0DAC6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835E5EE" w14:textId="77777777" w:rsidR="006C4C48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6C282A7" w14:textId="77777777" w:rsidR="00FB29D4" w:rsidRDefault="00FB29D4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F1AF412" w14:textId="77777777" w:rsidR="00FB29D4" w:rsidRPr="003F2F6D" w:rsidRDefault="00FB29D4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812213F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A922509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3A39820" w14:textId="77777777"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FB29D4">
          <w:footerReference w:type="default" r:id="rId8"/>
          <w:headerReference w:type="first" r:id="rId9"/>
          <w:footerReference w:type="first" r:id="rId10"/>
          <w:type w:val="continuous"/>
          <w:pgSz w:w="11982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060FAC8A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225AE45B" w14:textId="1FF54714" w:rsidR="006C4C48" w:rsidRPr="003F2F6D" w:rsidRDefault="00F1245C" w:rsidP="006C4C48">
      <w:pPr>
        <w:keepNext/>
        <w:keepLines/>
        <w:jc w:val="center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xxx</w:t>
      </w:r>
      <w:proofErr w:type="spellEnd"/>
      <w:r w:rsidR="00550B51">
        <w:tab/>
      </w:r>
      <w:r w:rsidR="00550B51">
        <w:br/>
        <w:t>primátor města</w:t>
      </w:r>
    </w:p>
    <w:p w14:paraId="13F72FB5" w14:textId="77777777"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0CEDF285" w14:textId="77777777"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1F7DA1E6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31B8B645" w14:textId="77777777" w:rsidR="006C4C48" w:rsidRPr="003F2F6D" w:rsidRDefault="00550B51" w:rsidP="006C4C48">
      <w:pPr>
        <w:keepNext/>
        <w:keepLines/>
        <w:jc w:val="center"/>
        <w:rPr>
          <w:rFonts w:cs="Arial"/>
          <w:szCs w:val="20"/>
        </w:rPr>
      </w:pPr>
      <w:r w:rsidRPr="00550B51">
        <w:rPr>
          <w:rFonts w:cs="Arial"/>
          <w:szCs w:val="20"/>
        </w:rPr>
        <w:t xml:space="preserve">Mgr. </w:t>
      </w:r>
      <w:r>
        <w:t>Dana Zajícová</w:t>
      </w:r>
    </w:p>
    <w:p w14:paraId="16353402" w14:textId="77777777" w:rsidR="00E31EB2" w:rsidRDefault="00550B51" w:rsidP="00E31EB2">
      <w:pPr>
        <w:keepNext/>
        <w:keepLines/>
        <w:jc w:val="center"/>
        <w:rPr>
          <w:rFonts w:cs="Arial"/>
          <w:szCs w:val="20"/>
        </w:rPr>
      </w:pPr>
      <w:r w:rsidRPr="00550B51">
        <w:rPr>
          <w:rFonts w:cs="Arial"/>
          <w:szCs w:val="20"/>
        </w:rPr>
        <w:t>ředitelka Kontaktního</w:t>
      </w:r>
      <w:r>
        <w:t xml:space="preserve"> pracoviště Karviná, Krajské pobočky Úřadu práce ČR v Ostravě</w:t>
      </w:r>
    </w:p>
    <w:p w14:paraId="1218FA62" w14:textId="77777777"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14:paraId="634A4A48" w14:textId="77777777"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34108D57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FB29D4">
          <w:type w:val="continuous"/>
          <w:pgSz w:w="11982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7A0B0CA2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14F08E60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6B92C586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78B09EE9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2ACD4CF4" w14:textId="135177FC"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proofErr w:type="spellStart"/>
      <w:r w:rsidR="00F1245C">
        <w:rPr>
          <w:rFonts w:cs="Arial"/>
          <w:szCs w:val="20"/>
        </w:rPr>
        <w:t>xxx</w:t>
      </w:r>
      <w:proofErr w:type="spellEnd"/>
    </w:p>
    <w:p w14:paraId="210DED4E" w14:textId="24A0C625"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F1245C">
        <w:rPr>
          <w:rFonts w:cs="Arial"/>
          <w:szCs w:val="20"/>
        </w:rPr>
        <w:t>xxx</w:t>
      </w:r>
    </w:p>
    <w:p w14:paraId="2E5599CF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FB29D4">
      <w:footerReference w:type="default" r:id="rId11"/>
      <w:headerReference w:type="first" r:id="rId12"/>
      <w:footerReference w:type="first" r:id="rId13"/>
      <w:type w:val="continuous"/>
      <w:pgSz w:w="11982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665D" w14:textId="77777777" w:rsidR="00E2098D" w:rsidRDefault="00E2098D">
      <w:r>
        <w:separator/>
      </w:r>
    </w:p>
  </w:endnote>
  <w:endnote w:type="continuationSeparator" w:id="0">
    <w:p w14:paraId="392A03B6" w14:textId="77777777" w:rsidR="00E2098D" w:rsidRDefault="00E2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E23A" w14:textId="77777777"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9547" w14:textId="77777777" w:rsidR="00772E6D" w:rsidRDefault="00772E6D" w:rsidP="00772E6D">
    <w:pPr>
      <w:pStyle w:val="Zpat"/>
      <w:rPr>
        <w:i/>
        <w:sz w:val="16"/>
        <w:szCs w:val="16"/>
      </w:rPr>
    </w:pPr>
  </w:p>
  <w:p w14:paraId="2A8069E2" w14:textId="77777777" w:rsidR="006C4C48" w:rsidRPr="00143CB0" w:rsidRDefault="00143CB0" w:rsidP="00143CB0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6C4C48">
      <w:tab/>
      <w:t xml:space="preserve">- </w:t>
    </w:r>
    <w:r w:rsidR="006C4C48">
      <w:fldChar w:fldCharType="begin"/>
    </w:r>
    <w:r w:rsidR="006C4C48">
      <w:instrText xml:space="preserve"> PAGE </w:instrText>
    </w:r>
    <w:r w:rsidR="006C4C48">
      <w:fldChar w:fldCharType="separate"/>
    </w:r>
    <w:r w:rsidR="00752F2C">
      <w:rPr>
        <w:noProof/>
      </w:rPr>
      <w:t>1</w:t>
    </w:r>
    <w:r w:rsidR="006C4C48">
      <w:fldChar w:fldCharType="end"/>
    </w:r>
    <w:r w:rsidR="006C4C48">
      <w:t xml:space="preserve"> -</w:t>
    </w:r>
    <w:r>
      <w:tab/>
    </w:r>
    <w:r w:rsidRPr="00143CB0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980B" w14:textId="77777777"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DED9" w14:textId="77777777"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7730" w14:textId="77777777" w:rsidR="00E2098D" w:rsidRDefault="00E2098D">
      <w:r>
        <w:separator/>
      </w:r>
    </w:p>
  </w:footnote>
  <w:footnote w:type="continuationSeparator" w:id="0">
    <w:p w14:paraId="23286A23" w14:textId="77777777" w:rsidR="00E2098D" w:rsidRDefault="00E20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FB32" w14:textId="77777777" w:rsidR="006C4C48" w:rsidRDefault="00E2098D" w:rsidP="0033071F">
    <w:pPr>
      <w:pStyle w:val="Zhlav"/>
      <w:jc w:val="left"/>
    </w:pPr>
    <w:r>
      <w:rPr>
        <w:noProof/>
      </w:rPr>
      <w:drawing>
        <wp:inline distT="0" distB="0" distL="0" distR="0" wp14:anchorId="329E5C93" wp14:editId="005240CF">
          <wp:extent cx="3928110" cy="6121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81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78E1F" w14:textId="77777777" w:rsidR="002B23EC" w:rsidRDefault="002B23EC" w:rsidP="0033071F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B7B0" w14:textId="77777777" w:rsidR="00FA6FA9" w:rsidRDefault="00F1245C">
    <w:pPr>
      <w:pStyle w:val="Zhlav"/>
    </w:pPr>
    <w:r>
      <w:rPr>
        <w:noProof/>
      </w:rPr>
      <w:object w:dxaOrig="1440" w:dyaOrig="1440" w14:anchorId="6E8CEAA9">
        <v:group id="_x0000_s1025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ÚP" style="position:absolute;left:9697;top:697;width:706;height:720;visibility:visible;mso-wrap-edited:f" o:allowoverlap="f">
            <v:imagedata r:id="rId1" o:title=""/>
          </v:shape>
          <v:shape id="_x0000_s1027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1026" DrawAspect="Content" ObjectID="_1763378434" r:id="rId3"/>
        <o:OLEObject Type="Embed" ProgID="Word.Picture.8" ShapeID="_x0000_s1027" DrawAspect="Content" ObjectID="_1763378435" r:id="rId4"/>
      </w:object>
    </w:r>
  </w:p>
  <w:p w14:paraId="7A58D90A" w14:textId="77777777" w:rsidR="00646422" w:rsidRDefault="00646422">
    <w:pPr>
      <w:pStyle w:val="Zhlav"/>
    </w:pPr>
  </w:p>
  <w:p w14:paraId="3D8B4972" w14:textId="77777777" w:rsidR="00646422" w:rsidRDefault="00646422">
    <w:pPr>
      <w:pStyle w:val="Zhlav"/>
    </w:pPr>
  </w:p>
  <w:p w14:paraId="238D7B26" w14:textId="77777777"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9947895">
    <w:abstractNumId w:val="1"/>
  </w:num>
  <w:num w:numId="2" w16cid:durableId="1688674421">
    <w:abstractNumId w:val="1"/>
    <w:lvlOverride w:ilvl="0">
      <w:startOverride w:val="1"/>
    </w:lvlOverride>
  </w:num>
  <w:num w:numId="3" w16cid:durableId="1439327492">
    <w:abstractNumId w:val="2"/>
  </w:num>
  <w:num w:numId="4" w16cid:durableId="160899929">
    <w:abstractNumId w:val="1"/>
    <w:lvlOverride w:ilvl="0">
      <w:startOverride w:val="1"/>
    </w:lvlOverride>
  </w:num>
  <w:num w:numId="5" w16cid:durableId="1284724419">
    <w:abstractNumId w:val="1"/>
    <w:lvlOverride w:ilvl="0">
      <w:startOverride w:val="1"/>
    </w:lvlOverride>
  </w:num>
  <w:num w:numId="6" w16cid:durableId="1295991115">
    <w:abstractNumId w:val="1"/>
    <w:lvlOverride w:ilvl="0">
      <w:startOverride w:val="1"/>
    </w:lvlOverride>
  </w:num>
  <w:num w:numId="7" w16cid:durableId="157352070">
    <w:abstractNumId w:val="1"/>
    <w:lvlOverride w:ilvl="0">
      <w:startOverride w:val="1"/>
    </w:lvlOverride>
  </w:num>
  <w:num w:numId="8" w16cid:durableId="865487694">
    <w:abstractNumId w:val="0"/>
  </w:num>
  <w:num w:numId="9" w16cid:durableId="1188831116">
    <w:abstractNumId w:val="1"/>
    <w:lvlOverride w:ilvl="0">
      <w:startOverride w:val="1"/>
    </w:lvlOverride>
  </w:num>
  <w:num w:numId="10" w16cid:durableId="2000763469">
    <w:abstractNumId w:val="1"/>
    <w:lvlOverride w:ilvl="0">
      <w:startOverride w:val="1"/>
    </w:lvlOverride>
  </w:num>
  <w:num w:numId="11" w16cid:durableId="1304693758">
    <w:abstractNumId w:val="1"/>
    <w:lvlOverride w:ilvl="0">
      <w:startOverride w:val="1"/>
    </w:lvlOverride>
  </w:num>
  <w:num w:numId="12" w16cid:durableId="1195967705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8D"/>
    <w:rsid w:val="000014F3"/>
    <w:rsid w:val="000029D6"/>
    <w:rsid w:val="00011B4D"/>
    <w:rsid w:val="00016690"/>
    <w:rsid w:val="00016F6A"/>
    <w:rsid w:val="000200F5"/>
    <w:rsid w:val="00026239"/>
    <w:rsid w:val="00027802"/>
    <w:rsid w:val="00030132"/>
    <w:rsid w:val="00031B14"/>
    <w:rsid w:val="000378AA"/>
    <w:rsid w:val="00041123"/>
    <w:rsid w:val="000424A8"/>
    <w:rsid w:val="00045A61"/>
    <w:rsid w:val="0005016A"/>
    <w:rsid w:val="0005028D"/>
    <w:rsid w:val="00053F65"/>
    <w:rsid w:val="00055DE9"/>
    <w:rsid w:val="000615C3"/>
    <w:rsid w:val="00061D5B"/>
    <w:rsid w:val="00062196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3CB0"/>
    <w:rsid w:val="0014757A"/>
    <w:rsid w:val="001671CD"/>
    <w:rsid w:val="001672A9"/>
    <w:rsid w:val="0017708B"/>
    <w:rsid w:val="00190DD0"/>
    <w:rsid w:val="001950B9"/>
    <w:rsid w:val="001A07C8"/>
    <w:rsid w:val="001A3D44"/>
    <w:rsid w:val="001B2099"/>
    <w:rsid w:val="001B6881"/>
    <w:rsid w:val="001C0674"/>
    <w:rsid w:val="001C745C"/>
    <w:rsid w:val="001D22FC"/>
    <w:rsid w:val="001E3B87"/>
    <w:rsid w:val="001E6051"/>
    <w:rsid w:val="001E62C8"/>
    <w:rsid w:val="001F5715"/>
    <w:rsid w:val="0020384A"/>
    <w:rsid w:val="00205BCF"/>
    <w:rsid w:val="00207FFB"/>
    <w:rsid w:val="002158A0"/>
    <w:rsid w:val="002239B0"/>
    <w:rsid w:val="00236259"/>
    <w:rsid w:val="002366BE"/>
    <w:rsid w:val="0025759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0F53"/>
    <w:rsid w:val="002B1644"/>
    <w:rsid w:val="002B23EC"/>
    <w:rsid w:val="002B3ED5"/>
    <w:rsid w:val="002B7C12"/>
    <w:rsid w:val="002C114B"/>
    <w:rsid w:val="002C1779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195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33C8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4709"/>
    <w:rsid w:val="004F64C9"/>
    <w:rsid w:val="004F735B"/>
    <w:rsid w:val="005006E0"/>
    <w:rsid w:val="00506D4D"/>
    <w:rsid w:val="005122FF"/>
    <w:rsid w:val="00513079"/>
    <w:rsid w:val="00514EFB"/>
    <w:rsid w:val="0051782E"/>
    <w:rsid w:val="00530253"/>
    <w:rsid w:val="00532C1E"/>
    <w:rsid w:val="00537944"/>
    <w:rsid w:val="00550189"/>
    <w:rsid w:val="00550B51"/>
    <w:rsid w:val="00553256"/>
    <w:rsid w:val="00563947"/>
    <w:rsid w:val="00571395"/>
    <w:rsid w:val="00573644"/>
    <w:rsid w:val="0057418A"/>
    <w:rsid w:val="005767FE"/>
    <w:rsid w:val="0058009E"/>
    <w:rsid w:val="0058405A"/>
    <w:rsid w:val="00597EF4"/>
    <w:rsid w:val="005A183D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231E8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2B3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40F9"/>
    <w:rsid w:val="006E6314"/>
    <w:rsid w:val="00701D85"/>
    <w:rsid w:val="00707FB1"/>
    <w:rsid w:val="00712446"/>
    <w:rsid w:val="00721DC1"/>
    <w:rsid w:val="00724A71"/>
    <w:rsid w:val="00730B2B"/>
    <w:rsid w:val="00742134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7F727A"/>
    <w:rsid w:val="00806CAD"/>
    <w:rsid w:val="00810779"/>
    <w:rsid w:val="00814961"/>
    <w:rsid w:val="008150C7"/>
    <w:rsid w:val="00817912"/>
    <w:rsid w:val="00820AFB"/>
    <w:rsid w:val="00825482"/>
    <w:rsid w:val="008423A5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8F67B7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64464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9F63CD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5E38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05E59"/>
    <w:rsid w:val="00B11472"/>
    <w:rsid w:val="00B14DEE"/>
    <w:rsid w:val="00B202BC"/>
    <w:rsid w:val="00B2470E"/>
    <w:rsid w:val="00B256C9"/>
    <w:rsid w:val="00B320B8"/>
    <w:rsid w:val="00B42E00"/>
    <w:rsid w:val="00B539CA"/>
    <w:rsid w:val="00B54A6D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4B4F"/>
    <w:rsid w:val="00BD604D"/>
    <w:rsid w:val="00BE19B8"/>
    <w:rsid w:val="00BE35A8"/>
    <w:rsid w:val="00BF3948"/>
    <w:rsid w:val="00BF603A"/>
    <w:rsid w:val="00C14511"/>
    <w:rsid w:val="00C172FB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430F"/>
    <w:rsid w:val="00CA53B0"/>
    <w:rsid w:val="00CA62AF"/>
    <w:rsid w:val="00CA67B0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2098D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245C"/>
    <w:rsid w:val="00F1319C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62C43"/>
    <w:rsid w:val="00F76A0F"/>
    <w:rsid w:val="00F7758D"/>
    <w:rsid w:val="00F8440C"/>
    <w:rsid w:val="00F85225"/>
    <w:rsid w:val="00F87D96"/>
    <w:rsid w:val="00FA20CE"/>
    <w:rsid w:val="00FA6FA9"/>
    <w:rsid w:val="00FB1DB7"/>
    <w:rsid w:val="00FB29D4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0C7A67"/>
  <w15:chartTrackingRefBased/>
  <w15:docId w15:val="{63771F5C-5DEF-4B96-B2FB-954D9187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625E-5D82-4AAC-8A21-F5827AD9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Onderková Jana (UPT-KAA)</cp:lastModifiedBy>
  <cp:revision>2</cp:revision>
  <cp:lastPrinted>1899-12-31T23:00:00Z</cp:lastPrinted>
  <dcterms:created xsi:type="dcterms:W3CDTF">2023-12-06T13:31:00Z</dcterms:created>
  <dcterms:modified xsi:type="dcterms:W3CDTF">2023-12-06T13:34:00Z</dcterms:modified>
</cp:coreProperties>
</file>