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62D1" w14:textId="77777777" w:rsidR="00001BB4" w:rsidRPr="001E596E" w:rsidRDefault="00001BB4" w:rsidP="00001BB4">
      <w:pPr>
        <w:pStyle w:val="Nzev"/>
        <w:rPr>
          <w:rFonts w:ascii="Arial" w:hAnsi="Arial" w:cs="Arial"/>
          <w:b/>
          <w:szCs w:val="28"/>
        </w:rPr>
      </w:pPr>
      <w:r w:rsidRPr="001E596E">
        <w:rPr>
          <w:rFonts w:ascii="Arial" w:hAnsi="Arial" w:cs="Arial"/>
          <w:b/>
          <w:szCs w:val="28"/>
        </w:rPr>
        <w:t>Smlouva na zajištění provozu tiskové a reprografické techniky</w:t>
      </w:r>
    </w:p>
    <w:p w14:paraId="0487CE3D" w14:textId="4E033A2F" w:rsidR="00001BB4" w:rsidRPr="001E596E" w:rsidRDefault="00001BB4" w:rsidP="00001BB4">
      <w:pPr>
        <w:jc w:val="center"/>
        <w:rPr>
          <w:rFonts w:ascii="Arial" w:hAnsi="Arial" w:cs="Arial"/>
          <w:sz w:val="22"/>
          <w:szCs w:val="22"/>
        </w:rPr>
      </w:pPr>
    </w:p>
    <w:p w14:paraId="0440C438" w14:textId="77777777" w:rsidR="007647D1" w:rsidRPr="009338D6" w:rsidRDefault="007647D1" w:rsidP="007647D1">
      <w:pPr>
        <w:pStyle w:val="Normlnweb"/>
        <w:ind w:firstLine="510"/>
        <w:jc w:val="center"/>
        <w:rPr>
          <w:rFonts w:ascii="Arial" w:hAnsi="Arial" w:cs="Arial"/>
          <w:bCs/>
          <w:color w:val="000000"/>
          <w:sz w:val="22"/>
          <w:szCs w:val="22"/>
        </w:rPr>
      </w:pPr>
      <w:r w:rsidRPr="009338D6">
        <w:rPr>
          <w:rFonts w:ascii="Arial" w:hAnsi="Arial" w:cs="Arial"/>
          <w:bCs/>
          <w:color w:val="000000"/>
          <w:sz w:val="22"/>
          <w:szCs w:val="22"/>
        </w:rPr>
        <w:t xml:space="preserve">uzavřená dle § 2079 a násl. zákona č. 89/2012 Sb., občanský zákoník, v platném znění </w:t>
      </w:r>
    </w:p>
    <w:p w14:paraId="077F898B" w14:textId="77777777" w:rsidR="00212255" w:rsidRPr="008957B5" w:rsidRDefault="00212255" w:rsidP="002A09F9">
      <w:pPr>
        <w:pStyle w:val="Normlnweb"/>
        <w:ind w:firstLine="510"/>
        <w:jc w:val="center"/>
        <w:rPr>
          <w:rFonts w:ascii="Arial" w:hAnsi="Arial" w:cs="Arial"/>
          <w:color w:val="000000"/>
          <w:sz w:val="22"/>
          <w:szCs w:val="22"/>
        </w:rPr>
      </w:pPr>
    </w:p>
    <w:p w14:paraId="68FFA757" w14:textId="77777777" w:rsidR="00001BB4" w:rsidRPr="00A31373" w:rsidRDefault="00001BB4" w:rsidP="00001BB4">
      <w:pPr>
        <w:rPr>
          <w:rFonts w:ascii="Arial" w:hAnsi="Arial" w:cs="Arial"/>
          <w:sz w:val="22"/>
          <w:szCs w:val="22"/>
        </w:rPr>
      </w:pPr>
    </w:p>
    <w:p w14:paraId="3D6133A0" w14:textId="04B65CC5" w:rsidR="00BF039C" w:rsidRPr="00FF4411" w:rsidRDefault="00981DA6" w:rsidP="00FF4411">
      <w:pPr>
        <w:rPr>
          <w:rFonts w:ascii="Arial" w:hAnsi="Arial" w:cs="Arial"/>
          <w:sz w:val="22"/>
          <w:szCs w:val="22"/>
        </w:rPr>
      </w:pPr>
      <w:r w:rsidRPr="00212255">
        <w:rPr>
          <w:rFonts w:ascii="Arial" w:hAnsi="Arial" w:cs="Arial"/>
          <w:b/>
          <w:bCs/>
          <w:sz w:val="22"/>
          <w:szCs w:val="22"/>
        </w:rPr>
        <w:t>Nájemce</w:t>
      </w:r>
      <w:r w:rsidR="00FF4411" w:rsidRPr="00212255">
        <w:rPr>
          <w:rFonts w:ascii="Arial" w:hAnsi="Arial" w:cs="Arial"/>
          <w:b/>
          <w:bCs/>
          <w:sz w:val="22"/>
          <w:szCs w:val="22"/>
        </w:rPr>
        <w:t>:</w:t>
      </w:r>
      <w:r w:rsidR="00FF4411">
        <w:rPr>
          <w:rFonts w:ascii="Arial" w:hAnsi="Arial" w:cs="Arial"/>
          <w:sz w:val="22"/>
          <w:szCs w:val="22"/>
        </w:rPr>
        <w:tab/>
      </w:r>
      <w:r w:rsidR="00FF4411">
        <w:rPr>
          <w:rFonts w:ascii="Arial" w:hAnsi="Arial" w:cs="Arial"/>
          <w:sz w:val="22"/>
          <w:szCs w:val="22"/>
        </w:rPr>
        <w:tab/>
        <w:t xml:space="preserve"> </w:t>
      </w:r>
      <w:r w:rsidR="00BF039C" w:rsidRPr="008957B5">
        <w:rPr>
          <w:rFonts w:ascii="Arial" w:hAnsi="Arial" w:cs="Arial"/>
          <w:b/>
          <w:iCs/>
          <w:sz w:val="22"/>
          <w:szCs w:val="22"/>
        </w:rPr>
        <w:t>Zlínský kraj</w:t>
      </w:r>
    </w:p>
    <w:p w14:paraId="550643CF" w14:textId="77777777" w:rsidR="00BF039C" w:rsidRPr="008957B5" w:rsidRDefault="00BF039C" w:rsidP="00BF039C">
      <w:pPr>
        <w:pStyle w:val="Normlnweb"/>
        <w:tabs>
          <w:tab w:val="left" w:pos="2160"/>
        </w:tabs>
        <w:ind w:left="2160"/>
        <w:rPr>
          <w:rFonts w:ascii="Arial" w:hAnsi="Arial" w:cs="Arial"/>
          <w:sz w:val="22"/>
          <w:szCs w:val="22"/>
        </w:rPr>
      </w:pPr>
      <w:r w:rsidRPr="008957B5">
        <w:rPr>
          <w:rFonts w:ascii="Arial" w:hAnsi="Arial" w:cs="Arial"/>
          <w:bCs/>
          <w:iCs/>
          <w:color w:val="000000"/>
          <w:sz w:val="22"/>
          <w:szCs w:val="22"/>
        </w:rPr>
        <w:t>sídlo:</w:t>
      </w:r>
      <w:r w:rsidRPr="008957B5">
        <w:rPr>
          <w:rFonts w:ascii="Arial" w:hAnsi="Arial" w:cs="Arial"/>
          <w:sz w:val="22"/>
          <w:szCs w:val="22"/>
        </w:rPr>
        <w:t xml:space="preserve"> třída Tomáše Bati 21, 761 90 Zlín</w:t>
      </w:r>
    </w:p>
    <w:p w14:paraId="6C644F5D" w14:textId="77777777" w:rsidR="00BF039C" w:rsidRPr="007E3135" w:rsidRDefault="00BF039C" w:rsidP="00BF039C">
      <w:pPr>
        <w:pStyle w:val="Normlnweb"/>
        <w:tabs>
          <w:tab w:val="left" w:pos="2160"/>
        </w:tabs>
        <w:ind w:left="2160"/>
        <w:rPr>
          <w:rFonts w:ascii="Arial" w:hAnsi="Arial" w:cs="Arial"/>
          <w:iCs/>
          <w:sz w:val="22"/>
          <w:szCs w:val="22"/>
        </w:rPr>
      </w:pPr>
      <w:r w:rsidRPr="008957B5">
        <w:rPr>
          <w:rFonts w:ascii="Arial" w:hAnsi="Arial" w:cs="Arial"/>
          <w:iCs/>
          <w:sz w:val="22"/>
          <w:szCs w:val="22"/>
        </w:rPr>
        <w:t xml:space="preserve">zastoupený: </w:t>
      </w:r>
      <w:r w:rsidRPr="008957B5">
        <w:rPr>
          <w:rFonts w:ascii="Arial" w:hAnsi="Arial" w:cs="Arial"/>
          <w:color w:val="000000"/>
          <w:sz w:val="22"/>
          <w:szCs w:val="22"/>
        </w:rPr>
        <w:t xml:space="preserve">Ing. Radimem Holišem, hejtmanem  </w:t>
      </w:r>
    </w:p>
    <w:p w14:paraId="5F458397" w14:textId="77777777" w:rsidR="00BF039C" w:rsidRDefault="00BF039C" w:rsidP="00BF039C">
      <w:pPr>
        <w:pStyle w:val="Normlnweb"/>
        <w:tabs>
          <w:tab w:val="left" w:pos="2160"/>
        </w:tabs>
        <w:ind w:left="2160"/>
        <w:rPr>
          <w:rFonts w:ascii="Arial" w:hAnsi="Arial" w:cs="Arial"/>
          <w:sz w:val="22"/>
          <w:szCs w:val="22"/>
        </w:rPr>
      </w:pPr>
      <w:r w:rsidRPr="007E3135">
        <w:rPr>
          <w:rFonts w:ascii="Arial" w:hAnsi="Arial" w:cs="Arial"/>
          <w:sz w:val="22"/>
          <w:szCs w:val="22"/>
        </w:rPr>
        <w:t>IČO: 70891320</w:t>
      </w:r>
    </w:p>
    <w:p w14:paraId="08D62BC6" w14:textId="77777777" w:rsidR="00BF039C" w:rsidRPr="007E3135" w:rsidRDefault="00BF039C" w:rsidP="00BF039C">
      <w:pPr>
        <w:pStyle w:val="Normlnweb"/>
        <w:tabs>
          <w:tab w:val="left" w:pos="2160"/>
        </w:tabs>
        <w:ind w:left="2160"/>
        <w:rPr>
          <w:rFonts w:ascii="Arial" w:hAnsi="Arial" w:cs="Arial"/>
          <w:sz w:val="22"/>
          <w:szCs w:val="22"/>
        </w:rPr>
      </w:pPr>
      <w:r w:rsidRPr="007E3135">
        <w:rPr>
          <w:rFonts w:ascii="Arial" w:hAnsi="Arial" w:cs="Arial"/>
          <w:sz w:val="22"/>
          <w:szCs w:val="22"/>
        </w:rPr>
        <w:t>DIČ: CZ70891320</w:t>
      </w:r>
    </w:p>
    <w:p w14:paraId="371AC6FD" w14:textId="299EFA0E" w:rsidR="00FF4411" w:rsidRDefault="00BF039C" w:rsidP="00727D45">
      <w:pPr>
        <w:pStyle w:val="Normlnweb"/>
        <w:tabs>
          <w:tab w:val="left" w:pos="4500"/>
        </w:tabs>
        <w:ind w:left="4500" w:hanging="2340"/>
        <w:rPr>
          <w:rFonts w:ascii="Arial" w:hAnsi="Arial" w:cs="Arial"/>
          <w:iCs/>
          <w:sz w:val="22"/>
          <w:szCs w:val="22"/>
        </w:rPr>
      </w:pPr>
      <w:r w:rsidRPr="007E3135">
        <w:rPr>
          <w:rFonts w:ascii="Arial" w:hAnsi="Arial" w:cs="Arial"/>
          <w:iCs/>
          <w:sz w:val="22"/>
          <w:szCs w:val="22"/>
        </w:rPr>
        <w:t>bank. spojení: Česká spořitelna, a.s., č. ú.: 2786182/0800</w:t>
      </w:r>
    </w:p>
    <w:p w14:paraId="1CD710B3" w14:textId="77777777" w:rsidR="00BF70BC" w:rsidRPr="007E3135" w:rsidRDefault="00BF70BC" w:rsidP="00BF039C">
      <w:pPr>
        <w:pStyle w:val="Normlnweb"/>
        <w:tabs>
          <w:tab w:val="left" w:pos="4500"/>
        </w:tabs>
        <w:ind w:left="4500" w:hanging="2340"/>
        <w:rPr>
          <w:rFonts w:ascii="Arial" w:hAnsi="Arial" w:cs="Arial"/>
          <w:i/>
          <w:iCs/>
          <w:sz w:val="22"/>
          <w:szCs w:val="22"/>
        </w:rPr>
      </w:pPr>
    </w:p>
    <w:p w14:paraId="4E62F9D1" w14:textId="448721C0" w:rsidR="00981DA6" w:rsidRPr="00981DA6" w:rsidRDefault="00981DA6" w:rsidP="00981DA6">
      <w:pPr>
        <w:rPr>
          <w:rFonts w:ascii="Arial" w:hAnsi="Arial" w:cs="Arial"/>
          <w:sz w:val="22"/>
          <w:szCs w:val="22"/>
        </w:rPr>
      </w:pPr>
      <w:r w:rsidRPr="00981DA6">
        <w:rPr>
          <w:rFonts w:ascii="Arial" w:hAnsi="Arial" w:cs="Arial"/>
          <w:sz w:val="22"/>
          <w:szCs w:val="22"/>
        </w:rPr>
        <w:t>(dále jen „</w:t>
      </w:r>
      <w:r w:rsidR="00B63BCD">
        <w:rPr>
          <w:rFonts w:ascii="Arial" w:hAnsi="Arial" w:cs="Arial"/>
          <w:sz w:val="22"/>
          <w:szCs w:val="22"/>
        </w:rPr>
        <w:t>N</w:t>
      </w:r>
      <w:r w:rsidR="00FF4411">
        <w:rPr>
          <w:rFonts w:ascii="Arial" w:hAnsi="Arial" w:cs="Arial"/>
          <w:sz w:val="22"/>
          <w:szCs w:val="22"/>
        </w:rPr>
        <w:t>ájemce</w:t>
      </w:r>
      <w:r w:rsidRPr="00981DA6">
        <w:rPr>
          <w:rFonts w:ascii="Arial" w:hAnsi="Arial" w:cs="Arial"/>
          <w:sz w:val="22"/>
          <w:szCs w:val="22"/>
        </w:rPr>
        <w:t>“)</w:t>
      </w:r>
    </w:p>
    <w:p w14:paraId="4616ADE1" w14:textId="77777777" w:rsidR="00981DA6" w:rsidRPr="00981DA6" w:rsidRDefault="00981DA6" w:rsidP="00981DA6">
      <w:pPr>
        <w:rPr>
          <w:rFonts w:ascii="Arial" w:hAnsi="Arial" w:cs="Arial"/>
          <w:sz w:val="22"/>
          <w:szCs w:val="22"/>
        </w:rPr>
      </w:pPr>
    </w:p>
    <w:p w14:paraId="6F195A3E" w14:textId="77777777" w:rsidR="00981DA6" w:rsidRPr="00981DA6" w:rsidRDefault="00981DA6" w:rsidP="00981DA6">
      <w:pPr>
        <w:rPr>
          <w:rFonts w:ascii="Arial" w:hAnsi="Arial" w:cs="Arial"/>
          <w:sz w:val="22"/>
          <w:szCs w:val="22"/>
        </w:rPr>
      </w:pPr>
      <w:r w:rsidRPr="00981DA6">
        <w:rPr>
          <w:rFonts w:ascii="Arial" w:hAnsi="Arial" w:cs="Arial"/>
          <w:sz w:val="22"/>
          <w:szCs w:val="22"/>
        </w:rPr>
        <w:t>a</w:t>
      </w:r>
    </w:p>
    <w:p w14:paraId="3AA7DDA2" w14:textId="77777777" w:rsidR="00981DA6" w:rsidRPr="00981DA6" w:rsidRDefault="00981DA6" w:rsidP="00981DA6">
      <w:pPr>
        <w:rPr>
          <w:rFonts w:ascii="Arial" w:hAnsi="Arial" w:cs="Arial"/>
          <w:sz w:val="22"/>
          <w:szCs w:val="22"/>
        </w:rPr>
      </w:pPr>
    </w:p>
    <w:p w14:paraId="568AACB4" w14:textId="59C9DCD8" w:rsidR="006B13FC" w:rsidRPr="006B13FC" w:rsidRDefault="00981DA6" w:rsidP="006B13FC">
      <w:pPr>
        <w:ind w:left="2124" w:hanging="2124"/>
        <w:rPr>
          <w:rFonts w:ascii="Arial" w:hAnsi="Arial" w:cs="Arial"/>
          <w:sz w:val="22"/>
          <w:szCs w:val="22"/>
        </w:rPr>
      </w:pPr>
      <w:r w:rsidRPr="00212255">
        <w:rPr>
          <w:rFonts w:ascii="Arial" w:hAnsi="Arial" w:cs="Arial"/>
          <w:b/>
          <w:bCs/>
          <w:sz w:val="22"/>
          <w:szCs w:val="22"/>
        </w:rPr>
        <w:t>Pronajímatel</w:t>
      </w:r>
      <w:r w:rsidR="00FF4411" w:rsidRPr="00212255">
        <w:rPr>
          <w:rFonts w:ascii="Arial" w:hAnsi="Arial" w:cs="Arial"/>
          <w:b/>
          <w:bCs/>
          <w:sz w:val="22"/>
          <w:szCs w:val="22"/>
        </w:rPr>
        <w:t>:</w:t>
      </w:r>
      <w:r w:rsidR="006B13FC">
        <w:rPr>
          <w:rFonts w:ascii="Arial" w:hAnsi="Arial" w:cs="Arial"/>
          <w:sz w:val="22"/>
          <w:szCs w:val="22"/>
        </w:rPr>
        <w:tab/>
      </w:r>
      <w:r w:rsidR="007B2C0C" w:rsidRPr="007B2C0C">
        <w:rPr>
          <w:rFonts w:ascii="Arial" w:hAnsi="Arial" w:cs="Arial"/>
          <w:b/>
          <w:bCs/>
          <w:color w:val="000000"/>
          <w:sz w:val="22"/>
          <w:szCs w:val="22"/>
        </w:rPr>
        <w:t>Hrbáček Servis s.r.o.</w:t>
      </w:r>
    </w:p>
    <w:p w14:paraId="21106BB4" w14:textId="5F45D675" w:rsidR="006B13FC" w:rsidRPr="008957B5" w:rsidRDefault="00E16880" w:rsidP="006B13FC">
      <w:pPr>
        <w:pStyle w:val="Normlnweb"/>
        <w:tabs>
          <w:tab w:val="left" w:pos="4320"/>
        </w:tabs>
        <w:ind w:left="4320" w:hanging="2160"/>
        <w:rPr>
          <w:rFonts w:ascii="Arial" w:hAnsi="Arial" w:cs="Arial"/>
          <w:i/>
          <w:iCs/>
          <w:sz w:val="22"/>
          <w:szCs w:val="22"/>
        </w:rPr>
      </w:pPr>
      <w:r>
        <w:rPr>
          <w:rFonts w:ascii="Arial" w:hAnsi="Arial" w:cs="Arial"/>
          <w:bCs/>
          <w:iCs/>
          <w:color w:val="000000"/>
          <w:sz w:val="22"/>
          <w:szCs w:val="22"/>
        </w:rPr>
        <w:t>s</w:t>
      </w:r>
      <w:r w:rsidR="006B13FC" w:rsidRPr="008957B5">
        <w:rPr>
          <w:rFonts w:ascii="Arial" w:hAnsi="Arial" w:cs="Arial"/>
          <w:bCs/>
          <w:iCs/>
          <w:color w:val="000000"/>
          <w:sz w:val="22"/>
          <w:szCs w:val="22"/>
        </w:rPr>
        <w:t>ídlo</w:t>
      </w:r>
      <w:r w:rsidR="007B2C0C">
        <w:rPr>
          <w:rFonts w:ascii="Arial" w:hAnsi="Arial" w:cs="Arial"/>
          <w:bCs/>
          <w:iCs/>
          <w:color w:val="000000"/>
          <w:sz w:val="22"/>
          <w:szCs w:val="22"/>
        </w:rPr>
        <w:t>: Lípa 76, 763 11 Lípa</w:t>
      </w:r>
    </w:p>
    <w:p w14:paraId="0E00AAF7" w14:textId="2B0F6C8C" w:rsidR="006B13FC" w:rsidRPr="008957B5" w:rsidRDefault="006B13FC" w:rsidP="006B13FC">
      <w:pPr>
        <w:pStyle w:val="Normlnweb"/>
        <w:tabs>
          <w:tab w:val="left" w:pos="2160"/>
        </w:tabs>
        <w:ind w:left="2160"/>
        <w:rPr>
          <w:rFonts w:ascii="Arial" w:hAnsi="Arial" w:cs="Arial"/>
          <w:sz w:val="22"/>
          <w:szCs w:val="22"/>
        </w:rPr>
      </w:pPr>
      <w:r w:rsidRPr="1B1B1939">
        <w:rPr>
          <w:rFonts w:ascii="Arial" w:hAnsi="Arial" w:cs="Arial"/>
          <w:sz w:val="22"/>
          <w:szCs w:val="22"/>
        </w:rPr>
        <w:t>IČO:</w:t>
      </w:r>
      <w:r w:rsidR="005B2A56">
        <w:rPr>
          <w:rFonts w:ascii="Arial" w:hAnsi="Arial" w:cs="Arial"/>
          <w:sz w:val="22"/>
          <w:szCs w:val="22"/>
        </w:rPr>
        <w:t xml:space="preserve"> </w:t>
      </w:r>
      <w:r w:rsidR="005B2A56" w:rsidRPr="009131A0">
        <w:rPr>
          <w:rFonts w:ascii="Arial" w:hAnsi="Arial" w:cs="Arial"/>
          <w:sz w:val="22"/>
          <w:szCs w:val="22"/>
        </w:rPr>
        <w:t>27758303</w:t>
      </w:r>
    </w:p>
    <w:p w14:paraId="4AAB7FA6" w14:textId="0B24206F" w:rsidR="006B13FC" w:rsidRPr="008957B5" w:rsidRDefault="006B13FC" w:rsidP="006B13FC">
      <w:pPr>
        <w:pStyle w:val="Normlnweb"/>
        <w:tabs>
          <w:tab w:val="left" w:pos="2160"/>
        </w:tabs>
        <w:ind w:left="2160"/>
        <w:rPr>
          <w:rFonts w:ascii="Arial" w:hAnsi="Arial" w:cs="Arial"/>
          <w:iCs/>
          <w:sz w:val="22"/>
          <w:szCs w:val="22"/>
        </w:rPr>
      </w:pPr>
      <w:r w:rsidRPr="008957B5">
        <w:rPr>
          <w:rFonts w:ascii="Arial" w:hAnsi="Arial" w:cs="Arial"/>
          <w:sz w:val="22"/>
          <w:szCs w:val="22"/>
        </w:rPr>
        <w:t xml:space="preserve">DIČ: </w:t>
      </w:r>
      <w:r w:rsidR="00E16880">
        <w:rPr>
          <w:rFonts w:ascii="Arial" w:hAnsi="Arial" w:cs="Arial"/>
          <w:sz w:val="22"/>
          <w:szCs w:val="22"/>
        </w:rPr>
        <w:t>CZ</w:t>
      </w:r>
      <w:r w:rsidR="00E16880" w:rsidRPr="009131A0">
        <w:rPr>
          <w:rFonts w:ascii="Arial" w:hAnsi="Arial" w:cs="Arial"/>
          <w:iCs/>
          <w:sz w:val="22"/>
          <w:szCs w:val="22"/>
        </w:rPr>
        <w:t>27758303</w:t>
      </w:r>
    </w:p>
    <w:p w14:paraId="304CECCE" w14:textId="2CB027F5" w:rsidR="006B13FC" w:rsidRPr="008957B5" w:rsidRDefault="00E16880" w:rsidP="006B13FC">
      <w:pPr>
        <w:pStyle w:val="Normlnweb"/>
        <w:tabs>
          <w:tab w:val="left" w:pos="2160"/>
        </w:tabs>
        <w:ind w:left="2160"/>
        <w:rPr>
          <w:rFonts w:ascii="Arial" w:hAnsi="Arial" w:cs="Arial"/>
          <w:i/>
          <w:iCs/>
          <w:sz w:val="22"/>
          <w:szCs w:val="22"/>
        </w:rPr>
      </w:pPr>
      <w:r w:rsidRPr="00E16880">
        <w:rPr>
          <w:rFonts w:ascii="Arial" w:hAnsi="Arial" w:cs="Arial"/>
          <w:iCs/>
          <w:sz w:val="22"/>
          <w:szCs w:val="22"/>
        </w:rPr>
        <w:t>J</w:t>
      </w:r>
      <w:r w:rsidR="006B13FC" w:rsidRPr="00E16880">
        <w:rPr>
          <w:rFonts w:ascii="Arial" w:hAnsi="Arial" w:cs="Arial"/>
          <w:iCs/>
          <w:sz w:val="22"/>
          <w:szCs w:val="22"/>
        </w:rPr>
        <w:t>e</w:t>
      </w:r>
      <w:r w:rsidRPr="00E16880">
        <w:rPr>
          <w:rFonts w:ascii="Arial" w:hAnsi="Arial" w:cs="Arial"/>
          <w:iCs/>
          <w:sz w:val="22"/>
          <w:szCs w:val="22"/>
        </w:rPr>
        <w:t xml:space="preserve"> </w:t>
      </w:r>
      <w:r w:rsidR="006B13FC" w:rsidRPr="00E16880">
        <w:rPr>
          <w:rFonts w:ascii="Arial" w:hAnsi="Arial" w:cs="Arial"/>
          <w:iCs/>
          <w:sz w:val="22"/>
          <w:szCs w:val="22"/>
        </w:rPr>
        <w:t>plátcem DPH</w:t>
      </w:r>
      <w:r w:rsidR="006B13FC" w:rsidRPr="008957B5">
        <w:rPr>
          <w:rFonts w:ascii="Arial" w:hAnsi="Arial" w:cs="Arial"/>
          <w:iCs/>
          <w:sz w:val="22"/>
          <w:szCs w:val="22"/>
        </w:rPr>
        <w:t xml:space="preserve"> </w:t>
      </w:r>
    </w:p>
    <w:p w14:paraId="73F7180E" w14:textId="2F07DEAC" w:rsidR="006B13FC" w:rsidRDefault="006B13FC" w:rsidP="1B1B1939">
      <w:pPr>
        <w:pStyle w:val="Normlnweb"/>
        <w:tabs>
          <w:tab w:val="left" w:pos="4140"/>
        </w:tabs>
        <w:ind w:left="4140" w:hanging="1980"/>
        <w:jc w:val="both"/>
        <w:rPr>
          <w:rFonts w:ascii="Arial" w:hAnsi="Arial" w:cs="Arial"/>
          <w:sz w:val="22"/>
          <w:szCs w:val="22"/>
        </w:rPr>
      </w:pPr>
      <w:r w:rsidRPr="1B1B1939">
        <w:rPr>
          <w:rFonts w:ascii="Arial" w:hAnsi="Arial" w:cs="Arial"/>
          <w:sz w:val="22"/>
          <w:szCs w:val="22"/>
        </w:rPr>
        <w:t xml:space="preserve">zastoupený: </w:t>
      </w:r>
      <w:r w:rsidR="00F22F7E">
        <w:rPr>
          <w:rFonts w:ascii="Arial" w:hAnsi="Arial" w:cs="Arial"/>
          <w:sz w:val="22"/>
          <w:szCs w:val="22"/>
        </w:rPr>
        <w:t>Zdeňkem Hrbáčkem, jednatelem</w:t>
      </w:r>
    </w:p>
    <w:p w14:paraId="4089F313" w14:textId="15EC33F4" w:rsidR="006B13FC" w:rsidRDefault="006B13FC" w:rsidP="1B1B1939">
      <w:pPr>
        <w:pStyle w:val="Normlnweb"/>
        <w:tabs>
          <w:tab w:val="left" w:pos="4140"/>
        </w:tabs>
        <w:ind w:left="4140" w:hanging="1980"/>
        <w:jc w:val="both"/>
        <w:rPr>
          <w:rFonts w:ascii="Arial" w:hAnsi="Arial" w:cs="Arial"/>
          <w:sz w:val="22"/>
          <w:szCs w:val="22"/>
        </w:rPr>
      </w:pPr>
      <w:r w:rsidRPr="1B1B1939">
        <w:rPr>
          <w:rFonts w:ascii="Arial" w:hAnsi="Arial" w:cs="Arial"/>
          <w:sz w:val="22"/>
          <w:szCs w:val="22"/>
        </w:rPr>
        <w:t>e-mail:</w:t>
      </w:r>
      <w:r w:rsidR="0062076B">
        <w:rPr>
          <w:rFonts w:ascii="Arial" w:hAnsi="Arial" w:cs="Arial"/>
          <w:sz w:val="22"/>
          <w:szCs w:val="22"/>
        </w:rPr>
        <w:t xml:space="preserve"> </w:t>
      </w:r>
      <w:r w:rsidR="000E478D">
        <w:rPr>
          <w:rFonts w:ascii="Arial" w:hAnsi="Arial" w:cs="Arial"/>
          <w:sz w:val="22"/>
          <w:szCs w:val="22"/>
        </w:rPr>
        <w:t>XXX</w:t>
      </w:r>
    </w:p>
    <w:p w14:paraId="073EEFB4" w14:textId="1D2258CB" w:rsidR="006B13FC" w:rsidRDefault="006B13FC" w:rsidP="006B13FC">
      <w:pPr>
        <w:pStyle w:val="Normlnweb"/>
        <w:tabs>
          <w:tab w:val="left" w:pos="4140"/>
        </w:tabs>
        <w:ind w:left="4140" w:hanging="1980"/>
        <w:jc w:val="both"/>
        <w:rPr>
          <w:rFonts w:ascii="Arial" w:hAnsi="Arial" w:cs="Arial"/>
          <w:sz w:val="22"/>
          <w:szCs w:val="22"/>
        </w:rPr>
      </w:pPr>
      <w:r w:rsidRPr="1B1B1939">
        <w:rPr>
          <w:rFonts w:ascii="Arial" w:hAnsi="Arial" w:cs="Arial"/>
          <w:sz w:val="22"/>
          <w:szCs w:val="22"/>
        </w:rPr>
        <w:t xml:space="preserve">telefon: </w:t>
      </w:r>
      <w:r w:rsidR="000E478D">
        <w:rPr>
          <w:rFonts w:ascii="Arial" w:hAnsi="Arial" w:cs="Arial"/>
          <w:sz w:val="22"/>
          <w:szCs w:val="22"/>
        </w:rPr>
        <w:t>XXX</w:t>
      </w:r>
      <w:r w:rsidR="000F4A6A">
        <w:rPr>
          <w:rFonts w:ascii="Arial" w:hAnsi="Arial" w:cs="Arial"/>
          <w:sz w:val="22"/>
          <w:szCs w:val="22"/>
        </w:rPr>
        <w:t xml:space="preserve">  </w:t>
      </w:r>
    </w:p>
    <w:p w14:paraId="2A048780" w14:textId="77777777" w:rsidR="005D0A77" w:rsidRPr="008957B5" w:rsidRDefault="006B13FC" w:rsidP="005D0A77">
      <w:pPr>
        <w:pStyle w:val="Normlnweb"/>
        <w:tabs>
          <w:tab w:val="left" w:pos="4140"/>
        </w:tabs>
        <w:ind w:left="4140" w:hanging="1980"/>
        <w:jc w:val="both"/>
        <w:rPr>
          <w:rFonts w:ascii="Arial" w:hAnsi="Arial" w:cs="Arial"/>
          <w:sz w:val="22"/>
          <w:szCs w:val="22"/>
        </w:rPr>
      </w:pPr>
      <w:r w:rsidRPr="008957B5">
        <w:rPr>
          <w:rFonts w:ascii="Arial" w:hAnsi="Arial" w:cs="Arial"/>
          <w:sz w:val="22"/>
          <w:szCs w:val="22"/>
        </w:rPr>
        <w:t xml:space="preserve">zapsaný </w:t>
      </w:r>
      <w:r w:rsidR="005D0A77" w:rsidRPr="008957B5">
        <w:rPr>
          <w:rFonts w:ascii="Arial" w:hAnsi="Arial" w:cs="Arial"/>
          <w:sz w:val="22"/>
          <w:szCs w:val="22"/>
        </w:rPr>
        <w:t xml:space="preserve">v OR vedeném </w:t>
      </w:r>
      <w:r w:rsidR="005D0A77">
        <w:rPr>
          <w:rFonts w:ascii="Arial" w:hAnsi="Arial" w:cs="Arial"/>
          <w:sz w:val="22"/>
          <w:szCs w:val="22"/>
        </w:rPr>
        <w:t xml:space="preserve">Krajského soudu v Brně, </w:t>
      </w:r>
      <w:r w:rsidR="005D0A77" w:rsidRPr="008957B5">
        <w:rPr>
          <w:rFonts w:ascii="Arial" w:hAnsi="Arial" w:cs="Arial"/>
          <w:sz w:val="22"/>
          <w:szCs w:val="22"/>
        </w:rPr>
        <w:t>oddíl</w:t>
      </w:r>
      <w:r w:rsidR="005D0A77">
        <w:rPr>
          <w:rFonts w:ascii="Arial" w:hAnsi="Arial" w:cs="Arial"/>
          <w:sz w:val="22"/>
          <w:szCs w:val="22"/>
        </w:rPr>
        <w:t xml:space="preserve"> C,</w:t>
      </w:r>
      <w:r w:rsidR="005D0A77" w:rsidRPr="008957B5">
        <w:rPr>
          <w:rFonts w:ascii="Arial" w:hAnsi="Arial" w:cs="Arial"/>
          <w:sz w:val="22"/>
          <w:szCs w:val="22"/>
        </w:rPr>
        <w:t xml:space="preserve"> vložka </w:t>
      </w:r>
      <w:r w:rsidR="005D0A77">
        <w:rPr>
          <w:rFonts w:ascii="Arial" w:hAnsi="Arial" w:cs="Arial"/>
          <w:sz w:val="22"/>
          <w:szCs w:val="22"/>
        </w:rPr>
        <w:t>56990</w:t>
      </w:r>
    </w:p>
    <w:p w14:paraId="568E7BB4" w14:textId="1825D0B7" w:rsidR="006B13FC" w:rsidRDefault="006B13FC" w:rsidP="006B13FC">
      <w:pPr>
        <w:pStyle w:val="Normlnweb"/>
        <w:tabs>
          <w:tab w:val="left" w:pos="4140"/>
        </w:tabs>
        <w:ind w:left="4140" w:hanging="1980"/>
        <w:jc w:val="both"/>
        <w:rPr>
          <w:rFonts w:ascii="Arial" w:hAnsi="Arial" w:cs="Arial"/>
          <w:i/>
          <w:iCs/>
          <w:color w:val="FF0000"/>
          <w:sz w:val="22"/>
          <w:szCs w:val="22"/>
        </w:rPr>
      </w:pPr>
      <w:r w:rsidRPr="008957B5">
        <w:rPr>
          <w:rFonts w:ascii="Arial" w:hAnsi="Arial" w:cs="Arial"/>
          <w:iCs/>
          <w:sz w:val="22"/>
          <w:szCs w:val="22"/>
        </w:rPr>
        <w:t>bank. spojení</w:t>
      </w:r>
      <w:r>
        <w:rPr>
          <w:rStyle w:val="Znakapoznpodarou"/>
          <w:rFonts w:ascii="Arial" w:hAnsi="Arial" w:cs="Arial"/>
          <w:iCs/>
          <w:sz w:val="22"/>
          <w:szCs w:val="22"/>
        </w:rPr>
        <w:footnoteReference w:id="2"/>
      </w:r>
      <w:r w:rsidRPr="008957B5">
        <w:rPr>
          <w:rFonts w:ascii="Arial" w:hAnsi="Arial" w:cs="Arial"/>
          <w:iCs/>
          <w:sz w:val="22"/>
          <w:szCs w:val="22"/>
        </w:rPr>
        <w:t>:</w:t>
      </w:r>
      <w:r w:rsidR="00342DE6">
        <w:rPr>
          <w:rFonts w:ascii="Arial" w:hAnsi="Arial" w:cs="Arial"/>
          <w:iCs/>
          <w:sz w:val="22"/>
          <w:szCs w:val="22"/>
        </w:rPr>
        <w:t xml:space="preserve"> </w:t>
      </w:r>
      <w:r w:rsidR="00342DE6" w:rsidRPr="009258EF">
        <w:rPr>
          <w:rFonts w:ascii="Arial" w:hAnsi="Arial" w:cs="Arial"/>
          <w:iCs/>
          <w:sz w:val="22"/>
          <w:szCs w:val="22"/>
        </w:rPr>
        <w:t>2001616017 / 2010</w:t>
      </w:r>
      <w:r w:rsidR="00342DE6">
        <w:rPr>
          <w:rFonts w:ascii="Arial" w:hAnsi="Arial" w:cs="Arial"/>
          <w:iCs/>
          <w:sz w:val="22"/>
          <w:szCs w:val="22"/>
        </w:rPr>
        <w:t>, FIO Banka</w:t>
      </w:r>
    </w:p>
    <w:p w14:paraId="301C7584" w14:textId="77777777" w:rsidR="00DF6A03" w:rsidRPr="00B40D90" w:rsidRDefault="00DF6A03" w:rsidP="00DF6A03">
      <w:pPr>
        <w:pStyle w:val="Normlnweb"/>
        <w:tabs>
          <w:tab w:val="left" w:pos="4500"/>
        </w:tabs>
        <w:ind w:left="4500" w:hanging="2340"/>
        <w:rPr>
          <w:rFonts w:ascii="Arial" w:hAnsi="Arial" w:cs="Arial"/>
          <w:iCs/>
          <w:sz w:val="22"/>
          <w:szCs w:val="22"/>
        </w:rPr>
      </w:pPr>
      <w:r w:rsidRPr="00B40D90">
        <w:rPr>
          <w:rFonts w:ascii="Arial" w:hAnsi="Arial" w:cs="Arial"/>
          <w:iCs/>
          <w:sz w:val="22"/>
          <w:szCs w:val="22"/>
        </w:rPr>
        <w:t xml:space="preserve">osoba oprávněna jednat ve věcech </w:t>
      </w:r>
      <w:r>
        <w:rPr>
          <w:rFonts w:ascii="Arial" w:hAnsi="Arial" w:cs="Arial"/>
          <w:iCs/>
          <w:sz w:val="22"/>
          <w:szCs w:val="22"/>
        </w:rPr>
        <w:t>smluvních</w:t>
      </w:r>
      <w:r w:rsidRPr="00B40D90">
        <w:rPr>
          <w:rFonts w:ascii="Arial" w:hAnsi="Arial" w:cs="Arial"/>
          <w:iCs/>
          <w:sz w:val="22"/>
          <w:szCs w:val="22"/>
        </w:rPr>
        <w:t>:</w:t>
      </w:r>
      <w:r>
        <w:rPr>
          <w:rFonts w:ascii="Arial" w:hAnsi="Arial" w:cs="Arial"/>
          <w:iCs/>
          <w:sz w:val="22"/>
          <w:szCs w:val="22"/>
        </w:rPr>
        <w:t xml:space="preserve"> Zdeněk Hrbáček</w:t>
      </w:r>
    </w:p>
    <w:p w14:paraId="4ED51F0C" w14:textId="1AA54A3F" w:rsidR="00DF6A03" w:rsidRPr="00BF70BC" w:rsidRDefault="00DF6A03" w:rsidP="00DF6A03">
      <w:pPr>
        <w:pStyle w:val="Normlnweb"/>
        <w:tabs>
          <w:tab w:val="left" w:pos="4500"/>
        </w:tabs>
        <w:ind w:left="4500" w:hanging="2340"/>
        <w:rPr>
          <w:rFonts w:ascii="Arial" w:hAnsi="Arial" w:cs="Arial"/>
          <w:sz w:val="22"/>
          <w:szCs w:val="22"/>
        </w:rPr>
      </w:pPr>
      <w:r w:rsidRPr="1B1B1939">
        <w:rPr>
          <w:rFonts w:ascii="Arial" w:hAnsi="Arial" w:cs="Arial"/>
          <w:sz w:val="22"/>
          <w:szCs w:val="22"/>
        </w:rPr>
        <w:t xml:space="preserve">tel: </w:t>
      </w:r>
      <w:r w:rsidR="000E478D">
        <w:rPr>
          <w:rFonts w:ascii="Arial" w:hAnsi="Arial" w:cs="Arial"/>
          <w:sz w:val="22"/>
          <w:szCs w:val="22"/>
        </w:rPr>
        <w:t>XXX</w:t>
      </w:r>
      <w:r>
        <w:rPr>
          <w:rFonts w:ascii="Arial" w:hAnsi="Arial" w:cs="Arial"/>
          <w:sz w:val="22"/>
          <w:szCs w:val="22"/>
        </w:rPr>
        <w:t xml:space="preserve">, </w:t>
      </w:r>
      <w:r w:rsidRPr="1B1B1939">
        <w:rPr>
          <w:rFonts w:ascii="Arial" w:hAnsi="Arial" w:cs="Arial"/>
          <w:sz w:val="22"/>
          <w:szCs w:val="22"/>
        </w:rPr>
        <w:t xml:space="preserve">e-mail: </w:t>
      </w:r>
      <w:r w:rsidR="000E478D">
        <w:rPr>
          <w:rFonts w:ascii="Arial" w:hAnsi="Arial" w:cs="Arial"/>
          <w:sz w:val="22"/>
          <w:szCs w:val="22"/>
        </w:rPr>
        <w:t>XXX</w:t>
      </w:r>
    </w:p>
    <w:p w14:paraId="6114DDE2" w14:textId="77777777" w:rsidR="00DF6A03" w:rsidRPr="00B40D90" w:rsidRDefault="00DF6A03" w:rsidP="00DF6A03">
      <w:pPr>
        <w:pStyle w:val="Normlnweb"/>
        <w:tabs>
          <w:tab w:val="left" w:pos="4500"/>
        </w:tabs>
        <w:ind w:left="4500" w:hanging="2340"/>
        <w:rPr>
          <w:rFonts w:ascii="Arial" w:hAnsi="Arial" w:cs="Arial"/>
          <w:iCs/>
          <w:sz w:val="22"/>
          <w:szCs w:val="22"/>
        </w:rPr>
      </w:pPr>
      <w:r w:rsidRPr="00B40D90">
        <w:rPr>
          <w:rFonts w:ascii="Arial" w:hAnsi="Arial" w:cs="Arial"/>
          <w:iCs/>
          <w:sz w:val="22"/>
          <w:szCs w:val="22"/>
        </w:rPr>
        <w:t xml:space="preserve">osoba oprávněna jednat ve věcech technických: </w:t>
      </w:r>
      <w:r>
        <w:rPr>
          <w:rFonts w:ascii="Arial" w:hAnsi="Arial" w:cs="Arial"/>
          <w:iCs/>
          <w:sz w:val="22"/>
          <w:szCs w:val="22"/>
        </w:rPr>
        <w:t xml:space="preserve">Zdeněk Hrbáček </w:t>
      </w:r>
    </w:p>
    <w:p w14:paraId="78910EB9" w14:textId="268DC2E5" w:rsidR="00DF6A03" w:rsidRDefault="00DF6A03" w:rsidP="00DF6A03">
      <w:pPr>
        <w:pStyle w:val="Normlnweb"/>
        <w:tabs>
          <w:tab w:val="left" w:pos="4500"/>
        </w:tabs>
        <w:ind w:left="4500" w:hanging="2340"/>
        <w:rPr>
          <w:rFonts w:ascii="Arial" w:hAnsi="Arial" w:cs="Arial"/>
          <w:sz w:val="22"/>
          <w:szCs w:val="22"/>
        </w:rPr>
      </w:pPr>
      <w:r w:rsidRPr="1B1B1939">
        <w:rPr>
          <w:rFonts w:ascii="Arial" w:hAnsi="Arial" w:cs="Arial"/>
          <w:sz w:val="22"/>
          <w:szCs w:val="22"/>
        </w:rPr>
        <w:t xml:space="preserve">tel: </w:t>
      </w:r>
      <w:r w:rsidR="000E478D">
        <w:rPr>
          <w:rFonts w:ascii="Arial" w:hAnsi="Arial" w:cs="Arial"/>
          <w:sz w:val="22"/>
          <w:szCs w:val="22"/>
        </w:rPr>
        <w:t>XXX</w:t>
      </w:r>
      <w:r>
        <w:rPr>
          <w:rFonts w:ascii="Arial" w:hAnsi="Arial" w:cs="Arial"/>
          <w:sz w:val="22"/>
          <w:szCs w:val="22"/>
        </w:rPr>
        <w:t xml:space="preserve">, </w:t>
      </w:r>
      <w:r w:rsidRPr="1B1B1939">
        <w:rPr>
          <w:rFonts w:ascii="Arial" w:hAnsi="Arial" w:cs="Arial"/>
          <w:sz w:val="22"/>
          <w:szCs w:val="22"/>
        </w:rPr>
        <w:t xml:space="preserve">e-mail: </w:t>
      </w:r>
      <w:r w:rsidR="000E478D">
        <w:rPr>
          <w:rFonts w:ascii="Arial" w:hAnsi="Arial" w:cs="Arial"/>
          <w:sz w:val="22"/>
          <w:szCs w:val="22"/>
        </w:rPr>
        <w:t>XXX</w:t>
      </w:r>
    </w:p>
    <w:p w14:paraId="66E40A3E" w14:textId="77777777" w:rsidR="00044561" w:rsidRPr="008957B5" w:rsidRDefault="00044561" w:rsidP="00727D45">
      <w:pPr>
        <w:pStyle w:val="Normlnweb"/>
        <w:tabs>
          <w:tab w:val="left" w:pos="4140"/>
        </w:tabs>
        <w:jc w:val="both"/>
        <w:rPr>
          <w:rFonts w:ascii="Arial" w:hAnsi="Arial" w:cs="Arial"/>
          <w:i/>
          <w:iCs/>
          <w:color w:val="FF0000"/>
          <w:sz w:val="22"/>
          <w:szCs w:val="22"/>
        </w:rPr>
      </w:pPr>
    </w:p>
    <w:p w14:paraId="3C15E488" w14:textId="552A375B" w:rsidR="00001BB4" w:rsidRDefault="00FF4411" w:rsidP="00B03046">
      <w:pPr>
        <w:spacing w:after="240"/>
        <w:rPr>
          <w:rFonts w:ascii="Arial" w:hAnsi="Arial" w:cs="Arial"/>
          <w:sz w:val="22"/>
          <w:szCs w:val="22"/>
        </w:rPr>
      </w:pPr>
      <w:r w:rsidRPr="00981DA6">
        <w:rPr>
          <w:rFonts w:ascii="Arial" w:hAnsi="Arial" w:cs="Arial"/>
          <w:sz w:val="22"/>
          <w:szCs w:val="22"/>
        </w:rPr>
        <w:t>(dále jen „</w:t>
      </w:r>
      <w:r w:rsidR="00B63BCD">
        <w:rPr>
          <w:rFonts w:ascii="Arial" w:hAnsi="Arial" w:cs="Arial"/>
          <w:sz w:val="22"/>
          <w:szCs w:val="22"/>
        </w:rPr>
        <w:t>P</w:t>
      </w:r>
      <w:r>
        <w:rPr>
          <w:rFonts w:ascii="Arial" w:hAnsi="Arial" w:cs="Arial"/>
          <w:sz w:val="22"/>
          <w:szCs w:val="22"/>
        </w:rPr>
        <w:t>ronajímatel</w:t>
      </w:r>
      <w:r w:rsidRPr="00981DA6">
        <w:rPr>
          <w:rFonts w:ascii="Arial" w:hAnsi="Arial" w:cs="Arial"/>
          <w:sz w:val="22"/>
          <w:szCs w:val="22"/>
        </w:rPr>
        <w:t>“)</w:t>
      </w:r>
    </w:p>
    <w:p w14:paraId="2EECFBEA" w14:textId="77777777" w:rsidR="00001BB4" w:rsidRPr="00A31373" w:rsidRDefault="00001BB4" w:rsidP="00001BB4">
      <w:pPr>
        <w:pStyle w:val="Nadpis3"/>
        <w:ind w:left="714" w:hanging="357"/>
        <w:rPr>
          <w:rFonts w:ascii="Arial" w:hAnsi="Arial" w:cs="Arial"/>
          <w:sz w:val="22"/>
          <w:szCs w:val="22"/>
        </w:rPr>
      </w:pPr>
      <w:r w:rsidRPr="00A31373">
        <w:rPr>
          <w:rFonts w:ascii="Arial" w:hAnsi="Arial" w:cs="Arial"/>
          <w:sz w:val="22"/>
          <w:szCs w:val="22"/>
        </w:rPr>
        <w:t>Předmět smlouvy</w:t>
      </w:r>
    </w:p>
    <w:p w14:paraId="548916EC" w14:textId="3CE71088" w:rsidR="00001BB4" w:rsidRPr="005B4207" w:rsidRDefault="00001BB4" w:rsidP="004132AD">
      <w:pPr>
        <w:spacing w:line="280" w:lineRule="atLeast"/>
        <w:jc w:val="both"/>
        <w:rPr>
          <w:rFonts w:ascii="Arial" w:hAnsi="Arial" w:cs="Arial"/>
          <w:sz w:val="22"/>
          <w:szCs w:val="22"/>
        </w:rPr>
      </w:pPr>
      <w:r w:rsidRPr="57BDF663">
        <w:rPr>
          <w:rFonts w:ascii="Arial" w:hAnsi="Arial" w:cs="Arial"/>
          <w:sz w:val="22"/>
          <w:szCs w:val="22"/>
        </w:rPr>
        <w:t xml:space="preserve">Na základě této smlouvy přenechává </w:t>
      </w:r>
      <w:r w:rsidR="00670957">
        <w:rPr>
          <w:rFonts w:ascii="Arial" w:hAnsi="Arial" w:cs="Arial"/>
          <w:sz w:val="22"/>
          <w:szCs w:val="22"/>
        </w:rPr>
        <w:t>P</w:t>
      </w:r>
      <w:r w:rsidRPr="57BDF663">
        <w:rPr>
          <w:rFonts w:ascii="Arial" w:hAnsi="Arial" w:cs="Arial"/>
          <w:sz w:val="22"/>
          <w:szCs w:val="22"/>
        </w:rPr>
        <w:t xml:space="preserve">ronajímatel </w:t>
      </w:r>
      <w:r w:rsidR="00670957">
        <w:rPr>
          <w:rFonts w:ascii="Arial" w:hAnsi="Arial" w:cs="Arial"/>
          <w:sz w:val="22"/>
          <w:szCs w:val="22"/>
        </w:rPr>
        <w:t>N</w:t>
      </w:r>
      <w:r w:rsidRPr="57BDF663">
        <w:rPr>
          <w:rFonts w:ascii="Arial" w:hAnsi="Arial" w:cs="Arial"/>
          <w:sz w:val="22"/>
          <w:szCs w:val="22"/>
        </w:rPr>
        <w:t xml:space="preserve">ájemci k užívání </w:t>
      </w:r>
      <w:r w:rsidR="00183094" w:rsidRPr="00887505">
        <w:rPr>
          <w:rFonts w:ascii="Arial" w:hAnsi="Arial" w:cs="Arial"/>
          <w:sz w:val="22"/>
          <w:szCs w:val="22"/>
        </w:rPr>
        <w:t>3</w:t>
      </w:r>
      <w:r w:rsidR="00E63518" w:rsidRPr="00887505">
        <w:rPr>
          <w:rFonts w:ascii="Arial" w:hAnsi="Arial" w:cs="Arial"/>
          <w:sz w:val="22"/>
          <w:szCs w:val="22"/>
        </w:rPr>
        <w:t>1</w:t>
      </w:r>
      <w:r w:rsidR="00663E99" w:rsidRPr="57BDF663">
        <w:rPr>
          <w:rFonts w:ascii="Arial" w:hAnsi="Arial" w:cs="Arial"/>
          <w:color w:val="FF0000"/>
          <w:sz w:val="22"/>
          <w:szCs w:val="22"/>
        </w:rPr>
        <w:t xml:space="preserve"> </w:t>
      </w:r>
      <w:r w:rsidR="008E6470" w:rsidRPr="57BDF663">
        <w:rPr>
          <w:rFonts w:ascii="Arial" w:hAnsi="Arial" w:cs="Arial"/>
          <w:sz w:val="22"/>
          <w:szCs w:val="22"/>
        </w:rPr>
        <w:t>kus</w:t>
      </w:r>
      <w:r w:rsidR="003A2A03" w:rsidRPr="57BDF663">
        <w:rPr>
          <w:rFonts w:ascii="Arial" w:hAnsi="Arial" w:cs="Arial"/>
          <w:sz w:val="22"/>
          <w:szCs w:val="22"/>
        </w:rPr>
        <w:t>ů</w:t>
      </w:r>
      <w:r w:rsidRPr="57BDF663">
        <w:rPr>
          <w:rFonts w:ascii="Arial" w:hAnsi="Arial" w:cs="Arial"/>
          <w:sz w:val="22"/>
          <w:szCs w:val="22"/>
        </w:rPr>
        <w:t xml:space="preserve"> tiskové a reprografické techniky, včetně příslušenství, (dále jen „zařízení“)</w:t>
      </w:r>
      <w:r w:rsidR="00122A89" w:rsidRPr="57BDF663">
        <w:rPr>
          <w:rFonts w:ascii="Arial" w:hAnsi="Arial" w:cs="Arial"/>
          <w:sz w:val="22"/>
          <w:szCs w:val="22"/>
        </w:rPr>
        <w:t>. Pronajímatel</w:t>
      </w:r>
      <w:r w:rsidRPr="57BDF663">
        <w:rPr>
          <w:rFonts w:ascii="Arial" w:hAnsi="Arial" w:cs="Arial"/>
          <w:sz w:val="22"/>
          <w:szCs w:val="22"/>
        </w:rPr>
        <w:t xml:space="preserve"> </w:t>
      </w:r>
      <w:r w:rsidR="00122A89" w:rsidRPr="57BDF663">
        <w:rPr>
          <w:rFonts w:ascii="Arial" w:hAnsi="Arial" w:cs="Arial"/>
          <w:sz w:val="22"/>
          <w:szCs w:val="22"/>
        </w:rPr>
        <w:t xml:space="preserve">provede instalaci multifunkčních zařízení na předem určená místa v prostorách </w:t>
      </w:r>
      <w:r w:rsidR="009B7DFA">
        <w:rPr>
          <w:rFonts w:ascii="Arial" w:hAnsi="Arial" w:cs="Arial"/>
          <w:sz w:val="22"/>
          <w:szCs w:val="22"/>
        </w:rPr>
        <w:t>N</w:t>
      </w:r>
      <w:r w:rsidR="00122A89" w:rsidRPr="57BDF663">
        <w:rPr>
          <w:rFonts w:ascii="Arial" w:hAnsi="Arial" w:cs="Arial"/>
          <w:sz w:val="22"/>
          <w:szCs w:val="22"/>
        </w:rPr>
        <w:t xml:space="preserve">ájemce, </w:t>
      </w:r>
      <w:r w:rsidRPr="57BDF663">
        <w:rPr>
          <w:rFonts w:ascii="Arial" w:hAnsi="Arial" w:cs="Arial"/>
          <w:sz w:val="22"/>
          <w:szCs w:val="22"/>
        </w:rPr>
        <w:t>za</w:t>
      </w:r>
      <w:r w:rsidR="00461EDB">
        <w:rPr>
          <w:rFonts w:ascii="Arial" w:hAnsi="Arial" w:cs="Arial"/>
          <w:sz w:val="22"/>
          <w:szCs w:val="22"/>
        </w:rPr>
        <w:t>jistí</w:t>
      </w:r>
      <w:r w:rsidRPr="57BDF663">
        <w:rPr>
          <w:rFonts w:ascii="Arial" w:hAnsi="Arial" w:cs="Arial"/>
          <w:sz w:val="22"/>
          <w:szCs w:val="22"/>
        </w:rPr>
        <w:t xml:space="preserve"> provozuschopnost zařízení</w:t>
      </w:r>
      <w:r w:rsidR="00343D77">
        <w:rPr>
          <w:rFonts w:ascii="Arial" w:hAnsi="Arial" w:cs="Arial"/>
          <w:sz w:val="22"/>
          <w:szCs w:val="22"/>
        </w:rPr>
        <w:t xml:space="preserve"> a jejich bezpečný provoz</w:t>
      </w:r>
      <w:r w:rsidRPr="57BDF663">
        <w:rPr>
          <w:rFonts w:ascii="Arial" w:hAnsi="Arial" w:cs="Arial"/>
          <w:sz w:val="22"/>
          <w:szCs w:val="22"/>
        </w:rPr>
        <w:t>,</w:t>
      </w:r>
      <w:r w:rsidR="000D5F47">
        <w:rPr>
          <w:rFonts w:ascii="Arial" w:hAnsi="Arial" w:cs="Arial"/>
          <w:sz w:val="22"/>
          <w:szCs w:val="22"/>
        </w:rPr>
        <w:t xml:space="preserve"> proškolení zaměstnanců,</w:t>
      </w:r>
      <w:r w:rsidRPr="57BDF663">
        <w:rPr>
          <w:rFonts w:ascii="Arial" w:hAnsi="Arial" w:cs="Arial"/>
          <w:sz w:val="22"/>
          <w:szCs w:val="22"/>
        </w:rPr>
        <w:t xml:space="preserve"> bude dodávat výrobcem stanovený spotřební materiál pro zařízení (mimo kancelářský papír) a provádět pravidelný servis zařízení</w:t>
      </w:r>
      <w:r w:rsidR="008A29CE">
        <w:rPr>
          <w:rFonts w:ascii="Arial" w:hAnsi="Arial" w:cs="Arial"/>
          <w:sz w:val="22"/>
          <w:szCs w:val="22"/>
        </w:rPr>
        <w:t xml:space="preserve"> včetně monitoringu</w:t>
      </w:r>
      <w:r w:rsidRPr="57BDF663">
        <w:rPr>
          <w:rFonts w:ascii="Arial" w:hAnsi="Arial" w:cs="Arial"/>
          <w:sz w:val="22"/>
          <w:szCs w:val="22"/>
        </w:rPr>
        <w:t xml:space="preserve">. </w:t>
      </w:r>
      <w:r w:rsidR="003518BA" w:rsidRPr="00887505">
        <w:rPr>
          <w:rFonts w:ascii="Arial" w:hAnsi="Arial" w:cs="Arial"/>
          <w:sz w:val="22"/>
          <w:szCs w:val="22"/>
        </w:rPr>
        <w:t xml:space="preserve">Pronajímatel zajistí napojení zařízení na </w:t>
      </w:r>
      <w:r w:rsidR="003518BA">
        <w:rPr>
          <w:rFonts w:ascii="Arial" w:hAnsi="Arial" w:cs="Arial"/>
          <w:sz w:val="22"/>
          <w:szCs w:val="22"/>
        </w:rPr>
        <w:t xml:space="preserve">stávající </w:t>
      </w:r>
      <w:r w:rsidR="003518BA" w:rsidRPr="00887505">
        <w:rPr>
          <w:rFonts w:ascii="Arial" w:hAnsi="Arial" w:cs="Arial"/>
          <w:sz w:val="22"/>
          <w:szCs w:val="22"/>
        </w:rPr>
        <w:t>systém řízení a monitorování tisků OptimiDoc.</w:t>
      </w:r>
      <w:r w:rsidR="00126113">
        <w:rPr>
          <w:rFonts w:ascii="Arial" w:hAnsi="Arial" w:cs="Arial"/>
          <w:sz w:val="22"/>
          <w:szCs w:val="22"/>
        </w:rPr>
        <w:t xml:space="preserve"> </w:t>
      </w:r>
      <w:r w:rsidR="00122A89" w:rsidRPr="00887505">
        <w:rPr>
          <w:rFonts w:ascii="Arial" w:hAnsi="Arial" w:cs="Arial"/>
          <w:sz w:val="22"/>
          <w:szCs w:val="22"/>
        </w:rPr>
        <w:t xml:space="preserve">Seznam </w:t>
      </w:r>
      <w:r w:rsidRPr="00887505">
        <w:rPr>
          <w:rFonts w:ascii="Arial" w:hAnsi="Arial" w:cs="Arial"/>
          <w:sz w:val="22"/>
          <w:szCs w:val="22"/>
        </w:rPr>
        <w:t>zařízení je uveden v Příloze č. </w:t>
      </w:r>
      <w:r w:rsidR="00122A89" w:rsidRPr="00887505">
        <w:rPr>
          <w:rFonts w:ascii="Arial" w:hAnsi="Arial" w:cs="Arial"/>
          <w:sz w:val="22"/>
          <w:szCs w:val="22"/>
        </w:rPr>
        <w:t>2</w:t>
      </w:r>
      <w:r w:rsidRPr="00887505">
        <w:rPr>
          <w:rFonts w:ascii="Arial" w:hAnsi="Arial" w:cs="Arial"/>
          <w:sz w:val="22"/>
          <w:szCs w:val="22"/>
        </w:rPr>
        <w:t xml:space="preserve"> této smlouvy. </w:t>
      </w:r>
      <w:r w:rsidR="00A038FC">
        <w:rPr>
          <w:rFonts w:ascii="Arial" w:hAnsi="Arial" w:cs="Arial"/>
          <w:sz w:val="22"/>
          <w:szCs w:val="22"/>
        </w:rPr>
        <w:t>V seznamu</w:t>
      </w:r>
      <w:r w:rsidRPr="00887505">
        <w:rPr>
          <w:rFonts w:ascii="Arial" w:hAnsi="Arial" w:cs="Arial"/>
          <w:sz w:val="22"/>
          <w:szCs w:val="22"/>
        </w:rPr>
        <w:t xml:space="preserve"> je uvedena cena pronájmu zařízení </w:t>
      </w:r>
      <w:r w:rsidR="00D12D0C">
        <w:rPr>
          <w:rFonts w:ascii="Arial" w:hAnsi="Arial" w:cs="Arial"/>
          <w:sz w:val="22"/>
          <w:szCs w:val="22"/>
        </w:rPr>
        <w:t xml:space="preserve">včetně servisu </w:t>
      </w:r>
      <w:r w:rsidRPr="00887505">
        <w:rPr>
          <w:rFonts w:ascii="Arial" w:hAnsi="Arial" w:cs="Arial"/>
          <w:sz w:val="22"/>
          <w:szCs w:val="22"/>
        </w:rPr>
        <w:t>za 1 měsíc</w:t>
      </w:r>
      <w:r w:rsidR="00837CBD">
        <w:rPr>
          <w:rFonts w:ascii="Arial" w:hAnsi="Arial" w:cs="Arial"/>
          <w:sz w:val="22"/>
          <w:szCs w:val="22"/>
        </w:rPr>
        <w:t xml:space="preserve">, </w:t>
      </w:r>
      <w:r w:rsidRPr="00887505">
        <w:rPr>
          <w:rFonts w:ascii="Arial" w:hAnsi="Arial" w:cs="Arial"/>
          <w:sz w:val="22"/>
          <w:szCs w:val="22"/>
        </w:rPr>
        <w:t xml:space="preserve">cena 1 černobílého výstupu formátu A4 a cena 1 barevného výstupu formátu A4. </w:t>
      </w:r>
      <w:r w:rsidR="00034288">
        <w:rPr>
          <w:rFonts w:ascii="Arial" w:hAnsi="Arial" w:cs="Arial"/>
          <w:sz w:val="22"/>
          <w:szCs w:val="22"/>
        </w:rPr>
        <w:t>Bližší specifikace předmětu smlouvy</w:t>
      </w:r>
      <w:r w:rsidR="00831737">
        <w:rPr>
          <w:rFonts w:ascii="Arial" w:hAnsi="Arial" w:cs="Arial"/>
          <w:sz w:val="22"/>
          <w:szCs w:val="22"/>
        </w:rPr>
        <w:t xml:space="preserve"> jsou uvedeny v</w:t>
      </w:r>
      <w:r w:rsidR="00C34262">
        <w:rPr>
          <w:rFonts w:ascii="Arial" w:hAnsi="Arial" w:cs="Arial"/>
          <w:sz w:val="22"/>
          <w:szCs w:val="22"/>
        </w:rPr>
        <w:t xml:space="preserve"> </w:t>
      </w:r>
      <w:r w:rsidR="006D5134">
        <w:rPr>
          <w:rFonts w:ascii="Arial" w:hAnsi="Arial" w:cs="Arial"/>
          <w:sz w:val="22"/>
          <w:szCs w:val="22"/>
        </w:rPr>
        <w:t>P</w:t>
      </w:r>
      <w:r w:rsidR="00831737">
        <w:rPr>
          <w:rFonts w:ascii="Arial" w:hAnsi="Arial" w:cs="Arial"/>
          <w:sz w:val="22"/>
          <w:szCs w:val="22"/>
        </w:rPr>
        <w:t xml:space="preserve">říloze č. </w:t>
      </w:r>
      <w:r w:rsidR="00C34262">
        <w:rPr>
          <w:rFonts w:ascii="Arial" w:hAnsi="Arial" w:cs="Arial"/>
          <w:sz w:val="22"/>
          <w:szCs w:val="22"/>
        </w:rPr>
        <w:t>3 této smlouvy</w:t>
      </w:r>
      <w:r w:rsidR="00827F88">
        <w:rPr>
          <w:rFonts w:ascii="Arial" w:hAnsi="Arial" w:cs="Arial"/>
          <w:sz w:val="22"/>
          <w:szCs w:val="22"/>
        </w:rPr>
        <w:t>, která tvoří její</w:t>
      </w:r>
      <w:r w:rsidR="00F72B5F">
        <w:rPr>
          <w:rFonts w:ascii="Arial" w:hAnsi="Arial" w:cs="Arial"/>
          <w:sz w:val="22"/>
          <w:szCs w:val="22"/>
        </w:rPr>
        <w:t xml:space="preserve"> nedílnou součást.</w:t>
      </w:r>
    </w:p>
    <w:p w14:paraId="26BBEB85" w14:textId="77777777" w:rsidR="00001BB4" w:rsidRPr="00A31373" w:rsidRDefault="00001BB4" w:rsidP="00001BB4">
      <w:pPr>
        <w:pStyle w:val="Nadpis3"/>
        <w:rPr>
          <w:rFonts w:ascii="Arial" w:hAnsi="Arial" w:cs="Arial"/>
          <w:sz w:val="22"/>
          <w:szCs w:val="22"/>
        </w:rPr>
      </w:pPr>
      <w:r w:rsidRPr="00A31373">
        <w:rPr>
          <w:rFonts w:ascii="Arial" w:hAnsi="Arial" w:cs="Arial"/>
          <w:sz w:val="22"/>
          <w:szCs w:val="22"/>
        </w:rPr>
        <w:t>Doba plnění</w:t>
      </w:r>
    </w:p>
    <w:p w14:paraId="242ADEE0" w14:textId="46936D06" w:rsidR="00B41E01" w:rsidRDefault="00EE5AF8" w:rsidP="00954F8F">
      <w:pPr>
        <w:pStyle w:val="Nadpis3"/>
        <w:numPr>
          <w:ilvl w:val="0"/>
          <w:numId w:val="0"/>
        </w:numPr>
        <w:spacing w:before="0" w:after="240"/>
        <w:jc w:val="both"/>
        <w:rPr>
          <w:rFonts w:ascii="Arial" w:eastAsia="MS Mincho" w:hAnsi="Arial" w:cs="Arial"/>
          <w:b w:val="0"/>
          <w:bCs w:val="0"/>
          <w:color w:val="FF0000"/>
          <w:sz w:val="22"/>
          <w:szCs w:val="22"/>
        </w:rPr>
      </w:pPr>
      <w:r w:rsidRPr="57BDF663">
        <w:rPr>
          <w:rFonts w:ascii="Arial" w:eastAsia="MS Mincho" w:hAnsi="Arial" w:cs="Arial"/>
          <w:b w:val="0"/>
          <w:bCs w:val="0"/>
          <w:sz w:val="22"/>
          <w:szCs w:val="22"/>
        </w:rPr>
        <w:t xml:space="preserve">Smlouva se uzavírá na dobu </w:t>
      </w:r>
      <w:r w:rsidR="5A096AA1" w:rsidRPr="57BDF663">
        <w:rPr>
          <w:rFonts w:ascii="Arial" w:eastAsia="MS Mincho" w:hAnsi="Arial" w:cs="Arial"/>
          <w:b w:val="0"/>
          <w:bCs w:val="0"/>
          <w:sz w:val="22"/>
          <w:szCs w:val="22"/>
        </w:rPr>
        <w:t xml:space="preserve">určitou </w:t>
      </w:r>
      <w:r w:rsidR="0E2E514F" w:rsidRPr="57BDF663">
        <w:rPr>
          <w:rFonts w:ascii="Arial" w:eastAsia="MS Mincho" w:hAnsi="Arial" w:cs="Arial"/>
          <w:b w:val="0"/>
          <w:bCs w:val="0"/>
          <w:sz w:val="22"/>
          <w:szCs w:val="22"/>
        </w:rPr>
        <w:t xml:space="preserve">ode dne </w:t>
      </w:r>
      <w:r w:rsidR="140EADC2" w:rsidRPr="57BDF663">
        <w:rPr>
          <w:rFonts w:ascii="Arial" w:eastAsia="MS Mincho" w:hAnsi="Arial" w:cs="Arial"/>
          <w:b w:val="0"/>
          <w:bCs w:val="0"/>
          <w:sz w:val="22"/>
          <w:szCs w:val="22"/>
        </w:rPr>
        <w:t xml:space="preserve">účinnosti této smlouvy, nejdříve však ode dne </w:t>
      </w:r>
      <w:r w:rsidR="0E2E514F" w:rsidRPr="57BDF663">
        <w:rPr>
          <w:rFonts w:ascii="Arial" w:eastAsia="MS Mincho" w:hAnsi="Arial" w:cs="Arial"/>
          <w:b w:val="0"/>
          <w:bCs w:val="0"/>
          <w:sz w:val="22"/>
          <w:szCs w:val="22"/>
        </w:rPr>
        <w:t>1.</w:t>
      </w:r>
      <w:r w:rsidR="007E3E11">
        <w:rPr>
          <w:rFonts w:ascii="Arial" w:eastAsia="MS Mincho" w:hAnsi="Arial" w:cs="Arial"/>
          <w:b w:val="0"/>
          <w:bCs w:val="0"/>
          <w:sz w:val="22"/>
          <w:szCs w:val="22"/>
        </w:rPr>
        <w:t> </w:t>
      </w:r>
      <w:r w:rsidR="0E2E514F" w:rsidRPr="57BDF663">
        <w:rPr>
          <w:rFonts w:ascii="Arial" w:eastAsia="MS Mincho" w:hAnsi="Arial" w:cs="Arial"/>
          <w:b w:val="0"/>
          <w:bCs w:val="0"/>
          <w:sz w:val="22"/>
          <w:szCs w:val="22"/>
        </w:rPr>
        <w:t>1.</w:t>
      </w:r>
      <w:r w:rsidR="007E3E11">
        <w:rPr>
          <w:rFonts w:ascii="Arial" w:eastAsia="MS Mincho" w:hAnsi="Arial" w:cs="Arial"/>
          <w:b w:val="0"/>
          <w:bCs w:val="0"/>
          <w:sz w:val="22"/>
          <w:szCs w:val="22"/>
        </w:rPr>
        <w:t> </w:t>
      </w:r>
      <w:r w:rsidR="0E2E514F" w:rsidRPr="57BDF663">
        <w:rPr>
          <w:rFonts w:ascii="Arial" w:eastAsia="MS Mincho" w:hAnsi="Arial" w:cs="Arial"/>
          <w:b w:val="0"/>
          <w:bCs w:val="0"/>
          <w:sz w:val="22"/>
          <w:szCs w:val="22"/>
        </w:rPr>
        <w:t>2024</w:t>
      </w:r>
      <w:r w:rsidR="6EDC67E2" w:rsidRPr="57BDF663">
        <w:rPr>
          <w:rFonts w:ascii="Arial" w:eastAsia="MS Mincho" w:hAnsi="Arial" w:cs="Arial"/>
          <w:b w:val="0"/>
          <w:bCs w:val="0"/>
          <w:sz w:val="22"/>
          <w:szCs w:val="22"/>
        </w:rPr>
        <w:t>,</w:t>
      </w:r>
      <w:r w:rsidR="0E2E514F" w:rsidRPr="57BDF663">
        <w:rPr>
          <w:rFonts w:ascii="Arial" w:eastAsia="MS Mincho" w:hAnsi="Arial" w:cs="Arial"/>
          <w:b w:val="0"/>
          <w:bCs w:val="0"/>
          <w:sz w:val="22"/>
          <w:szCs w:val="22"/>
        </w:rPr>
        <w:t xml:space="preserve"> </w:t>
      </w:r>
      <w:r w:rsidR="00A8555E">
        <w:rPr>
          <w:rFonts w:ascii="Arial" w:eastAsia="MS Mincho" w:hAnsi="Arial" w:cs="Arial"/>
          <w:b w:val="0"/>
          <w:bCs w:val="0"/>
          <w:sz w:val="22"/>
          <w:szCs w:val="22"/>
        </w:rPr>
        <w:t>na dobu 5</w:t>
      </w:r>
      <w:r w:rsidR="008B4F55">
        <w:rPr>
          <w:rFonts w:ascii="Arial" w:eastAsia="MS Mincho" w:hAnsi="Arial" w:cs="Arial"/>
          <w:b w:val="0"/>
          <w:bCs w:val="0"/>
          <w:sz w:val="22"/>
          <w:szCs w:val="22"/>
        </w:rPr>
        <w:t xml:space="preserve"> </w:t>
      </w:r>
      <w:r w:rsidR="00A8555E">
        <w:rPr>
          <w:rFonts w:ascii="Arial" w:eastAsia="MS Mincho" w:hAnsi="Arial" w:cs="Arial"/>
          <w:b w:val="0"/>
          <w:bCs w:val="0"/>
          <w:sz w:val="22"/>
          <w:szCs w:val="22"/>
        </w:rPr>
        <w:t>let</w:t>
      </w:r>
      <w:r w:rsidR="0006447F">
        <w:rPr>
          <w:rFonts w:ascii="Arial" w:eastAsia="MS Mincho" w:hAnsi="Arial" w:cs="Arial"/>
          <w:b w:val="0"/>
          <w:bCs w:val="0"/>
          <w:sz w:val="22"/>
          <w:szCs w:val="22"/>
        </w:rPr>
        <w:t>.</w:t>
      </w:r>
      <w:r w:rsidR="1D82CD62" w:rsidRPr="57BDF663">
        <w:rPr>
          <w:rFonts w:ascii="Arial" w:eastAsia="MS Mincho" w:hAnsi="Arial" w:cs="Arial"/>
          <w:b w:val="0"/>
          <w:bCs w:val="0"/>
          <w:sz w:val="22"/>
          <w:szCs w:val="22"/>
        </w:rPr>
        <w:t xml:space="preserve"> </w:t>
      </w:r>
    </w:p>
    <w:p w14:paraId="6BA85BB2" w14:textId="7250290E" w:rsidR="32DBC4D6" w:rsidRPr="00887505" w:rsidRDefault="32DBC4D6" w:rsidP="00DC5E36">
      <w:pPr>
        <w:pStyle w:val="Nadpis3"/>
        <w:spacing w:before="0" w:after="0"/>
        <w:ind w:left="714" w:hanging="357"/>
        <w:rPr>
          <w:rFonts w:ascii="Arial" w:hAnsi="Arial" w:cs="Arial"/>
          <w:sz w:val="22"/>
          <w:szCs w:val="22"/>
        </w:rPr>
      </w:pPr>
      <w:r w:rsidRPr="57BDF663">
        <w:rPr>
          <w:rFonts w:ascii="Arial" w:hAnsi="Arial" w:cs="Arial"/>
          <w:sz w:val="22"/>
          <w:szCs w:val="22"/>
        </w:rPr>
        <w:t>Cena, fakturační podmínky a režim placení</w:t>
      </w:r>
    </w:p>
    <w:p w14:paraId="3EFF419E" w14:textId="052C6263" w:rsidR="32DBC4D6" w:rsidRDefault="32DBC4D6" w:rsidP="00AA38F4">
      <w:pPr>
        <w:pStyle w:val="Podmnky"/>
        <w:numPr>
          <w:ilvl w:val="1"/>
          <w:numId w:val="1"/>
        </w:numPr>
        <w:tabs>
          <w:tab w:val="clear" w:pos="1364"/>
        </w:tabs>
        <w:ind w:left="300"/>
        <w:rPr>
          <w:rFonts w:ascii="Arial" w:hAnsi="Arial" w:cs="Arial"/>
          <w:color w:val="FF0000"/>
          <w:sz w:val="22"/>
          <w:szCs w:val="22"/>
        </w:rPr>
      </w:pPr>
      <w:r w:rsidRPr="57BDF663">
        <w:rPr>
          <w:rFonts w:ascii="Arial" w:hAnsi="Arial" w:cs="Arial"/>
          <w:sz w:val="22"/>
          <w:szCs w:val="22"/>
        </w:rPr>
        <w:t xml:space="preserve">Částky za pronájem a servis zařízení sjednané v Příloze č. 2 budou </w:t>
      </w:r>
      <w:r w:rsidR="001C104E">
        <w:rPr>
          <w:rFonts w:ascii="Arial" w:hAnsi="Arial" w:cs="Arial"/>
          <w:sz w:val="22"/>
          <w:szCs w:val="22"/>
        </w:rPr>
        <w:t>N</w:t>
      </w:r>
      <w:r w:rsidRPr="57BDF663">
        <w:rPr>
          <w:rFonts w:ascii="Arial" w:hAnsi="Arial" w:cs="Arial"/>
          <w:sz w:val="22"/>
          <w:szCs w:val="22"/>
        </w:rPr>
        <w:t xml:space="preserve">ájemci fakturovány nejpozději do 10. pracovního dne v měsíci vždy za předcházející kalendářní měsíc dle skutečného počtu výstupů na jednotlivých zařízeních, se splatností </w:t>
      </w:r>
      <w:r w:rsidR="005705AA">
        <w:rPr>
          <w:rFonts w:ascii="Arial" w:hAnsi="Arial" w:cs="Arial"/>
          <w:sz w:val="22"/>
          <w:szCs w:val="22"/>
        </w:rPr>
        <w:t>21</w:t>
      </w:r>
      <w:r w:rsidRPr="57BDF663">
        <w:rPr>
          <w:rFonts w:ascii="Arial" w:hAnsi="Arial" w:cs="Arial"/>
          <w:sz w:val="22"/>
          <w:szCs w:val="22"/>
        </w:rPr>
        <w:t xml:space="preserve"> dní ode dne vystavení. Dnem uskutečnění zdanitelného plnění je poslední den předcházejícího </w:t>
      </w:r>
      <w:r w:rsidRPr="57BDF663">
        <w:rPr>
          <w:rFonts w:ascii="Arial" w:hAnsi="Arial" w:cs="Arial"/>
          <w:sz w:val="22"/>
          <w:szCs w:val="22"/>
        </w:rPr>
        <w:lastRenderedPageBreak/>
        <w:t>kalendářního měsíce. Na faktuře (případně v její příloze) bude u každého zařízení uveden skutečný stav černobílých a barevných výstupů.</w:t>
      </w:r>
      <w:r w:rsidR="00D433BC" w:rsidRPr="00D433BC">
        <w:rPr>
          <w:rFonts w:ascii="Arial" w:hAnsi="Arial" w:cs="Arial"/>
          <w:sz w:val="22"/>
          <w:szCs w:val="22"/>
        </w:rPr>
        <w:t xml:space="preserve"> </w:t>
      </w:r>
    </w:p>
    <w:p w14:paraId="73CD20E7" w14:textId="77777777" w:rsidR="286614B2" w:rsidRDefault="286614B2" w:rsidP="286614B2">
      <w:pPr>
        <w:pStyle w:val="Podmnky"/>
        <w:ind w:left="300"/>
        <w:rPr>
          <w:rFonts w:ascii="Arial" w:hAnsi="Arial" w:cs="Arial"/>
          <w:sz w:val="22"/>
          <w:szCs w:val="22"/>
        </w:rPr>
      </w:pPr>
    </w:p>
    <w:p w14:paraId="2CC842A7" w14:textId="0607381F" w:rsidR="32DBC4D6" w:rsidRDefault="32DBC4D6" w:rsidP="002933A2">
      <w:pPr>
        <w:pStyle w:val="Podmnky"/>
        <w:numPr>
          <w:ilvl w:val="1"/>
          <w:numId w:val="1"/>
        </w:numPr>
        <w:tabs>
          <w:tab w:val="clear" w:pos="1364"/>
        </w:tabs>
        <w:ind w:left="300"/>
        <w:rPr>
          <w:rFonts w:ascii="Arial" w:hAnsi="Arial" w:cs="Arial"/>
          <w:sz w:val="22"/>
          <w:szCs w:val="22"/>
        </w:rPr>
      </w:pPr>
      <w:r w:rsidRPr="57BDF663">
        <w:rPr>
          <w:rFonts w:ascii="Arial" w:hAnsi="Arial" w:cs="Arial"/>
          <w:sz w:val="22"/>
          <w:szCs w:val="22"/>
        </w:rPr>
        <w:t>Pokud bude fakturačním obdobím pouze část kalendářního měsíce, bude paušál účtován v odpovídající poměrné části.</w:t>
      </w:r>
      <w:r w:rsidR="002933A2">
        <w:rPr>
          <w:rFonts w:ascii="Arial" w:hAnsi="Arial" w:cs="Arial"/>
          <w:sz w:val="22"/>
          <w:szCs w:val="22"/>
        </w:rPr>
        <w:t xml:space="preserve"> </w:t>
      </w:r>
    </w:p>
    <w:p w14:paraId="212D44B2" w14:textId="77777777" w:rsidR="286614B2" w:rsidRDefault="286614B2" w:rsidP="286614B2">
      <w:pPr>
        <w:pStyle w:val="Podmnky"/>
        <w:rPr>
          <w:rFonts w:ascii="Arial" w:hAnsi="Arial" w:cs="Arial"/>
          <w:sz w:val="22"/>
          <w:szCs w:val="22"/>
        </w:rPr>
      </w:pPr>
    </w:p>
    <w:p w14:paraId="60D813F7" w14:textId="77777777" w:rsidR="32DBC4D6" w:rsidRDefault="32DBC4D6" w:rsidP="00AA38F4">
      <w:pPr>
        <w:pStyle w:val="Podmnky"/>
        <w:numPr>
          <w:ilvl w:val="1"/>
          <w:numId w:val="1"/>
        </w:numPr>
        <w:tabs>
          <w:tab w:val="clear" w:pos="1364"/>
        </w:tabs>
        <w:ind w:left="300"/>
        <w:rPr>
          <w:rFonts w:ascii="Arial" w:hAnsi="Arial" w:cs="Arial"/>
          <w:sz w:val="22"/>
          <w:szCs w:val="22"/>
        </w:rPr>
      </w:pPr>
      <w:r w:rsidRPr="57BDF663">
        <w:rPr>
          <w:rFonts w:ascii="Arial" w:hAnsi="Arial" w:cs="Arial"/>
          <w:sz w:val="22"/>
          <w:szCs w:val="22"/>
        </w:rPr>
        <w:t>K fakturovaným částkám bude účtována sazba DPH v platné výši.</w:t>
      </w:r>
    </w:p>
    <w:p w14:paraId="70AD2AD1" w14:textId="77777777" w:rsidR="286614B2" w:rsidRDefault="286614B2" w:rsidP="286614B2">
      <w:pPr>
        <w:pStyle w:val="Podmnky"/>
        <w:rPr>
          <w:rFonts w:ascii="Arial" w:hAnsi="Arial" w:cs="Arial"/>
          <w:sz w:val="22"/>
          <w:szCs w:val="22"/>
        </w:rPr>
      </w:pPr>
    </w:p>
    <w:p w14:paraId="0B534625" w14:textId="4591D276" w:rsidR="32DBC4D6" w:rsidRDefault="32DBC4D6" w:rsidP="00AA38F4">
      <w:pPr>
        <w:pStyle w:val="Normlnweb"/>
        <w:numPr>
          <w:ilvl w:val="1"/>
          <w:numId w:val="1"/>
        </w:numPr>
        <w:tabs>
          <w:tab w:val="clear" w:pos="1364"/>
        </w:tabs>
        <w:ind w:left="284"/>
        <w:jc w:val="both"/>
        <w:rPr>
          <w:rFonts w:ascii="Arial" w:hAnsi="Arial" w:cs="Arial"/>
          <w:sz w:val="22"/>
          <w:szCs w:val="22"/>
        </w:rPr>
      </w:pPr>
      <w:r w:rsidRPr="57BDF663">
        <w:rPr>
          <w:rFonts w:ascii="Arial" w:hAnsi="Arial" w:cs="Arial"/>
          <w:sz w:val="22"/>
          <w:szCs w:val="22"/>
        </w:rPr>
        <w:t>Každá faktura bude obsahovat náležitosti podle zákona č. 563/1991 Sb., o účetnictví ve znění pozdějších předpisů, a zákona č. 235/2004 Sb., o dani z přidané hodnoty, ve znění pozdějších předpisů.</w:t>
      </w:r>
      <w:r w:rsidR="00F85130">
        <w:rPr>
          <w:rFonts w:ascii="Arial" w:hAnsi="Arial" w:cs="Arial"/>
          <w:sz w:val="22"/>
          <w:szCs w:val="22"/>
        </w:rPr>
        <w:t xml:space="preserve"> </w:t>
      </w:r>
      <w:r w:rsidR="00980B1B" w:rsidRPr="004F3369">
        <w:rPr>
          <w:rFonts w:ascii="Arial" w:hAnsi="Arial" w:cs="Arial"/>
          <w:sz w:val="22"/>
          <w:szCs w:val="22"/>
        </w:rPr>
        <w:t>Faktury budou zasílány</w:t>
      </w:r>
      <w:r w:rsidR="00053AD7">
        <w:rPr>
          <w:rFonts w:ascii="Arial" w:hAnsi="Arial" w:cs="Arial"/>
          <w:sz w:val="22"/>
          <w:szCs w:val="22"/>
        </w:rPr>
        <w:t xml:space="preserve"> </w:t>
      </w:r>
      <w:r w:rsidR="00980B1B" w:rsidRPr="004F3369">
        <w:rPr>
          <w:rFonts w:ascii="Arial" w:hAnsi="Arial" w:cs="Arial"/>
          <w:sz w:val="22"/>
          <w:szCs w:val="22"/>
        </w:rPr>
        <w:t>elektronicky ve formátu PDF/A do datové schránky</w:t>
      </w:r>
      <w:r w:rsidR="00980B1B">
        <w:rPr>
          <w:rFonts w:ascii="Arial" w:hAnsi="Arial" w:cs="Arial"/>
          <w:sz w:val="22"/>
          <w:szCs w:val="22"/>
        </w:rPr>
        <w:t xml:space="preserve"> </w:t>
      </w:r>
      <w:r w:rsidR="00521958">
        <w:rPr>
          <w:rFonts w:ascii="Arial" w:hAnsi="Arial" w:cs="Arial"/>
          <w:sz w:val="22"/>
          <w:szCs w:val="22"/>
        </w:rPr>
        <w:t>N</w:t>
      </w:r>
      <w:r w:rsidR="00980B1B">
        <w:rPr>
          <w:rFonts w:ascii="Arial" w:hAnsi="Arial" w:cs="Arial"/>
          <w:sz w:val="22"/>
          <w:szCs w:val="22"/>
        </w:rPr>
        <w:t xml:space="preserve">ájemce </w:t>
      </w:r>
      <w:r w:rsidR="00980B1B" w:rsidRPr="004F3369">
        <w:rPr>
          <w:rFonts w:ascii="Arial" w:hAnsi="Arial" w:cs="Arial"/>
          <w:sz w:val="22"/>
          <w:szCs w:val="22"/>
        </w:rPr>
        <w:t>nebo na e</w:t>
      </w:r>
      <w:r w:rsidR="009E6C44">
        <w:rPr>
          <w:rFonts w:ascii="Arial" w:hAnsi="Arial" w:cs="Arial"/>
          <w:sz w:val="22"/>
          <w:szCs w:val="22"/>
        </w:rPr>
        <w:t>-</w:t>
      </w:r>
      <w:r w:rsidR="00980B1B" w:rsidRPr="004F3369">
        <w:rPr>
          <w:rFonts w:ascii="Arial" w:hAnsi="Arial" w:cs="Arial"/>
          <w:sz w:val="22"/>
          <w:szCs w:val="22"/>
        </w:rPr>
        <w:t xml:space="preserve">mailovou adresu </w:t>
      </w:r>
      <w:r w:rsidR="00980B1B" w:rsidRPr="004F3369">
        <w:rPr>
          <w:rFonts w:ascii="Arial" w:hAnsi="Arial" w:cs="Arial"/>
          <w:b/>
          <w:bCs/>
          <w:sz w:val="22"/>
          <w:szCs w:val="22"/>
        </w:rPr>
        <w:t>fakturace@zlinskykraj.cz</w:t>
      </w:r>
      <w:r w:rsidR="00980B1B" w:rsidRPr="004F3369">
        <w:rPr>
          <w:rFonts w:ascii="Arial" w:hAnsi="Arial" w:cs="Arial"/>
          <w:sz w:val="22"/>
          <w:szCs w:val="22"/>
        </w:rPr>
        <w:t>.</w:t>
      </w:r>
    </w:p>
    <w:p w14:paraId="2B7E8B1B" w14:textId="77777777" w:rsidR="286614B2" w:rsidRDefault="286614B2" w:rsidP="286614B2">
      <w:pPr>
        <w:pStyle w:val="Normlnweb"/>
        <w:jc w:val="both"/>
        <w:rPr>
          <w:rFonts w:ascii="Arial" w:hAnsi="Arial" w:cs="Arial"/>
          <w:sz w:val="22"/>
          <w:szCs w:val="22"/>
        </w:rPr>
      </w:pPr>
    </w:p>
    <w:p w14:paraId="30419D1C" w14:textId="5C3BAE2B" w:rsidR="548C1349" w:rsidRDefault="548C1349" w:rsidP="00AA38F4">
      <w:pPr>
        <w:pStyle w:val="Podmnky"/>
        <w:numPr>
          <w:ilvl w:val="1"/>
          <w:numId w:val="1"/>
        </w:numPr>
        <w:tabs>
          <w:tab w:val="clear" w:pos="1364"/>
        </w:tabs>
        <w:ind w:left="300"/>
        <w:rPr>
          <w:rFonts w:ascii="Arial" w:hAnsi="Arial" w:cs="Arial"/>
          <w:sz w:val="22"/>
          <w:szCs w:val="22"/>
        </w:rPr>
      </w:pPr>
      <w:r w:rsidRPr="57BDF663">
        <w:rPr>
          <w:rFonts w:ascii="Arial" w:hAnsi="Arial" w:cs="Arial"/>
          <w:sz w:val="22"/>
          <w:szCs w:val="22"/>
        </w:rPr>
        <w:t xml:space="preserve">V případě, že </w:t>
      </w:r>
      <w:r w:rsidR="00521958">
        <w:rPr>
          <w:rFonts w:ascii="Arial" w:hAnsi="Arial" w:cs="Arial"/>
          <w:sz w:val="22"/>
          <w:szCs w:val="22"/>
        </w:rPr>
        <w:t>N</w:t>
      </w:r>
      <w:r w:rsidRPr="57BDF663">
        <w:rPr>
          <w:rFonts w:ascii="Arial" w:hAnsi="Arial" w:cs="Arial"/>
          <w:sz w:val="22"/>
          <w:szCs w:val="22"/>
        </w:rPr>
        <w:t>ájemce je v prodlení s uhrazením faktury více než 30 dní, jedná se o závažné porušení smlouvy</w:t>
      </w:r>
      <w:r w:rsidR="32DBC4D6" w:rsidRPr="57BDF663">
        <w:rPr>
          <w:rFonts w:ascii="Arial" w:hAnsi="Arial" w:cs="Arial"/>
          <w:sz w:val="22"/>
          <w:szCs w:val="22"/>
        </w:rPr>
        <w:t>.</w:t>
      </w:r>
    </w:p>
    <w:p w14:paraId="1ACDD02D" w14:textId="77777777" w:rsidR="286614B2" w:rsidRDefault="286614B2" w:rsidP="286614B2">
      <w:pPr>
        <w:pStyle w:val="Podmnky"/>
        <w:rPr>
          <w:rFonts w:ascii="Arial" w:hAnsi="Arial" w:cs="Arial"/>
          <w:sz w:val="22"/>
          <w:szCs w:val="22"/>
        </w:rPr>
      </w:pPr>
    </w:p>
    <w:p w14:paraId="55844D5C" w14:textId="77777777" w:rsidR="32DBC4D6" w:rsidRDefault="32DBC4D6" w:rsidP="00AA38F4">
      <w:pPr>
        <w:pStyle w:val="Podmnky"/>
        <w:numPr>
          <w:ilvl w:val="1"/>
          <w:numId w:val="1"/>
        </w:numPr>
        <w:tabs>
          <w:tab w:val="clear" w:pos="1364"/>
        </w:tabs>
        <w:ind w:left="300"/>
        <w:rPr>
          <w:rFonts w:ascii="Arial" w:hAnsi="Arial" w:cs="Arial"/>
          <w:sz w:val="22"/>
          <w:szCs w:val="22"/>
        </w:rPr>
      </w:pPr>
      <w:r w:rsidRPr="57BDF663">
        <w:rPr>
          <w:rFonts w:ascii="Arial" w:hAnsi="Arial" w:cs="Arial"/>
          <w:sz w:val="22"/>
          <w:szCs w:val="22"/>
        </w:rPr>
        <w:t>Pro případ prodlení s úhradou plateb se sjednává úrok z prodlení ve výši 0,05 % dlužné částky za každý den prodlení.</w:t>
      </w:r>
    </w:p>
    <w:p w14:paraId="16165ED3" w14:textId="77777777" w:rsidR="286614B2" w:rsidRDefault="286614B2" w:rsidP="286614B2">
      <w:pPr>
        <w:pStyle w:val="Podmnky"/>
        <w:rPr>
          <w:rFonts w:ascii="Arial" w:hAnsi="Arial" w:cs="Arial"/>
          <w:sz w:val="22"/>
          <w:szCs w:val="22"/>
        </w:rPr>
      </w:pPr>
    </w:p>
    <w:p w14:paraId="6416FC79" w14:textId="61C203C0" w:rsidR="32DBC4D6" w:rsidRDefault="32DBC4D6" w:rsidP="00AA38F4">
      <w:pPr>
        <w:pStyle w:val="Podmnky"/>
        <w:numPr>
          <w:ilvl w:val="1"/>
          <w:numId w:val="1"/>
        </w:numPr>
        <w:tabs>
          <w:tab w:val="clear" w:pos="1364"/>
        </w:tabs>
        <w:ind w:left="300"/>
        <w:rPr>
          <w:rFonts w:ascii="Arial" w:hAnsi="Arial" w:cs="Arial"/>
          <w:sz w:val="22"/>
          <w:szCs w:val="22"/>
        </w:rPr>
      </w:pPr>
      <w:r w:rsidRPr="57BDF663">
        <w:rPr>
          <w:rFonts w:ascii="Arial" w:hAnsi="Arial" w:cs="Arial"/>
          <w:sz w:val="22"/>
          <w:szCs w:val="22"/>
        </w:rPr>
        <w:t xml:space="preserve">V případě, že je </w:t>
      </w:r>
      <w:r w:rsidR="00521958">
        <w:rPr>
          <w:rFonts w:ascii="Arial" w:hAnsi="Arial" w:cs="Arial"/>
          <w:sz w:val="22"/>
          <w:szCs w:val="22"/>
        </w:rPr>
        <w:t>P</w:t>
      </w:r>
      <w:r w:rsidRPr="57BDF663">
        <w:rPr>
          <w:rFonts w:ascii="Arial" w:hAnsi="Arial" w:cs="Arial"/>
          <w:sz w:val="22"/>
          <w:szCs w:val="22"/>
        </w:rPr>
        <w:t xml:space="preserve">ronajímatel plátcem DPH, pak součástí každé faktury musí být prohlášení </w:t>
      </w:r>
      <w:r w:rsidR="00521958">
        <w:rPr>
          <w:rFonts w:ascii="Arial" w:hAnsi="Arial" w:cs="Arial"/>
          <w:sz w:val="22"/>
          <w:szCs w:val="22"/>
        </w:rPr>
        <w:t>P</w:t>
      </w:r>
      <w:r w:rsidRPr="57BDF663">
        <w:rPr>
          <w:rFonts w:ascii="Arial" w:hAnsi="Arial" w:cs="Arial"/>
          <w:sz w:val="22"/>
          <w:szCs w:val="22"/>
        </w:rPr>
        <w:t>ronajímatele o tom, že:</w:t>
      </w:r>
    </w:p>
    <w:p w14:paraId="19E9A561" w14:textId="76659E7C"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nemá v úmyslu nezaplatit daň z přidané hodnoty u zdanitelného plnění podle této smlouvy (dále jen „daň“),</w:t>
      </w:r>
    </w:p>
    <w:p w14:paraId="1C3B45B9" w14:textId="02BDBC58"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mu nejsou známy skutečnosti, nasvědčující tomu, že se dostane do postavení, kdy nemůže daň zaplatit a ani se ke dni podpisu této smlouvy v takovém postavení nenachází,</w:t>
      </w:r>
    </w:p>
    <w:p w14:paraId="0A173E40" w14:textId="4963A0F1"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nezkrátí daň nebo nevyláká daňovou výhodu,</w:t>
      </w:r>
    </w:p>
    <w:p w14:paraId="0F8DAF64" w14:textId="4E861660"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úplata za plnění dle smlouvy není odchylná od obvyklé ceny,</w:t>
      </w:r>
    </w:p>
    <w:p w14:paraId="4E708704" w14:textId="1176EDC1"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úplata za plnění dle smlouvy nebude poskytnuta zcela nebo zčásti bezhotovostním převodem na účet vedený poskytovatelem platebních služeb mimo tuzemsko,</w:t>
      </w:r>
    </w:p>
    <w:p w14:paraId="6E8929AF" w14:textId="7F96AF1B"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nebude nespolehlivým plátcem,</w:t>
      </w:r>
    </w:p>
    <w:p w14:paraId="703DD4BA" w14:textId="76C5399C"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bude mít u správce daně registrován bankovní účet používaný pro ekonomickou činnost,</w:t>
      </w:r>
    </w:p>
    <w:p w14:paraId="56153E6D" w14:textId="5B323924"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 xml:space="preserve">souhlasí s tím, že pokud ke dni uskutečnění zdanitelného plnění nebo k okamžiku poskytnutí úplaty na plnění, bude o něm zveřejněna správcem daně skutečnost, že je nespolehlivým plátcem, uhradí </w:t>
      </w:r>
      <w:r w:rsidR="002042D0">
        <w:rPr>
          <w:rFonts w:ascii="Arial" w:eastAsia="Arial" w:hAnsi="Arial" w:cs="Arial"/>
          <w:sz w:val="22"/>
          <w:szCs w:val="22"/>
        </w:rPr>
        <w:t>N</w:t>
      </w:r>
      <w:r w:rsidRPr="00B71BFA">
        <w:rPr>
          <w:rFonts w:ascii="Arial" w:eastAsia="Arial" w:hAnsi="Arial" w:cs="Arial"/>
          <w:sz w:val="22"/>
          <w:szCs w:val="22"/>
        </w:rPr>
        <w:t>ájemce daň z přidané hodnoty z přijatého zdanitelného plnění příslušnému správci daně,</w:t>
      </w:r>
    </w:p>
    <w:p w14:paraId="3F334C79" w14:textId="582D6B56" w:rsidR="32DBC4D6" w:rsidRPr="00B71BFA" w:rsidRDefault="32DBC4D6" w:rsidP="00AA38F4">
      <w:pPr>
        <w:numPr>
          <w:ilvl w:val="0"/>
          <w:numId w:val="12"/>
        </w:numPr>
        <w:ind w:left="709" w:hanging="283"/>
        <w:jc w:val="both"/>
        <w:rPr>
          <w:rFonts w:ascii="Arial" w:eastAsia="Arial" w:hAnsi="Arial" w:cs="Arial"/>
          <w:sz w:val="22"/>
          <w:szCs w:val="22"/>
        </w:rPr>
      </w:pPr>
      <w:r w:rsidRPr="00B71BFA">
        <w:rPr>
          <w:rFonts w:ascii="Arial" w:eastAsia="Arial" w:hAnsi="Arial" w:cs="Arial"/>
          <w:sz w:val="22"/>
          <w:szCs w:val="22"/>
        </w:rPr>
        <w:t xml:space="preserve">souhlasí s tím, že pokud ke dni uskutečnění zdanitelného plnění nebo k okamžiku poskytnutí úplaty na plnění bude zjištěna nesrovnalost v registraci jeho bankovního účtu určeného pro ekonomickou činnost správcem daně, uhradí </w:t>
      </w:r>
      <w:r w:rsidR="001867AD">
        <w:rPr>
          <w:rFonts w:ascii="Arial" w:eastAsia="Arial" w:hAnsi="Arial" w:cs="Arial"/>
          <w:sz w:val="22"/>
          <w:szCs w:val="22"/>
        </w:rPr>
        <w:t>N</w:t>
      </w:r>
      <w:r w:rsidRPr="00B71BFA">
        <w:rPr>
          <w:rFonts w:ascii="Arial" w:eastAsia="Arial" w:hAnsi="Arial" w:cs="Arial"/>
          <w:sz w:val="22"/>
          <w:szCs w:val="22"/>
        </w:rPr>
        <w:t>ájemce daň z přidané hodnoty z přijatého zdanitelného plnění příslušnému správci daně.</w:t>
      </w:r>
    </w:p>
    <w:p w14:paraId="3D506117" w14:textId="09B61BFB" w:rsidR="00001BB4" w:rsidRPr="00A31373" w:rsidRDefault="00001BB4" w:rsidP="00001BB4">
      <w:pPr>
        <w:pStyle w:val="Nadpis3"/>
        <w:rPr>
          <w:rFonts w:ascii="Arial" w:hAnsi="Arial" w:cs="Arial"/>
          <w:sz w:val="22"/>
          <w:szCs w:val="22"/>
        </w:rPr>
      </w:pPr>
      <w:r w:rsidRPr="57BDF663">
        <w:rPr>
          <w:rFonts w:ascii="Arial" w:hAnsi="Arial" w:cs="Arial"/>
          <w:sz w:val="22"/>
          <w:szCs w:val="22"/>
        </w:rPr>
        <w:t xml:space="preserve">Práva a povinnosti </w:t>
      </w:r>
      <w:r w:rsidR="17BB1B8E" w:rsidRPr="2FC0B94B">
        <w:rPr>
          <w:rFonts w:ascii="Arial" w:hAnsi="Arial" w:cs="Arial"/>
          <w:sz w:val="22"/>
          <w:szCs w:val="22"/>
        </w:rPr>
        <w:t>P</w:t>
      </w:r>
      <w:r w:rsidRPr="2FC0B94B">
        <w:rPr>
          <w:rFonts w:ascii="Arial" w:hAnsi="Arial" w:cs="Arial"/>
          <w:sz w:val="22"/>
          <w:szCs w:val="22"/>
        </w:rPr>
        <w:t>ronajímatele</w:t>
      </w:r>
      <w:r w:rsidRPr="57BDF663">
        <w:rPr>
          <w:rFonts w:ascii="Arial" w:hAnsi="Arial" w:cs="Arial"/>
          <w:sz w:val="22"/>
          <w:szCs w:val="22"/>
        </w:rPr>
        <w:t xml:space="preserve"> </w:t>
      </w:r>
    </w:p>
    <w:p w14:paraId="4FA97D94" w14:textId="77777777" w:rsidR="00001BB4" w:rsidRDefault="000463F8" w:rsidP="00AA38F4">
      <w:pPr>
        <w:pStyle w:val="Podmnky"/>
        <w:numPr>
          <w:ilvl w:val="0"/>
          <w:numId w:val="4"/>
        </w:numPr>
        <w:rPr>
          <w:rFonts w:ascii="Arial" w:hAnsi="Arial" w:cs="Arial"/>
          <w:sz w:val="22"/>
          <w:szCs w:val="22"/>
        </w:rPr>
      </w:pPr>
      <w:r w:rsidRPr="00A31373">
        <w:rPr>
          <w:rFonts w:ascii="Arial" w:hAnsi="Arial" w:cs="Arial"/>
          <w:sz w:val="22"/>
          <w:szCs w:val="22"/>
        </w:rPr>
        <w:t>Pronajímatel je povinen z</w:t>
      </w:r>
      <w:r w:rsidR="00001BB4" w:rsidRPr="00A31373">
        <w:rPr>
          <w:rFonts w:ascii="Arial" w:hAnsi="Arial" w:cs="Arial"/>
          <w:sz w:val="22"/>
          <w:szCs w:val="22"/>
        </w:rPr>
        <w:t>ajistit pravidelný servis zařízení, kter</w:t>
      </w:r>
      <w:r w:rsidR="00BD4089" w:rsidRPr="00A31373">
        <w:rPr>
          <w:rFonts w:ascii="Arial" w:hAnsi="Arial" w:cs="Arial"/>
          <w:sz w:val="22"/>
          <w:szCs w:val="22"/>
        </w:rPr>
        <w:t>ý</w:t>
      </w:r>
      <w:r w:rsidR="00001BB4" w:rsidRPr="00A31373">
        <w:rPr>
          <w:rFonts w:ascii="Arial" w:hAnsi="Arial" w:cs="Arial"/>
          <w:sz w:val="22"/>
          <w:szCs w:val="22"/>
        </w:rPr>
        <w:t xml:space="preserve"> spočívá v pravidelné kontrole zařízení při dosažení daného počtu výstupů, čištění</w:t>
      </w:r>
      <w:r w:rsidR="00BD4089" w:rsidRPr="00A31373">
        <w:rPr>
          <w:rFonts w:ascii="Arial" w:hAnsi="Arial" w:cs="Arial"/>
          <w:sz w:val="22"/>
          <w:szCs w:val="22"/>
        </w:rPr>
        <w:t xml:space="preserve"> a </w:t>
      </w:r>
      <w:r w:rsidR="00001BB4" w:rsidRPr="00A31373">
        <w:rPr>
          <w:rFonts w:ascii="Arial" w:hAnsi="Arial" w:cs="Arial"/>
          <w:sz w:val="22"/>
          <w:szCs w:val="22"/>
        </w:rPr>
        <w:t xml:space="preserve">seřízení. Součástí </w:t>
      </w:r>
      <w:r w:rsidRPr="00A31373">
        <w:rPr>
          <w:rFonts w:ascii="Arial" w:hAnsi="Arial" w:cs="Arial"/>
          <w:sz w:val="22"/>
          <w:szCs w:val="22"/>
        </w:rPr>
        <w:t xml:space="preserve">pravidelného servisu </w:t>
      </w:r>
      <w:r w:rsidR="00001BB4" w:rsidRPr="00A31373">
        <w:rPr>
          <w:rFonts w:ascii="Arial" w:hAnsi="Arial" w:cs="Arial"/>
          <w:sz w:val="22"/>
          <w:szCs w:val="22"/>
        </w:rPr>
        <w:t>je i pravidelná výměna dílů s určenou životností</w:t>
      </w:r>
      <w:r w:rsidR="00484504" w:rsidRPr="00A31373">
        <w:rPr>
          <w:rFonts w:ascii="Arial" w:hAnsi="Arial" w:cs="Arial"/>
          <w:sz w:val="22"/>
          <w:szCs w:val="22"/>
        </w:rPr>
        <w:t>.</w:t>
      </w:r>
    </w:p>
    <w:p w14:paraId="344388E2" w14:textId="77777777" w:rsidR="00D84CBB" w:rsidRPr="00A31373" w:rsidRDefault="00D84CBB" w:rsidP="00D84CBB">
      <w:pPr>
        <w:pStyle w:val="Podmnky"/>
        <w:ind w:left="284"/>
        <w:rPr>
          <w:rFonts w:ascii="Arial" w:hAnsi="Arial" w:cs="Arial"/>
          <w:sz w:val="22"/>
          <w:szCs w:val="22"/>
        </w:rPr>
      </w:pPr>
    </w:p>
    <w:p w14:paraId="1DE71215" w14:textId="1D734178" w:rsidR="00001BB4" w:rsidRDefault="000463F8" w:rsidP="00AA38F4">
      <w:pPr>
        <w:pStyle w:val="Podmnky"/>
        <w:numPr>
          <w:ilvl w:val="0"/>
          <w:numId w:val="4"/>
        </w:numPr>
        <w:rPr>
          <w:rFonts w:ascii="Arial" w:hAnsi="Arial" w:cs="Arial"/>
          <w:sz w:val="22"/>
          <w:szCs w:val="22"/>
        </w:rPr>
      </w:pPr>
      <w:r w:rsidRPr="00A31373">
        <w:rPr>
          <w:rFonts w:ascii="Arial" w:hAnsi="Arial" w:cs="Arial"/>
          <w:sz w:val="22"/>
          <w:szCs w:val="22"/>
        </w:rPr>
        <w:t>Pronajímatel je povinen z</w:t>
      </w:r>
      <w:r w:rsidR="00001BB4" w:rsidRPr="00A31373">
        <w:rPr>
          <w:rFonts w:ascii="Arial" w:hAnsi="Arial" w:cs="Arial"/>
          <w:sz w:val="22"/>
          <w:szCs w:val="22"/>
        </w:rPr>
        <w:t xml:space="preserve">abezpečit provozuschopnost zařízení a dodávat </w:t>
      </w:r>
      <w:r w:rsidR="00BD4089" w:rsidRPr="00A31373">
        <w:rPr>
          <w:rFonts w:ascii="Arial" w:hAnsi="Arial" w:cs="Arial"/>
          <w:sz w:val="22"/>
          <w:szCs w:val="22"/>
        </w:rPr>
        <w:t xml:space="preserve">pro zařízení </w:t>
      </w:r>
      <w:r w:rsidR="00001BB4" w:rsidRPr="00A31373">
        <w:rPr>
          <w:rFonts w:ascii="Arial" w:hAnsi="Arial" w:cs="Arial"/>
          <w:sz w:val="22"/>
          <w:szCs w:val="22"/>
        </w:rPr>
        <w:t xml:space="preserve">výrobcem stanovený spotřební </w:t>
      </w:r>
      <w:r w:rsidR="006C675C" w:rsidRPr="00A31373">
        <w:rPr>
          <w:rFonts w:ascii="Arial" w:hAnsi="Arial" w:cs="Arial"/>
          <w:sz w:val="22"/>
          <w:szCs w:val="22"/>
        </w:rPr>
        <w:t xml:space="preserve">a provozní </w:t>
      </w:r>
      <w:r w:rsidR="00001BB4" w:rsidRPr="00A31373">
        <w:rPr>
          <w:rFonts w:ascii="Arial" w:hAnsi="Arial" w:cs="Arial"/>
          <w:sz w:val="22"/>
          <w:szCs w:val="22"/>
        </w:rPr>
        <w:t>materiál</w:t>
      </w:r>
      <w:r w:rsidR="00BD4089" w:rsidRPr="00A31373">
        <w:rPr>
          <w:rFonts w:ascii="Arial" w:hAnsi="Arial" w:cs="Arial"/>
          <w:sz w:val="22"/>
          <w:szCs w:val="22"/>
        </w:rPr>
        <w:t>,</w:t>
      </w:r>
      <w:r w:rsidR="00001BB4" w:rsidRPr="00A31373">
        <w:rPr>
          <w:rFonts w:ascii="Arial" w:hAnsi="Arial" w:cs="Arial"/>
          <w:sz w:val="22"/>
          <w:szCs w:val="22"/>
        </w:rPr>
        <w:t xml:space="preserve"> mimo kancelářského papír</w:t>
      </w:r>
      <w:r w:rsidR="006C675C" w:rsidRPr="00A31373">
        <w:rPr>
          <w:rFonts w:ascii="Arial" w:hAnsi="Arial" w:cs="Arial"/>
          <w:sz w:val="22"/>
          <w:szCs w:val="22"/>
        </w:rPr>
        <w:t>u</w:t>
      </w:r>
      <w:r w:rsidR="00001BB4" w:rsidRPr="00A31373">
        <w:rPr>
          <w:rFonts w:ascii="Arial" w:hAnsi="Arial" w:cs="Arial"/>
          <w:sz w:val="22"/>
          <w:szCs w:val="22"/>
        </w:rPr>
        <w:t xml:space="preserve">, který si </w:t>
      </w:r>
      <w:r w:rsidR="001D24EA">
        <w:rPr>
          <w:rFonts w:ascii="Arial" w:hAnsi="Arial" w:cs="Arial"/>
          <w:sz w:val="22"/>
          <w:szCs w:val="22"/>
        </w:rPr>
        <w:t>N</w:t>
      </w:r>
      <w:r w:rsidR="00001BB4" w:rsidRPr="00A31373">
        <w:rPr>
          <w:rFonts w:ascii="Arial" w:hAnsi="Arial" w:cs="Arial"/>
          <w:sz w:val="22"/>
          <w:szCs w:val="22"/>
        </w:rPr>
        <w:t>ájemce zajišťuje sám. Dodávky spotřebního a provozního materiálu mohou probíhat kurýrní službou.</w:t>
      </w:r>
    </w:p>
    <w:p w14:paraId="44AD6A26" w14:textId="77777777" w:rsidR="00D84CBB" w:rsidRPr="00A31373" w:rsidRDefault="00D84CBB" w:rsidP="00D84CBB">
      <w:pPr>
        <w:pStyle w:val="Podmnky"/>
        <w:rPr>
          <w:rFonts w:ascii="Arial" w:hAnsi="Arial" w:cs="Arial"/>
          <w:sz w:val="22"/>
          <w:szCs w:val="22"/>
        </w:rPr>
      </w:pPr>
    </w:p>
    <w:p w14:paraId="4BCE0853" w14:textId="176B7BEE" w:rsidR="00D84CBB" w:rsidRDefault="000463F8" w:rsidP="00AA38F4">
      <w:pPr>
        <w:pStyle w:val="Podmnky"/>
        <w:numPr>
          <w:ilvl w:val="0"/>
          <w:numId w:val="4"/>
        </w:numPr>
        <w:rPr>
          <w:rFonts w:ascii="Arial" w:hAnsi="Arial" w:cs="Arial"/>
          <w:sz w:val="22"/>
          <w:szCs w:val="22"/>
        </w:rPr>
      </w:pPr>
      <w:r w:rsidRPr="00A31373">
        <w:rPr>
          <w:rFonts w:ascii="Arial" w:hAnsi="Arial" w:cs="Arial"/>
          <w:sz w:val="22"/>
          <w:szCs w:val="22"/>
        </w:rPr>
        <w:t>Pronajímatel</w:t>
      </w:r>
      <w:r w:rsidRPr="00A31373" w:rsidDel="00E07F71">
        <w:rPr>
          <w:rFonts w:ascii="Arial" w:hAnsi="Arial" w:cs="Arial"/>
          <w:sz w:val="22"/>
          <w:szCs w:val="22"/>
        </w:rPr>
        <w:t xml:space="preserve"> </w:t>
      </w:r>
      <w:r w:rsidR="0048446E">
        <w:rPr>
          <w:rFonts w:ascii="Arial" w:hAnsi="Arial" w:cs="Arial"/>
          <w:sz w:val="22"/>
          <w:szCs w:val="22"/>
        </w:rPr>
        <w:t>je povi</w:t>
      </w:r>
      <w:r w:rsidR="006B082A">
        <w:rPr>
          <w:rFonts w:ascii="Arial" w:hAnsi="Arial" w:cs="Arial"/>
          <w:sz w:val="22"/>
          <w:szCs w:val="22"/>
        </w:rPr>
        <w:t xml:space="preserve">nen dodržovat </w:t>
      </w:r>
      <w:r w:rsidR="00B20269">
        <w:rPr>
          <w:rFonts w:ascii="Arial" w:hAnsi="Arial" w:cs="Arial"/>
          <w:sz w:val="22"/>
          <w:szCs w:val="22"/>
        </w:rPr>
        <w:t>časy uvedené v tabulce SLA</w:t>
      </w:r>
      <w:r w:rsidR="001F71E3">
        <w:rPr>
          <w:rFonts w:ascii="Arial" w:hAnsi="Arial" w:cs="Arial"/>
          <w:sz w:val="22"/>
          <w:szCs w:val="22"/>
        </w:rPr>
        <w:t xml:space="preserve"> podle typu závady </w:t>
      </w:r>
      <w:r w:rsidR="00D04256">
        <w:rPr>
          <w:rFonts w:ascii="Arial" w:hAnsi="Arial" w:cs="Arial"/>
          <w:sz w:val="22"/>
          <w:szCs w:val="22"/>
        </w:rPr>
        <w:t>viz</w:t>
      </w:r>
      <w:r w:rsidR="001F71E3">
        <w:rPr>
          <w:rFonts w:ascii="Arial" w:hAnsi="Arial" w:cs="Arial"/>
          <w:sz w:val="22"/>
          <w:szCs w:val="22"/>
        </w:rPr>
        <w:t> </w:t>
      </w:r>
      <w:r w:rsidR="0064350B">
        <w:rPr>
          <w:rFonts w:ascii="Arial" w:hAnsi="Arial" w:cs="Arial"/>
          <w:sz w:val="22"/>
          <w:szCs w:val="22"/>
        </w:rPr>
        <w:t>P</w:t>
      </w:r>
      <w:r w:rsidR="001F71E3">
        <w:rPr>
          <w:rFonts w:ascii="Arial" w:hAnsi="Arial" w:cs="Arial"/>
          <w:sz w:val="22"/>
          <w:szCs w:val="22"/>
        </w:rPr>
        <w:t>řílo</w:t>
      </w:r>
      <w:r w:rsidR="00EB63FC">
        <w:rPr>
          <w:rFonts w:ascii="Arial" w:hAnsi="Arial" w:cs="Arial"/>
          <w:sz w:val="22"/>
          <w:szCs w:val="22"/>
        </w:rPr>
        <w:t>ha</w:t>
      </w:r>
      <w:r w:rsidR="001F71E3">
        <w:rPr>
          <w:rFonts w:ascii="Arial" w:hAnsi="Arial" w:cs="Arial"/>
          <w:sz w:val="22"/>
          <w:szCs w:val="22"/>
        </w:rPr>
        <w:t xml:space="preserve"> </w:t>
      </w:r>
      <w:r w:rsidR="0064350B">
        <w:rPr>
          <w:rFonts w:ascii="Arial" w:hAnsi="Arial" w:cs="Arial"/>
          <w:sz w:val="22"/>
          <w:szCs w:val="22"/>
        </w:rPr>
        <w:t>č. 3.</w:t>
      </w:r>
      <w:r w:rsidR="00BD2817" w:rsidRPr="00A31373" w:rsidDel="00E07F71">
        <w:rPr>
          <w:rFonts w:ascii="Arial" w:hAnsi="Arial" w:cs="Arial"/>
          <w:sz w:val="22"/>
          <w:szCs w:val="22"/>
        </w:rPr>
        <w:t xml:space="preserve"> </w:t>
      </w:r>
      <w:r w:rsidR="00001BB4" w:rsidRPr="00A31373">
        <w:rPr>
          <w:rFonts w:ascii="Arial" w:hAnsi="Arial" w:cs="Arial"/>
          <w:sz w:val="22"/>
          <w:szCs w:val="22"/>
        </w:rPr>
        <w:t xml:space="preserve">Obnovit provozuschopnost lze </w:t>
      </w:r>
      <w:r w:rsidR="009A1383" w:rsidRPr="00A31373">
        <w:rPr>
          <w:rFonts w:ascii="Arial" w:hAnsi="Arial" w:cs="Arial"/>
          <w:sz w:val="22"/>
          <w:szCs w:val="22"/>
        </w:rPr>
        <w:t xml:space="preserve">i </w:t>
      </w:r>
      <w:r w:rsidR="00001BB4" w:rsidRPr="00A31373">
        <w:rPr>
          <w:rFonts w:ascii="Arial" w:hAnsi="Arial" w:cs="Arial"/>
          <w:sz w:val="22"/>
          <w:szCs w:val="22"/>
        </w:rPr>
        <w:t>provizorním řešením, jakým může být zapůjčení náhradního zařízení podobných parametrů, pokud se v konkrétním případě smluvní strany nedohodnou jinak.</w:t>
      </w:r>
    </w:p>
    <w:p w14:paraId="3A222DCC" w14:textId="77777777" w:rsidR="00001BB4" w:rsidRPr="00A31373" w:rsidRDefault="00001BB4" w:rsidP="00D84CBB">
      <w:pPr>
        <w:pStyle w:val="Podmnky"/>
        <w:rPr>
          <w:rFonts w:ascii="Arial" w:hAnsi="Arial" w:cs="Arial"/>
          <w:sz w:val="22"/>
          <w:szCs w:val="22"/>
        </w:rPr>
      </w:pPr>
      <w:r w:rsidRPr="00A31373">
        <w:rPr>
          <w:rFonts w:ascii="Arial" w:hAnsi="Arial" w:cs="Arial"/>
          <w:sz w:val="22"/>
          <w:szCs w:val="22"/>
        </w:rPr>
        <w:t xml:space="preserve"> </w:t>
      </w:r>
    </w:p>
    <w:p w14:paraId="4C43B630" w14:textId="3C9DD000" w:rsidR="009C0CB6" w:rsidRDefault="00BD2817" w:rsidP="00AA38F4">
      <w:pPr>
        <w:pStyle w:val="Podmnky"/>
        <w:numPr>
          <w:ilvl w:val="0"/>
          <w:numId w:val="4"/>
        </w:numPr>
        <w:rPr>
          <w:rFonts w:ascii="Arial" w:hAnsi="Arial" w:cs="Arial"/>
          <w:sz w:val="22"/>
          <w:szCs w:val="22"/>
        </w:rPr>
      </w:pPr>
      <w:r w:rsidRPr="57BDF663">
        <w:rPr>
          <w:rFonts w:ascii="Arial" w:hAnsi="Arial" w:cs="Arial"/>
          <w:sz w:val="22"/>
          <w:szCs w:val="22"/>
        </w:rPr>
        <w:lastRenderedPageBreak/>
        <w:t xml:space="preserve">Pokud </w:t>
      </w:r>
      <w:r w:rsidR="00EC51AD">
        <w:rPr>
          <w:rFonts w:ascii="Arial" w:hAnsi="Arial" w:cs="Arial"/>
          <w:sz w:val="22"/>
          <w:szCs w:val="22"/>
        </w:rPr>
        <w:t>P</w:t>
      </w:r>
      <w:r w:rsidR="009C0CB6" w:rsidRPr="57BDF663">
        <w:rPr>
          <w:rFonts w:ascii="Arial" w:hAnsi="Arial" w:cs="Arial"/>
          <w:sz w:val="22"/>
          <w:szCs w:val="22"/>
        </w:rPr>
        <w:t xml:space="preserve">ronajímatel nebude moci odstranit závadu zařízení na místě u </w:t>
      </w:r>
      <w:r w:rsidR="00EC51AD">
        <w:rPr>
          <w:rFonts w:ascii="Arial" w:hAnsi="Arial" w:cs="Arial"/>
          <w:sz w:val="22"/>
          <w:szCs w:val="22"/>
        </w:rPr>
        <w:t>N</w:t>
      </w:r>
      <w:r w:rsidR="009C0CB6" w:rsidRPr="57BDF663">
        <w:rPr>
          <w:rFonts w:ascii="Arial" w:hAnsi="Arial" w:cs="Arial"/>
          <w:sz w:val="22"/>
          <w:szCs w:val="22"/>
        </w:rPr>
        <w:t xml:space="preserve">ájemce, je oprávněn zařízení odvézt na dílenskou opravu do prostor </w:t>
      </w:r>
      <w:r w:rsidR="00490BF3">
        <w:rPr>
          <w:rFonts w:ascii="Arial" w:hAnsi="Arial" w:cs="Arial"/>
          <w:sz w:val="22"/>
          <w:szCs w:val="22"/>
        </w:rPr>
        <w:t>P</w:t>
      </w:r>
      <w:r w:rsidR="009C0CB6" w:rsidRPr="57BDF663">
        <w:rPr>
          <w:rFonts w:ascii="Arial" w:hAnsi="Arial" w:cs="Arial"/>
          <w:sz w:val="22"/>
          <w:szCs w:val="22"/>
        </w:rPr>
        <w:t>ronajímatele.</w:t>
      </w:r>
      <w:r w:rsidR="00403529" w:rsidRPr="57BDF663">
        <w:rPr>
          <w:rFonts w:ascii="Arial" w:hAnsi="Arial" w:cs="Arial"/>
          <w:sz w:val="22"/>
          <w:szCs w:val="22"/>
        </w:rPr>
        <w:t xml:space="preserve"> </w:t>
      </w:r>
      <w:r w:rsidR="0077058E" w:rsidRPr="57BDF663">
        <w:rPr>
          <w:rFonts w:ascii="Arial" w:hAnsi="Arial" w:cs="Arial"/>
          <w:sz w:val="22"/>
          <w:szCs w:val="22"/>
        </w:rPr>
        <w:t xml:space="preserve">Pronajímatel </w:t>
      </w:r>
      <w:r w:rsidR="00EA66DF" w:rsidRPr="57BDF663">
        <w:rPr>
          <w:rFonts w:ascii="Arial" w:hAnsi="Arial" w:cs="Arial"/>
          <w:sz w:val="22"/>
          <w:szCs w:val="22"/>
        </w:rPr>
        <w:t xml:space="preserve">v tomto případě vystaví </w:t>
      </w:r>
      <w:r w:rsidR="00EC51AD">
        <w:rPr>
          <w:rFonts w:ascii="Arial" w:hAnsi="Arial" w:cs="Arial"/>
          <w:sz w:val="22"/>
          <w:szCs w:val="22"/>
        </w:rPr>
        <w:t>N</w:t>
      </w:r>
      <w:r w:rsidR="000F38A1" w:rsidRPr="57BDF663">
        <w:rPr>
          <w:rFonts w:ascii="Arial" w:hAnsi="Arial" w:cs="Arial"/>
          <w:sz w:val="22"/>
          <w:szCs w:val="22"/>
        </w:rPr>
        <w:t>ájemc</w:t>
      </w:r>
      <w:r w:rsidR="00FD167F" w:rsidRPr="57BDF663">
        <w:rPr>
          <w:rFonts w:ascii="Arial" w:hAnsi="Arial" w:cs="Arial"/>
          <w:sz w:val="22"/>
          <w:szCs w:val="22"/>
        </w:rPr>
        <w:t xml:space="preserve">i </w:t>
      </w:r>
      <w:r w:rsidR="00405955" w:rsidRPr="57BDF663">
        <w:rPr>
          <w:rFonts w:ascii="Arial" w:hAnsi="Arial" w:cs="Arial"/>
          <w:sz w:val="22"/>
          <w:szCs w:val="22"/>
        </w:rPr>
        <w:t>potvrzení</w:t>
      </w:r>
      <w:r w:rsidR="00D1249F" w:rsidRPr="57BDF663">
        <w:rPr>
          <w:rFonts w:ascii="Arial" w:hAnsi="Arial" w:cs="Arial"/>
          <w:sz w:val="22"/>
          <w:szCs w:val="22"/>
        </w:rPr>
        <w:t>.</w:t>
      </w:r>
    </w:p>
    <w:p w14:paraId="5CB1296D" w14:textId="77777777" w:rsidR="00D84CBB" w:rsidRPr="00A31373" w:rsidRDefault="00D84CBB" w:rsidP="00D84CBB">
      <w:pPr>
        <w:pStyle w:val="Podmnky"/>
        <w:rPr>
          <w:rFonts w:ascii="Arial" w:hAnsi="Arial" w:cs="Arial"/>
          <w:sz w:val="22"/>
          <w:szCs w:val="22"/>
        </w:rPr>
      </w:pPr>
    </w:p>
    <w:p w14:paraId="138F1A36" w14:textId="435947B2" w:rsidR="00E101F5" w:rsidRDefault="00E101F5" w:rsidP="00AA38F4">
      <w:pPr>
        <w:pStyle w:val="Podmnky"/>
        <w:numPr>
          <w:ilvl w:val="0"/>
          <w:numId w:val="4"/>
        </w:numPr>
        <w:rPr>
          <w:rFonts w:ascii="Arial" w:hAnsi="Arial" w:cs="Arial"/>
          <w:sz w:val="22"/>
          <w:szCs w:val="22"/>
        </w:rPr>
      </w:pPr>
      <w:r w:rsidRPr="57BDF663">
        <w:rPr>
          <w:rFonts w:ascii="Arial" w:hAnsi="Arial" w:cs="Arial"/>
          <w:sz w:val="22"/>
          <w:szCs w:val="22"/>
        </w:rPr>
        <w:t xml:space="preserve">V případě odvozu zařízení mimo prostory </w:t>
      </w:r>
      <w:r w:rsidR="00EC51AD">
        <w:rPr>
          <w:rFonts w:ascii="Arial" w:hAnsi="Arial" w:cs="Arial"/>
          <w:sz w:val="22"/>
          <w:szCs w:val="22"/>
        </w:rPr>
        <w:t>N</w:t>
      </w:r>
      <w:r w:rsidRPr="57BDF663">
        <w:rPr>
          <w:rFonts w:ascii="Arial" w:hAnsi="Arial" w:cs="Arial"/>
          <w:sz w:val="22"/>
          <w:szCs w:val="22"/>
        </w:rPr>
        <w:t xml:space="preserve">ájemce, </w:t>
      </w:r>
      <w:r w:rsidR="000701BF" w:rsidRPr="57BDF663">
        <w:rPr>
          <w:rFonts w:ascii="Arial" w:hAnsi="Arial" w:cs="Arial"/>
          <w:sz w:val="22"/>
          <w:szCs w:val="22"/>
        </w:rPr>
        <w:t xml:space="preserve">je </w:t>
      </w:r>
      <w:r w:rsidR="00EC51AD">
        <w:rPr>
          <w:rFonts w:ascii="Arial" w:hAnsi="Arial" w:cs="Arial"/>
          <w:sz w:val="22"/>
          <w:szCs w:val="22"/>
        </w:rPr>
        <w:t>P</w:t>
      </w:r>
      <w:r w:rsidRPr="57BDF663">
        <w:rPr>
          <w:rFonts w:ascii="Arial" w:hAnsi="Arial" w:cs="Arial"/>
          <w:sz w:val="22"/>
          <w:szCs w:val="22"/>
        </w:rPr>
        <w:t xml:space="preserve">ronajímatel </w:t>
      </w:r>
      <w:r w:rsidR="000701BF" w:rsidRPr="57BDF663">
        <w:rPr>
          <w:rFonts w:ascii="Arial" w:hAnsi="Arial" w:cs="Arial"/>
          <w:sz w:val="22"/>
          <w:szCs w:val="22"/>
        </w:rPr>
        <w:t xml:space="preserve">povinen </w:t>
      </w:r>
      <w:r w:rsidR="004F756F" w:rsidRPr="57BDF663">
        <w:rPr>
          <w:rFonts w:ascii="Arial" w:hAnsi="Arial" w:cs="Arial"/>
          <w:sz w:val="22"/>
          <w:szCs w:val="22"/>
        </w:rPr>
        <w:t xml:space="preserve">vždy </w:t>
      </w:r>
      <w:r w:rsidR="00BF50A1" w:rsidRPr="57BDF663">
        <w:rPr>
          <w:rFonts w:ascii="Arial" w:hAnsi="Arial" w:cs="Arial"/>
          <w:sz w:val="22"/>
          <w:szCs w:val="22"/>
        </w:rPr>
        <w:t xml:space="preserve">před odvezením </w:t>
      </w:r>
      <w:r w:rsidRPr="57BDF663">
        <w:rPr>
          <w:rFonts w:ascii="Arial" w:hAnsi="Arial" w:cs="Arial"/>
          <w:sz w:val="22"/>
          <w:szCs w:val="22"/>
        </w:rPr>
        <w:t>zajist</w:t>
      </w:r>
      <w:r w:rsidR="00216BF4" w:rsidRPr="57BDF663">
        <w:rPr>
          <w:rFonts w:ascii="Arial" w:hAnsi="Arial" w:cs="Arial"/>
          <w:sz w:val="22"/>
          <w:szCs w:val="22"/>
        </w:rPr>
        <w:t>it</w:t>
      </w:r>
      <w:r w:rsidRPr="57BDF663">
        <w:rPr>
          <w:rFonts w:ascii="Arial" w:hAnsi="Arial" w:cs="Arial"/>
          <w:sz w:val="22"/>
          <w:szCs w:val="22"/>
        </w:rPr>
        <w:t xml:space="preserve"> </w:t>
      </w:r>
      <w:r w:rsidR="00914D02" w:rsidRPr="57BDF663">
        <w:rPr>
          <w:rFonts w:ascii="Arial" w:hAnsi="Arial" w:cs="Arial"/>
          <w:sz w:val="22"/>
          <w:szCs w:val="22"/>
        </w:rPr>
        <w:t xml:space="preserve">bezpečné </w:t>
      </w:r>
      <w:r w:rsidRPr="57BDF663">
        <w:rPr>
          <w:rFonts w:ascii="Arial" w:hAnsi="Arial" w:cs="Arial"/>
          <w:sz w:val="22"/>
          <w:szCs w:val="22"/>
        </w:rPr>
        <w:t>vymazání dat z disků multifunkčních zařízení</w:t>
      </w:r>
      <w:r w:rsidR="000701BF" w:rsidRPr="57BDF663">
        <w:rPr>
          <w:rFonts w:ascii="Arial" w:hAnsi="Arial" w:cs="Arial"/>
          <w:sz w:val="22"/>
          <w:szCs w:val="22"/>
        </w:rPr>
        <w:t>.</w:t>
      </w:r>
      <w:r w:rsidR="003C03CC" w:rsidRPr="57BDF663">
        <w:rPr>
          <w:rFonts w:ascii="Arial" w:hAnsi="Arial" w:cs="Arial"/>
          <w:sz w:val="22"/>
          <w:szCs w:val="22"/>
        </w:rPr>
        <w:t xml:space="preserve"> To platí i v případě ukončení smluvního vztahu</w:t>
      </w:r>
      <w:r w:rsidR="00ED1852" w:rsidRPr="57BDF663">
        <w:rPr>
          <w:rFonts w:ascii="Arial" w:hAnsi="Arial" w:cs="Arial"/>
          <w:sz w:val="22"/>
          <w:szCs w:val="22"/>
        </w:rPr>
        <w:t>.</w:t>
      </w:r>
    </w:p>
    <w:p w14:paraId="73ED3466" w14:textId="77777777" w:rsidR="00D84CBB" w:rsidRPr="00A31373" w:rsidRDefault="00D84CBB" w:rsidP="00D84CBB">
      <w:pPr>
        <w:pStyle w:val="Podmnky"/>
        <w:rPr>
          <w:rFonts w:ascii="Arial" w:hAnsi="Arial" w:cs="Arial"/>
          <w:sz w:val="22"/>
          <w:szCs w:val="22"/>
        </w:rPr>
      </w:pPr>
    </w:p>
    <w:p w14:paraId="6E002264" w14:textId="0C95EE28" w:rsidR="00001BB4" w:rsidRDefault="000463F8" w:rsidP="00AA38F4">
      <w:pPr>
        <w:pStyle w:val="Podmnky"/>
        <w:numPr>
          <w:ilvl w:val="0"/>
          <w:numId w:val="4"/>
        </w:numPr>
        <w:rPr>
          <w:rFonts w:ascii="Arial" w:hAnsi="Arial" w:cs="Arial"/>
          <w:sz w:val="22"/>
          <w:szCs w:val="22"/>
        </w:rPr>
      </w:pPr>
      <w:r w:rsidRPr="00A31373">
        <w:rPr>
          <w:rFonts w:ascii="Arial" w:hAnsi="Arial" w:cs="Arial"/>
          <w:sz w:val="22"/>
          <w:szCs w:val="22"/>
        </w:rPr>
        <w:t>Pronajímatel je povinen p</w:t>
      </w:r>
      <w:r w:rsidR="0039500E" w:rsidRPr="00A31373">
        <w:rPr>
          <w:rFonts w:ascii="Arial" w:hAnsi="Arial" w:cs="Arial"/>
          <w:sz w:val="22"/>
          <w:szCs w:val="22"/>
        </w:rPr>
        <w:t>roaktivně sledovat zasílané zprávy o poruchových a provozních stavech zařízen</w:t>
      </w:r>
      <w:r w:rsidR="00521741" w:rsidRPr="00A31373">
        <w:rPr>
          <w:rFonts w:ascii="Arial" w:hAnsi="Arial" w:cs="Arial"/>
          <w:sz w:val="22"/>
          <w:szCs w:val="22"/>
        </w:rPr>
        <w:t>í</w:t>
      </w:r>
      <w:r w:rsidR="0083164E">
        <w:rPr>
          <w:rFonts w:ascii="Arial" w:hAnsi="Arial" w:cs="Arial"/>
          <w:sz w:val="22"/>
          <w:szCs w:val="22"/>
        </w:rPr>
        <w:t xml:space="preserve"> </w:t>
      </w:r>
      <w:r w:rsidR="00A274E4">
        <w:rPr>
          <w:rFonts w:ascii="Arial" w:hAnsi="Arial" w:cs="Arial"/>
          <w:sz w:val="22"/>
          <w:szCs w:val="22"/>
        </w:rPr>
        <w:t xml:space="preserve">způsobem </w:t>
      </w:r>
      <w:r w:rsidR="00B6467C">
        <w:rPr>
          <w:rFonts w:ascii="Arial" w:hAnsi="Arial" w:cs="Arial"/>
          <w:sz w:val="22"/>
          <w:szCs w:val="22"/>
        </w:rPr>
        <w:t>dohodnu</w:t>
      </w:r>
      <w:r w:rsidR="00AF4716">
        <w:rPr>
          <w:rFonts w:ascii="Arial" w:hAnsi="Arial" w:cs="Arial"/>
          <w:sz w:val="22"/>
          <w:szCs w:val="22"/>
        </w:rPr>
        <w:t xml:space="preserve">tým </w:t>
      </w:r>
      <w:r w:rsidR="00E4343B">
        <w:rPr>
          <w:rFonts w:ascii="Arial" w:hAnsi="Arial" w:cs="Arial"/>
          <w:sz w:val="22"/>
          <w:szCs w:val="22"/>
        </w:rPr>
        <w:t>s</w:t>
      </w:r>
      <w:r w:rsidR="004145BD">
        <w:rPr>
          <w:rFonts w:ascii="Arial" w:hAnsi="Arial" w:cs="Arial"/>
          <w:sz w:val="22"/>
          <w:szCs w:val="22"/>
        </w:rPr>
        <w:t> </w:t>
      </w:r>
      <w:r w:rsidR="00EC51AD">
        <w:rPr>
          <w:rFonts w:ascii="Arial" w:hAnsi="Arial" w:cs="Arial"/>
          <w:sz w:val="22"/>
          <w:szCs w:val="22"/>
        </w:rPr>
        <w:t>N</w:t>
      </w:r>
      <w:r w:rsidR="004145BD">
        <w:rPr>
          <w:rFonts w:ascii="Arial" w:hAnsi="Arial" w:cs="Arial"/>
          <w:sz w:val="22"/>
          <w:szCs w:val="22"/>
        </w:rPr>
        <w:t xml:space="preserve">ájemcem a </w:t>
      </w:r>
      <w:r w:rsidR="00A274E4">
        <w:rPr>
          <w:rFonts w:ascii="Arial" w:hAnsi="Arial" w:cs="Arial"/>
          <w:sz w:val="22"/>
          <w:szCs w:val="22"/>
        </w:rPr>
        <w:t xml:space="preserve">popsaným </w:t>
      </w:r>
      <w:r w:rsidR="00A274E4" w:rsidRPr="00EB1A44">
        <w:rPr>
          <w:rFonts w:ascii="Arial" w:hAnsi="Arial" w:cs="Arial"/>
          <w:sz w:val="22"/>
          <w:szCs w:val="22"/>
        </w:rPr>
        <w:t>v </w:t>
      </w:r>
      <w:r w:rsidR="002E5E2E" w:rsidRPr="00EB1A44">
        <w:rPr>
          <w:rFonts w:ascii="Arial" w:eastAsia="Times New Roman" w:hAnsi="Arial" w:cs="Arial"/>
          <w:sz w:val="22"/>
          <w:szCs w:val="22"/>
          <w:lang w:eastAsia="cs-CZ"/>
        </w:rPr>
        <w:t>Systémové dokumentac</w:t>
      </w:r>
      <w:r w:rsidR="002F3991" w:rsidRPr="00EB1A44">
        <w:rPr>
          <w:rFonts w:ascii="Arial" w:eastAsia="Times New Roman" w:hAnsi="Arial" w:cs="Arial"/>
          <w:sz w:val="22"/>
          <w:szCs w:val="22"/>
          <w:lang w:eastAsia="cs-CZ"/>
        </w:rPr>
        <w:t>i</w:t>
      </w:r>
      <w:r w:rsidR="00001BB4" w:rsidRPr="00EB1A44">
        <w:rPr>
          <w:rFonts w:ascii="Arial" w:hAnsi="Arial" w:cs="Arial"/>
          <w:sz w:val="22"/>
          <w:szCs w:val="22"/>
        </w:rPr>
        <w:t>,</w:t>
      </w:r>
      <w:r w:rsidR="00001BB4" w:rsidRPr="00A31373">
        <w:rPr>
          <w:rFonts w:ascii="Arial" w:hAnsi="Arial" w:cs="Arial"/>
          <w:sz w:val="22"/>
          <w:szCs w:val="22"/>
        </w:rPr>
        <w:t xml:space="preserve"> s cílem urychlit vyřešení problému nebo zjistit detailnější informace o stavu př</w:t>
      </w:r>
      <w:r w:rsidR="00D84CBB">
        <w:rPr>
          <w:rFonts w:ascii="Arial" w:hAnsi="Arial" w:cs="Arial"/>
          <w:sz w:val="22"/>
          <w:szCs w:val="22"/>
        </w:rPr>
        <w:t>ed vysláním pracovníka na místo.</w:t>
      </w:r>
    </w:p>
    <w:p w14:paraId="1634418E" w14:textId="77777777" w:rsidR="00D84CBB" w:rsidRPr="00A31373" w:rsidRDefault="00D84CBB" w:rsidP="00D84CBB">
      <w:pPr>
        <w:pStyle w:val="Podmnky"/>
        <w:rPr>
          <w:rFonts w:ascii="Arial" w:hAnsi="Arial" w:cs="Arial"/>
          <w:sz w:val="22"/>
          <w:szCs w:val="22"/>
        </w:rPr>
      </w:pPr>
    </w:p>
    <w:p w14:paraId="6DC3955D" w14:textId="2C4093DD" w:rsidR="00001BB4" w:rsidRDefault="00001BB4" w:rsidP="00AA38F4">
      <w:pPr>
        <w:pStyle w:val="Podmnky"/>
        <w:numPr>
          <w:ilvl w:val="0"/>
          <w:numId w:val="4"/>
        </w:numPr>
        <w:rPr>
          <w:rFonts w:ascii="Arial" w:hAnsi="Arial" w:cs="Arial"/>
          <w:sz w:val="22"/>
          <w:szCs w:val="22"/>
        </w:rPr>
      </w:pPr>
      <w:r w:rsidRPr="00A31373">
        <w:rPr>
          <w:rFonts w:ascii="Arial" w:hAnsi="Arial" w:cs="Arial"/>
          <w:sz w:val="22"/>
          <w:szCs w:val="22"/>
        </w:rPr>
        <w:t xml:space="preserve">Všechny práce </w:t>
      </w:r>
      <w:r w:rsidR="00EC51AD">
        <w:rPr>
          <w:rFonts w:ascii="Arial" w:hAnsi="Arial" w:cs="Arial"/>
          <w:sz w:val="22"/>
          <w:szCs w:val="22"/>
        </w:rPr>
        <w:t>P</w:t>
      </w:r>
      <w:r w:rsidR="000463F8" w:rsidRPr="00A31373">
        <w:rPr>
          <w:rFonts w:ascii="Arial" w:hAnsi="Arial" w:cs="Arial"/>
          <w:sz w:val="22"/>
          <w:szCs w:val="22"/>
        </w:rPr>
        <w:t xml:space="preserve">ronajímatele </w:t>
      </w:r>
      <w:r w:rsidRPr="00A31373">
        <w:rPr>
          <w:rFonts w:ascii="Arial" w:hAnsi="Arial" w:cs="Arial"/>
          <w:sz w:val="22"/>
          <w:szCs w:val="22"/>
        </w:rPr>
        <w:t xml:space="preserve">nad rámec </w:t>
      </w:r>
      <w:r w:rsidR="000463F8" w:rsidRPr="00A31373">
        <w:rPr>
          <w:rFonts w:ascii="Arial" w:hAnsi="Arial" w:cs="Arial"/>
          <w:sz w:val="22"/>
          <w:szCs w:val="22"/>
        </w:rPr>
        <w:t>závazků dle této smlouvy,</w:t>
      </w:r>
      <w:r w:rsidRPr="00A31373">
        <w:rPr>
          <w:rFonts w:ascii="Arial" w:hAnsi="Arial" w:cs="Arial"/>
          <w:sz w:val="22"/>
          <w:szCs w:val="22"/>
        </w:rPr>
        <w:t xml:space="preserve"> </w:t>
      </w:r>
      <w:r w:rsidR="000463F8" w:rsidRPr="00A31373">
        <w:rPr>
          <w:rFonts w:ascii="Arial" w:hAnsi="Arial" w:cs="Arial"/>
          <w:sz w:val="22"/>
          <w:szCs w:val="22"/>
        </w:rPr>
        <w:t xml:space="preserve">provedené na základě písemné objednávky </w:t>
      </w:r>
      <w:r w:rsidR="00535486">
        <w:rPr>
          <w:rFonts w:ascii="Arial" w:hAnsi="Arial" w:cs="Arial"/>
          <w:sz w:val="22"/>
          <w:szCs w:val="22"/>
        </w:rPr>
        <w:t>N</w:t>
      </w:r>
      <w:r w:rsidR="000463F8" w:rsidRPr="00A31373">
        <w:rPr>
          <w:rFonts w:ascii="Arial" w:hAnsi="Arial" w:cs="Arial"/>
          <w:sz w:val="22"/>
          <w:szCs w:val="22"/>
        </w:rPr>
        <w:t xml:space="preserve">ájemce, </w:t>
      </w:r>
      <w:r w:rsidRPr="00A31373">
        <w:rPr>
          <w:rFonts w:ascii="Arial" w:hAnsi="Arial" w:cs="Arial"/>
          <w:sz w:val="22"/>
          <w:szCs w:val="22"/>
        </w:rPr>
        <w:t xml:space="preserve">budou </w:t>
      </w:r>
      <w:r w:rsidR="00535486">
        <w:rPr>
          <w:rFonts w:ascii="Arial" w:hAnsi="Arial" w:cs="Arial"/>
          <w:sz w:val="22"/>
          <w:szCs w:val="22"/>
        </w:rPr>
        <w:t>N</w:t>
      </w:r>
      <w:r w:rsidRPr="00A31373">
        <w:rPr>
          <w:rFonts w:ascii="Arial" w:hAnsi="Arial" w:cs="Arial"/>
          <w:sz w:val="22"/>
          <w:szCs w:val="22"/>
        </w:rPr>
        <w:t xml:space="preserve">ájemci účtovány dle platného ceníku servisních prací a služeb </w:t>
      </w:r>
      <w:r w:rsidR="00535486">
        <w:rPr>
          <w:rFonts w:ascii="Arial" w:hAnsi="Arial" w:cs="Arial"/>
          <w:sz w:val="22"/>
          <w:szCs w:val="22"/>
        </w:rPr>
        <w:t>P</w:t>
      </w:r>
      <w:r w:rsidRPr="00A31373">
        <w:rPr>
          <w:rFonts w:ascii="Arial" w:hAnsi="Arial" w:cs="Arial"/>
          <w:sz w:val="22"/>
          <w:szCs w:val="22"/>
        </w:rPr>
        <w:t>ronajímatele</w:t>
      </w:r>
      <w:r w:rsidR="0026195D" w:rsidRPr="00A31373">
        <w:rPr>
          <w:rFonts w:ascii="Arial" w:hAnsi="Arial" w:cs="Arial"/>
          <w:sz w:val="22"/>
          <w:szCs w:val="22"/>
        </w:rPr>
        <w:t>,</w:t>
      </w:r>
      <w:r w:rsidRPr="00A31373">
        <w:rPr>
          <w:rFonts w:ascii="Arial" w:hAnsi="Arial" w:cs="Arial"/>
          <w:sz w:val="22"/>
          <w:szCs w:val="22"/>
        </w:rPr>
        <w:t xml:space="preserve"> </w:t>
      </w:r>
      <w:r w:rsidR="00484504" w:rsidRPr="00A31373">
        <w:rPr>
          <w:rFonts w:ascii="Arial" w:hAnsi="Arial" w:cs="Arial"/>
          <w:sz w:val="22"/>
          <w:szCs w:val="22"/>
        </w:rPr>
        <w:t>s tím, že tyto ceny nesmí být vyšší, než ceny v čase a místě obvyklé</w:t>
      </w:r>
      <w:r w:rsidR="004F756F" w:rsidRPr="00A31373">
        <w:rPr>
          <w:rFonts w:ascii="Arial" w:hAnsi="Arial" w:cs="Arial"/>
          <w:sz w:val="22"/>
          <w:szCs w:val="22"/>
        </w:rPr>
        <w:t>.</w:t>
      </w:r>
    </w:p>
    <w:p w14:paraId="0345F425" w14:textId="77777777" w:rsidR="00D84CBB" w:rsidRPr="00A31373" w:rsidRDefault="00D84CBB" w:rsidP="00D84CBB">
      <w:pPr>
        <w:pStyle w:val="Podmnky"/>
        <w:rPr>
          <w:rFonts w:ascii="Arial" w:hAnsi="Arial" w:cs="Arial"/>
          <w:sz w:val="22"/>
          <w:szCs w:val="22"/>
        </w:rPr>
      </w:pPr>
    </w:p>
    <w:p w14:paraId="0BC4E557" w14:textId="6428934E" w:rsidR="00B01A33" w:rsidRPr="00B03046" w:rsidRDefault="00001BB4" w:rsidP="00AA38F4">
      <w:pPr>
        <w:pStyle w:val="Podmnky"/>
        <w:numPr>
          <w:ilvl w:val="0"/>
          <w:numId w:val="4"/>
        </w:numPr>
        <w:rPr>
          <w:rFonts w:ascii="Arial" w:hAnsi="Arial" w:cs="Arial"/>
          <w:sz w:val="22"/>
          <w:szCs w:val="22"/>
        </w:rPr>
      </w:pPr>
      <w:r w:rsidRPr="00A31373">
        <w:rPr>
          <w:rFonts w:ascii="Arial" w:hAnsi="Arial" w:cs="Arial"/>
          <w:sz w:val="22"/>
          <w:szCs w:val="22"/>
        </w:rPr>
        <w:t xml:space="preserve">Pronajímatel neodpovídá za škodu ani za ušlý zisk, které </w:t>
      </w:r>
      <w:r w:rsidR="00535486">
        <w:rPr>
          <w:rFonts w:ascii="Arial" w:hAnsi="Arial" w:cs="Arial"/>
          <w:sz w:val="22"/>
          <w:szCs w:val="22"/>
        </w:rPr>
        <w:t>N</w:t>
      </w:r>
      <w:r w:rsidRPr="00A31373">
        <w:rPr>
          <w:rFonts w:ascii="Arial" w:hAnsi="Arial" w:cs="Arial"/>
          <w:sz w:val="22"/>
          <w:szCs w:val="22"/>
        </w:rPr>
        <w:t>ájemci nebo jeho právnímu nástupci vznikly působením vyšší moci a dalších podobných příčin, které pronajímatel nezavinil.</w:t>
      </w:r>
    </w:p>
    <w:p w14:paraId="67208542" w14:textId="54906480" w:rsidR="00001BB4" w:rsidRPr="00A31373" w:rsidRDefault="00001BB4" w:rsidP="00BF7BA0">
      <w:pPr>
        <w:pStyle w:val="Nadpis3"/>
        <w:ind w:left="714" w:hanging="357"/>
        <w:rPr>
          <w:rFonts w:ascii="Arial" w:hAnsi="Arial" w:cs="Arial"/>
          <w:sz w:val="22"/>
          <w:szCs w:val="22"/>
        </w:rPr>
      </w:pPr>
      <w:r w:rsidRPr="57BDF663">
        <w:rPr>
          <w:rFonts w:ascii="Arial" w:hAnsi="Arial" w:cs="Arial"/>
          <w:sz w:val="22"/>
          <w:szCs w:val="22"/>
        </w:rPr>
        <w:t xml:space="preserve">Práva a povinnosti </w:t>
      </w:r>
      <w:r w:rsidR="419D70E4" w:rsidRPr="2FC0B94B">
        <w:rPr>
          <w:rFonts w:ascii="Arial" w:hAnsi="Arial" w:cs="Arial"/>
          <w:sz w:val="22"/>
          <w:szCs w:val="22"/>
        </w:rPr>
        <w:t>N</w:t>
      </w:r>
      <w:r w:rsidRPr="2FC0B94B">
        <w:rPr>
          <w:rFonts w:ascii="Arial" w:hAnsi="Arial" w:cs="Arial"/>
          <w:sz w:val="22"/>
          <w:szCs w:val="22"/>
        </w:rPr>
        <w:t>ájemce</w:t>
      </w:r>
    </w:p>
    <w:p w14:paraId="65A52BE3" w14:textId="51029B47"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Používat zařízení pouze v souladu s pokyny výrobce nebo </w:t>
      </w:r>
      <w:r w:rsidR="00535486">
        <w:rPr>
          <w:rFonts w:ascii="Arial" w:hAnsi="Arial" w:cs="Arial"/>
          <w:sz w:val="22"/>
          <w:szCs w:val="22"/>
        </w:rPr>
        <w:t>P</w:t>
      </w:r>
      <w:r w:rsidRPr="00A31373">
        <w:rPr>
          <w:rFonts w:ascii="Arial" w:hAnsi="Arial" w:cs="Arial"/>
          <w:sz w:val="22"/>
          <w:szCs w:val="22"/>
        </w:rPr>
        <w:t xml:space="preserve">ronajímatele, se kterými </w:t>
      </w:r>
      <w:r w:rsidR="006C675C" w:rsidRPr="00A31373">
        <w:rPr>
          <w:rFonts w:ascii="Arial" w:hAnsi="Arial" w:cs="Arial"/>
          <w:sz w:val="22"/>
          <w:szCs w:val="22"/>
        </w:rPr>
        <w:t>byl seznámen</w:t>
      </w:r>
      <w:r w:rsidRPr="00A31373">
        <w:rPr>
          <w:rFonts w:ascii="Arial" w:hAnsi="Arial" w:cs="Arial"/>
          <w:sz w:val="22"/>
          <w:szCs w:val="22"/>
        </w:rPr>
        <w:t>, včetně doplňování a/nebo výměn spotřebního materi</w:t>
      </w:r>
      <w:r w:rsidR="006C675C" w:rsidRPr="00A31373">
        <w:rPr>
          <w:rFonts w:ascii="Arial" w:hAnsi="Arial" w:cs="Arial"/>
          <w:sz w:val="22"/>
          <w:szCs w:val="22"/>
        </w:rPr>
        <w:t xml:space="preserve">álu (mimo kancelářského papíru). </w:t>
      </w:r>
      <w:r w:rsidRPr="00A31373">
        <w:rPr>
          <w:rFonts w:ascii="Arial" w:hAnsi="Arial" w:cs="Arial"/>
          <w:sz w:val="22"/>
          <w:szCs w:val="22"/>
        </w:rPr>
        <w:t xml:space="preserve">Pokud na zařízení vznikne škoda tím, že </w:t>
      </w:r>
      <w:r w:rsidR="00737D49">
        <w:rPr>
          <w:rFonts w:ascii="Arial" w:hAnsi="Arial" w:cs="Arial"/>
          <w:sz w:val="22"/>
          <w:szCs w:val="22"/>
        </w:rPr>
        <w:t>N</w:t>
      </w:r>
      <w:r w:rsidRPr="00A31373">
        <w:rPr>
          <w:rFonts w:ascii="Arial" w:hAnsi="Arial" w:cs="Arial"/>
          <w:sz w:val="22"/>
          <w:szCs w:val="22"/>
        </w:rPr>
        <w:t xml:space="preserve">ájemce, jeho zaměstnanci nebo jiné pro něho jednající osoby nakládají se zařízením v rozporu s tímto ustanovením, nese </w:t>
      </w:r>
      <w:r w:rsidR="00737D49">
        <w:rPr>
          <w:rFonts w:ascii="Arial" w:hAnsi="Arial" w:cs="Arial"/>
          <w:sz w:val="22"/>
          <w:szCs w:val="22"/>
        </w:rPr>
        <w:t>N</w:t>
      </w:r>
      <w:r w:rsidRPr="00A31373">
        <w:rPr>
          <w:rFonts w:ascii="Arial" w:hAnsi="Arial" w:cs="Arial"/>
          <w:sz w:val="22"/>
          <w:szCs w:val="22"/>
        </w:rPr>
        <w:t>ájemce veškeré náklady na opravu.</w:t>
      </w:r>
    </w:p>
    <w:p w14:paraId="0C91876C" w14:textId="77777777" w:rsidR="00D84CBB" w:rsidRPr="00A31373" w:rsidRDefault="00D84CBB" w:rsidP="00D84CBB">
      <w:pPr>
        <w:pStyle w:val="Podmnky"/>
        <w:rPr>
          <w:rFonts w:ascii="Arial" w:hAnsi="Arial" w:cs="Arial"/>
          <w:sz w:val="22"/>
          <w:szCs w:val="22"/>
        </w:rPr>
      </w:pPr>
    </w:p>
    <w:p w14:paraId="4604F98C" w14:textId="77777777"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Bez prodlení nahlásit na kontaktní místo servisu skutečnosti, jako jsou závady, varovná hlášení na panelu zařízení a podobně, které by mohly způsobit nebo již způsobily omezení provozuschopnosti zařízení.</w:t>
      </w:r>
    </w:p>
    <w:p w14:paraId="47E65C5B" w14:textId="77777777" w:rsidR="00D84CBB" w:rsidRPr="00A31373" w:rsidRDefault="00D84CBB" w:rsidP="00D84CBB">
      <w:pPr>
        <w:pStyle w:val="Podmnky"/>
        <w:rPr>
          <w:rFonts w:ascii="Arial" w:hAnsi="Arial" w:cs="Arial"/>
          <w:sz w:val="22"/>
          <w:szCs w:val="22"/>
        </w:rPr>
      </w:pPr>
    </w:p>
    <w:p w14:paraId="6B71E97F" w14:textId="7FF3D78A"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Používat </w:t>
      </w:r>
      <w:r w:rsidR="00CE61C6">
        <w:rPr>
          <w:rFonts w:ascii="Arial" w:hAnsi="Arial" w:cs="Arial"/>
          <w:sz w:val="22"/>
          <w:szCs w:val="22"/>
        </w:rPr>
        <w:t>P</w:t>
      </w:r>
      <w:r w:rsidRPr="00A31373">
        <w:rPr>
          <w:rFonts w:ascii="Arial" w:hAnsi="Arial" w:cs="Arial"/>
          <w:sz w:val="22"/>
          <w:szCs w:val="22"/>
        </w:rPr>
        <w:t xml:space="preserve">ronajímatelem dodávaný spotřební materiál pouze k provozu zařízení, na které se vztahuje tato smlouva. </w:t>
      </w:r>
    </w:p>
    <w:p w14:paraId="0C179032" w14:textId="77777777" w:rsidR="00D84CBB" w:rsidRPr="00A31373" w:rsidRDefault="00D84CBB" w:rsidP="00D84CBB">
      <w:pPr>
        <w:pStyle w:val="Podmnky"/>
        <w:rPr>
          <w:rFonts w:ascii="Arial" w:hAnsi="Arial" w:cs="Arial"/>
          <w:sz w:val="22"/>
          <w:szCs w:val="22"/>
        </w:rPr>
      </w:pPr>
    </w:p>
    <w:p w14:paraId="7F0386BB" w14:textId="50819EC1"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Umožnit </w:t>
      </w:r>
      <w:r w:rsidR="00DA1E02">
        <w:rPr>
          <w:rFonts w:ascii="Arial" w:hAnsi="Arial" w:cs="Arial"/>
          <w:sz w:val="22"/>
          <w:szCs w:val="22"/>
        </w:rPr>
        <w:t>P</w:t>
      </w:r>
      <w:r w:rsidRPr="00A31373">
        <w:rPr>
          <w:rFonts w:ascii="Arial" w:hAnsi="Arial" w:cs="Arial"/>
          <w:sz w:val="22"/>
          <w:szCs w:val="22"/>
        </w:rPr>
        <w:t>ronajímateli po dobu platnosti a účinnosti této smlouvy přístup k zařízení</w:t>
      </w:r>
      <w:bookmarkStart w:id="0" w:name="OLE_LINK3"/>
      <w:r w:rsidR="0039500E" w:rsidRPr="00A31373">
        <w:rPr>
          <w:rFonts w:ascii="Arial" w:hAnsi="Arial" w:cs="Arial"/>
          <w:sz w:val="22"/>
          <w:szCs w:val="22"/>
        </w:rPr>
        <w:t xml:space="preserve">, </w:t>
      </w:r>
      <w:r w:rsidRPr="00A31373">
        <w:rPr>
          <w:rFonts w:ascii="Arial" w:hAnsi="Arial" w:cs="Arial"/>
          <w:sz w:val="22"/>
          <w:szCs w:val="22"/>
        </w:rPr>
        <w:t xml:space="preserve">v rámci </w:t>
      </w:r>
      <w:r w:rsidR="009C3655" w:rsidRPr="00A31373">
        <w:rPr>
          <w:rFonts w:ascii="Arial" w:hAnsi="Arial" w:cs="Arial"/>
          <w:sz w:val="22"/>
          <w:szCs w:val="22"/>
        </w:rPr>
        <w:t>P</w:t>
      </w:r>
      <w:r w:rsidRPr="00A31373">
        <w:rPr>
          <w:rFonts w:ascii="Arial" w:hAnsi="Arial" w:cs="Arial"/>
          <w:sz w:val="22"/>
          <w:szCs w:val="22"/>
        </w:rPr>
        <w:t>racovní doby</w:t>
      </w:r>
      <w:bookmarkEnd w:id="0"/>
      <w:r w:rsidRPr="00A31373">
        <w:rPr>
          <w:rFonts w:ascii="Arial" w:hAnsi="Arial" w:cs="Arial"/>
          <w:sz w:val="22"/>
          <w:szCs w:val="22"/>
        </w:rPr>
        <w:t xml:space="preserve"> </w:t>
      </w:r>
      <w:r w:rsidR="00176D9E" w:rsidRPr="00A31373">
        <w:rPr>
          <w:rFonts w:ascii="Arial" w:hAnsi="Arial" w:cs="Arial"/>
          <w:sz w:val="22"/>
          <w:szCs w:val="22"/>
        </w:rPr>
        <w:t xml:space="preserve">služby </w:t>
      </w:r>
      <w:r w:rsidRPr="00A31373">
        <w:rPr>
          <w:rFonts w:ascii="Arial" w:hAnsi="Arial" w:cs="Arial"/>
          <w:sz w:val="22"/>
          <w:szCs w:val="22"/>
        </w:rPr>
        <w:t>dle této smlouvy.</w:t>
      </w:r>
      <w:r w:rsidR="00995ECD" w:rsidRPr="00A31373">
        <w:rPr>
          <w:rFonts w:ascii="Arial" w:hAnsi="Arial" w:cs="Arial"/>
          <w:sz w:val="22"/>
          <w:szCs w:val="22"/>
        </w:rPr>
        <w:t xml:space="preserve"> </w:t>
      </w:r>
    </w:p>
    <w:p w14:paraId="4554B975" w14:textId="77777777" w:rsidR="00D84CBB" w:rsidRPr="00A31373" w:rsidRDefault="00D84CBB" w:rsidP="00D84CBB">
      <w:pPr>
        <w:pStyle w:val="Podmnky"/>
        <w:rPr>
          <w:rFonts w:ascii="Arial" w:hAnsi="Arial" w:cs="Arial"/>
          <w:sz w:val="22"/>
          <w:szCs w:val="22"/>
        </w:rPr>
      </w:pPr>
    </w:p>
    <w:p w14:paraId="5E5B8B5A" w14:textId="69AA4484"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 xml:space="preserve">Předem oznámit potřebu případného přemístění zařízení na nové místo v rámci sídla </w:t>
      </w:r>
      <w:r w:rsidR="00DA1E02">
        <w:rPr>
          <w:rFonts w:ascii="Arial" w:hAnsi="Arial" w:cs="Arial"/>
          <w:sz w:val="22"/>
          <w:szCs w:val="22"/>
        </w:rPr>
        <w:t>N</w:t>
      </w:r>
      <w:r w:rsidRPr="00A31373">
        <w:rPr>
          <w:rFonts w:ascii="Arial" w:hAnsi="Arial" w:cs="Arial"/>
          <w:sz w:val="22"/>
          <w:szCs w:val="22"/>
        </w:rPr>
        <w:t xml:space="preserve">ájemce. Náklady spojené s přemístěním nese </w:t>
      </w:r>
      <w:r w:rsidR="00DA1E02">
        <w:rPr>
          <w:rFonts w:ascii="Arial" w:hAnsi="Arial" w:cs="Arial"/>
          <w:sz w:val="22"/>
          <w:szCs w:val="22"/>
        </w:rPr>
        <w:t>N</w:t>
      </w:r>
      <w:r w:rsidRPr="00A31373">
        <w:rPr>
          <w:rFonts w:ascii="Arial" w:hAnsi="Arial" w:cs="Arial"/>
          <w:sz w:val="22"/>
          <w:szCs w:val="22"/>
        </w:rPr>
        <w:t xml:space="preserve">ájemce. Pronajímatel je povinen zajistit přemístění zařízení dle potřeby </w:t>
      </w:r>
      <w:r w:rsidR="00A41AC2">
        <w:rPr>
          <w:rFonts w:ascii="Arial" w:hAnsi="Arial" w:cs="Arial"/>
          <w:sz w:val="22"/>
          <w:szCs w:val="22"/>
        </w:rPr>
        <w:t>N</w:t>
      </w:r>
      <w:r w:rsidRPr="00A31373">
        <w:rPr>
          <w:rFonts w:ascii="Arial" w:hAnsi="Arial" w:cs="Arial"/>
          <w:sz w:val="22"/>
          <w:szCs w:val="22"/>
        </w:rPr>
        <w:t xml:space="preserve">ájemce v rámci sídla </w:t>
      </w:r>
      <w:r w:rsidR="00DA1E02">
        <w:rPr>
          <w:rFonts w:ascii="Arial" w:hAnsi="Arial" w:cs="Arial"/>
          <w:sz w:val="22"/>
          <w:szCs w:val="22"/>
        </w:rPr>
        <w:t>N</w:t>
      </w:r>
      <w:r w:rsidRPr="00A31373">
        <w:rPr>
          <w:rFonts w:ascii="Arial" w:hAnsi="Arial" w:cs="Arial"/>
          <w:sz w:val="22"/>
          <w:szCs w:val="22"/>
        </w:rPr>
        <w:t>ájemce.</w:t>
      </w:r>
    </w:p>
    <w:p w14:paraId="78FDF154" w14:textId="77777777" w:rsidR="00D84CBB" w:rsidRPr="00A31373" w:rsidRDefault="00D84CBB" w:rsidP="00D84CBB">
      <w:pPr>
        <w:pStyle w:val="Podmnky"/>
        <w:rPr>
          <w:rFonts w:ascii="Arial" w:hAnsi="Arial" w:cs="Arial"/>
          <w:sz w:val="22"/>
          <w:szCs w:val="22"/>
        </w:rPr>
      </w:pPr>
    </w:p>
    <w:p w14:paraId="41202A76" w14:textId="629C20E8" w:rsidR="00001BB4" w:rsidRDefault="009B745D" w:rsidP="00AA38F4">
      <w:pPr>
        <w:pStyle w:val="Podmnky"/>
        <w:numPr>
          <w:ilvl w:val="1"/>
          <w:numId w:val="2"/>
        </w:numPr>
        <w:rPr>
          <w:rFonts w:ascii="Arial" w:hAnsi="Arial" w:cs="Arial"/>
          <w:sz w:val="22"/>
          <w:szCs w:val="22"/>
        </w:rPr>
      </w:pPr>
      <w:r w:rsidRPr="00A31373">
        <w:rPr>
          <w:rFonts w:ascii="Arial" w:hAnsi="Arial" w:cs="Arial"/>
          <w:sz w:val="22"/>
          <w:szCs w:val="22"/>
        </w:rPr>
        <w:t xml:space="preserve">Umožnit provádění odečtu dosaženého počtu výstupů pracovníky </w:t>
      </w:r>
      <w:r w:rsidR="00DA1E02">
        <w:rPr>
          <w:rFonts w:ascii="Arial" w:hAnsi="Arial" w:cs="Arial"/>
          <w:sz w:val="22"/>
          <w:szCs w:val="22"/>
        </w:rPr>
        <w:t>P</w:t>
      </w:r>
      <w:r w:rsidRPr="00A31373">
        <w:rPr>
          <w:rFonts w:ascii="Arial" w:hAnsi="Arial" w:cs="Arial"/>
          <w:sz w:val="22"/>
          <w:szCs w:val="22"/>
        </w:rPr>
        <w:t>ronajímatele nebo automatizovaným systémem dálkové</w:t>
      </w:r>
      <w:r w:rsidR="004F756F" w:rsidRPr="00A31373">
        <w:rPr>
          <w:rFonts w:ascii="Arial" w:hAnsi="Arial" w:cs="Arial"/>
          <w:sz w:val="22"/>
          <w:szCs w:val="22"/>
        </w:rPr>
        <w:t xml:space="preserve">ho </w:t>
      </w:r>
      <w:r w:rsidRPr="00A31373">
        <w:rPr>
          <w:rFonts w:ascii="Arial" w:hAnsi="Arial" w:cs="Arial"/>
          <w:sz w:val="22"/>
          <w:szCs w:val="22"/>
        </w:rPr>
        <w:t>monitoringu.</w:t>
      </w:r>
      <w:r w:rsidR="00001BB4" w:rsidRPr="00A31373">
        <w:rPr>
          <w:rFonts w:ascii="Arial" w:hAnsi="Arial" w:cs="Arial"/>
          <w:sz w:val="22"/>
          <w:szCs w:val="22"/>
        </w:rPr>
        <w:t xml:space="preserve"> </w:t>
      </w:r>
    </w:p>
    <w:p w14:paraId="0A09CFF4" w14:textId="77777777" w:rsidR="00D84CBB" w:rsidRPr="00A31373" w:rsidRDefault="00D84CBB" w:rsidP="00D84CBB">
      <w:pPr>
        <w:pStyle w:val="Podmnky"/>
        <w:rPr>
          <w:rFonts w:ascii="Arial" w:hAnsi="Arial" w:cs="Arial"/>
          <w:sz w:val="22"/>
          <w:szCs w:val="22"/>
        </w:rPr>
      </w:pPr>
    </w:p>
    <w:p w14:paraId="357B8A60" w14:textId="77777777"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Zařízení užívat výlučně pro svou činnost a není oprávněn ho během nájmu půjčit nebo jinak poskytnout třetí osobě.</w:t>
      </w:r>
    </w:p>
    <w:p w14:paraId="5F784A55" w14:textId="77777777" w:rsidR="00D84CBB" w:rsidRPr="00A31373" w:rsidRDefault="00D84CBB" w:rsidP="00D84CBB">
      <w:pPr>
        <w:pStyle w:val="Podmnky"/>
        <w:rPr>
          <w:rFonts w:ascii="Arial" w:hAnsi="Arial" w:cs="Arial"/>
          <w:sz w:val="22"/>
          <w:szCs w:val="22"/>
        </w:rPr>
      </w:pPr>
    </w:p>
    <w:p w14:paraId="24C88755" w14:textId="77777777" w:rsidR="00001BB4" w:rsidRDefault="00001BB4" w:rsidP="00AA38F4">
      <w:pPr>
        <w:pStyle w:val="Podmnky"/>
        <w:numPr>
          <w:ilvl w:val="1"/>
          <w:numId w:val="2"/>
        </w:numPr>
        <w:ind w:left="300" w:hanging="300"/>
        <w:rPr>
          <w:rFonts w:ascii="Arial" w:hAnsi="Arial" w:cs="Arial"/>
          <w:sz w:val="22"/>
          <w:szCs w:val="22"/>
        </w:rPr>
      </w:pPr>
      <w:r w:rsidRPr="00A31373">
        <w:rPr>
          <w:rFonts w:ascii="Arial" w:hAnsi="Arial" w:cs="Arial"/>
          <w:sz w:val="22"/>
          <w:szCs w:val="22"/>
        </w:rPr>
        <w:t>Z</w:t>
      </w:r>
      <w:r w:rsidR="009B745D" w:rsidRPr="00A31373">
        <w:rPr>
          <w:rFonts w:ascii="Arial" w:hAnsi="Arial" w:cs="Arial"/>
          <w:sz w:val="22"/>
          <w:szCs w:val="22"/>
        </w:rPr>
        <w:t>abezpečit</w:t>
      </w:r>
      <w:r w:rsidRPr="00A31373">
        <w:rPr>
          <w:rFonts w:ascii="Arial" w:hAnsi="Arial" w:cs="Arial"/>
          <w:sz w:val="22"/>
          <w:szCs w:val="22"/>
        </w:rPr>
        <w:t xml:space="preserve"> </w:t>
      </w:r>
      <w:r w:rsidR="009B745D" w:rsidRPr="00A31373">
        <w:rPr>
          <w:rFonts w:ascii="Arial" w:hAnsi="Arial" w:cs="Arial"/>
          <w:sz w:val="22"/>
          <w:szCs w:val="22"/>
        </w:rPr>
        <w:t>zařízení</w:t>
      </w:r>
      <w:r w:rsidRPr="00A31373">
        <w:rPr>
          <w:rFonts w:ascii="Arial" w:hAnsi="Arial" w:cs="Arial"/>
          <w:sz w:val="22"/>
          <w:szCs w:val="22"/>
        </w:rPr>
        <w:t xml:space="preserve"> proti ztrátě</w:t>
      </w:r>
      <w:r w:rsidR="009B745D" w:rsidRPr="00A31373">
        <w:rPr>
          <w:rFonts w:ascii="Arial" w:hAnsi="Arial" w:cs="Arial"/>
          <w:sz w:val="22"/>
          <w:szCs w:val="22"/>
        </w:rPr>
        <w:t xml:space="preserve"> a</w:t>
      </w:r>
      <w:r w:rsidRPr="00A31373">
        <w:rPr>
          <w:rFonts w:ascii="Arial" w:hAnsi="Arial" w:cs="Arial"/>
          <w:sz w:val="22"/>
          <w:szCs w:val="22"/>
        </w:rPr>
        <w:t xml:space="preserve"> poškození. Nájemce odpovídá za ztrátu zařízení z místa instalace</w:t>
      </w:r>
      <w:r w:rsidR="00663E99" w:rsidRPr="00A31373">
        <w:rPr>
          <w:rFonts w:ascii="Arial" w:hAnsi="Arial" w:cs="Arial"/>
          <w:sz w:val="22"/>
          <w:szCs w:val="22"/>
        </w:rPr>
        <w:t>,</w:t>
      </w:r>
      <w:r w:rsidRPr="00A31373">
        <w:rPr>
          <w:rFonts w:ascii="Arial" w:hAnsi="Arial" w:cs="Arial"/>
          <w:sz w:val="22"/>
          <w:szCs w:val="22"/>
        </w:rPr>
        <w:t xml:space="preserve"> a pokud není příčinou porucha zařízení, také za zničení nebo poškození zařízení. </w:t>
      </w:r>
    </w:p>
    <w:p w14:paraId="3BFC834C" w14:textId="77777777" w:rsidR="00D84CBB" w:rsidRPr="00A31373" w:rsidRDefault="00D84CBB" w:rsidP="00D84CBB">
      <w:pPr>
        <w:pStyle w:val="Podmnky"/>
        <w:rPr>
          <w:rFonts w:ascii="Arial" w:hAnsi="Arial" w:cs="Arial"/>
          <w:sz w:val="22"/>
          <w:szCs w:val="22"/>
        </w:rPr>
      </w:pPr>
    </w:p>
    <w:p w14:paraId="6BF25A6A" w14:textId="3A02E329" w:rsidR="00B01A33" w:rsidRPr="00B03046" w:rsidRDefault="00001BB4" w:rsidP="00AA38F4">
      <w:pPr>
        <w:pStyle w:val="Podmnky"/>
        <w:numPr>
          <w:ilvl w:val="1"/>
          <w:numId w:val="2"/>
        </w:numPr>
        <w:ind w:left="301" w:hanging="301"/>
        <w:rPr>
          <w:rFonts w:ascii="Arial" w:hAnsi="Arial" w:cs="Arial"/>
          <w:sz w:val="22"/>
          <w:szCs w:val="22"/>
        </w:rPr>
      </w:pPr>
      <w:r w:rsidRPr="00A31373">
        <w:rPr>
          <w:rFonts w:ascii="Arial" w:hAnsi="Arial" w:cs="Arial"/>
          <w:sz w:val="22"/>
          <w:szCs w:val="22"/>
        </w:rPr>
        <w:t>Využívat tisk, kopírování a skenování pouze a výhradně k zhotovování tiskových rozmnoženin dokumentů souvisejících s jeho činností</w:t>
      </w:r>
      <w:r w:rsidR="00484504" w:rsidRPr="00A31373">
        <w:rPr>
          <w:rFonts w:ascii="Arial" w:hAnsi="Arial" w:cs="Arial"/>
          <w:sz w:val="22"/>
          <w:szCs w:val="22"/>
        </w:rPr>
        <w:t>, aniž by přitom porušoval cizí práva duševního vlastnictví</w:t>
      </w:r>
      <w:r w:rsidR="00B01A33">
        <w:rPr>
          <w:rFonts w:ascii="Arial" w:hAnsi="Arial" w:cs="Arial"/>
          <w:sz w:val="22"/>
          <w:szCs w:val="22"/>
        </w:rPr>
        <w:t>.</w:t>
      </w:r>
    </w:p>
    <w:p w14:paraId="1014F1E0" w14:textId="77777777" w:rsidR="00BB3A07" w:rsidRPr="00A31373" w:rsidRDefault="00BB3A07" w:rsidP="00BB3A07">
      <w:pPr>
        <w:pStyle w:val="Nadpis3"/>
        <w:rPr>
          <w:rFonts w:ascii="Arial" w:hAnsi="Arial" w:cs="Arial"/>
          <w:sz w:val="22"/>
          <w:szCs w:val="22"/>
        </w:rPr>
      </w:pPr>
      <w:r w:rsidRPr="57BDF663">
        <w:rPr>
          <w:rFonts w:ascii="Arial" w:hAnsi="Arial" w:cs="Arial"/>
          <w:sz w:val="22"/>
          <w:szCs w:val="22"/>
        </w:rPr>
        <w:t>Ochrana informací a závazek mlčenlivosti</w:t>
      </w:r>
    </w:p>
    <w:p w14:paraId="0E8FCE1C" w14:textId="4D54F7EA"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bookmarkStart w:id="1" w:name="_Ref70307649"/>
      <w:r w:rsidRPr="00A31373">
        <w:rPr>
          <w:rFonts w:ascii="Arial" w:hAnsi="Arial" w:cs="Arial"/>
          <w:sz w:val="22"/>
          <w:szCs w:val="22"/>
        </w:rPr>
        <w:t xml:space="preserve">Důvěrnými informacemi se pro účely této Smlouvy a po celou dobu trvání vzájemné spolupráce Smluvních stran rozumí, bez ohledu na formu a způsob jejich sdělení či </w:t>
      </w:r>
      <w:r w:rsidRPr="00A31373">
        <w:rPr>
          <w:rFonts w:ascii="Arial" w:hAnsi="Arial" w:cs="Arial"/>
          <w:sz w:val="22"/>
          <w:szCs w:val="22"/>
        </w:rPr>
        <w:lastRenderedPageBreak/>
        <w:t xml:space="preserve">zachycení a až do doby jejich zveřejnění, jakékoli a všechny skutečnosti, které se </w:t>
      </w:r>
      <w:r w:rsidR="000A3002" w:rsidRPr="00A31373">
        <w:rPr>
          <w:rFonts w:ascii="Arial" w:hAnsi="Arial" w:cs="Arial"/>
          <w:sz w:val="22"/>
          <w:szCs w:val="22"/>
        </w:rPr>
        <w:t>Pronajímatel</w:t>
      </w:r>
      <w:r w:rsidRPr="00A31373">
        <w:rPr>
          <w:rFonts w:ascii="Arial" w:hAnsi="Arial" w:cs="Arial"/>
          <w:sz w:val="22"/>
          <w:szCs w:val="22"/>
        </w:rPr>
        <w:t xml:space="preserve"> v průběhu vzájemné spolupráce do</w:t>
      </w:r>
      <w:r w:rsidR="000A3002" w:rsidRPr="00A31373">
        <w:rPr>
          <w:rFonts w:ascii="Arial" w:hAnsi="Arial" w:cs="Arial"/>
          <w:sz w:val="22"/>
          <w:szCs w:val="22"/>
        </w:rPr>
        <w:t xml:space="preserve">zví, a/nebo které mu </w:t>
      </w:r>
      <w:r w:rsidR="00296E99">
        <w:rPr>
          <w:rFonts w:ascii="Arial" w:hAnsi="Arial" w:cs="Arial"/>
          <w:sz w:val="22"/>
          <w:szCs w:val="22"/>
        </w:rPr>
        <w:t>N</w:t>
      </w:r>
      <w:r w:rsidR="000A3002" w:rsidRPr="00A31373">
        <w:rPr>
          <w:rFonts w:ascii="Arial" w:hAnsi="Arial" w:cs="Arial"/>
          <w:sz w:val="22"/>
          <w:szCs w:val="22"/>
        </w:rPr>
        <w:t>ájemce</w:t>
      </w:r>
      <w:r w:rsidRPr="00A31373">
        <w:rPr>
          <w:rFonts w:ascii="Arial" w:hAnsi="Arial" w:cs="Arial"/>
          <w:sz w:val="22"/>
          <w:szCs w:val="22"/>
        </w:rPr>
        <w:t xml:space="preserve"> v průběhu vzájemné spolupráce zpřístupní (dále jen „důvěrné informace“).</w:t>
      </w:r>
    </w:p>
    <w:p w14:paraId="3DE2B055" w14:textId="7B50B1AA"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Důvěrné informace touto Smlouvou chráněné tvoří rovněž veškeré skutečnosti technické, ekonomické, právní a výrobní povahy v hmotné nebo nehmotn</w:t>
      </w:r>
      <w:r w:rsidR="000A3002" w:rsidRPr="00A31373">
        <w:rPr>
          <w:rFonts w:ascii="Arial" w:hAnsi="Arial" w:cs="Arial"/>
          <w:sz w:val="22"/>
          <w:szCs w:val="22"/>
        </w:rPr>
        <w:t xml:space="preserve">é formě, které byly </w:t>
      </w:r>
      <w:r w:rsidR="00296E99">
        <w:rPr>
          <w:rFonts w:ascii="Arial" w:hAnsi="Arial" w:cs="Arial"/>
          <w:sz w:val="22"/>
          <w:szCs w:val="22"/>
        </w:rPr>
        <w:t>N</w:t>
      </w:r>
      <w:r w:rsidR="000A3002" w:rsidRPr="00A31373">
        <w:rPr>
          <w:rFonts w:ascii="Arial" w:hAnsi="Arial" w:cs="Arial"/>
          <w:sz w:val="22"/>
          <w:szCs w:val="22"/>
        </w:rPr>
        <w:t>ájemcem</w:t>
      </w:r>
      <w:r w:rsidRPr="00A31373">
        <w:rPr>
          <w:rFonts w:ascii="Arial" w:hAnsi="Arial" w:cs="Arial"/>
          <w:sz w:val="22"/>
          <w:szCs w:val="22"/>
        </w:rPr>
        <w:t xml:space="preserve"> takto označeny</w:t>
      </w:r>
      <w:r w:rsidR="000A3002" w:rsidRPr="00A31373">
        <w:rPr>
          <w:rFonts w:ascii="Arial" w:hAnsi="Arial" w:cs="Arial"/>
          <w:sz w:val="22"/>
          <w:szCs w:val="22"/>
        </w:rPr>
        <w:t xml:space="preserve"> a byly poskytnuty </w:t>
      </w:r>
      <w:r w:rsidR="00296E99">
        <w:rPr>
          <w:rFonts w:ascii="Arial" w:hAnsi="Arial" w:cs="Arial"/>
          <w:sz w:val="22"/>
          <w:szCs w:val="22"/>
        </w:rPr>
        <w:t>P</w:t>
      </w:r>
      <w:r w:rsidR="000A3002" w:rsidRPr="00A31373">
        <w:rPr>
          <w:rFonts w:ascii="Arial" w:hAnsi="Arial" w:cs="Arial"/>
          <w:sz w:val="22"/>
          <w:szCs w:val="22"/>
        </w:rPr>
        <w:t>ronajímateli</w:t>
      </w:r>
      <w:r w:rsidRPr="00A31373">
        <w:rPr>
          <w:rFonts w:ascii="Arial" w:hAnsi="Arial" w:cs="Arial"/>
          <w:sz w:val="22"/>
          <w:szCs w:val="22"/>
        </w:rPr>
        <w:t xml:space="preserve">. </w:t>
      </w:r>
      <w:r w:rsidR="00AB6489">
        <w:rPr>
          <w:rFonts w:ascii="Arial" w:hAnsi="Arial" w:cs="Arial"/>
          <w:sz w:val="22"/>
          <w:szCs w:val="22"/>
        </w:rPr>
        <w:t xml:space="preserve">Důvěrné jsou </w:t>
      </w:r>
      <w:r w:rsidR="00731400">
        <w:rPr>
          <w:rFonts w:ascii="Arial" w:hAnsi="Arial" w:cs="Arial"/>
          <w:sz w:val="22"/>
          <w:szCs w:val="22"/>
        </w:rPr>
        <w:t>také</w:t>
      </w:r>
      <w:r w:rsidR="00A645D0">
        <w:rPr>
          <w:rFonts w:ascii="Arial" w:hAnsi="Arial" w:cs="Arial"/>
          <w:sz w:val="22"/>
          <w:szCs w:val="22"/>
        </w:rPr>
        <w:t xml:space="preserve"> </w:t>
      </w:r>
      <w:r w:rsidR="00AB6489">
        <w:rPr>
          <w:rFonts w:ascii="Arial" w:hAnsi="Arial" w:cs="Arial"/>
          <w:sz w:val="22"/>
          <w:szCs w:val="22"/>
        </w:rPr>
        <w:t xml:space="preserve">všechny informace </w:t>
      </w:r>
      <w:r w:rsidR="00951E86">
        <w:rPr>
          <w:rFonts w:ascii="Arial" w:hAnsi="Arial" w:cs="Arial"/>
          <w:sz w:val="22"/>
          <w:szCs w:val="22"/>
        </w:rPr>
        <w:t xml:space="preserve">o </w:t>
      </w:r>
      <w:r w:rsidR="0018239B">
        <w:rPr>
          <w:rFonts w:ascii="Arial" w:hAnsi="Arial" w:cs="Arial"/>
          <w:sz w:val="22"/>
          <w:szCs w:val="22"/>
        </w:rPr>
        <w:t>zpracovávaných t</w:t>
      </w:r>
      <w:r w:rsidR="00750E6A">
        <w:rPr>
          <w:rFonts w:ascii="Arial" w:hAnsi="Arial" w:cs="Arial"/>
          <w:sz w:val="22"/>
          <w:szCs w:val="22"/>
        </w:rPr>
        <w:t>i</w:t>
      </w:r>
      <w:r w:rsidR="0018239B">
        <w:rPr>
          <w:rFonts w:ascii="Arial" w:hAnsi="Arial" w:cs="Arial"/>
          <w:sz w:val="22"/>
          <w:szCs w:val="22"/>
        </w:rPr>
        <w:t>scích</w:t>
      </w:r>
      <w:r w:rsidR="00750E6A">
        <w:rPr>
          <w:rFonts w:ascii="Arial" w:hAnsi="Arial" w:cs="Arial"/>
          <w:sz w:val="22"/>
          <w:szCs w:val="22"/>
        </w:rPr>
        <w:t xml:space="preserve">, uložené na </w:t>
      </w:r>
      <w:r w:rsidR="00FD2628">
        <w:rPr>
          <w:rFonts w:ascii="Arial" w:hAnsi="Arial" w:cs="Arial"/>
          <w:sz w:val="22"/>
          <w:szCs w:val="22"/>
        </w:rPr>
        <w:t xml:space="preserve">zařízeních </w:t>
      </w:r>
      <w:r w:rsidR="003F484C">
        <w:rPr>
          <w:rFonts w:ascii="Arial" w:hAnsi="Arial" w:cs="Arial"/>
          <w:sz w:val="22"/>
          <w:szCs w:val="22"/>
        </w:rPr>
        <w:t xml:space="preserve">nebo v příslušném obslužném SW. </w:t>
      </w:r>
      <w:r w:rsidRPr="00A31373">
        <w:rPr>
          <w:rFonts w:ascii="Arial" w:hAnsi="Arial" w:cs="Arial"/>
          <w:sz w:val="22"/>
          <w:szCs w:val="22"/>
        </w:rPr>
        <w:t>Důvěrné informace mohou být dále společně označeny též jako „chráněné informace“.</w:t>
      </w:r>
    </w:p>
    <w:p w14:paraId="3C939481" w14:textId="77777777" w:rsidR="000473A8" w:rsidRPr="00A31373" w:rsidRDefault="000A3002"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povinen zajistit utajení získaných důvěrných informací způsobem obvyklým pro utajování takových informací, není-li výslovně sjednáno jinak. Tato povinnost platí bez ohledu na ukončení úči</w:t>
      </w:r>
      <w:r w:rsidRPr="00A31373">
        <w:rPr>
          <w:rFonts w:ascii="Arial" w:hAnsi="Arial" w:cs="Arial"/>
          <w:sz w:val="22"/>
          <w:szCs w:val="22"/>
        </w:rPr>
        <w:t>nnosti této Smlouvy. Nájemce</w:t>
      </w:r>
      <w:r w:rsidR="000473A8" w:rsidRPr="00A31373">
        <w:rPr>
          <w:rFonts w:ascii="Arial" w:hAnsi="Arial" w:cs="Arial"/>
          <w:sz w:val="22"/>
          <w:szCs w:val="22"/>
        </w:rPr>
        <w:t xml:space="preserve"> má právo požadovat doložení dostatečnosti utajení </w:t>
      </w:r>
      <w:r w:rsidRPr="00A31373">
        <w:rPr>
          <w:rFonts w:ascii="Arial" w:hAnsi="Arial" w:cs="Arial"/>
          <w:sz w:val="22"/>
          <w:szCs w:val="22"/>
        </w:rPr>
        <w:t>důvěrných informací. Pronajímatel</w:t>
      </w:r>
      <w:r w:rsidR="000473A8" w:rsidRPr="00A31373">
        <w:rPr>
          <w:rFonts w:ascii="Arial" w:hAnsi="Arial" w:cs="Arial"/>
          <w:sz w:val="22"/>
          <w:szCs w:val="22"/>
        </w:rPr>
        <w:t xml:space="preserve"> je povinen zajistit utajení důvěrných informací i u svých zaměstnanců, zástupců, jakož i jiných spolupracujících třetích stran, pokud jim takové informace byly poskytnuty.</w:t>
      </w:r>
    </w:p>
    <w:p w14:paraId="04B4FAB9" w14:textId="3D0CE69D"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 xml:space="preserve">Právo užívat, poskytovat a zpřístupnit </w:t>
      </w:r>
      <w:r w:rsidR="000A3002" w:rsidRPr="00A31373">
        <w:rPr>
          <w:rFonts w:ascii="Arial" w:hAnsi="Arial" w:cs="Arial"/>
          <w:sz w:val="22"/>
          <w:szCs w:val="22"/>
        </w:rPr>
        <w:t xml:space="preserve">důvěrné informace má </w:t>
      </w:r>
      <w:r w:rsidR="00CE5DFE">
        <w:rPr>
          <w:rFonts w:ascii="Arial" w:hAnsi="Arial" w:cs="Arial"/>
          <w:sz w:val="22"/>
          <w:szCs w:val="22"/>
        </w:rPr>
        <w:t>P</w:t>
      </w:r>
      <w:r w:rsidR="000A3002" w:rsidRPr="00A31373">
        <w:rPr>
          <w:rFonts w:ascii="Arial" w:hAnsi="Arial" w:cs="Arial"/>
          <w:sz w:val="22"/>
          <w:szCs w:val="22"/>
        </w:rPr>
        <w:t>ronajímatel</w:t>
      </w:r>
      <w:r w:rsidRPr="00A31373">
        <w:rPr>
          <w:rFonts w:ascii="Arial" w:hAnsi="Arial" w:cs="Arial"/>
          <w:sz w:val="22"/>
          <w:szCs w:val="22"/>
        </w:rPr>
        <w:t xml:space="preserve"> pouze v rozsahu a za podmínek nezbytných pro řádné plnění práva a povinností vyplývajících z této Smlouvy.</w:t>
      </w:r>
    </w:p>
    <w:p w14:paraId="2E03473A" w14:textId="5F949B52"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Za důvěrné informace se podle této smlouvy bez ohledu na formu jejich získání považují veškeré informace, které se týkají obsahu, struktury a zabezpečení in</w:t>
      </w:r>
      <w:r w:rsidR="000A3002" w:rsidRPr="00A31373">
        <w:rPr>
          <w:rFonts w:ascii="Arial" w:hAnsi="Arial" w:cs="Arial"/>
          <w:sz w:val="22"/>
          <w:szCs w:val="22"/>
        </w:rPr>
        <w:t xml:space="preserve">formačních systémů </w:t>
      </w:r>
      <w:r w:rsidR="00FE3BF3">
        <w:rPr>
          <w:rFonts w:ascii="Arial" w:hAnsi="Arial" w:cs="Arial"/>
          <w:sz w:val="22"/>
          <w:szCs w:val="22"/>
        </w:rPr>
        <w:t>N</w:t>
      </w:r>
      <w:r w:rsidR="000A3002" w:rsidRPr="00A31373">
        <w:rPr>
          <w:rFonts w:ascii="Arial" w:hAnsi="Arial" w:cs="Arial"/>
          <w:sz w:val="22"/>
          <w:szCs w:val="22"/>
        </w:rPr>
        <w:t xml:space="preserve">ájemce a informace </w:t>
      </w:r>
      <w:r w:rsidR="0058490B">
        <w:rPr>
          <w:rFonts w:ascii="Arial" w:hAnsi="Arial" w:cs="Arial"/>
          <w:sz w:val="22"/>
          <w:szCs w:val="22"/>
        </w:rPr>
        <w:t>N</w:t>
      </w:r>
      <w:r w:rsidR="000A3002" w:rsidRPr="00A31373">
        <w:rPr>
          <w:rFonts w:ascii="Arial" w:hAnsi="Arial" w:cs="Arial"/>
          <w:sz w:val="22"/>
          <w:szCs w:val="22"/>
        </w:rPr>
        <w:t>ájemce</w:t>
      </w:r>
      <w:r w:rsidRPr="00A31373">
        <w:rPr>
          <w:rFonts w:ascii="Arial" w:hAnsi="Arial" w:cs="Arial"/>
          <w:sz w:val="22"/>
          <w:szCs w:val="22"/>
        </w:rPr>
        <w:t>, pro nakládání s nimiž je stanoven právními předpisy zvláštní režim utajení (zejména hospodářské tajemství, státní tajemství, bankovní tajemství, služební tajemství). Dále se považují za důvěrné informace takové informace, které jsou ja</w:t>
      </w:r>
      <w:r w:rsidR="000A3002" w:rsidRPr="00A31373">
        <w:rPr>
          <w:rFonts w:ascii="Arial" w:hAnsi="Arial" w:cs="Arial"/>
          <w:sz w:val="22"/>
          <w:szCs w:val="22"/>
        </w:rPr>
        <w:t xml:space="preserve">ko důvěrné výslovně </w:t>
      </w:r>
      <w:r w:rsidR="00CE5DFE">
        <w:rPr>
          <w:rFonts w:ascii="Arial" w:hAnsi="Arial" w:cs="Arial"/>
          <w:sz w:val="22"/>
          <w:szCs w:val="22"/>
        </w:rPr>
        <w:t>N</w:t>
      </w:r>
      <w:r w:rsidR="000A3002" w:rsidRPr="00A31373">
        <w:rPr>
          <w:rFonts w:ascii="Arial" w:hAnsi="Arial" w:cs="Arial"/>
          <w:sz w:val="22"/>
          <w:szCs w:val="22"/>
        </w:rPr>
        <w:t>ájemcem</w:t>
      </w:r>
      <w:r w:rsidRPr="00A31373">
        <w:rPr>
          <w:rFonts w:ascii="Arial" w:hAnsi="Arial" w:cs="Arial"/>
          <w:sz w:val="22"/>
          <w:szCs w:val="22"/>
        </w:rPr>
        <w:t xml:space="preserve"> označeny.</w:t>
      </w:r>
    </w:p>
    <w:p w14:paraId="4ED04281" w14:textId="49AD7F12"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Za důvěrné informace se v </w:t>
      </w:r>
      <w:bookmarkEnd w:id="1"/>
      <w:r w:rsidRPr="00A31373">
        <w:rPr>
          <w:rFonts w:ascii="Arial" w:hAnsi="Arial" w:cs="Arial"/>
          <w:sz w:val="22"/>
          <w:szCs w:val="22"/>
        </w:rPr>
        <w:t>žádném případě nepovažují informace, které se staly veřejně přístupnými, pokud se tak nestalo porušením povinnosti jejich ochrany, dále informace získané na základě postupu nezávislého n</w:t>
      </w:r>
      <w:r w:rsidR="000A3002" w:rsidRPr="00A31373">
        <w:rPr>
          <w:rFonts w:ascii="Arial" w:hAnsi="Arial" w:cs="Arial"/>
          <w:sz w:val="22"/>
          <w:szCs w:val="22"/>
        </w:rPr>
        <w:t xml:space="preserve">a této Smlouvě nebo </w:t>
      </w:r>
      <w:r w:rsidR="00CE5DFE">
        <w:rPr>
          <w:rFonts w:ascii="Arial" w:hAnsi="Arial" w:cs="Arial"/>
          <w:sz w:val="22"/>
          <w:szCs w:val="22"/>
        </w:rPr>
        <w:t>N</w:t>
      </w:r>
      <w:r w:rsidR="000A3002" w:rsidRPr="00A31373">
        <w:rPr>
          <w:rFonts w:ascii="Arial" w:hAnsi="Arial" w:cs="Arial"/>
          <w:sz w:val="22"/>
          <w:szCs w:val="22"/>
        </w:rPr>
        <w:t xml:space="preserve">ájemcem, pokud je </w:t>
      </w:r>
      <w:r w:rsidR="00CE5DFE">
        <w:rPr>
          <w:rFonts w:ascii="Arial" w:hAnsi="Arial" w:cs="Arial"/>
          <w:sz w:val="22"/>
          <w:szCs w:val="22"/>
        </w:rPr>
        <w:t>P</w:t>
      </w:r>
      <w:r w:rsidR="000A3002" w:rsidRPr="00A31373">
        <w:rPr>
          <w:rFonts w:ascii="Arial" w:hAnsi="Arial" w:cs="Arial"/>
          <w:sz w:val="22"/>
          <w:szCs w:val="22"/>
        </w:rPr>
        <w:t>ronajímatel</w:t>
      </w:r>
      <w:r w:rsidRPr="00A31373">
        <w:rPr>
          <w:rFonts w:ascii="Arial" w:hAnsi="Arial" w:cs="Arial"/>
          <w:sz w:val="22"/>
          <w:szCs w:val="22"/>
        </w:rPr>
        <w:t xml:space="preserve"> schopen tuto skutečnost doložit, a konečně informace poskytnuté třetí osobou, která takové informace nezískala porušením povinnosti jejich ochrany.</w:t>
      </w:r>
    </w:p>
    <w:p w14:paraId="26941ED0" w14:textId="77777777" w:rsidR="000473A8" w:rsidRPr="00A31373" w:rsidRDefault="000A3002"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zavázat k mlčenlivosti i veškeré své zaměstnance, jakož i veškeré třetí osoby, které by mohly přijít s takovými informacemi v rámci své činnosti, byť nahodile, do styku.</w:t>
      </w:r>
    </w:p>
    <w:p w14:paraId="1B6EE423" w14:textId="3BB3D2AA" w:rsidR="000473A8" w:rsidRPr="00A31373"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Závazky k zachovávání důvěrnosti informací zůstanou v plném rozsahu platné a účinné i po ukončení platnosti a účinnosti této Smlouvy, a to až do doby, kdy se tyto stanou obecně známými jinak než porušením t</w:t>
      </w:r>
      <w:r w:rsidR="000A3002" w:rsidRPr="00A31373">
        <w:rPr>
          <w:rFonts w:ascii="Arial" w:hAnsi="Arial" w:cs="Arial"/>
          <w:sz w:val="22"/>
          <w:szCs w:val="22"/>
        </w:rPr>
        <w:t xml:space="preserve">éto Smlouvy, nebo je </w:t>
      </w:r>
      <w:r w:rsidR="00151DFA">
        <w:rPr>
          <w:rFonts w:ascii="Arial" w:hAnsi="Arial" w:cs="Arial"/>
          <w:sz w:val="22"/>
          <w:szCs w:val="22"/>
        </w:rPr>
        <w:t>N</w:t>
      </w:r>
      <w:r w:rsidR="000A3002" w:rsidRPr="00A31373">
        <w:rPr>
          <w:rFonts w:ascii="Arial" w:hAnsi="Arial" w:cs="Arial"/>
          <w:sz w:val="22"/>
          <w:szCs w:val="22"/>
        </w:rPr>
        <w:t>ájemce</w:t>
      </w:r>
      <w:r w:rsidRPr="00A31373">
        <w:rPr>
          <w:rFonts w:ascii="Arial" w:hAnsi="Arial" w:cs="Arial"/>
          <w:sz w:val="22"/>
          <w:szCs w:val="22"/>
        </w:rPr>
        <w:t xml:space="preserve"> přestane utajovat; v pochybnostech se má za to, že utajování informací trvá.</w:t>
      </w:r>
    </w:p>
    <w:p w14:paraId="44206C20" w14:textId="06EF3C39" w:rsidR="00087A22" w:rsidRDefault="000473A8" w:rsidP="00AA38F4">
      <w:pPr>
        <w:numPr>
          <w:ilvl w:val="1"/>
          <w:numId w:val="9"/>
        </w:numPr>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Po ukončení účinn</w:t>
      </w:r>
      <w:r w:rsidR="000A3002" w:rsidRPr="00A31373">
        <w:rPr>
          <w:rFonts w:ascii="Arial" w:hAnsi="Arial" w:cs="Arial"/>
          <w:sz w:val="22"/>
          <w:szCs w:val="22"/>
        </w:rPr>
        <w:t xml:space="preserve">osti této Smlouvy je </w:t>
      </w:r>
      <w:r w:rsidR="00151DFA">
        <w:rPr>
          <w:rFonts w:ascii="Arial" w:hAnsi="Arial" w:cs="Arial"/>
          <w:sz w:val="22"/>
          <w:szCs w:val="22"/>
        </w:rPr>
        <w:t>P</w:t>
      </w:r>
      <w:r w:rsidR="000A3002" w:rsidRPr="00A31373">
        <w:rPr>
          <w:rFonts w:ascii="Arial" w:hAnsi="Arial" w:cs="Arial"/>
          <w:sz w:val="22"/>
          <w:szCs w:val="22"/>
        </w:rPr>
        <w:t>ronajímatel</w:t>
      </w:r>
      <w:r w:rsidRPr="00A31373">
        <w:rPr>
          <w:rFonts w:ascii="Arial" w:hAnsi="Arial" w:cs="Arial"/>
          <w:sz w:val="22"/>
          <w:szCs w:val="22"/>
        </w:rPr>
        <w:t xml:space="preserve"> povinen bez zbytečn</w:t>
      </w:r>
      <w:r w:rsidR="000A3002" w:rsidRPr="00A31373">
        <w:rPr>
          <w:rFonts w:ascii="Arial" w:hAnsi="Arial" w:cs="Arial"/>
          <w:sz w:val="22"/>
          <w:szCs w:val="22"/>
        </w:rPr>
        <w:t xml:space="preserve">ého odkladu vrátit </w:t>
      </w:r>
      <w:r w:rsidR="00151DFA">
        <w:rPr>
          <w:rFonts w:ascii="Arial" w:hAnsi="Arial" w:cs="Arial"/>
          <w:sz w:val="22"/>
          <w:szCs w:val="22"/>
        </w:rPr>
        <w:t>N</w:t>
      </w:r>
      <w:r w:rsidR="000A3002" w:rsidRPr="00A31373">
        <w:rPr>
          <w:rFonts w:ascii="Arial" w:hAnsi="Arial" w:cs="Arial"/>
          <w:sz w:val="22"/>
          <w:szCs w:val="22"/>
        </w:rPr>
        <w:t>ájemci</w:t>
      </w:r>
      <w:r w:rsidRPr="00A31373">
        <w:rPr>
          <w:rFonts w:ascii="Arial" w:hAnsi="Arial" w:cs="Arial"/>
          <w:sz w:val="22"/>
          <w:szCs w:val="22"/>
        </w:rPr>
        <w:t xml:space="preserve"> všechny poskytnuté materiály obsahující důvěrné informace včetně jejich případně pořízených kopií. O předání a převzetí se sepíše protokol podepsaný oběma smluvními stranami.</w:t>
      </w:r>
      <w:r w:rsidR="007402CF">
        <w:rPr>
          <w:rFonts w:ascii="Arial" w:hAnsi="Arial" w:cs="Arial"/>
          <w:sz w:val="22"/>
          <w:szCs w:val="22"/>
        </w:rPr>
        <w:t xml:space="preserve"> E</w:t>
      </w:r>
      <w:r w:rsidR="00D24408">
        <w:rPr>
          <w:rFonts w:ascii="Arial" w:hAnsi="Arial" w:cs="Arial"/>
          <w:sz w:val="22"/>
          <w:szCs w:val="22"/>
        </w:rPr>
        <w:t>lektronická data</w:t>
      </w:r>
      <w:r w:rsidR="00F633D6">
        <w:rPr>
          <w:rFonts w:ascii="Arial" w:hAnsi="Arial" w:cs="Arial"/>
          <w:sz w:val="22"/>
          <w:szCs w:val="22"/>
        </w:rPr>
        <w:t xml:space="preserve"> </w:t>
      </w:r>
      <w:r w:rsidR="00721435">
        <w:rPr>
          <w:rFonts w:ascii="Arial" w:hAnsi="Arial" w:cs="Arial"/>
          <w:sz w:val="22"/>
          <w:szCs w:val="22"/>
        </w:rPr>
        <w:t xml:space="preserve">Pronajímatel </w:t>
      </w:r>
      <w:r w:rsidR="00232FD9">
        <w:rPr>
          <w:rFonts w:ascii="Arial" w:hAnsi="Arial" w:cs="Arial"/>
          <w:sz w:val="22"/>
          <w:szCs w:val="22"/>
        </w:rPr>
        <w:t xml:space="preserve">neprodleně </w:t>
      </w:r>
      <w:r w:rsidR="007402E3">
        <w:rPr>
          <w:rFonts w:ascii="Arial" w:hAnsi="Arial" w:cs="Arial"/>
          <w:sz w:val="22"/>
          <w:szCs w:val="22"/>
        </w:rPr>
        <w:t xml:space="preserve">bezpečným způsobem </w:t>
      </w:r>
      <w:r w:rsidR="00232FD9">
        <w:rPr>
          <w:rFonts w:ascii="Arial" w:hAnsi="Arial" w:cs="Arial"/>
          <w:sz w:val="22"/>
          <w:szCs w:val="22"/>
        </w:rPr>
        <w:t>skartuje</w:t>
      </w:r>
      <w:r w:rsidR="00793B89">
        <w:rPr>
          <w:rFonts w:ascii="Arial" w:hAnsi="Arial" w:cs="Arial"/>
          <w:sz w:val="22"/>
          <w:szCs w:val="22"/>
        </w:rPr>
        <w:t>.</w:t>
      </w:r>
    </w:p>
    <w:p w14:paraId="641BDDF7" w14:textId="783EC727" w:rsidR="00B01A33" w:rsidRPr="00B03046" w:rsidRDefault="000473A8" w:rsidP="00AA38F4">
      <w:pPr>
        <w:numPr>
          <w:ilvl w:val="1"/>
          <w:numId w:val="9"/>
        </w:numPr>
        <w:tabs>
          <w:tab w:val="clear" w:pos="720"/>
          <w:tab w:val="num" w:pos="426"/>
        </w:tabs>
        <w:overflowPunct w:val="0"/>
        <w:autoSpaceDE w:val="0"/>
        <w:autoSpaceDN w:val="0"/>
        <w:adjustRightInd w:val="0"/>
        <w:spacing w:before="120" w:after="480" w:line="280" w:lineRule="atLeast"/>
        <w:ind w:left="284" w:hanging="284"/>
        <w:jc w:val="both"/>
        <w:rPr>
          <w:rFonts w:ascii="Arial" w:hAnsi="Arial" w:cs="Arial"/>
          <w:sz w:val="22"/>
          <w:szCs w:val="22"/>
        </w:rPr>
      </w:pPr>
      <w:r w:rsidRPr="00087A22">
        <w:rPr>
          <w:rFonts w:ascii="Arial" w:hAnsi="Arial" w:cs="Arial"/>
          <w:sz w:val="22"/>
          <w:szCs w:val="22"/>
        </w:rPr>
        <w:t>Smluvní strany se zavazují, že obchodní a technické informace, které jim byly svěřeny druhou stranou, nezpřístupní třetím osobám bez písemného souhlasu druhé strany a nepoužijí tyto informace k jiným účelům, než k plnění podmínek a účelu této smlouvy. Ustanovení zákona č. 106/1999 Sb., o svobodném přístupu k informacím, ve znění pozdějších předpisů, nejsou tímto dotčena.</w:t>
      </w:r>
    </w:p>
    <w:p w14:paraId="213AE8F2" w14:textId="77777777" w:rsidR="00BB3A07" w:rsidRPr="00A31373" w:rsidRDefault="000473A8" w:rsidP="00E74D9A">
      <w:pPr>
        <w:pStyle w:val="Nadpis3"/>
        <w:ind w:left="714" w:hanging="357"/>
        <w:rPr>
          <w:rFonts w:ascii="Arial" w:hAnsi="Arial" w:cs="Arial"/>
          <w:sz w:val="22"/>
          <w:szCs w:val="22"/>
        </w:rPr>
      </w:pPr>
      <w:r w:rsidRPr="57BDF663">
        <w:rPr>
          <w:rFonts w:ascii="Arial" w:hAnsi="Arial" w:cs="Arial"/>
          <w:sz w:val="22"/>
          <w:szCs w:val="22"/>
        </w:rPr>
        <w:t>Zpracování a o</w:t>
      </w:r>
      <w:r w:rsidR="00BB3A07" w:rsidRPr="57BDF663">
        <w:rPr>
          <w:rFonts w:ascii="Arial" w:hAnsi="Arial" w:cs="Arial"/>
          <w:sz w:val="22"/>
          <w:szCs w:val="22"/>
        </w:rPr>
        <w:t>chrana osobních údajů</w:t>
      </w:r>
    </w:p>
    <w:p w14:paraId="6C0753FE" w14:textId="77777777" w:rsidR="000473A8" w:rsidRPr="00A31373" w:rsidRDefault="000473A8"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Smluvní</w:t>
      </w:r>
      <w:r w:rsidRPr="00A31373">
        <w:rPr>
          <w:rFonts w:ascii="Arial" w:eastAsia="Calibri" w:hAnsi="Arial" w:cs="Arial"/>
          <w:sz w:val="22"/>
          <w:szCs w:val="22"/>
        </w:rPr>
        <w:t xml:space="preserve"> strany se zavazují, v souvislosti s touto smlouvou, postupovat v souladu s Nařízením Evropského parlamentu a Rady (EU) č. 2016/679 ze dne 27. dubna 2016 o </w:t>
      </w:r>
      <w:r w:rsidRPr="00A31373">
        <w:rPr>
          <w:rFonts w:ascii="Arial" w:eastAsia="Calibri" w:hAnsi="Arial" w:cs="Arial"/>
          <w:sz w:val="22"/>
          <w:szCs w:val="22"/>
        </w:rPr>
        <w:lastRenderedPageBreak/>
        <w:t>ochraně fyzických osob v souvislosti se zpracováním osobních údajů a o volném pohybu těchto údajů a o zrušení směrnice 95/46/ES (dále jen „Nařízení“).</w:t>
      </w:r>
    </w:p>
    <w:p w14:paraId="702E2D6F" w14:textId="77777777" w:rsidR="000473A8" w:rsidRPr="00A31373" w:rsidRDefault="000A3002"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Nájemce</w:t>
      </w:r>
      <w:r w:rsidR="000473A8" w:rsidRPr="00A31373">
        <w:rPr>
          <w:rFonts w:ascii="Arial" w:hAnsi="Arial" w:cs="Arial"/>
          <w:sz w:val="22"/>
          <w:szCs w:val="22"/>
        </w:rPr>
        <w:t xml:space="preserve"> je a bude nadále považován za Správce osobních údajů, se všemi pro něj vyplývajícími důsledky a povinnostmi.</w:t>
      </w:r>
    </w:p>
    <w:p w14:paraId="3691E666" w14:textId="6C20159E" w:rsidR="000473A8" w:rsidRPr="00A31373" w:rsidRDefault="000473A8"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Při plnění tét</w:t>
      </w:r>
      <w:r w:rsidR="000A3002" w:rsidRPr="00A31373">
        <w:rPr>
          <w:rFonts w:ascii="Arial" w:hAnsi="Arial" w:cs="Arial"/>
          <w:sz w:val="22"/>
          <w:szCs w:val="22"/>
        </w:rPr>
        <w:t xml:space="preserve">o smlouvy nepřichází </w:t>
      </w:r>
      <w:r w:rsidR="004178F8">
        <w:rPr>
          <w:rFonts w:ascii="Arial" w:hAnsi="Arial" w:cs="Arial"/>
          <w:sz w:val="22"/>
          <w:szCs w:val="22"/>
        </w:rPr>
        <w:t>P</w:t>
      </w:r>
      <w:r w:rsidR="000A3002" w:rsidRPr="00A31373">
        <w:rPr>
          <w:rFonts w:ascii="Arial" w:hAnsi="Arial" w:cs="Arial"/>
          <w:sz w:val="22"/>
          <w:szCs w:val="22"/>
        </w:rPr>
        <w:t>ronajímatel</w:t>
      </w:r>
      <w:r w:rsidRPr="00A31373">
        <w:rPr>
          <w:rFonts w:ascii="Arial" w:hAnsi="Arial" w:cs="Arial"/>
          <w:sz w:val="22"/>
          <w:szCs w:val="22"/>
        </w:rPr>
        <w:t xml:space="preserve"> do styku s osobní</w:t>
      </w:r>
      <w:r w:rsidR="000A3002" w:rsidRPr="00A31373">
        <w:rPr>
          <w:rFonts w:ascii="Arial" w:hAnsi="Arial" w:cs="Arial"/>
          <w:sz w:val="22"/>
          <w:szCs w:val="22"/>
        </w:rPr>
        <w:t xml:space="preserve">mi údaji, kterých je </w:t>
      </w:r>
      <w:r w:rsidR="004178F8">
        <w:rPr>
          <w:rFonts w:ascii="Arial" w:hAnsi="Arial" w:cs="Arial"/>
          <w:sz w:val="22"/>
          <w:szCs w:val="22"/>
        </w:rPr>
        <w:t>N</w:t>
      </w:r>
      <w:r w:rsidR="000A3002" w:rsidRPr="00A31373">
        <w:rPr>
          <w:rFonts w:ascii="Arial" w:hAnsi="Arial" w:cs="Arial"/>
          <w:sz w:val="22"/>
          <w:szCs w:val="22"/>
        </w:rPr>
        <w:t>ájemce</w:t>
      </w:r>
      <w:r w:rsidRPr="00A31373">
        <w:rPr>
          <w:rFonts w:ascii="Arial" w:hAnsi="Arial" w:cs="Arial"/>
          <w:sz w:val="22"/>
          <w:szCs w:val="22"/>
        </w:rPr>
        <w:t xml:space="preserve"> správce (dále jen „chráněné osobní údaje“).</w:t>
      </w:r>
    </w:p>
    <w:p w14:paraId="1640A043" w14:textId="78B4FB90" w:rsidR="000473A8" w:rsidRPr="00A31373" w:rsidRDefault="000473A8"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Pouze ve výjimečných případ</w:t>
      </w:r>
      <w:r w:rsidR="000A3002" w:rsidRPr="00A31373">
        <w:rPr>
          <w:rFonts w:ascii="Arial" w:hAnsi="Arial" w:cs="Arial"/>
          <w:sz w:val="22"/>
          <w:szCs w:val="22"/>
        </w:rPr>
        <w:t xml:space="preserve">ech se může stát, že </w:t>
      </w:r>
      <w:r w:rsidR="004178F8">
        <w:rPr>
          <w:rFonts w:ascii="Arial" w:hAnsi="Arial" w:cs="Arial"/>
          <w:sz w:val="22"/>
          <w:szCs w:val="22"/>
        </w:rPr>
        <w:t>P</w:t>
      </w:r>
      <w:r w:rsidR="000A3002" w:rsidRPr="00A31373">
        <w:rPr>
          <w:rFonts w:ascii="Arial" w:hAnsi="Arial" w:cs="Arial"/>
          <w:sz w:val="22"/>
          <w:szCs w:val="22"/>
        </w:rPr>
        <w:t>ronajím</w:t>
      </w:r>
      <w:r w:rsidR="007D475F">
        <w:rPr>
          <w:rFonts w:ascii="Arial" w:hAnsi="Arial" w:cs="Arial"/>
          <w:sz w:val="22"/>
          <w:szCs w:val="22"/>
        </w:rPr>
        <w:t>a</w:t>
      </w:r>
      <w:r w:rsidR="000A3002" w:rsidRPr="00A31373">
        <w:rPr>
          <w:rFonts w:ascii="Arial" w:hAnsi="Arial" w:cs="Arial"/>
          <w:sz w:val="22"/>
          <w:szCs w:val="22"/>
        </w:rPr>
        <w:t>tel</w:t>
      </w:r>
      <w:r w:rsidRPr="00A31373">
        <w:rPr>
          <w:rFonts w:ascii="Arial" w:hAnsi="Arial" w:cs="Arial"/>
          <w:sz w:val="22"/>
          <w:szCs w:val="22"/>
        </w:rPr>
        <w:t xml:space="preserve"> získá přístup k chráněným osobním údajům. Pokud se tak stane, jedná se o zpracování z pověření správce dle článku 29 Nařízení.</w:t>
      </w:r>
    </w:p>
    <w:p w14:paraId="4850EF93" w14:textId="77777777" w:rsidR="000473A8" w:rsidRPr="00A31373" w:rsidRDefault="000A3002"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zachovávat mlčenlivost o všech chráněných osobních údajích, se kterými přijde do styku v souvislosti s plněn</w:t>
      </w:r>
      <w:r w:rsidRPr="00A31373">
        <w:rPr>
          <w:rFonts w:ascii="Arial" w:hAnsi="Arial" w:cs="Arial"/>
          <w:sz w:val="22"/>
          <w:szCs w:val="22"/>
        </w:rPr>
        <w:t>ím dle této smlouvy. Pronajímatel</w:t>
      </w:r>
      <w:r w:rsidR="000473A8" w:rsidRPr="00A31373">
        <w:rPr>
          <w:rFonts w:ascii="Arial" w:hAnsi="Arial" w:cs="Arial"/>
          <w:sz w:val="22"/>
          <w:szCs w:val="22"/>
        </w:rPr>
        <w:t xml:space="preserve"> se zejména zavazuje:</w:t>
      </w:r>
    </w:p>
    <w:p w14:paraId="6403ADF2" w14:textId="77777777" w:rsidR="000473A8" w:rsidRPr="00A31373" w:rsidRDefault="000473A8" w:rsidP="00AA38F4">
      <w:pPr>
        <w:numPr>
          <w:ilvl w:val="1"/>
          <w:numId w:val="10"/>
        </w:numPr>
        <w:spacing w:after="120" w:line="280" w:lineRule="auto"/>
        <w:jc w:val="both"/>
        <w:rPr>
          <w:rFonts w:ascii="Arial" w:eastAsia="Calibri" w:hAnsi="Arial" w:cs="Arial"/>
          <w:sz w:val="22"/>
          <w:szCs w:val="22"/>
        </w:rPr>
      </w:pPr>
      <w:r w:rsidRPr="00A31373">
        <w:rPr>
          <w:rFonts w:ascii="Arial" w:hAnsi="Arial" w:cs="Arial"/>
          <w:sz w:val="22"/>
          <w:szCs w:val="22"/>
        </w:rPr>
        <w:t>nesdělovat nebo nezpřístupňovat chráněné osobní údaje třetím stranám bez př</w:t>
      </w:r>
      <w:r w:rsidR="000A3002" w:rsidRPr="00A31373">
        <w:rPr>
          <w:rFonts w:ascii="Arial" w:hAnsi="Arial" w:cs="Arial"/>
          <w:sz w:val="22"/>
          <w:szCs w:val="22"/>
        </w:rPr>
        <w:t>edchozího souhlasu nájemce</w:t>
      </w:r>
      <w:r w:rsidRPr="00A31373">
        <w:rPr>
          <w:rFonts w:ascii="Arial" w:hAnsi="Arial" w:cs="Arial"/>
          <w:sz w:val="22"/>
          <w:szCs w:val="22"/>
        </w:rPr>
        <w:t>,</w:t>
      </w:r>
    </w:p>
    <w:p w14:paraId="7C350B0E" w14:textId="77777777" w:rsidR="000473A8" w:rsidRPr="00A31373" w:rsidRDefault="000473A8" w:rsidP="00AA38F4">
      <w:pPr>
        <w:numPr>
          <w:ilvl w:val="1"/>
          <w:numId w:val="10"/>
        </w:numPr>
        <w:spacing w:after="120" w:line="280" w:lineRule="auto"/>
        <w:jc w:val="both"/>
        <w:rPr>
          <w:rFonts w:ascii="Arial" w:eastAsia="Calibri" w:hAnsi="Arial" w:cs="Arial"/>
          <w:sz w:val="22"/>
          <w:szCs w:val="22"/>
        </w:rPr>
      </w:pPr>
      <w:r w:rsidRPr="00A31373">
        <w:rPr>
          <w:rFonts w:ascii="Arial" w:hAnsi="Arial" w:cs="Arial"/>
          <w:sz w:val="22"/>
          <w:szCs w:val="22"/>
        </w:rP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19F618BE" w14:textId="057FC660" w:rsidR="000473A8" w:rsidRPr="00A31373" w:rsidRDefault="000473A8" w:rsidP="00AA38F4">
      <w:pPr>
        <w:numPr>
          <w:ilvl w:val="1"/>
          <w:numId w:val="10"/>
        </w:numPr>
        <w:spacing w:after="120" w:line="280" w:lineRule="auto"/>
        <w:jc w:val="both"/>
        <w:rPr>
          <w:rFonts w:ascii="Arial" w:eastAsia="Calibri" w:hAnsi="Arial" w:cs="Arial"/>
          <w:sz w:val="22"/>
          <w:szCs w:val="22"/>
        </w:rPr>
      </w:pPr>
      <w:r w:rsidRPr="00A31373">
        <w:rPr>
          <w:rFonts w:ascii="Arial" w:hAnsi="Arial" w:cs="Arial"/>
          <w:sz w:val="22"/>
          <w:szCs w:val="22"/>
        </w:rPr>
        <w:t xml:space="preserve">zajistit, aby osoby, které se budou podílet na plnění dle této smlouvy, při styku nebo nakládání s chráněnými osobními údaji nepořizovaly kopie chráněných osobních údajů bez předchozího </w:t>
      </w:r>
      <w:r w:rsidR="000A3002" w:rsidRPr="00A31373">
        <w:rPr>
          <w:rFonts w:ascii="Arial" w:hAnsi="Arial" w:cs="Arial"/>
          <w:sz w:val="22"/>
          <w:szCs w:val="22"/>
        </w:rPr>
        <w:t xml:space="preserve">písemného souhlasu </w:t>
      </w:r>
      <w:r w:rsidR="00257CE3">
        <w:rPr>
          <w:rFonts w:ascii="Arial" w:hAnsi="Arial" w:cs="Arial"/>
          <w:sz w:val="22"/>
          <w:szCs w:val="22"/>
        </w:rPr>
        <w:t>N</w:t>
      </w:r>
      <w:r w:rsidR="000A3002" w:rsidRPr="00A31373">
        <w:rPr>
          <w:rFonts w:ascii="Arial" w:hAnsi="Arial" w:cs="Arial"/>
          <w:sz w:val="22"/>
          <w:szCs w:val="22"/>
        </w:rPr>
        <w:t>ájemce</w:t>
      </w:r>
      <w:r w:rsidRPr="00A31373">
        <w:rPr>
          <w:rFonts w:ascii="Arial" w:hAnsi="Arial" w:cs="Arial"/>
          <w:sz w:val="22"/>
          <w:szCs w:val="22"/>
        </w:rPr>
        <w:t xml:space="preserve"> a aby jejich činností nebo opomenutím nedošlo k náhodnému nebo protiprávnímu zničení, ztrátě či pozměnění chráněných osobních údajů, nebo k jejich neoprávněnému zpřístupnění třetím osobám.</w:t>
      </w:r>
    </w:p>
    <w:p w14:paraId="111FDFDB" w14:textId="77777777" w:rsidR="000473A8" w:rsidRPr="00A31373" w:rsidRDefault="000A3002"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Nařízením.</w:t>
      </w:r>
    </w:p>
    <w:p w14:paraId="0EDB9C32" w14:textId="7AF087B6" w:rsidR="000473A8" w:rsidRPr="00A31373" w:rsidRDefault="000A3002"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je povine</w:t>
      </w:r>
      <w:r w:rsidRPr="00A31373">
        <w:rPr>
          <w:rFonts w:ascii="Arial" w:hAnsi="Arial" w:cs="Arial"/>
          <w:sz w:val="22"/>
          <w:szCs w:val="22"/>
        </w:rPr>
        <w:t xml:space="preserve">n písemně seznámit </w:t>
      </w:r>
      <w:r w:rsidR="00160F55">
        <w:rPr>
          <w:rFonts w:ascii="Arial" w:hAnsi="Arial" w:cs="Arial"/>
          <w:sz w:val="22"/>
          <w:szCs w:val="22"/>
        </w:rPr>
        <w:t>N</w:t>
      </w:r>
      <w:r w:rsidRPr="00A31373">
        <w:rPr>
          <w:rFonts w:ascii="Arial" w:hAnsi="Arial" w:cs="Arial"/>
          <w:sz w:val="22"/>
          <w:szCs w:val="22"/>
        </w:rPr>
        <w:t>ájemce</w:t>
      </w:r>
      <w:r w:rsidR="000473A8" w:rsidRPr="00A31373">
        <w:rPr>
          <w:rFonts w:ascii="Arial" w:hAnsi="Arial" w:cs="Arial"/>
          <w:sz w:val="22"/>
          <w:szCs w:val="22"/>
        </w:rPr>
        <w:t xml:space="preserv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1A03D028" w14:textId="0B1DDF70" w:rsidR="000473A8" w:rsidRPr="00A31373" w:rsidRDefault="000A3002" w:rsidP="00AA38F4">
      <w:pPr>
        <w:numPr>
          <w:ilvl w:val="0"/>
          <w:numId w:val="10"/>
        </w:numPr>
        <w:spacing w:after="120" w:line="280" w:lineRule="auto"/>
        <w:ind w:left="284" w:hanging="284"/>
        <w:jc w:val="both"/>
        <w:rPr>
          <w:rFonts w:ascii="Arial" w:eastAsia="Calibri" w:hAnsi="Arial" w:cs="Arial"/>
          <w:sz w:val="22"/>
          <w:szCs w:val="22"/>
        </w:rPr>
      </w:pPr>
      <w:r w:rsidRPr="00A31373">
        <w:rPr>
          <w:rFonts w:ascii="Arial" w:hAnsi="Arial" w:cs="Arial"/>
          <w:sz w:val="22"/>
          <w:szCs w:val="22"/>
        </w:rPr>
        <w:t>Nájemce</w:t>
      </w:r>
      <w:r w:rsidR="000473A8" w:rsidRPr="00A31373">
        <w:rPr>
          <w:rFonts w:ascii="Arial" w:hAnsi="Arial" w:cs="Arial"/>
          <w:sz w:val="22"/>
          <w:szCs w:val="22"/>
        </w:rPr>
        <w:t xml:space="preserve"> je oprávněn pr</w:t>
      </w:r>
      <w:r w:rsidRPr="00A31373">
        <w:rPr>
          <w:rFonts w:ascii="Arial" w:hAnsi="Arial" w:cs="Arial"/>
          <w:sz w:val="22"/>
          <w:szCs w:val="22"/>
        </w:rPr>
        <w:t xml:space="preserve">ovádět kontrolu, zda </w:t>
      </w:r>
      <w:r w:rsidR="00160F55">
        <w:rPr>
          <w:rFonts w:ascii="Arial" w:hAnsi="Arial" w:cs="Arial"/>
          <w:sz w:val="22"/>
          <w:szCs w:val="22"/>
        </w:rPr>
        <w:t>P</w:t>
      </w:r>
      <w:r w:rsidRPr="00A31373">
        <w:rPr>
          <w:rFonts w:ascii="Arial" w:hAnsi="Arial" w:cs="Arial"/>
          <w:sz w:val="22"/>
          <w:szCs w:val="22"/>
        </w:rPr>
        <w:t>ronajímatel</w:t>
      </w:r>
      <w:r w:rsidR="000473A8" w:rsidRPr="00A31373">
        <w:rPr>
          <w:rFonts w:ascii="Arial" w:hAnsi="Arial" w:cs="Arial"/>
          <w:sz w:val="22"/>
          <w:szCs w:val="22"/>
        </w:rPr>
        <w:t xml:space="preserve"> plní své povinnost</w:t>
      </w:r>
      <w:r w:rsidRPr="00A31373">
        <w:rPr>
          <w:rFonts w:ascii="Arial" w:hAnsi="Arial" w:cs="Arial"/>
          <w:sz w:val="22"/>
          <w:szCs w:val="22"/>
        </w:rPr>
        <w:t>i dle tohoto článku. Pronajímatel</w:t>
      </w:r>
      <w:r w:rsidR="000473A8" w:rsidRPr="00A31373">
        <w:rPr>
          <w:rFonts w:ascii="Arial" w:hAnsi="Arial" w:cs="Arial"/>
          <w:sz w:val="22"/>
          <w:szCs w:val="22"/>
        </w:rPr>
        <w:t xml:space="preserve"> je povinen a zavazuje se k ve</w:t>
      </w:r>
      <w:r w:rsidRPr="00A31373">
        <w:rPr>
          <w:rFonts w:ascii="Arial" w:hAnsi="Arial" w:cs="Arial"/>
          <w:sz w:val="22"/>
          <w:szCs w:val="22"/>
        </w:rPr>
        <w:t xml:space="preserve">škeré součinnosti s </w:t>
      </w:r>
      <w:r w:rsidR="00160F55">
        <w:rPr>
          <w:rFonts w:ascii="Arial" w:hAnsi="Arial" w:cs="Arial"/>
          <w:sz w:val="22"/>
          <w:szCs w:val="22"/>
        </w:rPr>
        <w:t>N</w:t>
      </w:r>
      <w:r w:rsidRPr="00A31373">
        <w:rPr>
          <w:rFonts w:ascii="Arial" w:hAnsi="Arial" w:cs="Arial"/>
          <w:sz w:val="22"/>
          <w:szCs w:val="22"/>
        </w:rPr>
        <w:t>ájemcem</w:t>
      </w:r>
      <w:r w:rsidR="000473A8" w:rsidRPr="00A31373">
        <w:rPr>
          <w:rFonts w:ascii="Arial" w:hAnsi="Arial" w:cs="Arial"/>
          <w:sz w:val="22"/>
          <w:szCs w:val="22"/>
        </w:rPr>
        <w:t>, o kterou bude požádán v souvislosti s ochr</w:t>
      </w:r>
      <w:r w:rsidR="00A31373" w:rsidRPr="00A31373">
        <w:rPr>
          <w:rFonts w:ascii="Arial" w:hAnsi="Arial" w:cs="Arial"/>
          <w:sz w:val="22"/>
          <w:szCs w:val="22"/>
        </w:rPr>
        <w:t>anou osobních údajů. Pronajímatel</w:t>
      </w:r>
      <w:r w:rsidR="000473A8" w:rsidRPr="00A31373">
        <w:rPr>
          <w:rFonts w:ascii="Arial" w:hAnsi="Arial" w:cs="Arial"/>
          <w:sz w:val="22"/>
          <w:szCs w:val="22"/>
        </w:rPr>
        <w:t xml:space="preserve"> je povinen na vyžádání </w:t>
      </w:r>
      <w:r w:rsidR="00A31373" w:rsidRPr="00A31373">
        <w:rPr>
          <w:rFonts w:ascii="Arial" w:hAnsi="Arial" w:cs="Arial"/>
          <w:sz w:val="22"/>
          <w:szCs w:val="22"/>
        </w:rPr>
        <w:t xml:space="preserve">zpřístupnit </w:t>
      </w:r>
      <w:r w:rsidR="000422ED">
        <w:rPr>
          <w:rFonts w:ascii="Arial" w:hAnsi="Arial" w:cs="Arial"/>
          <w:sz w:val="22"/>
          <w:szCs w:val="22"/>
        </w:rPr>
        <w:t>N</w:t>
      </w:r>
      <w:r w:rsidR="00A31373" w:rsidRPr="00A31373">
        <w:rPr>
          <w:rFonts w:ascii="Arial" w:hAnsi="Arial" w:cs="Arial"/>
          <w:sz w:val="22"/>
          <w:szCs w:val="22"/>
        </w:rPr>
        <w:t>ájemci</w:t>
      </w:r>
      <w:r w:rsidR="000473A8" w:rsidRPr="00A31373">
        <w:rPr>
          <w:rFonts w:ascii="Arial" w:hAnsi="Arial" w:cs="Arial"/>
          <w:sz w:val="22"/>
          <w:szCs w:val="22"/>
        </w:rPr>
        <w:t xml:space="preserve"> svá písemná technická a organizační bezpečnostní opatření a umožnit mu případnou kontrolu dodržování předložených technických a organizačních bezpečnostních opatření.</w:t>
      </w:r>
    </w:p>
    <w:p w14:paraId="7781025F" w14:textId="731C5452" w:rsidR="00B01A33" w:rsidRPr="00B03046" w:rsidRDefault="000473A8" w:rsidP="00AA38F4">
      <w:pPr>
        <w:numPr>
          <w:ilvl w:val="0"/>
          <w:numId w:val="10"/>
        </w:numPr>
        <w:spacing w:after="480" w:line="281" w:lineRule="auto"/>
        <w:ind w:left="284" w:hanging="284"/>
        <w:jc w:val="both"/>
        <w:rPr>
          <w:rFonts w:ascii="Arial" w:eastAsia="Calibri" w:hAnsi="Arial" w:cs="Arial"/>
          <w:sz w:val="22"/>
          <w:szCs w:val="22"/>
        </w:rPr>
      </w:pPr>
      <w:r w:rsidRPr="00A31373">
        <w:rPr>
          <w:rFonts w:ascii="Arial" w:hAnsi="Arial" w:cs="Arial"/>
          <w:sz w:val="22"/>
          <w:szCs w:val="22"/>
        </w:rPr>
        <w:t>Po skončení účinn</w:t>
      </w:r>
      <w:r w:rsidR="00A31373" w:rsidRPr="00A31373">
        <w:rPr>
          <w:rFonts w:ascii="Arial" w:hAnsi="Arial" w:cs="Arial"/>
          <w:sz w:val="22"/>
          <w:szCs w:val="22"/>
        </w:rPr>
        <w:t xml:space="preserve">osti této Smlouvy je </w:t>
      </w:r>
      <w:r w:rsidR="003040CD">
        <w:rPr>
          <w:rFonts w:ascii="Arial" w:hAnsi="Arial" w:cs="Arial"/>
          <w:sz w:val="22"/>
          <w:szCs w:val="22"/>
        </w:rPr>
        <w:t>P</w:t>
      </w:r>
      <w:r w:rsidR="00A31373" w:rsidRPr="00A31373">
        <w:rPr>
          <w:rFonts w:ascii="Arial" w:hAnsi="Arial" w:cs="Arial"/>
          <w:sz w:val="22"/>
          <w:szCs w:val="22"/>
        </w:rPr>
        <w:t>ronajímatel</w:t>
      </w:r>
      <w:r w:rsidRPr="00A31373">
        <w:rPr>
          <w:rFonts w:ascii="Arial" w:hAnsi="Arial" w:cs="Arial"/>
          <w:sz w:val="22"/>
          <w:szCs w:val="22"/>
        </w:rPr>
        <w:t xml:space="preserve"> povinen veškerá data, která má v držení, vymazat, a pokud</w:t>
      </w:r>
      <w:r w:rsidR="00A31373" w:rsidRPr="00A31373">
        <w:rPr>
          <w:rFonts w:ascii="Arial" w:hAnsi="Arial" w:cs="Arial"/>
          <w:sz w:val="22"/>
          <w:szCs w:val="22"/>
        </w:rPr>
        <w:t xml:space="preserve"> je dosud nepředal </w:t>
      </w:r>
      <w:r w:rsidR="00894951">
        <w:rPr>
          <w:rFonts w:ascii="Arial" w:hAnsi="Arial" w:cs="Arial"/>
          <w:sz w:val="22"/>
          <w:szCs w:val="22"/>
        </w:rPr>
        <w:t>N</w:t>
      </w:r>
      <w:r w:rsidR="00A31373" w:rsidRPr="00A31373">
        <w:rPr>
          <w:rFonts w:ascii="Arial" w:hAnsi="Arial" w:cs="Arial"/>
          <w:sz w:val="22"/>
          <w:szCs w:val="22"/>
        </w:rPr>
        <w:t xml:space="preserve">ájemci, předat je </w:t>
      </w:r>
      <w:r w:rsidR="00894951">
        <w:rPr>
          <w:rFonts w:ascii="Arial" w:hAnsi="Arial" w:cs="Arial"/>
          <w:sz w:val="22"/>
          <w:szCs w:val="22"/>
        </w:rPr>
        <w:t>N</w:t>
      </w:r>
      <w:r w:rsidR="00A31373" w:rsidRPr="00A31373">
        <w:rPr>
          <w:rFonts w:ascii="Arial" w:hAnsi="Arial" w:cs="Arial"/>
          <w:sz w:val="22"/>
          <w:szCs w:val="22"/>
        </w:rPr>
        <w:t>ájemci</w:t>
      </w:r>
      <w:r w:rsidRPr="00A31373">
        <w:rPr>
          <w:rFonts w:ascii="Arial" w:hAnsi="Arial" w:cs="Arial"/>
          <w:sz w:val="22"/>
          <w:szCs w:val="22"/>
        </w:rPr>
        <w:t xml:space="preserve"> a dále vymazat všechny existu</w:t>
      </w:r>
      <w:r w:rsidR="00A31373" w:rsidRPr="00A31373">
        <w:rPr>
          <w:rFonts w:ascii="Arial" w:hAnsi="Arial" w:cs="Arial"/>
          <w:sz w:val="22"/>
          <w:szCs w:val="22"/>
        </w:rPr>
        <w:t xml:space="preserve">jící kopie. Pokud má </w:t>
      </w:r>
      <w:r w:rsidR="00894951">
        <w:rPr>
          <w:rFonts w:ascii="Arial" w:hAnsi="Arial" w:cs="Arial"/>
          <w:sz w:val="22"/>
          <w:szCs w:val="22"/>
        </w:rPr>
        <w:t>P</w:t>
      </w:r>
      <w:r w:rsidR="00A31373" w:rsidRPr="00A31373">
        <w:rPr>
          <w:rFonts w:ascii="Arial" w:hAnsi="Arial" w:cs="Arial"/>
          <w:sz w:val="22"/>
          <w:szCs w:val="22"/>
        </w:rPr>
        <w:t>ronajímatel</w:t>
      </w:r>
      <w:r w:rsidRPr="00A31373">
        <w:rPr>
          <w:rFonts w:ascii="Arial" w:hAnsi="Arial" w:cs="Arial"/>
          <w:sz w:val="22"/>
          <w:szCs w:val="22"/>
        </w:rPr>
        <w:t xml:space="preserve"> přístup k chráněným osobním údajům, má </w:t>
      </w:r>
      <w:r w:rsidRPr="00A31373">
        <w:rPr>
          <w:rFonts w:ascii="Arial" w:hAnsi="Arial" w:cs="Arial"/>
          <w:sz w:val="22"/>
          <w:szCs w:val="22"/>
        </w:rPr>
        <w:lastRenderedPageBreak/>
        <w:t>povinnost současně tento přístup deaktivovat či vráti</w:t>
      </w:r>
      <w:r w:rsidR="00A31373" w:rsidRPr="00A31373">
        <w:rPr>
          <w:rFonts w:ascii="Arial" w:hAnsi="Arial" w:cs="Arial"/>
          <w:sz w:val="22"/>
          <w:szCs w:val="22"/>
        </w:rPr>
        <w:t xml:space="preserve">t </w:t>
      </w:r>
      <w:r w:rsidR="00894951">
        <w:rPr>
          <w:rFonts w:ascii="Arial" w:hAnsi="Arial" w:cs="Arial"/>
          <w:sz w:val="22"/>
          <w:szCs w:val="22"/>
        </w:rPr>
        <w:t>N</w:t>
      </w:r>
      <w:r w:rsidR="00A31373" w:rsidRPr="00A31373">
        <w:rPr>
          <w:rFonts w:ascii="Arial" w:hAnsi="Arial" w:cs="Arial"/>
          <w:sz w:val="22"/>
          <w:szCs w:val="22"/>
        </w:rPr>
        <w:t>ájemci</w:t>
      </w:r>
      <w:r w:rsidRPr="00A31373">
        <w:rPr>
          <w:rFonts w:ascii="Arial" w:hAnsi="Arial" w:cs="Arial"/>
          <w:sz w:val="22"/>
          <w:szCs w:val="22"/>
        </w:rPr>
        <w:t>. Povinnost uvedená v tomto článku neplatí, stanoví-li právní předpis EU, případně vnitrostá</w:t>
      </w:r>
      <w:r w:rsidR="00A31373" w:rsidRPr="00A31373">
        <w:rPr>
          <w:rFonts w:ascii="Arial" w:hAnsi="Arial" w:cs="Arial"/>
          <w:sz w:val="22"/>
          <w:szCs w:val="22"/>
        </w:rPr>
        <w:t>tní právní předpis pronajímateli</w:t>
      </w:r>
      <w:r w:rsidRPr="00A31373">
        <w:rPr>
          <w:rFonts w:ascii="Arial" w:hAnsi="Arial" w:cs="Arial"/>
          <w:sz w:val="22"/>
          <w:szCs w:val="22"/>
        </w:rPr>
        <w:t xml:space="preserve"> data ukládat i po skončení účinnosti této Smlouvy.</w:t>
      </w:r>
    </w:p>
    <w:p w14:paraId="25593252" w14:textId="77777777" w:rsidR="008544CB" w:rsidRPr="00A31373" w:rsidRDefault="008544CB" w:rsidP="00A3121D">
      <w:pPr>
        <w:pStyle w:val="Nadpis3"/>
        <w:spacing w:after="0"/>
        <w:ind w:left="714" w:hanging="357"/>
        <w:rPr>
          <w:rFonts w:ascii="Arial" w:hAnsi="Arial" w:cs="Arial"/>
          <w:sz w:val="22"/>
          <w:szCs w:val="22"/>
        </w:rPr>
      </w:pPr>
      <w:r w:rsidRPr="57BDF663">
        <w:rPr>
          <w:rFonts w:ascii="Arial" w:hAnsi="Arial" w:cs="Arial"/>
          <w:sz w:val="22"/>
          <w:szCs w:val="22"/>
        </w:rPr>
        <w:t>Bezpečnostní pravidla</w:t>
      </w:r>
    </w:p>
    <w:p w14:paraId="69EC4B4E" w14:textId="77777777" w:rsidR="000473A8" w:rsidRPr="00A31373" w:rsidRDefault="00A31373"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hAnsi="Arial" w:cs="Arial"/>
          <w:sz w:val="22"/>
          <w:szCs w:val="22"/>
        </w:rPr>
        <w:t>Pronajímatel</w:t>
      </w:r>
      <w:r w:rsidR="000473A8" w:rsidRPr="00A31373">
        <w:rPr>
          <w:rFonts w:ascii="Arial" w:hAnsi="Arial" w:cs="Arial"/>
          <w:sz w:val="22"/>
          <w:szCs w:val="22"/>
        </w:rPr>
        <w:t xml:space="preserve"> se zavazuje dodržovat bezpečnostní pravidla uvedená v Příloze č. 1. této Smlouvy.</w:t>
      </w:r>
    </w:p>
    <w:p w14:paraId="2911CF2C" w14:textId="030FD5D7" w:rsidR="000473A8" w:rsidRPr="00A31373" w:rsidRDefault="00A31373"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w:t>
      </w:r>
      <w:r w:rsidR="000473A8" w:rsidRPr="00A31373">
        <w:rPr>
          <w:rFonts w:ascii="Arial" w:eastAsia="Calibri" w:hAnsi="Arial" w:cs="Arial"/>
          <w:sz w:val="22"/>
          <w:szCs w:val="22"/>
        </w:rPr>
        <w:t xml:space="preserve"> se zavazuje, že jeho zaměstnanci </w:t>
      </w:r>
      <w:r w:rsidR="00D86669">
        <w:rPr>
          <w:rFonts w:ascii="Arial" w:eastAsia="Calibri" w:hAnsi="Arial" w:cs="Arial"/>
          <w:sz w:val="22"/>
          <w:szCs w:val="22"/>
        </w:rPr>
        <w:t xml:space="preserve">a </w:t>
      </w:r>
      <w:r w:rsidR="008B1428">
        <w:rPr>
          <w:rFonts w:ascii="Arial" w:eastAsia="Calibri" w:hAnsi="Arial" w:cs="Arial"/>
          <w:sz w:val="22"/>
          <w:szCs w:val="22"/>
        </w:rPr>
        <w:t>sub</w:t>
      </w:r>
      <w:r w:rsidR="00D86669">
        <w:rPr>
          <w:rFonts w:ascii="Arial" w:eastAsia="Calibri" w:hAnsi="Arial" w:cs="Arial"/>
          <w:sz w:val="22"/>
          <w:szCs w:val="22"/>
        </w:rPr>
        <w:t xml:space="preserve">dodavatelé </w:t>
      </w:r>
      <w:r w:rsidR="000473A8" w:rsidRPr="00A31373">
        <w:rPr>
          <w:rFonts w:ascii="Arial" w:eastAsia="Calibri" w:hAnsi="Arial" w:cs="Arial"/>
          <w:sz w:val="22"/>
          <w:szCs w:val="22"/>
        </w:rPr>
        <w:t>budou při svých činnostech dodržovat a zachovávat bezpečnostní pravidla uvedena</w:t>
      </w:r>
      <w:r w:rsidR="000473A8" w:rsidRPr="00A31373">
        <w:rPr>
          <w:rFonts w:ascii="Arial" w:hAnsi="Arial" w:cs="Arial"/>
          <w:sz w:val="22"/>
          <w:szCs w:val="22"/>
        </w:rPr>
        <w:t xml:space="preserve"> v Příloze č. 1. této Smlouvy</w:t>
      </w:r>
      <w:r w:rsidR="000473A8" w:rsidRPr="00A31373">
        <w:rPr>
          <w:rFonts w:ascii="Arial" w:eastAsia="Calibri" w:hAnsi="Arial" w:cs="Arial"/>
          <w:sz w:val="22"/>
          <w:szCs w:val="22"/>
        </w:rPr>
        <w:t xml:space="preserve">. </w:t>
      </w:r>
    </w:p>
    <w:p w14:paraId="2B458AAD" w14:textId="020B72C0" w:rsidR="000473A8" w:rsidRPr="00A31373" w:rsidRDefault="00A31373"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w:t>
      </w:r>
      <w:r w:rsidR="000473A8" w:rsidRPr="00A31373">
        <w:rPr>
          <w:rFonts w:ascii="Arial" w:eastAsia="Calibri" w:hAnsi="Arial" w:cs="Arial"/>
          <w:sz w:val="22"/>
          <w:szCs w:val="22"/>
        </w:rPr>
        <w:t xml:space="preserve"> se zavazuje, že seznámí všechny své zaměstnance</w:t>
      </w:r>
      <w:r w:rsidR="00FE135F">
        <w:rPr>
          <w:rFonts w:ascii="Arial" w:eastAsia="Calibri" w:hAnsi="Arial" w:cs="Arial"/>
          <w:sz w:val="22"/>
          <w:szCs w:val="22"/>
        </w:rPr>
        <w:t xml:space="preserve"> a </w:t>
      </w:r>
      <w:r w:rsidR="008B1428">
        <w:rPr>
          <w:rFonts w:ascii="Arial" w:eastAsia="Calibri" w:hAnsi="Arial" w:cs="Arial"/>
          <w:sz w:val="22"/>
          <w:szCs w:val="22"/>
        </w:rPr>
        <w:t>sub</w:t>
      </w:r>
      <w:r w:rsidR="00FE135F">
        <w:rPr>
          <w:rFonts w:ascii="Arial" w:eastAsia="Calibri" w:hAnsi="Arial" w:cs="Arial"/>
          <w:sz w:val="22"/>
          <w:szCs w:val="22"/>
        </w:rPr>
        <w:t>dodavatele</w:t>
      </w:r>
      <w:r w:rsidR="000473A8" w:rsidRPr="00A31373">
        <w:rPr>
          <w:rFonts w:ascii="Arial" w:eastAsia="Calibri" w:hAnsi="Arial" w:cs="Arial"/>
          <w:sz w:val="22"/>
          <w:szCs w:val="22"/>
        </w:rPr>
        <w:t>, kteří budou do</w:t>
      </w:r>
      <w:r w:rsidR="000473A8" w:rsidRPr="00A31373">
        <w:rPr>
          <w:rFonts w:ascii="Arial" w:hAnsi="Arial" w:cs="Arial"/>
          <w:sz w:val="22"/>
          <w:szCs w:val="22"/>
        </w:rPr>
        <w:t xml:space="preserve"> informačních systé</w:t>
      </w:r>
      <w:r w:rsidRPr="00A31373">
        <w:rPr>
          <w:rFonts w:ascii="Arial" w:hAnsi="Arial" w:cs="Arial"/>
          <w:sz w:val="22"/>
          <w:szCs w:val="22"/>
        </w:rPr>
        <w:t>mů nebo do prostor nájemce</w:t>
      </w:r>
      <w:r w:rsidR="000473A8" w:rsidRPr="00A31373">
        <w:rPr>
          <w:rFonts w:ascii="Arial" w:eastAsia="Calibri" w:hAnsi="Arial" w:cs="Arial"/>
          <w:sz w:val="22"/>
          <w:szCs w:val="22"/>
        </w:rPr>
        <w:t xml:space="preserve"> přistupovat s</w:t>
      </w:r>
      <w:r w:rsidR="00243274">
        <w:rPr>
          <w:rFonts w:ascii="Arial" w:eastAsia="Calibri" w:hAnsi="Arial" w:cs="Arial"/>
          <w:sz w:val="22"/>
          <w:szCs w:val="22"/>
        </w:rPr>
        <w:t> </w:t>
      </w:r>
      <w:r w:rsidR="000473A8" w:rsidRPr="00A31373">
        <w:rPr>
          <w:rFonts w:ascii="Arial" w:eastAsia="Calibri" w:hAnsi="Arial" w:cs="Arial"/>
          <w:sz w:val="22"/>
          <w:szCs w:val="22"/>
        </w:rPr>
        <w:t>bezpečnostními pravidly před začátkem jakýchkoliv aktivit.</w:t>
      </w:r>
    </w:p>
    <w:p w14:paraId="25E5D176" w14:textId="30E48E0C" w:rsidR="008544CB" w:rsidRPr="00F425BE" w:rsidRDefault="00A31373"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A31373">
        <w:rPr>
          <w:rFonts w:ascii="Arial" w:eastAsia="Calibri" w:hAnsi="Arial" w:cs="Arial"/>
          <w:sz w:val="22"/>
          <w:szCs w:val="22"/>
        </w:rPr>
        <w:t>Pronajímateli</w:t>
      </w:r>
      <w:r w:rsidR="000473A8" w:rsidRPr="00A31373">
        <w:rPr>
          <w:rFonts w:ascii="Arial" w:eastAsia="Calibri" w:hAnsi="Arial" w:cs="Arial"/>
          <w:sz w:val="22"/>
          <w:szCs w:val="22"/>
        </w:rPr>
        <w:t xml:space="preserve"> je přísně zakázáno vykonávat jiné než dohodnuté činnosti, přistupovat k</w:t>
      </w:r>
      <w:r w:rsidR="00243274">
        <w:rPr>
          <w:rFonts w:ascii="Arial" w:eastAsia="Calibri" w:hAnsi="Arial" w:cs="Arial"/>
          <w:sz w:val="22"/>
          <w:szCs w:val="22"/>
        </w:rPr>
        <w:t> </w:t>
      </w:r>
      <w:r w:rsidR="000473A8" w:rsidRPr="00A31373">
        <w:rPr>
          <w:rFonts w:ascii="Arial" w:eastAsia="Calibri" w:hAnsi="Arial" w:cs="Arial"/>
          <w:sz w:val="22"/>
          <w:szCs w:val="22"/>
        </w:rPr>
        <w:t>jiným než povoleným prostředkům, serverům a datům nebo provádět jakékoli úkony směřující k</w:t>
      </w:r>
      <w:r w:rsidR="00243274">
        <w:rPr>
          <w:rFonts w:ascii="Arial" w:eastAsia="Calibri" w:hAnsi="Arial" w:cs="Arial"/>
          <w:sz w:val="22"/>
          <w:szCs w:val="22"/>
        </w:rPr>
        <w:t> </w:t>
      </w:r>
      <w:r w:rsidR="000473A8" w:rsidRPr="00A31373">
        <w:rPr>
          <w:rFonts w:ascii="Arial" w:eastAsia="Calibri" w:hAnsi="Arial" w:cs="Arial"/>
          <w:sz w:val="22"/>
          <w:szCs w:val="22"/>
        </w:rPr>
        <w:t>zjišťování rozsahu přidělených oprávnění, dostupnosti jiných síťových prostředků a služeb a způsobech zabezpečení.</w:t>
      </w:r>
      <w:r w:rsidR="00243274">
        <w:rPr>
          <w:rFonts w:ascii="Arial" w:eastAsia="Calibri" w:hAnsi="Arial" w:cs="Arial"/>
          <w:sz w:val="22"/>
          <w:szCs w:val="22"/>
        </w:rPr>
        <w:t xml:space="preserve"> Totéž platí </w:t>
      </w:r>
      <w:r w:rsidR="008D097C">
        <w:rPr>
          <w:rFonts w:ascii="Arial" w:eastAsia="Calibri" w:hAnsi="Arial" w:cs="Arial"/>
          <w:sz w:val="22"/>
          <w:szCs w:val="22"/>
        </w:rPr>
        <w:t xml:space="preserve">pro </w:t>
      </w:r>
      <w:r w:rsidR="008B1428">
        <w:rPr>
          <w:rFonts w:ascii="Arial" w:eastAsia="Calibri" w:hAnsi="Arial" w:cs="Arial"/>
          <w:sz w:val="22"/>
          <w:szCs w:val="22"/>
        </w:rPr>
        <w:t>sub</w:t>
      </w:r>
      <w:r w:rsidR="008D097C">
        <w:rPr>
          <w:rFonts w:ascii="Arial" w:eastAsia="Calibri" w:hAnsi="Arial" w:cs="Arial"/>
          <w:sz w:val="22"/>
          <w:szCs w:val="22"/>
        </w:rPr>
        <w:t xml:space="preserve">dodavatele </w:t>
      </w:r>
      <w:r w:rsidR="00FB2791">
        <w:rPr>
          <w:rFonts w:ascii="Arial" w:eastAsia="Calibri" w:hAnsi="Arial" w:cs="Arial"/>
          <w:sz w:val="22"/>
          <w:szCs w:val="22"/>
        </w:rPr>
        <w:t>P</w:t>
      </w:r>
      <w:r w:rsidR="008D097C">
        <w:rPr>
          <w:rFonts w:ascii="Arial" w:eastAsia="Calibri" w:hAnsi="Arial" w:cs="Arial"/>
          <w:sz w:val="22"/>
          <w:szCs w:val="22"/>
        </w:rPr>
        <w:t>ronajímatele</w:t>
      </w:r>
      <w:r w:rsidR="008C0BE6">
        <w:rPr>
          <w:rFonts w:ascii="Arial" w:eastAsia="Calibri" w:hAnsi="Arial" w:cs="Arial"/>
          <w:sz w:val="22"/>
          <w:szCs w:val="22"/>
        </w:rPr>
        <w:t>.</w:t>
      </w:r>
    </w:p>
    <w:p w14:paraId="40AB4655" w14:textId="6F6F0868" w:rsidR="00022CDD" w:rsidRPr="001D6E44" w:rsidRDefault="008B1428"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Pr>
          <w:rFonts w:ascii="Arial" w:eastAsia="Calibri" w:hAnsi="Arial" w:cs="Arial"/>
          <w:sz w:val="22"/>
          <w:szCs w:val="22"/>
        </w:rPr>
        <w:t xml:space="preserve">Za plnění </w:t>
      </w:r>
      <w:r w:rsidR="009D16AF">
        <w:rPr>
          <w:rFonts w:ascii="Arial" w:eastAsia="Calibri" w:hAnsi="Arial" w:cs="Arial"/>
          <w:sz w:val="22"/>
          <w:szCs w:val="22"/>
        </w:rPr>
        <w:t>podmínek smlouvy a dodr</w:t>
      </w:r>
      <w:r w:rsidR="00436B0C">
        <w:rPr>
          <w:rFonts w:ascii="Arial" w:eastAsia="Calibri" w:hAnsi="Arial" w:cs="Arial"/>
          <w:sz w:val="22"/>
          <w:szCs w:val="22"/>
        </w:rPr>
        <w:t xml:space="preserve">žování bezpečnostních pravidel </w:t>
      </w:r>
      <w:r>
        <w:rPr>
          <w:rFonts w:ascii="Arial" w:eastAsia="Calibri" w:hAnsi="Arial" w:cs="Arial"/>
          <w:sz w:val="22"/>
          <w:szCs w:val="22"/>
        </w:rPr>
        <w:t>subdodavatel</w:t>
      </w:r>
      <w:r w:rsidR="00A8272F">
        <w:rPr>
          <w:rFonts w:ascii="Arial" w:eastAsia="Calibri" w:hAnsi="Arial" w:cs="Arial"/>
          <w:sz w:val="22"/>
          <w:szCs w:val="22"/>
        </w:rPr>
        <w:t>i</w:t>
      </w:r>
      <w:r>
        <w:rPr>
          <w:rFonts w:ascii="Arial" w:eastAsia="Calibri" w:hAnsi="Arial" w:cs="Arial"/>
          <w:sz w:val="22"/>
          <w:szCs w:val="22"/>
        </w:rPr>
        <w:t xml:space="preserve"> odpovídá</w:t>
      </w:r>
      <w:r w:rsidR="006C56F0">
        <w:rPr>
          <w:rFonts w:ascii="Arial" w:eastAsia="Calibri" w:hAnsi="Arial" w:cs="Arial"/>
          <w:sz w:val="22"/>
          <w:szCs w:val="22"/>
        </w:rPr>
        <w:t xml:space="preserve"> </w:t>
      </w:r>
      <w:r w:rsidR="00EE0956">
        <w:rPr>
          <w:rFonts w:ascii="Arial" w:eastAsia="Calibri" w:hAnsi="Arial" w:cs="Arial"/>
          <w:sz w:val="22"/>
          <w:szCs w:val="22"/>
        </w:rPr>
        <w:t>Nájemci Pronajímatel.</w:t>
      </w:r>
    </w:p>
    <w:p w14:paraId="6391B9D2" w14:textId="7316D276" w:rsidR="00DA4D31" w:rsidRPr="00F425BE" w:rsidRDefault="00DA4D31" w:rsidP="00DA4D31">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Pr>
          <w:rFonts w:ascii="Arial" w:hAnsi="Arial" w:cs="Arial"/>
          <w:sz w:val="22"/>
          <w:szCs w:val="22"/>
        </w:rPr>
        <w:t>Pronajímatel je povinen včas předem informovat odpovědné osoby Nájemce o všech zásazích, které budou prováděny ať už vzdáleně nebo za fyzické přítomnosti u Nájemce.</w:t>
      </w:r>
    </w:p>
    <w:p w14:paraId="0B4A6A79" w14:textId="52536FBB" w:rsidR="00A23012" w:rsidRDefault="00611445" w:rsidP="00AA38F4">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sidRPr="00611445">
        <w:rPr>
          <w:rFonts w:ascii="Arial" w:hAnsi="Arial" w:cs="Arial"/>
          <w:sz w:val="22"/>
          <w:szCs w:val="22"/>
        </w:rPr>
        <w:t>Pronajímatel se zavazuje, že žádn</w:t>
      </w:r>
      <w:r w:rsidR="00D716CA">
        <w:rPr>
          <w:rFonts w:ascii="Arial" w:hAnsi="Arial" w:cs="Arial"/>
          <w:sz w:val="22"/>
          <w:szCs w:val="22"/>
        </w:rPr>
        <w:t xml:space="preserve">é </w:t>
      </w:r>
      <w:r w:rsidR="00E87DDA">
        <w:rPr>
          <w:rFonts w:ascii="Arial" w:hAnsi="Arial" w:cs="Arial"/>
          <w:sz w:val="22"/>
          <w:szCs w:val="22"/>
        </w:rPr>
        <w:t xml:space="preserve">elektronické </w:t>
      </w:r>
      <w:r w:rsidR="00B81B08">
        <w:rPr>
          <w:rFonts w:ascii="Arial" w:hAnsi="Arial" w:cs="Arial"/>
          <w:sz w:val="22"/>
          <w:szCs w:val="22"/>
        </w:rPr>
        <w:t>obrazy</w:t>
      </w:r>
      <w:r w:rsidRPr="00611445">
        <w:rPr>
          <w:rFonts w:ascii="Arial" w:hAnsi="Arial" w:cs="Arial"/>
          <w:sz w:val="22"/>
          <w:szCs w:val="22"/>
        </w:rPr>
        <w:t xml:space="preserve"> uživatelsk</w:t>
      </w:r>
      <w:r w:rsidR="009C4C06">
        <w:rPr>
          <w:rFonts w:ascii="Arial" w:hAnsi="Arial" w:cs="Arial"/>
          <w:sz w:val="22"/>
          <w:szCs w:val="22"/>
        </w:rPr>
        <w:t>ých</w:t>
      </w:r>
      <w:r w:rsidRPr="00611445">
        <w:rPr>
          <w:rFonts w:ascii="Arial" w:hAnsi="Arial" w:cs="Arial"/>
          <w:sz w:val="22"/>
          <w:szCs w:val="22"/>
        </w:rPr>
        <w:t xml:space="preserve"> dat (ti</w:t>
      </w:r>
      <w:r w:rsidR="00BB26D6">
        <w:rPr>
          <w:rFonts w:ascii="Arial" w:hAnsi="Arial" w:cs="Arial"/>
          <w:sz w:val="22"/>
          <w:szCs w:val="22"/>
        </w:rPr>
        <w:t>s</w:t>
      </w:r>
      <w:r w:rsidRPr="00611445">
        <w:rPr>
          <w:rFonts w:ascii="Arial" w:hAnsi="Arial" w:cs="Arial"/>
          <w:sz w:val="22"/>
          <w:szCs w:val="22"/>
        </w:rPr>
        <w:t>ky, skeny a kopie) z pronaj</w:t>
      </w:r>
      <w:r w:rsidR="004D6DDA">
        <w:rPr>
          <w:rFonts w:ascii="Arial" w:hAnsi="Arial" w:cs="Arial"/>
          <w:sz w:val="22"/>
          <w:szCs w:val="22"/>
        </w:rPr>
        <w:t>íman</w:t>
      </w:r>
      <w:r w:rsidRPr="00611445">
        <w:rPr>
          <w:rFonts w:ascii="Arial" w:hAnsi="Arial" w:cs="Arial"/>
          <w:sz w:val="22"/>
          <w:szCs w:val="22"/>
        </w:rPr>
        <w:t>ých zařízení neopustí bezpečné prostředí IS ZK</w:t>
      </w:r>
      <w:r>
        <w:rPr>
          <w:rFonts w:ascii="Arial" w:hAnsi="Arial" w:cs="Arial"/>
          <w:sz w:val="22"/>
          <w:szCs w:val="22"/>
        </w:rPr>
        <w:t>.</w:t>
      </w:r>
      <w:r w:rsidR="002F0C3C">
        <w:rPr>
          <w:rFonts w:ascii="Arial" w:hAnsi="Arial" w:cs="Arial"/>
          <w:sz w:val="22"/>
          <w:szCs w:val="22"/>
        </w:rPr>
        <w:t xml:space="preserve"> Před </w:t>
      </w:r>
      <w:r w:rsidR="00D9022A">
        <w:rPr>
          <w:rFonts w:ascii="Arial" w:hAnsi="Arial" w:cs="Arial"/>
          <w:sz w:val="22"/>
          <w:szCs w:val="22"/>
        </w:rPr>
        <w:t xml:space="preserve">odvezením zařízení </w:t>
      </w:r>
      <w:r w:rsidR="00270B40">
        <w:rPr>
          <w:rFonts w:ascii="Arial" w:hAnsi="Arial" w:cs="Arial"/>
          <w:sz w:val="22"/>
          <w:szCs w:val="22"/>
        </w:rPr>
        <w:t xml:space="preserve">od </w:t>
      </w:r>
      <w:r w:rsidR="0063759C">
        <w:rPr>
          <w:rFonts w:ascii="Arial" w:hAnsi="Arial" w:cs="Arial"/>
          <w:sz w:val="22"/>
          <w:szCs w:val="22"/>
        </w:rPr>
        <w:t>N</w:t>
      </w:r>
      <w:r w:rsidR="00270B40">
        <w:rPr>
          <w:rFonts w:ascii="Arial" w:hAnsi="Arial" w:cs="Arial"/>
          <w:sz w:val="22"/>
          <w:szCs w:val="22"/>
        </w:rPr>
        <w:t xml:space="preserve">ájemce budou </w:t>
      </w:r>
      <w:r w:rsidR="00675E5C">
        <w:rPr>
          <w:rFonts w:ascii="Arial" w:hAnsi="Arial" w:cs="Arial"/>
          <w:sz w:val="22"/>
          <w:szCs w:val="22"/>
        </w:rPr>
        <w:t xml:space="preserve">z něho </w:t>
      </w:r>
      <w:r w:rsidR="00B255F6">
        <w:rPr>
          <w:rFonts w:ascii="Arial" w:hAnsi="Arial" w:cs="Arial"/>
          <w:sz w:val="22"/>
          <w:szCs w:val="22"/>
        </w:rPr>
        <w:t xml:space="preserve">všechna uložená elektronická data </w:t>
      </w:r>
      <w:r w:rsidR="00675E5C">
        <w:rPr>
          <w:rFonts w:ascii="Arial" w:hAnsi="Arial" w:cs="Arial"/>
          <w:sz w:val="22"/>
          <w:szCs w:val="22"/>
        </w:rPr>
        <w:t>trvale odstraněna.</w:t>
      </w:r>
    </w:p>
    <w:p w14:paraId="1646F607" w14:textId="50100C58" w:rsidR="0074295D" w:rsidRPr="0030384E" w:rsidRDefault="00640589" w:rsidP="0030384E">
      <w:pPr>
        <w:numPr>
          <w:ilvl w:val="1"/>
          <w:numId w:val="11"/>
        </w:numPr>
        <w:tabs>
          <w:tab w:val="clear" w:pos="1430"/>
        </w:tabs>
        <w:overflowPunct w:val="0"/>
        <w:autoSpaceDE w:val="0"/>
        <w:autoSpaceDN w:val="0"/>
        <w:adjustRightInd w:val="0"/>
        <w:spacing w:before="120" w:line="280" w:lineRule="atLeast"/>
        <w:ind w:left="284" w:hanging="284"/>
        <w:jc w:val="both"/>
        <w:rPr>
          <w:rFonts w:ascii="Arial" w:hAnsi="Arial" w:cs="Arial"/>
          <w:sz w:val="22"/>
          <w:szCs w:val="22"/>
        </w:rPr>
      </w:pPr>
      <w:r>
        <w:rPr>
          <w:rFonts w:ascii="Arial" w:hAnsi="Arial" w:cs="Arial"/>
          <w:sz w:val="22"/>
          <w:szCs w:val="22"/>
        </w:rPr>
        <w:t>Pronajímatel je povinen</w:t>
      </w:r>
      <w:r w:rsidR="00F44FAD">
        <w:rPr>
          <w:rFonts w:ascii="Arial" w:hAnsi="Arial" w:cs="Arial"/>
          <w:sz w:val="22"/>
          <w:szCs w:val="22"/>
        </w:rPr>
        <w:t xml:space="preserve"> ke všem SW komponentám</w:t>
      </w:r>
      <w:r w:rsidR="00FD6B1E">
        <w:rPr>
          <w:rFonts w:ascii="Arial" w:hAnsi="Arial" w:cs="Arial"/>
          <w:sz w:val="22"/>
          <w:szCs w:val="22"/>
        </w:rPr>
        <w:t>, které budou</w:t>
      </w:r>
      <w:r w:rsidR="00E32B31">
        <w:rPr>
          <w:rFonts w:ascii="Arial" w:hAnsi="Arial" w:cs="Arial"/>
          <w:sz w:val="22"/>
          <w:szCs w:val="22"/>
        </w:rPr>
        <w:t xml:space="preserve"> součástí plnění smlouvy zajistit pro </w:t>
      </w:r>
      <w:r w:rsidR="002D4D62">
        <w:rPr>
          <w:rFonts w:ascii="Arial" w:hAnsi="Arial" w:cs="Arial"/>
          <w:sz w:val="22"/>
          <w:szCs w:val="22"/>
        </w:rPr>
        <w:t>N</w:t>
      </w:r>
      <w:r w:rsidR="00E32B31">
        <w:rPr>
          <w:rFonts w:ascii="Arial" w:hAnsi="Arial" w:cs="Arial"/>
          <w:sz w:val="22"/>
          <w:szCs w:val="22"/>
        </w:rPr>
        <w:t>ájemce na dobu smlouvy potřebné platné licence.</w:t>
      </w:r>
    </w:p>
    <w:p w14:paraId="3F9BBA68" w14:textId="297A2662" w:rsidR="003651C2" w:rsidRPr="00B01A33" w:rsidRDefault="001E0372" w:rsidP="00AA38F4">
      <w:pPr>
        <w:numPr>
          <w:ilvl w:val="1"/>
          <w:numId w:val="11"/>
        </w:numPr>
        <w:tabs>
          <w:tab w:val="clear" w:pos="1430"/>
        </w:tabs>
        <w:overflowPunct w:val="0"/>
        <w:autoSpaceDE w:val="0"/>
        <w:autoSpaceDN w:val="0"/>
        <w:adjustRightInd w:val="0"/>
        <w:spacing w:before="120" w:after="480" w:line="280" w:lineRule="atLeast"/>
        <w:ind w:left="284" w:hanging="284"/>
        <w:jc w:val="both"/>
        <w:rPr>
          <w:rFonts w:ascii="Arial" w:hAnsi="Arial" w:cs="Arial"/>
          <w:sz w:val="22"/>
          <w:szCs w:val="22"/>
        </w:rPr>
      </w:pPr>
      <w:r w:rsidRPr="57BDF663">
        <w:rPr>
          <w:rFonts w:ascii="Arial" w:eastAsia="Calibri" w:hAnsi="Arial" w:cs="Arial"/>
          <w:sz w:val="22"/>
          <w:szCs w:val="22"/>
        </w:rPr>
        <w:t>N</w:t>
      </w:r>
      <w:r w:rsidR="006B3B8A" w:rsidRPr="57BDF663">
        <w:rPr>
          <w:rFonts w:ascii="Arial" w:eastAsia="Calibri" w:hAnsi="Arial" w:cs="Arial"/>
          <w:sz w:val="22"/>
          <w:szCs w:val="22"/>
        </w:rPr>
        <w:t xml:space="preserve">ájemce </w:t>
      </w:r>
      <w:r w:rsidRPr="57BDF663">
        <w:rPr>
          <w:rFonts w:ascii="Arial" w:eastAsia="Calibri" w:hAnsi="Arial" w:cs="Arial"/>
          <w:sz w:val="22"/>
          <w:szCs w:val="22"/>
        </w:rPr>
        <w:t>je oprávněn</w:t>
      </w:r>
      <w:r w:rsidR="00281919" w:rsidRPr="57BDF663">
        <w:rPr>
          <w:rFonts w:ascii="Arial" w:eastAsia="Calibri" w:hAnsi="Arial" w:cs="Arial"/>
          <w:sz w:val="22"/>
          <w:szCs w:val="22"/>
        </w:rPr>
        <w:t xml:space="preserve"> </w:t>
      </w:r>
      <w:r w:rsidR="00FD273B" w:rsidRPr="57BDF663">
        <w:rPr>
          <w:rFonts w:ascii="Arial" w:eastAsia="Calibri" w:hAnsi="Arial" w:cs="Arial"/>
          <w:sz w:val="22"/>
          <w:szCs w:val="22"/>
        </w:rPr>
        <w:t>provádět audit</w:t>
      </w:r>
      <w:r w:rsidR="000E3FD5" w:rsidRPr="57BDF663">
        <w:rPr>
          <w:rFonts w:ascii="Arial" w:eastAsia="Calibri" w:hAnsi="Arial" w:cs="Arial"/>
          <w:sz w:val="22"/>
          <w:szCs w:val="22"/>
        </w:rPr>
        <w:t xml:space="preserve"> plnění smluvních povinností a dodržování</w:t>
      </w:r>
      <w:r w:rsidR="00B12368" w:rsidRPr="57BDF663">
        <w:rPr>
          <w:rFonts w:ascii="Arial" w:eastAsia="Calibri" w:hAnsi="Arial" w:cs="Arial"/>
          <w:sz w:val="22"/>
          <w:szCs w:val="22"/>
        </w:rPr>
        <w:t xml:space="preserve"> </w:t>
      </w:r>
      <w:r w:rsidR="000E3FD5" w:rsidRPr="57BDF663">
        <w:rPr>
          <w:rFonts w:ascii="Arial" w:eastAsia="Calibri" w:hAnsi="Arial" w:cs="Arial"/>
          <w:sz w:val="22"/>
          <w:szCs w:val="22"/>
        </w:rPr>
        <w:t>stanovenýc</w:t>
      </w:r>
      <w:r w:rsidR="001F2DD5" w:rsidRPr="57BDF663">
        <w:rPr>
          <w:rFonts w:ascii="Arial" w:eastAsia="Calibri" w:hAnsi="Arial" w:cs="Arial"/>
          <w:sz w:val="22"/>
          <w:szCs w:val="22"/>
        </w:rPr>
        <w:t xml:space="preserve">h </w:t>
      </w:r>
      <w:r w:rsidR="004162D4" w:rsidRPr="57BDF663">
        <w:rPr>
          <w:rFonts w:ascii="Arial" w:eastAsia="Calibri" w:hAnsi="Arial" w:cs="Arial"/>
          <w:sz w:val="22"/>
          <w:szCs w:val="22"/>
        </w:rPr>
        <w:t xml:space="preserve">bezpečnostních pravidel </w:t>
      </w:r>
      <w:r w:rsidR="00352E61">
        <w:rPr>
          <w:rFonts w:ascii="Arial" w:eastAsia="Calibri" w:hAnsi="Arial" w:cs="Arial"/>
          <w:sz w:val="22"/>
          <w:szCs w:val="22"/>
        </w:rPr>
        <w:t>P</w:t>
      </w:r>
      <w:r w:rsidR="001414FE" w:rsidRPr="57BDF663">
        <w:rPr>
          <w:rFonts w:ascii="Arial" w:eastAsia="Calibri" w:hAnsi="Arial" w:cs="Arial"/>
          <w:sz w:val="22"/>
          <w:szCs w:val="22"/>
        </w:rPr>
        <w:t xml:space="preserve">ronajímatelem </w:t>
      </w:r>
      <w:r w:rsidR="000E3FD5" w:rsidRPr="57BDF663">
        <w:rPr>
          <w:rFonts w:ascii="Arial" w:eastAsia="Calibri" w:hAnsi="Arial" w:cs="Arial"/>
          <w:sz w:val="22"/>
          <w:szCs w:val="22"/>
        </w:rPr>
        <w:t>nebo ne</w:t>
      </w:r>
      <w:r w:rsidR="00CC7D18" w:rsidRPr="57BDF663">
        <w:rPr>
          <w:rFonts w:ascii="Arial" w:eastAsia="Calibri" w:hAnsi="Arial" w:cs="Arial"/>
          <w:sz w:val="22"/>
          <w:szCs w:val="22"/>
        </w:rPr>
        <w:t xml:space="preserve">chat provést audit </w:t>
      </w:r>
      <w:r w:rsidR="006B5F3C" w:rsidRPr="57BDF663">
        <w:rPr>
          <w:rFonts w:ascii="Arial" w:eastAsia="Calibri" w:hAnsi="Arial" w:cs="Arial"/>
          <w:sz w:val="22"/>
          <w:szCs w:val="22"/>
        </w:rPr>
        <w:t xml:space="preserve">třetí </w:t>
      </w:r>
      <w:r w:rsidR="005D5350" w:rsidRPr="57BDF663">
        <w:rPr>
          <w:rFonts w:ascii="Arial" w:eastAsia="Calibri" w:hAnsi="Arial" w:cs="Arial"/>
          <w:sz w:val="22"/>
          <w:szCs w:val="22"/>
        </w:rPr>
        <w:t>stranou</w:t>
      </w:r>
      <w:r w:rsidR="00E26D79" w:rsidRPr="57BDF663">
        <w:rPr>
          <w:rFonts w:ascii="Arial" w:eastAsia="Calibri" w:hAnsi="Arial" w:cs="Arial"/>
          <w:sz w:val="22"/>
          <w:szCs w:val="22"/>
        </w:rPr>
        <w:t>.</w:t>
      </w:r>
      <w:r w:rsidR="00680F44" w:rsidRPr="57BDF663">
        <w:rPr>
          <w:rFonts w:ascii="Arial" w:eastAsia="Calibri" w:hAnsi="Arial" w:cs="Arial"/>
          <w:sz w:val="22"/>
          <w:szCs w:val="22"/>
        </w:rPr>
        <w:t xml:space="preserve"> </w:t>
      </w:r>
      <w:r w:rsidR="007E3A36" w:rsidRPr="57BDF663">
        <w:rPr>
          <w:rFonts w:ascii="Arial" w:eastAsia="Calibri" w:hAnsi="Arial" w:cs="Arial"/>
          <w:sz w:val="22"/>
          <w:szCs w:val="22"/>
        </w:rPr>
        <w:t>Jedná se</w:t>
      </w:r>
      <w:r w:rsidR="000F329D" w:rsidRPr="57BDF663">
        <w:rPr>
          <w:rFonts w:ascii="Arial" w:eastAsia="Calibri" w:hAnsi="Arial" w:cs="Arial"/>
          <w:sz w:val="22"/>
          <w:szCs w:val="22"/>
        </w:rPr>
        <w:t xml:space="preserve"> </w:t>
      </w:r>
      <w:r w:rsidR="007A6F20" w:rsidRPr="57BDF663">
        <w:rPr>
          <w:rFonts w:ascii="Arial" w:eastAsia="Calibri" w:hAnsi="Arial" w:cs="Arial"/>
          <w:sz w:val="22"/>
          <w:szCs w:val="22"/>
        </w:rPr>
        <w:t xml:space="preserve">zejména </w:t>
      </w:r>
      <w:r w:rsidR="000F329D" w:rsidRPr="57BDF663">
        <w:rPr>
          <w:rFonts w:ascii="Arial" w:eastAsia="Calibri" w:hAnsi="Arial" w:cs="Arial"/>
          <w:sz w:val="22"/>
          <w:szCs w:val="22"/>
        </w:rPr>
        <w:t xml:space="preserve">o </w:t>
      </w:r>
      <w:r w:rsidR="00596850" w:rsidRPr="57BDF663">
        <w:rPr>
          <w:rFonts w:ascii="Arial" w:eastAsia="Calibri" w:hAnsi="Arial" w:cs="Arial"/>
          <w:sz w:val="22"/>
          <w:szCs w:val="22"/>
        </w:rPr>
        <w:t>kontrolu způsobu plnění</w:t>
      </w:r>
      <w:r w:rsidR="00B03A8F" w:rsidRPr="57BDF663">
        <w:rPr>
          <w:rFonts w:ascii="Arial" w:eastAsia="Calibri" w:hAnsi="Arial" w:cs="Arial"/>
          <w:sz w:val="22"/>
          <w:szCs w:val="22"/>
        </w:rPr>
        <w:t xml:space="preserve"> dohodnutých bezpečnostních opatření</w:t>
      </w:r>
      <w:r w:rsidR="00E40FB5" w:rsidRPr="57BDF663">
        <w:rPr>
          <w:rFonts w:ascii="Arial" w:eastAsia="Calibri" w:hAnsi="Arial" w:cs="Arial"/>
          <w:sz w:val="22"/>
          <w:szCs w:val="22"/>
        </w:rPr>
        <w:t>, způsobu nakládání s</w:t>
      </w:r>
      <w:r w:rsidR="0057784F" w:rsidRPr="57BDF663">
        <w:rPr>
          <w:rFonts w:ascii="Arial" w:eastAsia="Calibri" w:hAnsi="Arial" w:cs="Arial"/>
          <w:sz w:val="22"/>
          <w:szCs w:val="22"/>
        </w:rPr>
        <w:t> </w:t>
      </w:r>
      <w:r w:rsidR="00E40FB5" w:rsidRPr="57BDF663">
        <w:rPr>
          <w:rFonts w:ascii="Arial" w:eastAsia="Calibri" w:hAnsi="Arial" w:cs="Arial"/>
          <w:sz w:val="22"/>
          <w:szCs w:val="22"/>
        </w:rPr>
        <w:t>daty</w:t>
      </w:r>
      <w:r w:rsidR="0057784F" w:rsidRPr="57BDF663">
        <w:rPr>
          <w:rFonts w:ascii="Arial" w:eastAsia="Calibri" w:hAnsi="Arial" w:cs="Arial"/>
          <w:sz w:val="22"/>
          <w:szCs w:val="22"/>
        </w:rPr>
        <w:t xml:space="preserve">, způsobu identifikace </w:t>
      </w:r>
      <w:r w:rsidR="00963710" w:rsidRPr="57BDF663">
        <w:rPr>
          <w:rFonts w:ascii="Arial" w:eastAsia="Calibri" w:hAnsi="Arial" w:cs="Arial"/>
          <w:sz w:val="22"/>
          <w:szCs w:val="22"/>
        </w:rPr>
        <w:t>a hlášení bezpečnostních incidentů apod.</w:t>
      </w:r>
    </w:p>
    <w:p w14:paraId="7CA161B2" w14:textId="77777777" w:rsidR="008544CB" w:rsidRPr="00A31373" w:rsidRDefault="008544CB" w:rsidP="008544CB">
      <w:pPr>
        <w:pStyle w:val="Nadpis3"/>
        <w:rPr>
          <w:rFonts w:ascii="Arial" w:hAnsi="Arial" w:cs="Arial"/>
          <w:sz w:val="22"/>
          <w:szCs w:val="22"/>
        </w:rPr>
      </w:pPr>
      <w:r w:rsidRPr="57BDF663">
        <w:rPr>
          <w:rFonts w:ascii="Arial" w:hAnsi="Arial" w:cs="Arial"/>
          <w:sz w:val="22"/>
          <w:szCs w:val="22"/>
        </w:rPr>
        <w:t>Sankce</w:t>
      </w:r>
    </w:p>
    <w:p w14:paraId="44D95F6D" w14:textId="466F4D3C" w:rsidR="00C47219" w:rsidRDefault="00C47219" w:rsidP="00495F1D">
      <w:pPr>
        <w:pStyle w:val="Odstavecseseznamem"/>
        <w:numPr>
          <w:ilvl w:val="1"/>
          <w:numId w:val="7"/>
        </w:numPr>
        <w:spacing w:after="240"/>
        <w:contextualSpacing w:val="0"/>
        <w:rPr>
          <w:rFonts w:ascii="Arial" w:hAnsi="Arial" w:cs="Arial"/>
          <w:sz w:val="22"/>
          <w:szCs w:val="22"/>
        </w:rPr>
      </w:pPr>
      <w:r w:rsidRPr="00A31373">
        <w:rPr>
          <w:rFonts w:ascii="Arial" w:hAnsi="Arial" w:cs="Arial"/>
          <w:sz w:val="22"/>
          <w:szCs w:val="22"/>
        </w:rPr>
        <w:t>Za každou</w:t>
      </w:r>
      <w:r w:rsidR="00C2136B">
        <w:rPr>
          <w:rFonts w:ascii="Arial" w:hAnsi="Arial" w:cs="Arial"/>
          <w:sz w:val="22"/>
          <w:szCs w:val="22"/>
        </w:rPr>
        <w:t>,</w:t>
      </w:r>
      <w:r w:rsidRPr="00A31373">
        <w:rPr>
          <w:rFonts w:ascii="Arial" w:hAnsi="Arial" w:cs="Arial"/>
          <w:sz w:val="22"/>
          <w:szCs w:val="22"/>
        </w:rPr>
        <w:t xml:space="preserve"> byť započatou hodinu prodlení s</w:t>
      </w:r>
      <w:r w:rsidR="005015A7">
        <w:rPr>
          <w:rFonts w:ascii="Arial" w:hAnsi="Arial" w:cs="Arial"/>
          <w:sz w:val="22"/>
          <w:szCs w:val="22"/>
        </w:rPr>
        <w:t> </w:t>
      </w:r>
      <w:r w:rsidR="00483092">
        <w:rPr>
          <w:rFonts w:ascii="Arial" w:hAnsi="Arial" w:cs="Arial"/>
          <w:sz w:val="22"/>
          <w:szCs w:val="22"/>
        </w:rPr>
        <w:t>o</w:t>
      </w:r>
      <w:r w:rsidR="005015A7">
        <w:rPr>
          <w:rFonts w:ascii="Arial" w:hAnsi="Arial" w:cs="Arial"/>
          <w:sz w:val="22"/>
          <w:szCs w:val="22"/>
        </w:rPr>
        <w:t xml:space="preserve">známením </w:t>
      </w:r>
      <w:r w:rsidR="0090205B">
        <w:rPr>
          <w:rFonts w:ascii="Arial" w:hAnsi="Arial" w:cs="Arial"/>
          <w:sz w:val="22"/>
          <w:szCs w:val="22"/>
        </w:rPr>
        <w:t>potvrzení přijetí</w:t>
      </w:r>
      <w:r w:rsidR="001F18BC">
        <w:rPr>
          <w:rFonts w:ascii="Arial" w:hAnsi="Arial" w:cs="Arial"/>
          <w:sz w:val="22"/>
          <w:szCs w:val="22"/>
        </w:rPr>
        <w:t xml:space="preserve"> Požadavku</w:t>
      </w:r>
      <w:r w:rsidR="00C2136B">
        <w:rPr>
          <w:rFonts w:ascii="Arial" w:hAnsi="Arial" w:cs="Arial"/>
          <w:sz w:val="22"/>
          <w:szCs w:val="22"/>
        </w:rPr>
        <w:t xml:space="preserve"> </w:t>
      </w:r>
      <w:r w:rsidRPr="00A31373">
        <w:rPr>
          <w:rFonts w:ascii="Arial" w:hAnsi="Arial" w:cs="Arial"/>
          <w:sz w:val="22"/>
          <w:szCs w:val="22"/>
        </w:rPr>
        <w:t xml:space="preserve">má </w:t>
      </w:r>
      <w:r w:rsidR="00E67850">
        <w:rPr>
          <w:rFonts w:ascii="Arial" w:hAnsi="Arial" w:cs="Arial"/>
          <w:sz w:val="22"/>
          <w:szCs w:val="22"/>
        </w:rPr>
        <w:t>N</w:t>
      </w:r>
      <w:r w:rsidRPr="00A31373">
        <w:rPr>
          <w:rFonts w:ascii="Arial" w:hAnsi="Arial" w:cs="Arial"/>
          <w:sz w:val="22"/>
          <w:szCs w:val="22"/>
        </w:rPr>
        <w:t xml:space="preserve">ájemce právo uplatnit nárok na zaplacení smluvní pokuty ve výši </w:t>
      </w:r>
      <w:r>
        <w:rPr>
          <w:rFonts w:ascii="Arial" w:hAnsi="Arial" w:cs="Arial"/>
          <w:sz w:val="22"/>
          <w:szCs w:val="22"/>
        </w:rPr>
        <w:t>10</w:t>
      </w:r>
      <w:r w:rsidRPr="00A31373">
        <w:rPr>
          <w:rFonts w:ascii="Arial" w:hAnsi="Arial" w:cs="Arial"/>
          <w:sz w:val="22"/>
          <w:szCs w:val="22"/>
        </w:rPr>
        <w:t xml:space="preserve">00,- Kč bez DPH. </w:t>
      </w:r>
    </w:p>
    <w:p w14:paraId="360CF283" w14:textId="5639470A" w:rsidR="00C47219" w:rsidRDefault="00C47219" w:rsidP="00495F1D">
      <w:pPr>
        <w:pStyle w:val="Odstavecseseznamem"/>
        <w:numPr>
          <w:ilvl w:val="1"/>
          <w:numId w:val="7"/>
        </w:numPr>
        <w:spacing w:after="240"/>
        <w:contextualSpacing w:val="0"/>
        <w:rPr>
          <w:rFonts w:ascii="Arial" w:hAnsi="Arial" w:cs="Arial"/>
          <w:sz w:val="22"/>
          <w:szCs w:val="22"/>
        </w:rPr>
      </w:pPr>
      <w:r w:rsidRPr="00A31373">
        <w:rPr>
          <w:rFonts w:ascii="Arial" w:hAnsi="Arial" w:cs="Arial"/>
          <w:sz w:val="22"/>
          <w:szCs w:val="22"/>
        </w:rPr>
        <w:t>Za každou</w:t>
      </w:r>
      <w:r w:rsidR="003B167C">
        <w:rPr>
          <w:rFonts w:ascii="Arial" w:hAnsi="Arial" w:cs="Arial"/>
          <w:sz w:val="22"/>
          <w:szCs w:val="22"/>
        </w:rPr>
        <w:t>,</w:t>
      </w:r>
      <w:r w:rsidRPr="00A31373">
        <w:rPr>
          <w:rFonts w:ascii="Arial" w:hAnsi="Arial" w:cs="Arial"/>
          <w:sz w:val="22"/>
          <w:szCs w:val="22"/>
        </w:rPr>
        <w:t xml:space="preserve"> byť započatou hodinu prodlení s odstraněním závady má </w:t>
      </w:r>
      <w:r w:rsidR="00E67850">
        <w:rPr>
          <w:rFonts w:ascii="Arial" w:hAnsi="Arial" w:cs="Arial"/>
          <w:sz w:val="22"/>
          <w:szCs w:val="22"/>
        </w:rPr>
        <w:t>N</w:t>
      </w:r>
      <w:r w:rsidRPr="00A31373">
        <w:rPr>
          <w:rFonts w:ascii="Arial" w:hAnsi="Arial" w:cs="Arial"/>
          <w:sz w:val="22"/>
          <w:szCs w:val="22"/>
        </w:rPr>
        <w:t>ájemce právo uplatnit nárok na zaplacení smluvní pokuty ve výši 1.</w:t>
      </w:r>
      <w:r>
        <w:rPr>
          <w:rFonts w:ascii="Arial" w:hAnsi="Arial" w:cs="Arial"/>
          <w:sz w:val="22"/>
          <w:szCs w:val="22"/>
        </w:rPr>
        <w:t>5</w:t>
      </w:r>
      <w:r w:rsidRPr="00A31373">
        <w:rPr>
          <w:rFonts w:ascii="Arial" w:hAnsi="Arial" w:cs="Arial"/>
          <w:sz w:val="22"/>
          <w:szCs w:val="22"/>
        </w:rPr>
        <w:t xml:space="preserve">00,- Kč bez DPH. </w:t>
      </w:r>
    </w:p>
    <w:p w14:paraId="55F173C5" w14:textId="12EA5E1E" w:rsidR="00C47219" w:rsidRPr="00A31373" w:rsidRDefault="00C47219" w:rsidP="00C47219">
      <w:pPr>
        <w:pStyle w:val="Podmnky"/>
        <w:numPr>
          <w:ilvl w:val="1"/>
          <w:numId w:val="7"/>
        </w:numPr>
        <w:rPr>
          <w:rFonts w:ascii="Arial" w:hAnsi="Arial" w:cs="Arial"/>
          <w:sz w:val="22"/>
          <w:szCs w:val="22"/>
        </w:rPr>
      </w:pPr>
      <w:r w:rsidRPr="00A31373">
        <w:rPr>
          <w:rFonts w:ascii="Arial" w:hAnsi="Arial" w:cs="Arial"/>
          <w:sz w:val="22"/>
          <w:szCs w:val="22"/>
        </w:rPr>
        <w:t xml:space="preserve">Při porušení povinnosti vymazání dat ze zařízení dle článku 4. odst. 5, má </w:t>
      </w:r>
      <w:r w:rsidR="00E67850">
        <w:rPr>
          <w:rFonts w:ascii="Arial" w:hAnsi="Arial" w:cs="Arial"/>
          <w:sz w:val="22"/>
          <w:szCs w:val="22"/>
        </w:rPr>
        <w:t>N</w:t>
      </w:r>
      <w:r w:rsidRPr="00A31373">
        <w:rPr>
          <w:rFonts w:ascii="Arial" w:hAnsi="Arial" w:cs="Arial"/>
          <w:sz w:val="22"/>
          <w:szCs w:val="22"/>
        </w:rPr>
        <w:t>ájemce právo uplatnit nárok na zaplacení smluvní pokuty</w:t>
      </w:r>
      <w:r>
        <w:rPr>
          <w:rFonts w:ascii="Arial" w:hAnsi="Arial" w:cs="Arial"/>
          <w:sz w:val="22"/>
          <w:szCs w:val="22"/>
        </w:rPr>
        <w:t xml:space="preserve"> ve výši 5</w:t>
      </w:r>
      <w:r w:rsidRPr="00A31373">
        <w:rPr>
          <w:rFonts w:ascii="Arial" w:hAnsi="Arial" w:cs="Arial"/>
          <w:sz w:val="22"/>
          <w:szCs w:val="22"/>
        </w:rPr>
        <w:t>.000,- Kč bez DPH.</w:t>
      </w:r>
    </w:p>
    <w:p w14:paraId="2AF3250F" w14:textId="77813944" w:rsidR="00C47219" w:rsidRPr="00B07725" w:rsidRDefault="00C47219" w:rsidP="00C47219">
      <w:pPr>
        <w:numPr>
          <w:ilvl w:val="1"/>
          <w:numId w:val="7"/>
        </w:numPr>
        <w:overflowPunct w:val="0"/>
        <w:autoSpaceDE w:val="0"/>
        <w:autoSpaceDN w:val="0"/>
        <w:adjustRightInd w:val="0"/>
        <w:spacing w:before="120" w:line="280" w:lineRule="atLeast"/>
        <w:jc w:val="both"/>
        <w:rPr>
          <w:rFonts w:ascii="Arial" w:eastAsia="Calibri" w:hAnsi="Arial" w:cs="Arial"/>
          <w:sz w:val="22"/>
          <w:szCs w:val="22"/>
        </w:rPr>
      </w:pPr>
      <w:r w:rsidRPr="00A31373">
        <w:rPr>
          <w:rFonts w:ascii="Arial" w:eastAsia="Calibri" w:hAnsi="Arial" w:cs="Arial"/>
          <w:sz w:val="22"/>
          <w:szCs w:val="22"/>
        </w:rPr>
        <w:t>Za porušení povinností týkajících s</w:t>
      </w:r>
      <w:r>
        <w:rPr>
          <w:rFonts w:ascii="Arial" w:eastAsia="Calibri" w:hAnsi="Arial" w:cs="Arial"/>
          <w:sz w:val="22"/>
          <w:szCs w:val="22"/>
        </w:rPr>
        <w:t xml:space="preserve">e ochrany </w:t>
      </w:r>
      <w:r w:rsidRPr="00A31373">
        <w:rPr>
          <w:rFonts w:ascii="Arial" w:eastAsia="Calibri" w:hAnsi="Arial" w:cs="Arial"/>
          <w:sz w:val="22"/>
          <w:szCs w:val="22"/>
        </w:rPr>
        <w:t xml:space="preserve">důvěrných </w:t>
      </w:r>
      <w:r>
        <w:rPr>
          <w:rFonts w:ascii="Arial" w:eastAsia="Calibri" w:hAnsi="Arial" w:cs="Arial"/>
          <w:sz w:val="22"/>
          <w:szCs w:val="22"/>
        </w:rPr>
        <w:t xml:space="preserve">a chráněných </w:t>
      </w:r>
      <w:r w:rsidRPr="00A31373">
        <w:rPr>
          <w:rFonts w:ascii="Arial" w:eastAsia="Calibri" w:hAnsi="Arial" w:cs="Arial"/>
          <w:sz w:val="22"/>
          <w:szCs w:val="22"/>
        </w:rPr>
        <w:t xml:space="preserve">informací podle článku 6 nebo osobních údajů podle článku 7 nebo bezpečnostních pravidel dle článku 8 této Smlouvy a přílohy 1 této Smlouvy </w:t>
      </w:r>
      <w:r w:rsidRPr="009F2D35">
        <w:rPr>
          <w:rFonts w:ascii="Arial" w:eastAsia="Calibri" w:hAnsi="Arial" w:cs="Arial"/>
          <w:sz w:val="22"/>
          <w:szCs w:val="22"/>
        </w:rPr>
        <w:t xml:space="preserve">- </w:t>
      </w:r>
      <w:r w:rsidRPr="009F2D35">
        <w:rPr>
          <w:rFonts w:ascii="Arial" w:eastAsia="Calibri" w:hAnsi="Arial" w:cs="Arial"/>
          <w:sz w:val="22"/>
          <w:szCs w:val="22"/>
          <w:lang w:eastAsia="x-none"/>
        </w:rPr>
        <w:t>článku 1, odst. b) - d), čl. 2, odst. b)</w:t>
      </w:r>
      <w:r>
        <w:rPr>
          <w:rFonts w:ascii="Arial" w:eastAsia="Calibri" w:hAnsi="Arial" w:cs="Arial"/>
          <w:sz w:val="22"/>
          <w:szCs w:val="22"/>
          <w:lang w:eastAsia="x-none"/>
        </w:rPr>
        <w:t xml:space="preserve"> - g)</w:t>
      </w:r>
      <w:r w:rsidRPr="009F2D35">
        <w:rPr>
          <w:rFonts w:ascii="Arial" w:eastAsia="Calibri" w:hAnsi="Arial" w:cs="Arial"/>
          <w:sz w:val="22"/>
          <w:szCs w:val="22"/>
          <w:lang w:eastAsia="x-none"/>
        </w:rPr>
        <w:t>, čl. 3, odst. a),</w:t>
      </w:r>
      <w:r>
        <w:rPr>
          <w:rFonts w:ascii="Arial" w:eastAsia="Calibri" w:hAnsi="Arial" w:cs="Arial"/>
          <w:sz w:val="22"/>
          <w:szCs w:val="22"/>
          <w:lang w:eastAsia="x-none"/>
        </w:rPr>
        <w:t xml:space="preserve"> b),</w:t>
      </w:r>
      <w:r w:rsidRPr="009F2D35">
        <w:rPr>
          <w:rFonts w:ascii="Arial" w:eastAsia="Calibri" w:hAnsi="Arial" w:cs="Arial"/>
          <w:sz w:val="22"/>
          <w:szCs w:val="22"/>
          <w:lang w:eastAsia="x-none"/>
        </w:rPr>
        <w:t xml:space="preserve"> čl. 4, odst. </w:t>
      </w:r>
      <w:r>
        <w:rPr>
          <w:rFonts w:ascii="Arial" w:eastAsia="Calibri" w:hAnsi="Arial" w:cs="Arial"/>
          <w:sz w:val="22"/>
          <w:szCs w:val="22"/>
          <w:lang w:eastAsia="x-none"/>
        </w:rPr>
        <w:t>a</w:t>
      </w:r>
      <w:r w:rsidRPr="009F2D35">
        <w:rPr>
          <w:rFonts w:ascii="Arial" w:eastAsia="Calibri" w:hAnsi="Arial" w:cs="Arial"/>
          <w:sz w:val="22"/>
          <w:szCs w:val="22"/>
          <w:lang w:eastAsia="x-none"/>
        </w:rPr>
        <w:t xml:space="preserve">) - e), čl. 5, odst. </w:t>
      </w:r>
      <w:r>
        <w:rPr>
          <w:rFonts w:ascii="Arial" w:eastAsia="Calibri" w:hAnsi="Arial" w:cs="Arial"/>
          <w:sz w:val="22"/>
          <w:szCs w:val="22"/>
          <w:lang w:eastAsia="x-none"/>
        </w:rPr>
        <w:t>a</w:t>
      </w:r>
      <w:r w:rsidRPr="009F2D35">
        <w:rPr>
          <w:rFonts w:ascii="Arial" w:eastAsia="Calibri" w:hAnsi="Arial" w:cs="Arial"/>
          <w:sz w:val="22"/>
          <w:szCs w:val="22"/>
          <w:lang w:eastAsia="x-none"/>
        </w:rPr>
        <w:t xml:space="preserve">) – i), čl. 6, odst. a) – </w:t>
      </w:r>
      <w:r>
        <w:rPr>
          <w:rFonts w:ascii="Arial" w:eastAsia="Calibri" w:hAnsi="Arial" w:cs="Arial"/>
          <w:sz w:val="22"/>
          <w:szCs w:val="22"/>
          <w:lang w:eastAsia="x-none"/>
        </w:rPr>
        <w:t>k</w:t>
      </w:r>
      <w:r w:rsidRPr="009F2D35">
        <w:rPr>
          <w:rFonts w:ascii="Arial" w:eastAsia="Calibri" w:hAnsi="Arial" w:cs="Arial"/>
          <w:sz w:val="22"/>
          <w:szCs w:val="22"/>
          <w:lang w:eastAsia="x-none"/>
        </w:rPr>
        <w:t xml:space="preserve">), čl. 7, odst. a), </w:t>
      </w:r>
      <w:r>
        <w:rPr>
          <w:rFonts w:ascii="Arial" w:eastAsia="Calibri" w:hAnsi="Arial" w:cs="Arial"/>
          <w:sz w:val="22"/>
          <w:szCs w:val="22"/>
          <w:lang w:eastAsia="x-none"/>
        </w:rPr>
        <w:t xml:space="preserve">b), </w:t>
      </w:r>
      <w:r w:rsidRPr="009F2D35">
        <w:rPr>
          <w:rFonts w:ascii="Arial" w:eastAsia="Calibri" w:hAnsi="Arial" w:cs="Arial"/>
          <w:sz w:val="22"/>
          <w:szCs w:val="22"/>
          <w:lang w:eastAsia="x-none"/>
        </w:rPr>
        <w:t>d),</w:t>
      </w:r>
      <w:r>
        <w:rPr>
          <w:rFonts w:ascii="Arial" w:eastAsia="Calibri" w:hAnsi="Arial" w:cs="Arial"/>
          <w:sz w:val="22"/>
          <w:szCs w:val="22"/>
          <w:lang w:eastAsia="x-none"/>
        </w:rPr>
        <w:t xml:space="preserve"> e),</w:t>
      </w:r>
      <w:r w:rsidRPr="009F2D35">
        <w:rPr>
          <w:rFonts w:ascii="Arial" w:eastAsia="Calibri" w:hAnsi="Arial" w:cs="Arial"/>
          <w:sz w:val="22"/>
          <w:szCs w:val="22"/>
          <w:lang w:eastAsia="x-none"/>
        </w:rPr>
        <w:t xml:space="preserve"> čl. 8, odst. a), b), čl. 9, odst. a)</w:t>
      </w:r>
      <w:r>
        <w:rPr>
          <w:rFonts w:ascii="Arial" w:eastAsia="Calibri" w:hAnsi="Arial" w:cs="Arial"/>
          <w:sz w:val="22"/>
          <w:szCs w:val="22"/>
          <w:lang w:eastAsia="x-none"/>
        </w:rPr>
        <w:t xml:space="preserve"> b)</w:t>
      </w:r>
      <w:r w:rsidRPr="009F2D35">
        <w:rPr>
          <w:rFonts w:ascii="Arial" w:eastAsia="Calibri" w:hAnsi="Arial" w:cs="Arial"/>
          <w:sz w:val="22"/>
          <w:szCs w:val="22"/>
          <w:lang w:eastAsia="x-none"/>
        </w:rPr>
        <w:t xml:space="preserve">, čl. 10, odst. </w:t>
      </w:r>
      <w:r>
        <w:rPr>
          <w:rFonts w:ascii="Arial" w:eastAsia="Calibri" w:hAnsi="Arial" w:cs="Arial"/>
          <w:sz w:val="22"/>
          <w:szCs w:val="22"/>
          <w:lang w:eastAsia="x-none"/>
        </w:rPr>
        <w:t xml:space="preserve">a), </w:t>
      </w:r>
      <w:r w:rsidRPr="009F2D35">
        <w:rPr>
          <w:rFonts w:ascii="Arial" w:eastAsia="Calibri" w:hAnsi="Arial" w:cs="Arial"/>
          <w:sz w:val="22"/>
          <w:szCs w:val="22"/>
          <w:lang w:eastAsia="x-none"/>
        </w:rPr>
        <w:t>b), čl. 11 odst. a) - c)</w:t>
      </w:r>
      <w:r>
        <w:rPr>
          <w:rFonts w:ascii="Arial" w:eastAsia="Calibri" w:hAnsi="Arial" w:cs="Arial"/>
          <w:sz w:val="22"/>
          <w:szCs w:val="22"/>
          <w:lang w:eastAsia="x-none"/>
        </w:rPr>
        <w:t>, čl 12, odst. a) – c)</w:t>
      </w:r>
      <w:r>
        <w:rPr>
          <w:rFonts w:eastAsia="Calibri"/>
          <w:sz w:val="20"/>
          <w:lang w:eastAsia="x-none"/>
        </w:rPr>
        <w:t xml:space="preserve"> </w:t>
      </w:r>
      <w:r w:rsidRPr="00A31373">
        <w:rPr>
          <w:rFonts w:ascii="Arial" w:eastAsia="Calibri" w:hAnsi="Arial" w:cs="Arial"/>
          <w:sz w:val="22"/>
          <w:szCs w:val="22"/>
        </w:rPr>
        <w:t xml:space="preserve"> má poškozená smluvní strana právo uplatnit u druhé Smluvní strany, která tyto povinnosti porušila, nárok na zaplacení smluvní pokuty.</w:t>
      </w:r>
      <w:r>
        <w:rPr>
          <w:rFonts w:ascii="Arial" w:eastAsia="Calibri" w:hAnsi="Arial" w:cs="Arial"/>
          <w:sz w:val="22"/>
          <w:szCs w:val="22"/>
        </w:rPr>
        <w:t xml:space="preserve"> </w:t>
      </w:r>
      <w:r w:rsidRPr="00B07725">
        <w:rPr>
          <w:rFonts w:ascii="Arial" w:eastAsia="Calibri" w:hAnsi="Arial" w:cs="Arial"/>
          <w:sz w:val="22"/>
          <w:szCs w:val="22"/>
        </w:rPr>
        <w:t>Výše smluvní pokuty je stanovena na 10 000,- Kč (slovy: deset tisíc korun českých) za každý jednotlivý prokázaný případ porušení povinn</w:t>
      </w:r>
      <w:r>
        <w:rPr>
          <w:rFonts w:ascii="Arial" w:eastAsia="Calibri" w:hAnsi="Arial" w:cs="Arial"/>
          <w:sz w:val="22"/>
          <w:szCs w:val="22"/>
        </w:rPr>
        <w:t>ostí.</w:t>
      </w:r>
    </w:p>
    <w:p w14:paraId="4CE177C8" w14:textId="77777777" w:rsidR="00C47219" w:rsidRPr="00A31373" w:rsidRDefault="00C47219" w:rsidP="00C47219">
      <w:pPr>
        <w:numPr>
          <w:ilvl w:val="1"/>
          <w:numId w:val="7"/>
        </w:numPr>
        <w:overflowPunct w:val="0"/>
        <w:autoSpaceDE w:val="0"/>
        <w:autoSpaceDN w:val="0"/>
        <w:adjustRightInd w:val="0"/>
        <w:spacing w:before="120" w:after="240" w:line="280" w:lineRule="atLeast"/>
        <w:jc w:val="both"/>
        <w:rPr>
          <w:rFonts w:ascii="Arial" w:eastAsia="Calibri" w:hAnsi="Arial" w:cs="Arial"/>
          <w:sz w:val="22"/>
          <w:szCs w:val="22"/>
        </w:rPr>
      </w:pPr>
      <w:r w:rsidRPr="57BDF663">
        <w:rPr>
          <w:rFonts w:ascii="Arial" w:eastAsia="Calibri" w:hAnsi="Arial" w:cs="Arial"/>
          <w:sz w:val="22"/>
          <w:szCs w:val="22"/>
        </w:rPr>
        <w:lastRenderedPageBreak/>
        <w:t xml:space="preserve">Smluvní pokutu, na kterou vznikne poškozené smluvní straně nárok dle této Smlouvy, je druhá smluvní strana povinna uhradit do 30 kalendářních dnů ode dne prokazatelného doručení výzvy k úhradě smluvní pokuty. </w:t>
      </w:r>
    </w:p>
    <w:p w14:paraId="00BD0A81" w14:textId="77777777" w:rsidR="00C47219" w:rsidRPr="00B03046" w:rsidRDefault="00C47219" w:rsidP="007A3A4D">
      <w:pPr>
        <w:pStyle w:val="Podmnky"/>
        <w:numPr>
          <w:ilvl w:val="1"/>
          <w:numId w:val="7"/>
        </w:numPr>
        <w:spacing w:after="240"/>
        <w:rPr>
          <w:rFonts w:ascii="Arial" w:hAnsi="Arial" w:cs="Arial"/>
          <w:sz w:val="22"/>
          <w:szCs w:val="22"/>
        </w:rPr>
      </w:pPr>
      <w:r w:rsidRPr="57BDF663">
        <w:rPr>
          <w:rFonts w:ascii="Arial" w:eastAsia="Calibri" w:hAnsi="Arial" w:cs="Arial"/>
          <w:sz w:val="22"/>
          <w:szCs w:val="22"/>
        </w:rPr>
        <w:t>Způsobí-li jedna smluvní strana druhé smluvní straně škodu porušením této Smlouvy, odpovídá za ni dle obecných právních předpisů. Zaplacením smluvní pokuty není dotčen nárok na náhradu škody.</w:t>
      </w:r>
    </w:p>
    <w:p w14:paraId="696EA26F" w14:textId="32D2E764" w:rsidR="28AB4916" w:rsidRPr="007A3A4D" w:rsidRDefault="28AB4916" w:rsidP="71047F59">
      <w:pPr>
        <w:pStyle w:val="Podmnky"/>
        <w:numPr>
          <w:ilvl w:val="1"/>
          <w:numId w:val="7"/>
        </w:numPr>
        <w:spacing w:after="480"/>
        <w:rPr>
          <w:rFonts w:ascii="Arial" w:hAnsi="Arial" w:cs="Arial"/>
          <w:sz w:val="22"/>
          <w:szCs w:val="22"/>
        </w:rPr>
      </w:pPr>
      <w:r w:rsidRPr="007A3A4D">
        <w:rPr>
          <w:rFonts w:ascii="Arial" w:eastAsia="Times New Roman" w:hAnsi="Arial" w:cs="Arial"/>
          <w:color w:val="000000" w:themeColor="text1"/>
          <w:sz w:val="22"/>
          <w:szCs w:val="22"/>
        </w:rPr>
        <w:t>Smluvní pokutu je Nájemce oprávněn započíst proti částce fakturované pronajímatelem s tím, že kontaktní osoba Nájemce bude o případné výši smluvní pokuty informovat elektronicky kontaktní osobu Pronajímatele. Pronajímatel podpisem této smlouvy uděluje k takovému postupu souhlas.</w:t>
      </w:r>
    </w:p>
    <w:p w14:paraId="5BB2D5AE" w14:textId="61E6E3ED" w:rsidR="00001BB4" w:rsidRPr="00A31373" w:rsidRDefault="00001BB4" w:rsidP="00001BB4">
      <w:pPr>
        <w:pStyle w:val="Nadpis3"/>
        <w:rPr>
          <w:rFonts w:ascii="Arial" w:hAnsi="Arial" w:cs="Arial"/>
          <w:sz w:val="22"/>
          <w:szCs w:val="22"/>
        </w:rPr>
      </w:pPr>
      <w:r w:rsidRPr="57BDF663">
        <w:rPr>
          <w:rFonts w:ascii="Arial" w:hAnsi="Arial" w:cs="Arial"/>
          <w:sz w:val="22"/>
          <w:szCs w:val="22"/>
        </w:rPr>
        <w:t>Ukončení smlouvy</w:t>
      </w:r>
    </w:p>
    <w:p w14:paraId="05DDB034" w14:textId="6EFBE4B2" w:rsidR="1E569CFB" w:rsidRDefault="1E569CFB" w:rsidP="00AA38F4">
      <w:pPr>
        <w:pStyle w:val="Podmnky"/>
        <w:numPr>
          <w:ilvl w:val="1"/>
          <w:numId w:val="3"/>
        </w:numPr>
        <w:spacing w:after="240"/>
        <w:rPr>
          <w:rFonts w:ascii="Arial" w:hAnsi="Arial" w:cs="Arial"/>
          <w:sz w:val="22"/>
          <w:szCs w:val="22"/>
        </w:rPr>
      </w:pPr>
      <w:r w:rsidRPr="57BDF663">
        <w:rPr>
          <w:rFonts w:ascii="Arial" w:hAnsi="Arial" w:cs="Arial"/>
          <w:sz w:val="22"/>
          <w:szCs w:val="22"/>
        </w:rPr>
        <w:t>Tato smlouva zaniká dohodou smluvních stran, uplynutím sjednané doby, případně písemnou výpovědí jedné ze stran.</w:t>
      </w:r>
    </w:p>
    <w:p w14:paraId="76BC5085" w14:textId="603E27FA" w:rsidR="00001BB4" w:rsidRPr="00252E7F" w:rsidRDefault="333F61DE" w:rsidP="00AA38F4">
      <w:pPr>
        <w:pStyle w:val="Podmnky"/>
        <w:numPr>
          <w:ilvl w:val="1"/>
          <w:numId w:val="3"/>
        </w:numPr>
        <w:spacing w:after="240"/>
        <w:rPr>
          <w:rFonts w:ascii="Arial" w:hAnsi="Arial" w:cs="Arial"/>
          <w:sz w:val="22"/>
          <w:szCs w:val="22"/>
        </w:rPr>
      </w:pPr>
      <w:r w:rsidRPr="57BDF663">
        <w:rPr>
          <w:rFonts w:ascii="Arial" w:hAnsi="Arial" w:cs="Arial"/>
          <w:sz w:val="22"/>
          <w:szCs w:val="22"/>
        </w:rPr>
        <w:t>N</w:t>
      </w:r>
      <w:r w:rsidR="00252E7F" w:rsidRPr="57BDF663">
        <w:rPr>
          <w:rFonts w:ascii="Arial" w:hAnsi="Arial" w:cs="Arial"/>
          <w:sz w:val="22"/>
          <w:szCs w:val="22"/>
        </w:rPr>
        <w:t xml:space="preserve">ájemce </w:t>
      </w:r>
      <w:r w:rsidR="4CCC56EC" w:rsidRPr="57BDF663">
        <w:rPr>
          <w:rFonts w:ascii="Arial" w:hAnsi="Arial" w:cs="Arial"/>
          <w:sz w:val="22"/>
          <w:szCs w:val="22"/>
        </w:rPr>
        <w:t xml:space="preserve">má právo </w:t>
      </w:r>
      <w:r w:rsidR="00252E7F" w:rsidRPr="57BDF663">
        <w:rPr>
          <w:rFonts w:ascii="Arial" w:hAnsi="Arial" w:cs="Arial"/>
          <w:sz w:val="22"/>
          <w:szCs w:val="22"/>
        </w:rPr>
        <w:t xml:space="preserve">vypovědět nájem jakéhokoliv zařízení dle této smlouvy s tím, že výpovědní doba je dva měsíce a počítá se od prvého dne </w:t>
      </w:r>
      <w:r w:rsidR="002A6D75" w:rsidRPr="57BDF663">
        <w:rPr>
          <w:rFonts w:ascii="Arial" w:hAnsi="Arial" w:cs="Arial"/>
          <w:sz w:val="22"/>
          <w:szCs w:val="22"/>
        </w:rPr>
        <w:t xml:space="preserve">měsíce následujícího po </w:t>
      </w:r>
      <w:r w:rsidR="2C474809" w:rsidRPr="57BDF663">
        <w:rPr>
          <w:rFonts w:ascii="Arial" w:hAnsi="Arial" w:cs="Arial"/>
          <w:sz w:val="22"/>
          <w:szCs w:val="22"/>
        </w:rPr>
        <w:t xml:space="preserve">doručení písemné </w:t>
      </w:r>
      <w:r w:rsidR="00252E7F" w:rsidRPr="57BDF663">
        <w:rPr>
          <w:rFonts w:ascii="Arial" w:hAnsi="Arial" w:cs="Arial"/>
          <w:sz w:val="22"/>
          <w:szCs w:val="22"/>
        </w:rPr>
        <w:t xml:space="preserve">výpovědi. </w:t>
      </w:r>
    </w:p>
    <w:p w14:paraId="3CA641CE" w14:textId="16775CA4" w:rsidR="4E7953AD" w:rsidRDefault="4E7953AD" w:rsidP="00AA38F4">
      <w:pPr>
        <w:pStyle w:val="Podmnky"/>
        <w:numPr>
          <w:ilvl w:val="1"/>
          <w:numId w:val="3"/>
        </w:numPr>
        <w:rPr>
          <w:rFonts w:ascii="Arial" w:hAnsi="Arial" w:cs="Arial"/>
          <w:sz w:val="22"/>
          <w:szCs w:val="22"/>
        </w:rPr>
      </w:pPr>
      <w:r w:rsidRPr="57BDF663">
        <w:rPr>
          <w:rFonts w:ascii="Arial" w:hAnsi="Arial" w:cs="Arial"/>
          <w:sz w:val="22"/>
          <w:szCs w:val="22"/>
        </w:rPr>
        <w:t>Obě smluvní strany mají právo vypovědět tuto smlouvu bez výpovědní doby jako celek v případě, že druhá smluvní strana porušuje tuto smlouvu závažným způsobem. Za závažná porušení se považují:</w:t>
      </w:r>
    </w:p>
    <w:p w14:paraId="6540F061" w14:textId="653419C1" w:rsidR="35D4F4BB" w:rsidRDefault="35D4F4BB" w:rsidP="00AA38F4">
      <w:pPr>
        <w:pStyle w:val="Podmnky"/>
        <w:numPr>
          <w:ilvl w:val="2"/>
          <w:numId w:val="3"/>
        </w:numPr>
        <w:rPr>
          <w:rFonts w:ascii="Arial" w:eastAsia="Arial" w:hAnsi="Arial" w:cs="Arial"/>
          <w:sz w:val="22"/>
          <w:szCs w:val="22"/>
        </w:rPr>
      </w:pPr>
      <w:r w:rsidRPr="57BDF663">
        <w:rPr>
          <w:rFonts w:ascii="Arial" w:eastAsia="Arial" w:hAnsi="Arial" w:cs="Arial"/>
          <w:sz w:val="22"/>
          <w:szCs w:val="22"/>
        </w:rPr>
        <w:t xml:space="preserve">prodlení </w:t>
      </w:r>
      <w:r w:rsidR="001A7B90">
        <w:rPr>
          <w:rFonts w:ascii="Arial" w:eastAsia="Arial" w:hAnsi="Arial" w:cs="Arial"/>
          <w:sz w:val="22"/>
          <w:szCs w:val="22"/>
        </w:rPr>
        <w:t>N</w:t>
      </w:r>
      <w:r w:rsidRPr="57BDF663">
        <w:rPr>
          <w:rFonts w:ascii="Arial" w:eastAsia="Arial" w:hAnsi="Arial" w:cs="Arial"/>
          <w:sz w:val="22"/>
          <w:szCs w:val="22"/>
        </w:rPr>
        <w:t>ájemce s uhrazením faktury ve lhůtě splatnosti</w:t>
      </w:r>
      <w:r w:rsidR="11453486" w:rsidRPr="53CA38AE">
        <w:rPr>
          <w:rFonts w:ascii="Arial" w:eastAsia="Arial" w:hAnsi="Arial" w:cs="Arial"/>
          <w:sz w:val="22"/>
          <w:szCs w:val="22"/>
        </w:rPr>
        <w:t xml:space="preserve"> delší než 30 dnů</w:t>
      </w:r>
      <w:r w:rsidR="006B30D3">
        <w:rPr>
          <w:rFonts w:ascii="Arial" w:eastAsia="Arial" w:hAnsi="Arial" w:cs="Arial"/>
          <w:sz w:val="22"/>
          <w:szCs w:val="22"/>
        </w:rPr>
        <w:t>;</w:t>
      </w:r>
    </w:p>
    <w:p w14:paraId="33B69618" w14:textId="19976072" w:rsidR="00137AB5" w:rsidRDefault="50B142D1" w:rsidP="006B30D3">
      <w:pPr>
        <w:pStyle w:val="Podmnky"/>
        <w:numPr>
          <w:ilvl w:val="2"/>
          <w:numId w:val="3"/>
        </w:numPr>
        <w:rPr>
          <w:rFonts w:ascii="Arial" w:eastAsia="Arial" w:hAnsi="Arial" w:cs="Arial"/>
          <w:sz w:val="22"/>
          <w:szCs w:val="22"/>
        </w:rPr>
      </w:pPr>
      <w:r w:rsidRPr="57BDF663">
        <w:rPr>
          <w:rFonts w:ascii="Arial" w:eastAsia="Arial" w:hAnsi="Arial" w:cs="Arial"/>
          <w:sz w:val="22"/>
          <w:szCs w:val="22"/>
        </w:rPr>
        <w:t xml:space="preserve">prodlení </w:t>
      </w:r>
      <w:r w:rsidR="0015286B">
        <w:rPr>
          <w:rFonts w:ascii="Arial" w:eastAsia="Arial" w:hAnsi="Arial" w:cs="Arial"/>
          <w:sz w:val="22"/>
          <w:szCs w:val="22"/>
        </w:rPr>
        <w:t>P</w:t>
      </w:r>
      <w:r w:rsidRPr="57BDF663">
        <w:rPr>
          <w:rFonts w:ascii="Arial" w:eastAsia="Arial" w:hAnsi="Arial" w:cs="Arial"/>
          <w:sz w:val="22"/>
          <w:szCs w:val="22"/>
        </w:rPr>
        <w:t xml:space="preserve">ronajímatele s </w:t>
      </w:r>
      <w:r w:rsidR="7ACE2779" w:rsidRPr="57BDF663">
        <w:rPr>
          <w:rFonts w:ascii="Arial" w:eastAsia="Arial" w:hAnsi="Arial" w:cs="Arial"/>
          <w:sz w:val="22"/>
          <w:szCs w:val="22"/>
        </w:rPr>
        <w:t xml:space="preserve">odstraněním </w:t>
      </w:r>
      <w:r w:rsidR="00F52F8D">
        <w:rPr>
          <w:rFonts w:ascii="Arial" w:eastAsia="Arial" w:hAnsi="Arial" w:cs="Arial"/>
          <w:sz w:val="22"/>
          <w:szCs w:val="22"/>
        </w:rPr>
        <w:t>kriti</w:t>
      </w:r>
      <w:r w:rsidR="00AC44E4">
        <w:rPr>
          <w:rFonts w:ascii="Arial" w:eastAsia="Arial" w:hAnsi="Arial" w:cs="Arial"/>
          <w:sz w:val="22"/>
          <w:szCs w:val="22"/>
        </w:rPr>
        <w:t xml:space="preserve">cké </w:t>
      </w:r>
      <w:r w:rsidR="7ACE2779" w:rsidRPr="57BDF663">
        <w:rPr>
          <w:rFonts w:ascii="Arial" w:eastAsia="Arial" w:hAnsi="Arial" w:cs="Arial"/>
          <w:sz w:val="22"/>
          <w:szCs w:val="22"/>
        </w:rPr>
        <w:t>závady delší než 24 hodin</w:t>
      </w:r>
      <w:r w:rsidR="006B30D3">
        <w:rPr>
          <w:rFonts w:ascii="Arial" w:eastAsia="Arial" w:hAnsi="Arial" w:cs="Arial"/>
          <w:sz w:val="22"/>
          <w:szCs w:val="22"/>
        </w:rPr>
        <w:t>;</w:t>
      </w:r>
    </w:p>
    <w:p w14:paraId="6F53DC1E" w14:textId="20E34BE9" w:rsidR="00E3778D" w:rsidRDefault="00137AB5" w:rsidP="006B30D3">
      <w:pPr>
        <w:pStyle w:val="Podmnky"/>
        <w:numPr>
          <w:ilvl w:val="2"/>
          <w:numId w:val="3"/>
        </w:numPr>
        <w:rPr>
          <w:rFonts w:ascii="Arial" w:eastAsia="Arial" w:hAnsi="Arial" w:cs="Arial"/>
          <w:sz w:val="22"/>
          <w:szCs w:val="22"/>
        </w:rPr>
      </w:pPr>
      <w:r w:rsidRPr="00137AB5">
        <w:rPr>
          <w:rFonts w:ascii="Arial" w:eastAsia="Arial" w:hAnsi="Arial" w:cs="Arial"/>
          <w:sz w:val="22"/>
          <w:szCs w:val="22"/>
        </w:rPr>
        <w:t xml:space="preserve">zneužití nebo </w:t>
      </w:r>
      <w:r w:rsidRPr="53CA38AE">
        <w:rPr>
          <w:rFonts w:ascii="Arial" w:eastAsia="Arial" w:hAnsi="Arial" w:cs="Arial"/>
          <w:sz w:val="22"/>
          <w:szCs w:val="22"/>
        </w:rPr>
        <w:t>neoprávněn</w:t>
      </w:r>
      <w:r w:rsidR="74C198B9" w:rsidRPr="53CA38AE">
        <w:rPr>
          <w:rFonts w:ascii="Arial" w:eastAsia="Arial" w:hAnsi="Arial" w:cs="Arial"/>
          <w:sz w:val="22"/>
          <w:szCs w:val="22"/>
        </w:rPr>
        <w:t>á</w:t>
      </w:r>
      <w:r w:rsidRPr="53CA38AE">
        <w:rPr>
          <w:rFonts w:ascii="Arial" w:eastAsia="Arial" w:hAnsi="Arial" w:cs="Arial"/>
          <w:sz w:val="22"/>
          <w:szCs w:val="22"/>
        </w:rPr>
        <w:t xml:space="preserve"> modifikac</w:t>
      </w:r>
      <w:r w:rsidR="2EC04E8B" w:rsidRPr="53CA38AE">
        <w:rPr>
          <w:rFonts w:ascii="Arial" w:eastAsia="Arial" w:hAnsi="Arial" w:cs="Arial"/>
          <w:sz w:val="22"/>
          <w:szCs w:val="22"/>
        </w:rPr>
        <w:t>e</w:t>
      </w:r>
      <w:r w:rsidRPr="00137AB5">
        <w:rPr>
          <w:rFonts w:ascii="Arial" w:eastAsia="Arial" w:hAnsi="Arial" w:cs="Arial"/>
          <w:sz w:val="22"/>
          <w:szCs w:val="22"/>
        </w:rPr>
        <w:t xml:space="preserve"> údajů </w:t>
      </w:r>
      <w:r w:rsidR="003B167C">
        <w:rPr>
          <w:rFonts w:ascii="Arial" w:eastAsia="Arial" w:hAnsi="Arial" w:cs="Arial"/>
          <w:sz w:val="22"/>
          <w:szCs w:val="22"/>
        </w:rPr>
        <w:t>N</w:t>
      </w:r>
      <w:r w:rsidR="00E0538E">
        <w:rPr>
          <w:rFonts w:ascii="Arial" w:eastAsia="Arial" w:hAnsi="Arial" w:cs="Arial"/>
          <w:sz w:val="22"/>
          <w:szCs w:val="22"/>
        </w:rPr>
        <w:t>ájemce</w:t>
      </w:r>
      <w:r w:rsidR="006B30D3">
        <w:rPr>
          <w:rFonts w:ascii="Arial" w:eastAsia="Arial" w:hAnsi="Arial" w:cs="Arial"/>
          <w:sz w:val="22"/>
          <w:szCs w:val="22"/>
        </w:rPr>
        <w:t>;</w:t>
      </w:r>
    </w:p>
    <w:p w14:paraId="12639924" w14:textId="3FFA85B5" w:rsidR="50B142D1" w:rsidRDefault="0021727A" w:rsidP="00AA38F4">
      <w:pPr>
        <w:pStyle w:val="Podmnky"/>
        <w:numPr>
          <w:ilvl w:val="2"/>
          <w:numId w:val="3"/>
        </w:numPr>
        <w:spacing w:after="240"/>
        <w:rPr>
          <w:rFonts w:ascii="Arial" w:eastAsia="Arial" w:hAnsi="Arial" w:cs="Arial"/>
          <w:sz w:val="22"/>
          <w:szCs w:val="22"/>
        </w:rPr>
      </w:pPr>
      <w:r>
        <w:rPr>
          <w:rFonts w:ascii="Arial" w:eastAsia="Arial" w:hAnsi="Arial" w:cs="Arial"/>
          <w:sz w:val="22"/>
          <w:szCs w:val="22"/>
        </w:rPr>
        <w:t>p</w:t>
      </w:r>
      <w:r w:rsidR="00835BB5">
        <w:rPr>
          <w:rFonts w:ascii="Arial" w:eastAsia="Arial" w:hAnsi="Arial" w:cs="Arial"/>
          <w:sz w:val="22"/>
          <w:szCs w:val="22"/>
        </w:rPr>
        <w:t>rokazatel</w:t>
      </w:r>
      <w:r w:rsidR="0000164F">
        <w:rPr>
          <w:rFonts w:ascii="Arial" w:eastAsia="Arial" w:hAnsi="Arial" w:cs="Arial"/>
          <w:sz w:val="22"/>
          <w:szCs w:val="22"/>
        </w:rPr>
        <w:t>n</w:t>
      </w:r>
      <w:r>
        <w:rPr>
          <w:rFonts w:ascii="Arial" w:eastAsia="Arial" w:hAnsi="Arial" w:cs="Arial"/>
          <w:sz w:val="22"/>
          <w:szCs w:val="22"/>
        </w:rPr>
        <w:t>é</w:t>
      </w:r>
      <w:r w:rsidR="00AE284E">
        <w:rPr>
          <w:rFonts w:ascii="Arial" w:eastAsia="Arial" w:hAnsi="Arial" w:cs="Arial"/>
          <w:sz w:val="22"/>
          <w:szCs w:val="22"/>
        </w:rPr>
        <w:t xml:space="preserve"> porušení </w:t>
      </w:r>
      <w:r w:rsidR="005D3183">
        <w:rPr>
          <w:rFonts w:ascii="Arial" w:eastAsia="Arial" w:hAnsi="Arial" w:cs="Arial"/>
          <w:sz w:val="22"/>
          <w:szCs w:val="22"/>
        </w:rPr>
        <w:t>bezpečnostních podmínek dle článku 8</w:t>
      </w:r>
      <w:r w:rsidR="00D610D6">
        <w:rPr>
          <w:rFonts w:ascii="Arial" w:eastAsia="Arial" w:hAnsi="Arial" w:cs="Arial"/>
          <w:sz w:val="22"/>
          <w:szCs w:val="22"/>
        </w:rPr>
        <w:t>, bod 7 t</w:t>
      </w:r>
      <w:r w:rsidR="00A27CBD">
        <w:rPr>
          <w:rFonts w:ascii="Arial" w:eastAsia="Arial" w:hAnsi="Arial" w:cs="Arial"/>
          <w:sz w:val="22"/>
          <w:szCs w:val="22"/>
        </w:rPr>
        <w:t>éto smlouvy</w:t>
      </w:r>
      <w:r w:rsidR="006B30D3">
        <w:rPr>
          <w:rFonts w:ascii="Arial" w:eastAsia="Arial" w:hAnsi="Arial" w:cs="Arial"/>
          <w:sz w:val="22"/>
          <w:szCs w:val="22"/>
        </w:rPr>
        <w:t>.</w:t>
      </w:r>
    </w:p>
    <w:p w14:paraId="179C6CA8" w14:textId="4B5BF664" w:rsidR="00001BB4" w:rsidRDefault="00001BB4" w:rsidP="00AA38F4">
      <w:pPr>
        <w:pStyle w:val="Podmnky"/>
        <w:numPr>
          <w:ilvl w:val="1"/>
          <w:numId w:val="3"/>
        </w:numPr>
        <w:spacing w:after="240"/>
        <w:rPr>
          <w:rFonts w:ascii="Arial" w:hAnsi="Arial" w:cs="Arial"/>
          <w:sz w:val="22"/>
          <w:szCs w:val="22"/>
        </w:rPr>
      </w:pPr>
      <w:r w:rsidRPr="57BDF663">
        <w:rPr>
          <w:rFonts w:ascii="Arial" w:hAnsi="Arial" w:cs="Arial"/>
          <w:sz w:val="22"/>
          <w:szCs w:val="22"/>
        </w:rPr>
        <w:t xml:space="preserve">Po skončení nájmu je </w:t>
      </w:r>
      <w:r w:rsidR="0015286B">
        <w:rPr>
          <w:rFonts w:ascii="Arial" w:hAnsi="Arial" w:cs="Arial"/>
          <w:sz w:val="22"/>
          <w:szCs w:val="22"/>
        </w:rPr>
        <w:t>N</w:t>
      </w:r>
      <w:r w:rsidRPr="57BDF663">
        <w:rPr>
          <w:rFonts w:ascii="Arial" w:hAnsi="Arial" w:cs="Arial"/>
          <w:sz w:val="22"/>
          <w:szCs w:val="22"/>
        </w:rPr>
        <w:t xml:space="preserve">ájemce povinen zařízení protokolárně vrátit </w:t>
      </w:r>
      <w:r w:rsidR="003632C9">
        <w:rPr>
          <w:rFonts w:ascii="Arial" w:hAnsi="Arial" w:cs="Arial"/>
          <w:sz w:val="22"/>
          <w:szCs w:val="22"/>
        </w:rPr>
        <w:t>P</w:t>
      </w:r>
      <w:r w:rsidRPr="57BDF663">
        <w:rPr>
          <w:rFonts w:ascii="Arial" w:hAnsi="Arial" w:cs="Arial"/>
          <w:sz w:val="22"/>
          <w:szCs w:val="22"/>
        </w:rPr>
        <w:t>ronajímateli ve stavu odpovídajícím sjednanému způsobu užívání s přihlédnutím k opotřebení.</w:t>
      </w:r>
    </w:p>
    <w:p w14:paraId="21149F4B" w14:textId="122F0B1D" w:rsidR="002C18AD" w:rsidRPr="00B03046" w:rsidRDefault="00001BB4" w:rsidP="00AA38F4">
      <w:pPr>
        <w:pStyle w:val="Podmnky"/>
        <w:numPr>
          <w:ilvl w:val="1"/>
          <w:numId w:val="3"/>
        </w:numPr>
        <w:spacing w:after="480"/>
        <w:rPr>
          <w:rFonts w:ascii="Arial" w:hAnsi="Arial" w:cs="Arial"/>
          <w:sz w:val="22"/>
          <w:szCs w:val="22"/>
        </w:rPr>
      </w:pPr>
      <w:r w:rsidRPr="57BDF663">
        <w:rPr>
          <w:rFonts w:ascii="Arial" w:hAnsi="Arial" w:cs="Arial"/>
          <w:sz w:val="22"/>
          <w:szCs w:val="22"/>
        </w:rPr>
        <w:t>Ukončení smluvního vztahu ke všem zařízením má za následek zánik celé smlouvy.</w:t>
      </w:r>
    </w:p>
    <w:p w14:paraId="2F2FD750" w14:textId="526251D0" w:rsidR="00001BB4" w:rsidRPr="00A31373" w:rsidRDefault="00001BB4" w:rsidP="00001BB4">
      <w:pPr>
        <w:pStyle w:val="Nadpis3"/>
        <w:rPr>
          <w:rFonts w:ascii="Arial" w:hAnsi="Arial" w:cs="Arial"/>
          <w:sz w:val="22"/>
          <w:szCs w:val="22"/>
        </w:rPr>
      </w:pPr>
      <w:r w:rsidRPr="57BDF663">
        <w:rPr>
          <w:rFonts w:ascii="Arial" w:hAnsi="Arial" w:cs="Arial"/>
          <w:sz w:val="22"/>
          <w:szCs w:val="22"/>
        </w:rPr>
        <w:t>Ostatní ujednání</w:t>
      </w:r>
    </w:p>
    <w:p w14:paraId="09264324" w14:textId="22826BB8" w:rsidR="00BA37C1" w:rsidRPr="00207782" w:rsidRDefault="00BA37C1" w:rsidP="00EF3153">
      <w:pPr>
        <w:pStyle w:val="Podmnky"/>
        <w:numPr>
          <w:ilvl w:val="0"/>
          <w:numId w:val="5"/>
        </w:numPr>
        <w:tabs>
          <w:tab w:val="clear" w:pos="1077"/>
        </w:tabs>
        <w:spacing w:after="240"/>
        <w:ind w:left="301"/>
        <w:rPr>
          <w:rFonts w:ascii="Arial" w:hAnsi="Arial" w:cs="Arial"/>
          <w:sz w:val="22"/>
          <w:szCs w:val="22"/>
        </w:rPr>
      </w:pPr>
      <w:r w:rsidRPr="00207782">
        <w:rPr>
          <w:rFonts w:ascii="Arial" w:hAnsi="Arial" w:cs="Arial"/>
          <w:sz w:val="22"/>
          <w:szCs w:val="22"/>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7179DC55" w14:textId="785049DA" w:rsidR="009A1806" w:rsidRPr="00EF3153" w:rsidRDefault="00BA37C1" w:rsidP="00EF3153">
      <w:pPr>
        <w:pStyle w:val="Podmnky"/>
        <w:numPr>
          <w:ilvl w:val="0"/>
          <w:numId w:val="5"/>
        </w:numPr>
        <w:tabs>
          <w:tab w:val="clear" w:pos="1077"/>
        </w:tabs>
        <w:spacing w:after="120"/>
        <w:ind w:left="301"/>
        <w:rPr>
          <w:rFonts w:ascii="Arial" w:hAnsi="Arial" w:cs="Arial"/>
          <w:sz w:val="22"/>
          <w:szCs w:val="22"/>
        </w:rPr>
      </w:pPr>
      <w:r w:rsidRPr="00207782">
        <w:rPr>
          <w:rFonts w:ascii="Arial" w:hAnsi="Arial" w:cs="Arial"/>
          <w:sz w:val="22"/>
          <w:szCs w:val="22"/>
        </w:rPr>
        <w:t xml:space="preserve">Pokud </w:t>
      </w:r>
      <w:r w:rsidR="00765E01">
        <w:rPr>
          <w:rFonts w:ascii="Arial" w:hAnsi="Arial" w:cs="Arial"/>
          <w:sz w:val="22"/>
          <w:szCs w:val="22"/>
        </w:rPr>
        <w:t>N</w:t>
      </w:r>
      <w:r w:rsidRPr="00207782">
        <w:rPr>
          <w:rFonts w:ascii="Arial" w:hAnsi="Arial" w:cs="Arial"/>
          <w:sz w:val="22"/>
          <w:szCs w:val="22"/>
        </w:rPr>
        <w:t xml:space="preserve">ájemce využije svého práva vyžadovat po </w:t>
      </w:r>
      <w:r w:rsidR="00765E01">
        <w:rPr>
          <w:rFonts w:ascii="Arial" w:hAnsi="Arial" w:cs="Arial"/>
          <w:sz w:val="22"/>
          <w:szCs w:val="22"/>
        </w:rPr>
        <w:t>P</w:t>
      </w:r>
      <w:r w:rsidRPr="00207782">
        <w:rPr>
          <w:rFonts w:ascii="Arial" w:hAnsi="Arial" w:cs="Arial"/>
          <w:sz w:val="22"/>
          <w:szCs w:val="22"/>
        </w:rPr>
        <w:t xml:space="preserve">ronajímateli nové služby, které si vyhradil v zadávacích podmínkách zadávacího řízení před uzavřením této smlouvy, je </w:t>
      </w:r>
      <w:r w:rsidR="007E0720">
        <w:rPr>
          <w:rFonts w:ascii="Arial" w:hAnsi="Arial" w:cs="Arial"/>
          <w:sz w:val="22"/>
          <w:szCs w:val="22"/>
        </w:rPr>
        <w:t>P</w:t>
      </w:r>
      <w:r w:rsidRPr="00207782">
        <w:rPr>
          <w:rFonts w:ascii="Arial" w:hAnsi="Arial" w:cs="Arial"/>
          <w:sz w:val="22"/>
          <w:szCs w:val="22"/>
        </w:rPr>
        <w:t xml:space="preserve">ronajímatel povinen podat </w:t>
      </w:r>
      <w:r w:rsidR="007E0720">
        <w:rPr>
          <w:rFonts w:ascii="Arial" w:hAnsi="Arial" w:cs="Arial"/>
          <w:sz w:val="22"/>
          <w:szCs w:val="22"/>
        </w:rPr>
        <w:t>N</w:t>
      </w:r>
      <w:r w:rsidRPr="00207782">
        <w:rPr>
          <w:rFonts w:ascii="Arial" w:hAnsi="Arial" w:cs="Arial"/>
          <w:sz w:val="22"/>
          <w:szCs w:val="22"/>
        </w:rPr>
        <w:t xml:space="preserve">ájemci neodvolatelný návrh na uzavření smlouvy, resp. dodatku této smlouvy. Podmínky nájmu včetně nájemného musí být alespoň rovny podmínkám podle této smlouvy, případně může </w:t>
      </w:r>
      <w:r w:rsidR="009B455F">
        <w:rPr>
          <w:rFonts w:ascii="Arial" w:hAnsi="Arial" w:cs="Arial"/>
          <w:sz w:val="22"/>
          <w:szCs w:val="22"/>
        </w:rPr>
        <w:t>P</w:t>
      </w:r>
      <w:r w:rsidRPr="00207782">
        <w:rPr>
          <w:rFonts w:ascii="Arial" w:hAnsi="Arial" w:cs="Arial"/>
          <w:sz w:val="22"/>
          <w:szCs w:val="22"/>
        </w:rPr>
        <w:t xml:space="preserve">ronajímatel nabídnout podmínky pro </w:t>
      </w:r>
      <w:r w:rsidR="009B455F">
        <w:rPr>
          <w:rFonts w:ascii="Arial" w:hAnsi="Arial" w:cs="Arial"/>
          <w:sz w:val="22"/>
          <w:szCs w:val="22"/>
        </w:rPr>
        <w:t>N</w:t>
      </w:r>
      <w:r w:rsidRPr="00207782">
        <w:rPr>
          <w:rFonts w:ascii="Arial" w:hAnsi="Arial" w:cs="Arial"/>
          <w:sz w:val="22"/>
          <w:szCs w:val="22"/>
        </w:rPr>
        <w:t>ájemce výhodnější. Lhůta pro přijetí tohoto návrhu smlouvy bude nejméně dva měsíce od jeho doručení nájemci. Návrh, i když je neodvolatelný, zanikne uplynutím lhůty určené pro jeho přijetí.</w:t>
      </w:r>
    </w:p>
    <w:p w14:paraId="0A81BCAE" w14:textId="187BB0EA" w:rsidR="009A1806" w:rsidRPr="009A1806" w:rsidRDefault="009A1806" w:rsidP="009A1806">
      <w:pPr>
        <w:pStyle w:val="Podmnky"/>
        <w:numPr>
          <w:ilvl w:val="0"/>
          <w:numId w:val="5"/>
        </w:numPr>
        <w:tabs>
          <w:tab w:val="clear" w:pos="1077"/>
        </w:tabs>
        <w:spacing w:after="120"/>
        <w:ind w:left="301"/>
        <w:rPr>
          <w:rFonts w:ascii="Arial" w:hAnsi="Arial" w:cs="Arial"/>
          <w:sz w:val="22"/>
          <w:szCs w:val="22"/>
        </w:rPr>
      </w:pPr>
      <w:r w:rsidRPr="009A1806">
        <w:rPr>
          <w:rFonts w:ascii="Arial" w:hAnsi="Arial" w:cs="Arial"/>
          <w:sz w:val="22"/>
          <w:szCs w:val="22"/>
        </w:rPr>
        <w:t>Pr</w:t>
      </w:r>
      <w:r w:rsidR="00DB2101">
        <w:rPr>
          <w:rFonts w:ascii="Arial" w:hAnsi="Arial" w:cs="Arial"/>
          <w:sz w:val="22"/>
          <w:szCs w:val="22"/>
        </w:rPr>
        <w:t>onajímatel</w:t>
      </w:r>
      <w:r w:rsidRPr="009A1806">
        <w:rPr>
          <w:rFonts w:ascii="Arial" w:hAnsi="Arial" w:cs="Arial"/>
          <w:sz w:val="22"/>
          <w:szCs w:val="22"/>
        </w:rPr>
        <w:t xml:space="preserve"> prohlašuje, že si je vědom skutečnosti, že </w:t>
      </w:r>
      <w:r w:rsidR="00DB2101">
        <w:rPr>
          <w:rFonts w:ascii="Arial" w:hAnsi="Arial" w:cs="Arial"/>
          <w:sz w:val="22"/>
          <w:szCs w:val="22"/>
        </w:rPr>
        <w:t>Nájemce</w:t>
      </w:r>
      <w:r w:rsidRPr="009A1806">
        <w:rPr>
          <w:rFonts w:ascii="Arial" w:hAnsi="Arial" w:cs="Arial"/>
          <w:sz w:val="22"/>
          <w:szCs w:val="22"/>
        </w:rPr>
        <w:t>, má zájem na realizaci veřejné zakázky v souladu se zásadami společensky odpovědného zadávání veřejných zakázek. Pro</w:t>
      </w:r>
      <w:r w:rsidR="0083795C">
        <w:rPr>
          <w:rFonts w:ascii="Arial" w:hAnsi="Arial" w:cs="Arial"/>
          <w:sz w:val="22"/>
          <w:szCs w:val="22"/>
        </w:rPr>
        <w:t>najímatel</w:t>
      </w:r>
      <w:r w:rsidRPr="009A1806">
        <w:rPr>
          <w:rFonts w:ascii="Arial" w:hAnsi="Arial" w:cs="Arial"/>
          <w:sz w:val="22"/>
          <w:szCs w:val="22"/>
        </w:rPr>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r w:rsidRPr="009A1806">
        <w:rPr>
          <w:rFonts w:ascii="Arial" w:hAnsi="Arial" w:cs="Arial"/>
          <w:sz w:val="22"/>
          <w:szCs w:val="22"/>
        </w:rPr>
        <w:lastRenderedPageBreak/>
        <w:t xml:space="preserve">předpisů, a zákona č. 262/2006 Sb., zákoník práce, ve znění pozdějších předpisů, a to vůči všem osobám, které se na plnění zakázky podílejí. </w:t>
      </w:r>
    </w:p>
    <w:p w14:paraId="7918969D" w14:textId="77777777" w:rsidR="009A1806" w:rsidRPr="00207782" w:rsidRDefault="009A1806" w:rsidP="009A1806">
      <w:pPr>
        <w:pStyle w:val="Podmnky"/>
        <w:spacing w:after="120"/>
        <w:ind w:left="301"/>
        <w:rPr>
          <w:rFonts w:ascii="Arial" w:hAnsi="Arial" w:cs="Arial"/>
          <w:sz w:val="22"/>
          <w:szCs w:val="22"/>
        </w:rPr>
      </w:pPr>
    </w:p>
    <w:p w14:paraId="51053994" w14:textId="0EB05B42" w:rsidR="000D028E" w:rsidRPr="00FA6045" w:rsidRDefault="000D028E" w:rsidP="000D028E">
      <w:pPr>
        <w:pStyle w:val="Nadpis3"/>
        <w:rPr>
          <w:rFonts w:ascii="Arial" w:hAnsi="Arial" w:cs="Arial"/>
          <w:sz w:val="22"/>
          <w:szCs w:val="22"/>
        </w:rPr>
      </w:pPr>
      <w:r w:rsidRPr="57BDF663">
        <w:rPr>
          <w:rFonts w:ascii="Arial" w:hAnsi="Arial" w:cs="Arial"/>
          <w:sz w:val="22"/>
          <w:szCs w:val="22"/>
        </w:rPr>
        <w:t>Opční právo (vyhrazen</w:t>
      </w:r>
      <w:r w:rsidR="00346719" w:rsidRPr="57BDF663">
        <w:rPr>
          <w:rFonts w:ascii="Arial" w:hAnsi="Arial" w:cs="Arial"/>
          <w:sz w:val="22"/>
          <w:szCs w:val="22"/>
        </w:rPr>
        <w:t>á změna závazků)</w:t>
      </w:r>
    </w:p>
    <w:p w14:paraId="52B04379" w14:textId="6659C767" w:rsidR="00A45344" w:rsidRDefault="3E8E315A" w:rsidP="00AA38F4">
      <w:pPr>
        <w:pStyle w:val="Podmnky"/>
        <w:numPr>
          <w:ilvl w:val="1"/>
          <w:numId w:val="8"/>
        </w:numPr>
        <w:spacing w:after="240"/>
        <w:rPr>
          <w:rFonts w:ascii="Arial" w:hAnsi="Arial" w:cs="Arial"/>
          <w:sz w:val="22"/>
          <w:szCs w:val="22"/>
        </w:rPr>
      </w:pPr>
      <w:r w:rsidRPr="57BDF663">
        <w:rPr>
          <w:rFonts w:ascii="Arial" w:hAnsi="Arial" w:cs="Arial"/>
          <w:sz w:val="22"/>
          <w:szCs w:val="22"/>
        </w:rPr>
        <w:t xml:space="preserve">Nájemce si vyhrazuje změnu závazku ve smyslu § 100 odst. 1 zákona o zadávání veřejných zakázek spočívající v </w:t>
      </w:r>
      <w:r w:rsidR="0EE173B0" w:rsidRPr="57BDF663">
        <w:rPr>
          <w:rFonts w:ascii="Arial" w:hAnsi="Arial" w:cs="Arial"/>
          <w:sz w:val="22"/>
          <w:szCs w:val="22"/>
        </w:rPr>
        <w:t xml:space="preserve">rozšíření </w:t>
      </w:r>
      <w:r w:rsidRPr="57BDF663">
        <w:rPr>
          <w:rFonts w:ascii="Arial" w:hAnsi="Arial" w:cs="Arial"/>
          <w:sz w:val="22"/>
          <w:szCs w:val="22"/>
        </w:rPr>
        <w:t>nájmu</w:t>
      </w:r>
      <w:r w:rsidR="00A45344" w:rsidRPr="57BDF663">
        <w:rPr>
          <w:rFonts w:ascii="Arial" w:hAnsi="Arial" w:cs="Arial"/>
          <w:sz w:val="22"/>
          <w:szCs w:val="22"/>
        </w:rPr>
        <w:t xml:space="preserve"> </w:t>
      </w:r>
      <w:r w:rsidR="5A47D709" w:rsidRPr="57BDF663">
        <w:rPr>
          <w:rFonts w:ascii="Arial" w:hAnsi="Arial" w:cs="Arial"/>
          <w:sz w:val="22"/>
          <w:szCs w:val="22"/>
        </w:rPr>
        <w:t xml:space="preserve">o </w:t>
      </w:r>
      <w:r w:rsidR="00A45344" w:rsidRPr="57BDF663">
        <w:rPr>
          <w:rFonts w:ascii="Arial" w:hAnsi="Arial" w:cs="Arial"/>
          <w:sz w:val="22"/>
          <w:szCs w:val="22"/>
        </w:rPr>
        <w:t xml:space="preserve">další multifunkční zařízení </w:t>
      </w:r>
      <w:r w:rsidR="1197A94D" w:rsidRPr="57BDF663">
        <w:rPr>
          <w:rFonts w:ascii="Arial" w:hAnsi="Arial" w:cs="Arial"/>
          <w:sz w:val="22"/>
          <w:szCs w:val="22"/>
        </w:rPr>
        <w:t>nad rámec této smlouvy</w:t>
      </w:r>
      <w:r w:rsidR="7F36BD23" w:rsidRPr="57BDF663">
        <w:rPr>
          <w:rFonts w:ascii="Arial" w:hAnsi="Arial" w:cs="Arial"/>
          <w:sz w:val="22"/>
          <w:szCs w:val="22"/>
        </w:rPr>
        <w:t>, a to</w:t>
      </w:r>
      <w:r w:rsidR="1197A94D" w:rsidRPr="57BDF663">
        <w:rPr>
          <w:rFonts w:ascii="Arial" w:hAnsi="Arial" w:cs="Arial"/>
          <w:sz w:val="22"/>
          <w:szCs w:val="22"/>
        </w:rPr>
        <w:t xml:space="preserve"> </w:t>
      </w:r>
      <w:r w:rsidR="00A45344" w:rsidRPr="57BDF663">
        <w:rPr>
          <w:rFonts w:ascii="Arial" w:hAnsi="Arial" w:cs="Arial"/>
          <w:sz w:val="22"/>
          <w:szCs w:val="22"/>
        </w:rPr>
        <w:t>za stejných podmínek</w:t>
      </w:r>
      <w:r w:rsidR="35716559" w:rsidRPr="57BDF663">
        <w:rPr>
          <w:rFonts w:ascii="Arial" w:hAnsi="Arial" w:cs="Arial"/>
          <w:sz w:val="22"/>
          <w:szCs w:val="22"/>
        </w:rPr>
        <w:t>.</w:t>
      </w:r>
    </w:p>
    <w:p w14:paraId="61244C75" w14:textId="006D4360" w:rsidR="006F213D" w:rsidRPr="00845F31" w:rsidRDefault="006F213D" w:rsidP="53CA38AE">
      <w:pPr>
        <w:pStyle w:val="Podmnky"/>
        <w:overflowPunct w:val="0"/>
        <w:autoSpaceDE w:val="0"/>
        <w:autoSpaceDN w:val="0"/>
        <w:adjustRightInd w:val="0"/>
        <w:spacing w:before="120" w:after="240" w:line="280" w:lineRule="atLeast"/>
        <w:rPr>
          <w:rFonts w:ascii="Arial" w:hAnsi="Arial" w:cs="Arial"/>
          <w:sz w:val="22"/>
          <w:szCs w:val="22"/>
        </w:rPr>
      </w:pPr>
    </w:p>
    <w:p w14:paraId="0F497E65" w14:textId="696EF7C6" w:rsidR="007E1362" w:rsidRPr="004479D7" w:rsidRDefault="00A45344" w:rsidP="00F704EB">
      <w:pPr>
        <w:pStyle w:val="Nadpis3"/>
        <w:rPr>
          <w:rFonts w:ascii="Arial" w:hAnsi="Arial" w:cs="Arial"/>
          <w:b w:val="0"/>
          <w:sz w:val="22"/>
          <w:szCs w:val="22"/>
        </w:rPr>
      </w:pPr>
      <w:r w:rsidRPr="57BDF663">
        <w:rPr>
          <w:rFonts w:ascii="Arial" w:hAnsi="Arial" w:cs="Arial"/>
          <w:sz w:val="22"/>
          <w:szCs w:val="22"/>
        </w:rPr>
        <w:t xml:space="preserve"> </w:t>
      </w:r>
      <w:r w:rsidR="007E1362" w:rsidRPr="53CA38AE">
        <w:rPr>
          <w:rFonts w:ascii="Arial" w:hAnsi="Arial" w:cs="Arial"/>
          <w:sz w:val="22"/>
          <w:szCs w:val="22"/>
        </w:rPr>
        <w:t>Další práva a povinnosti týkající se kybernetické bezpečnosti</w:t>
      </w:r>
    </w:p>
    <w:p w14:paraId="4F9FCB18" w14:textId="6F30E3BD" w:rsidR="00EF3153" w:rsidRPr="00EF3153" w:rsidRDefault="007E1362" w:rsidP="00EF3153">
      <w:pPr>
        <w:numPr>
          <w:ilvl w:val="1"/>
          <w:numId w:val="48"/>
        </w:numPr>
        <w:overflowPunct w:val="0"/>
        <w:autoSpaceDE w:val="0"/>
        <w:autoSpaceDN w:val="0"/>
        <w:adjustRightInd w:val="0"/>
        <w:spacing w:before="120" w:after="240" w:line="276" w:lineRule="auto"/>
        <w:ind w:left="284" w:hanging="284"/>
        <w:jc w:val="both"/>
        <w:rPr>
          <w:rFonts w:ascii="Arial" w:hAnsi="Arial" w:cs="Arial"/>
          <w:sz w:val="22"/>
          <w:szCs w:val="22"/>
        </w:rPr>
      </w:pPr>
      <w:r w:rsidRPr="0092568B">
        <w:rPr>
          <w:rFonts w:ascii="Arial" w:hAnsi="Arial" w:cs="Arial"/>
          <w:sz w:val="22"/>
          <w:szCs w:val="22"/>
        </w:rPr>
        <w:t>V případě, že druhá smluvní strana využívá poddodavatele k plnění smlouvy, má druhá smluvní strana povinnost tyto poddodavatele zavázat ke všem ujednáním, která vážou druhou smluvní stranu ve vztahu k ZK, zejména k dodržování těchto Bezpečnostních pravidel IS ZK.</w:t>
      </w:r>
    </w:p>
    <w:p w14:paraId="54264391" w14:textId="06134FCE" w:rsidR="00EF3153" w:rsidRPr="00EF3153" w:rsidRDefault="007E1362" w:rsidP="00EF3153">
      <w:pPr>
        <w:numPr>
          <w:ilvl w:val="1"/>
          <w:numId w:val="48"/>
        </w:numPr>
        <w:overflowPunct w:val="0"/>
        <w:autoSpaceDE w:val="0"/>
        <w:autoSpaceDN w:val="0"/>
        <w:adjustRightInd w:val="0"/>
        <w:spacing w:before="120" w:after="240" w:line="280" w:lineRule="atLeast"/>
        <w:ind w:left="284" w:hanging="284"/>
        <w:jc w:val="both"/>
        <w:rPr>
          <w:rFonts w:ascii="Arial" w:hAnsi="Arial" w:cs="Arial"/>
          <w:sz w:val="22"/>
          <w:szCs w:val="22"/>
        </w:rPr>
      </w:pPr>
      <w:r w:rsidRPr="0092568B">
        <w:rPr>
          <w:rFonts w:ascii="Arial" w:hAnsi="Arial" w:cs="Arial"/>
          <w:sz w:val="22"/>
          <w:szCs w:val="22"/>
        </w:rPr>
        <w:t xml:space="preserve">Druhá smluvní strana dodržuje aktuální platné a účinné obecně závazné právní předpisy, které se váží k plnění smlouvy. Zejména se zavazuje dodržovat </w:t>
      </w:r>
      <w:r w:rsidR="4EF13E8E" w:rsidRPr="0092568B">
        <w:rPr>
          <w:rFonts w:ascii="Arial" w:hAnsi="Arial" w:cs="Arial"/>
          <w:sz w:val="22"/>
          <w:szCs w:val="22"/>
        </w:rPr>
        <w:t>zákon č. 181/2014 Sb., o kybernetické bezpečnosti a o změně souvisejících zákonů (zákon o kybernetické bezpečnosti), ve znění pozdějších předpisů.</w:t>
      </w:r>
    </w:p>
    <w:p w14:paraId="253A9A06" w14:textId="55007482" w:rsidR="00EF3153" w:rsidRPr="00EF3153" w:rsidRDefault="007E1362" w:rsidP="00772CB7">
      <w:pPr>
        <w:numPr>
          <w:ilvl w:val="1"/>
          <w:numId w:val="48"/>
        </w:numPr>
        <w:overflowPunct w:val="0"/>
        <w:autoSpaceDE w:val="0"/>
        <w:autoSpaceDN w:val="0"/>
        <w:adjustRightInd w:val="0"/>
        <w:spacing w:before="120" w:after="240" w:line="280" w:lineRule="atLeast"/>
        <w:ind w:left="284" w:hanging="284"/>
        <w:jc w:val="both"/>
        <w:rPr>
          <w:rFonts w:ascii="Arial" w:hAnsi="Arial" w:cs="Arial"/>
          <w:sz w:val="22"/>
          <w:szCs w:val="22"/>
        </w:rPr>
      </w:pPr>
      <w:r w:rsidRPr="0092568B">
        <w:rPr>
          <w:rFonts w:ascii="Arial" w:hAnsi="Arial" w:cs="Arial"/>
          <w:sz w:val="22"/>
          <w:szCs w:val="22"/>
        </w:rPr>
        <w:t>Druhá smluvní strana má povinnost informovat ZK o významných změnách ovládání druhé smluvní strany, a to do 15 dnů ode dne účinnosti takové změny. Významnými změnami ovládání se rozumí zejména změna ovládající osoby druhé smluvní strany ve smyslu ustanovení § 74 a násl. zákona č. 90/2012 Sb., zákon o obchodních korporacích, ve znění pozdějších předpisů; změna skutečného majitele druhé smluvní strany ve smyslu ustanovení § 118b a násl. zákona č. 304/2013 Sb., o veřejných rejstřících právnických a fyzických osob a o evidenci svěřenských fondů, ve znění pozdějších předpisů.</w:t>
      </w:r>
    </w:p>
    <w:p w14:paraId="5A35663A" w14:textId="0AB1888E" w:rsidR="00EF3153" w:rsidRPr="00EF3153" w:rsidRDefault="007E1362" w:rsidP="00EF3153">
      <w:pPr>
        <w:numPr>
          <w:ilvl w:val="1"/>
          <w:numId w:val="48"/>
        </w:numPr>
        <w:overflowPunct w:val="0"/>
        <w:autoSpaceDE w:val="0"/>
        <w:autoSpaceDN w:val="0"/>
        <w:adjustRightInd w:val="0"/>
        <w:spacing w:before="120" w:after="240" w:line="276" w:lineRule="auto"/>
        <w:ind w:left="284" w:hanging="284"/>
        <w:jc w:val="both"/>
        <w:rPr>
          <w:rFonts w:ascii="Arial" w:hAnsi="Arial" w:cs="Arial"/>
          <w:sz w:val="22"/>
          <w:szCs w:val="22"/>
        </w:rPr>
      </w:pPr>
      <w:r w:rsidRPr="0092568B">
        <w:rPr>
          <w:rFonts w:ascii="Arial" w:hAnsi="Arial" w:cs="Arial"/>
          <w:sz w:val="22"/>
          <w:szCs w:val="22"/>
        </w:rPr>
        <w:t xml:space="preserve">Druhá smluvní strana má povinnost informovat ZK o změnách ve vlastnictví aktiv a o změnách oprávnění s těmito aktivy nakládat do 15 dnů ode dne účinnosti takové změny; jsou-li tato aktiva využívána druhou smluvní stranou k plnění podle smlouvy. </w:t>
      </w:r>
    </w:p>
    <w:p w14:paraId="3150CE85" w14:textId="77777777" w:rsidR="007E1362" w:rsidRPr="0092568B" w:rsidRDefault="007E1362" w:rsidP="00EF3153">
      <w:pPr>
        <w:numPr>
          <w:ilvl w:val="1"/>
          <w:numId w:val="48"/>
        </w:numPr>
        <w:overflowPunct w:val="0"/>
        <w:autoSpaceDE w:val="0"/>
        <w:autoSpaceDN w:val="0"/>
        <w:adjustRightInd w:val="0"/>
        <w:spacing w:before="120" w:line="276" w:lineRule="auto"/>
        <w:ind w:left="284" w:hanging="284"/>
        <w:jc w:val="both"/>
        <w:rPr>
          <w:rFonts w:ascii="Arial" w:hAnsi="Arial" w:cs="Arial"/>
          <w:sz w:val="22"/>
          <w:szCs w:val="22"/>
        </w:rPr>
      </w:pPr>
      <w:r w:rsidRPr="0092568B">
        <w:rPr>
          <w:rFonts w:ascii="Arial" w:hAnsi="Arial" w:cs="Arial"/>
          <w:sz w:val="22"/>
          <w:szCs w:val="22"/>
        </w:rPr>
        <w:t>Aktivy se rozumí zejména:</w:t>
      </w:r>
    </w:p>
    <w:p w14:paraId="040F87FB" w14:textId="77777777" w:rsidR="007E1362" w:rsidRPr="00E22375" w:rsidRDefault="007E1362" w:rsidP="00EF3153">
      <w:pPr>
        <w:pStyle w:val="Odstavecseseznamem"/>
        <w:numPr>
          <w:ilvl w:val="0"/>
          <w:numId w:val="139"/>
        </w:numPr>
        <w:overflowPunct w:val="0"/>
        <w:autoSpaceDE w:val="0"/>
        <w:autoSpaceDN w:val="0"/>
        <w:adjustRightInd w:val="0"/>
        <w:spacing w:line="276" w:lineRule="auto"/>
        <w:jc w:val="both"/>
        <w:rPr>
          <w:rFonts w:ascii="Arial" w:hAnsi="Arial" w:cs="Arial"/>
          <w:sz w:val="22"/>
          <w:szCs w:val="22"/>
        </w:rPr>
      </w:pPr>
      <w:r w:rsidRPr="00E22375">
        <w:rPr>
          <w:rFonts w:ascii="Arial" w:hAnsi="Arial" w:cs="Arial"/>
          <w:sz w:val="22"/>
          <w:szCs w:val="22"/>
        </w:rPr>
        <w:t xml:space="preserve">programové a technické prostředky či informace, které jsou poskytovány, a zaměstnanci, kteří realizují předmět smlouvy, </w:t>
      </w:r>
    </w:p>
    <w:p w14:paraId="62E05C7B" w14:textId="77777777" w:rsidR="007E1362" w:rsidRPr="00E22375" w:rsidRDefault="007E1362" w:rsidP="00E22375">
      <w:pPr>
        <w:pStyle w:val="Odstavecseseznamem"/>
        <w:numPr>
          <w:ilvl w:val="0"/>
          <w:numId w:val="139"/>
        </w:numPr>
        <w:overflowPunct w:val="0"/>
        <w:autoSpaceDE w:val="0"/>
        <w:autoSpaceDN w:val="0"/>
        <w:adjustRightInd w:val="0"/>
        <w:spacing w:before="120" w:line="276" w:lineRule="auto"/>
        <w:jc w:val="both"/>
        <w:rPr>
          <w:rFonts w:ascii="Arial" w:hAnsi="Arial" w:cs="Arial"/>
          <w:sz w:val="22"/>
          <w:szCs w:val="22"/>
        </w:rPr>
      </w:pPr>
      <w:r w:rsidRPr="00E22375">
        <w:rPr>
          <w:rFonts w:ascii="Arial" w:hAnsi="Arial" w:cs="Arial"/>
          <w:sz w:val="22"/>
          <w:szCs w:val="22"/>
        </w:rPr>
        <w:t>programové a technické prostředky, kterými proudí informace ZK nebo skrze které je možné proniknout do IS ZK, a jejichž vlastník tak může přímo či nepřímo ovlivňovat bezpečnost dotčeného informačního systému (příp. dalších propojených systémů) a informací v něm (resp. v nich) obsažených.</w:t>
      </w:r>
    </w:p>
    <w:p w14:paraId="76257052" w14:textId="08C5D65E" w:rsidR="00550CBA" w:rsidRPr="007E1362" w:rsidRDefault="00550CBA" w:rsidP="008076F8">
      <w:pPr>
        <w:pStyle w:val="Podmnky"/>
        <w:rPr>
          <w:rFonts w:ascii="Arial" w:hAnsi="Arial" w:cs="Arial"/>
          <w:sz w:val="22"/>
          <w:szCs w:val="22"/>
        </w:rPr>
      </w:pPr>
    </w:p>
    <w:p w14:paraId="72981686" w14:textId="2B757FBF" w:rsidR="00001BB4" w:rsidRPr="004A6B61" w:rsidRDefault="00001BB4" w:rsidP="00081D24">
      <w:pPr>
        <w:pStyle w:val="Nadpis3"/>
        <w:rPr>
          <w:rFonts w:ascii="Arial" w:hAnsi="Arial" w:cs="Arial"/>
          <w:sz w:val="22"/>
          <w:szCs w:val="22"/>
        </w:rPr>
      </w:pPr>
      <w:r w:rsidRPr="57BDF663">
        <w:rPr>
          <w:rFonts w:ascii="Arial" w:hAnsi="Arial" w:cs="Arial"/>
          <w:sz w:val="22"/>
          <w:szCs w:val="22"/>
        </w:rPr>
        <w:t>Závěrečná ustanovení</w:t>
      </w:r>
    </w:p>
    <w:p w14:paraId="155A10E5" w14:textId="3524A70C" w:rsidR="001027C0" w:rsidRPr="00772CB7" w:rsidRDefault="001027C0" w:rsidP="00495F1D">
      <w:pPr>
        <w:pStyle w:val="Odstavecseseznamem"/>
        <w:numPr>
          <w:ilvl w:val="0"/>
          <w:numId w:val="6"/>
        </w:numPr>
        <w:spacing w:after="240" w:line="280" w:lineRule="atLeast"/>
        <w:ind w:left="284"/>
        <w:contextualSpacing w:val="0"/>
        <w:jc w:val="both"/>
        <w:rPr>
          <w:rFonts w:ascii="Arial" w:hAnsi="Arial" w:cs="Arial"/>
          <w:sz w:val="22"/>
          <w:szCs w:val="22"/>
        </w:rPr>
      </w:pPr>
      <w:r w:rsidRPr="004A6B61">
        <w:rPr>
          <w:rFonts w:ascii="Arial" w:hAnsi="Arial" w:cs="Arial"/>
          <w:sz w:val="22"/>
          <w:szCs w:val="22"/>
        </w:rPr>
        <w:t>Tato smlouva nabývá platnosti dnem jejího podpisu oběma smluvními stranami.</w:t>
      </w:r>
      <w:r w:rsidRPr="00207782">
        <w:rPr>
          <w:rFonts w:ascii="Arial" w:hAnsi="Arial" w:cs="Arial"/>
          <w:sz w:val="22"/>
          <w:szCs w:val="22"/>
        </w:rPr>
        <w:t xml:space="preserve"> Tato </w:t>
      </w:r>
      <w:r w:rsidRPr="004A6B61">
        <w:rPr>
          <w:rFonts w:ascii="Arial" w:hAnsi="Arial" w:cs="Arial"/>
          <w:sz w:val="22"/>
          <w:szCs w:val="22"/>
        </w:rPr>
        <w:t>smlouva nabývá účinnosti dnem jejího uveřejnění prostřednictvím registru smluv dle § 6 zákona č. 340/2015 Sb., o zvláštních podmínkách účinnosti některých smluv,</w:t>
      </w:r>
      <w:r w:rsidR="00A671C6" w:rsidRPr="004A6B61">
        <w:rPr>
          <w:rFonts w:ascii="Arial" w:hAnsi="Arial" w:cs="Arial"/>
          <w:sz w:val="22"/>
          <w:szCs w:val="22"/>
        </w:rPr>
        <w:t xml:space="preserve"> </w:t>
      </w:r>
      <w:r w:rsidRPr="004A6B61">
        <w:rPr>
          <w:rFonts w:ascii="Arial" w:hAnsi="Arial" w:cs="Arial"/>
          <w:sz w:val="22"/>
          <w:szCs w:val="22"/>
        </w:rPr>
        <w:t xml:space="preserve">uveřejňování těchto smluv a o registru smluv (zákon o registru smluv), ve znění pozdějších předpisů. Smluvní strany se dohodly, že </w:t>
      </w:r>
      <w:r w:rsidR="00CF164F">
        <w:rPr>
          <w:rFonts w:ascii="Arial" w:hAnsi="Arial" w:cs="Arial"/>
          <w:sz w:val="22"/>
          <w:szCs w:val="22"/>
        </w:rPr>
        <w:t>N</w:t>
      </w:r>
      <w:r w:rsidR="0003198D" w:rsidRPr="004A6B61">
        <w:rPr>
          <w:rFonts w:ascii="Arial" w:hAnsi="Arial" w:cs="Arial"/>
          <w:sz w:val="22"/>
          <w:szCs w:val="22"/>
        </w:rPr>
        <w:t xml:space="preserve">ájemce </w:t>
      </w:r>
      <w:r w:rsidRPr="004A6B61">
        <w:rPr>
          <w:rFonts w:ascii="Arial" w:hAnsi="Arial" w:cs="Arial"/>
          <w:sz w:val="22"/>
          <w:szCs w:val="22"/>
        </w:rPr>
        <w:t xml:space="preserve">v zákonné lhůtě odešle tuto smlouvu k řádnému uveřejnění do registru smluv vedeného Ministerstvem vnitra ČR. O uveřejnění této smlouvy </w:t>
      </w:r>
      <w:r w:rsidR="003269DC">
        <w:rPr>
          <w:rFonts w:ascii="Arial" w:hAnsi="Arial" w:cs="Arial"/>
          <w:sz w:val="22"/>
          <w:szCs w:val="22"/>
        </w:rPr>
        <w:t>N</w:t>
      </w:r>
      <w:r w:rsidR="0003198D" w:rsidRPr="004A6B61">
        <w:rPr>
          <w:rFonts w:ascii="Arial" w:hAnsi="Arial" w:cs="Arial"/>
          <w:sz w:val="22"/>
          <w:szCs w:val="22"/>
        </w:rPr>
        <w:t>ájemce</w:t>
      </w:r>
      <w:r w:rsidRPr="004A6B61">
        <w:rPr>
          <w:rFonts w:ascii="Arial" w:hAnsi="Arial" w:cs="Arial"/>
          <w:sz w:val="22"/>
          <w:szCs w:val="22"/>
        </w:rPr>
        <w:t xml:space="preserve"> bezodkladně informuje </w:t>
      </w:r>
      <w:r w:rsidR="003269DC">
        <w:rPr>
          <w:rFonts w:ascii="Arial" w:hAnsi="Arial" w:cs="Arial"/>
          <w:sz w:val="22"/>
          <w:szCs w:val="22"/>
        </w:rPr>
        <w:t>P</w:t>
      </w:r>
      <w:r w:rsidR="0003198D" w:rsidRPr="004A6B61">
        <w:rPr>
          <w:rFonts w:ascii="Arial" w:hAnsi="Arial" w:cs="Arial"/>
          <w:sz w:val="22"/>
          <w:szCs w:val="22"/>
        </w:rPr>
        <w:t xml:space="preserve">ronajímatele </w:t>
      </w:r>
      <w:r w:rsidRPr="004A6B61">
        <w:rPr>
          <w:rFonts w:ascii="Arial" w:hAnsi="Arial" w:cs="Arial"/>
          <w:sz w:val="22"/>
          <w:szCs w:val="22"/>
        </w:rPr>
        <w:t xml:space="preserve">(postačí e-mailem prostřednictvím kontaktní osoby/osoby oprávněné jednat ve věcech technických nebo smluvních). </w:t>
      </w:r>
      <w:r w:rsidR="005017C2" w:rsidRPr="00CA3640">
        <w:rPr>
          <w:rFonts w:ascii="Arial" w:hAnsi="Arial" w:cs="Arial"/>
          <w:sz w:val="22"/>
          <w:szCs w:val="22"/>
        </w:rPr>
        <w:t xml:space="preserve">Smluvní strany tímto výslovně konstatují, že </w:t>
      </w:r>
      <w:r w:rsidR="1825BE2C" w:rsidRPr="53CA38AE">
        <w:rPr>
          <w:rFonts w:ascii="Arial" w:hAnsi="Arial" w:cs="Arial"/>
          <w:sz w:val="22"/>
          <w:szCs w:val="22"/>
        </w:rPr>
        <w:t>příloha</w:t>
      </w:r>
      <w:r w:rsidR="005017C2" w:rsidRPr="00CA3640">
        <w:rPr>
          <w:rFonts w:ascii="Arial" w:hAnsi="Arial" w:cs="Arial"/>
          <w:sz w:val="22"/>
          <w:szCs w:val="22"/>
        </w:rPr>
        <w:t xml:space="preserve"> č. </w:t>
      </w:r>
      <w:r w:rsidR="005017C2" w:rsidRPr="53CA38AE">
        <w:rPr>
          <w:rFonts w:ascii="Arial" w:hAnsi="Arial" w:cs="Arial"/>
          <w:sz w:val="22"/>
          <w:szCs w:val="22"/>
        </w:rPr>
        <w:t>3 smlouvy</w:t>
      </w:r>
      <w:r w:rsidR="47EAA5CD" w:rsidRPr="53CA38AE">
        <w:rPr>
          <w:rFonts w:ascii="Arial" w:hAnsi="Arial" w:cs="Arial"/>
          <w:sz w:val="22"/>
          <w:szCs w:val="22"/>
        </w:rPr>
        <w:t xml:space="preserve"> obsahuje chráněné údaje z pohledu kybernetické bezpečnosti a </w:t>
      </w:r>
      <w:r w:rsidR="05FA5F44" w:rsidRPr="53CA38AE">
        <w:rPr>
          <w:rFonts w:ascii="Arial" w:hAnsi="Arial" w:cs="Arial"/>
          <w:sz w:val="22"/>
          <w:szCs w:val="22"/>
        </w:rPr>
        <w:t>v registru smluv nebude uveřejněna</w:t>
      </w:r>
      <w:r w:rsidR="005017C2" w:rsidRPr="53CA38AE">
        <w:rPr>
          <w:rFonts w:ascii="Arial" w:hAnsi="Arial" w:cs="Arial"/>
          <w:sz w:val="22"/>
          <w:szCs w:val="22"/>
        </w:rPr>
        <w:t>.</w:t>
      </w:r>
    </w:p>
    <w:p w14:paraId="766BE5C4" w14:textId="7AB7C345" w:rsidR="00AF5530" w:rsidRPr="004A6B61" w:rsidRDefault="00AF5530" w:rsidP="00495F1D">
      <w:pPr>
        <w:pStyle w:val="Odstavecseseznamem"/>
        <w:numPr>
          <w:ilvl w:val="0"/>
          <w:numId w:val="6"/>
        </w:numPr>
        <w:spacing w:after="240"/>
        <w:ind w:left="284"/>
        <w:contextualSpacing w:val="0"/>
        <w:jc w:val="both"/>
        <w:rPr>
          <w:rFonts w:ascii="Arial" w:hAnsi="Arial" w:cs="Arial"/>
          <w:sz w:val="22"/>
          <w:szCs w:val="22"/>
        </w:rPr>
      </w:pPr>
      <w:r w:rsidRPr="004A6B61">
        <w:rPr>
          <w:rFonts w:ascii="Arial" w:hAnsi="Arial" w:cs="Arial"/>
          <w:sz w:val="22"/>
          <w:szCs w:val="22"/>
        </w:rPr>
        <w:lastRenderedPageBreak/>
        <w:t>Tato Smlouva je vyhotovena elektronicky a podepsána uznávanými, resp. kvalifikovanými elektronickými podpisy oprávněných osob. Za datum podpisu se považuje údaj uvedený v časovém razítku, pokud není, pak datum uvedené v elektronickém podpisu podepisující strany.</w:t>
      </w:r>
    </w:p>
    <w:p w14:paraId="77F6E625" w14:textId="77777777" w:rsidR="00001BB4" w:rsidRPr="004A6B61" w:rsidRDefault="00001BB4" w:rsidP="00495F1D">
      <w:pPr>
        <w:pStyle w:val="Podmnky"/>
        <w:numPr>
          <w:ilvl w:val="0"/>
          <w:numId w:val="6"/>
        </w:numPr>
        <w:tabs>
          <w:tab w:val="clear" w:pos="1077"/>
          <w:tab w:val="num" w:pos="-1400"/>
        </w:tabs>
        <w:spacing w:after="240"/>
        <w:ind w:left="301"/>
        <w:rPr>
          <w:rFonts w:ascii="Arial" w:hAnsi="Arial" w:cs="Arial"/>
          <w:sz w:val="22"/>
          <w:szCs w:val="22"/>
        </w:rPr>
      </w:pPr>
      <w:r w:rsidRPr="004A6B61">
        <w:rPr>
          <w:rFonts w:ascii="Arial" w:hAnsi="Arial" w:cs="Arial"/>
          <w:sz w:val="22"/>
          <w:szCs w:val="22"/>
        </w:rPr>
        <w:t xml:space="preserve">Smlouva může být měněna pouze formou číslovaného písemného dodatku, který se stane nedílnou součástí této smlouvy. </w:t>
      </w:r>
    </w:p>
    <w:p w14:paraId="77F241D5" w14:textId="0DD55B74" w:rsidR="00F93C46" w:rsidRPr="004A6B61" w:rsidRDefault="00F93C46" w:rsidP="00AA38F4">
      <w:pPr>
        <w:pStyle w:val="Podmnky"/>
        <w:numPr>
          <w:ilvl w:val="0"/>
          <w:numId w:val="6"/>
        </w:numPr>
        <w:tabs>
          <w:tab w:val="clear" w:pos="1077"/>
        </w:tabs>
        <w:ind w:left="300"/>
        <w:rPr>
          <w:rFonts w:ascii="Arial" w:hAnsi="Arial" w:cs="Arial"/>
          <w:sz w:val="22"/>
          <w:szCs w:val="22"/>
        </w:rPr>
      </w:pPr>
      <w:r w:rsidRPr="57BDF663">
        <w:rPr>
          <w:rFonts w:ascii="Arial" w:hAnsi="Arial" w:cs="Arial"/>
          <w:sz w:val="22"/>
          <w:szCs w:val="22"/>
        </w:rPr>
        <w:t xml:space="preserve">V případě, že </w:t>
      </w:r>
      <w:r w:rsidR="001466E2">
        <w:rPr>
          <w:rFonts w:ascii="Arial" w:hAnsi="Arial" w:cs="Arial"/>
          <w:sz w:val="22"/>
          <w:szCs w:val="22"/>
        </w:rPr>
        <w:t>P</w:t>
      </w:r>
      <w:r w:rsidR="0091249D" w:rsidRPr="57BDF663">
        <w:rPr>
          <w:rFonts w:ascii="Arial" w:hAnsi="Arial" w:cs="Arial"/>
          <w:sz w:val="22"/>
          <w:szCs w:val="22"/>
        </w:rPr>
        <w:t xml:space="preserve">ronajímatel </w:t>
      </w:r>
      <w:r w:rsidRPr="57BDF663">
        <w:rPr>
          <w:rFonts w:ascii="Arial" w:hAnsi="Arial" w:cs="Arial"/>
          <w:sz w:val="22"/>
          <w:szCs w:val="22"/>
        </w:rPr>
        <w:t>je plátcem DPH, pak podpisem této smlouvy výslovně prohlašuje, že:</w:t>
      </w:r>
    </w:p>
    <w:p w14:paraId="23D487FC"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nemá v úmyslu nezaplatit daň z přidané hodnoty u zdanitelného plnění podle této smlouvy (dále jen „</w:t>
      </w:r>
      <w:r w:rsidRPr="004A6B61">
        <w:rPr>
          <w:rFonts w:ascii="Arial" w:eastAsia="Arial" w:hAnsi="Arial" w:cs="Arial"/>
          <w:b/>
          <w:sz w:val="22"/>
          <w:szCs w:val="22"/>
        </w:rPr>
        <w:t>daň</w:t>
      </w:r>
      <w:r w:rsidRPr="004A6B61">
        <w:rPr>
          <w:rFonts w:ascii="Arial" w:eastAsia="Arial" w:hAnsi="Arial" w:cs="Arial"/>
          <w:sz w:val="22"/>
          <w:szCs w:val="22"/>
        </w:rPr>
        <w:t>“),</w:t>
      </w:r>
    </w:p>
    <w:p w14:paraId="2B718EE9"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mu nejsou známy skutečnosti, nasvědčující tomu, že se dostane do postavení, kdy nemůže daň zaplatit a ani se ke dni podpisu této smlouvy v takovém postavení nenachází,</w:t>
      </w:r>
    </w:p>
    <w:p w14:paraId="3E845B9C"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nezkrátí daň nebo nevyláká daňovou výhodu,</w:t>
      </w:r>
    </w:p>
    <w:p w14:paraId="76BB36C7"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 xml:space="preserve">úplata za plnění dle této smlouvy není odchylná od obvyklé ceny </w:t>
      </w:r>
    </w:p>
    <w:p w14:paraId="07315899"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úplata za plnění dle této smlouvy nebude poskytnuta zcela nebo zčásti bezhotovostním převodem na účet vedený poskytovatelem platebních služeb mimo tuzemsko,</w:t>
      </w:r>
    </w:p>
    <w:p w14:paraId="0B209311"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nebude nespolehlivým plátcem,</w:t>
      </w:r>
    </w:p>
    <w:p w14:paraId="7BB6B077" w14:textId="77777777"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bude mít u správce daně registrován bankovní účet používaný pro ekonomickou činnost,</w:t>
      </w:r>
    </w:p>
    <w:p w14:paraId="2A9CB566" w14:textId="5EAC7E1E" w:rsidR="00F93C46" w:rsidRPr="004A6B61" w:rsidRDefault="00F93C46" w:rsidP="00AA38F4">
      <w:pPr>
        <w:numPr>
          <w:ilvl w:val="0"/>
          <w:numId w:val="12"/>
        </w:numPr>
        <w:ind w:left="709" w:hanging="283"/>
        <w:jc w:val="both"/>
        <w:rPr>
          <w:rFonts w:ascii="Arial" w:eastAsia="Arial" w:hAnsi="Arial" w:cs="Arial"/>
          <w:sz w:val="22"/>
          <w:szCs w:val="22"/>
        </w:rPr>
      </w:pPr>
      <w:r w:rsidRPr="004A6B61">
        <w:rPr>
          <w:rFonts w:ascii="Arial" w:eastAsia="Arial" w:hAnsi="Arial" w:cs="Arial"/>
          <w:sz w:val="22"/>
          <w:szCs w:val="22"/>
        </w:rPr>
        <w:t xml:space="preserve">souhlasí s tím, že pokud ke dni uskutečnění zdanitelného plnění nebo k okamžiku poskytnutí úplaty na plnění bude o </w:t>
      </w:r>
      <w:r w:rsidR="00626C9E">
        <w:rPr>
          <w:rFonts w:ascii="Arial" w:eastAsia="Arial" w:hAnsi="Arial" w:cs="Arial"/>
          <w:sz w:val="22"/>
          <w:szCs w:val="22"/>
        </w:rPr>
        <w:t>P</w:t>
      </w:r>
      <w:r w:rsidR="00E9725E" w:rsidRPr="004A6B61">
        <w:rPr>
          <w:rFonts w:ascii="Arial" w:eastAsia="Arial" w:hAnsi="Arial" w:cs="Arial"/>
          <w:sz w:val="22"/>
          <w:szCs w:val="22"/>
        </w:rPr>
        <w:t>ronajímateli</w:t>
      </w:r>
      <w:r w:rsidRPr="004A6B61">
        <w:rPr>
          <w:rFonts w:ascii="Arial" w:eastAsia="Arial" w:hAnsi="Arial" w:cs="Arial"/>
          <w:sz w:val="22"/>
          <w:szCs w:val="22"/>
        </w:rPr>
        <w:t xml:space="preserve"> zveřejněna správcem daně skutečnost, že </w:t>
      </w:r>
      <w:r w:rsidR="00626C9E">
        <w:rPr>
          <w:rFonts w:ascii="Arial" w:eastAsia="Arial" w:hAnsi="Arial" w:cs="Arial"/>
          <w:sz w:val="22"/>
          <w:szCs w:val="22"/>
        </w:rPr>
        <w:t>P</w:t>
      </w:r>
      <w:r w:rsidR="00E9725E" w:rsidRPr="004A6B61">
        <w:rPr>
          <w:rFonts w:ascii="Arial" w:eastAsia="Arial" w:hAnsi="Arial" w:cs="Arial"/>
          <w:sz w:val="22"/>
          <w:szCs w:val="22"/>
        </w:rPr>
        <w:t>ronajímatel</w:t>
      </w:r>
      <w:r w:rsidRPr="004A6B61">
        <w:rPr>
          <w:rFonts w:ascii="Arial" w:eastAsia="Arial" w:hAnsi="Arial" w:cs="Arial"/>
          <w:sz w:val="22"/>
          <w:szCs w:val="22"/>
        </w:rPr>
        <w:t xml:space="preserve"> je nespolehlivým plátcem, uhradí </w:t>
      </w:r>
      <w:r w:rsidR="00626C9E">
        <w:rPr>
          <w:rFonts w:ascii="Arial" w:eastAsia="Arial" w:hAnsi="Arial" w:cs="Arial"/>
          <w:sz w:val="22"/>
          <w:szCs w:val="22"/>
        </w:rPr>
        <w:t>N</w:t>
      </w:r>
      <w:r w:rsidR="00E9725E" w:rsidRPr="004A6B61">
        <w:rPr>
          <w:rFonts w:ascii="Arial" w:eastAsia="Arial" w:hAnsi="Arial" w:cs="Arial"/>
          <w:sz w:val="22"/>
          <w:szCs w:val="22"/>
        </w:rPr>
        <w:t>ájemce</w:t>
      </w:r>
      <w:r w:rsidRPr="004A6B61">
        <w:rPr>
          <w:rFonts w:ascii="Arial" w:eastAsia="Arial" w:hAnsi="Arial" w:cs="Arial"/>
          <w:sz w:val="22"/>
          <w:szCs w:val="22"/>
        </w:rPr>
        <w:t xml:space="preserve"> daň z přidané hodnoty z přijatého zdanitelného plnění příslušnému správci daně,</w:t>
      </w:r>
    </w:p>
    <w:p w14:paraId="0C3688AD" w14:textId="3EB6C4C5" w:rsidR="00D9399F" w:rsidRPr="00495F1D" w:rsidRDefault="00F93C46" w:rsidP="00495F1D">
      <w:pPr>
        <w:numPr>
          <w:ilvl w:val="0"/>
          <w:numId w:val="12"/>
        </w:numPr>
        <w:spacing w:after="240"/>
        <w:ind w:left="709" w:hanging="284"/>
        <w:jc w:val="both"/>
        <w:rPr>
          <w:rFonts w:ascii="Arial" w:eastAsia="Arial" w:hAnsi="Arial" w:cs="Arial"/>
          <w:sz w:val="22"/>
          <w:szCs w:val="22"/>
        </w:rPr>
      </w:pPr>
      <w:r w:rsidRPr="004A6B61">
        <w:rPr>
          <w:rFonts w:ascii="Arial" w:eastAsia="Arial" w:hAnsi="Arial" w:cs="Arial"/>
          <w:sz w:val="22"/>
          <w:szCs w:val="22"/>
        </w:rPr>
        <w:t xml:space="preserve">souhlasí s tím, že pokud ke dni uskutečnění zdanitelného plnění nebo k okamžiku poskytnutí úplaty na plnění bude zjištěna nesrovnalost v registraci bankovního účtu </w:t>
      </w:r>
      <w:r w:rsidR="00626C9E">
        <w:rPr>
          <w:rFonts w:ascii="Arial" w:eastAsia="Arial" w:hAnsi="Arial" w:cs="Arial"/>
          <w:sz w:val="22"/>
          <w:szCs w:val="22"/>
        </w:rPr>
        <w:t>P</w:t>
      </w:r>
      <w:r w:rsidR="00802EA1" w:rsidRPr="004A6B61">
        <w:rPr>
          <w:rFonts w:ascii="Arial" w:eastAsia="Arial" w:hAnsi="Arial" w:cs="Arial"/>
          <w:sz w:val="22"/>
          <w:szCs w:val="22"/>
        </w:rPr>
        <w:t xml:space="preserve">ronajímatele </w:t>
      </w:r>
      <w:r w:rsidRPr="004A6B61">
        <w:rPr>
          <w:rFonts w:ascii="Arial" w:eastAsia="Arial" w:hAnsi="Arial" w:cs="Arial"/>
          <w:sz w:val="22"/>
          <w:szCs w:val="22"/>
        </w:rPr>
        <w:t xml:space="preserve">určeného pro ekonomickou činnost správcem daně, uhradí </w:t>
      </w:r>
      <w:r w:rsidR="00A67C28">
        <w:rPr>
          <w:rFonts w:ascii="Arial" w:eastAsia="Arial" w:hAnsi="Arial" w:cs="Arial"/>
          <w:sz w:val="22"/>
          <w:szCs w:val="22"/>
        </w:rPr>
        <w:t xml:space="preserve">Nájemce </w:t>
      </w:r>
      <w:r w:rsidRPr="004A6B61">
        <w:rPr>
          <w:rFonts w:ascii="Arial" w:eastAsia="Arial" w:hAnsi="Arial" w:cs="Arial"/>
          <w:sz w:val="22"/>
          <w:szCs w:val="22"/>
        </w:rPr>
        <w:t>daň z přidané hodnoty z přijatého zdanitelného plnění příslušnému správci daně.</w:t>
      </w:r>
    </w:p>
    <w:p w14:paraId="23260567" w14:textId="77777777" w:rsidR="00D9399F" w:rsidRPr="004A6B61" w:rsidRDefault="00D9399F" w:rsidP="00AA38F4">
      <w:pPr>
        <w:pStyle w:val="odrkyChar"/>
        <w:numPr>
          <w:ilvl w:val="0"/>
          <w:numId w:val="6"/>
        </w:numPr>
        <w:tabs>
          <w:tab w:val="left" w:pos="426"/>
        </w:tabs>
        <w:ind w:hanging="1288"/>
        <w:rPr>
          <w:rFonts w:eastAsia="Arial"/>
          <w:lang w:eastAsia="ja-JP"/>
        </w:rPr>
      </w:pPr>
      <w:r w:rsidRPr="57BDF663">
        <w:rPr>
          <w:rFonts w:eastAsia="Arial"/>
        </w:rPr>
        <w:t xml:space="preserve">Přílohy této </w:t>
      </w:r>
      <w:r w:rsidRPr="57BDF663">
        <w:rPr>
          <w:rFonts w:eastAsia="Arial"/>
          <w:lang w:eastAsia="ja-JP"/>
        </w:rPr>
        <w:t>smlouvy jsou její nedílnou součástí. Jednotlivými přílohami této smlouvy jsou:</w:t>
      </w:r>
    </w:p>
    <w:p w14:paraId="6FD3A5FF" w14:textId="77777777" w:rsidR="00AF5530" w:rsidRPr="004A6B61" w:rsidRDefault="00D9399F" w:rsidP="00AF5530">
      <w:pPr>
        <w:pStyle w:val="odrkyChar"/>
        <w:tabs>
          <w:tab w:val="left" w:pos="426"/>
        </w:tabs>
        <w:spacing w:before="0" w:after="0"/>
        <w:ind w:left="1004"/>
        <w:rPr>
          <w:rFonts w:eastAsia="Arial"/>
          <w:lang w:eastAsia="ja-JP"/>
        </w:rPr>
      </w:pPr>
      <w:r w:rsidRPr="004A6B61">
        <w:rPr>
          <w:rFonts w:eastAsia="Arial"/>
          <w:lang w:eastAsia="ja-JP"/>
        </w:rPr>
        <w:t>Příloha č. 1 této smlouvy – Bezpečnostní pravidla</w:t>
      </w:r>
    </w:p>
    <w:p w14:paraId="5BDA2253" w14:textId="413D1D9B" w:rsidR="00D9399F" w:rsidRDefault="00D9399F" w:rsidP="00AF5530">
      <w:pPr>
        <w:pStyle w:val="odrkyChar"/>
        <w:tabs>
          <w:tab w:val="left" w:pos="426"/>
        </w:tabs>
        <w:spacing w:before="0" w:after="0"/>
        <w:ind w:left="1004"/>
        <w:rPr>
          <w:rFonts w:eastAsia="Arial"/>
          <w:lang w:eastAsia="ja-JP"/>
        </w:rPr>
      </w:pPr>
      <w:r w:rsidRPr="004A6B61">
        <w:rPr>
          <w:rFonts w:eastAsia="Arial"/>
          <w:lang w:eastAsia="ja-JP"/>
        </w:rPr>
        <w:t xml:space="preserve">Příloha č. 2 této smlouvy </w:t>
      </w:r>
      <w:r w:rsidR="00F93C46" w:rsidRPr="004A6B61">
        <w:rPr>
          <w:rFonts w:eastAsia="Arial"/>
          <w:lang w:eastAsia="ja-JP"/>
        </w:rPr>
        <w:t>–</w:t>
      </w:r>
      <w:r w:rsidRPr="004A6B61">
        <w:rPr>
          <w:rFonts w:eastAsia="Arial"/>
          <w:lang w:eastAsia="ja-JP"/>
        </w:rPr>
        <w:t xml:space="preserve"> </w:t>
      </w:r>
      <w:r w:rsidR="00F93C46" w:rsidRPr="004A6B61">
        <w:rPr>
          <w:rFonts w:eastAsia="Arial"/>
          <w:lang w:eastAsia="ja-JP"/>
        </w:rPr>
        <w:t>Seznam zařízení</w:t>
      </w:r>
    </w:p>
    <w:p w14:paraId="1D8A0F27" w14:textId="571FAB57" w:rsidR="000114AF" w:rsidRPr="004A6B61" w:rsidRDefault="000114AF" w:rsidP="00AF5530">
      <w:pPr>
        <w:pStyle w:val="odrkyChar"/>
        <w:tabs>
          <w:tab w:val="left" w:pos="426"/>
        </w:tabs>
        <w:spacing w:before="0" w:after="0"/>
        <w:ind w:left="1004"/>
        <w:rPr>
          <w:rFonts w:eastAsia="Arial"/>
          <w:lang w:eastAsia="ja-JP"/>
        </w:rPr>
      </w:pPr>
      <w:r>
        <w:rPr>
          <w:rFonts w:eastAsia="Arial"/>
          <w:lang w:eastAsia="ja-JP"/>
        </w:rPr>
        <w:t xml:space="preserve">Příloha </w:t>
      </w:r>
      <w:r w:rsidR="00E13A5F">
        <w:rPr>
          <w:rFonts w:eastAsia="Arial"/>
          <w:lang w:eastAsia="ja-JP"/>
        </w:rPr>
        <w:t>č. 3 této smlouvy – Předmět plnění</w:t>
      </w:r>
    </w:p>
    <w:p w14:paraId="1E7F1432" w14:textId="77777777" w:rsidR="00D9399F" w:rsidRPr="00F93C46" w:rsidRDefault="00D9399F" w:rsidP="00F8208D">
      <w:pPr>
        <w:pStyle w:val="Podmnky"/>
        <w:rPr>
          <w:rFonts w:ascii="Arial" w:eastAsia="Arial" w:hAnsi="Arial" w:cs="Arial"/>
          <w:sz w:val="22"/>
          <w:szCs w:val="22"/>
        </w:rPr>
      </w:pPr>
    </w:p>
    <w:p w14:paraId="103A2519" w14:textId="77777777" w:rsidR="00EB5B72" w:rsidRPr="00A31373" w:rsidRDefault="00EB5B72" w:rsidP="00EB5B72">
      <w:pPr>
        <w:widowControl w:val="0"/>
        <w:pBdr>
          <w:top w:val="single" w:sz="6" w:space="1" w:color="auto"/>
          <w:left w:val="single" w:sz="6" w:space="1" w:color="auto"/>
          <w:bottom w:val="single" w:sz="6" w:space="1" w:color="auto"/>
          <w:right w:val="single" w:sz="6" w:space="1" w:color="auto"/>
        </w:pBdr>
        <w:outlineLvl w:val="0"/>
        <w:rPr>
          <w:rFonts w:ascii="Arial" w:hAnsi="Arial" w:cs="Arial"/>
          <w:b/>
          <w:sz w:val="22"/>
          <w:szCs w:val="22"/>
        </w:rPr>
      </w:pPr>
      <w:bookmarkStart w:id="2" w:name="_Toc497313222"/>
      <w:r w:rsidRPr="00A31373">
        <w:rPr>
          <w:rFonts w:ascii="Arial" w:hAnsi="Arial" w:cs="Arial"/>
          <w:b/>
          <w:sz w:val="22"/>
          <w:szCs w:val="22"/>
        </w:rPr>
        <w:t>Doložka dle § 23 zákona č. 129/2000 Sb., o krajích, ve znění pozdějších předpisů</w:t>
      </w:r>
      <w:bookmarkEnd w:id="2"/>
    </w:p>
    <w:p w14:paraId="21ADFAA3" w14:textId="77777777" w:rsidR="00EB5B72" w:rsidRPr="00A31373" w:rsidRDefault="00EB5B72" w:rsidP="00EB5B72">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3" w:name="_Toc497313223"/>
      <w:r w:rsidRPr="00A31373">
        <w:rPr>
          <w:rFonts w:ascii="Arial" w:hAnsi="Arial" w:cs="Arial"/>
          <w:sz w:val="22"/>
          <w:szCs w:val="22"/>
        </w:rPr>
        <w:t>Rozhodnuto orgánem kraje: Rada Zlínského kraje</w:t>
      </w:r>
      <w:bookmarkEnd w:id="3"/>
      <w:r w:rsidRPr="00A31373">
        <w:rPr>
          <w:rFonts w:ascii="Arial" w:hAnsi="Arial" w:cs="Arial"/>
          <w:sz w:val="22"/>
          <w:szCs w:val="22"/>
        </w:rPr>
        <w:t xml:space="preserve"> </w:t>
      </w:r>
    </w:p>
    <w:p w14:paraId="2A750ECA" w14:textId="3DB8675B" w:rsidR="00EB5B72" w:rsidRPr="00A31373" w:rsidRDefault="004E7E74" w:rsidP="00EB5B72">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4" w:name="_Toc497313224"/>
      <w:r>
        <w:rPr>
          <w:rFonts w:ascii="Arial" w:hAnsi="Arial" w:cs="Arial"/>
          <w:sz w:val="22"/>
          <w:szCs w:val="22"/>
        </w:rPr>
        <w:t>Datum a číslo usnesení</w:t>
      </w:r>
      <w:r w:rsidR="00EB5B72" w:rsidRPr="00A31373">
        <w:rPr>
          <w:rFonts w:ascii="Arial" w:hAnsi="Arial" w:cs="Arial"/>
          <w:sz w:val="22"/>
          <w:szCs w:val="22"/>
        </w:rPr>
        <w:t>:</w:t>
      </w:r>
      <w:bookmarkEnd w:id="4"/>
      <w:r w:rsidR="00645E2C">
        <w:rPr>
          <w:rFonts w:ascii="Arial" w:hAnsi="Arial" w:cs="Arial"/>
          <w:sz w:val="22"/>
          <w:szCs w:val="22"/>
        </w:rPr>
        <w:t xml:space="preserve"> 20. 11. 2023, </w:t>
      </w:r>
      <w:r w:rsidR="00645E2C" w:rsidRPr="00645E2C">
        <w:rPr>
          <w:rFonts w:ascii="Arial" w:hAnsi="Arial" w:cs="Arial"/>
          <w:sz w:val="22"/>
          <w:szCs w:val="22"/>
        </w:rPr>
        <w:t>1082/R31/23</w:t>
      </w:r>
      <w:r w:rsidR="00645E2C">
        <w:rPr>
          <w:rFonts w:ascii="Arial" w:hAnsi="Arial" w:cs="Arial"/>
          <w:sz w:val="22"/>
          <w:szCs w:val="22"/>
        </w:rPr>
        <w:t xml:space="preserve"> </w:t>
      </w:r>
      <w:r w:rsidR="00645E2C">
        <w:rPr>
          <w:rFonts w:ascii="Arial" w:hAnsi="Arial" w:cs="Arial"/>
          <w:sz w:val="22"/>
          <w:szCs w:val="22"/>
        </w:rPr>
        <w:tab/>
      </w:r>
    </w:p>
    <w:p w14:paraId="67C53179" w14:textId="77777777" w:rsidR="00001BB4" w:rsidRPr="00A31373" w:rsidRDefault="00001BB4" w:rsidP="00001BB4">
      <w:pPr>
        <w:pStyle w:val="Podmnky"/>
        <w:ind w:left="300"/>
        <w:rPr>
          <w:rFonts w:ascii="Arial" w:hAnsi="Arial" w:cs="Arial"/>
          <w:sz w:val="22"/>
          <w:szCs w:val="22"/>
        </w:rPr>
      </w:pPr>
    </w:p>
    <w:p w14:paraId="10C118C8" w14:textId="2C0C1D41" w:rsidR="00193F05" w:rsidRDefault="001874FD" w:rsidP="00193F05">
      <w:pPr>
        <w:pStyle w:val="Podmnky"/>
        <w:rPr>
          <w:rFonts w:ascii="Arial" w:hAnsi="Arial" w:cs="Arial"/>
          <w:sz w:val="22"/>
          <w:szCs w:val="22"/>
        </w:rPr>
      </w:pPr>
      <w:r>
        <w:rPr>
          <w:rFonts w:ascii="Arial" w:hAnsi="Arial" w:cs="Arial"/>
          <w:sz w:val="22"/>
          <w:szCs w:val="22"/>
        </w:rPr>
        <w:t>Zkontroloval:</w:t>
      </w:r>
    </w:p>
    <w:p w14:paraId="0D5495ED" w14:textId="77777777" w:rsidR="001874FD" w:rsidRDefault="001874FD" w:rsidP="00193F05">
      <w:pPr>
        <w:pStyle w:val="Podmnky"/>
        <w:rPr>
          <w:rFonts w:ascii="Arial" w:hAnsi="Arial" w:cs="Arial"/>
          <w:sz w:val="22"/>
          <w:szCs w:val="22"/>
        </w:rPr>
      </w:pPr>
    </w:p>
    <w:p w14:paraId="4E4F6546" w14:textId="77777777" w:rsidR="001874FD" w:rsidRDefault="001874FD" w:rsidP="00193F05">
      <w:pPr>
        <w:pStyle w:val="Podmnky"/>
        <w:rPr>
          <w:rFonts w:ascii="Arial" w:hAnsi="Arial" w:cs="Arial"/>
          <w:sz w:val="22"/>
          <w:szCs w:val="22"/>
        </w:rPr>
      </w:pPr>
    </w:p>
    <w:p w14:paraId="4F721CB0" w14:textId="45E65795" w:rsidR="00193F05" w:rsidRPr="007E3135" w:rsidRDefault="00193F05" w:rsidP="00F8208D">
      <w:pPr>
        <w:pStyle w:val="Normlnweb"/>
        <w:tabs>
          <w:tab w:val="left" w:pos="4500"/>
        </w:tabs>
        <w:jc w:val="both"/>
        <w:rPr>
          <w:rFonts w:ascii="Arial" w:hAnsi="Arial" w:cs="Arial"/>
          <w:color w:val="000000"/>
          <w:sz w:val="22"/>
          <w:szCs w:val="22"/>
        </w:rPr>
      </w:pPr>
      <w:r w:rsidRPr="53CA38AE">
        <w:rPr>
          <w:rFonts w:ascii="Arial" w:hAnsi="Arial" w:cs="Arial"/>
          <w:color w:val="000000" w:themeColor="text1"/>
          <w:sz w:val="22"/>
          <w:szCs w:val="22"/>
        </w:rPr>
        <w:t>Ve Zlíně dne</w:t>
      </w:r>
      <w:r>
        <w:tab/>
      </w:r>
      <w:r w:rsidRPr="006802D7">
        <w:rPr>
          <w:rFonts w:ascii="Arial" w:hAnsi="Arial" w:cs="Arial"/>
          <w:sz w:val="22"/>
          <w:szCs w:val="22"/>
        </w:rPr>
        <w:t>V</w:t>
      </w:r>
      <w:r w:rsidR="006802D7" w:rsidRPr="006802D7">
        <w:rPr>
          <w:rFonts w:ascii="Arial" w:hAnsi="Arial" w:cs="Arial"/>
          <w:sz w:val="22"/>
          <w:szCs w:val="22"/>
        </w:rPr>
        <w:t xml:space="preserve"> Lípě </w:t>
      </w:r>
      <w:r w:rsidRPr="006802D7">
        <w:rPr>
          <w:rFonts w:ascii="Arial" w:hAnsi="Arial" w:cs="Arial"/>
          <w:sz w:val="22"/>
          <w:szCs w:val="22"/>
        </w:rPr>
        <w:t>dne</w:t>
      </w:r>
    </w:p>
    <w:p w14:paraId="67C377C2" w14:textId="18E1E52E" w:rsidR="00193F05" w:rsidRPr="007E3135" w:rsidRDefault="00193F05" w:rsidP="00193F05">
      <w:pPr>
        <w:pStyle w:val="Normlnweb"/>
        <w:tabs>
          <w:tab w:val="left" w:pos="4500"/>
        </w:tabs>
        <w:ind w:hanging="12"/>
        <w:jc w:val="both"/>
        <w:rPr>
          <w:rFonts w:ascii="Arial" w:hAnsi="Arial" w:cs="Arial"/>
          <w:color w:val="000000"/>
          <w:sz w:val="22"/>
          <w:szCs w:val="22"/>
        </w:rPr>
      </w:pPr>
      <w:r w:rsidRPr="53CA38AE">
        <w:rPr>
          <w:rFonts w:ascii="Arial" w:hAnsi="Arial" w:cs="Arial"/>
          <w:color w:val="000000" w:themeColor="text1"/>
          <w:sz w:val="22"/>
          <w:szCs w:val="22"/>
        </w:rPr>
        <w:t xml:space="preserve">za </w:t>
      </w:r>
      <w:r w:rsidR="00FA68F8" w:rsidRPr="53CA38AE">
        <w:rPr>
          <w:rFonts w:ascii="Arial" w:hAnsi="Arial" w:cs="Arial"/>
          <w:color w:val="000000" w:themeColor="text1"/>
          <w:sz w:val="22"/>
          <w:szCs w:val="22"/>
        </w:rPr>
        <w:t>nájemce</w:t>
      </w:r>
      <w:r>
        <w:tab/>
      </w:r>
      <w:r w:rsidRPr="53CA38AE">
        <w:rPr>
          <w:rFonts w:ascii="Arial" w:hAnsi="Arial" w:cs="Arial"/>
          <w:color w:val="000000" w:themeColor="text1"/>
          <w:sz w:val="22"/>
          <w:szCs w:val="22"/>
        </w:rPr>
        <w:t xml:space="preserve">za </w:t>
      </w:r>
      <w:r w:rsidR="00FA68F8" w:rsidRPr="53CA38AE">
        <w:rPr>
          <w:rFonts w:ascii="Arial" w:hAnsi="Arial" w:cs="Arial"/>
          <w:color w:val="000000" w:themeColor="text1"/>
          <w:sz w:val="22"/>
          <w:szCs w:val="22"/>
        </w:rPr>
        <w:t>pronajímatele</w:t>
      </w:r>
    </w:p>
    <w:p w14:paraId="50D635ED" w14:textId="77777777" w:rsidR="00193F05" w:rsidRPr="007E3135" w:rsidRDefault="00193F05" w:rsidP="00193F05">
      <w:pPr>
        <w:pStyle w:val="Normlnweb"/>
        <w:jc w:val="both"/>
        <w:rPr>
          <w:rFonts w:ascii="Arial" w:hAnsi="Arial" w:cs="Arial"/>
          <w:i/>
          <w:color w:val="000000"/>
          <w:sz w:val="22"/>
          <w:szCs w:val="22"/>
        </w:rPr>
      </w:pPr>
    </w:p>
    <w:p w14:paraId="2F81BFBB" w14:textId="1FA547CC" w:rsidR="005D57D5" w:rsidRDefault="005D57D5" w:rsidP="00193F05">
      <w:pPr>
        <w:pStyle w:val="Normlnweb"/>
        <w:jc w:val="both"/>
        <w:rPr>
          <w:rFonts w:ascii="Arial" w:hAnsi="Arial" w:cs="Arial"/>
          <w:i/>
          <w:color w:val="000000"/>
          <w:sz w:val="22"/>
          <w:szCs w:val="22"/>
        </w:rPr>
      </w:pPr>
    </w:p>
    <w:p w14:paraId="22C00EF0" w14:textId="5470813D" w:rsidR="005D57D5" w:rsidRPr="007E3135" w:rsidRDefault="006E164B" w:rsidP="00193F05">
      <w:pPr>
        <w:pStyle w:val="Normlnweb"/>
        <w:jc w:val="both"/>
        <w:rPr>
          <w:rFonts w:ascii="Arial" w:hAnsi="Arial" w:cs="Arial"/>
          <w:i/>
          <w:color w:val="000000"/>
          <w:sz w:val="22"/>
          <w:szCs w:val="22"/>
        </w:rPr>
      </w:pPr>
      <w:r w:rsidRPr="006E164B">
        <w:rPr>
          <w:sz w:val="20"/>
          <w:szCs w:val="20"/>
        </w:rPr>
        <w:t>……………………………………….</w:t>
      </w:r>
      <w:r>
        <w:tab/>
      </w:r>
      <w:r>
        <w:tab/>
      </w:r>
      <w:r w:rsidRPr="006E164B">
        <w:rPr>
          <w:sz w:val="20"/>
          <w:szCs w:val="20"/>
        </w:rPr>
        <w:t xml:space="preserve">     ……………………………………….</w:t>
      </w:r>
    </w:p>
    <w:p w14:paraId="5311E126" w14:textId="77777777" w:rsidR="00193F05" w:rsidRPr="007E3135" w:rsidRDefault="00193F05" w:rsidP="00193F05">
      <w:pPr>
        <w:pStyle w:val="Normlnweb"/>
        <w:jc w:val="both"/>
        <w:rPr>
          <w:rFonts w:ascii="Arial" w:hAnsi="Arial" w:cs="Arial"/>
          <w:i/>
          <w:color w:val="000000"/>
          <w:sz w:val="22"/>
          <w:szCs w:val="22"/>
        </w:rPr>
      </w:pPr>
    </w:p>
    <w:p w14:paraId="6FF75FB8" w14:textId="5FE3CD83" w:rsidR="00193F05" w:rsidRPr="006802D7" w:rsidRDefault="00193F05" w:rsidP="00193F05">
      <w:pPr>
        <w:pStyle w:val="Normlnweb"/>
        <w:tabs>
          <w:tab w:val="left" w:pos="4500"/>
        </w:tabs>
        <w:jc w:val="both"/>
        <w:rPr>
          <w:rFonts w:ascii="Arial" w:hAnsi="Arial" w:cs="Arial"/>
          <w:i/>
          <w:sz w:val="22"/>
          <w:szCs w:val="22"/>
        </w:rPr>
      </w:pPr>
      <w:r w:rsidRPr="53CA38AE">
        <w:rPr>
          <w:rFonts w:ascii="Arial" w:hAnsi="Arial" w:cs="Arial"/>
          <w:i/>
          <w:color w:val="000000" w:themeColor="text1"/>
          <w:sz w:val="22"/>
          <w:szCs w:val="22"/>
        </w:rPr>
        <w:t>Ing. Radim Holiš</w:t>
      </w:r>
      <w:r>
        <w:tab/>
      </w:r>
      <w:r w:rsidR="006802D7" w:rsidRPr="006802D7">
        <w:rPr>
          <w:rFonts w:ascii="Arial" w:hAnsi="Arial" w:cs="Arial"/>
          <w:i/>
          <w:sz w:val="22"/>
          <w:szCs w:val="22"/>
        </w:rPr>
        <w:t>Zdeněk Hrbáček</w:t>
      </w:r>
    </w:p>
    <w:p w14:paraId="05E4F475" w14:textId="5BD0391D" w:rsidR="00001BB4" w:rsidRPr="006802D7" w:rsidRDefault="00C27E48" w:rsidP="00D917CF">
      <w:pPr>
        <w:pStyle w:val="Normlnweb"/>
        <w:tabs>
          <w:tab w:val="left" w:pos="4500"/>
        </w:tabs>
        <w:jc w:val="both"/>
        <w:rPr>
          <w:rFonts w:ascii="Arial" w:hAnsi="Arial" w:cs="Arial"/>
          <w:b/>
          <w:sz w:val="22"/>
          <w:szCs w:val="22"/>
        </w:rPr>
      </w:pPr>
      <w:r>
        <w:rPr>
          <w:rFonts w:ascii="Arial" w:hAnsi="Arial" w:cs="Arial"/>
          <w:i/>
          <w:sz w:val="22"/>
          <w:szCs w:val="22"/>
        </w:rPr>
        <w:t>h</w:t>
      </w:r>
      <w:r w:rsidR="00624FFA">
        <w:rPr>
          <w:rFonts w:ascii="Arial" w:hAnsi="Arial" w:cs="Arial"/>
          <w:i/>
          <w:sz w:val="22"/>
          <w:szCs w:val="22"/>
        </w:rPr>
        <w:t>e</w:t>
      </w:r>
      <w:r w:rsidR="00193F05" w:rsidRPr="006802D7">
        <w:rPr>
          <w:rFonts w:ascii="Arial" w:hAnsi="Arial" w:cs="Arial"/>
          <w:i/>
          <w:sz w:val="22"/>
          <w:szCs w:val="22"/>
        </w:rPr>
        <w:t>jtman</w:t>
      </w:r>
      <w:r w:rsidR="00193F05" w:rsidRPr="006802D7">
        <w:tab/>
      </w:r>
      <w:r w:rsidR="006802D7" w:rsidRPr="006802D7">
        <w:rPr>
          <w:rFonts w:ascii="Arial" w:hAnsi="Arial" w:cs="Arial"/>
          <w:i/>
          <w:sz w:val="22"/>
          <w:szCs w:val="22"/>
        </w:rPr>
        <w:t>jednatel</w:t>
      </w:r>
    </w:p>
    <w:p w14:paraId="53AF2393" w14:textId="6E9D582B" w:rsidR="00FA68F8" w:rsidRPr="00A31373" w:rsidRDefault="00FA68F8" w:rsidP="00193F05">
      <w:pPr>
        <w:pStyle w:val="Podmnky"/>
        <w:rPr>
          <w:rFonts w:ascii="Arial" w:hAnsi="Arial" w:cs="Arial"/>
          <w:sz w:val="22"/>
          <w:szCs w:val="22"/>
        </w:rPr>
        <w:sectPr w:rsidR="00FA68F8" w:rsidRPr="00A31373" w:rsidSect="00636BFD">
          <w:headerReference w:type="default" r:id="rId11"/>
          <w:footerReference w:type="default" r:id="rId12"/>
          <w:pgSz w:w="11906" w:h="16838"/>
          <w:pgMar w:top="851" w:right="1417" w:bottom="426" w:left="1417" w:header="708" w:footer="314" w:gutter="0"/>
          <w:cols w:space="1702"/>
          <w:docGrid w:linePitch="360"/>
        </w:sectPr>
      </w:pPr>
    </w:p>
    <w:p w14:paraId="67A08D03" w14:textId="77777777" w:rsidR="286614B2" w:rsidRDefault="286614B2"/>
    <w:p w14:paraId="4415340E" w14:textId="77777777" w:rsidR="00525C2F" w:rsidRDefault="00525C2F" w:rsidP="00525C2F">
      <w:pPr>
        <w:overflowPunct w:val="0"/>
        <w:autoSpaceDE w:val="0"/>
        <w:autoSpaceDN w:val="0"/>
        <w:adjustRightInd w:val="0"/>
        <w:spacing w:before="120" w:line="280" w:lineRule="atLeast"/>
        <w:jc w:val="both"/>
        <w:rPr>
          <w:rFonts w:ascii="Arial" w:eastAsia="Times New Roman" w:hAnsi="Arial" w:cs="Arial"/>
          <w:b/>
          <w:color w:val="000000"/>
          <w:sz w:val="22"/>
          <w:szCs w:val="22"/>
          <w:lang w:eastAsia="cs-CZ"/>
        </w:rPr>
      </w:pPr>
      <w:r w:rsidRPr="00663E99">
        <w:rPr>
          <w:rFonts w:ascii="Arial" w:eastAsia="Times New Roman" w:hAnsi="Arial" w:cs="Arial"/>
          <w:b/>
          <w:color w:val="000000"/>
          <w:sz w:val="22"/>
          <w:szCs w:val="22"/>
          <w:lang w:eastAsia="cs-CZ"/>
        </w:rPr>
        <w:t xml:space="preserve">Příloha č. </w:t>
      </w:r>
      <w:r>
        <w:rPr>
          <w:rFonts w:ascii="Arial" w:eastAsia="Times New Roman" w:hAnsi="Arial" w:cs="Arial"/>
          <w:b/>
          <w:color w:val="000000"/>
          <w:sz w:val="22"/>
          <w:szCs w:val="22"/>
          <w:lang w:eastAsia="cs-CZ"/>
        </w:rPr>
        <w:t>1</w:t>
      </w:r>
      <w:r w:rsidRPr="00663E99">
        <w:rPr>
          <w:rFonts w:ascii="Arial" w:eastAsia="Times New Roman" w:hAnsi="Arial" w:cs="Arial"/>
          <w:b/>
          <w:color w:val="000000"/>
          <w:sz w:val="22"/>
          <w:szCs w:val="22"/>
          <w:lang w:eastAsia="cs-CZ"/>
        </w:rPr>
        <w:t xml:space="preserve"> </w:t>
      </w:r>
      <w:r>
        <w:rPr>
          <w:rFonts w:ascii="Arial" w:eastAsia="Times New Roman" w:hAnsi="Arial" w:cs="Arial"/>
          <w:b/>
          <w:color w:val="000000"/>
          <w:sz w:val="22"/>
          <w:szCs w:val="22"/>
          <w:lang w:eastAsia="cs-CZ"/>
        </w:rPr>
        <w:t>–</w:t>
      </w:r>
      <w:r w:rsidRPr="00663E99">
        <w:rPr>
          <w:rFonts w:ascii="Arial" w:eastAsia="Times New Roman" w:hAnsi="Arial" w:cs="Arial"/>
          <w:b/>
          <w:color w:val="000000"/>
          <w:sz w:val="22"/>
          <w:szCs w:val="22"/>
          <w:lang w:eastAsia="cs-CZ"/>
        </w:rPr>
        <w:t xml:space="preserve"> </w:t>
      </w:r>
      <w:r>
        <w:rPr>
          <w:rFonts w:ascii="Arial" w:eastAsia="Times New Roman" w:hAnsi="Arial" w:cs="Arial"/>
          <w:b/>
          <w:color w:val="000000"/>
          <w:sz w:val="22"/>
          <w:szCs w:val="22"/>
          <w:lang w:eastAsia="cs-CZ"/>
        </w:rPr>
        <w:t>Bezpečnostní pravidla</w:t>
      </w:r>
    </w:p>
    <w:p w14:paraId="7C7ADD11" w14:textId="77777777" w:rsidR="00525C2F" w:rsidRPr="00D5174A" w:rsidRDefault="00525C2F" w:rsidP="00525C2F">
      <w:pPr>
        <w:overflowPunct w:val="0"/>
        <w:autoSpaceDE w:val="0"/>
        <w:autoSpaceDN w:val="0"/>
        <w:adjustRightInd w:val="0"/>
        <w:spacing w:before="120" w:line="280" w:lineRule="atLeast"/>
        <w:jc w:val="both"/>
        <w:rPr>
          <w:rFonts w:ascii="Arial" w:eastAsia="Times New Roman" w:hAnsi="Arial" w:cs="Arial"/>
          <w:b/>
          <w:sz w:val="22"/>
          <w:szCs w:val="22"/>
        </w:rPr>
      </w:pPr>
      <w:r w:rsidRPr="00D5174A">
        <w:rPr>
          <w:rFonts w:ascii="Arial" w:eastAsia="Times New Roman" w:hAnsi="Arial" w:cs="Arial"/>
          <w:b/>
          <w:sz w:val="22"/>
          <w:szCs w:val="22"/>
        </w:rPr>
        <w:t>Bezpečnostní pravidla informačního systému (IS) Zlínského kraje (ZK)</w:t>
      </w:r>
    </w:p>
    <w:p w14:paraId="107FC92B" w14:textId="77777777" w:rsidR="00525C2F" w:rsidRPr="00D5174A" w:rsidRDefault="00525C2F" w:rsidP="00525C2F">
      <w:pPr>
        <w:rPr>
          <w:rFonts w:ascii="Arial" w:hAnsi="Arial" w:cs="Arial"/>
          <w:sz w:val="22"/>
          <w:szCs w:val="22"/>
        </w:rPr>
      </w:pPr>
      <w:r w:rsidRPr="00D5174A">
        <w:rPr>
          <w:rFonts w:ascii="Arial" w:hAnsi="Arial" w:cs="Arial"/>
          <w:sz w:val="22"/>
          <w:szCs w:val="22"/>
        </w:rPr>
        <w:t>Verze 2.4</w:t>
      </w:r>
    </w:p>
    <w:p w14:paraId="115530FE" w14:textId="77777777" w:rsidR="00525C2F" w:rsidRPr="00D5174A" w:rsidRDefault="00525C2F" w:rsidP="00525C2F">
      <w:pPr>
        <w:jc w:val="both"/>
        <w:rPr>
          <w:rFonts w:ascii="Arial" w:hAnsi="Arial" w:cs="Arial"/>
          <w:sz w:val="22"/>
          <w:szCs w:val="22"/>
        </w:rPr>
      </w:pPr>
      <w:r w:rsidRPr="00D5174A">
        <w:rPr>
          <w:rFonts w:ascii="Arial" w:hAnsi="Arial" w:cs="Arial"/>
          <w:b/>
          <w:sz w:val="22"/>
          <w:szCs w:val="22"/>
        </w:rPr>
        <w:t>ICT</w:t>
      </w:r>
      <w:r w:rsidRPr="00D5174A">
        <w:rPr>
          <w:rFonts w:ascii="Arial" w:hAnsi="Arial" w:cs="Arial"/>
          <w:sz w:val="22"/>
          <w:szCs w:val="22"/>
        </w:rPr>
        <w:t xml:space="preserve"> (informační a komunikační technologie) jsou veškeré informační technologie používané pro komunikaci a práci s informacemi</w:t>
      </w:r>
    </w:p>
    <w:p w14:paraId="0C4546DC" w14:textId="77777777" w:rsidR="00525C2F" w:rsidRPr="00D5174A" w:rsidRDefault="00525C2F" w:rsidP="00525C2F">
      <w:pPr>
        <w:jc w:val="both"/>
        <w:rPr>
          <w:rFonts w:ascii="Arial" w:hAnsi="Arial" w:cs="Arial"/>
          <w:sz w:val="22"/>
          <w:szCs w:val="22"/>
        </w:rPr>
      </w:pPr>
      <w:r w:rsidRPr="00D5174A">
        <w:rPr>
          <w:rFonts w:ascii="Arial" w:hAnsi="Arial" w:cs="Arial"/>
          <w:b/>
          <w:sz w:val="22"/>
          <w:szCs w:val="22"/>
        </w:rPr>
        <w:t>IS</w:t>
      </w:r>
      <w:r w:rsidRPr="00D5174A">
        <w:rPr>
          <w:rFonts w:ascii="Arial" w:hAnsi="Arial" w:cs="Arial"/>
          <w:sz w:val="22"/>
          <w:szCs w:val="22"/>
        </w:rPr>
        <w:t xml:space="preserve"> (Informační systém) je celek složený z počítačového hardwaru, souvisejícího softwaru a dat.</w:t>
      </w:r>
    </w:p>
    <w:p w14:paraId="58BC1D71" w14:textId="77777777" w:rsidR="00525C2F" w:rsidRPr="00D5174A" w:rsidRDefault="00525C2F" w:rsidP="00525C2F">
      <w:pPr>
        <w:jc w:val="both"/>
        <w:rPr>
          <w:rFonts w:ascii="Arial" w:hAnsi="Arial" w:cs="Arial"/>
          <w:sz w:val="22"/>
          <w:szCs w:val="22"/>
        </w:rPr>
      </w:pPr>
      <w:r w:rsidRPr="00D5174A">
        <w:rPr>
          <w:rFonts w:ascii="Arial" w:hAnsi="Arial" w:cs="Arial"/>
          <w:b/>
          <w:sz w:val="22"/>
          <w:szCs w:val="22"/>
        </w:rPr>
        <w:t>Správce IS</w:t>
      </w:r>
      <w:r w:rsidRPr="00D5174A">
        <w:rPr>
          <w:rFonts w:ascii="Arial" w:hAnsi="Arial" w:cs="Arial"/>
          <w:sz w:val="22"/>
          <w:szCs w:val="22"/>
        </w:rPr>
        <w:t xml:space="preserve"> je pracovník Odboru informačních a komunikačních technologií, Oddělení serverové a síťové infrastruktury ZK. Je uveden jako odpovědná osoba předávajícího v předávacím protokolu o předání přihlašovacích údajů.</w:t>
      </w:r>
    </w:p>
    <w:p w14:paraId="43C268BE" w14:textId="77777777" w:rsidR="00525C2F" w:rsidRPr="00D5174A" w:rsidRDefault="00525C2F" w:rsidP="00525C2F">
      <w:pPr>
        <w:overflowPunct w:val="0"/>
        <w:autoSpaceDE w:val="0"/>
        <w:autoSpaceDN w:val="0"/>
        <w:adjustRightInd w:val="0"/>
        <w:spacing w:before="120" w:after="200" w:line="276" w:lineRule="auto"/>
        <w:contextualSpacing/>
        <w:jc w:val="both"/>
        <w:rPr>
          <w:rFonts w:ascii="Arial" w:hAnsi="Arial" w:cs="Arial"/>
          <w:sz w:val="22"/>
          <w:szCs w:val="22"/>
        </w:rPr>
      </w:pPr>
      <w:r w:rsidRPr="00D5174A">
        <w:rPr>
          <w:rFonts w:ascii="Arial" w:hAnsi="Arial" w:cs="Arial"/>
          <w:b/>
          <w:sz w:val="22"/>
          <w:szCs w:val="22"/>
        </w:rPr>
        <w:t>Druhá smluvní strana</w:t>
      </w:r>
      <w:r w:rsidRPr="00D5174A">
        <w:rPr>
          <w:rFonts w:ascii="Arial" w:hAnsi="Arial" w:cs="Arial"/>
          <w:sz w:val="22"/>
          <w:szCs w:val="22"/>
        </w:rPr>
        <w:t xml:space="preserve"> je subjekt, se kterým Zlínský kraj uzavřel smlouvu, jejíž přílohou jsou tato bezpečnostní pravidla, </w:t>
      </w:r>
      <w:r w:rsidRPr="00D5174A">
        <w:rPr>
          <w:rFonts w:ascii="Arial" w:eastAsia="Calibri" w:hAnsi="Arial" w:cs="Arial"/>
          <w:sz w:val="22"/>
          <w:szCs w:val="22"/>
          <w:lang w:eastAsia="x-none"/>
        </w:rPr>
        <w:t xml:space="preserve">a dále </w:t>
      </w:r>
      <w:r w:rsidRPr="00D5174A">
        <w:rPr>
          <w:rFonts w:ascii="Arial" w:hAnsi="Arial" w:cs="Arial"/>
          <w:sz w:val="22"/>
          <w:szCs w:val="22"/>
        </w:rPr>
        <w:t xml:space="preserve">všichni jeho pracovníci, poddodavatelé apod. </w:t>
      </w:r>
    </w:p>
    <w:p w14:paraId="1439220F" w14:textId="77777777" w:rsidR="00525C2F" w:rsidRPr="00D5174A" w:rsidRDefault="00525C2F" w:rsidP="00525C2F">
      <w:pPr>
        <w:overflowPunct w:val="0"/>
        <w:autoSpaceDE w:val="0"/>
        <w:autoSpaceDN w:val="0"/>
        <w:adjustRightInd w:val="0"/>
        <w:spacing w:before="120" w:after="200" w:line="276" w:lineRule="auto"/>
        <w:contextualSpacing/>
        <w:jc w:val="both"/>
        <w:rPr>
          <w:rFonts w:ascii="Arial" w:eastAsia="Calibri" w:hAnsi="Arial" w:cs="Arial"/>
          <w:b/>
          <w:sz w:val="22"/>
          <w:szCs w:val="22"/>
          <w:lang w:eastAsia="x-none"/>
        </w:rPr>
      </w:pPr>
    </w:p>
    <w:p w14:paraId="6EDC558A" w14:textId="77777777" w:rsidR="00525C2F" w:rsidRPr="00D5174A" w:rsidRDefault="00525C2F" w:rsidP="00525C2F">
      <w:pPr>
        <w:overflowPunct w:val="0"/>
        <w:autoSpaceDE w:val="0"/>
        <w:autoSpaceDN w:val="0"/>
        <w:adjustRightInd w:val="0"/>
        <w:spacing w:before="120" w:after="200" w:line="276" w:lineRule="auto"/>
        <w:contextualSpacing/>
        <w:jc w:val="both"/>
        <w:rPr>
          <w:rFonts w:ascii="Arial" w:eastAsia="Calibri" w:hAnsi="Arial" w:cs="Arial"/>
          <w:b/>
          <w:sz w:val="22"/>
          <w:szCs w:val="22"/>
          <w:lang w:eastAsia="x-none"/>
        </w:rPr>
      </w:pPr>
      <w:r w:rsidRPr="00D5174A">
        <w:rPr>
          <w:rFonts w:ascii="Arial" w:eastAsia="Calibri" w:hAnsi="Arial" w:cs="Arial"/>
          <w:b/>
          <w:sz w:val="22"/>
          <w:szCs w:val="22"/>
          <w:lang w:eastAsia="x-none"/>
        </w:rPr>
        <w:t>Při porušení bezpečnostních pravidel druhou smluvní stranou mohou být přidělené přístupové účty zablokovány nebo zcela odebrány.</w:t>
      </w:r>
    </w:p>
    <w:p w14:paraId="15CA82E6" w14:textId="77777777" w:rsidR="00525C2F" w:rsidRPr="00D5174A" w:rsidRDefault="00525C2F" w:rsidP="00525C2F">
      <w:pPr>
        <w:rPr>
          <w:rFonts w:ascii="Arial" w:hAnsi="Arial" w:cs="Arial"/>
          <w:strike/>
          <w:sz w:val="22"/>
          <w:szCs w:val="22"/>
        </w:rPr>
      </w:pPr>
    </w:p>
    <w:p w14:paraId="150C7D76"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eastAsia="Times New Roman" w:hAnsi="Arial" w:cs="Arial"/>
          <w:b/>
          <w:sz w:val="22"/>
          <w:szCs w:val="22"/>
        </w:rPr>
      </w:pPr>
      <w:r w:rsidRPr="00D5174A">
        <w:rPr>
          <w:rFonts w:ascii="Arial" w:eastAsia="Times New Roman" w:hAnsi="Arial" w:cs="Arial"/>
          <w:b/>
          <w:sz w:val="22"/>
          <w:szCs w:val="22"/>
        </w:rPr>
        <w:t>Přístup k IS ZK</w:t>
      </w:r>
    </w:p>
    <w:p w14:paraId="1B35CB6C" w14:textId="77777777" w:rsidR="00525C2F" w:rsidRPr="00D5174A" w:rsidRDefault="00525C2F" w:rsidP="00525C2F">
      <w:pPr>
        <w:numPr>
          <w:ilvl w:val="0"/>
          <w:numId w:val="1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Přístup jiných subjektů </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druh</w:t>
      </w:r>
      <w:r w:rsidRPr="00D5174A">
        <w:rPr>
          <w:rFonts w:ascii="Arial" w:eastAsia="Calibri" w:hAnsi="Arial" w:cs="Arial"/>
          <w:sz w:val="22"/>
          <w:szCs w:val="22"/>
          <w:lang w:eastAsia="x-none"/>
        </w:rPr>
        <w:t>é</w:t>
      </w:r>
      <w:r w:rsidRPr="00D5174A">
        <w:rPr>
          <w:rFonts w:ascii="Arial" w:eastAsia="Calibri" w:hAnsi="Arial" w:cs="Arial"/>
          <w:sz w:val="22"/>
          <w:szCs w:val="22"/>
          <w:lang w:val="x-none" w:eastAsia="x-none"/>
        </w:rPr>
        <w:t xml:space="preserve"> smluvní stran</w:t>
      </w:r>
      <w:r w:rsidRPr="00D5174A">
        <w:rPr>
          <w:rFonts w:ascii="Arial" w:eastAsia="Calibri" w:hAnsi="Arial" w:cs="Arial"/>
          <w:sz w:val="22"/>
          <w:szCs w:val="22"/>
          <w:lang w:eastAsia="x-none"/>
        </w:rPr>
        <w:t>y)</w:t>
      </w:r>
      <w:r w:rsidRPr="00D5174A">
        <w:rPr>
          <w:rFonts w:ascii="Arial" w:eastAsia="Calibri" w:hAnsi="Arial" w:cs="Arial"/>
          <w:sz w:val="22"/>
          <w:szCs w:val="22"/>
          <w:lang w:val="x-none" w:eastAsia="x-none"/>
        </w:rPr>
        <w:t xml:space="preserve"> k </w:t>
      </w:r>
      <w:r w:rsidRPr="00D5174A">
        <w:rPr>
          <w:rFonts w:ascii="Arial" w:eastAsia="Calibri" w:hAnsi="Arial" w:cs="Arial"/>
          <w:sz w:val="22"/>
          <w:szCs w:val="22"/>
          <w:lang w:eastAsia="x-none"/>
        </w:rPr>
        <w:t>IS</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je možný pouze na základě smluvně ošetřeného vztahu s</w:t>
      </w:r>
      <w:r w:rsidRPr="00D5174A">
        <w:rPr>
          <w:rFonts w:ascii="Arial" w:eastAsia="Calibri" w:hAnsi="Arial" w:cs="Arial"/>
          <w:sz w:val="22"/>
          <w:szCs w:val="22"/>
          <w:lang w:eastAsia="x-none"/>
        </w:rPr>
        <w:t>e Zlínským</w:t>
      </w:r>
      <w:r w:rsidRPr="00D5174A">
        <w:rPr>
          <w:rFonts w:ascii="Arial" w:eastAsia="Calibri" w:hAnsi="Arial" w:cs="Arial"/>
          <w:sz w:val="22"/>
          <w:szCs w:val="22"/>
          <w:lang w:val="x-none" w:eastAsia="x-none"/>
        </w:rPr>
        <w:t> krajem.</w:t>
      </w:r>
    </w:p>
    <w:p w14:paraId="79C9A082" w14:textId="77777777" w:rsidR="00525C2F" w:rsidRPr="00D5174A" w:rsidRDefault="00525C2F" w:rsidP="00525C2F">
      <w:pPr>
        <w:numPr>
          <w:ilvl w:val="0"/>
          <w:numId w:val="1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Druhá smluvní strana je povinna používat pouze jí přidělené přístupy a</w:t>
      </w:r>
      <w:r w:rsidRPr="00D5174A">
        <w:rPr>
          <w:rFonts w:ascii="Arial" w:eastAsia="Calibri" w:hAnsi="Arial" w:cs="Arial"/>
          <w:sz w:val="22"/>
          <w:szCs w:val="22"/>
          <w:lang w:val="x-none" w:eastAsia="x-none"/>
        </w:rPr>
        <w:t xml:space="preserve"> povolené způsoby přístupu, </w:t>
      </w:r>
      <w:r w:rsidRPr="00D5174A">
        <w:rPr>
          <w:rFonts w:ascii="Arial" w:eastAsia="Calibri" w:hAnsi="Arial" w:cs="Arial"/>
          <w:sz w:val="22"/>
          <w:szCs w:val="22"/>
          <w:lang w:eastAsia="x-none"/>
        </w:rPr>
        <w:t xml:space="preserve">(fyzické přístupy, </w:t>
      </w:r>
      <w:r w:rsidRPr="00D5174A">
        <w:rPr>
          <w:rFonts w:ascii="Arial" w:eastAsia="Calibri" w:hAnsi="Arial" w:cs="Arial"/>
          <w:sz w:val="22"/>
          <w:szCs w:val="22"/>
          <w:lang w:val="x-none" w:eastAsia="x-none"/>
        </w:rPr>
        <w:t>přístupové údaje</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povolené časy pro přístup a přidělená oprávnění</w:t>
      </w:r>
      <w:r w:rsidRPr="00D5174A">
        <w:rPr>
          <w:rFonts w:ascii="Arial" w:eastAsia="Calibri" w:hAnsi="Arial" w:cs="Arial"/>
          <w:sz w:val="22"/>
          <w:szCs w:val="22"/>
          <w:lang w:eastAsia="x-none"/>
        </w:rPr>
        <w:t>), a je odpovědná za jejich používání. Přidělené</w:t>
      </w:r>
      <w:r w:rsidRPr="00D5174A">
        <w:rPr>
          <w:rFonts w:ascii="Arial" w:eastAsia="Calibri" w:hAnsi="Arial" w:cs="Arial"/>
          <w:sz w:val="22"/>
          <w:szCs w:val="22"/>
          <w:lang w:val="x-none" w:eastAsia="x-none"/>
        </w:rPr>
        <w:t xml:space="preserve"> údaje jsou</w:t>
      </w:r>
      <w:r w:rsidRPr="00D5174A">
        <w:rPr>
          <w:rFonts w:ascii="Arial" w:eastAsia="Calibri" w:hAnsi="Arial" w:cs="Arial"/>
          <w:sz w:val="22"/>
          <w:szCs w:val="22"/>
          <w:lang w:eastAsia="x-none"/>
        </w:rPr>
        <w:t xml:space="preserve"> pro druhou stranu závazné,</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 xml:space="preserve">jsou </w:t>
      </w:r>
      <w:r w:rsidRPr="00D5174A">
        <w:rPr>
          <w:rFonts w:ascii="Arial" w:eastAsia="Calibri" w:hAnsi="Arial" w:cs="Arial"/>
          <w:sz w:val="22"/>
          <w:szCs w:val="22"/>
          <w:lang w:val="x-none" w:eastAsia="x-none"/>
        </w:rPr>
        <w:t>důvěrné a jsou platné jen po dobu platnosti smlouvy.</w:t>
      </w:r>
      <w:r w:rsidRPr="00D5174A">
        <w:rPr>
          <w:rFonts w:ascii="Arial" w:eastAsia="Calibri" w:hAnsi="Arial" w:cs="Arial"/>
          <w:sz w:val="22"/>
          <w:szCs w:val="22"/>
          <w:lang w:eastAsia="x-none"/>
        </w:rPr>
        <w:t xml:space="preserve"> Tyto údaje jsou </w:t>
      </w:r>
      <w:r w:rsidRPr="00D5174A">
        <w:rPr>
          <w:rFonts w:ascii="Arial" w:eastAsia="Calibri" w:hAnsi="Arial" w:cs="Arial"/>
          <w:sz w:val="22"/>
          <w:szCs w:val="22"/>
          <w:lang w:val="x-none" w:eastAsia="x-none"/>
        </w:rPr>
        <w:t>uvedeny ve smlouvě</w:t>
      </w:r>
      <w:r w:rsidRPr="00D5174A">
        <w:rPr>
          <w:rFonts w:ascii="Arial" w:eastAsia="Calibri" w:hAnsi="Arial" w:cs="Arial"/>
          <w:sz w:val="22"/>
          <w:szCs w:val="22"/>
          <w:lang w:eastAsia="x-none"/>
        </w:rPr>
        <w:t xml:space="preserve"> nebo v Předávacím protokolu k účtu.</w:t>
      </w:r>
    </w:p>
    <w:p w14:paraId="471F96DC" w14:textId="77777777" w:rsidR="00525C2F" w:rsidRPr="00D5174A" w:rsidRDefault="00525C2F" w:rsidP="00525C2F">
      <w:pPr>
        <w:numPr>
          <w:ilvl w:val="0"/>
          <w:numId w:val="1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Přístup</w:t>
      </w:r>
      <w:r w:rsidRPr="00D5174A">
        <w:rPr>
          <w:rFonts w:ascii="Arial" w:eastAsia="Calibri" w:hAnsi="Arial" w:cs="Arial"/>
          <w:sz w:val="22"/>
          <w:szCs w:val="22"/>
          <w:lang w:eastAsia="x-none"/>
        </w:rPr>
        <w:t>y</w:t>
      </w:r>
      <w:r w:rsidRPr="00D5174A">
        <w:rPr>
          <w:rFonts w:ascii="Arial" w:eastAsia="Calibri" w:hAnsi="Arial" w:cs="Arial"/>
          <w:sz w:val="22"/>
          <w:szCs w:val="22"/>
          <w:lang w:val="x-none" w:eastAsia="x-none"/>
        </w:rPr>
        <w:t xml:space="preserve"> a přístupová oprávnění jsou přidělena pouze v rozsahu nezbytně nutném pro výkon smluvních závazků.</w:t>
      </w:r>
      <w:r w:rsidRPr="00D5174A">
        <w:rPr>
          <w:rFonts w:ascii="Arial" w:eastAsia="Calibri" w:hAnsi="Arial" w:cs="Arial"/>
          <w:sz w:val="22"/>
          <w:szCs w:val="22"/>
          <w:lang w:eastAsia="x-none"/>
        </w:rPr>
        <w:t xml:space="preserve">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21EB44AC" w14:textId="77777777" w:rsidR="00525C2F" w:rsidRPr="00D5174A" w:rsidRDefault="00525C2F" w:rsidP="00525C2F">
      <w:pPr>
        <w:numPr>
          <w:ilvl w:val="0"/>
          <w:numId w:val="1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Přistupovat k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mohou pouze poučení pracovníci druhé smluvní strany. Druhá smluvní strana zajistí před zahájením</w:t>
      </w:r>
      <w:r w:rsidRPr="00D5174A">
        <w:rPr>
          <w:rFonts w:ascii="Arial" w:eastAsia="Calibri" w:hAnsi="Arial" w:cs="Arial"/>
          <w:sz w:val="22"/>
          <w:szCs w:val="22"/>
          <w:lang w:eastAsia="x-none"/>
        </w:rPr>
        <w:t xml:space="preserve"> prací</w:t>
      </w:r>
      <w:r w:rsidRPr="00D5174A">
        <w:rPr>
          <w:rFonts w:ascii="Arial" w:eastAsia="Calibri" w:hAnsi="Arial" w:cs="Arial"/>
          <w:sz w:val="22"/>
          <w:szCs w:val="22"/>
          <w:lang w:val="x-none" w:eastAsia="x-none"/>
        </w:rPr>
        <w:t xml:space="preserve"> poučení a proškolení všech svých pracovníků a subdodavatelů, kteří budou přistupovat k I</w:t>
      </w:r>
      <w:r w:rsidRPr="00D5174A">
        <w:rPr>
          <w:rFonts w:ascii="Arial" w:eastAsia="Calibri" w:hAnsi="Arial" w:cs="Arial"/>
          <w:sz w:val="22"/>
          <w:szCs w:val="22"/>
          <w:lang w:eastAsia="x-none"/>
        </w:rPr>
        <w:t>S</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w:t>
      </w:r>
    </w:p>
    <w:p w14:paraId="59B650A7"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Práce v IS ZK</w:t>
      </w:r>
    </w:p>
    <w:p w14:paraId="4240EC29"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je povinna dodržovat bezpečnostní pravidla </w:t>
      </w:r>
      <w:r w:rsidRPr="00D5174A">
        <w:rPr>
          <w:rFonts w:ascii="Arial" w:eastAsia="Calibri" w:hAnsi="Arial" w:cs="Arial"/>
          <w:sz w:val="22"/>
          <w:szCs w:val="22"/>
          <w:lang w:eastAsia="x-none"/>
        </w:rPr>
        <w:t xml:space="preserve">a stanovené postupy </w:t>
      </w:r>
      <w:r w:rsidRPr="00D5174A">
        <w:rPr>
          <w:rFonts w:ascii="Arial" w:eastAsia="Calibri" w:hAnsi="Arial" w:cs="Arial"/>
          <w:sz w:val="22"/>
          <w:szCs w:val="22"/>
          <w:lang w:val="x-none" w:eastAsia="x-none"/>
        </w:rPr>
        <w:t xml:space="preserve">pro práci v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a nese v souladu s platnou legislativou a předpisy svůj díl odpovědnosti za nedodržení či porušení pravidel, případně za škody vzniklé v důsledku bezpečnostních incidentů, které zavinila.</w:t>
      </w:r>
      <w:r w:rsidRPr="00D5174A">
        <w:rPr>
          <w:rFonts w:ascii="Arial" w:eastAsia="Calibri" w:hAnsi="Arial" w:cs="Arial"/>
          <w:sz w:val="22"/>
          <w:szCs w:val="22"/>
          <w:lang w:eastAsia="x-none"/>
        </w:rPr>
        <w:t xml:space="preserve"> </w:t>
      </w:r>
    </w:p>
    <w:p w14:paraId="4FB0C466"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Druhá smluvní strana zajistí přiměřenou úroveň bezpečnostního povědomí svých zaměstnanců a dodavatelů, kteří se podílejí na plnění předmětu smlouvy.</w:t>
      </w:r>
    </w:p>
    <w:p w14:paraId="4B6B5F49"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Je přísně zakázáno vykonávat jiné než dohodnuté činnosti, přistupovat k jiným než povoleným prostředkům, serverům a datům. Dále je zakázáno provádět jakékoli úkony směřující k zjišťování rozsahu přidělených oprávnění, monitorování síťové komunikace, dostupnosti síťových prostředků a služeb a způsobů zabezpečení</w:t>
      </w:r>
      <w:r w:rsidRPr="00D5174A">
        <w:rPr>
          <w:sz w:val="22"/>
          <w:szCs w:val="22"/>
        </w:rPr>
        <w:t xml:space="preserve"> </w:t>
      </w:r>
      <w:r w:rsidRPr="00D5174A">
        <w:rPr>
          <w:rFonts w:ascii="Arial" w:eastAsia="Calibri" w:hAnsi="Arial" w:cs="Arial"/>
          <w:sz w:val="22"/>
          <w:szCs w:val="22"/>
        </w:rPr>
        <w:t>které nesouvisí s plněním předmětu smlouvy, a provádět pokusy o jejich překonání.</w:t>
      </w:r>
    </w:p>
    <w:p w14:paraId="71335260"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 xml:space="preserve">Druhá smluvní strana nesmí vytvářet žádné přístupové cesty do IS ZK a měnit přístupová oprávnění. Tyto změny může provádět Správce IS na základě písemné žádosti.   </w:t>
      </w:r>
    </w:p>
    <w:p w14:paraId="58EC2B6D" w14:textId="489A86C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 xml:space="preserve">Činnost druhé smluvní strany v IS ZK je monitorována a evidována. Neoprávněné aktivity může Správce IS zakázat. Pověření pracovníci ZK mohou ověřovat dodržování stanovených bezpečnostních pravidel a plnění smluvních povinností, nebo je nechat prověřit třetí stranou. Druhá smluvní strana jim při tom poskytne nutnou součinnost. </w:t>
      </w:r>
      <w:r w:rsidRPr="00D5174A">
        <w:rPr>
          <w:rFonts w:ascii="Arial" w:eastAsia="Calibri" w:hAnsi="Arial" w:cs="Arial"/>
          <w:sz w:val="22"/>
          <w:szCs w:val="22"/>
        </w:rPr>
        <w:lastRenderedPageBreak/>
        <w:t>V případě zjištění nedostatků je povinna druhá smluvní strana tyto odstranit ve lhůtě stanovené Správcem IS.</w:t>
      </w:r>
    </w:p>
    <w:p w14:paraId="774AECDB"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 xml:space="preserve">Pracovníci druhé smluvní strany jsou povinni řídit se pokyny odpovědných osob (uvedených ve smlouvě), Správců IS a dalších pracovníků Odboru informačních a komunikačních technologií. </w:t>
      </w:r>
    </w:p>
    <w:p w14:paraId="106D7BDB" w14:textId="77777777" w:rsidR="00525C2F" w:rsidRPr="00D5174A" w:rsidRDefault="00525C2F" w:rsidP="00525C2F">
      <w:pPr>
        <w:numPr>
          <w:ilvl w:val="0"/>
          <w:numId w:val="28"/>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 xml:space="preserve">Druhá smluvní strana je povinna předávat Správci IS informace o provedených zásazích a změnách, a bez zbytečného prodlení je promítnout do dokumentace a předat Správci IS. Všechny změny, které mohou ovlivnit bezpečnost IS ZK, musí být předem projednány a schváleny Správcem IS. </w:t>
      </w:r>
    </w:p>
    <w:p w14:paraId="5335426B" w14:textId="77777777" w:rsidR="00525C2F" w:rsidRPr="00D5174A" w:rsidRDefault="00525C2F" w:rsidP="00525C2F">
      <w:pPr>
        <w:overflowPunct w:val="0"/>
        <w:autoSpaceDE w:val="0"/>
        <w:autoSpaceDN w:val="0"/>
        <w:adjustRightInd w:val="0"/>
        <w:spacing w:before="120" w:after="200" w:line="276" w:lineRule="auto"/>
        <w:ind w:left="720"/>
        <w:contextualSpacing/>
        <w:jc w:val="both"/>
        <w:rPr>
          <w:rFonts w:ascii="Arial" w:eastAsia="Calibri" w:hAnsi="Arial" w:cs="Arial"/>
          <w:sz w:val="22"/>
          <w:szCs w:val="22"/>
          <w:lang w:val="x-none" w:eastAsia="x-none"/>
        </w:rPr>
      </w:pPr>
    </w:p>
    <w:p w14:paraId="3D41F61C"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Účty a hesla</w:t>
      </w:r>
    </w:p>
    <w:p w14:paraId="268B77F3" w14:textId="77777777" w:rsidR="00525C2F" w:rsidRPr="00D5174A" w:rsidRDefault="00525C2F" w:rsidP="00525C2F">
      <w:pPr>
        <w:numPr>
          <w:ilvl w:val="0"/>
          <w:numId w:val="19"/>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povinna chránit přístupové </w:t>
      </w:r>
      <w:r w:rsidRPr="00D5174A">
        <w:rPr>
          <w:rFonts w:ascii="Arial" w:eastAsia="Calibri" w:hAnsi="Arial" w:cs="Arial"/>
          <w:sz w:val="22"/>
          <w:szCs w:val="22"/>
          <w:lang w:val="x-none" w:eastAsia="x-none"/>
        </w:rPr>
        <w:t xml:space="preserve">účty heslem. </w:t>
      </w:r>
      <w:r w:rsidRPr="00D5174A">
        <w:rPr>
          <w:rFonts w:ascii="Arial" w:eastAsia="Calibri" w:hAnsi="Arial" w:cs="Arial"/>
          <w:sz w:val="22"/>
          <w:szCs w:val="22"/>
          <w:lang w:eastAsia="x-none"/>
        </w:rPr>
        <w:t xml:space="preserve">Druhá strana nesmí sdělit </w:t>
      </w:r>
      <w:r w:rsidRPr="00D5174A">
        <w:rPr>
          <w:rFonts w:ascii="Arial" w:eastAsia="Calibri" w:hAnsi="Arial" w:cs="Arial"/>
          <w:sz w:val="22"/>
          <w:szCs w:val="22"/>
          <w:lang w:val="x-none" w:eastAsia="x-none"/>
        </w:rPr>
        <w:t>názvy účtů a hesla žádné neoprávněné osobě</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Heslo musí splňovat aktuální požadavky</w:t>
      </w:r>
      <w:r w:rsidRPr="00D5174A">
        <w:rPr>
          <w:rFonts w:ascii="Arial" w:eastAsia="Calibri" w:hAnsi="Arial" w:cs="Arial"/>
          <w:sz w:val="22"/>
          <w:szCs w:val="22"/>
          <w:lang w:eastAsia="x-none"/>
        </w:rPr>
        <w:t xml:space="preserve"> ZK</w:t>
      </w:r>
      <w:r w:rsidRPr="00D5174A">
        <w:rPr>
          <w:rFonts w:ascii="Arial" w:eastAsia="Calibri" w:hAnsi="Arial" w:cs="Arial"/>
          <w:sz w:val="22"/>
          <w:szCs w:val="22"/>
          <w:lang w:val="x-none" w:eastAsia="x-none"/>
        </w:rPr>
        <w:t xml:space="preserve"> na kvalitu a platnost</w:t>
      </w:r>
      <w:r w:rsidRPr="00D5174A">
        <w:rPr>
          <w:rFonts w:ascii="Arial" w:eastAsia="Calibri" w:hAnsi="Arial" w:cs="Arial"/>
          <w:sz w:val="22"/>
          <w:szCs w:val="22"/>
          <w:lang w:eastAsia="x-none"/>
        </w:rPr>
        <w:t xml:space="preserve"> a</w:t>
      </w:r>
      <w:r w:rsidRPr="00D5174A">
        <w:rPr>
          <w:rFonts w:ascii="Arial" w:eastAsia="Calibri" w:hAnsi="Arial" w:cs="Arial"/>
          <w:sz w:val="22"/>
          <w:szCs w:val="22"/>
          <w:lang w:val="x-none" w:eastAsia="x-none"/>
        </w:rPr>
        <w:t xml:space="preserve"> musí být uchováno v tajnosti.</w:t>
      </w:r>
      <w:r w:rsidRPr="00D5174A">
        <w:rPr>
          <w:rFonts w:ascii="Arial" w:eastAsia="Calibri" w:hAnsi="Arial" w:cs="Arial"/>
          <w:sz w:val="22"/>
          <w:szCs w:val="22"/>
          <w:lang w:eastAsia="x-none"/>
        </w:rPr>
        <w:t xml:space="preserve"> Hesla musí být vždy předávána bezpečným způsobem. Pokud je to možné, musí být použita více faktorová autentizace.</w:t>
      </w:r>
    </w:p>
    <w:p w14:paraId="4F856EB5" w14:textId="77777777" w:rsidR="00525C2F" w:rsidRPr="00D5174A" w:rsidRDefault="00525C2F" w:rsidP="00525C2F">
      <w:pPr>
        <w:numPr>
          <w:ilvl w:val="0"/>
          <w:numId w:val="19"/>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Standardně jsou přístupové účty neaktivní. V případě potřeby mohou jejich aktivaci schválit a zajistit odpovědné osoby. Žádost musí obsahovat informace o prováděných činnostech a předpokládané době prací. Druhá smluvní strana nesmí bez předchozího upozornění provádět jiné než nahlášené práce. </w:t>
      </w:r>
    </w:p>
    <w:p w14:paraId="4CF4EFE4" w14:textId="77777777" w:rsidR="00525C2F" w:rsidRPr="00D5174A" w:rsidRDefault="00525C2F" w:rsidP="00525C2F">
      <w:pPr>
        <w:overflowPunct w:val="0"/>
        <w:autoSpaceDE w:val="0"/>
        <w:autoSpaceDN w:val="0"/>
        <w:adjustRightInd w:val="0"/>
        <w:spacing w:before="120" w:after="200" w:line="276" w:lineRule="auto"/>
        <w:ind w:left="720"/>
        <w:contextualSpacing/>
        <w:jc w:val="both"/>
        <w:rPr>
          <w:rFonts w:ascii="Arial" w:eastAsia="Calibri" w:hAnsi="Arial" w:cs="Arial"/>
          <w:sz w:val="22"/>
          <w:szCs w:val="22"/>
          <w:lang w:eastAsia="x-none"/>
        </w:rPr>
      </w:pPr>
    </w:p>
    <w:p w14:paraId="6BA3EB5F" w14:textId="77777777" w:rsidR="00525C2F" w:rsidRPr="00D5174A" w:rsidRDefault="00525C2F" w:rsidP="00525C2F">
      <w:pPr>
        <w:numPr>
          <w:ilvl w:val="0"/>
          <w:numId w:val="17"/>
        </w:numPr>
        <w:overflowPunct w:val="0"/>
        <w:autoSpaceDE w:val="0"/>
        <w:autoSpaceDN w:val="0"/>
        <w:adjustRightInd w:val="0"/>
        <w:spacing w:line="280" w:lineRule="atLeast"/>
        <w:jc w:val="both"/>
        <w:rPr>
          <w:rFonts w:ascii="Arial" w:hAnsi="Arial" w:cs="Arial"/>
          <w:b/>
          <w:sz w:val="22"/>
          <w:szCs w:val="22"/>
        </w:rPr>
      </w:pPr>
      <w:r w:rsidRPr="00D5174A">
        <w:rPr>
          <w:rFonts w:ascii="Arial" w:hAnsi="Arial" w:cs="Arial"/>
          <w:b/>
          <w:sz w:val="22"/>
          <w:szCs w:val="22"/>
        </w:rPr>
        <w:t>Vzdálený přístup a vzdálená údržba</w:t>
      </w:r>
    </w:p>
    <w:p w14:paraId="0A898AC9" w14:textId="77777777" w:rsidR="00525C2F" w:rsidRPr="00D5174A" w:rsidRDefault="00525C2F" w:rsidP="00525C2F">
      <w:pPr>
        <w:numPr>
          <w:ilvl w:val="0"/>
          <w:numId w:val="20"/>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Vzdálený přístup do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je možný pouze dohodnutým způsobem</w:t>
      </w:r>
      <w:r w:rsidRPr="00D5174A">
        <w:rPr>
          <w:rFonts w:ascii="Arial" w:eastAsia="Calibri" w:hAnsi="Arial" w:cs="Arial"/>
          <w:sz w:val="22"/>
          <w:szCs w:val="22"/>
          <w:lang w:eastAsia="x-none"/>
        </w:rPr>
        <w:t>. Vzdálený přístup musí být vždy šifrován.</w:t>
      </w:r>
    </w:p>
    <w:p w14:paraId="599DEA74" w14:textId="77777777" w:rsidR="00525C2F" w:rsidRPr="00D5174A" w:rsidRDefault="00525C2F" w:rsidP="00525C2F">
      <w:pPr>
        <w:numPr>
          <w:ilvl w:val="0"/>
          <w:numId w:val="20"/>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Druhá smluvní strana smí vzdáleně přistupovat do IS ZK pouze</w:t>
      </w:r>
      <w:r w:rsidRPr="00D5174A">
        <w:rPr>
          <w:rFonts w:ascii="Arial" w:eastAsia="Calibri" w:hAnsi="Arial" w:cs="Arial"/>
          <w:sz w:val="22"/>
          <w:szCs w:val="22"/>
          <w:lang w:val="x-none" w:eastAsia="x-none"/>
        </w:rPr>
        <w:t xml:space="preserve"> z pracovní stanice</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která má </w:t>
      </w:r>
      <w:r w:rsidRPr="00D5174A">
        <w:rPr>
          <w:rFonts w:ascii="Arial" w:eastAsia="Calibri" w:hAnsi="Arial" w:cs="Arial"/>
          <w:sz w:val="22"/>
          <w:szCs w:val="22"/>
          <w:lang w:eastAsia="x-none"/>
        </w:rPr>
        <w:t xml:space="preserve">nainstalovaný podporovaný operační systém, </w:t>
      </w:r>
      <w:r w:rsidRPr="00D5174A">
        <w:rPr>
          <w:rFonts w:ascii="Arial" w:eastAsia="Calibri" w:hAnsi="Arial" w:cs="Arial"/>
          <w:sz w:val="22"/>
          <w:szCs w:val="22"/>
          <w:lang w:val="x-none" w:eastAsia="x-none"/>
        </w:rPr>
        <w:t>nainstalovány všechny bezpečnostní záplaty operačního systému vydané výrobcem</w:t>
      </w:r>
      <w:r w:rsidRPr="00D5174A">
        <w:rPr>
          <w:rFonts w:ascii="Arial" w:eastAsia="Calibri" w:hAnsi="Arial" w:cs="Arial"/>
          <w:sz w:val="22"/>
          <w:szCs w:val="22"/>
          <w:lang w:eastAsia="x-none"/>
        </w:rPr>
        <w:t xml:space="preserve">, a má </w:t>
      </w:r>
      <w:r w:rsidRPr="00D5174A">
        <w:rPr>
          <w:rFonts w:ascii="Arial" w:eastAsia="Calibri" w:hAnsi="Arial" w:cs="Arial"/>
          <w:sz w:val="22"/>
          <w:szCs w:val="22"/>
          <w:lang w:val="x-none" w:eastAsia="x-none"/>
        </w:rPr>
        <w:t>aktivní a aktuální antivirovou ochranu</w:t>
      </w:r>
      <w:r w:rsidRPr="00D5174A">
        <w:rPr>
          <w:rFonts w:ascii="Arial" w:eastAsia="Calibri" w:hAnsi="Arial" w:cs="Arial"/>
          <w:sz w:val="22"/>
          <w:szCs w:val="22"/>
          <w:lang w:eastAsia="x-none"/>
        </w:rPr>
        <w:t>.</w:t>
      </w:r>
    </w:p>
    <w:p w14:paraId="1A384F24" w14:textId="77777777" w:rsidR="00525C2F" w:rsidRPr="00D5174A" w:rsidRDefault="00525C2F" w:rsidP="00525C2F">
      <w:pPr>
        <w:numPr>
          <w:ilvl w:val="0"/>
          <w:numId w:val="20"/>
        </w:numPr>
        <w:spacing w:before="120" w:after="200" w:line="276" w:lineRule="auto"/>
        <w:contextualSpacing/>
        <w:jc w:val="both"/>
        <w:rPr>
          <w:rFonts w:ascii="Arial" w:eastAsia="Arial" w:hAnsi="Arial" w:cs="Arial"/>
          <w:sz w:val="22"/>
          <w:szCs w:val="22"/>
        </w:rPr>
      </w:pPr>
      <w:r w:rsidRPr="00D5174A">
        <w:rPr>
          <w:rFonts w:ascii="Arial" w:eastAsia="Arial" w:hAnsi="Arial" w:cs="Arial"/>
          <w:sz w:val="22"/>
          <w:szCs w:val="22"/>
        </w:rPr>
        <w:t xml:space="preserve">Druhá smluvní strana smí vzdáleně přistupovat do IS ZK </w:t>
      </w:r>
      <w:r w:rsidRPr="00D5174A">
        <w:rPr>
          <w:rFonts w:ascii="Arial" w:eastAsia="Arial" w:hAnsi="Arial" w:cs="Arial"/>
          <w:sz w:val="22"/>
          <w:szCs w:val="22"/>
          <w:lang w:val=""/>
        </w:rPr>
        <w:t xml:space="preserve">pouze z </w:t>
      </w:r>
      <w:r w:rsidRPr="00D5174A">
        <w:rPr>
          <w:rFonts w:ascii="Arial" w:eastAsia="Arial" w:hAnsi="Arial" w:cs="Arial"/>
          <w:sz w:val="22"/>
          <w:szCs w:val="22"/>
        </w:rPr>
        <w:t xml:space="preserve">ověřených </w:t>
      </w:r>
      <w:r w:rsidRPr="00D5174A">
        <w:rPr>
          <w:rFonts w:ascii="Arial" w:eastAsia="Arial" w:hAnsi="Arial" w:cs="Arial"/>
          <w:sz w:val="22"/>
          <w:szCs w:val="22"/>
          <w:lang w:val=""/>
        </w:rPr>
        <w:t xml:space="preserve">IP adres. Konkrétní IP adresy schvaluje </w:t>
      </w:r>
      <w:r w:rsidRPr="00D5174A">
        <w:rPr>
          <w:rFonts w:ascii="Arial" w:eastAsia="Arial" w:hAnsi="Arial" w:cs="Arial"/>
          <w:sz w:val="22"/>
          <w:szCs w:val="22"/>
        </w:rPr>
        <w:t>Správce IS.</w:t>
      </w:r>
      <w:r w:rsidRPr="00D5174A">
        <w:rPr>
          <w:rFonts w:ascii="Arial" w:eastAsia="Calibri" w:hAnsi="Arial" w:cs="Arial"/>
          <w:sz w:val="22"/>
          <w:szCs w:val="22"/>
        </w:rPr>
        <w:t xml:space="preserve"> </w:t>
      </w:r>
    </w:p>
    <w:p w14:paraId="7D40DA3D" w14:textId="77777777" w:rsidR="00525C2F" w:rsidRPr="00D5174A" w:rsidRDefault="00525C2F" w:rsidP="00525C2F">
      <w:pPr>
        <w:numPr>
          <w:ilvl w:val="0"/>
          <w:numId w:val="20"/>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Přístup k systémům v oblastech s vysokou úrovní zabezpečení za účelem vzdálené údržby (např. u významných informačních systémů ZK) musí být chráněn kromě šifrování i silnou autentizací druhé smluvní strany.</w:t>
      </w:r>
    </w:p>
    <w:p w14:paraId="3C013EE9" w14:textId="77777777" w:rsidR="00525C2F" w:rsidRPr="00D5174A" w:rsidRDefault="00525C2F" w:rsidP="00525C2F">
      <w:pPr>
        <w:numPr>
          <w:ilvl w:val="0"/>
          <w:numId w:val="20"/>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Pracovní stanice určené k přístupu do IS ZK ze vzdálené lokality musí být druhou smluvní stranou fyzicky zabezpečeny proti přístupu neoprávněných osob.</w:t>
      </w:r>
    </w:p>
    <w:p w14:paraId="16D74817"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Zabezpečení fyzického přístupu k IS</w:t>
      </w:r>
    </w:p>
    <w:p w14:paraId="5BF54CDB"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Servery</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síťové komponenty a další ICT zařízení</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jsou</w:t>
      </w:r>
      <w:r w:rsidRPr="00D5174A">
        <w:rPr>
          <w:rFonts w:ascii="Arial" w:eastAsia="Calibri" w:hAnsi="Arial" w:cs="Arial"/>
          <w:sz w:val="22"/>
          <w:szCs w:val="22"/>
          <w:lang w:val="x-none" w:eastAsia="x-none"/>
        </w:rPr>
        <w:t xml:space="preserve"> zabezpečeny proti fyzickému přístupu</w:t>
      </w:r>
      <w:r w:rsidRPr="00D5174A">
        <w:rPr>
          <w:rFonts w:ascii="Arial" w:eastAsia="Calibri" w:hAnsi="Arial" w:cs="Arial"/>
          <w:sz w:val="22"/>
          <w:szCs w:val="22"/>
          <w:lang w:eastAsia="x-none"/>
        </w:rPr>
        <w:t xml:space="preserve">. </w:t>
      </w:r>
      <w:r w:rsidRPr="00D5174A">
        <w:rPr>
          <w:rFonts w:ascii="Arial" w:eastAsia="Calibri" w:hAnsi="Arial" w:cs="Arial"/>
          <w:sz w:val="22"/>
          <w:szCs w:val="22"/>
          <w:lang w:val="x-none" w:eastAsia="x-none"/>
        </w:rPr>
        <w:t xml:space="preserve">Přístup do místností se servery s citlivými daty a přístup k síťovým zařízením </w:t>
      </w:r>
      <w:r w:rsidRPr="00D5174A">
        <w:rPr>
          <w:rFonts w:ascii="Arial" w:eastAsia="Calibri" w:hAnsi="Arial" w:cs="Arial"/>
          <w:sz w:val="22"/>
          <w:szCs w:val="22"/>
          <w:lang w:eastAsia="x-none"/>
        </w:rPr>
        <w:t>je</w:t>
      </w:r>
      <w:r w:rsidRPr="00D5174A">
        <w:rPr>
          <w:rFonts w:ascii="Arial" w:eastAsia="Calibri" w:hAnsi="Arial" w:cs="Arial"/>
          <w:sz w:val="22"/>
          <w:szCs w:val="22"/>
          <w:lang w:val="x-none" w:eastAsia="x-none"/>
        </w:rPr>
        <w:t xml:space="preserve"> regulován a odpovídajícím způsobem monitorován. </w:t>
      </w:r>
      <w:r w:rsidRPr="00D5174A">
        <w:rPr>
          <w:rFonts w:ascii="Arial" w:eastAsia="Calibri" w:hAnsi="Arial" w:cs="Arial"/>
          <w:sz w:val="22"/>
          <w:szCs w:val="22"/>
          <w:lang w:eastAsia="x-none"/>
        </w:rPr>
        <w:t>Pokud fyzické zabezpečení citlivých dat není dostatečné, musí být zabezpečena šifrováním.</w:t>
      </w:r>
    </w:p>
    <w:p w14:paraId="6C9257BB"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Opravy</w:t>
      </w:r>
      <w:r w:rsidRPr="00D5174A">
        <w:rPr>
          <w:rFonts w:ascii="Arial" w:eastAsia="Calibri" w:hAnsi="Arial" w:cs="Arial"/>
          <w:sz w:val="22"/>
          <w:szCs w:val="22"/>
          <w:lang w:val="x-none" w:eastAsia="x-none"/>
        </w:rPr>
        <w:t xml:space="preserve"> I</w:t>
      </w:r>
      <w:r w:rsidRPr="00D5174A">
        <w:rPr>
          <w:rFonts w:ascii="Arial" w:eastAsia="Calibri" w:hAnsi="Arial" w:cs="Arial"/>
          <w:sz w:val="22"/>
          <w:szCs w:val="22"/>
          <w:lang w:eastAsia="x-none"/>
        </w:rPr>
        <w:t>C</w:t>
      </w:r>
      <w:r w:rsidRPr="00D5174A">
        <w:rPr>
          <w:rFonts w:ascii="Arial" w:eastAsia="Calibri" w:hAnsi="Arial" w:cs="Arial"/>
          <w:sz w:val="22"/>
          <w:szCs w:val="22"/>
          <w:lang w:val="x-none" w:eastAsia="x-none"/>
        </w:rPr>
        <w:t>T komponent mohou být prováděny pouze na základě smluvně ošetřeného vztahu s</w:t>
      </w:r>
      <w:r w:rsidRPr="00D5174A">
        <w:rPr>
          <w:rFonts w:ascii="Arial" w:eastAsia="Calibri" w:hAnsi="Arial" w:cs="Arial"/>
          <w:sz w:val="22"/>
          <w:szCs w:val="22"/>
          <w:lang w:eastAsia="x-none"/>
        </w:rPr>
        <w:t>e</w:t>
      </w:r>
      <w:r w:rsidRPr="00D5174A">
        <w:rPr>
          <w:rFonts w:ascii="Arial" w:eastAsia="Calibri" w:hAnsi="Arial" w:cs="Arial"/>
          <w:sz w:val="22"/>
          <w:szCs w:val="22"/>
          <w:lang w:val="x-none" w:eastAsia="x-none"/>
        </w:rPr>
        <w:t> </w:t>
      </w:r>
      <w:r w:rsidRPr="00D5174A">
        <w:rPr>
          <w:rFonts w:ascii="Arial" w:eastAsia="Calibri" w:hAnsi="Arial" w:cs="Arial"/>
          <w:sz w:val="22"/>
          <w:szCs w:val="22"/>
          <w:lang w:eastAsia="x-none"/>
        </w:rPr>
        <w:t>ZK.</w:t>
      </w:r>
    </w:p>
    <w:p w14:paraId="453C8989"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Fyzický přístup k prostředkům IS je </w:t>
      </w:r>
      <w:r w:rsidRPr="00D5174A">
        <w:rPr>
          <w:rFonts w:ascii="Arial" w:eastAsia="Calibri" w:hAnsi="Arial" w:cs="Arial"/>
          <w:sz w:val="22"/>
          <w:szCs w:val="22"/>
          <w:lang w:eastAsia="x-none"/>
        </w:rPr>
        <w:t xml:space="preserve">umožněn </w:t>
      </w:r>
      <w:r w:rsidRPr="00D5174A">
        <w:rPr>
          <w:rFonts w:ascii="Arial" w:eastAsia="Calibri" w:hAnsi="Arial" w:cs="Arial"/>
          <w:sz w:val="22"/>
          <w:szCs w:val="22"/>
          <w:lang w:val="x-none" w:eastAsia="x-none"/>
        </w:rPr>
        <w:t>pou</w:t>
      </w:r>
      <w:r w:rsidRPr="00D5174A">
        <w:rPr>
          <w:rFonts w:ascii="Arial" w:eastAsia="Calibri" w:hAnsi="Arial" w:cs="Arial"/>
          <w:sz w:val="22"/>
          <w:szCs w:val="22"/>
          <w:lang w:eastAsia="x-none"/>
        </w:rPr>
        <w:t xml:space="preserve">ze druhým smluvním stranám </w:t>
      </w:r>
      <w:r w:rsidRPr="00D5174A">
        <w:rPr>
          <w:rFonts w:ascii="Arial" w:eastAsia="Calibri" w:hAnsi="Arial" w:cs="Arial"/>
          <w:sz w:val="22"/>
          <w:szCs w:val="22"/>
          <w:lang w:val="x-none" w:eastAsia="x-none"/>
        </w:rPr>
        <w:t>(servisní a dodavatelské organizace, dohody o provedení práce apod.)</w:t>
      </w:r>
      <w:r w:rsidRPr="00D5174A">
        <w:rPr>
          <w:rFonts w:ascii="Arial" w:eastAsia="Calibri" w:hAnsi="Arial" w:cs="Arial"/>
          <w:sz w:val="22"/>
          <w:szCs w:val="22"/>
          <w:lang w:eastAsia="x-none"/>
        </w:rPr>
        <w:t xml:space="preserve">, u kterých udělení přístupu vyplývá z uzavřené smlouvy. Fyzický přístup k prostředkům IS je možné uskutečnit pouze </w:t>
      </w:r>
      <w:r w:rsidRPr="00D5174A">
        <w:rPr>
          <w:rFonts w:ascii="Arial" w:eastAsia="Calibri" w:hAnsi="Arial" w:cs="Arial"/>
          <w:sz w:val="22"/>
          <w:szCs w:val="22"/>
          <w:lang w:val="x-none" w:eastAsia="x-none"/>
        </w:rPr>
        <w:t xml:space="preserve">se souhlasem </w:t>
      </w:r>
      <w:r w:rsidRPr="00D5174A">
        <w:rPr>
          <w:rFonts w:ascii="Arial" w:eastAsia="Calibri" w:hAnsi="Arial" w:cs="Arial"/>
          <w:sz w:val="22"/>
          <w:szCs w:val="22"/>
          <w:lang w:eastAsia="x-none"/>
        </w:rPr>
        <w:t>Správce IS nebo</w:t>
      </w:r>
      <w:r w:rsidRPr="00D5174A">
        <w:rPr>
          <w:rFonts w:ascii="Arial" w:eastAsia="Calibri" w:hAnsi="Arial" w:cs="Arial"/>
          <w:sz w:val="22"/>
          <w:szCs w:val="22"/>
          <w:lang w:val="x-none" w:eastAsia="x-none"/>
        </w:rPr>
        <w:t xml:space="preserve"> vedoucí</w:t>
      </w:r>
      <w:r w:rsidRPr="00D5174A">
        <w:rPr>
          <w:rFonts w:ascii="Arial" w:eastAsia="Calibri" w:hAnsi="Arial" w:cs="Arial"/>
          <w:sz w:val="22"/>
          <w:szCs w:val="22"/>
          <w:lang w:eastAsia="x-none"/>
        </w:rPr>
        <w:t>ho</w:t>
      </w:r>
      <w:r w:rsidRPr="00D5174A">
        <w:rPr>
          <w:rFonts w:ascii="Arial" w:eastAsia="Calibri" w:hAnsi="Arial" w:cs="Arial"/>
          <w:sz w:val="22"/>
          <w:szCs w:val="22"/>
          <w:lang w:val="x-none" w:eastAsia="x-none"/>
        </w:rPr>
        <w:t xml:space="preserve"> oddělení </w:t>
      </w:r>
      <w:r w:rsidRPr="00D5174A">
        <w:rPr>
          <w:rFonts w:ascii="Arial" w:eastAsia="Calibri" w:hAnsi="Arial" w:cs="Arial"/>
          <w:sz w:val="22"/>
          <w:szCs w:val="22"/>
          <w:lang w:eastAsia="x-none"/>
        </w:rPr>
        <w:t>serverové a síťové infrastruktury, Odboru informačních a komunikačních technologií</w:t>
      </w:r>
      <w:r w:rsidRPr="00D5174A">
        <w:rPr>
          <w:rFonts w:ascii="Arial" w:eastAsia="Calibri" w:hAnsi="Arial" w:cs="Arial"/>
          <w:sz w:val="22"/>
          <w:szCs w:val="22"/>
          <w:lang w:val="x-none" w:eastAsia="x-none"/>
        </w:rPr>
        <w:t>.</w:t>
      </w:r>
    </w:p>
    <w:p w14:paraId="3E751620"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Pohyb pracovníků druhých smluvních stran v prostorách serv</w:t>
      </w:r>
      <w:r w:rsidRPr="00D5174A">
        <w:rPr>
          <w:rFonts w:ascii="Arial" w:eastAsia="Calibri" w:hAnsi="Arial" w:cs="Arial"/>
          <w:sz w:val="22"/>
          <w:szCs w:val="22"/>
          <w:lang w:eastAsia="x-none"/>
        </w:rPr>
        <w:t>e</w:t>
      </w:r>
      <w:r w:rsidRPr="00D5174A">
        <w:rPr>
          <w:rFonts w:ascii="Arial" w:eastAsia="Calibri" w:hAnsi="Arial" w:cs="Arial"/>
          <w:sz w:val="22"/>
          <w:szCs w:val="22"/>
          <w:lang w:val="x-none" w:eastAsia="x-none"/>
        </w:rPr>
        <w:t xml:space="preserve">rovny (servisní zásah, revize zařízení apod.) je možný pouze v doprovodu odpovědných pracovníků </w:t>
      </w:r>
      <w:r w:rsidRPr="00D5174A">
        <w:rPr>
          <w:rFonts w:ascii="Arial" w:eastAsia="Calibri" w:hAnsi="Arial" w:cs="Arial"/>
          <w:sz w:val="22"/>
          <w:szCs w:val="22"/>
          <w:lang w:eastAsia="x-none"/>
        </w:rPr>
        <w:t>Odboru</w:t>
      </w:r>
      <w:r w:rsidRPr="00D5174A">
        <w:rPr>
          <w:rFonts w:ascii="Arial" w:eastAsia="Calibri" w:hAnsi="Arial" w:cs="Arial"/>
          <w:sz w:val="22"/>
          <w:szCs w:val="22"/>
          <w:lang w:val="x-none" w:eastAsia="x-none"/>
        </w:rPr>
        <w:t xml:space="preserve"> informa</w:t>
      </w:r>
      <w:r w:rsidRPr="00D5174A">
        <w:rPr>
          <w:rFonts w:ascii="Arial" w:eastAsia="Calibri" w:hAnsi="Arial" w:cs="Arial"/>
          <w:sz w:val="22"/>
          <w:szCs w:val="22"/>
          <w:lang w:eastAsia="x-none"/>
        </w:rPr>
        <w:t>čních a komunikačních technologií</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nebo</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jimi pověřených osob</w:t>
      </w:r>
      <w:r w:rsidRPr="00D5174A">
        <w:rPr>
          <w:rFonts w:ascii="Arial" w:eastAsia="Calibri" w:hAnsi="Arial" w:cs="Arial"/>
          <w:sz w:val="22"/>
          <w:szCs w:val="22"/>
          <w:lang w:val="x-none" w:eastAsia="x-none"/>
        </w:rPr>
        <w:t>.</w:t>
      </w:r>
    </w:p>
    <w:p w14:paraId="2CDE9CCC"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Pro </w:t>
      </w:r>
      <w:r w:rsidRPr="00D5174A">
        <w:rPr>
          <w:rFonts w:ascii="Arial" w:eastAsia="Calibri" w:hAnsi="Arial" w:cs="Arial"/>
          <w:sz w:val="22"/>
          <w:szCs w:val="22"/>
          <w:lang w:eastAsia="x-none"/>
        </w:rPr>
        <w:t>přímé připojení (v prostorách ZK) do</w:t>
      </w:r>
      <w:r w:rsidRPr="00D5174A">
        <w:rPr>
          <w:rFonts w:ascii="Arial" w:eastAsia="Calibri" w:hAnsi="Arial" w:cs="Arial"/>
          <w:sz w:val="22"/>
          <w:szCs w:val="22"/>
          <w:lang w:val="x-none" w:eastAsia="x-none"/>
        </w:rPr>
        <w:t xml:space="preserve">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smí být použita pouze přidělená technika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Připojování cizí techniky do vnitřní sítě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je</w:t>
      </w:r>
      <w:r w:rsidRPr="00D5174A">
        <w:rPr>
          <w:rFonts w:ascii="Arial" w:eastAsia="Calibri" w:hAnsi="Arial" w:cs="Arial"/>
          <w:sz w:val="22"/>
          <w:szCs w:val="22"/>
          <w:lang w:eastAsia="x-none"/>
        </w:rPr>
        <w:t xml:space="preserve"> zakázáno. Výjimky povoluje</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Správce</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IS</w:t>
      </w:r>
      <w:r w:rsidRPr="00D5174A">
        <w:rPr>
          <w:rFonts w:ascii="Arial" w:eastAsia="Calibri" w:hAnsi="Arial" w:cs="Arial"/>
          <w:sz w:val="22"/>
          <w:szCs w:val="22"/>
          <w:lang w:val="x-none" w:eastAsia="x-none"/>
        </w:rPr>
        <w:t>.</w:t>
      </w:r>
    </w:p>
    <w:p w14:paraId="73320969"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lastRenderedPageBreak/>
        <w:t>Na přidělenou techniku</w:t>
      </w:r>
      <w:r w:rsidRPr="00D5174A">
        <w:rPr>
          <w:rFonts w:ascii="Arial" w:eastAsia="Calibri" w:hAnsi="Arial" w:cs="Arial"/>
          <w:sz w:val="22"/>
          <w:szCs w:val="22"/>
          <w:lang w:eastAsia="x-none"/>
        </w:rPr>
        <w:t xml:space="preserve"> ZK</w:t>
      </w:r>
      <w:r w:rsidRPr="00D5174A">
        <w:rPr>
          <w:rFonts w:ascii="Arial" w:eastAsia="Calibri" w:hAnsi="Arial" w:cs="Arial"/>
          <w:sz w:val="22"/>
          <w:szCs w:val="22"/>
          <w:lang w:val="x-none" w:eastAsia="x-none"/>
        </w:rPr>
        <w:t xml:space="preserve"> nesmí být bez souhlasu pověřené osoby</w:t>
      </w:r>
      <w:r w:rsidRPr="00D5174A">
        <w:rPr>
          <w:rFonts w:ascii="Arial" w:eastAsia="Calibri" w:hAnsi="Arial" w:cs="Arial"/>
          <w:sz w:val="22"/>
          <w:szCs w:val="22"/>
          <w:lang w:eastAsia="x-none"/>
        </w:rPr>
        <w:t xml:space="preserve"> nahráván, </w:t>
      </w:r>
      <w:r w:rsidRPr="00D5174A">
        <w:rPr>
          <w:rFonts w:ascii="Arial" w:eastAsia="Calibri" w:hAnsi="Arial" w:cs="Arial"/>
          <w:sz w:val="22"/>
          <w:szCs w:val="22"/>
          <w:lang w:val="x-none" w:eastAsia="x-none"/>
        </w:rPr>
        <w:t>instalován nebo z ní odebírán žádný software.</w:t>
      </w:r>
    </w:p>
    <w:p w14:paraId="619FF009"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Při opuštění pracoviště musí druhá smluvní strana provést jeho zajištění (pracovní stanice, nosiče dat, papírové dokumenty) před neoprávněným přístupem.</w:t>
      </w:r>
    </w:p>
    <w:p w14:paraId="4FC882E1"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povinna uchovávat </w:t>
      </w:r>
      <w:r w:rsidRPr="00D5174A">
        <w:rPr>
          <w:rFonts w:ascii="Arial" w:eastAsia="Calibri" w:hAnsi="Arial" w:cs="Arial"/>
          <w:sz w:val="22"/>
          <w:szCs w:val="22"/>
          <w:lang w:val="x-none" w:eastAsia="x-none"/>
        </w:rPr>
        <w:t>přenosná paměťová média</w:t>
      </w:r>
      <w:r w:rsidRPr="00D5174A">
        <w:rPr>
          <w:rFonts w:ascii="Arial" w:eastAsia="Calibri" w:hAnsi="Arial" w:cs="Arial"/>
          <w:sz w:val="22"/>
          <w:szCs w:val="22"/>
          <w:lang w:eastAsia="x-none"/>
        </w:rPr>
        <w:t xml:space="preserve"> </w:t>
      </w:r>
      <w:r w:rsidRPr="00D5174A">
        <w:rPr>
          <w:rFonts w:ascii="Arial" w:eastAsia="Calibri" w:hAnsi="Arial" w:cs="Arial"/>
          <w:sz w:val="22"/>
          <w:szCs w:val="22"/>
          <w:lang w:val="x-none" w:eastAsia="x-none"/>
        </w:rPr>
        <w:t xml:space="preserve">na bezpečném místě, </w:t>
      </w:r>
      <w:r w:rsidRPr="00D5174A">
        <w:rPr>
          <w:rFonts w:ascii="Arial" w:eastAsia="Calibri" w:hAnsi="Arial" w:cs="Arial"/>
          <w:sz w:val="22"/>
          <w:szCs w:val="22"/>
          <w:lang w:eastAsia="x-none"/>
        </w:rPr>
        <w:t>např.</w:t>
      </w:r>
      <w:r w:rsidRPr="00D5174A">
        <w:rPr>
          <w:rFonts w:ascii="Arial" w:eastAsia="Calibri" w:hAnsi="Arial" w:cs="Arial"/>
          <w:sz w:val="22"/>
          <w:szCs w:val="22"/>
          <w:lang w:val="x-none" w:eastAsia="x-none"/>
        </w:rPr>
        <w:t xml:space="preserve"> v uzamčené skříni, stolu nebo místnosti. </w:t>
      </w:r>
      <w:r w:rsidRPr="00D5174A">
        <w:rPr>
          <w:rFonts w:ascii="Arial" w:eastAsia="Calibri" w:hAnsi="Arial" w:cs="Arial"/>
          <w:sz w:val="22"/>
          <w:szCs w:val="22"/>
          <w:lang w:eastAsia="x-none"/>
        </w:rPr>
        <w:t xml:space="preserve">Originální </w:t>
      </w:r>
      <w:r w:rsidRPr="00D5174A">
        <w:rPr>
          <w:rFonts w:ascii="Arial" w:eastAsia="Calibri" w:hAnsi="Arial" w:cs="Arial"/>
          <w:sz w:val="22"/>
          <w:szCs w:val="22"/>
          <w:lang w:val="x-none" w:eastAsia="x-none"/>
        </w:rPr>
        <w:t>datová média a záložní kopie citlivých souborů musí být chráněn</w:t>
      </w:r>
      <w:r w:rsidRPr="00D5174A">
        <w:rPr>
          <w:rFonts w:ascii="Arial" w:eastAsia="Calibri" w:hAnsi="Arial" w:cs="Arial"/>
          <w:sz w:val="22"/>
          <w:szCs w:val="22"/>
          <w:lang w:eastAsia="x-none"/>
        </w:rPr>
        <w:t>a</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 xml:space="preserve">nejen proti odcizení a zneužití, ale i </w:t>
      </w:r>
      <w:r w:rsidRPr="00D5174A">
        <w:rPr>
          <w:rFonts w:ascii="Arial" w:eastAsia="Calibri" w:hAnsi="Arial" w:cs="Arial"/>
          <w:sz w:val="22"/>
          <w:szCs w:val="22"/>
          <w:lang w:val="x-none" w:eastAsia="x-none"/>
        </w:rPr>
        <w:t>proti poškození nebo zničení</w:t>
      </w:r>
      <w:r w:rsidRPr="00D5174A">
        <w:rPr>
          <w:rFonts w:ascii="Arial" w:eastAsia="Calibri" w:hAnsi="Arial" w:cs="Arial"/>
          <w:sz w:val="22"/>
          <w:szCs w:val="22"/>
          <w:lang w:eastAsia="x-none"/>
        </w:rPr>
        <w:t>.</w:t>
      </w:r>
    </w:p>
    <w:p w14:paraId="5A51C402" w14:textId="77777777" w:rsidR="00525C2F" w:rsidRPr="00D5174A" w:rsidRDefault="00525C2F" w:rsidP="00525C2F">
      <w:pPr>
        <w:numPr>
          <w:ilvl w:val="0"/>
          <w:numId w:val="21"/>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Druhá smluvní strana je povinna chránit přidělené pracovní</w:t>
      </w:r>
      <w:r w:rsidRPr="00D5174A">
        <w:rPr>
          <w:rFonts w:ascii="Arial" w:eastAsia="Calibri" w:hAnsi="Arial" w:cs="Arial"/>
          <w:sz w:val="22"/>
          <w:szCs w:val="22"/>
          <w:lang w:val="x-none" w:eastAsia="x-none"/>
        </w:rPr>
        <w:t xml:space="preserve"> stanice a data na nich uložená proti odcizení</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proti neoprávněnému přístupu</w:t>
      </w:r>
      <w:r w:rsidRPr="00D5174A">
        <w:rPr>
          <w:rFonts w:ascii="Arial" w:eastAsia="Calibri" w:hAnsi="Arial" w:cs="Arial"/>
          <w:sz w:val="22"/>
          <w:szCs w:val="22"/>
          <w:lang w:eastAsia="x-none"/>
        </w:rPr>
        <w:t xml:space="preserve"> a proti poškození nebo zničení</w:t>
      </w:r>
      <w:r w:rsidRPr="00D5174A">
        <w:rPr>
          <w:rFonts w:ascii="Arial" w:eastAsia="Calibri" w:hAnsi="Arial" w:cs="Arial"/>
          <w:sz w:val="22"/>
          <w:szCs w:val="22"/>
          <w:lang w:val="x-none" w:eastAsia="x-none"/>
        </w:rPr>
        <w:t>.</w:t>
      </w:r>
    </w:p>
    <w:p w14:paraId="0DD96B81"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Ochrana dat a informačních aktiv</w:t>
      </w:r>
    </w:p>
    <w:p w14:paraId="68FDE11E" w14:textId="77777777" w:rsidR="00525C2F" w:rsidRPr="00D5174A" w:rsidRDefault="00525C2F" w:rsidP="00525C2F">
      <w:pPr>
        <w:numPr>
          <w:ilvl w:val="0"/>
          <w:numId w:val="22"/>
        </w:numPr>
        <w:overflowPunct w:val="0"/>
        <w:autoSpaceDE w:val="0"/>
        <w:autoSpaceDN w:val="0"/>
        <w:adjustRightInd w:val="0"/>
        <w:spacing w:before="12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je povinna chránit </w:t>
      </w:r>
      <w:r w:rsidRPr="00D5174A">
        <w:rPr>
          <w:rFonts w:ascii="Arial" w:eastAsia="Calibri" w:hAnsi="Arial" w:cs="Arial"/>
          <w:sz w:val="22"/>
          <w:szCs w:val="22"/>
          <w:lang w:eastAsia="x-none"/>
        </w:rPr>
        <w:t xml:space="preserve">všechna </w:t>
      </w:r>
      <w:r w:rsidRPr="00D5174A">
        <w:rPr>
          <w:rFonts w:ascii="Arial" w:eastAsia="Calibri" w:hAnsi="Arial" w:cs="Arial"/>
          <w:sz w:val="22"/>
          <w:szCs w:val="22"/>
          <w:lang w:val="x-none" w:eastAsia="x-none"/>
        </w:rPr>
        <w:t>data ZK, se kterými přijde do styku. Všechny nové aplikace a aktualizace musí být ověřeny v testovací prostředí.</w:t>
      </w:r>
      <w:r w:rsidRPr="00D5174A">
        <w:rPr>
          <w:rFonts w:ascii="Arial" w:eastAsia="Calibri" w:hAnsi="Arial" w:cs="Arial"/>
          <w:sz w:val="22"/>
          <w:szCs w:val="22"/>
          <w:lang w:eastAsia="x-none"/>
        </w:rPr>
        <w:t xml:space="preserve"> </w:t>
      </w:r>
      <w:r w:rsidRPr="00D5174A">
        <w:rPr>
          <w:rFonts w:ascii="Arial" w:eastAsia="Calibri" w:hAnsi="Arial" w:cs="Arial"/>
          <w:sz w:val="22"/>
          <w:szCs w:val="22"/>
          <w:lang w:val="x-none" w:eastAsia="x-none"/>
        </w:rPr>
        <w:t xml:space="preserve">Používat ostrá data pro zkušební a testovací účely je zakázáno. Výjimku může v odůvodněných případech povolit pouze </w:t>
      </w:r>
      <w:r w:rsidRPr="00D5174A">
        <w:rPr>
          <w:rFonts w:ascii="Arial" w:eastAsia="Calibri" w:hAnsi="Arial" w:cs="Arial"/>
          <w:sz w:val="22"/>
          <w:szCs w:val="22"/>
          <w:lang w:eastAsia="x-none"/>
        </w:rPr>
        <w:t>vedoucí odboru</w:t>
      </w:r>
      <w:r w:rsidRPr="00D5174A">
        <w:rPr>
          <w:rFonts w:ascii="Arial" w:eastAsia="Calibri" w:hAnsi="Arial" w:cs="Arial"/>
          <w:sz w:val="22"/>
          <w:szCs w:val="22"/>
          <w:lang w:val="x-none" w:eastAsia="x-none"/>
        </w:rPr>
        <w:t xml:space="preserve"> ICT.</w:t>
      </w:r>
    </w:p>
    <w:p w14:paraId="6EB23102" w14:textId="77777777" w:rsidR="00525C2F" w:rsidRPr="00D5174A" w:rsidRDefault="00525C2F" w:rsidP="00525C2F">
      <w:pPr>
        <w:numPr>
          <w:ilvl w:val="0"/>
          <w:numId w:val="22"/>
        </w:numPr>
        <w:overflowPunct w:val="0"/>
        <w:autoSpaceDE w:val="0"/>
        <w:autoSpaceDN w:val="0"/>
        <w:adjustRightInd w:val="0"/>
        <w:spacing w:before="12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w:t>
      </w:r>
      <w:r w:rsidRPr="00D5174A">
        <w:rPr>
          <w:rFonts w:ascii="Arial" w:eastAsia="Calibri" w:hAnsi="Arial" w:cs="Arial"/>
          <w:sz w:val="22"/>
          <w:szCs w:val="22"/>
          <w:lang w:eastAsia="x-none"/>
        </w:rPr>
        <w:t xml:space="preserve">bezpečně </w:t>
      </w:r>
      <w:r w:rsidRPr="00D5174A">
        <w:rPr>
          <w:rFonts w:ascii="Arial" w:eastAsia="Calibri" w:hAnsi="Arial" w:cs="Arial"/>
          <w:sz w:val="22"/>
          <w:szCs w:val="22"/>
          <w:lang w:val="x-none" w:eastAsia="x-none"/>
        </w:rPr>
        <w:t>zlikviduje</w:t>
      </w:r>
      <w:r w:rsidRPr="00D5174A">
        <w:rPr>
          <w:rFonts w:ascii="Arial" w:eastAsia="Calibri" w:hAnsi="Arial" w:cs="Arial"/>
          <w:sz w:val="22"/>
          <w:szCs w:val="22"/>
          <w:lang w:eastAsia="x-none"/>
        </w:rPr>
        <w:t>.</w:t>
      </w:r>
    </w:p>
    <w:p w14:paraId="450F1642"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je do protokolárního předání pracovníkům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odpovědná za všechna zpracovávaná aktiva a je povinna je odpovídajícím způsobem zabezpečit.</w:t>
      </w:r>
      <w:r w:rsidRPr="00D5174A">
        <w:rPr>
          <w:rFonts w:ascii="Arial" w:eastAsia="Calibri" w:hAnsi="Arial" w:cs="Arial"/>
          <w:sz w:val="22"/>
          <w:szCs w:val="22"/>
          <w:lang w:eastAsia="x-none"/>
        </w:rPr>
        <w:t xml:space="preserve"> Dále je povinna vytvořit a průběžně aktualizovat plán zálohování.</w:t>
      </w:r>
    </w:p>
    <w:p w14:paraId="6ED5B79E"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Ukládání </w:t>
      </w:r>
      <w:r w:rsidRPr="00D5174A">
        <w:rPr>
          <w:rFonts w:ascii="Arial" w:eastAsia="Calibri" w:hAnsi="Arial" w:cs="Arial"/>
          <w:sz w:val="22"/>
          <w:szCs w:val="22"/>
          <w:lang w:val="x-none" w:eastAsia="x-none"/>
        </w:rPr>
        <w:t>pracovní</w:t>
      </w:r>
      <w:r w:rsidRPr="00D5174A">
        <w:rPr>
          <w:rFonts w:ascii="Arial" w:eastAsia="Calibri" w:hAnsi="Arial" w:cs="Arial"/>
          <w:sz w:val="22"/>
          <w:szCs w:val="22"/>
          <w:lang w:eastAsia="x-none"/>
        </w:rPr>
        <w:t>ch</w:t>
      </w:r>
      <w:r w:rsidRPr="00D5174A">
        <w:rPr>
          <w:rFonts w:ascii="Arial" w:eastAsia="Calibri" w:hAnsi="Arial" w:cs="Arial"/>
          <w:sz w:val="22"/>
          <w:szCs w:val="22"/>
          <w:lang w:val="x-none" w:eastAsia="x-none"/>
        </w:rPr>
        <w:t xml:space="preserve"> dat je možné pouze na místa, </w:t>
      </w:r>
      <w:r w:rsidRPr="00D5174A">
        <w:rPr>
          <w:rFonts w:ascii="Arial" w:eastAsia="Calibri" w:hAnsi="Arial" w:cs="Arial"/>
          <w:sz w:val="22"/>
          <w:szCs w:val="22"/>
          <w:lang w:eastAsia="x-none"/>
        </w:rPr>
        <w:t xml:space="preserve">která </w:t>
      </w:r>
      <w:r w:rsidRPr="00D5174A">
        <w:rPr>
          <w:rFonts w:ascii="Arial" w:eastAsia="Calibri" w:hAnsi="Arial" w:cs="Arial"/>
          <w:sz w:val="22"/>
          <w:szCs w:val="22"/>
          <w:lang w:val="x-none" w:eastAsia="x-none"/>
        </w:rPr>
        <w:t>určí odpovědná osoba.</w:t>
      </w:r>
    </w:p>
    <w:p w14:paraId="17F219D8"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Druhá smluvní strana nesmí</w:t>
      </w:r>
      <w:r w:rsidRPr="00D5174A">
        <w:rPr>
          <w:rFonts w:ascii="Arial" w:eastAsia="Calibri" w:hAnsi="Arial" w:cs="Arial"/>
          <w:sz w:val="22"/>
          <w:szCs w:val="22"/>
          <w:lang w:val="x-none" w:eastAsia="x-none"/>
        </w:rPr>
        <w:t xml:space="preserve"> zobrazovat, měnit, mazat nebo kopírovat citlivá data, zejména pak osobní</w:t>
      </w:r>
      <w:r w:rsidRPr="00D5174A">
        <w:rPr>
          <w:rFonts w:ascii="Arial" w:eastAsia="Calibri" w:hAnsi="Arial" w:cs="Arial"/>
          <w:sz w:val="22"/>
          <w:szCs w:val="22"/>
          <w:lang w:eastAsia="x-none"/>
        </w:rPr>
        <w:t xml:space="preserve"> údaje, pokud to nesouvisí se schváleným účelem přístupu</w:t>
      </w:r>
      <w:r w:rsidRPr="00D5174A">
        <w:rPr>
          <w:rFonts w:ascii="Arial" w:eastAsia="Calibri" w:hAnsi="Arial" w:cs="Arial"/>
          <w:sz w:val="22"/>
          <w:szCs w:val="22"/>
          <w:lang w:val="x-none" w:eastAsia="x-none"/>
        </w:rPr>
        <w:t>.</w:t>
      </w:r>
      <w:r w:rsidRPr="00D5174A">
        <w:rPr>
          <w:rFonts w:ascii="Arial" w:eastAsia="Calibri" w:hAnsi="Arial" w:cs="Arial"/>
          <w:sz w:val="22"/>
          <w:szCs w:val="22"/>
          <w:lang w:eastAsia="x-none"/>
        </w:rPr>
        <w:t xml:space="preserve"> </w:t>
      </w:r>
    </w:p>
    <w:p w14:paraId="3DD6273F"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Vadná zařízení (včetně pevných disk</w:t>
      </w:r>
      <w:r w:rsidRPr="00D5174A">
        <w:rPr>
          <w:rFonts w:ascii="Arial" w:eastAsia="Calibri" w:hAnsi="Arial" w:cs="Arial"/>
          <w:sz w:val="22"/>
          <w:szCs w:val="22"/>
          <w:lang w:eastAsia="x-none"/>
        </w:rPr>
        <w:t>ů)</w:t>
      </w:r>
      <w:r w:rsidRPr="00D5174A">
        <w:rPr>
          <w:rFonts w:ascii="Arial" w:eastAsia="Calibri" w:hAnsi="Arial" w:cs="Arial"/>
          <w:sz w:val="22"/>
          <w:szCs w:val="22"/>
          <w:lang w:val="x-none" w:eastAsia="x-none"/>
        </w:rPr>
        <w:t xml:space="preserve"> s nešifrovanými citlivými daty mohou být </w:t>
      </w:r>
      <w:r w:rsidRPr="00D5174A">
        <w:rPr>
          <w:rFonts w:ascii="Arial" w:eastAsia="Calibri" w:hAnsi="Arial" w:cs="Arial"/>
          <w:sz w:val="22"/>
          <w:szCs w:val="22"/>
          <w:lang w:eastAsia="x-none"/>
        </w:rPr>
        <w:t xml:space="preserve">druhou smluvní stranou </w:t>
      </w:r>
      <w:r w:rsidRPr="00D5174A">
        <w:rPr>
          <w:rFonts w:ascii="Arial" w:eastAsia="Calibri" w:hAnsi="Arial" w:cs="Arial"/>
          <w:sz w:val="22"/>
          <w:szCs w:val="22"/>
          <w:lang w:val="x-none" w:eastAsia="x-none"/>
        </w:rPr>
        <w:t xml:space="preserve">předány externím servisním specialistům pouze po </w:t>
      </w:r>
      <w:r w:rsidRPr="00D5174A">
        <w:rPr>
          <w:rFonts w:ascii="Arial" w:eastAsia="Calibri" w:hAnsi="Arial" w:cs="Arial"/>
          <w:sz w:val="22"/>
          <w:szCs w:val="22"/>
          <w:lang w:eastAsia="x-none"/>
        </w:rPr>
        <w:t>schválení Správcem IS nebo vedoucím</w:t>
      </w:r>
      <w:r w:rsidRPr="00D5174A">
        <w:rPr>
          <w:rFonts w:ascii="Arial" w:eastAsia="Calibri" w:hAnsi="Arial" w:cs="Arial"/>
          <w:sz w:val="22"/>
          <w:szCs w:val="22"/>
          <w:lang w:val="x-none" w:eastAsia="x-none"/>
        </w:rPr>
        <w:t> </w:t>
      </w:r>
      <w:r w:rsidRPr="00D5174A">
        <w:rPr>
          <w:rFonts w:ascii="Arial" w:eastAsia="Calibri" w:hAnsi="Arial" w:cs="Arial"/>
          <w:sz w:val="22"/>
          <w:szCs w:val="22"/>
          <w:lang w:eastAsia="x-none"/>
        </w:rPr>
        <w:t>oddělení serverové a síťové infrastruktury, Odboru informačních a komunikačních technologií</w:t>
      </w:r>
      <w:r w:rsidRPr="00D5174A">
        <w:rPr>
          <w:rFonts w:ascii="Arial" w:eastAsia="Calibri" w:hAnsi="Arial" w:cs="Arial"/>
          <w:sz w:val="22"/>
          <w:szCs w:val="22"/>
          <w:lang w:val="x-none" w:eastAsia="x-none"/>
        </w:rPr>
        <w:t>.</w:t>
      </w:r>
    </w:p>
    <w:p w14:paraId="5BAC6311" w14:textId="77777777" w:rsidR="00525C2F" w:rsidRPr="00D5174A" w:rsidRDefault="00525C2F" w:rsidP="00525C2F">
      <w:pPr>
        <w:numPr>
          <w:ilvl w:val="0"/>
          <w:numId w:val="22"/>
        </w:numPr>
        <w:overflowPunct w:val="0"/>
        <w:autoSpaceDE w:val="0"/>
        <w:autoSpaceDN w:val="0"/>
        <w:adjustRightInd w:val="0"/>
        <w:spacing w:before="12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Pokud druhá smluvní strana při práci v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přijde do styku s osobními údaji dle</w:t>
      </w:r>
      <w:r w:rsidRPr="00D5174A">
        <w:rPr>
          <w:rFonts w:ascii="Arial" w:eastAsia="Calibri" w:hAnsi="Arial" w:cs="Arial"/>
          <w:sz w:val="22"/>
          <w:szCs w:val="22"/>
          <w:lang w:eastAsia="x-none"/>
        </w:rPr>
        <w:t xml:space="preserve"> platné legislativy</w:t>
      </w:r>
      <w:r w:rsidRPr="00D5174A">
        <w:rPr>
          <w:rFonts w:ascii="Arial" w:eastAsia="Calibri" w:hAnsi="Arial" w:cs="Arial"/>
          <w:sz w:val="22"/>
          <w:szCs w:val="22"/>
          <w:lang w:val="x-none" w:eastAsia="x-none"/>
        </w:rPr>
        <w:t xml:space="preserve"> nebo jinými neveřejnými informacemi, je povinna o zjištěných skutečnostech zachovávat mlčenlivost a zajistit jejich utajení</w:t>
      </w:r>
      <w:r w:rsidRPr="00D5174A">
        <w:rPr>
          <w:rFonts w:ascii="Arial" w:eastAsia="Calibri" w:hAnsi="Arial" w:cs="Arial"/>
          <w:sz w:val="22"/>
          <w:szCs w:val="22"/>
          <w:lang w:eastAsia="x-none"/>
        </w:rPr>
        <w:t>.</w:t>
      </w:r>
    </w:p>
    <w:p w14:paraId="7F617271"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Všechna nepotřebná</w:t>
      </w:r>
      <w:r w:rsidRPr="00D5174A">
        <w:rPr>
          <w:rFonts w:ascii="Arial" w:eastAsia="Calibri" w:hAnsi="Arial" w:cs="Arial"/>
          <w:sz w:val="22"/>
          <w:szCs w:val="22"/>
          <w:lang w:val="x-none" w:eastAsia="x-none"/>
        </w:rPr>
        <w:t xml:space="preserve"> data (elektronická, na mediích i papírová) musí být </w:t>
      </w:r>
      <w:r w:rsidRPr="00D5174A">
        <w:rPr>
          <w:rFonts w:ascii="Arial" w:eastAsia="Calibri" w:hAnsi="Arial" w:cs="Arial"/>
          <w:sz w:val="22"/>
          <w:szCs w:val="22"/>
          <w:lang w:eastAsia="x-none"/>
        </w:rPr>
        <w:t xml:space="preserve">druhou smluvní stranou </w:t>
      </w:r>
      <w:r w:rsidRPr="00D5174A">
        <w:rPr>
          <w:rFonts w:ascii="Arial" w:eastAsia="Calibri" w:hAnsi="Arial" w:cs="Arial"/>
          <w:sz w:val="22"/>
          <w:szCs w:val="22"/>
          <w:lang w:val="x-none" w:eastAsia="x-none"/>
        </w:rPr>
        <w:t xml:space="preserve">vždy neprodleně </w:t>
      </w:r>
      <w:r w:rsidRPr="00D5174A">
        <w:rPr>
          <w:rFonts w:ascii="Arial" w:eastAsia="Calibri" w:hAnsi="Arial" w:cs="Arial"/>
          <w:sz w:val="22"/>
          <w:szCs w:val="22"/>
          <w:lang w:eastAsia="x-none"/>
        </w:rPr>
        <w:t>bezpečně skartována.</w:t>
      </w:r>
    </w:p>
    <w:p w14:paraId="58704F23"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povinna </w:t>
      </w:r>
      <w:r w:rsidRPr="00D5174A">
        <w:rPr>
          <w:rFonts w:ascii="Arial" w:eastAsia="Calibri" w:hAnsi="Arial" w:cs="Arial"/>
          <w:sz w:val="22"/>
          <w:szCs w:val="22"/>
          <w:lang w:val="x-none" w:eastAsia="x-none"/>
        </w:rPr>
        <w:t>všechny zásahy na serverech předem odsouhlas</w:t>
      </w:r>
      <w:r w:rsidRPr="00D5174A">
        <w:rPr>
          <w:rFonts w:ascii="Arial" w:eastAsia="Calibri" w:hAnsi="Arial" w:cs="Arial"/>
          <w:sz w:val="22"/>
          <w:szCs w:val="22"/>
          <w:lang w:eastAsia="x-none"/>
        </w:rPr>
        <w:t>it se</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Správcem</w:t>
      </w:r>
      <w:r w:rsidRPr="00D5174A">
        <w:rPr>
          <w:rFonts w:ascii="Arial" w:eastAsia="Calibri" w:hAnsi="Arial" w:cs="Arial"/>
          <w:sz w:val="22"/>
          <w:szCs w:val="22"/>
          <w:lang w:val="x-none" w:eastAsia="x-none"/>
        </w:rPr>
        <w:t xml:space="preserve"> IS a zaznamen</w:t>
      </w:r>
      <w:r w:rsidRPr="00D5174A">
        <w:rPr>
          <w:rFonts w:ascii="Arial" w:eastAsia="Calibri" w:hAnsi="Arial" w:cs="Arial"/>
          <w:sz w:val="22"/>
          <w:szCs w:val="22"/>
          <w:lang w:eastAsia="x-none"/>
        </w:rPr>
        <w:t>at</w:t>
      </w:r>
      <w:r w:rsidRPr="00D5174A">
        <w:rPr>
          <w:rFonts w:ascii="Arial" w:eastAsia="Calibri" w:hAnsi="Arial" w:cs="Arial"/>
          <w:sz w:val="22"/>
          <w:szCs w:val="22"/>
          <w:lang w:val="x-none" w:eastAsia="x-none"/>
        </w:rPr>
        <w:t xml:space="preserve"> stanoveným způsobem</w:t>
      </w:r>
      <w:r w:rsidRPr="00D5174A">
        <w:rPr>
          <w:rFonts w:ascii="Arial" w:eastAsia="Calibri" w:hAnsi="Arial" w:cs="Arial"/>
          <w:sz w:val="22"/>
          <w:szCs w:val="22"/>
          <w:lang w:eastAsia="x-none"/>
        </w:rPr>
        <w:t>.</w:t>
      </w:r>
    </w:p>
    <w:p w14:paraId="6798D5BE" w14:textId="20A0BC49"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 xml:space="preserve">Druhá smluvní strana je povinna řídit změny v konfiguraci systému, při realizaci aktualizací, zálohování apod. Druhá smluvní strana navrhne předmětné změny, tyto zdokumentuje a předloží Správci IS. Druhá smluvní strana poskytuje součinnost Správci IS při vyhodnocení rizik (např. prostřednictvím analýzy rizik) a potencionálních dopadů změny. Druhá smluvní strana je povinna v případě vyžádání Správcem IS provést testování funkčnosti a bezpečnosti změny. Změnu provede až po odsouhlasení Správcem IS, přičemž vždy takovým způsobem, aby byla zaručena i možnost </w:t>
      </w:r>
      <w:r w:rsidR="00FE48B9" w:rsidRPr="00D5174A">
        <w:rPr>
          <w:rFonts w:ascii="Arial" w:eastAsia="Calibri" w:hAnsi="Arial" w:cs="Arial"/>
          <w:sz w:val="22"/>
          <w:szCs w:val="22"/>
        </w:rPr>
        <w:t>navrácení</w:t>
      </w:r>
      <w:r w:rsidRPr="00D5174A">
        <w:rPr>
          <w:rFonts w:ascii="Arial" w:eastAsia="Calibri" w:hAnsi="Arial" w:cs="Arial"/>
          <w:sz w:val="22"/>
          <w:szCs w:val="22"/>
        </w:rPr>
        <w:t xml:space="preserve"> do předchozího stavu.</w:t>
      </w:r>
    </w:p>
    <w:p w14:paraId="6D4CC6AB" w14:textId="77777777" w:rsidR="00525C2F" w:rsidRPr="00D5174A" w:rsidRDefault="00525C2F" w:rsidP="00525C2F">
      <w:pPr>
        <w:numPr>
          <w:ilvl w:val="0"/>
          <w:numId w:val="22"/>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Druhá smluvní strana je povinna řídit rizika a na požádání informovat Správce IS jakým způsobem řídí rizika (včetně popisu způsobu řízení rizik či metody řízení) a jaká jsou zbytková rizika související s předmětem dodávané služby. Správce IS má právo způsob řízení rizik u druhé smluvní strany ověřit a druhá strana je povinna poskytnout Správci IS nezbytnou součinnost.</w:t>
      </w:r>
    </w:p>
    <w:p w14:paraId="356E767F"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Ochrana proti škodlivým kódům</w:t>
      </w:r>
    </w:p>
    <w:p w14:paraId="69C4C106" w14:textId="77777777" w:rsidR="00525C2F" w:rsidRPr="00D5174A" w:rsidRDefault="00525C2F" w:rsidP="00525C2F">
      <w:pPr>
        <w:numPr>
          <w:ilvl w:val="0"/>
          <w:numId w:val="23"/>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povinna </w:t>
      </w:r>
      <w:r w:rsidRPr="00D5174A">
        <w:rPr>
          <w:rFonts w:ascii="Arial" w:eastAsia="Calibri" w:hAnsi="Arial" w:cs="Arial"/>
          <w:sz w:val="22"/>
          <w:szCs w:val="22"/>
          <w:lang w:val="x-none" w:eastAsia="x-none"/>
        </w:rPr>
        <w:t>všechny servery a pracovní stanice</w:t>
      </w:r>
      <w:r w:rsidRPr="00D5174A">
        <w:rPr>
          <w:sz w:val="22"/>
          <w:szCs w:val="22"/>
        </w:rPr>
        <w:t xml:space="preserve"> </w:t>
      </w:r>
      <w:r w:rsidRPr="00D5174A">
        <w:rPr>
          <w:rFonts w:ascii="Arial" w:eastAsia="Calibri" w:hAnsi="Arial" w:cs="Arial"/>
          <w:sz w:val="22"/>
          <w:szCs w:val="22"/>
          <w:lang w:val="x-none" w:eastAsia="x-none"/>
        </w:rPr>
        <w:t>v IS ZK a pracovní stanice druhé smluvní strany, které se připojují k IS ZK</w:t>
      </w:r>
      <w:r w:rsidRPr="00D5174A">
        <w:rPr>
          <w:rFonts w:ascii="Arial" w:eastAsia="Calibri" w:hAnsi="Arial" w:cs="Arial"/>
          <w:sz w:val="22"/>
          <w:szCs w:val="22"/>
          <w:lang w:eastAsia="x-none"/>
        </w:rPr>
        <w:t xml:space="preserve">, vybavit </w:t>
      </w:r>
      <w:r w:rsidRPr="00D5174A">
        <w:rPr>
          <w:rFonts w:ascii="Arial" w:eastAsia="Calibri" w:hAnsi="Arial" w:cs="Arial"/>
          <w:sz w:val="22"/>
          <w:szCs w:val="22"/>
          <w:lang w:val="x-none" w:eastAsia="x-none"/>
        </w:rPr>
        <w:t xml:space="preserve">antivirovým skenerem. Výjimky schvaluje Správce IS. </w:t>
      </w:r>
    </w:p>
    <w:p w14:paraId="3C2DE9AF" w14:textId="77777777" w:rsidR="00525C2F" w:rsidRPr="00D5174A" w:rsidRDefault="00525C2F" w:rsidP="00525C2F">
      <w:pPr>
        <w:numPr>
          <w:ilvl w:val="0"/>
          <w:numId w:val="23"/>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lastRenderedPageBreak/>
        <w:t>Pokud některé aplikace nabízejí</w:t>
      </w:r>
      <w:r w:rsidRPr="00D5174A">
        <w:rPr>
          <w:rFonts w:ascii="Arial" w:eastAsia="Calibri" w:hAnsi="Arial" w:cs="Arial"/>
          <w:sz w:val="22"/>
          <w:szCs w:val="22"/>
          <w:lang w:eastAsia="x-none"/>
        </w:rPr>
        <w:t xml:space="preserve"> možnost zvýšené</w:t>
      </w:r>
      <w:r w:rsidRPr="00D5174A">
        <w:rPr>
          <w:rFonts w:ascii="Arial" w:eastAsia="Calibri" w:hAnsi="Arial" w:cs="Arial"/>
          <w:sz w:val="22"/>
          <w:szCs w:val="22"/>
          <w:lang w:val="x-none" w:eastAsia="x-none"/>
        </w:rPr>
        <w:t xml:space="preserve"> ochran</w:t>
      </w:r>
      <w:r w:rsidRPr="00D5174A">
        <w:rPr>
          <w:rFonts w:ascii="Arial" w:eastAsia="Calibri" w:hAnsi="Arial" w:cs="Arial"/>
          <w:sz w:val="22"/>
          <w:szCs w:val="22"/>
          <w:lang w:eastAsia="x-none"/>
        </w:rPr>
        <w:t>y</w:t>
      </w:r>
      <w:r w:rsidRPr="00D5174A">
        <w:rPr>
          <w:rFonts w:ascii="Arial" w:eastAsia="Calibri" w:hAnsi="Arial" w:cs="Arial"/>
          <w:sz w:val="22"/>
          <w:szCs w:val="22"/>
          <w:lang w:val="x-none" w:eastAsia="x-none"/>
        </w:rPr>
        <w:t xml:space="preserve">, musí </w:t>
      </w:r>
      <w:r w:rsidRPr="00D5174A">
        <w:rPr>
          <w:rFonts w:ascii="Arial" w:eastAsia="Calibri" w:hAnsi="Arial" w:cs="Arial"/>
          <w:sz w:val="22"/>
          <w:szCs w:val="22"/>
          <w:lang w:eastAsia="x-none"/>
        </w:rPr>
        <w:t xml:space="preserve">být </w:t>
      </w:r>
      <w:r w:rsidRPr="00D5174A">
        <w:rPr>
          <w:rFonts w:ascii="Arial" w:eastAsia="Calibri" w:hAnsi="Arial" w:cs="Arial"/>
          <w:sz w:val="22"/>
          <w:szCs w:val="22"/>
          <w:lang w:val="x-none" w:eastAsia="x-none"/>
        </w:rPr>
        <w:t>odpovídajícím způsobem nastav</w:t>
      </w:r>
      <w:r w:rsidRPr="00D5174A">
        <w:rPr>
          <w:rFonts w:ascii="Arial" w:eastAsia="Calibri" w:hAnsi="Arial" w:cs="Arial"/>
          <w:sz w:val="22"/>
          <w:szCs w:val="22"/>
          <w:lang w:eastAsia="x-none"/>
        </w:rPr>
        <w:t>ena</w:t>
      </w:r>
      <w:r w:rsidRPr="00D5174A">
        <w:rPr>
          <w:rFonts w:ascii="Arial" w:eastAsia="Calibri" w:hAnsi="Arial" w:cs="Arial"/>
          <w:sz w:val="22"/>
          <w:szCs w:val="22"/>
          <w:lang w:val="x-none" w:eastAsia="x-none"/>
        </w:rPr>
        <w:t>.</w:t>
      </w:r>
      <w:r w:rsidRPr="00D5174A">
        <w:rPr>
          <w:rFonts w:ascii="Arial" w:eastAsia="Calibri" w:hAnsi="Arial" w:cs="Arial"/>
          <w:sz w:val="22"/>
          <w:szCs w:val="22"/>
          <w:lang w:eastAsia="x-none"/>
        </w:rPr>
        <w:t xml:space="preserve"> Způsob nastavení schvaluje Správce IS.</w:t>
      </w:r>
    </w:p>
    <w:p w14:paraId="486AA4A2" w14:textId="77777777" w:rsidR="00525C2F" w:rsidRPr="00D5174A" w:rsidRDefault="00525C2F" w:rsidP="00525C2F">
      <w:pPr>
        <w:numPr>
          <w:ilvl w:val="0"/>
          <w:numId w:val="23"/>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Nebezpečné typy</w:t>
      </w:r>
      <w:r w:rsidRPr="00D5174A">
        <w:rPr>
          <w:rFonts w:ascii="Arial" w:eastAsia="Calibri" w:hAnsi="Arial" w:cs="Arial"/>
          <w:sz w:val="22"/>
          <w:szCs w:val="22"/>
          <w:lang w:eastAsia="x-none"/>
        </w:rPr>
        <w:t xml:space="preserve"> </w:t>
      </w:r>
      <w:r w:rsidRPr="00D5174A">
        <w:rPr>
          <w:rFonts w:ascii="Arial" w:eastAsia="Calibri" w:hAnsi="Arial" w:cs="Arial"/>
          <w:sz w:val="22"/>
          <w:szCs w:val="22"/>
          <w:lang w:val="x-none" w:eastAsia="x-none"/>
        </w:rPr>
        <w:t>souborů</w:t>
      </w:r>
      <w:r w:rsidRPr="00D5174A">
        <w:rPr>
          <w:rFonts w:ascii="Arial" w:eastAsia="Calibri" w:hAnsi="Arial" w:cs="Arial"/>
          <w:sz w:val="22"/>
          <w:szCs w:val="22"/>
          <w:lang w:eastAsia="x-none"/>
        </w:rPr>
        <w:t xml:space="preserve"> jsou</w:t>
      </w:r>
      <w:r w:rsidRPr="00D5174A">
        <w:rPr>
          <w:rFonts w:ascii="Arial" w:eastAsia="Calibri" w:hAnsi="Arial" w:cs="Arial"/>
          <w:sz w:val="22"/>
          <w:szCs w:val="22"/>
          <w:lang w:val="x-none" w:eastAsia="x-none"/>
        </w:rPr>
        <w:t xml:space="preserve"> blokovány na hranicích bezpečnostního perimetru. Výjimky schvaluje v řádně odůvodněných a zdokumentovaných případech</w:t>
      </w:r>
      <w:r w:rsidRPr="00D5174A">
        <w:rPr>
          <w:rFonts w:ascii="Arial" w:eastAsia="Calibri" w:hAnsi="Arial" w:cs="Arial"/>
          <w:sz w:val="22"/>
          <w:szCs w:val="22"/>
          <w:lang w:eastAsia="x-none"/>
        </w:rPr>
        <w:t xml:space="preserve"> Správce IS</w:t>
      </w:r>
      <w:r w:rsidRPr="00D5174A">
        <w:rPr>
          <w:rFonts w:ascii="Arial" w:eastAsia="Calibri" w:hAnsi="Arial" w:cs="Arial"/>
          <w:sz w:val="22"/>
          <w:szCs w:val="22"/>
          <w:lang w:val="x-none" w:eastAsia="x-none"/>
        </w:rPr>
        <w:t>.</w:t>
      </w:r>
    </w:p>
    <w:p w14:paraId="3E3AAE52" w14:textId="77777777" w:rsidR="00525C2F" w:rsidRPr="00D5174A" w:rsidRDefault="00525C2F" w:rsidP="00525C2F">
      <w:pPr>
        <w:numPr>
          <w:ilvl w:val="0"/>
          <w:numId w:val="23"/>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Druhá smluvní strana je povinna dodržovat zásady ochrany proti virům a škodlivým kódům</w:t>
      </w:r>
      <w:r w:rsidRPr="00D5174A">
        <w:rPr>
          <w:rFonts w:ascii="Arial" w:eastAsia="Calibri" w:hAnsi="Arial" w:cs="Arial"/>
          <w:sz w:val="22"/>
          <w:szCs w:val="22"/>
          <w:lang w:eastAsia="x-none"/>
        </w:rPr>
        <w:t xml:space="preserve"> nejen pro nastavení a využívání prostředků ZK, ale i na přístupových bodech a svých vlastních zařízeních.</w:t>
      </w:r>
    </w:p>
    <w:p w14:paraId="6C3E66F7" w14:textId="77777777" w:rsidR="00525C2F" w:rsidRPr="00D5174A" w:rsidRDefault="00525C2F" w:rsidP="00525C2F">
      <w:pPr>
        <w:numPr>
          <w:ilvl w:val="0"/>
          <w:numId w:val="23"/>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rPr>
        <w:t>Druhá smluvní strana je povinna pro zajištění provozní a komunikační bezpečnosti provádět pravidelné sledování a analýzy technických zranitelností a jejich následné ošetření.</w:t>
      </w:r>
    </w:p>
    <w:p w14:paraId="3100F024"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Bezpečnostní incidenty</w:t>
      </w:r>
    </w:p>
    <w:p w14:paraId="0C0969D3" w14:textId="77777777" w:rsidR="00525C2F" w:rsidRPr="00D5174A" w:rsidRDefault="00525C2F" w:rsidP="00525C2F">
      <w:pPr>
        <w:numPr>
          <w:ilvl w:val="0"/>
          <w:numId w:val="24"/>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je povinna neprodleně </w:t>
      </w:r>
      <w:r w:rsidRPr="00D5174A">
        <w:rPr>
          <w:rFonts w:ascii="Arial" w:eastAsia="Calibri" w:hAnsi="Arial" w:cs="Arial"/>
          <w:sz w:val="22"/>
          <w:szCs w:val="22"/>
          <w:lang w:eastAsia="x-none"/>
        </w:rPr>
        <w:t xml:space="preserve">(telefonicky a následně písemně např. prostřednictvím Helpdesku, e-mailu apod.) </w:t>
      </w:r>
      <w:r w:rsidRPr="00D5174A">
        <w:rPr>
          <w:rFonts w:ascii="Arial" w:eastAsia="Calibri" w:hAnsi="Arial" w:cs="Arial"/>
          <w:sz w:val="22"/>
          <w:szCs w:val="22"/>
          <w:lang w:val="x-none" w:eastAsia="x-none"/>
        </w:rPr>
        <w:t xml:space="preserve">hlásit odpovědným osobám porušení těchto </w:t>
      </w:r>
      <w:r w:rsidRPr="00D5174A">
        <w:rPr>
          <w:rFonts w:ascii="Arial" w:eastAsia="Calibri" w:hAnsi="Arial" w:cs="Arial"/>
          <w:sz w:val="22"/>
          <w:szCs w:val="22"/>
          <w:lang w:eastAsia="x-none"/>
        </w:rPr>
        <w:t xml:space="preserve">Bezpečnostních </w:t>
      </w:r>
      <w:r w:rsidRPr="00D5174A">
        <w:rPr>
          <w:rFonts w:ascii="Arial" w:eastAsia="Calibri" w:hAnsi="Arial" w:cs="Arial"/>
          <w:sz w:val="22"/>
          <w:szCs w:val="22"/>
          <w:lang w:val="x-none" w:eastAsia="x-none"/>
        </w:rPr>
        <w:t>pravidel, všechny zjištěné neobvyklé události, které jsou, nebo mohou být bezpečnostními incidenty</w:t>
      </w:r>
      <w:r w:rsidRPr="00D5174A">
        <w:rPr>
          <w:rFonts w:ascii="Arial" w:eastAsia="Calibri" w:hAnsi="Arial" w:cs="Arial"/>
          <w:sz w:val="22"/>
          <w:szCs w:val="22"/>
          <w:lang w:eastAsia="x-none"/>
        </w:rPr>
        <w:t>, a to zejména ve vztahu k plnění smlouvy, jejíž přílohou jsou tato bezpečnostní pravidla</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 xml:space="preserve">zjištěná </w:t>
      </w:r>
      <w:r w:rsidRPr="00D5174A">
        <w:rPr>
          <w:rFonts w:ascii="Arial" w:eastAsia="Calibri" w:hAnsi="Arial" w:cs="Arial"/>
          <w:sz w:val="22"/>
          <w:szCs w:val="22"/>
          <w:lang w:val="x-none" w:eastAsia="x-none"/>
        </w:rPr>
        <w:t xml:space="preserve">zranitelná místa, </w:t>
      </w:r>
      <w:r w:rsidRPr="00D5174A">
        <w:rPr>
          <w:rFonts w:ascii="Arial" w:eastAsia="Calibri" w:hAnsi="Arial" w:cs="Arial"/>
          <w:sz w:val="22"/>
          <w:szCs w:val="22"/>
          <w:lang w:eastAsia="x-none"/>
        </w:rPr>
        <w:t xml:space="preserve">nedostatky a nesoulady. Při </w:t>
      </w:r>
      <w:r w:rsidRPr="00D5174A">
        <w:rPr>
          <w:rFonts w:ascii="Arial" w:eastAsia="Calibri" w:hAnsi="Arial" w:cs="Arial"/>
          <w:sz w:val="22"/>
          <w:szCs w:val="22"/>
          <w:lang w:val="x-none" w:eastAsia="x-none"/>
        </w:rPr>
        <w:t xml:space="preserve">jejich prošetřování a odstraňování je povinna </w:t>
      </w:r>
      <w:r w:rsidRPr="00D5174A">
        <w:rPr>
          <w:rFonts w:ascii="Arial" w:eastAsia="Calibri" w:hAnsi="Arial" w:cs="Arial"/>
          <w:sz w:val="22"/>
          <w:szCs w:val="22"/>
          <w:lang w:eastAsia="x-none"/>
        </w:rPr>
        <w:t>poskytnout účinnou součinnost.</w:t>
      </w:r>
    </w:p>
    <w:p w14:paraId="602D87D6" w14:textId="77777777" w:rsidR="00525C2F" w:rsidRPr="00D5174A" w:rsidRDefault="00525C2F" w:rsidP="00525C2F">
      <w:pPr>
        <w:numPr>
          <w:ilvl w:val="0"/>
          <w:numId w:val="24"/>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Druhé smluvní straně není povoleno řešení bezpečnostních incidentů a odstraňování nedostatků či nesouladů vlastními silami bez předchozího schválení </w:t>
      </w:r>
      <w:r w:rsidRPr="00D5174A">
        <w:rPr>
          <w:rFonts w:ascii="Arial" w:eastAsia="Calibri" w:hAnsi="Arial" w:cs="Arial"/>
          <w:sz w:val="22"/>
          <w:szCs w:val="22"/>
          <w:lang w:eastAsia="x-none"/>
        </w:rPr>
        <w:t>Správcem</w:t>
      </w:r>
      <w:r w:rsidRPr="00D5174A">
        <w:rPr>
          <w:rFonts w:ascii="Arial" w:eastAsia="Calibri" w:hAnsi="Arial" w:cs="Arial"/>
          <w:sz w:val="22"/>
          <w:szCs w:val="22"/>
          <w:lang w:val="x-none" w:eastAsia="x-none"/>
        </w:rPr>
        <w:t xml:space="preserve"> I</w:t>
      </w:r>
      <w:r w:rsidRPr="00D5174A">
        <w:rPr>
          <w:rFonts w:ascii="Arial" w:eastAsia="Calibri" w:hAnsi="Arial" w:cs="Arial"/>
          <w:sz w:val="22"/>
          <w:szCs w:val="22"/>
          <w:lang w:eastAsia="x-none"/>
        </w:rPr>
        <w:t>S</w:t>
      </w:r>
      <w:r w:rsidRPr="00D5174A">
        <w:rPr>
          <w:rFonts w:ascii="Arial" w:eastAsia="Calibri" w:hAnsi="Arial" w:cs="Arial"/>
          <w:sz w:val="22"/>
          <w:szCs w:val="22"/>
          <w:lang w:val="x-none" w:eastAsia="x-none"/>
        </w:rPr>
        <w:t>.</w:t>
      </w:r>
    </w:p>
    <w:p w14:paraId="4DC101D2"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Používání internetu</w:t>
      </w:r>
    </w:p>
    <w:p w14:paraId="006FB068" w14:textId="77777777" w:rsidR="00525C2F" w:rsidRPr="00D5174A" w:rsidRDefault="00525C2F" w:rsidP="00525C2F">
      <w:pPr>
        <w:numPr>
          <w:ilvl w:val="0"/>
          <w:numId w:val="25"/>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Druhá smluvní strana může používat při práci v IS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 xml:space="preserve"> internet pouze pro účely </w:t>
      </w:r>
      <w:r w:rsidRPr="00D5174A">
        <w:rPr>
          <w:rFonts w:ascii="Arial" w:eastAsia="Calibri" w:hAnsi="Arial" w:cs="Arial"/>
          <w:sz w:val="22"/>
          <w:szCs w:val="22"/>
          <w:lang w:eastAsia="x-none"/>
        </w:rPr>
        <w:t>plnění smlouvy a za podmínky</w:t>
      </w:r>
      <w:r w:rsidRPr="00D5174A">
        <w:rPr>
          <w:rFonts w:ascii="Arial" w:eastAsia="Calibri" w:hAnsi="Arial" w:cs="Arial"/>
          <w:sz w:val="22"/>
          <w:szCs w:val="22"/>
          <w:lang w:val="x-none" w:eastAsia="x-none"/>
        </w:rPr>
        <w:t xml:space="preserve"> dodržování všech všeobecně uznávaných bezpečnostních pravidel, platných pro práci s internetem. Stahování souborů, používání FTP a jiných služeb je možné jen po dohodě se </w:t>
      </w:r>
      <w:r w:rsidRPr="00D5174A">
        <w:rPr>
          <w:rFonts w:ascii="Arial" w:eastAsia="Calibri" w:hAnsi="Arial" w:cs="Arial"/>
          <w:sz w:val="22"/>
          <w:szCs w:val="22"/>
          <w:lang w:eastAsia="x-none"/>
        </w:rPr>
        <w:t>Správcem</w:t>
      </w:r>
      <w:r w:rsidRPr="00D5174A">
        <w:rPr>
          <w:rFonts w:ascii="Arial" w:eastAsia="Calibri" w:hAnsi="Arial" w:cs="Arial"/>
          <w:sz w:val="22"/>
          <w:szCs w:val="22"/>
          <w:lang w:val="x-none" w:eastAsia="x-none"/>
        </w:rPr>
        <w:t xml:space="preserve"> </w:t>
      </w:r>
      <w:r w:rsidRPr="00D5174A">
        <w:rPr>
          <w:rFonts w:ascii="Arial" w:eastAsia="Calibri" w:hAnsi="Arial" w:cs="Arial"/>
          <w:sz w:val="22"/>
          <w:szCs w:val="22"/>
          <w:lang w:eastAsia="x-none"/>
        </w:rPr>
        <w:t>IS</w:t>
      </w:r>
      <w:r w:rsidRPr="00D5174A">
        <w:rPr>
          <w:rFonts w:ascii="Arial" w:eastAsia="Calibri" w:hAnsi="Arial" w:cs="Arial"/>
          <w:sz w:val="22"/>
          <w:szCs w:val="22"/>
          <w:lang w:val="x-none" w:eastAsia="x-none"/>
        </w:rPr>
        <w:t>.</w:t>
      </w:r>
    </w:p>
    <w:p w14:paraId="57CF3476" w14:textId="77777777" w:rsidR="00525C2F" w:rsidRPr="00D5174A" w:rsidRDefault="00525C2F" w:rsidP="00525C2F">
      <w:pPr>
        <w:numPr>
          <w:ilvl w:val="0"/>
          <w:numId w:val="25"/>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Pokud není ve smlouvě stanoveno jinak, není povoleno využívat elektronickou korespondenci z prostředí </w:t>
      </w:r>
      <w:r w:rsidRPr="00D5174A">
        <w:rPr>
          <w:rFonts w:ascii="Arial" w:eastAsia="Calibri" w:hAnsi="Arial" w:cs="Arial"/>
          <w:sz w:val="22"/>
          <w:szCs w:val="22"/>
          <w:lang w:eastAsia="x-none"/>
        </w:rPr>
        <w:t>ZK</w:t>
      </w:r>
      <w:r w:rsidRPr="00D5174A">
        <w:rPr>
          <w:rFonts w:ascii="Arial" w:eastAsia="Calibri" w:hAnsi="Arial" w:cs="Arial"/>
          <w:sz w:val="22"/>
          <w:szCs w:val="22"/>
          <w:lang w:val="x-none" w:eastAsia="x-none"/>
        </w:rPr>
        <w:t>.</w:t>
      </w:r>
    </w:p>
    <w:p w14:paraId="431C72ED"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Tisk</w:t>
      </w:r>
    </w:p>
    <w:p w14:paraId="3571CE28" w14:textId="77777777" w:rsidR="00525C2F" w:rsidRPr="00D5174A" w:rsidRDefault="00525C2F" w:rsidP="00525C2F">
      <w:pPr>
        <w:numPr>
          <w:ilvl w:val="0"/>
          <w:numId w:val="26"/>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Druhá smluvní strana může tisknout na tiskárnách ZK pouze s povolením odpovědné osoby. Tisknout je povoleno pouze dokumenty související s předmětem smlouvy a při tisku je nutno šetřit spotřební materiál.</w:t>
      </w:r>
    </w:p>
    <w:p w14:paraId="69FEA920" w14:textId="77777777" w:rsidR="00525C2F" w:rsidRPr="00D5174A" w:rsidRDefault="00525C2F" w:rsidP="00525C2F">
      <w:pPr>
        <w:numPr>
          <w:ilvl w:val="0"/>
          <w:numId w:val="26"/>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povinna zabezpečit tištěné </w:t>
      </w:r>
      <w:r w:rsidRPr="00D5174A">
        <w:rPr>
          <w:rFonts w:ascii="Arial" w:eastAsia="Calibri" w:hAnsi="Arial" w:cs="Arial"/>
          <w:sz w:val="22"/>
          <w:szCs w:val="22"/>
          <w:lang w:val="x-none" w:eastAsia="x-none"/>
        </w:rPr>
        <w:t>dokumenty proti neoprávněnému přístupu jak během tisku, tak i po jeho vytisknutí</w:t>
      </w:r>
      <w:r w:rsidRPr="00D5174A">
        <w:rPr>
          <w:rFonts w:ascii="Arial" w:eastAsia="Calibri" w:hAnsi="Arial" w:cs="Arial"/>
          <w:sz w:val="22"/>
          <w:szCs w:val="22"/>
          <w:lang w:eastAsia="x-none"/>
        </w:rPr>
        <w:t>,</w:t>
      </w:r>
      <w:r w:rsidRPr="00D5174A">
        <w:rPr>
          <w:rFonts w:ascii="Arial" w:eastAsia="Calibri" w:hAnsi="Arial" w:cs="Arial"/>
          <w:sz w:val="22"/>
          <w:szCs w:val="22"/>
          <w:lang w:val="x-none" w:eastAsia="x-none"/>
        </w:rPr>
        <w:t xml:space="preserve"> až do jejich bezpečné </w:t>
      </w:r>
      <w:r w:rsidRPr="00D5174A">
        <w:rPr>
          <w:rFonts w:ascii="Arial" w:eastAsia="Calibri" w:hAnsi="Arial" w:cs="Arial"/>
          <w:sz w:val="22"/>
          <w:szCs w:val="22"/>
          <w:lang w:eastAsia="x-none"/>
        </w:rPr>
        <w:t>skartace</w:t>
      </w:r>
      <w:r w:rsidRPr="00D5174A">
        <w:rPr>
          <w:rFonts w:ascii="Arial" w:eastAsia="Calibri" w:hAnsi="Arial" w:cs="Arial"/>
          <w:sz w:val="22"/>
          <w:szCs w:val="22"/>
          <w:lang w:val="x-none" w:eastAsia="x-none"/>
        </w:rPr>
        <w:t>.</w:t>
      </w:r>
    </w:p>
    <w:p w14:paraId="69AB0D3C"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bookmarkStart w:id="5" w:name="_Toc295657358"/>
      <w:r w:rsidRPr="00D5174A">
        <w:rPr>
          <w:rFonts w:ascii="Arial" w:hAnsi="Arial" w:cs="Arial"/>
          <w:b/>
          <w:sz w:val="22"/>
          <w:szCs w:val="22"/>
        </w:rPr>
        <w:t>Použití kryptografických technik</w:t>
      </w:r>
      <w:bookmarkEnd w:id="5"/>
      <w:r w:rsidRPr="00D5174A">
        <w:rPr>
          <w:rFonts w:ascii="Arial" w:hAnsi="Arial" w:cs="Arial"/>
          <w:b/>
          <w:sz w:val="22"/>
          <w:szCs w:val="22"/>
        </w:rPr>
        <w:t xml:space="preserve"> </w:t>
      </w:r>
    </w:p>
    <w:p w14:paraId="6227A41E" w14:textId="77777777" w:rsidR="00525C2F" w:rsidRPr="00D5174A" w:rsidRDefault="00525C2F" w:rsidP="00525C2F">
      <w:pPr>
        <w:numPr>
          <w:ilvl w:val="0"/>
          <w:numId w:val="27"/>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val="x-none" w:eastAsia="x-none"/>
        </w:rPr>
        <w:t xml:space="preserve">Kryptografické metody musí být </w:t>
      </w:r>
      <w:r w:rsidRPr="00D5174A">
        <w:rPr>
          <w:rFonts w:ascii="Arial" w:eastAsia="Calibri" w:hAnsi="Arial" w:cs="Arial"/>
          <w:sz w:val="22"/>
          <w:szCs w:val="22"/>
          <w:lang w:eastAsia="x-none"/>
        </w:rPr>
        <w:t xml:space="preserve">druhou smluvní stranou </w:t>
      </w:r>
      <w:r w:rsidRPr="00D5174A">
        <w:rPr>
          <w:rFonts w:ascii="Arial" w:eastAsia="Calibri" w:hAnsi="Arial" w:cs="Arial"/>
          <w:sz w:val="22"/>
          <w:szCs w:val="22"/>
          <w:lang w:val="x-none" w:eastAsia="x-none"/>
        </w:rPr>
        <w:t xml:space="preserve">použity vždy, jestliže není možné bezpečnost dat nebo komunikace zaručit jinými způsoby. </w:t>
      </w:r>
      <w:r w:rsidRPr="00D5174A">
        <w:rPr>
          <w:rFonts w:ascii="Arial" w:eastAsia="Calibri" w:hAnsi="Arial" w:cs="Arial"/>
          <w:sz w:val="22"/>
          <w:szCs w:val="22"/>
          <w:lang w:eastAsia="x-none"/>
        </w:rPr>
        <w:t>Jedná se např. o</w:t>
      </w:r>
      <w:r w:rsidRPr="00D5174A">
        <w:rPr>
          <w:rFonts w:ascii="Arial" w:eastAsia="Calibri" w:hAnsi="Arial" w:cs="Arial"/>
          <w:sz w:val="22"/>
          <w:szCs w:val="22"/>
          <w:lang w:val="x-none" w:eastAsia="x-none"/>
        </w:rPr>
        <w:t xml:space="preserve"> přenosy citlivých dat prostřednictvím nedůvěryhodných sítí nebo přístup externích subjektů k citlivým zdrojům.</w:t>
      </w:r>
    </w:p>
    <w:p w14:paraId="25CFED44" w14:textId="77777777" w:rsidR="00525C2F" w:rsidRPr="00D5174A" w:rsidRDefault="00525C2F" w:rsidP="00525C2F">
      <w:pPr>
        <w:numPr>
          <w:ilvl w:val="0"/>
          <w:numId w:val="27"/>
        </w:numPr>
        <w:overflowPunct w:val="0"/>
        <w:autoSpaceDE w:val="0"/>
        <w:autoSpaceDN w:val="0"/>
        <w:adjustRightInd w:val="0"/>
        <w:spacing w:before="120" w:after="200" w:line="276" w:lineRule="auto"/>
        <w:contextualSpacing/>
        <w:jc w:val="both"/>
        <w:rPr>
          <w:rFonts w:ascii="Arial" w:eastAsia="Calibri" w:hAnsi="Arial" w:cs="Arial"/>
          <w:sz w:val="22"/>
          <w:szCs w:val="22"/>
          <w:lang w:val="x-none" w:eastAsia="x-none"/>
        </w:rPr>
      </w:pPr>
      <w:r w:rsidRPr="00D5174A">
        <w:rPr>
          <w:rFonts w:ascii="Arial" w:eastAsia="Calibri" w:hAnsi="Arial" w:cs="Arial"/>
          <w:sz w:val="22"/>
          <w:szCs w:val="22"/>
          <w:lang w:eastAsia="x-none"/>
        </w:rPr>
        <w:t xml:space="preserve">Druhá smluvní strana je oprávněna použít </w:t>
      </w:r>
      <w:r w:rsidRPr="00D5174A">
        <w:rPr>
          <w:rFonts w:ascii="Arial" w:eastAsia="Calibri" w:hAnsi="Arial" w:cs="Arial"/>
          <w:sz w:val="22"/>
          <w:szCs w:val="22"/>
          <w:lang w:val="x-none" w:eastAsia="x-none"/>
        </w:rPr>
        <w:t>pouze takové kryptografické algoritmy a protokoly</w:t>
      </w:r>
      <w:r w:rsidRPr="00D5174A">
        <w:rPr>
          <w:rFonts w:ascii="Arial" w:eastAsia="Calibri" w:hAnsi="Arial" w:cs="Arial"/>
          <w:sz w:val="22"/>
          <w:szCs w:val="22"/>
          <w:lang w:eastAsia="x-none"/>
        </w:rPr>
        <w:t xml:space="preserve"> a v takovém užití (např. odpovídající délky klíčů)</w:t>
      </w:r>
      <w:r w:rsidRPr="00D5174A">
        <w:rPr>
          <w:rFonts w:ascii="Arial" w:eastAsia="Calibri" w:hAnsi="Arial" w:cs="Arial"/>
          <w:sz w:val="22"/>
          <w:szCs w:val="22"/>
          <w:lang w:val="x-none" w:eastAsia="x-none"/>
        </w:rPr>
        <w:t xml:space="preserve">, které jsou podle platných standardů všeobecně považovány za bezpečné. </w:t>
      </w:r>
    </w:p>
    <w:p w14:paraId="34CDFF6D" w14:textId="77777777" w:rsidR="00525C2F" w:rsidRPr="00D5174A" w:rsidRDefault="00525C2F" w:rsidP="00525C2F">
      <w:pPr>
        <w:numPr>
          <w:ilvl w:val="0"/>
          <w:numId w:val="27"/>
        </w:numPr>
        <w:overflowPunct w:val="0"/>
        <w:autoSpaceDE w:val="0"/>
        <w:autoSpaceDN w:val="0"/>
        <w:adjustRightInd w:val="0"/>
        <w:spacing w:before="120" w:after="200" w:line="276" w:lineRule="auto"/>
        <w:contextualSpacing/>
        <w:jc w:val="both"/>
        <w:rPr>
          <w:rFonts w:ascii="Arial" w:eastAsia="Calibri" w:hAnsi="Arial" w:cs="Arial"/>
          <w:sz w:val="22"/>
          <w:szCs w:val="22"/>
          <w:lang w:eastAsia="x-none"/>
        </w:rPr>
      </w:pPr>
      <w:r w:rsidRPr="00D5174A">
        <w:rPr>
          <w:rFonts w:ascii="Arial" w:eastAsia="Calibri" w:hAnsi="Arial" w:cs="Arial"/>
          <w:sz w:val="22"/>
          <w:szCs w:val="22"/>
          <w:lang w:eastAsia="x-none"/>
        </w:rPr>
        <w:t xml:space="preserve">Druhá smluvní strana není oprávněna použít proprietární nebo obecně neuznávané algoritmy, výjimky povoluje Správce IS. </w:t>
      </w:r>
    </w:p>
    <w:p w14:paraId="5DCCDB80" w14:textId="77777777" w:rsidR="00525C2F" w:rsidRPr="00D5174A" w:rsidRDefault="00525C2F" w:rsidP="00525C2F">
      <w:pPr>
        <w:numPr>
          <w:ilvl w:val="0"/>
          <w:numId w:val="17"/>
        </w:numPr>
        <w:overflowPunct w:val="0"/>
        <w:autoSpaceDE w:val="0"/>
        <w:autoSpaceDN w:val="0"/>
        <w:adjustRightInd w:val="0"/>
        <w:spacing w:before="120" w:line="280" w:lineRule="atLeast"/>
        <w:jc w:val="both"/>
        <w:rPr>
          <w:rFonts w:ascii="Arial" w:hAnsi="Arial" w:cs="Arial"/>
          <w:b/>
          <w:sz w:val="22"/>
          <w:szCs w:val="22"/>
        </w:rPr>
      </w:pPr>
      <w:r w:rsidRPr="00D5174A">
        <w:rPr>
          <w:rFonts w:ascii="Arial" w:hAnsi="Arial" w:cs="Arial"/>
          <w:b/>
          <w:sz w:val="22"/>
          <w:szCs w:val="22"/>
        </w:rPr>
        <w:t>Předání dat</w:t>
      </w:r>
    </w:p>
    <w:p w14:paraId="170DB4B7" w14:textId="77777777" w:rsidR="00525C2F" w:rsidRPr="00D5174A" w:rsidRDefault="00525C2F" w:rsidP="00525C2F">
      <w:pPr>
        <w:pStyle w:val="Odstavecseseznamem"/>
        <w:numPr>
          <w:ilvl w:val="0"/>
          <w:numId w:val="16"/>
        </w:numPr>
        <w:spacing w:before="120" w:after="200" w:line="276" w:lineRule="auto"/>
        <w:jc w:val="both"/>
        <w:rPr>
          <w:rFonts w:ascii="Arial" w:eastAsia="Calibri" w:hAnsi="Arial" w:cs="Arial"/>
          <w:sz w:val="22"/>
          <w:szCs w:val="22"/>
        </w:rPr>
      </w:pPr>
      <w:r w:rsidRPr="00D5174A">
        <w:rPr>
          <w:rFonts w:ascii="Arial" w:eastAsia="Calibri" w:hAnsi="Arial" w:cs="Arial"/>
          <w:sz w:val="22"/>
          <w:szCs w:val="22"/>
        </w:rPr>
        <w:t>Data vzniklá při používání systému musí být exportovatelná v otevřeném, strukturovaném a strojově čitelném formátu (např. formát csv, xml, json), přičemž přesný formát odsouhlasuje Správce IS. K exportovaným datům bude dodán popis struktury, význam a vazby mezi jednotlivými daty.</w:t>
      </w:r>
    </w:p>
    <w:p w14:paraId="03DA8396" w14:textId="77777777" w:rsidR="00525C2F" w:rsidRPr="00D5174A" w:rsidRDefault="00525C2F" w:rsidP="00525C2F">
      <w:pPr>
        <w:pStyle w:val="Odstavecseseznamem"/>
        <w:numPr>
          <w:ilvl w:val="0"/>
          <w:numId w:val="16"/>
        </w:numPr>
        <w:spacing w:before="120" w:after="200" w:line="276" w:lineRule="auto"/>
        <w:jc w:val="both"/>
        <w:rPr>
          <w:rFonts w:ascii="Arial" w:eastAsia="Calibri" w:hAnsi="Arial" w:cs="Arial"/>
          <w:sz w:val="22"/>
          <w:szCs w:val="22"/>
        </w:rPr>
      </w:pPr>
      <w:r w:rsidRPr="00D5174A">
        <w:rPr>
          <w:rFonts w:ascii="Arial" w:eastAsia="Calibri" w:hAnsi="Arial" w:cs="Arial"/>
          <w:sz w:val="22"/>
          <w:szCs w:val="22"/>
        </w:rPr>
        <w:t xml:space="preserve">Data musí být předána při ukončení smluvního vztahu a kdykoliv na vyžádání Správce IS. V případě, že Správce IS při ukončení smluvního vztahu rozhodne, že již data nejsou potřebná, zajistí druhá smluvní strana jejich bezpečnou likvidaci. Konkrétní způsob likvidace dat musí být odsouhlasen Správcem IS. </w:t>
      </w:r>
    </w:p>
    <w:p w14:paraId="70F6C052" w14:textId="732F0878" w:rsidR="00525C2F" w:rsidRPr="00D5174A" w:rsidRDefault="00525C2F" w:rsidP="00525C2F">
      <w:pPr>
        <w:pStyle w:val="Odstavecseseznamem"/>
        <w:numPr>
          <w:ilvl w:val="0"/>
          <w:numId w:val="16"/>
        </w:numPr>
        <w:spacing w:before="120" w:after="200" w:line="276" w:lineRule="auto"/>
        <w:jc w:val="both"/>
        <w:rPr>
          <w:rFonts w:ascii="Arial" w:eastAsia="Calibri" w:hAnsi="Arial" w:cs="Arial"/>
          <w:sz w:val="22"/>
          <w:szCs w:val="22"/>
        </w:rPr>
      </w:pPr>
      <w:r w:rsidRPr="00D5174A">
        <w:rPr>
          <w:rFonts w:ascii="Arial" w:eastAsia="Calibri" w:hAnsi="Arial" w:cs="Arial"/>
          <w:sz w:val="22"/>
          <w:szCs w:val="22"/>
        </w:rPr>
        <w:lastRenderedPageBreak/>
        <w:t>Druhá smluvní strana je povinna poskytnout nezbytnou součinnost (včetně případné migrace dat) týkající se změn v IS ZK, a to kdykoliv na požádání Správce IS nebo v případě ukončení smlouvy, jejíž přílohou jsou tato bezpečnostní pravidla.</w:t>
      </w:r>
    </w:p>
    <w:p w14:paraId="453CF7C9" w14:textId="42B49414" w:rsidR="0003096B" w:rsidRDefault="0003096B">
      <w:pPr>
        <w:spacing w:after="160" w:line="259" w:lineRule="auto"/>
        <w:rPr>
          <w:rFonts w:ascii="Arial" w:eastAsia="Times New Roman" w:hAnsi="Arial" w:cs="Arial"/>
          <w:b/>
          <w:sz w:val="24"/>
          <w:szCs w:val="20"/>
        </w:rPr>
      </w:pPr>
      <w:r>
        <w:rPr>
          <w:rFonts w:ascii="Arial" w:eastAsia="Times New Roman" w:hAnsi="Arial" w:cs="Arial"/>
          <w:b/>
          <w:sz w:val="24"/>
          <w:szCs w:val="20"/>
        </w:rPr>
        <w:br w:type="page"/>
      </w:r>
    </w:p>
    <w:p w14:paraId="4D512954" w14:textId="3DAB482B" w:rsidR="00FA052B" w:rsidRDefault="00FA052B" w:rsidP="00525C2F">
      <w:pPr>
        <w:overflowPunct w:val="0"/>
        <w:autoSpaceDE w:val="0"/>
        <w:autoSpaceDN w:val="0"/>
        <w:adjustRightInd w:val="0"/>
        <w:spacing w:before="120" w:line="280" w:lineRule="atLeast"/>
        <w:jc w:val="both"/>
        <w:rPr>
          <w:rFonts w:ascii="Arial" w:eastAsia="Times New Roman" w:hAnsi="Arial" w:cs="Arial"/>
          <w:b/>
          <w:color w:val="000000"/>
          <w:sz w:val="22"/>
          <w:szCs w:val="22"/>
          <w:lang w:eastAsia="cs-CZ"/>
        </w:rPr>
      </w:pPr>
      <w:r w:rsidRPr="00663E99">
        <w:rPr>
          <w:rFonts w:ascii="Arial" w:eastAsia="Times New Roman" w:hAnsi="Arial" w:cs="Arial"/>
          <w:b/>
          <w:color w:val="000000"/>
          <w:sz w:val="22"/>
          <w:szCs w:val="22"/>
          <w:lang w:eastAsia="cs-CZ"/>
        </w:rPr>
        <w:lastRenderedPageBreak/>
        <w:t xml:space="preserve">Příloha č. </w:t>
      </w:r>
      <w:r>
        <w:rPr>
          <w:rFonts w:ascii="Arial" w:eastAsia="Times New Roman" w:hAnsi="Arial" w:cs="Arial"/>
          <w:b/>
          <w:color w:val="000000"/>
          <w:sz w:val="22"/>
          <w:szCs w:val="22"/>
          <w:lang w:eastAsia="cs-CZ"/>
        </w:rPr>
        <w:t>2</w:t>
      </w:r>
      <w:r w:rsidRPr="00663E99">
        <w:rPr>
          <w:rFonts w:ascii="Arial" w:eastAsia="Times New Roman" w:hAnsi="Arial" w:cs="Arial"/>
          <w:b/>
          <w:color w:val="000000"/>
          <w:sz w:val="22"/>
          <w:szCs w:val="22"/>
          <w:lang w:eastAsia="cs-CZ"/>
        </w:rPr>
        <w:t xml:space="preserve"> - Seznam zařízení</w:t>
      </w:r>
    </w:p>
    <w:p w14:paraId="64DAF390" w14:textId="77777777" w:rsidR="00FA052B" w:rsidRDefault="00FA052B" w:rsidP="00525C2F">
      <w:pPr>
        <w:overflowPunct w:val="0"/>
        <w:autoSpaceDE w:val="0"/>
        <w:autoSpaceDN w:val="0"/>
        <w:adjustRightInd w:val="0"/>
        <w:spacing w:before="120" w:line="280" w:lineRule="atLeast"/>
        <w:jc w:val="both"/>
        <w:rPr>
          <w:rFonts w:ascii="Arial" w:eastAsia="Times New Roman" w:hAnsi="Arial" w:cs="Arial"/>
          <w:b/>
          <w:sz w:val="24"/>
          <w:szCs w:val="20"/>
        </w:rPr>
      </w:pPr>
    </w:p>
    <w:tbl>
      <w:tblPr>
        <w:tblW w:w="9017" w:type="dxa"/>
        <w:tblInd w:w="55" w:type="dxa"/>
        <w:tblCellMar>
          <w:left w:w="70" w:type="dxa"/>
          <w:right w:w="70" w:type="dxa"/>
        </w:tblCellMar>
        <w:tblLook w:val="04A0" w:firstRow="1" w:lastRow="0" w:firstColumn="1" w:lastColumn="0" w:noHBand="0" w:noVBand="1"/>
      </w:tblPr>
      <w:tblGrid>
        <w:gridCol w:w="952"/>
        <w:gridCol w:w="2324"/>
        <w:gridCol w:w="1853"/>
        <w:gridCol w:w="1219"/>
        <w:gridCol w:w="1334"/>
        <w:gridCol w:w="1335"/>
      </w:tblGrid>
      <w:tr w:rsidR="007A0BD2" w:rsidRPr="00663E99" w14:paraId="14C4D243" w14:textId="77777777" w:rsidTr="003E67D4">
        <w:trPr>
          <w:trHeight w:val="315"/>
        </w:trPr>
        <w:tc>
          <w:tcPr>
            <w:tcW w:w="952" w:type="dxa"/>
            <w:tcBorders>
              <w:top w:val="nil"/>
              <w:left w:val="nil"/>
              <w:bottom w:val="nil"/>
              <w:right w:val="nil"/>
            </w:tcBorders>
            <w:shd w:val="clear" w:color="auto" w:fill="auto"/>
            <w:noWrap/>
            <w:vAlign w:val="bottom"/>
            <w:hideMark/>
          </w:tcPr>
          <w:p w14:paraId="2562C931" w14:textId="77777777" w:rsidR="007A0BD2" w:rsidRPr="00663E99" w:rsidRDefault="007A0BD2" w:rsidP="003E67D4">
            <w:pPr>
              <w:jc w:val="center"/>
              <w:rPr>
                <w:rFonts w:ascii="Arial" w:eastAsia="Times New Roman" w:hAnsi="Arial" w:cs="Arial"/>
                <w:color w:val="000000"/>
                <w:sz w:val="22"/>
                <w:szCs w:val="22"/>
                <w:lang w:eastAsia="cs-CZ"/>
              </w:rPr>
            </w:pPr>
          </w:p>
        </w:tc>
        <w:tc>
          <w:tcPr>
            <w:tcW w:w="2324" w:type="dxa"/>
            <w:tcBorders>
              <w:top w:val="nil"/>
              <w:left w:val="nil"/>
              <w:bottom w:val="nil"/>
              <w:right w:val="nil"/>
            </w:tcBorders>
            <w:shd w:val="clear" w:color="auto" w:fill="auto"/>
            <w:noWrap/>
            <w:vAlign w:val="bottom"/>
            <w:hideMark/>
          </w:tcPr>
          <w:p w14:paraId="59CD324B" w14:textId="77777777" w:rsidR="007A0BD2" w:rsidRPr="00663E99" w:rsidRDefault="007A0BD2" w:rsidP="003E67D4">
            <w:pPr>
              <w:rPr>
                <w:rFonts w:ascii="Arial" w:eastAsia="Times New Roman" w:hAnsi="Arial" w:cs="Arial"/>
                <w:color w:val="000000"/>
                <w:sz w:val="22"/>
                <w:szCs w:val="22"/>
                <w:lang w:eastAsia="cs-CZ"/>
              </w:rPr>
            </w:pPr>
          </w:p>
        </w:tc>
        <w:tc>
          <w:tcPr>
            <w:tcW w:w="1853" w:type="dxa"/>
            <w:tcBorders>
              <w:top w:val="nil"/>
              <w:left w:val="nil"/>
              <w:bottom w:val="nil"/>
              <w:right w:val="nil"/>
            </w:tcBorders>
            <w:shd w:val="clear" w:color="auto" w:fill="auto"/>
            <w:noWrap/>
            <w:vAlign w:val="bottom"/>
            <w:hideMark/>
          </w:tcPr>
          <w:p w14:paraId="300F4AC1" w14:textId="77777777" w:rsidR="007A0BD2" w:rsidRPr="00663E99" w:rsidRDefault="007A0BD2" w:rsidP="003E67D4">
            <w:pPr>
              <w:rPr>
                <w:rFonts w:ascii="Arial" w:eastAsia="Times New Roman" w:hAnsi="Arial" w:cs="Arial"/>
                <w:color w:val="000000"/>
                <w:sz w:val="22"/>
                <w:szCs w:val="22"/>
                <w:lang w:eastAsia="cs-CZ"/>
              </w:rPr>
            </w:pPr>
          </w:p>
        </w:tc>
        <w:tc>
          <w:tcPr>
            <w:tcW w:w="1219" w:type="dxa"/>
            <w:tcBorders>
              <w:top w:val="nil"/>
              <w:left w:val="nil"/>
              <w:bottom w:val="nil"/>
              <w:right w:val="nil"/>
            </w:tcBorders>
            <w:shd w:val="clear" w:color="auto" w:fill="auto"/>
            <w:noWrap/>
            <w:vAlign w:val="bottom"/>
            <w:hideMark/>
          </w:tcPr>
          <w:p w14:paraId="55B389FB" w14:textId="77777777" w:rsidR="007A0BD2" w:rsidRPr="00663E99" w:rsidRDefault="007A0BD2" w:rsidP="003E67D4">
            <w:pPr>
              <w:rPr>
                <w:rFonts w:ascii="Arial" w:eastAsia="Times New Roman" w:hAnsi="Arial" w:cs="Arial"/>
                <w:color w:val="000000"/>
                <w:sz w:val="22"/>
                <w:szCs w:val="22"/>
                <w:lang w:eastAsia="cs-CZ"/>
              </w:rPr>
            </w:pPr>
          </w:p>
        </w:tc>
        <w:tc>
          <w:tcPr>
            <w:tcW w:w="1334" w:type="dxa"/>
            <w:tcBorders>
              <w:top w:val="nil"/>
              <w:left w:val="nil"/>
              <w:bottom w:val="nil"/>
              <w:right w:val="nil"/>
            </w:tcBorders>
            <w:shd w:val="clear" w:color="auto" w:fill="auto"/>
            <w:noWrap/>
            <w:vAlign w:val="bottom"/>
            <w:hideMark/>
          </w:tcPr>
          <w:p w14:paraId="63C1410A" w14:textId="77777777" w:rsidR="007A0BD2" w:rsidRPr="00663E99" w:rsidRDefault="007A0BD2" w:rsidP="003E67D4">
            <w:pPr>
              <w:rPr>
                <w:rFonts w:ascii="Arial" w:eastAsia="Times New Roman" w:hAnsi="Arial" w:cs="Arial"/>
                <w:color w:val="000000"/>
                <w:sz w:val="22"/>
                <w:szCs w:val="22"/>
                <w:lang w:eastAsia="cs-CZ"/>
              </w:rPr>
            </w:pPr>
          </w:p>
        </w:tc>
        <w:tc>
          <w:tcPr>
            <w:tcW w:w="1335" w:type="dxa"/>
            <w:tcBorders>
              <w:top w:val="nil"/>
              <w:left w:val="nil"/>
              <w:bottom w:val="nil"/>
              <w:right w:val="nil"/>
            </w:tcBorders>
            <w:shd w:val="clear" w:color="auto" w:fill="auto"/>
            <w:noWrap/>
            <w:vAlign w:val="bottom"/>
            <w:hideMark/>
          </w:tcPr>
          <w:p w14:paraId="07E91B31" w14:textId="77777777" w:rsidR="007A0BD2" w:rsidRPr="00663E99" w:rsidRDefault="007A0BD2" w:rsidP="003E67D4">
            <w:pPr>
              <w:rPr>
                <w:rFonts w:ascii="Arial" w:eastAsia="Times New Roman" w:hAnsi="Arial" w:cs="Arial"/>
                <w:color w:val="000000"/>
                <w:sz w:val="22"/>
                <w:szCs w:val="22"/>
                <w:lang w:eastAsia="cs-CZ"/>
              </w:rPr>
            </w:pPr>
          </w:p>
        </w:tc>
      </w:tr>
      <w:tr w:rsidR="007A0BD2" w:rsidRPr="00663E99" w14:paraId="7064B775" w14:textId="77777777" w:rsidTr="003E67D4">
        <w:trPr>
          <w:trHeight w:val="915"/>
        </w:trPr>
        <w:tc>
          <w:tcPr>
            <w:tcW w:w="9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DC3154D"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zařízení</w:t>
            </w:r>
          </w:p>
        </w:tc>
        <w:tc>
          <w:tcPr>
            <w:tcW w:w="2324" w:type="dxa"/>
            <w:tcBorders>
              <w:top w:val="single" w:sz="8" w:space="0" w:color="auto"/>
              <w:left w:val="nil"/>
              <w:bottom w:val="single" w:sz="8" w:space="0" w:color="auto"/>
              <w:right w:val="single" w:sz="4" w:space="0" w:color="auto"/>
            </w:tcBorders>
            <w:shd w:val="clear" w:color="auto" w:fill="auto"/>
            <w:vAlign w:val="center"/>
            <w:hideMark/>
          </w:tcPr>
          <w:p w14:paraId="20151752"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název zařízení</w:t>
            </w:r>
          </w:p>
        </w:tc>
        <w:tc>
          <w:tcPr>
            <w:tcW w:w="1853" w:type="dxa"/>
            <w:tcBorders>
              <w:top w:val="single" w:sz="8" w:space="0" w:color="auto"/>
              <w:left w:val="nil"/>
              <w:bottom w:val="single" w:sz="8" w:space="0" w:color="auto"/>
              <w:right w:val="single" w:sz="4" w:space="0" w:color="auto"/>
            </w:tcBorders>
            <w:shd w:val="clear" w:color="auto" w:fill="auto"/>
            <w:vAlign w:val="center"/>
            <w:hideMark/>
          </w:tcPr>
          <w:p w14:paraId="642C714A"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výrobní číslo</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14:paraId="18030F2F"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themeColor="text1"/>
                <w:sz w:val="22"/>
                <w:szCs w:val="22"/>
                <w:lang w:eastAsia="cs-CZ"/>
              </w:rPr>
              <w:t xml:space="preserve">cena pronájmu včetně servisu za 1 měsíc v Kč </w:t>
            </w:r>
          </w:p>
        </w:tc>
        <w:tc>
          <w:tcPr>
            <w:tcW w:w="1334" w:type="dxa"/>
            <w:tcBorders>
              <w:top w:val="single" w:sz="8" w:space="0" w:color="auto"/>
              <w:left w:val="nil"/>
              <w:bottom w:val="single" w:sz="8" w:space="0" w:color="auto"/>
              <w:right w:val="single" w:sz="4" w:space="0" w:color="auto"/>
            </w:tcBorders>
            <w:shd w:val="clear" w:color="auto" w:fill="auto"/>
            <w:vAlign w:val="center"/>
            <w:hideMark/>
          </w:tcPr>
          <w:p w14:paraId="486A35BF" w14:textId="1CB59B74"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 xml:space="preserve">cena 1 ČB výstupu v Kč </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14:paraId="2D9CB8A7" w14:textId="7F27F6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 xml:space="preserve">cena 1 </w:t>
            </w:r>
            <w:r w:rsidR="00D83F5F" w:rsidRPr="0099216D">
              <w:rPr>
                <w:rFonts w:ascii="Arial" w:eastAsia="Times New Roman" w:hAnsi="Arial" w:cs="Arial"/>
                <w:b/>
                <w:bCs/>
                <w:color w:val="000000"/>
                <w:sz w:val="22"/>
                <w:szCs w:val="22"/>
                <w:lang w:eastAsia="cs-CZ"/>
              </w:rPr>
              <w:t>B</w:t>
            </w:r>
            <w:r w:rsidRPr="0099216D">
              <w:rPr>
                <w:rFonts w:ascii="Arial" w:eastAsia="Times New Roman" w:hAnsi="Arial" w:cs="Arial"/>
                <w:b/>
                <w:bCs/>
                <w:color w:val="000000"/>
                <w:sz w:val="22"/>
                <w:szCs w:val="22"/>
                <w:lang w:eastAsia="cs-CZ"/>
              </w:rPr>
              <w:t xml:space="preserve"> výstupu v Kč </w:t>
            </w:r>
          </w:p>
        </w:tc>
      </w:tr>
      <w:tr w:rsidR="007A0BD2" w:rsidRPr="00663E99" w14:paraId="1F47F926"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hideMark/>
          </w:tcPr>
          <w:p w14:paraId="62DEE6B5"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w:t>
            </w:r>
          </w:p>
        </w:tc>
        <w:tc>
          <w:tcPr>
            <w:tcW w:w="2324" w:type="dxa"/>
            <w:tcBorders>
              <w:top w:val="nil"/>
              <w:left w:val="nil"/>
              <w:bottom w:val="single" w:sz="4" w:space="0" w:color="auto"/>
              <w:right w:val="single" w:sz="4" w:space="0" w:color="auto"/>
            </w:tcBorders>
            <w:shd w:val="clear" w:color="auto" w:fill="auto"/>
            <w:noWrap/>
            <w:vAlign w:val="center"/>
            <w:hideMark/>
          </w:tcPr>
          <w:p w14:paraId="1C459A7A"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AccurioPrint C750i</w:t>
            </w:r>
          </w:p>
        </w:tc>
        <w:tc>
          <w:tcPr>
            <w:tcW w:w="1853" w:type="dxa"/>
            <w:tcBorders>
              <w:top w:val="nil"/>
              <w:left w:val="nil"/>
              <w:bottom w:val="single" w:sz="4" w:space="0" w:color="auto"/>
              <w:right w:val="single" w:sz="4" w:space="0" w:color="auto"/>
            </w:tcBorders>
            <w:shd w:val="clear" w:color="auto" w:fill="auto"/>
            <w:noWrap/>
            <w:vAlign w:val="center"/>
            <w:hideMark/>
          </w:tcPr>
          <w:p w14:paraId="3544034D"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ACKN027001559</w:t>
            </w:r>
          </w:p>
        </w:tc>
        <w:tc>
          <w:tcPr>
            <w:tcW w:w="1219" w:type="dxa"/>
            <w:tcBorders>
              <w:top w:val="nil"/>
              <w:left w:val="nil"/>
              <w:bottom w:val="single" w:sz="4" w:space="0" w:color="auto"/>
              <w:right w:val="single" w:sz="4" w:space="0" w:color="auto"/>
            </w:tcBorders>
            <w:shd w:val="clear" w:color="auto" w:fill="auto"/>
            <w:noWrap/>
            <w:vAlign w:val="center"/>
            <w:hideMark/>
          </w:tcPr>
          <w:p w14:paraId="0D3F77AB" w14:textId="5452CA93"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4</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981</w:t>
            </w:r>
          </w:p>
        </w:tc>
        <w:tc>
          <w:tcPr>
            <w:tcW w:w="1334" w:type="dxa"/>
            <w:tcBorders>
              <w:top w:val="nil"/>
              <w:left w:val="nil"/>
              <w:bottom w:val="single" w:sz="4" w:space="0" w:color="auto"/>
              <w:right w:val="single" w:sz="4" w:space="0" w:color="auto"/>
            </w:tcBorders>
            <w:shd w:val="clear" w:color="auto" w:fill="auto"/>
            <w:noWrap/>
            <w:vAlign w:val="center"/>
            <w:hideMark/>
          </w:tcPr>
          <w:p w14:paraId="56DE94AA" w14:textId="1A2D1CBB"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hideMark/>
          </w:tcPr>
          <w:p w14:paraId="33FA2AC8" w14:textId="0BD836CE"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3A565FC3"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272DED04"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w:t>
            </w:r>
          </w:p>
        </w:tc>
        <w:tc>
          <w:tcPr>
            <w:tcW w:w="2324" w:type="dxa"/>
            <w:tcBorders>
              <w:top w:val="nil"/>
              <w:left w:val="nil"/>
              <w:bottom w:val="single" w:sz="4" w:space="0" w:color="auto"/>
              <w:right w:val="single" w:sz="4" w:space="0" w:color="auto"/>
            </w:tcBorders>
            <w:shd w:val="clear" w:color="auto" w:fill="auto"/>
            <w:noWrap/>
            <w:vAlign w:val="center"/>
          </w:tcPr>
          <w:p w14:paraId="27EA6D80"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67778012"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AA2K021079773</w:t>
            </w:r>
          </w:p>
        </w:tc>
        <w:tc>
          <w:tcPr>
            <w:tcW w:w="1219" w:type="dxa"/>
            <w:tcBorders>
              <w:top w:val="nil"/>
              <w:left w:val="nil"/>
              <w:bottom w:val="single" w:sz="4" w:space="0" w:color="auto"/>
              <w:right w:val="single" w:sz="4" w:space="0" w:color="auto"/>
            </w:tcBorders>
            <w:shd w:val="clear" w:color="auto" w:fill="auto"/>
            <w:noWrap/>
            <w:vAlign w:val="center"/>
          </w:tcPr>
          <w:p w14:paraId="6E7911B2" w14:textId="2D47BED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35A8CDBB" w14:textId="46DF7299"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27E94059" w14:textId="58F08B5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3B3C06DB"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1EA495FB"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3</w:t>
            </w:r>
          </w:p>
        </w:tc>
        <w:tc>
          <w:tcPr>
            <w:tcW w:w="2324" w:type="dxa"/>
            <w:tcBorders>
              <w:top w:val="nil"/>
              <w:left w:val="nil"/>
              <w:bottom w:val="single" w:sz="4" w:space="0" w:color="auto"/>
              <w:right w:val="single" w:sz="4" w:space="0" w:color="auto"/>
            </w:tcBorders>
            <w:shd w:val="clear" w:color="auto" w:fill="auto"/>
            <w:noWrap/>
            <w:vAlign w:val="center"/>
          </w:tcPr>
          <w:p w14:paraId="2B1A855E"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337B300E"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AA2K021071385</w:t>
            </w:r>
          </w:p>
        </w:tc>
        <w:tc>
          <w:tcPr>
            <w:tcW w:w="1219" w:type="dxa"/>
            <w:tcBorders>
              <w:top w:val="nil"/>
              <w:left w:val="nil"/>
              <w:bottom w:val="single" w:sz="4" w:space="0" w:color="auto"/>
              <w:right w:val="single" w:sz="4" w:space="0" w:color="auto"/>
            </w:tcBorders>
            <w:shd w:val="clear" w:color="auto" w:fill="auto"/>
            <w:noWrap/>
            <w:vAlign w:val="center"/>
          </w:tcPr>
          <w:p w14:paraId="17EF58D0" w14:textId="3B9F6F1B"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680</w:t>
            </w:r>
          </w:p>
        </w:tc>
        <w:tc>
          <w:tcPr>
            <w:tcW w:w="1334" w:type="dxa"/>
            <w:tcBorders>
              <w:top w:val="nil"/>
              <w:left w:val="nil"/>
              <w:bottom w:val="single" w:sz="4" w:space="0" w:color="auto"/>
              <w:right w:val="single" w:sz="4" w:space="0" w:color="auto"/>
            </w:tcBorders>
            <w:shd w:val="clear" w:color="auto" w:fill="auto"/>
            <w:noWrap/>
            <w:vAlign w:val="center"/>
          </w:tcPr>
          <w:p w14:paraId="542EE13A" w14:textId="50570C4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25835AB8" w14:textId="56A0F3EF"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645DE536"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08DFDA60"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4</w:t>
            </w:r>
          </w:p>
        </w:tc>
        <w:tc>
          <w:tcPr>
            <w:tcW w:w="2324" w:type="dxa"/>
            <w:tcBorders>
              <w:top w:val="nil"/>
              <w:left w:val="nil"/>
              <w:bottom w:val="single" w:sz="4" w:space="0" w:color="auto"/>
              <w:right w:val="single" w:sz="4" w:space="0" w:color="auto"/>
            </w:tcBorders>
            <w:shd w:val="clear" w:color="auto" w:fill="auto"/>
            <w:noWrap/>
            <w:vAlign w:val="center"/>
          </w:tcPr>
          <w:p w14:paraId="0EC94E0C"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5BC3EC89"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AA2K021071423</w:t>
            </w:r>
          </w:p>
        </w:tc>
        <w:tc>
          <w:tcPr>
            <w:tcW w:w="1219" w:type="dxa"/>
            <w:tcBorders>
              <w:top w:val="nil"/>
              <w:left w:val="nil"/>
              <w:bottom w:val="single" w:sz="4" w:space="0" w:color="auto"/>
              <w:right w:val="single" w:sz="4" w:space="0" w:color="auto"/>
            </w:tcBorders>
            <w:shd w:val="clear" w:color="auto" w:fill="auto"/>
            <w:noWrap/>
            <w:vAlign w:val="center"/>
          </w:tcPr>
          <w:p w14:paraId="06563D3B" w14:textId="48486B6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680</w:t>
            </w:r>
          </w:p>
        </w:tc>
        <w:tc>
          <w:tcPr>
            <w:tcW w:w="1334" w:type="dxa"/>
            <w:tcBorders>
              <w:top w:val="nil"/>
              <w:left w:val="nil"/>
              <w:bottom w:val="single" w:sz="4" w:space="0" w:color="auto"/>
              <w:right w:val="single" w:sz="4" w:space="0" w:color="auto"/>
            </w:tcBorders>
            <w:shd w:val="clear" w:color="auto" w:fill="auto"/>
            <w:noWrap/>
            <w:vAlign w:val="center"/>
          </w:tcPr>
          <w:p w14:paraId="3577C4C5" w14:textId="2E1F0F3F"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4EC48638" w14:textId="64DA2D8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0,69</w:t>
            </w:r>
          </w:p>
        </w:tc>
      </w:tr>
      <w:tr w:rsidR="007A0BD2" w:rsidRPr="00663E99" w14:paraId="6E741EAA"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012F44C7"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5</w:t>
            </w:r>
          </w:p>
        </w:tc>
        <w:tc>
          <w:tcPr>
            <w:tcW w:w="2324" w:type="dxa"/>
            <w:tcBorders>
              <w:top w:val="nil"/>
              <w:left w:val="nil"/>
              <w:bottom w:val="single" w:sz="4" w:space="0" w:color="auto"/>
              <w:right w:val="single" w:sz="4" w:space="0" w:color="auto"/>
            </w:tcBorders>
            <w:shd w:val="clear" w:color="auto" w:fill="auto"/>
            <w:noWrap/>
            <w:vAlign w:val="center"/>
          </w:tcPr>
          <w:p w14:paraId="0D6E38F3"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588B6DA9"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AA2K021073098</w:t>
            </w:r>
          </w:p>
        </w:tc>
        <w:tc>
          <w:tcPr>
            <w:tcW w:w="1219" w:type="dxa"/>
            <w:tcBorders>
              <w:top w:val="nil"/>
              <w:left w:val="nil"/>
              <w:bottom w:val="single" w:sz="4" w:space="0" w:color="auto"/>
              <w:right w:val="single" w:sz="4" w:space="0" w:color="auto"/>
            </w:tcBorders>
            <w:shd w:val="clear" w:color="auto" w:fill="auto"/>
            <w:noWrap/>
            <w:vAlign w:val="center"/>
          </w:tcPr>
          <w:p w14:paraId="77FAD840" w14:textId="2F4B747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6D470E53" w14:textId="0A17576D"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59FD88C0" w14:textId="3843C8B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454D359D"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77C955B1"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6</w:t>
            </w:r>
          </w:p>
        </w:tc>
        <w:tc>
          <w:tcPr>
            <w:tcW w:w="2324" w:type="dxa"/>
            <w:tcBorders>
              <w:top w:val="nil"/>
              <w:left w:val="nil"/>
              <w:bottom w:val="single" w:sz="4" w:space="0" w:color="auto"/>
              <w:right w:val="single" w:sz="4" w:space="0" w:color="auto"/>
            </w:tcBorders>
            <w:shd w:val="clear" w:color="auto" w:fill="auto"/>
            <w:noWrap/>
            <w:vAlign w:val="center"/>
          </w:tcPr>
          <w:p w14:paraId="01E963E9"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71AA97D1"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AA2K021073209</w:t>
            </w:r>
          </w:p>
        </w:tc>
        <w:tc>
          <w:tcPr>
            <w:tcW w:w="1219" w:type="dxa"/>
            <w:tcBorders>
              <w:top w:val="nil"/>
              <w:left w:val="nil"/>
              <w:bottom w:val="single" w:sz="4" w:space="0" w:color="auto"/>
              <w:right w:val="single" w:sz="4" w:space="0" w:color="auto"/>
            </w:tcBorders>
            <w:shd w:val="clear" w:color="auto" w:fill="auto"/>
            <w:noWrap/>
            <w:vAlign w:val="center"/>
          </w:tcPr>
          <w:p w14:paraId="388F1348" w14:textId="5CD7E1C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680</w:t>
            </w:r>
          </w:p>
        </w:tc>
        <w:tc>
          <w:tcPr>
            <w:tcW w:w="1334" w:type="dxa"/>
            <w:tcBorders>
              <w:top w:val="nil"/>
              <w:left w:val="nil"/>
              <w:bottom w:val="single" w:sz="4" w:space="0" w:color="auto"/>
              <w:right w:val="single" w:sz="4" w:space="0" w:color="auto"/>
            </w:tcBorders>
            <w:shd w:val="clear" w:color="auto" w:fill="auto"/>
            <w:noWrap/>
            <w:vAlign w:val="center"/>
          </w:tcPr>
          <w:p w14:paraId="63E3805B" w14:textId="749190DA"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29BFFCAD" w14:textId="5EFE035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2BC4DBD7"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E0EADCA"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7</w:t>
            </w:r>
          </w:p>
        </w:tc>
        <w:tc>
          <w:tcPr>
            <w:tcW w:w="2324" w:type="dxa"/>
            <w:tcBorders>
              <w:top w:val="nil"/>
              <w:left w:val="nil"/>
              <w:bottom w:val="single" w:sz="4" w:space="0" w:color="auto"/>
              <w:right w:val="single" w:sz="4" w:space="0" w:color="auto"/>
            </w:tcBorders>
            <w:shd w:val="clear" w:color="auto" w:fill="auto"/>
            <w:noWrap/>
            <w:vAlign w:val="center"/>
          </w:tcPr>
          <w:p w14:paraId="542DEB7C"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00AFCA5E"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AA2K021073226</w:t>
            </w:r>
          </w:p>
        </w:tc>
        <w:tc>
          <w:tcPr>
            <w:tcW w:w="1219" w:type="dxa"/>
            <w:tcBorders>
              <w:top w:val="nil"/>
              <w:left w:val="nil"/>
              <w:bottom w:val="single" w:sz="4" w:space="0" w:color="auto"/>
              <w:right w:val="single" w:sz="4" w:space="0" w:color="auto"/>
            </w:tcBorders>
            <w:shd w:val="clear" w:color="auto" w:fill="auto"/>
            <w:noWrap/>
            <w:vAlign w:val="center"/>
          </w:tcPr>
          <w:p w14:paraId="72F33536" w14:textId="7660062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774D5A3E" w14:textId="67FFE89F"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6D8BEB0A" w14:textId="4F304DB5"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237C3A58"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A328EAA"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8</w:t>
            </w:r>
          </w:p>
        </w:tc>
        <w:tc>
          <w:tcPr>
            <w:tcW w:w="2324" w:type="dxa"/>
            <w:tcBorders>
              <w:top w:val="nil"/>
              <w:left w:val="nil"/>
              <w:bottom w:val="single" w:sz="4" w:space="0" w:color="auto"/>
              <w:right w:val="single" w:sz="4" w:space="0" w:color="auto"/>
            </w:tcBorders>
            <w:shd w:val="clear" w:color="auto" w:fill="auto"/>
            <w:noWrap/>
            <w:vAlign w:val="center"/>
          </w:tcPr>
          <w:p w14:paraId="4097D524"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1BD8A790"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AA2K021073259</w:t>
            </w:r>
          </w:p>
        </w:tc>
        <w:tc>
          <w:tcPr>
            <w:tcW w:w="1219" w:type="dxa"/>
            <w:tcBorders>
              <w:top w:val="nil"/>
              <w:left w:val="nil"/>
              <w:bottom w:val="single" w:sz="4" w:space="0" w:color="auto"/>
              <w:right w:val="single" w:sz="4" w:space="0" w:color="auto"/>
            </w:tcBorders>
            <w:shd w:val="clear" w:color="auto" w:fill="auto"/>
            <w:noWrap/>
            <w:vAlign w:val="center"/>
          </w:tcPr>
          <w:p w14:paraId="61A0FEDA" w14:textId="73E2589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785DCC3B" w14:textId="0E101D4A"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4170E7DF" w14:textId="6A07A51A"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0017C8E5"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6FD6FDC2"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9</w:t>
            </w:r>
          </w:p>
        </w:tc>
        <w:tc>
          <w:tcPr>
            <w:tcW w:w="2324" w:type="dxa"/>
            <w:tcBorders>
              <w:top w:val="nil"/>
              <w:left w:val="nil"/>
              <w:bottom w:val="single" w:sz="4" w:space="0" w:color="auto"/>
              <w:right w:val="single" w:sz="4" w:space="0" w:color="auto"/>
            </w:tcBorders>
            <w:shd w:val="clear" w:color="auto" w:fill="auto"/>
            <w:noWrap/>
            <w:vAlign w:val="center"/>
          </w:tcPr>
          <w:p w14:paraId="25D1F9BC"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03665753"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AA2K021073314</w:t>
            </w:r>
          </w:p>
        </w:tc>
        <w:tc>
          <w:tcPr>
            <w:tcW w:w="1219" w:type="dxa"/>
            <w:tcBorders>
              <w:top w:val="nil"/>
              <w:left w:val="nil"/>
              <w:bottom w:val="single" w:sz="4" w:space="0" w:color="auto"/>
              <w:right w:val="single" w:sz="4" w:space="0" w:color="auto"/>
            </w:tcBorders>
            <w:shd w:val="clear" w:color="auto" w:fill="auto"/>
            <w:noWrap/>
            <w:vAlign w:val="center"/>
          </w:tcPr>
          <w:p w14:paraId="0830BD35" w14:textId="0039AA5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50D75A9E" w14:textId="7395BBB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70BC3A5C" w14:textId="3BB52355"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0CCA9012"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2B82BB34"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10</w:t>
            </w:r>
          </w:p>
        </w:tc>
        <w:tc>
          <w:tcPr>
            <w:tcW w:w="2324" w:type="dxa"/>
            <w:tcBorders>
              <w:top w:val="nil"/>
              <w:left w:val="nil"/>
              <w:bottom w:val="single" w:sz="4" w:space="0" w:color="auto"/>
              <w:right w:val="single" w:sz="4" w:space="0" w:color="auto"/>
            </w:tcBorders>
            <w:shd w:val="clear" w:color="auto" w:fill="auto"/>
            <w:noWrap/>
            <w:vAlign w:val="center"/>
          </w:tcPr>
          <w:p w14:paraId="515494B4"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34D9AA90"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AA2K021073324</w:t>
            </w:r>
          </w:p>
        </w:tc>
        <w:tc>
          <w:tcPr>
            <w:tcW w:w="1219" w:type="dxa"/>
            <w:tcBorders>
              <w:top w:val="nil"/>
              <w:left w:val="nil"/>
              <w:bottom w:val="single" w:sz="4" w:space="0" w:color="auto"/>
              <w:right w:val="single" w:sz="4" w:space="0" w:color="auto"/>
            </w:tcBorders>
            <w:shd w:val="clear" w:color="auto" w:fill="auto"/>
            <w:noWrap/>
            <w:vAlign w:val="center"/>
          </w:tcPr>
          <w:p w14:paraId="1D7122BE" w14:textId="58FE544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184E90FE" w14:textId="1A39F12D"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191D1C12" w14:textId="0E35E6E4"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0,69</w:t>
            </w:r>
          </w:p>
        </w:tc>
      </w:tr>
      <w:tr w:rsidR="007A0BD2" w:rsidRPr="00663E99" w14:paraId="7005D3BB"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5205B87D"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11</w:t>
            </w:r>
          </w:p>
        </w:tc>
        <w:tc>
          <w:tcPr>
            <w:tcW w:w="2324" w:type="dxa"/>
            <w:tcBorders>
              <w:top w:val="nil"/>
              <w:left w:val="nil"/>
              <w:bottom w:val="single" w:sz="4" w:space="0" w:color="auto"/>
              <w:right w:val="single" w:sz="4" w:space="0" w:color="auto"/>
            </w:tcBorders>
            <w:shd w:val="clear" w:color="auto" w:fill="auto"/>
            <w:noWrap/>
            <w:vAlign w:val="center"/>
          </w:tcPr>
          <w:p w14:paraId="408364DC"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0BC11069"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AA2K021073350</w:t>
            </w:r>
          </w:p>
        </w:tc>
        <w:tc>
          <w:tcPr>
            <w:tcW w:w="1219" w:type="dxa"/>
            <w:tcBorders>
              <w:top w:val="nil"/>
              <w:left w:val="nil"/>
              <w:bottom w:val="single" w:sz="4" w:space="0" w:color="auto"/>
              <w:right w:val="single" w:sz="4" w:space="0" w:color="auto"/>
            </w:tcBorders>
            <w:shd w:val="clear" w:color="auto" w:fill="auto"/>
            <w:noWrap/>
            <w:vAlign w:val="center"/>
          </w:tcPr>
          <w:p w14:paraId="089F4060" w14:textId="5B6C0D6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60754723" w14:textId="0A773B9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0E3706A0" w14:textId="2D7C155E"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3D6E76E9"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2A98A233"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12</w:t>
            </w:r>
          </w:p>
        </w:tc>
        <w:tc>
          <w:tcPr>
            <w:tcW w:w="2324" w:type="dxa"/>
            <w:tcBorders>
              <w:top w:val="nil"/>
              <w:left w:val="nil"/>
              <w:bottom w:val="single" w:sz="4" w:space="0" w:color="auto"/>
              <w:right w:val="single" w:sz="4" w:space="0" w:color="auto"/>
            </w:tcBorders>
            <w:shd w:val="clear" w:color="auto" w:fill="auto"/>
            <w:noWrap/>
            <w:vAlign w:val="center"/>
          </w:tcPr>
          <w:p w14:paraId="3C933C58"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777ED02F"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AA2K021073380</w:t>
            </w:r>
          </w:p>
        </w:tc>
        <w:tc>
          <w:tcPr>
            <w:tcW w:w="1219" w:type="dxa"/>
            <w:tcBorders>
              <w:top w:val="nil"/>
              <w:left w:val="nil"/>
              <w:bottom w:val="single" w:sz="4" w:space="0" w:color="auto"/>
              <w:right w:val="single" w:sz="4" w:space="0" w:color="auto"/>
            </w:tcBorders>
            <w:shd w:val="clear" w:color="auto" w:fill="auto"/>
            <w:noWrap/>
            <w:vAlign w:val="center"/>
          </w:tcPr>
          <w:p w14:paraId="5705A192" w14:textId="0704A63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0E1439AE" w14:textId="47AB3BC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38F5814F" w14:textId="31F1D0D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543160F3"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51D49FDC"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13</w:t>
            </w:r>
          </w:p>
        </w:tc>
        <w:tc>
          <w:tcPr>
            <w:tcW w:w="2324" w:type="dxa"/>
            <w:tcBorders>
              <w:top w:val="nil"/>
              <w:left w:val="nil"/>
              <w:bottom w:val="single" w:sz="4" w:space="0" w:color="auto"/>
              <w:right w:val="single" w:sz="4" w:space="0" w:color="auto"/>
            </w:tcBorders>
            <w:shd w:val="clear" w:color="auto" w:fill="auto"/>
            <w:noWrap/>
            <w:vAlign w:val="center"/>
          </w:tcPr>
          <w:p w14:paraId="6505A53E"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w:t>
            </w:r>
          </w:p>
        </w:tc>
        <w:tc>
          <w:tcPr>
            <w:tcW w:w="1853" w:type="dxa"/>
            <w:tcBorders>
              <w:top w:val="nil"/>
              <w:left w:val="nil"/>
              <w:bottom w:val="single" w:sz="4" w:space="0" w:color="auto"/>
              <w:right w:val="single" w:sz="4" w:space="0" w:color="auto"/>
            </w:tcBorders>
            <w:shd w:val="clear" w:color="auto" w:fill="auto"/>
            <w:noWrap/>
            <w:vAlign w:val="center"/>
          </w:tcPr>
          <w:p w14:paraId="24A13210"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AA2K021075500</w:t>
            </w:r>
          </w:p>
        </w:tc>
        <w:tc>
          <w:tcPr>
            <w:tcW w:w="1219" w:type="dxa"/>
            <w:tcBorders>
              <w:top w:val="nil"/>
              <w:left w:val="nil"/>
              <w:bottom w:val="single" w:sz="4" w:space="0" w:color="auto"/>
              <w:right w:val="single" w:sz="4" w:space="0" w:color="auto"/>
            </w:tcBorders>
            <w:shd w:val="clear" w:color="auto" w:fill="auto"/>
            <w:noWrap/>
            <w:vAlign w:val="center"/>
          </w:tcPr>
          <w:p w14:paraId="570A50ED" w14:textId="2EFD7D9F"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680 </w:t>
            </w:r>
          </w:p>
        </w:tc>
        <w:tc>
          <w:tcPr>
            <w:tcW w:w="1334" w:type="dxa"/>
            <w:tcBorders>
              <w:top w:val="nil"/>
              <w:left w:val="nil"/>
              <w:bottom w:val="single" w:sz="4" w:space="0" w:color="auto"/>
              <w:right w:val="single" w:sz="4" w:space="0" w:color="auto"/>
            </w:tcBorders>
            <w:shd w:val="clear" w:color="auto" w:fill="auto"/>
            <w:noWrap/>
            <w:vAlign w:val="center"/>
          </w:tcPr>
          <w:p w14:paraId="41CF6804" w14:textId="49F178C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4CD64C13" w14:textId="3B69DDC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0,69 </w:t>
            </w:r>
          </w:p>
        </w:tc>
      </w:tr>
      <w:tr w:rsidR="007A0BD2" w:rsidRPr="00663E99" w14:paraId="77BC2366"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05612146"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14</w:t>
            </w:r>
          </w:p>
        </w:tc>
        <w:tc>
          <w:tcPr>
            <w:tcW w:w="2324" w:type="dxa"/>
            <w:tcBorders>
              <w:top w:val="nil"/>
              <w:left w:val="nil"/>
              <w:bottom w:val="single" w:sz="4" w:space="0" w:color="auto"/>
              <w:right w:val="single" w:sz="4" w:space="0" w:color="auto"/>
            </w:tcBorders>
            <w:shd w:val="clear" w:color="auto" w:fill="auto"/>
            <w:noWrap/>
            <w:vAlign w:val="center"/>
          </w:tcPr>
          <w:p w14:paraId="7A46297B"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 / finišer</w:t>
            </w:r>
          </w:p>
        </w:tc>
        <w:tc>
          <w:tcPr>
            <w:tcW w:w="1853" w:type="dxa"/>
            <w:tcBorders>
              <w:top w:val="nil"/>
              <w:left w:val="nil"/>
              <w:bottom w:val="single" w:sz="4" w:space="0" w:color="auto"/>
              <w:right w:val="single" w:sz="4" w:space="0" w:color="auto"/>
            </w:tcBorders>
            <w:shd w:val="clear" w:color="auto" w:fill="auto"/>
            <w:noWrap/>
            <w:vAlign w:val="center"/>
          </w:tcPr>
          <w:p w14:paraId="70B25695"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AA2K021075778</w:t>
            </w:r>
          </w:p>
        </w:tc>
        <w:tc>
          <w:tcPr>
            <w:tcW w:w="1219" w:type="dxa"/>
            <w:tcBorders>
              <w:top w:val="nil"/>
              <w:left w:val="nil"/>
              <w:bottom w:val="single" w:sz="4" w:space="0" w:color="auto"/>
              <w:right w:val="single" w:sz="4" w:space="0" w:color="auto"/>
            </w:tcBorders>
            <w:shd w:val="clear" w:color="auto" w:fill="auto"/>
            <w:noWrap/>
            <w:vAlign w:val="center"/>
          </w:tcPr>
          <w:p w14:paraId="04B0788F" w14:textId="36CDFF9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2</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355 </w:t>
            </w:r>
          </w:p>
        </w:tc>
        <w:tc>
          <w:tcPr>
            <w:tcW w:w="1334" w:type="dxa"/>
            <w:tcBorders>
              <w:top w:val="nil"/>
              <w:left w:val="nil"/>
              <w:bottom w:val="single" w:sz="4" w:space="0" w:color="auto"/>
              <w:right w:val="single" w:sz="4" w:space="0" w:color="auto"/>
            </w:tcBorders>
            <w:shd w:val="clear" w:color="auto" w:fill="auto"/>
            <w:noWrap/>
            <w:vAlign w:val="center"/>
          </w:tcPr>
          <w:p w14:paraId="010DC51E" w14:textId="0CE7E83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084FC819" w14:textId="6622EEF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0,69</w:t>
            </w:r>
          </w:p>
        </w:tc>
      </w:tr>
      <w:tr w:rsidR="007A0BD2" w:rsidRPr="00663E99" w14:paraId="716E8A39"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07A6EDDE"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15</w:t>
            </w:r>
          </w:p>
        </w:tc>
        <w:tc>
          <w:tcPr>
            <w:tcW w:w="2324" w:type="dxa"/>
            <w:tcBorders>
              <w:top w:val="nil"/>
              <w:left w:val="nil"/>
              <w:bottom w:val="single" w:sz="4" w:space="0" w:color="auto"/>
              <w:right w:val="single" w:sz="4" w:space="0" w:color="auto"/>
            </w:tcBorders>
            <w:shd w:val="clear" w:color="auto" w:fill="auto"/>
            <w:noWrap/>
            <w:vAlign w:val="center"/>
          </w:tcPr>
          <w:p w14:paraId="2A000570"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C300i / finišer</w:t>
            </w:r>
          </w:p>
        </w:tc>
        <w:tc>
          <w:tcPr>
            <w:tcW w:w="1853" w:type="dxa"/>
            <w:tcBorders>
              <w:top w:val="nil"/>
              <w:left w:val="nil"/>
              <w:bottom w:val="single" w:sz="4" w:space="0" w:color="auto"/>
              <w:right w:val="single" w:sz="4" w:space="0" w:color="auto"/>
            </w:tcBorders>
            <w:shd w:val="clear" w:color="auto" w:fill="auto"/>
            <w:noWrap/>
            <w:vAlign w:val="center"/>
          </w:tcPr>
          <w:p w14:paraId="5DDD5E78"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AA2K021078232</w:t>
            </w:r>
          </w:p>
        </w:tc>
        <w:tc>
          <w:tcPr>
            <w:tcW w:w="1219" w:type="dxa"/>
            <w:tcBorders>
              <w:top w:val="nil"/>
              <w:left w:val="nil"/>
              <w:bottom w:val="single" w:sz="4" w:space="0" w:color="auto"/>
              <w:right w:val="single" w:sz="4" w:space="0" w:color="auto"/>
            </w:tcBorders>
            <w:shd w:val="clear" w:color="auto" w:fill="auto"/>
            <w:noWrap/>
            <w:vAlign w:val="center"/>
          </w:tcPr>
          <w:p w14:paraId="107E180F" w14:textId="33EEB2E5"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2</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355</w:t>
            </w:r>
          </w:p>
        </w:tc>
        <w:tc>
          <w:tcPr>
            <w:tcW w:w="1334" w:type="dxa"/>
            <w:tcBorders>
              <w:top w:val="nil"/>
              <w:left w:val="nil"/>
              <w:bottom w:val="single" w:sz="4" w:space="0" w:color="auto"/>
              <w:right w:val="single" w:sz="4" w:space="0" w:color="auto"/>
            </w:tcBorders>
            <w:shd w:val="clear" w:color="auto" w:fill="auto"/>
            <w:noWrap/>
            <w:vAlign w:val="center"/>
          </w:tcPr>
          <w:p w14:paraId="506DB198" w14:textId="7A9502F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1B42EC43" w14:textId="1DB46A2E"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0,69</w:t>
            </w:r>
          </w:p>
        </w:tc>
      </w:tr>
      <w:tr w:rsidR="007A0BD2" w:rsidRPr="00663E99" w14:paraId="1FE6F29F"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8B99C47"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16</w:t>
            </w:r>
          </w:p>
        </w:tc>
        <w:tc>
          <w:tcPr>
            <w:tcW w:w="2324" w:type="dxa"/>
            <w:tcBorders>
              <w:top w:val="nil"/>
              <w:left w:val="nil"/>
              <w:bottom w:val="single" w:sz="4" w:space="0" w:color="auto"/>
              <w:right w:val="single" w:sz="4" w:space="0" w:color="auto"/>
            </w:tcBorders>
            <w:shd w:val="clear" w:color="auto" w:fill="auto"/>
            <w:noWrap/>
            <w:vAlign w:val="center"/>
          </w:tcPr>
          <w:p w14:paraId="43AD151A"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620F60F5"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AC78021014783</w:t>
            </w:r>
          </w:p>
        </w:tc>
        <w:tc>
          <w:tcPr>
            <w:tcW w:w="1219" w:type="dxa"/>
            <w:tcBorders>
              <w:top w:val="nil"/>
              <w:left w:val="nil"/>
              <w:bottom w:val="single" w:sz="4" w:space="0" w:color="auto"/>
              <w:right w:val="single" w:sz="4" w:space="0" w:color="auto"/>
            </w:tcBorders>
            <w:shd w:val="clear" w:color="auto" w:fill="auto"/>
            <w:noWrap/>
            <w:vAlign w:val="center"/>
          </w:tcPr>
          <w:p w14:paraId="03078108" w14:textId="482D13AD"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383</w:t>
            </w:r>
          </w:p>
        </w:tc>
        <w:tc>
          <w:tcPr>
            <w:tcW w:w="1334" w:type="dxa"/>
            <w:tcBorders>
              <w:top w:val="nil"/>
              <w:left w:val="nil"/>
              <w:bottom w:val="single" w:sz="4" w:space="0" w:color="auto"/>
              <w:right w:val="single" w:sz="4" w:space="0" w:color="auto"/>
            </w:tcBorders>
            <w:shd w:val="clear" w:color="auto" w:fill="auto"/>
            <w:noWrap/>
            <w:vAlign w:val="center"/>
          </w:tcPr>
          <w:p w14:paraId="51EDC435" w14:textId="1FE8973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298CF6DB" w14:textId="77777777" w:rsidR="007A0BD2" w:rsidRPr="0099216D" w:rsidRDefault="007A0BD2" w:rsidP="003E67D4">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 </w:t>
            </w:r>
          </w:p>
        </w:tc>
      </w:tr>
      <w:tr w:rsidR="007A0BD2" w:rsidRPr="00663E99" w14:paraId="500669B3"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79F6870A"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17</w:t>
            </w:r>
          </w:p>
        </w:tc>
        <w:tc>
          <w:tcPr>
            <w:tcW w:w="2324" w:type="dxa"/>
            <w:tcBorders>
              <w:top w:val="nil"/>
              <w:left w:val="nil"/>
              <w:bottom w:val="single" w:sz="4" w:space="0" w:color="auto"/>
              <w:right w:val="single" w:sz="4" w:space="0" w:color="auto"/>
            </w:tcBorders>
            <w:shd w:val="clear" w:color="auto" w:fill="auto"/>
            <w:noWrap/>
            <w:vAlign w:val="center"/>
          </w:tcPr>
          <w:p w14:paraId="01A77D34"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117ADD08"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AC77021003179</w:t>
            </w:r>
          </w:p>
        </w:tc>
        <w:tc>
          <w:tcPr>
            <w:tcW w:w="1219" w:type="dxa"/>
            <w:tcBorders>
              <w:top w:val="nil"/>
              <w:left w:val="nil"/>
              <w:bottom w:val="single" w:sz="4" w:space="0" w:color="auto"/>
              <w:right w:val="single" w:sz="4" w:space="0" w:color="auto"/>
            </w:tcBorders>
            <w:shd w:val="clear" w:color="auto" w:fill="auto"/>
            <w:noWrap/>
            <w:vAlign w:val="center"/>
          </w:tcPr>
          <w:p w14:paraId="317E24AB" w14:textId="574E7EA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4F519245" w14:textId="542007A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0765309B"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15A34CAC"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2111C521"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18</w:t>
            </w:r>
          </w:p>
        </w:tc>
        <w:tc>
          <w:tcPr>
            <w:tcW w:w="2324" w:type="dxa"/>
            <w:tcBorders>
              <w:top w:val="nil"/>
              <w:left w:val="nil"/>
              <w:bottom w:val="single" w:sz="4" w:space="0" w:color="auto"/>
              <w:right w:val="single" w:sz="4" w:space="0" w:color="auto"/>
            </w:tcBorders>
            <w:shd w:val="clear" w:color="auto" w:fill="auto"/>
            <w:noWrap/>
            <w:vAlign w:val="center"/>
          </w:tcPr>
          <w:p w14:paraId="41C4594E"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24A2E8C5"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AC77021003214</w:t>
            </w:r>
          </w:p>
        </w:tc>
        <w:tc>
          <w:tcPr>
            <w:tcW w:w="1219" w:type="dxa"/>
            <w:tcBorders>
              <w:top w:val="nil"/>
              <w:left w:val="nil"/>
              <w:bottom w:val="single" w:sz="4" w:space="0" w:color="auto"/>
              <w:right w:val="single" w:sz="4" w:space="0" w:color="auto"/>
            </w:tcBorders>
            <w:shd w:val="clear" w:color="auto" w:fill="auto"/>
            <w:noWrap/>
            <w:vAlign w:val="center"/>
          </w:tcPr>
          <w:p w14:paraId="18C88278" w14:textId="1C75909D"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5F41F236" w14:textId="76951AB5"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7FF5D96E"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3C1654D3"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4C111C4"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19</w:t>
            </w:r>
          </w:p>
        </w:tc>
        <w:tc>
          <w:tcPr>
            <w:tcW w:w="2324" w:type="dxa"/>
            <w:tcBorders>
              <w:top w:val="nil"/>
              <w:left w:val="nil"/>
              <w:bottom w:val="single" w:sz="4" w:space="0" w:color="auto"/>
              <w:right w:val="single" w:sz="4" w:space="0" w:color="auto"/>
            </w:tcBorders>
            <w:shd w:val="clear" w:color="auto" w:fill="auto"/>
            <w:noWrap/>
            <w:vAlign w:val="center"/>
          </w:tcPr>
          <w:p w14:paraId="6DD35747"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5FC83F25"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AC77021003233</w:t>
            </w:r>
          </w:p>
        </w:tc>
        <w:tc>
          <w:tcPr>
            <w:tcW w:w="1219" w:type="dxa"/>
            <w:tcBorders>
              <w:top w:val="nil"/>
              <w:left w:val="nil"/>
              <w:bottom w:val="single" w:sz="4" w:space="0" w:color="auto"/>
              <w:right w:val="single" w:sz="4" w:space="0" w:color="auto"/>
            </w:tcBorders>
            <w:shd w:val="clear" w:color="auto" w:fill="auto"/>
            <w:noWrap/>
            <w:vAlign w:val="center"/>
          </w:tcPr>
          <w:p w14:paraId="202B4E21" w14:textId="6ABA5E5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3860F9BE" w14:textId="4E0D046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7B59B8E0"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6E8EE728"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FC0E869"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20</w:t>
            </w:r>
          </w:p>
        </w:tc>
        <w:tc>
          <w:tcPr>
            <w:tcW w:w="2324" w:type="dxa"/>
            <w:tcBorders>
              <w:top w:val="nil"/>
              <w:left w:val="nil"/>
              <w:bottom w:val="single" w:sz="4" w:space="0" w:color="auto"/>
              <w:right w:val="single" w:sz="4" w:space="0" w:color="auto"/>
            </w:tcBorders>
            <w:shd w:val="clear" w:color="auto" w:fill="auto"/>
            <w:noWrap/>
            <w:vAlign w:val="center"/>
          </w:tcPr>
          <w:p w14:paraId="66A0E21A"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450EF71B"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AC77021003297</w:t>
            </w:r>
          </w:p>
        </w:tc>
        <w:tc>
          <w:tcPr>
            <w:tcW w:w="1219" w:type="dxa"/>
            <w:tcBorders>
              <w:top w:val="nil"/>
              <w:left w:val="nil"/>
              <w:bottom w:val="single" w:sz="4" w:space="0" w:color="auto"/>
              <w:right w:val="single" w:sz="4" w:space="0" w:color="auto"/>
            </w:tcBorders>
            <w:shd w:val="clear" w:color="auto" w:fill="auto"/>
            <w:noWrap/>
            <w:vAlign w:val="center"/>
          </w:tcPr>
          <w:p w14:paraId="6A2AA3B8" w14:textId="2B9E59F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00D7ACAE" w14:textId="28F8351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6D0832B9"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06FD7465"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7B46C9F6"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21</w:t>
            </w:r>
          </w:p>
        </w:tc>
        <w:tc>
          <w:tcPr>
            <w:tcW w:w="2324" w:type="dxa"/>
            <w:tcBorders>
              <w:top w:val="nil"/>
              <w:left w:val="nil"/>
              <w:bottom w:val="single" w:sz="4" w:space="0" w:color="auto"/>
              <w:right w:val="single" w:sz="4" w:space="0" w:color="auto"/>
            </w:tcBorders>
            <w:shd w:val="clear" w:color="auto" w:fill="auto"/>
            <w:noWrap/>
            <w:vAlign w:val="center"/>
          </w:tcPr>
          <w:p w14:paraId="65BED9E0"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65B95BC9"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AC77021003169</w:t>
            </w:r>
          </w:p>
        </w:tc>
        <w:tc>
          <w:tcPr>
            <w:tcW w:w="1219" w:type="dxa"/>
            <w:tcBorders>
              <w:top w:val="nil"/>
              <w:left w:val="nil"/>
              <w:bottom w:val="single" w:sz="4" w:space="0" w:color="auto"/>
              <w:right w:val="single" w:sz="4" w:space="0" w:color="auto"/>
            </w:tcBorders>
            <w:shd w:val="clear" w:color="auto" w:fill="auto"/>
            <w:noWrap/>
            <w:vAlign w:val="center"/>
          </w:tcPr>
          <w:p w14:paraId="13032010" w14:textId="716D18D4"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79F1CAD1" w14:textId="27F750D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4BFEBF4B"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6DC0A50D"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4466F97E"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22</w:t>
            </w:r>
          </w:p>
        </w:tc>
        <w:tc>
          <w:tcPr>
            <w:tcW w:w="2324" w:type="dxa"/>
            <w:tcBorders>
              <w:top w:val="nil"/>
              <w:left w:val="nil"/>
              <w:bottom w:val="single" w:sz="4" w:space="0" w:color="auto"/>
              <w:right w:val="single" w:sz="4" w:space="0" w:color="auto"/>
            </w:tcBorders>
            <w:shd w:val="clear" w:color="auto" w:fill="auto"/>
            <w:noWrap/>
            <w:vAlign w:val="center"/>
          </w:tcPr>
          <w:p w14:paraId="3D7E3675"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2DFBFE9F"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AC77021003204</w:t>
            </w:r>
          </w:p>
        </w:tc>
        <w:tc>
          <w:tcPr>
            <w:tcW w:w="1219" w:type="dxa"/>
            <w:tcBorders>
              <w:top w:val="nil"/>
              <w:left w:val="nil"/>
              <w:bottom w:val="single" w:sz="4" w:space="0" w:color="auto"/>
              <w:right w:val="single" w:sz="4" w:space="0" w:color="auto"/>
            </w:tcBorders>
            <w:shd w:val="clear" w:color="auto" w:fill="auto"/>
            <w:noWrap/>
            <w:vAlign w:val="center"/>
          </w:tcPr>
          <w:p w14:paraId="3763E49E" w14:textId="1F9DAE9D"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0E46467C" w14:textId="7EFCBA4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390AC8A8"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56961CAD"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1288E3A1"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23</w:t>
            </w:r>
          </w:p>
        </w:tc>
        <w:tc>
          <w:tcPr>
            <w:tcW w:w="2324" w:type="dxa"/>
            <w:tcBorders>
              <w:top w:val="nil"/>
              <w:left w:val="nil"/>
              <w:bottom w:val="single" w:sz="4" w:space="0" w:color="auto"/>
              <w:right w:val="single" w:sz="4" w:space="0" w:color="auto"/>
            </w:tcBorders>
            <w:shd w:val="clear" w:color="auto" w:fill="auto"/>
            <w:noWrap/>
            <w:vAlign w:val="center"/>
          </w:tcPr>
          <w:p w14:paraId="28914D5D"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6951B343"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AC77021003219</w:t>
            </w:r>
          </w:p>
        </w:tc>
        <w:tc>
          <w:tcPr>
            <w:tcW w:w="1219" w:type="dxa"/>
            <w:tcBorders>
              <w:top w:val="nil"/>
              <w:left w:val="nil"/>
              <w:bottom w:val="single" w:sz="4" w:space="0" w:color="auto"/>
              <w:right w:val="single" w:sz="4" w:space="0" w:color="auto"/>
            </w:tcBorders>
            <w:shd w:val="clear" w:color="auto" w:fill="auto"/>
            <w:noWrap/>
            <w:vAlign w:val="center"/>
          </w:tcPr>
          <w:p w14:paraId="7E57004E" w14:textId="66824AC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6AB3B0E9" w14:textId="70B472F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0A96CF29"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66B2C6A3"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57D70F4F"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24</w:t>
            </w:r>
          </w:p>
        </w:tc>
        <w:tc>
          <w:tcPr>
            <w:tcW w:w="2324" w:type="dxa"/>
            <w:tcBorders>
              <w:top w:val="nil"/>
              <w:left w:val="nil"/>
              <w:bottom w:val="single" w:sz="4" w:space="0" w:color="auto"/>
              <w:right w:val="single" w:sz="4" w:space="0" w:color="auto"/>
            </w:tcBorders>
            <w:shd w:val="clear" w:color="auto" w:fill="auto"/>
            <w:noWrap/>
            <w:vAlign w:val="center"/>
          </w:tcPr>
          <w:p w14:paraId="70732A34"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0D270B4C"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AC77021003242</w:t>
            </w:r>
          </w:p>
        </w:tc>
        <w:tc>
          <w:tcPr>
            <w:tcW w:w="1219" w:type="dxa"/>
            <w:tcBorders>
              <w:top w:val="nil"/>
              <w:left w:val="nil"/>
              <w:bottom w:val="single" w:sz="4" w:space="0" w:color="auto"/>
              <w:right w:val="single" w:sz="4" w:space="0" w:color="auto"/>
            </w:tcBorders>
            <w:shd w:val="clear" w:color="auto" w:fill="auto"/>
            <w:noWrap/>
            <w:vAlign w:val="center"/>
          </w:tcPr>
          <w:p w14:paraId="2DE92692" w14:textId="0FC94A78"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 xml:space="preserve">383 </w:t>
            </w:r>
          </w:p>
        </w:tc>
        <w:tc>
          <w:tcPr>
            <w:tcW w:w="1334" w:type="dxa"/>
            <w:tcBorders>
              <w:top w:val="nil"/>
              <w:left w:val="nil"/>
              <w:bottom w:val="single" w:sz="4" w:space="0" w:color="auto"/>
              <w:right w:val="single" w:sz="4" w:space="0" w:color="auto"/>
            </w:tcBorders>
            <w:shd w:val="clear" w:color="auto" w:fill="auto"/>
            <w:noWrap/>
            <w:vAlign w:val="center"/>
          </w:tcPr>
          <w:p w14:paraId="64797F36" w14:textId="739973CB"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24122218"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05A667F4"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737B45D6"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25</w:t>
            </w:r>
          </w:p>
        </w:tc>
        <w:tc>
          <w:tcPr>
            <w:tcW w:w="2324" w:type="dxa"/>
            <w:tcBorders>
              <w:top w:val="nil"/>
              <w:left w:val="nil"/>
              <w:bottom w:val="single" w:sz="4" w:space="0" w:color="auto"/>
              <w:right w:val="single" w:sz="4" w:space="0" w:color="auto"/>
            </w:tcBorders>
            <w:shd w:val="clear" w:color="auto" w:fill="auto"/>
            <w:noWrap/>
            <w:vAlign w:val="center"/>
          </w:tcPr>
          <w:p w14:paraId="5B330ECA"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Bizhub 300i</w:t>
            </w:r>
          </w:p>
        </w:tc>
        <w:tc>
          <w:tcPr>
            <w:tcW w:w="1853" w:type="dxa"/>
            <w:tcBorders>
              <w:top w:val="nil"/>
              <w:left w:val="nil"/>
              <w:bottom w:val="single" w:sz="4" w:space="0" w:color="auto"/>
              <w:right w:val="single" w:sz="4" w:space="0" w:color="auto"/>
            </w:tcBorders>
            <w:shd w:val="clear" w:color="auto" w:fill="auto"/>
            <w:noWrap/>
            <w:vAlign w:val="center"/>
          </w:tcPr>
          <w:p w14:paraId="50CB3286"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AC77021003385</w:t>
            </w:r>
          </w:p>
        </w:tc>
        <w:tc>
          <w:tcPr>
            <w:tcW w:w="1219" w:type="dxa"/>
            <w:tcBorders>
              <w:top w:val="nil"/>
              <w:left w:val="nil"/>
              <w:bottom w:val="single" w:sz="4" w:space="0" w:color="auto"/>
              <w:right w:val="single" w:sz="4" w:space="0" w:color="auto"/>
            </w:tcBorders>
            <w:shd w:val="clear" w:color="auto" w:fill="auto"/>
            <w:noWrap/>
            <w:vAlign w:val="center"/>
          </w:tcPr>
          <w:p w14:paraId="1E5E2209" w14:textId="3D7407D4"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w:t>
            </w:r>
            <w:r w:rsidR="008634F5" w:rsidRPr="0099216D">
              <w:rPr>
                <w:rFonts w:ascii="Arial" w:eastAsia="Times New Roman" w:hAnsi="Arial" w:cs="Arial"/>
                <w:color w:val="000000"/>
                <w:sz w:val="22"/>
                <w:szCs w:val="22"/>
                <w:lang w:eastAsia="cs-CZ"/>
              </w:rPr>
              <w:t xml:space="preserve"> </w:t>
            </w:r>
            <w:r w:rsidRPr="0099216D">
              <w:rPr>
                <w:rFonts w:ascii="Arial" w:eastAsia="Times New Roman" w:hAnsi="Arial" w:cs="Arial"/>
                <w:color w:val="000000"/>
                <w:sz w:val="22"/>
                <w:szCs w:val="22"/>
                <w:lang w:eastAsia="cs-CZ"/>
              </w:rPr>
              <w:t>383</w:t>
            </w:r>
          </w:p>
        </w:tc>
        <w:tc>
          <w:tcPr>
            <w:tcW w:w="1334" w:type="dxa"/>
            <w:tcBorders>
              <w:top w:val="nil"/>
              <w:left w:val="nil"/>
              <w:bottom w:val="single" w:sz="4" w:space="0" w:color="auto"/>
              <w:right w:val="single" w:sz="4" w:space="0" w:color="auto"/>
            </w:tcBorders>
            <w:shd w:val="clear" w:color="auto" w:fill="auto"/>
            <w:noWrap/>
            <w:vAlign w:val="center"/>
          </w:tcPr>
          <w:p w14:paraId="1C4C8791" w14:textId="10CB63F2"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0,14</w:t>
            </w:r>
          </w:p>
        </w:tc>
        <w:tc>
          <w:tcPr>
            <w:tcW w:w="1335" w:type="dxa"/>
            <w:tcBorders>
              <w:top w:val="nil"/>
              <w:left w:val="nil"/>
              <w:bottom w:val="single" w:sz="4" w:space="0" w:color="auto"/>
              <w:right w:val="single" w:sz="8" w:space="0" w:color="auto"/>
            </w:tcBorders>
            <w:shd w:val="clear" w:color="auto" w:fill="auto"/>
            <w:noWrap/>
            <w:vAlign w:val="center"/>
          </w:tcPr>
          <w:p w14:paraId="3EF9866A" w14:textId="77777777" w:rsidR="007A0BD2" w:rsidRPr="0099216D" w:rsidRDefault="007A0BD2" w:rsidP="003E67D4">
            <w:pPr>
              <w:jc w:val="center"/>
              <w:rPr>
                <w:rFonts w:ascii="Arial" w:eastAsia="Times New Roman" w:hAnsi="Arial" w:cs="Arial"/>
                <w:color w:val="000000"/>
                <w:sz w:val="22"/>
                <w:szCs w:val="22"/>
                <w:lang w:eastAsia="cs-CZ"/>
              </w:rPr>
            </w:pPr>
          </w:p>
        </w:tc>
      </w:tr>
      <w:tr w:rsidR="007A0BD2" w:rsidRPr="00663E99" w14:paraId="36F2C02B"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5BEEAE24"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26</w:t>
            </w:r>
          </w:p>
        </w:tc>
        <w:tc>
          <w:tcPr>
            <w:tcW w:w="2324" w:type="dxa"/>
            <w:tcBorders>
              <w:top w:val="nil"/>
              <w:left w:val="nil"/>
              <w:bottom w:val="single" w:sz="4" w:space="0" w:color="auto"/>
              <w:right w:val="single" w:sz="4" w:space="0" w:color="auto"/>
            </w:tcBorders>
            <w:shd w:val="clear" w:color="auto" w:fill="auto"/>
            <w:noWrap/>
            <w:vAlign w:val="center"/>
          </w:tcPr>
          <w:p w14:paraId="6E9B8540"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5F53D0D9"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A93E021268578</w:t>
            </w:r>
          </w:p>
        </w:tc>
        <w:tc>
          <w:tcPr>
            <w:tcW w:w="1219" w:type="dxa"/>
            <w:tcBorders>
              <w:top w:val="nil"/>
              <w:left w:val="nil"/>
              <w:bottom w:val="single" w:sz="4" w:space="0" w:color="auto"/>
              <w:right w:val="single" w:sz="4" w:space="0" w:color="auto"/>
            </w:tcBorders>
            <w:shd w:val="clear" w:color="auto" w:fill="auto"/>
            <w:noWrap/>
            <w:vAlign w:val="center"/>
          </w:tcPr>
          <w:p w14:paraId="2D80048D" w14:textId="40A0A07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664 </w:t>
            </w:r>
          </w:p>
        </w:tc>
        <w:tc>
          <w:tcPr>
            <w:tcW w:w="1334" w:type="dxa"/>
            <w:tcBorders>
              <w:top w:val="nil"/>
              <w:left w:val="nil"/>
              <w:bottom w:val="single" w:sz="4" w:space="0" w:color="auto"/>
              <w:right w:val="single" w:sz="4" w:space="0" w:color="auto"/>
            </w:tcBorders>
            <w:shd w:val="clear" w:color="auto" w:fill="auto"/>
            <w:noWrap/>
            <w:vAlign w:val="center"/>
          </w:tcPr>
          <w:p w14:paraId="233B6865" w14:textId="2641C393"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3920B5FF" w14:textId="19BD906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1,40 </w:t>
            </w:r>
          </w:p>
        </w:tc>
      </w:tr>
      <w:tr w:rsidR="007A0BD2" w:rsidRPr="00663E99" w14:paraId="59CD7179"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19C304DE"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27</w:t>
            </w:r>
          </w:p>
        </w:tc>
        <w:tc>
          <w:tcPr>
            <w:tcW w:w="2324" w:type="dxa"/>
            <w:tcBorders>
              <w:top w:val="nil"/>
              <w:left w:val="nil"/>
              <w:bottom w:val="single" w:sz="4" w:space="0" w:color="auto"/>
              <w:right w:val="single" w:sz="4" w:space="0" w:color="auto"/>
            </w:tcBorders>
            <w:shd w:val="clear" w:color="auto" w:fill="auto"/>
            <w:noWrap/>
            <w:vAlign w:val="center"/>
          </w:tcPr>
          <w:p w14:paraId="699E8AEB"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02444426"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A93E021266958</w:t>
            </w:r>
          </w:p>
        </w:tc>
        <w:tc>
          <w:tcPr>
            <w:tcW w:w="1219" w:type="dxa"/>
            <w:tcBorders>
              <w:top w:val="nil"/>
              <w:left w:val="nil"/>
              <w:bottom w:val="single" w:sz="4" w:space="0" w:color="auto"/>
              <w:right w:val="single" w:sz="4" w:space="0" w:color="auto"/>
            </w:tcBorders>
            <w:shd w:val="clear" w:color="auto" w:fill="auto"/>
            <w:noWrap/>
            <w:vAlign w:val="center"/>
          </w:tcPr>
          <w:p w14:paraId="0FF71311" w14:textId="4262426B"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664</w:t>
            </w:r>
          </w:p>
        </w:tc>
        <w:tc>
          <w:tcPr>
            <w:tcW w:w="1334" w:type="dxa"/>
            <w:tcBorders>
              <w:top w:val="nil"/>
              <w:left w:val="nil"/>
              <w:bottom w:val="single" w:sz="4" w:space="0" w:color="auto"/>
              <w:right w:val="single" w:sz="4" w:space="0" w:color="auto"/>
            </w:tcBorders>
            <w:shd w:val="clear" w:color="auto" w:fill="auto"/>
            <w:noWrap/>
            <w:vAlign w:val="center"/>
          </w:tcPr>
          <w:p w14:paraId="14A31B91" w14:textId="2793F489"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5065507B" w14:textId="1FA2F181"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1,40 </w:t>
            </w:r>
          </w:p>
        </w:tc>
      </w:tr>
      <w:tr w:rsidR="007A0BD2" w:rsidRPr="00663E99" w14:paraId="727DB9CA"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39871349"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28</w:t>
            </w:r>
          </w:p>
        </w:tc>
        <w:tc>
          <w:tcPr>
            <w:tcW w:w="2324" w:type="dxa"/>
            <w:tcBorders>
              <w:top w:val="nil"/>
              <w:left w:val="nil"/>
              <w:bottom w:val="single" w:sz="4" w:space="0" w:color="auto"/>
              <w:right w:val="single" w:sz="4" w:space="0" w:color="auto"/>
            </w:tcBorders>
            <w:shd w:val="clear" w:color="auto" w:fill="auto"/>
            <w:noWrap/>
            <w:vAlign w:val="center"/>
          </w:tcPr>
          <w:p w14:paraId="0DFBB9AE"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0D0EF9BE"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A93E021268625</w:t>
            </w:r>
          </w:p>
        </w:tc>
        <w:tc>
          <w:tcPr>
            <w:tcW w:w="1219" w:type="dxa"/>
            <w:tcBorders>
              <w:top w:val="nil"/>
              <w:left w:val="nil"/>
              <w:bottom w:val="single" w:sz="4" w:space="0" w:color="auto"/>
              <w:right w:val="single" w:sz="4" w:space="0" w:color="auto"/>
            </w:tcBorders>
            <w:shd w:val="clear" w:color="auto" w:fill="auto"/>
            <w:noWrap/>
            <w:vAlign w:val="center"/>
          </w:tcPr>
          <w:p w14:paraId="128FA3FA" w14:textId="5CB5A3B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664 </w:t>
            </w:r>
          </w:p>
        </w:tc>
        <w:tc>
          <w:tcPr>
            <w:tcW w:w="1334" w:type="dxa"/>
            <w:tcBorders>
              <w:top w:val="nil"/>
              <w:left w:val="nil"/>
              <w:bottom w:val="single" w:sz="4" w:space="0" w:color="auto"/>
              <w:right w:val="single" w:sz="4" w:space="0" w:color="auto"/>
            </w:tcBorders>
            <w:shd w:val="clear" w:color="auto" w:fill="auto"/>
            <w:noWrap/>
            <w:vAlign w:val="center"/>
          </w:tcPr>
          <w:p w14:paraId="2B9258E8" w14:textId="4C1B5BD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286980C4" w14:textId="2ABA387A"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1,40</w:t>
            </w:r>
          </w:p>
        </w:tc>
      </w:tr>
      <w:tr w:rsidR="007A0BD2" w:rsidRPr="00663E99" w14:paraId="2FBDEB6E"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5C4D6B60"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29</w:t>
            </w:r>
          </w:p>
        </w:tc>
        <w:tc>
          <w:tcPr>
            <w:tcW w:w="2324" w:type="dxa"/>
            <w:tcBorders>
              <w:top w:val="nil"/>
              <w:left w:val="nil"/>
              <w:bottom w:val="single" w:sz="4" w:space="0" w:color="auto"/>
              <w:right w:val="single" w:sz="4" w:space="0" w:color="auto"/>
            </w:tcBorders>
            <w:shd w:val="clear" w:color="auto" w:fill="auto"/>
            <w:noWrap/>
            <w:vAlign w:val="center"/>
          </w:tcPr>
          <w:p w14:paraId="211D186B"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743E92D7"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A93E021266939</w:t>
            </w:r>
          </w:p>
        </w:tc>
        <w:tc>
          <w:tcPr>
            <w:tcW w:w="1219" w:type="dxa"/>
            <w:tcBorders>
              <w:top w:val="nil"/>
              <w:left w:val="nil"/>
              <w:bottom w:val="single" w:sz="4" w:space="0" w:color="auto"/>
              <w:right w:val="single" w:sz="4" w:space="0" w:color="auto"/>
            </w:tcBorders>
            <w:shd w:val="clear" w:color="auto" w:fill="auto"/>
            <w:noWrap/>
            <w:vAlign w:val="center"/>
          </w:tcPr>
          <w:p w14:paraId="1F94375F" w14:textId="12292E09"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664 </w:t>
            </w:r>
          </w:p>
        </w:tc>
        <w:tc>
          <w:tcPr>
            <w:tcW w:w="1334" w:type="dxa"/>
            <w:tcBorders>
              <w:top w:val="nil"/>
              <w:left w:val="nil"/>
              <w:bottom w:val="single" w:sz="4" w:space="0" w:color="auto"/>
              <w:right w:val="single" w:sz="4" w:space="0" w:color="auto"/>
            </w:tcBorders>
            <w:shd w:val="clear" w:color="auto" w:fill="auto"/>
            <w:noWrap/>
            <w:vAlign w:val="center"/>
          </w:tcPr>
          <w:p w14:paraId="141CF555" w14:textId="69316F79"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35FC6BBC" w14:textId="0B9ACE1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1,40 </w:t>
            </w:r>
          </w:p>
        </w:tc>
      </w:tr>
      <w:tr w:rsidR="007A0BD2" w:rsidRPr="00663E99" w14:paraId="2BDE83D2" w14:textId="77777777" w:rsidTr="0099216D">
        <w:trPr>
          <w:trHeight w:val="7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23FDB686"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30</w:t>
            </w:r>
          </w:p>
        </w:tc>
        <w:tc>
          <w:tcPr>
            <w:tcW w:w="2324" w:type="dxa"/>
            <w:tcBorders>
              <w:top w:val="nil"/>
              <w:left w:val="nil"/>
              <w:bottom w:val="single" w:sz="4" w:space="0" w:color="auto"/>
              <w:right w:val="single" w:sz="4" w:space="0" w:color="auto"/>
            </w:tcBorders>
            <w:shd w:val="clear" w:color="auto" w:fill="auto"/>
            <w:noWrap/>
            <w:vAlign w:val="center"/>
          </w:tcPr>
          <w:p w14:paraId="57500B2B"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34C95E51"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A93E021268538</w:t>
            </w:r>
          </w:p>
        </w:tc>
        <w:tc>
          <w:tcPr>
            <w:tcW w:w="1219" w:type="dxa"/>
            <w:tcBorders>
              <w:top w:val="nil"/>
              <w:left w:val="nil"/>
              <w:bottom w:val="single" w:sz="4" w:space="0" w:color="auto"/>
              <w:right w:val="single" w:sz="4" w:space="0" w:color="auto"/>
            </w:tcBorders>
            <w:shd w:val="clear" w:color="auto" w:fill="auto"/>
            <w:noWrap/>
            <w:vAlign w:val="center"/>
          </w:tcPr>
          <w:p w14:paraId="2C342045" w14:textId="0BB88B33"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664 </w:t>
            </w:r>
          </w:p>
        </w:tc>
        <w:tc>
          <w:tcPr>
            <w:tcW w:w="1334" w:type="dxa"/>
            <w:tcBorders>
              <w:top w:val="nil"/>
              <w:left w:val="nil"/>
              <w:bottom w:val="single" w:sz="4" w:space="0" w:color="auto"/>
              <w:right w:val="single" w:sz="4" w:space="0" w:color="auto"/>
            </w:tcBorders>
            <w:shd w:val="clear" w:color="auto" w:fill="auto"/>
            <w:noWrap/>
            <w:vAlign w:val="center"/>
          </w:tcPr>
          <w:p w14:paraId="66C6BE8C" w14:textId="48A3DCC6"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7188E5A3" w14:textId="456327EC"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1,40 </w:t>
            </w:r>
          </w:p>
        </w:tc>
      </w:tr>
      <w:tr w:rsidR="007A0BD2" w:rsidRPr="00663E99" w14:paraId="6B25B5AF" w14:textId="77777777" w:rsidTr="0099216D">
        <w:trPr>
          <w:trHeight w:val="300"/>
        </w:trPr>
        <w:tc>
          <w:tcPr>
            <w:tcW w:w="952" w:type="dxa"/>
            <w:tcBorders>
              <w:top w:val="nil"/>
              <w:left w:val="single" w:sz="8" w:space="0" w:color="auto"/>
              <w:bottom w:val="single" w:sz="4" w:space="0" w:color="auto"/>
              <w:right w:val="single" w:sz="4" w:space="0" w:color="auto"/>
            </w:tcBorders>
            <w:shd w:val="clear" w:color="auto" w:fill="auto"/>
            <w:noWrap/>
            <w:vAlign w:val="center"/>
          </w:tcPr>
          <w:p w14:paraId="1273CE75" w14:textId="77777777" w:rsidR="007A0BD2" w:rsidRPr="0099216D" w:rsidRDefault="007A0BD2" w:rsidP="003E67D4">
            <w:pPr>
              <w:jc w:val="center"/>
              <w:rPr>
                <w:rFonts w:ascii="Arial" w:eastAsia="Times New Roman" w:hAnsi="Arial" w:cs="Arial"/>
                <w:b/>
                <w:bCs/>
                <w:color w:val="000000"/>
                <w:sz w:val="22"/>
                <w:szCs w:val="22"/>
                <w:lang w:eastAsia="cs-CZ"/>
              </w:rPr>
            </w:pPr>
            <w:r w:rsidRPr="0099216D">
              <w:rPr>
                <w:rFonts w:ascii="Arial" w:eastAsia="Times New Roman" w:hAnsi="Arial" w:cs="Arial"/>
                <w:b/>
                <w:bCs/>
                <w:color w:val="000000"/>
                <w:sz w:val="22"/>
                <w:szCs w:val="22"/>
                <w:lang w:eastAsia="cs-CZ"/>
              </w:rPr>
              <w:t>31</w:t>
            </w:r>
          </w:p>
        </w:tc>
        <w:tc>
          <w:tcPr>
            <w:tcW w:w="2324" w:type="dxa"/>
            <w:tcBorders>
              <w:top w:val="nil"/>
              <w:left w:val="nil"/>
              <w:bottom w:val="single" w:sz="4" w:space="0" w:color="auto"/>
              <w:right w:val="single" w:sz="4" w:space="0" w:color="auto"/>
            </w:tcBorders>
            <w:shd w:val="clear" w:color="auto" w:fill="auto"/>
            <w:noWrap/>
            <w:vAlign w:val="center"/>
          </w:tcPr>
          <w:p w14:paraId="7FC416B2" w14:textId="77777777" w:rsidR="007A0BD2" w:rsidRPr="0099216D" w:rsidRDefault="007A0BD2" w:rsidP="0099216D">
            <w:pP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Biuhub C3350i</w:t>
            </w:r>
          </w:p>
        </w:tc>
        <w:tc>
          <w:tcPr>
            <w:tcW w:w="1853" w:type="dxa"/>
            <w:tcBorders>
              <w:top w:val="nil"/>
              <w:left w:val="nil"/>
              <w:bottom w:val="single" w:sz="4" w:space="0" w:color="auto"/>
              <w:right w:val="single" w:sz="4" w:space="0" w:color="auto"/>
            </w:tcBorders>
            <w:shd w:val="clear" w:color="auto" w:fill="auto"/>
            <w:noWrap/>
            <w:vAlign w:val="center"/>
          </w:tcPr>
          <w:p w14:paraId="20A7B3B6" w14:textId="77777777"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A93E021268447</w:t>
            </w:r>
          </w:p>
        </w:tc>
        <w:tc>
          <w:tcPr>
            <w:tcW w:w="1219" w:type="dxa"/>
            <w:tcBorders>
              <w:top w:val="nil"/>
              <w:left w:val="nil"/>
              <w:bottom w:val="single" w:sz="4" w:space="0" w:color="auto"/>
              <w:right w:val="single" w:sz="4" w:space="0" w:color="auto"/>
            </w:tcBorders>
            <w:shd w:val="clear" w:color="auto" w:fill="auto"/>
            <w:noWrap/>
            <w:vAlign w:val="center"/>
          </w:tcPr>
          <w:p w14:paraId="5CA60922" w14:textId="450118A0"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664</w:t>
            </w:r>
          </w:p>
        </w:tc>
        <w:tc>
          <w:tcPr>
            <w:tcW w:w="1334" w:type="dxa"/>
            <w:tcBorders>
              <w:top w:val="nil"/>
              <w:left w:val="nil"/>
              <w:bottom w:val="single" w:sz="4" w:space="0" w:color="auto"/>
              <w:right w:val="single" w:sz="4" w:space="0" w:color="auto"/>
            </w:tcBorders>
            <w:shd w:val="clear" w:color="auto" w:fill="auto"/>
            <w:noWrap/>
            <w:vAlign w:val="center"/>
          </w:tcPr>
          <w:p w14:paraId="68B94A25" w14:textId="1D8970BF"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0,28</w:t>
            </w:r>
          </w:p>
        </w:tc>
        <w:tc>
          <w:tcPr>
            <w:tcW w:w="1335" w:type="dxa"/>
            <w:tcBorders>
              <w:top w:val="nil"/>
              <w:left w:val="nil"/>
              <w:bottom w:val="single" w:sz="4" w:space="0" w:color="auto"/>
              <w:right w:val="single" w:sz="8" w:space="0" w:color="auto"/>
            </w:tcBorders>
            <w:shd w:val="clear" w:color="auto" w:fill="auto"/>
            <w:noWrap/>
            <w:vAlign w:val="center"/>
          </w:tcPr>
          <w:p w14:paraId="275E63C1" w14:textId="2309B045" w:rsidR="007A0BD2" w:rsidRPr="0099216D" w:rsidRDefault="007A0BD2" w:rsidP="003E67D4">
            <w:pPr>
              <w:jc w:val="center"/>
              <w:rPr>
                <w:rFonts w:ascii="Arial" w:eastAsia="Times New Roman" w:hAnsi="Arial" w:cs="Arial"/>
                <w:color w:val="000000"/>
                <w:sz w:val="22"/>
                <w:szCs w:val="22"/>
                <w:lang w:eastAsia="cs-CZ"/>
              </w:rPr>
            </w:pPr>
            <w:r w:rsidRPr="0099216D">
              <w:rPr>
                <w:rFonts w:ascii="Arial" w:eastAsia="Times New Roman" w:hAnsi="Arial" w:cs="Arial"/>
                <w:color w:val="000000"/>
                <w:sz w:val="22"/>
                <w:szCs w:val="22"/>
                <w:lang w:eastAsia="cs-CZ"/>
              </w:rPr>
              <w:t xml:space="preserve">1,40 </w:t>
            </w:r>
          </w:p>
        </w:tc>
      </w:tr>
      <w:tr w:rsidR="007A0BD2" w:rsidRPr="00663E99" w14:paraId="2ECDB6CA" w14:textId="77777777" w:rsidTr="003E67D4">
        <w:trPr>
          <w:trHeight w:val="300"/>
        </w:trPr>
        <w:tc>
          <w:tcPr>
            <w:tcW w:w="952" w:type="dxa"/>
            <w:tcBorders>
              <w:top w:val="nil"/>
              <w:left w:val="nil"/>
              <w:bottom w:val="nil"/>
              <w:right w:val="nil"/>
            </w:tcBorders>
            <w:shd w:val="clear" w:color="auto" w:fill="auto"/>
            <w:noWrap/>
            <w:vAlign w:val="bottom"/>
            <w:hideMark/>
          </w:tcPr>
          <w:p w14:paraId="20B7DADC" w14:textId="77777777" w:rsidR="007A0BD2" w:rsidRPr="00663E99" w:rsidRDefault="007A0BD2" w:rsidP="003E67D4">
            <w:pPr>
              <w:jc w:val="center"/>
              <w:rPr>
                <w:rFonts w:ascii="Arial" w:eastAsia="Times New Roman" w:hAnsi="Arial" w:cs="Arial"/>
                <w:color w:val="000000"/>
                <w:sz w:val="22"/>
                <w:szCs w:val="22"/>
                <w:lang w:eastAsia="cs-CZ"/>
              </w:rPr>
            </w:pPr>
          </w:p>
        </w:tc>
        <w:tc>
          <w:tcPr>
            <w:tcW w:w="2324" w:type="dxa"/>
            <w:tcBorders>
              <w:top w:val="nil"/>
              <w:left w:val="nil"/>
              <w:bottom w:val="nil"/>
              <w:right w:val="nil"/>
            </w:tcBorders>
            <w:shd w:val="clear" w:color="auto" w:fill="auto"/>
            <w:noWrap/>
            <w:vAlign w:val="bottom"/>
            <w:hideMark/>
          </w:tcPr>
          <w:p w14:paraId="4853ED22" w14:textId="77777777" w:rsidR="007A0BD2" w:rsidRPr="00663E99" w:rsidRDefault="007A0BD2" w:rsidP="003E67D4">
            <w:pPr>
              <w:rPr>
                <w:rFonts w:ascii="Arial" w:eastAsia="Times New Roman" w:hAnsi="Arial" w:cs="Arial"/>
                <w:color w:val="000000"/>
                <w:sz w:val="22"/>
                <w:szCs w:val="22"/>
                <w:lang w:eastAsia="cs-CZ"/>
              </w:rPr>
            </w:pPr>
          </w:p>
        </w:tc>
        <w:tc>
          <w:tcPr>
            <w:tcW w:w="1853" w:type="dxa"/>
            <w:tcBorders>
              <w:top w:val="nil"/>
              <w:left w:val="nil"/>
              <w:bottom w:val="nil"/>
              <w:right w:val="nil"/>
            </w:tcBorders>
            <w:shd w:val="clear" w:color="auto" w:fill="auto"/>
            <w:noWrap/>
            <w:vAlign w:val="bottom"/>
            <w:hideMark/>
          </w:tcPr>
          <w:p w14:paraId="56BD0891" w14:textId="77777777" w:rsidR="007A0BD2" w:rsidRPr="00663E99" w:rsidRDefault="007A0BD2" w:rsidP="003E67D4">
            <w:pPr>
              <w:rPr>
                <w:rFonts w:ascii="Arial" w:eastAsia="Times New Roman" w:hAnsi="Arial" w:cs="Arial"/>
                <w:color w:val="000000"/>
                <w:sz w:val="22"/>
                <w:szCs w:val="22"/>
                <w:lang w:eastAsia="cs-CZ"/>
              </w:rPr>
            </w:pPr>
          </w:p>
        </w:tc>
        <w:tc>
          <w:tcPr>
            <w:tcW w:w="1219" w:type="dxa"/>
            <w:tcBorders>
              <w:top w:val="nil"/>
              <w:left w:val="nil"/>
              <w:bottom w:val="nil"/>
              <w:right w:val="nil"/>
            </w:tcBorders>
            <w:shd w:val="clear" w:color="auto" w:fill="auto"/>
            <w:noWrap/>
            <w:vAlign w:val="bottom"/>
            <w:hideMark/>
          </w:tcPr>
          <w:p w14:paraId="2CFE8D00" w14:textId="77777777" w:rsidR="007A0BD2" w:rsidRPr="00663E99" w:rsidRDefault="007A0BD2" w:rsidP="003E67D4">
            <w:pPr>
              <w:rPr>
                <w:rFonts w:ascii="Arial" w:eastAsia="Times New Roman" w:hAnsi="Arial" w:cs="Arial"/>
                <w:color w:val="000000"/>
                <w:sz w:val="22"/>
                <w:szCs w:val="22"/>
                <w:lang w:eastAsia="cs-CZ"/>
              </w:rPr>
            </w:pPr>
          </w:p>
        </w:tc>
        <w:tc>
          <w:tcPr>
            <w:tcW w:w="1334" w:type="dxa"/>
            <w:tcBorders>
              <w:top w:val="nil"/>
              <w:left w:val="nil"/>
              <w:bottom w:val="nil"/>
              <w:right w:val="nil"/>
            </w:tcBorders>
            <w:shd w:val="clear" w:color="auto" w:fill="auto"/>
            <w:noWrap/>
            <w:vAlign w:val="bottom"/>
            <w:hideMark/>
          </w:tcPr>
          <w:p w14:paraId="3C74092C" w14:textId="77777777" w:rsidR="007A0BD2" w:rsidRPr="00663E99" w:rsidRDefault="007A0BD2" w:rsidP="003E67D4">
            <w:pPr>
              <w:rPr>
                <w:rFonts w:ascii="Arial" w:eastAsia="Times New Roman" w:hAnsi="Arial" w:cs="Arial"/>
                <w:color w:val="000000"/>
                <w:sz w:val="22"/>
                <w:szCs w:val="22"/>
                <w:lang w:eastAsia="cs-CZ"/>
              </w:rPr>
            </w:pPr>
          </w:p>
        </w:tc>
        <w:tc>
          <w:tcPr>
            <w:tcW w:w="1335" w:type="dxa"/>
            <w:tcBorders>
              <w:top w:val="nil"/>
              <w:left w:val="nil"/>
              <w:bottom w:val="nil"/>
              <w:right w:val="nil"/>
            </w:tcBorders>
            <w:shd w:val="clear" w:color="auto" w:fill="auto"/>
            <w:noWrap/>
            <w:vAlign w:val="bottom"/>
            <w:hideMark/>
          </w:tcPr>
          <w:p w14:paraId="4A90C476" w14:textId="77777777" w:rsidR="007A0BD2" w:rsidRPr="00663E99" w:rsidRDefault="007A0BD2" w:rsidP="003E67D4">
            <w:pPr>
              <w:rPr>
                <w:rFonts w:ascii="Arial" w:eastAsia="Times New Roman" w:hAnsi="Arial" w:cs="Arial"/>
                <w:color w:val="000000"/>
                <w:sz w:val="22"/>
                <w:szCs w:val="22"/>
                <w:lang w:eastAsia="cs-CZ"/>
              </w:rPr>
            </w:pPr>
          </w:p>
        </w:tc>
      </w:tr>
      <w:tr w:rsidR="007A0BD2" w:rsidRPr="0026195D" w14:paraId="31DF39CC" w14:textId="77777777" w:rsidTr="003E67D4">
        <w:trPr>
          <w:trHeight w:val="300"/>
        </w:trPr>
        <w:tc>
          <w:tcPr>
            <w:tcW w:w="952" w:type="dxa"/>
            <w:tcBorders>
              <w:top w:val="nil"/>
              <w:left w:val="nil"/>
              <w:bottom w:val="nil"/>
              <w:right w:val="nil"/>
            </w:tcBorders>
            <w:shd w:val="clear" w:color="auto" w:fill="auto"/>
            <w:noWrap/>
            <w:vAlign w:val="bottom"/>
            <w:hideMark/>
          </w:tcPr>
          <w:p w14:paraId="24EA27A5" w14:textId="77777777" w:rsidR="007A0BD2" w:rsidRPr="00663E99" w:rsidRDefault="007A0BD2" w:rsidP="003E67D4">
            <w:pPr>
              <w:jc w:val="center"/>
              <w:rPr>
                <w:rFonts w:ascii="Arial" w:eastAsia="Times New Roman" w:hAnsi="Arial" w:cs="Arial"/>
                <w:color w:val="000000"/>
                <w:sz w:val="22"/>
                <w:szCs w:val="22"/>
                <w:lang w:eastAsia="cs-CZ"/>
              </w:rPr>
            </w:pPr>
          </w:p>
        </w:tc>
        <w:tc>
          <w:tcPr>
            <w:tcW w:w="4177" w:type="dxa"/>
            <w:gridSpan w:val="2"/>
            <w:tcBorders>
              <w:top w:val="nil"/>
              <w:left w:val="nil"/>
              <w:bottom w:val="nil"/>
              <w:right w:val="nil"/>
            </w:tcBorders>
            <w:shd w:val="clear" w:color="auto" w:fill="auto"/>
            <w:noWrap/>
            <w:vAlign w:val="bottom"/>
            <w:hideMark/>
          </w:tcPr>
          <w:p w14:paraId="45FFAAA0" w14:textId="77777777" w:rsidR="007A0BD2" w:rsidRPr="00663E99" w:rsidRDefault="007A0BD2" w:rsidP="003E67D4">
            <w:pPr>
              <w:rPr>
                <w:rFonts w:ascii="Arial" w:eastAsia="Times New Roman" w:hAnsi="Arial" w:cs="Arial"/>
                <w:color w:val="000000"/>
                <w:sz w:val="22"/>
                <w:szCs w:val="22"/>
                <w:lang w:eastAsia="cs-CZ"/>
              </w:rPr>
            </w:pPr>
            <w:r>
              <w:rPr>
                <w:rFonts w:ascii="Arial" w:eastAsia="Times New Roman" w:hAnsi="Arial" w:cs="Arial"/>
                <w:color w:val="000000"/>
                <w:sz w:val="22"/>
                <w:szCs w:val="22"/>
                <w:lang w:eastAsia="cs-CZ"/>
              </w:rPr>
              <w:t>C</w:t>
            </w:r>
            <w:r w:rsidRPr="00663E99">
              <w:rPr>
                <w:rFonts w:ascii="Arial" w:eastAsia="Times New Roman" w:hAnsi="Arial" w:cs="Arial"/>
                <w:color w:val="000000"/>
                <w:sz w:val="22"/>
                <w:szCs w:val="22"/>
                <w:lang w:eastAsia="cs-CZ"/>
              </w:rPr>
              <w:t>eny jsou uvedeny bez DPH</w:t>
            </w:r>
            <w:r>
              <w:rPr>
                <w:rFonts w:ascii="Arial" w:eastAsia="Times New Roman" w:hAnsi="Arial" w:cs="Arial"/>
                <w:color w:val="000000"/>
                <w:sz w:val="22"/>
                <w:szCs w:val="22"/>
                <w:lang w:eastAsia="cs-CZ"/>
              </w:rPr>
              <w:t>.</w:t>
            </w:r>
          </w:p>
        </w:tc>
        <w:tc>
          <w:tcPr>
            <w:tcW w:w="1219" w:type="dxa"/>
            <w:tcBorders>
              <w:top w:val="nil"/>
              <w:left w:val="nil"/>
              <w:bottom w:val="nil"/>
              <w:right w:val="nil"/>
            </w:tcBorders>
            <w:shd w:val="clear" w:color="auto" w:fill="auto"/>
            <w:noWrap/>
            <w:vAlign w:val="bottom"/>
            <w:hideMark/>
          </w:tcPr>
          <w:p w14:paraId="7C41931D" w14:textId="77777777" w:rsidR="007A0BD2" w:rsidRPr="00663E99" w:rsidRDefault="007A0BD2" w:rsidP="003E67D4">
            <w:pPr>
              <w:rPr>
                <w:rFonts w:ascii="Arial" w:eastAsia="Times New Roman" w:hAnsi="Arial" w:cs="Arial"/>
                <w:color w:val="000000"/>
                <w:sz w:val="22"/>
                <w:szCs w:val="22"/>
                <w:lang w:eastAsia="cs-CZ"/>
              </w:rPr>
            </w:pPr>
          </w:p>
        </w:tc>
        <w:tc>
          <w:tcPr>
            <w:tcW w:w="1334" w:type="dxa"/>
            <w:tcBorders>
              <w:top w:val="nil"/>
              <w:left w:val="nil"/>
              <w:bottom w:val="nil"/>
              <w:right w:val="nil"/>
            </w:tcBorders>
            <w:shd w:val="clear" w:color="auto" w:fill="auto"/>
            <w:noWrap/>
            <w:vAlign w:val="bottom"/>
            <w:hideMark/>
          </w:tcPr>
          <w:p w14:paraId="7AB5BB50" w14:textId="77777777" w:rsidR="007A0BD2" w:rsidRPr="00663E99" w:rsidRDefault="007A0BD2" w:rsidP="003E67D4">
            <w:pPr>
              <w:rPr>
                <w:rFonts w:ascii="Arial" w:eastAsia="Times New Roman" w:hAnsi="Arial" w:cs="Arial"/>
                <w:color w:val="000000"/>
                <w:sz w:val="22"/>
                <w:szCs w:val="22"/>
                <w:lang w:eastAsia="cs-CZ"/>
              </w:rPr>
            </w:pPr>
          </w:p>
        </w:tc>
        <w:tc>
          <w:tcPr>
            <w:tcW w:w="1335" w:type="dxa"/>
            <w:tcBorders>
              <w:top w:val="nil"/>
              <w:left w:val="nil"/>
              <w:bottom w:val="nil"/>
              <w:right w:val="nil"/>
            </w:tcBorders>
            <w:shd w:val="clear" w:color="auto" w:fill="auto"/>
            <w:noWrap/>
            <w:vAlign w:val="bottom"/>
            <w:hideMark/>
          </w:tcPr>
          <w:p w14:paraId="28DFEEF7" w14:textId="77777777" w:rsidR="007A0BD2" w:rsidRPr="00663E99" w:rsidRDefault="007A0BD2" w:rsidP="003E67D4">
            <w:pPr>
              <w:rPr>
                <w:rFonts w:ascii="Arial" w:eastAsia="Times New Roman" w:hAnsi="Arial" w:cs="Arial"/>
                <w:color w:val="000000"/>
                <w:sz w:val="22"/>
                <w:szCs w:val="22"/>
                <w:lang w:eastAsia="cs-CZ"/>
              </w:rPr>
            </w:pPr>
          </w:p>
        </w:tc>
      </w:tr>
    </w:tbl>
    <w:p w14:paraId="2153C2BE" w14:textId="77777777" w:rsidR="007A0BD2" w:rsidRDefault="007A0BD2" w:rsidP="00525C2F">
      <w:pPr>
        <w:overflowPunct w:val="0"/>
        <w:autoSpaceDE w:val="0"/>
        <w:autoSpaceDN w:val="0"/>
        <w:adjustRightInd w:val="0"/>
        <w:spacing w:before="120" w:line="280" w:lineRule="atLeast"/>
        <w:jc w:val="both"/>
        <w:rPr>
          <w:rFonts w:ascii="Arial" w:eastAsia="Times New Roman" w:hAnsi="Arial" w:cs="Arial"/>
          <w:b/>
          <w:sz w:val="24"/>
          <w:szCs w:val="20"/>
        </w:rPr>
      </w:pPr>
    </w:p>
    <w:p w14:paraId="4EFAA65F" w14:textId="51F7183C" w:rsidR="0003096B" w:rsidRDefault="0003096B">
      <w:pPr>
        <w:spacing w:after="160" w:line="259" w:lineRule="auto"/>
        <w:rPr>
          <w:rFonts w:ascii="Arial" w:hAnsi="Arial" w:cs="Arial"/>
          <w:sz w:val="22"/>
          <w:szCs w:val="22"/>
        </w:rPr>
      </w:pPr>
      <w:r>
        <w:rPr>
          <w:rFonts w:ascii="Arial" w:hAnsi="Arial" w:cs="Arial"/>
          <w:sz w:val="22"/>
          <w:szCs w:val="22"/>
        </w:rPr>
        <w:br w:type="page"/>
      </w:r>
    </w:p>
    <w:p w14:paraId="0F699675" w14:textId="77777777" w:rsidR="00525C2F" w:rsidRDefault="00525C2F" w:rsidP="00525C2F">
      <w:pPr>
        <w:rPr>
          <w:rFonts w:ascii="Arial" w:hAnsi="Arial" w:cs="Arial"/>
          <w:sz w:val="22"/>
          <w:szCs w:val="22"/>
        </w:rPr>
      </w:pPr>
    </w:p>
    <w:p w14:paraId="00CD67E0" w14:textId="77777777" w:rsidR="00525C2F" w:rsidRDefault="00525C2F" w:rsidP="00525C2F">
      <w:pPr>
        <w:rPr>
          <w:rFonts w:ascii="Arial" w:hAnsi="Arial" w:cs="Arial"/>
          <w:sz w:val="22"/>
          <w:szCs w:val="22"/>
        </w:rPr>
      </w:pPr>
    </w:p>
    <w:p w14:paraId="3AB56BD1" w14:textId="77777777" w:rsidR="001D0AFA" w:rsidRPr="00492927" w:rsidRDefault="001D0AFA" w:rsidP="001D0AFA">
      <w:pPr>
        <w:pStyle w:val="odrkyChar"/>
        <w:tabs>
          <w:tab w:val="left" w:pos="426"/>
        </w:tabs>
        <w:spacing w:before="0" w:after="0"/>
        <w:rPr>
          <w:rFonts w:eastAsia="Arial"/>
          <w:b/>
          <w:lang w:eastAsia="ja-JP"/>
        </w:rPr>
      </w:pPr>
      <w:r w:rsidRPr="00492927">
        <w:rPr>
          <w:rFonts w:eastAsia="Arial"/>
          <w:b/>
          <w:lang w:eastAsia="ja-JP"/>
        </w:rPr>
        <w:t>Příloha č. 3 – Předmět plnění</w:t>
      </w:r>
    </w:p>
    <w:p w14:paraId="5CF5FAF4" w14:textId="77777777" w:rsidR="001D0AFA" w:rsidRPr="004A6B61" w:rsidRDefault="001D0AFA" w:rsidP="001D0AFA">
      <w:pPr>
        <w:pStyle w:val="odrkyChar"/>
        <w:tabs>
          <w:tab w:val="left" w:pos="426"/>
        </w:tabs>
        <w:spacing w:before="0" w:after="0"/>
        <w:rPr>
          <w:rFonts w:eastAsia="Arial"/>
          <w:lang w:eastAsia="ja-JP"/>
        </w:rPr>
      </w:pPr>
    </w:p>
    <w:p w14:paraId="63A94E29" w14:textId="686C1695" w:rsidR="001D0AFA" w:rsidRPr="00DF0B58" w:rsidRDefault="007C3815" w:rsidP="001D0AFA">
      <w:pPr>
        <w:rPr>
          <w:rFonts w:ascii="Arial" w:hAnsi="Arial" w:cs="Arial"/>
          <w:sz w:val="20"/>
          <w:szCs w:val="20"/>
        </w:rPr>
      </w:pPr>
      <w:r>
        <w:rPr>
          <w:rFonts w:ascii="Arial" w:hAnsi="Arial" w:cs="Arial"/>
          <w:sz w:val="20"/>
          <w:szCs w:val="20"/>
        </w:rPr>
        <w:t>XXX</w:t>
      </w:r>
    </w:p>
    <w:sectPr w:rsidR="001D0AFA" w:rsidRPr="00DF0B58" w:rsidSect="00A37A53">
      <w:pgSz w:w="11906" w:h="16838"/>
      <w:pgMar w:top="676" w:right="1417" w:bottom="709" w:left="141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D6DE" w14:textId="77777777" w:rsidR="00AB0CDC" w:rsidRDefault="00AB0CDC">
      <w:r>
        <w:separator/>
      </w:r>
    </w:p>
  </w:endnote>
  <w:endnote w:type="continuationSeparator" w:id="0">
    <w:p w14:paraId="6FF3F787" w14:textId="77777777" w:rsidR="00AB0CDC" w:rsidRDefault="00AB0CDC">
      <w:r>
        <w:continuationSeparator/>
      </w:r>
    </w:p>
  </w:endnote>
  <w:endnote w:type="continuationNotice" w:id="1">
    <w:p w14:paraId="3017F48D" w14:textId="77777777" w:rsidR="00AB0CDC" w:rsidRDefault="00AB0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4B8C" w14:textId="3E32C631" w:rsidR="00A96EFB" w:rsidRDefault="00A96EFB" w:rsidP="00071922">
    <w:pPr>
      <w:pStyle w:val="Zpat"/>
      <w:tabs>
        <w:tab w:val="left" w:pos="4282"/>
      </w:tabs>
    </w:pPr>
    <w:r>
      <w:tab/>
    </w:r>
    <w:r>
      <w:tab/>
    </w:r>
    <w:r>
      <w:fldChar w:fldCharType="begin"/>
    </w:r>
    <w:r>
      <w:instrText xml:space="preserve"> PAGE   \* MERGEFORMAT </w:instrText>
    </w:r>
    <w:r>
      <w:fldChar w:fldCharType="separate"/>
    </w:r>
    <w:r w:rsidR="006A0F1E">
      <w:rPr>
        <w:noProof/>
      </w:rPr>
      <w:t>16</w:t>
    </w:r>
    <w:r>
      <w:fldChar w:fldCharType="end"/>
    </w:r>
    <w:r>
      <w:t xml:space="preserve"> z </w:t>
    </w:r>
    <w:r w:rsidR="007C3815">
      <w:fldChar w:fldCharType="begin"/>
    </w:r>
    <w:r w:rsidR="007C3815">
      <w:instrText>NUMPAGES  \* Arabic  \* MERGEFORMAT</w:instrText>
    </w:r>
    <w:r w:rsidR="007C3815">
      <w:fldChar w:fldCharType="separate"/>
    </w:r>
    <w:r w:rsidR="006A0F1E">
      <w:rPr>
        <w:noProof/>
      </w:rPr>
      <w:t>20</w:t>
    </w:r>
    <w:r w:rsidR="007C3815">
      <w:rPr>
        <w:noProof/>
      </w:rPr>
      <w:fldChar w:fldCharType="end"/>
    </w:r>
    <w:r>
      <w:tab/>
    </w:r>
  </w:p>
  <w:p w14:paraId="3CA2EB9D" w14:textId="77777777" w:rsidR="00A96EFB" w:rsidRPr="00765134" w:rsidRDefault="00A96EFB" w:rsidP="00071922">
    <w:pPr>
      <w:pStyle w:val="Zpat"/>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D830" w14:textId="77777777" w:rsidR="00AB0CDC" w:rsidRDefault="00AB0CDC">
      <w:r>
        <w:separator/>
      </w:r>
    </w:p>
  </w:footnote>
  <w:footnote w:type="continuationSeparator" w:id="0">
    <w:p w14:paraId="2AEF71F9" w14:textId="77777777" w:rsidR="00AB0CDC" w:rsidRDefault="00AB0CDC">
      <w:r>
        <w:continuationSeparator/>
      </w:r>
    </w:p>
  </w:footnote>
  <w:footnote w:type="continuationNotice" w:id="1">
    <w:p w14:paraId="35096930" w14:textId="77777777" w:rsidR="00AB0CDC" w:rsidRDefault="00AB0CDC"/>
  </w:footnote>
  <w:footnote w:id="2">
    <w:p w14:paraId="332C9124" w14:textId="77777777" w:rsidR="00A96EFB" w:rsidRDefault="00A96EFB" w:rsidP="006B13FC">
      <w:pPr>
        <w:pStyle w:val="Textpoznpodarou"/>
      </w:pPr>
      <w:r>
        <w:rPr>
          <w:rStyle w:val="Znakapoznpodarou"/>
          <w:rFonts w:eastAsia="MS Mincho"/>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B3CB" w14:textId="77777777" w:rsidR="00A96EFB" w:rsidRPr="00381CAF" w:rsidRDefault="00A96EFB" w:rsidP="00381CAF">
    <w:pPr>
      <w:pStyle w:val="Zhlav"/>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92"/>
    <w:multiLevelType w:val="hybridMultilevel"/>
    <w:tmpl w:val="C958B05E"/>
    <w:lvl w:ilvl="0" w:tplc="90D49858">
      <w:start w:val="1"/>
      <w:numFmt w:val="decimal"/>
      <w:pStyle w:val="Nadpis3"/>
      <w:lvlText w:val="%1."/>
      <w:lvlJc w:val="left"/>
      <w:pPr>
        <w:ind w:left="720" w:hanging="360"/>
      </w:pPr>
      <w:rPr>
        <w:b/>
        <w:bCs w:val="0"/>
      </w:rPr>
    </w:lvl>
    <w:lvl w:ilvl="1" w:tplc="A65C86DA">
      <w:start w:val="1"/>
      <w:numFmt w:val="decimal"/>
      <w:lvlText w:val="%2."/>
      <w:lvlJc w:val="left"/>
      <w:pPr>
        <w:tabs>
          <w:tab w:val="num" w:pos="1364"/>
        </w:tabs>
        <w:ind w:left="1364" w:hanging="284"/>
      </w:pPr>
      <w:rPr>
        <w:rFonts w:ascii="Arial" w:hAnsi="Arial" w:cs="Arial" w:hint="default"/>
        <w:color w:val="auto"/>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C016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2" w15:restartNumberingAfterBreak="0">
    <w:nsid w:val="02B2245F"/>
    <w:multiLevelType w:val="hybridMultilevel"/>
    <w:tmpl w:val="F39EB5D8"/>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3" w15:restartNumberingAfterBreak="0">
    <w:nsid w:val="02C6148C"/>
    <w:multiLevelType w:val="multilevel"/>
    <w:tmpl w:val="EBB29F62"/>
    <w:lvl w:ilvl="0">
      <w:start w:val="7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4E0510"/>
    <w:multiLevelType w:val="multilevel"/>
    <w:tmpl w:val="C5805AAE"/>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Calibri" w:hAnsi="Calibri" w:hint="default"/>
        <w:b w:val="0"/>
        <w:i w:val="0"/>
        <w:color w:val="auto"/>
        <w:sz w:val="18"/>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4DC0BEA"/>
    <w:multiLevelType w:val="multilevel"/>
    <w:tmpl w:val="15361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C3483F"/>
    <w:multiLevelType w:val="hybridMultilevel"/>
    <w:tmpl w:val="B8DEA3DA"/>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5C3488"/>
    <w:multiLevelType w:val="multilevel"/>
    <w:tmpl w:val="269A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6A4102"/>
    <w:multiLevelType w:val="multilevel"/>
    <w:tmpl w:val="774C2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E810EB"/>
    <w:multiLevelType w:val="hybridMultilevel"/>
    <w:tmpl w:val="C8DADE26"/>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089329CF"/>
    <w:multiLevelType w:val="multilevel"/>
    <w:tmpl w:val="D47654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AD55A6"/>
    <w:multiLevelType w:val="multilevel"/>
    <w:tmpl w:val="1A766EB4"/>
    <w:lvl w:ilvl="0">
      <w:start w:val="7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B376C3C"/>
    <w:multiLevelType w:val="multilevel"/>
    <w:tmpl w:val="00BC6A74"/>
    <w:lvl w:ilvl="0">
      <w:start w:val="1"/>
      <w:numFmt w:val="decimal"/>
      <w:pStyle w:val="Nadpis2"/>
      <w:lvlText w:val="%1."/>
      <w:lvlJc w:val="left"/>
      <w:pPr>
        <w:tabs>
          <w:tab w:val="num" w:pos="0"/>
        </w:tabs>
        <w:ind w:left="785" w:hanging="360"/>
      </w:pPr>
      <w:rPr>
        <w:b/>
        <w:i w:val="0"/>
        <w:color w:val="auto"/>
        <w:sz w:val="20"/>
      </w:rPr>
    </w:lvl>
    <w:lvl w:ilvl="1">
      <w:start w:val="1"/>
      <w:numFmt w:val="decimal"/>
      <w:lvlText w:val="%2."/>
      <w:lvlJc w:val="left"/>
      <w:pPr>
        <w:tabs>
          <w:tab w:val="num" w:pos="284"/>
        </w:tabs>
        <w:ind w:left="284" w:hanging="284"/>
      </w:pPr>
      <w:rPr>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CDAE05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3259BB"/>
    <w:multiLevelType w:val="multilevel"/>
    <w:tmpl w:val="0A0E26E8"/>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190CCB"/>
    <w:multiLevelType w:val="multilevel"/>
    <w:tmpl w:val="3C12D9C4"/>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0EDA617C"/>
    <w:multiLevelType w:val="hybridMultilevel"/>
    <w:tmpl w:val="0F1E6FBA"/>
    <w:lvl w:ilvl="0" w:tplc="656082B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0FA84856"/>
    <w:multiLevelType w:val="multilevel"/>
    <w:tmpl w:val="8F2E4C28"/>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15:restartNumberingAfterBreak="0">
    <w:nsid w:val="10AF4F75"/>
    <w:multiLevelType w:val="multilevel"/>
    <w:tmpl w:val="EFA8AF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11D2AD5"/>
    <w:multiLevelType w:val="multilevel"/>
    <w:tmpl w:val="D79C1A26"/>
    <w:lvl w:ilvl="0">
      <w:start w:val="9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15B03CC"/>
    <w:multiLevelType w:val="multilevel"/>
    <w:tmpl w:val="BB80B7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760473"/>
    <w:multiLevelType w:val="multilevel"/>
    <w:tmpl w:val="D1B245DC"/>
    <w:lvl w:ilvl="0">
      <w:start w:val="8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1E655AA"/>
    <w:multiLevelType w:val="multilevel"/>
    <w:tmpl w:val="F0C8E5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3346801"/>
    <w:multiLevelType w:val="multilevel"/>
    <w:tmpl w:val="540CC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33B7780"/>
    <w:multiLevelType w:val="multilevel"/>
    <w:tmpl w:val="9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490251"/>
    <w:multiLevelType w:val="hybridMultilevel"/>
    <w:tmpl w:val="65A62B06"/>
    <w:lvl w:ilvl="0" w:tplc="FA0E708A">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14104CCD"/>
    <w:multiLevelType w:val="hybridMultilevel"/>
    <w:tmpl w:val="ACEA2F20"/>
    <w:lvl w:ilvl="0" w:tplc="8808216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141D491B"/>
    <w:multiLevelType w:val="hybridMultilevel"/>
    <w:tmpl w:val="89562876"/>
    <w:lvl w:ilvl="0" w:tplc="B1245664">
      <w:start w:val="1"/>
      <w:numFmt w:val="decimal"/>
      <w:lvlText w:val="%1."/>
      <w:lvlJc w:val="left"/>
      <w:pPr>
        <w:tabs>
          <w:tab w:val="num" w:pos="284"/>
        </w:tabs>
        <w:ind w:left="284" w:hanging="284"/>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4262BBB"/>
    <w:multiLevelType w:val="multilevel"/>
    <w:tmpl w:val="83467272"/>
    <w:lvl w:ilvl="0">
      <w:start w:val="1"/>
      <w:numFmt w:val="decimal"/>
      <w:lvlText w:val="%1."/>
      <w:lvlJc w:val="left"/>
      <w:pPr>
        <w:tabs>
          <w:tab w:val="num" w:pos="1077"/>
        </w:tabs>
        <w:ind w:left="1288" w:hanging="284"/>
      </w:pPr>
      <w:rPr>
        <w:rFonts w:ascii="Arial" w:hAnsi="Arial" w:cs="Arial" w:hint="default"/>
        <w:sz w:val="22"/>
        <w:szCs w:val="22"/>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1" w15:restartNumberingAfterBreak="0">
    <w:nsid w:val="172C171B"/>
    <w:multiLevelType w:val="multilevel"/>
    <w:tmpl w:val="5A026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7792A76"/>
    <w:multiLevelType w:val="multilevel"/>
    <w:tmpl w:val="36746BBA"/>
    <w:lvl w:ilvl="0">
      <w:start w:val="6"/>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3"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9D067D6"/>
    <w:multiLevelType w:val="multilevel"/>
    <w:tmpl w:val="9C7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B110B14"/>
    <w:multiLevelType w:val="multilevel"/>
    <w:tmpl w:val="40C08CF4"/>
    <w:lvl w:ilvl="0">
      <w:start w:val="8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BE565DF"/>
    <w:multiLevelType w:val="multilevel"/>
    <w:tmpl w:val="D52C8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D9764E5"/>
    <w:multiLevelType w:val="hybridMultilevel"/>
    <w:tmpl w:val="3154CB52"/>
    <w:lvl w:ilvl="0" w:tplc="FFFFFFFF">
      <w:start w:val="1"/>
      <w:numFmt w:val="bullet"/>
      <w:lvlText w:val="-"/>
      <w:lvlJc w:val="left"/>
      <w:pPr>
        <w:ind w:left="800" w:hanging="360"/>
      </w:pPr>
      <w:rPr>
        <w:rFonts w:ascii="Arial" w:hAnsi="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8" w15:restartNumberingAfterBreak="0">
    <w:nsid w:val="1E96220F"/>
    <w:multiLevelType w:val="hybridMultilevel"/>
    <w:tmpl w:val="95429F1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1EBD4EF1"/>
    <w:multiLevelType w:val="multilevel"/>
    <w:tmpl w:val="FFFFFFFF"/>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2490C46"/>
    <w:multiLevelType w:val="multilevel"/>
    <w:tmpl w:val="2B7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E4186D"/>
    <w:multiLevelType w:val="hybridMultilevel"/>
    <w:tmpl w:val="73002DDE"/>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42" w15:restartNumberingAfterBreak="0">
    <w:nsid w:val="24283A0F"/>
    <w:multiLevelType w:val="multilevel"/>
    <w:tmpl w:val="3E24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1D7DA5"/>
    <w:multiLevelType w:val="multilevel"/>
    <w:tmpl w:val="D4265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5C65304"/>
    <w:multiLevelType w:val="multilevel"/>
    <w:tmpl w:val="FC1699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2629342A"/>
    <w:multiLevelType w:val="multilevel"/>
    <w:tmpl w:val="FBBAA6E0"/>
    <w:lvl w:ilvl="0">
      <w:start w:val="1"/>
      <w:numFmt w:val="upperRoman"/>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46" w15:restartNumberingAfterBreak="0">
    <w:nsid w:val="262D394F"/>
    <w:multiLevelType w:val="multilevel"/>
    <w:tmpl w:val="ADAC53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6FD00D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844696B"/>
    <w:multiLevelType w:val="multilevel"/>
    <w:tmpl w:val="DA3CEB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8EC2F8B"/>
    <w:multiLevelType w:val="multilevel"/>
    <w:tmpl w:val="586A4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F93CAF"/>
    <w:multiLevelType w:val="hybridMultilevel"/>
    <w:tmpl w:val="0A4C73CE"/>
    <w:lvl w:ilvl="0" w:tplc="2EC22CDE">
      <w:start w:val="1"/>
      <w:numFmt w:val="decimal"/>
      <w:lvlText w:val="%1."/>
      <w:lvlJc w:val="left"/>
      <w:pPr>
        <w:tabs>
          <w:tab w:val="num" w:pos="1077"/>
        </w:tabs>
        <w:ind w:left="1288" w:hanging="284"/>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2B6E60B9"/>
    <w:multiLevelType w:val="multilevel"/>
    <w:tmpl w:val="A686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C3F1AFA"/>
    <w:multiLevelType w:val="hybridMultilevel"/>
    <w:tmpl w:val="5950C3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2D240302"/>
    <w:multiLevelType w:val="multilevel"/>
    <w:tmpl w:val="06AC7836"/>
    <w:lvl w:ilvl="0">
      <w:start w:val="8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D2E735A"/>
    <w:multiLevelType w:val="multilevel"/>
    <w:tmpl w:val="0D64224E"/>
    <w:lvl w:ilvl="0">
      <w:start w:val="8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E2A304F"/>
    <w:multiLevelType w:val="multilevel"/>
    <w:tmpl w:val="1C787BA4"/>
    <w:lvl w:ilvl="0">
      <w:start w:val="2"/>
      <w:numFmt w:val="decimal"/>
      <w:lvlText w:val="%1."/>
      <w:lvlJc w:val="left"/>
      <w:pPr>
        <w:tabs>
          <w:tab w:val="num" w:pos="1563"/>
        </w:tabs>
        <w:ind w:left="1563" w:hanging="360"/>
      </w:pPr>
    </w:lvl>
    <w:lvl w:ilvl="1">
      <w:start w:val="1"/>
      <w:numFmt w:val="decimal"/>
      <w:lvlText w:val="%2."/>
      <w:lvlJc w:val="left"/>
      <w:pPr>
        <w:tabs>
          <w:tab w:val="num" w:pos="2283"/>
        </w:tabs>
        <w:ind w:left="2283" w:hanging="360"/>
      </w:pPr>
    </w:lvl>
    <w:lvl w:ilvl="2">
      <w:start w:val="1"/>
      <w:numFmt w:val="decimal"/>
      <w:lvlText w:val="%3."/>
      <w:lvlJc w:val="left"/>
      <w:pPr>
        <w:tabs>
          <w:tab w:val="num" w:pos="3003"/>
        </w:tabs>
        <w:ind w:left="3003" w:hanging="360"/>
      </w:pPr>
    </w:lvl>
    <w:lvl w:ilvl="3">
      <w:start w:val="1"/>
      <w:numFmt w:val="decimal"/>
      <w:lvlText w:val="%4."/>
      <w:lvlJc w:val="left"/>
      <w:pPr>
        <w:tabs>
          <w:tab w:val="num" w:pos="3723"/>
        </w:tabs>
        <w:ind w:left="3723" w:hanging="360"/>
      </w:pPr>
    </w:lvl>
    <w:lvl w:ilvl="4">
      <w:start w:val="1"/>
      <w:numFmt w:val="decimal"/>
      <w:lvlText w:val="%5."/>
      <w:lvlJc w:val="left"/>
      <w:pPr>
        <w:tabs>
          <w:tab w:val="num" w:pos="4443"/>
        </w:tabs>
        <w:ind w:left="4443" w:hanging="360"/>
      </w:pPr>
    </w:lvl>
    <w:lvl w:ilvl="5">
      <w:start w:val="1"/>
      <w:numFmt w:val="decimal"/>
      <w:lvlText w:val="%6."/>
      <w:lvlJc w:val="left"/>
      <w:pPr>
        <w:tabs>
          <w:tab w:val="num" w:pos="5163"/>
        </w:tabs>
        <w:ind w:left="5163" w:hanging="360"/>
      </w:pPr>
    </w:lvl>
    <w:lvl w:ilvl="6">
      <w:start w:val="1"/>
      <w:numFmt w:val="decimal"/>
      <w:lvlText w:val="%7."/>
      <w:lvlJc w:val="left"/>
      <w:pPr>
        <w:tabs>
          <w:tab w:val="num" w:pos="5883"/>
        </w:tabs>
        <w:ind w:left="5883" w:hanging="360"/>
      </w:pPr>
    </w:lvl>
    <w:lvl w:ilvl="7">
      <w:start w:val="1"/>
      <w:numFmt w:val="decimal"/>
      <w:lvlText w:val="%8."/>
      <w:lvlJc w:val="left"/>
      <w:pPr>
        <w:tabs>
          <w:tab w:val="num" w:pos="6603"/>
        </w:tabs>
        <w:ind w:left="6603" w:hanging="360"/>
      </w:pPr>
    </w:lvl>
    <w:lvl w:ilvl="8">
      <w:start w:val="1"/>
      <w:numFmt w:val="decimal"/>
      <w:lvlText w:val="%9."/>
      <w:lvlJc w:val="left"/>
      <w:pPr>
        <w:tabs>
          <w:tab w:val="num" w:pos="7323"/>
        </w:tabs>
        <w:ind w:left="7323" w:hanging="360"/>
      </w:pPr>
    </w:lvl>
  </w:abstractNum>
  <w:abstractNum w:abstractNumId="56"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720"/>
        </w:tabs>
        <w:ind w:left="72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57" w15:restartNumberingAfterBreak="0">
    <w:nsid w:val="2EFF3695"/>
    <w:multiLevelType w:val="hybridMultilevel"/>
    <w:tmpl w:val="416E8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26931A6"/>
    <w:multiLevelType w:val="multilevel"/>
    <w:tmpl w:val="B17C952A"/>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9" w15:restartNumberingAfterBreak="0">
    <w:nsid w:val="32760417"/>
    <w:multiLevelType w:val="multilevel"/>
    <w:tmpl w:val="4D145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59F484C"/>
    <w:multiLevelType w:val="hybridMultilevel"/>
    <w:tmpl w:val="1C52EB1A"/>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6494C7F"/>
    <w:multiLevelType w:val="multilevel"/>
    <w:tmpl w:val="EC227570"/>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5" w15:restartNumberingAfterBreak="0">
    <w:nsid w:val="378C4656"/>
    <w:multiLevelType w:val="multilevel"/>
    <w:tmpl w:val="EF566184"/>
    <w:lvl w:ilvl="0">
      <w:start w:val="1"/>
      <w:numFmt w:val="decimal"/>
      <w:lvlText w:val="%1."/>
      <w:lvlJc w:val="left"/>
      <w:pPr>
        <w:tabs>
          <w:tab w:val="num" w:pos="0"/>
        </w:tabs>
        <w:ind w:left="785" w:hanging="360"/>
      </w:pPr>
      <w:rPr>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379874CE"/>
    <w:multiLevelType w:val="multilevel"/>
    <w:tmpl w:val="9054702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7"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388B779D"/>
    <w:multiLevelType w:val="multilevel"/>
    <w:tmpl w:val="3D6A747A"/>
    <w:lvl w:ilvl="0">
      <w:start w:val="7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BC408C4"/>
    <w:multiLevelType w:val="hybridMultilevel"/>
    <w:tmpl w:val="93D6FFD0"/>
    <w:lvl w:ilvl="0" w:tplc="FF4A729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D3D09B5"/>
    <w:multiLevelType w:val="hybridMultilevel"/>
    <w:tmpl w:val="4CD4B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D6E6F97"/>
    <w:multiLevelType w:val="multilevel"/>
    <w:tmpl w:val="62220B34"/>
    <w:lvl w:ilvl="0">
      <w:start w:val="9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3E75564B"/>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75" w15:restartNumberingAfterBreak="0">
    <w:nsid w:val="3E81240D"/>
    <w:multiLevelType w:val="multilevel"/>
    <w:tmpl w:val="59E2B646"/>
    <w:lvl w:ilvl="0">
      <w:start w:val="7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2B30A49"/>
    <w:multiLevelType w:val="hybridMultilevel"/>
    <w:tmpl w:val="E9CE0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5F91A87"/>
    <w:multiLevelType w:val="multilevel"/>
    <w:tmpl w:val="16CA9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6903906"/>
    <w:multiLevelType w:val="multilevel"/>
    <w:tmpl w:val="D2DE3104"/>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7490E4A"/>
    <w:multiLevelType w:val="multilevel"/>
    <w:tmpl w:val="95AEC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7BF37F8"/>
    <w:multiLevelType w:val="multilevel"/>
    <w:tmpl w:val="9A22A67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97A1112"/>
    <w:multiLevelType w:val="multilevel"/>
    <w:tmpl w:val="06A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98A7CEF"/>
    <w:multiLevelType w:val="multilevel"/>
    <w:tmpl w:val="3C1E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A0F65BE"/>
    <w:multiLevelType w:val="hybridMultilevel"/>
    <w:tmpl w:val="9100437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5" w15:restartNumberingAfterBreak="0">
    <w:nsid w:val="4AB95433"/>
    <w:multiLevelType w:val="multilevel"/>
    <w:tmpl w:val="F1CC9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C9F4263"/>
    <w:multiLevelType w:val="multilevel"/>
    <w:tmpl w:val="06CCF88A"/>
    <w:lvl w:ilvl="0">
      <w:start w:val="9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4CBC073B"/>
    <w:multiLevelType w:val="multilevel"/>
    <w:tmpl w:val="C540B6D8"/>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88" w15:restartNumberingAfterBreak="0">
    <w:nsid w:val="4CC60EAD"/>
    <w:multiLevelType w:val="hybridMultilevel"/>
    <w:tmpl w:val="51D4858A"/>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89" w15:restartNumberingAfterBreak="0">
    <w:nsid w:val="4CD54A37"/>
    <w:multiLevelType w:val="multilevel"/>
    <w:tmpl w:val="E93C564C"/>
    <w:lvl w:ilvl="0">
      <w:start w:val="9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EB95CE6"/>
    <w:multiLevelType w:val="multilevel"/>
    <w:tmpl w:val="5E7067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52250C36"/>
    <w:multiLevelType w:val="multilevel"/>
    <w:tmpl w:val="DFB4B124"/>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2"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41E37B1"/>
    <w:multiLevelType w:val="multilevel"/>
    <w:tmpl w:val="76AACA10"/>
    <w:lvl w:ilvl="0">
      <w:start w:val="7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56123FB2"/>
    <w:multiLevelType w:val="multilevel"/>
    <w:tmpl w:val="8A80E5E8"/>
    <w:lvl w:ilvl="0">
      <w:start w:val="8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6D73546"/>
    <w:multiLevelType w:val="multilevel"/>
    <w:tmpl w:val="E870C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6DC0427"/>
    <w:multiLevelType w:val="multilevel"/>
    <w:tmpl w:val="DD721D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571A3D91"/>
    <w:multiLevelType w:val="multilevel"/>
    <w:tmpl w:val="37B0CE26"/>
    <w:lvl w:ilvl="0">
      <w:start w:val="7"/>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9" w15:restartNumberingAfterBreak="0">
    <w:nsid w:val="58853A59"/>
    <w:multiLevelType w:val="multilevel"/>
    <w:tmpl w:val="351E4A7E"/>
    <w:lvl w:ilvl="0">
      <w:start w:val="8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8D77C9E"/>
    <w:multiLevelType w:val="multilevel"/>
    <w:tmpl w:val="F8AEC2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8DEB0AC"/>
    <w:multiLevelType w:val="multilevel"/>
    <w:tmpl w:val="FFFFFFFF"/>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954274D"/>
    <w:multiLevelType w:val="multilevel"/>
    <w:tmpl w:val="EBAA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B87198F"/>
    <w:multiLevelType w:val="hybridMultilevel"/>
    <w:tmpl w:val="F5DED5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D5127DC"/>
    <w:multiLevelType w:val="multilevel"/>
    <w:tmpl w:val="9CD03D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5DA71474"/>
    <w:multiLevelType w:val="multilevel"/>
    <w:tmpl w:val="8F6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09D29F2"/>
    <w:multiLevelType w:val="multilevel"/>
    <w:tmpl w:val="DDEC4FB0"/>
    <w:lvl w:ilvl="0">
      <w:start w:val="9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18F6BD5"/>
    <w:multiLevelType w:val="hybridMultilevel"/>
    <w:tmpl w:val="40A0A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1A0131D"/>
    <w:multiLevelType w:val="multilevel"/>
    <w:tmpl w:val="CD501F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1B11FDA"/>
    <w:multiLevelType w:val="multilevel"/>
    <w:tmpl w:val="43C8B6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624838E6"/>
    <w:multiLevelType w:val="multilevel"/>
    <w:tmpl w:val="070A852A"/>
    <w:lvl w:ilvl="0">
      <w:start w:val="8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646F4DA8"/>
    <w:multiLevelType w:val="multilevel"/>
    <w:tmpl w:val="E8943BA6"/>
    <w:lvl w:ilvl="0">
      <w:start w:val="7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649B576B"/>
    <w:multiLevelType w:val="hybridMultilevel"/>
    <w:tmpl w:val="95569710"/>
    <w:lvl w:ilvl="0" w:tplc="0405000D">
      <w:start w:val="1"/>
      <w:numFmt w:val="bullet"/>
      <w:lvlText w:val=""/>
      <w:lvlJc w:val="left"/>
      <w:pPr>
        <w:ind w:left="800" w:hanging="360"/>
      </w:pPr>
      <w:rPr>
        <w:rFonts w:ascii="Wingdings" w:hAnsi="Wingdings" w:hint="default"/>
      </w:rPr>
    </w:lvl>
    <w:lvl w:ilvl="1" w:tplc="FFFFFFFF" w:tentative="1">
      <w:start w:val="1"/>
      <w:numFmt w:val="bullet"/>
      <w:lvlText w:val="o"/>
      <w:lvlJc w:val="left"/>
      <w:pPr>
        <w:ind w:left="1520" w:hanging="360"/>
      </w:pPr>
      <w:rPr>
        <w:rFonts w:ascii="Courier New" w:hAnsi="Courier New" w:cs="Courier New" w:hint="default"/>
      </w:rPr>
    </w:lvl>
    <w:lvl w:ilvl="2" w:tplc="FFFFFFFF" w:tentative="1">
      <w:start w:val="1"/>
      <w:numFmt w:val="bullet"/>
      <w:lvlText w:val=""/>
      <w:lvlJc w:val="left"/>
      <w:pPr>
        <w:ind w:left="2240" w:hanging="360"/>
      </w:pPr>
      <w:rPr>
        <w:rFonts w:ascii="Wingdings" w:hAnsi="Wingdings" w:hint="default"/>
      </w:rPr>
    </w:lvl>
    <w:lvl w:ilvl="3" w:tplc="FFFFFFFF" w:tentative="1">
      <w:start w:val="1"/>
      <w:numFmt w:val="bullet"/>
      <w:lvlText w:val=""/>
      <w:lvlJc w:val="left"/>
      <w:pPr>
        <w:ind w:left="2960" w:hanging="360"/>
      </w:pPr>
      <w:rPr>
        <w:rFonts w:ascii="Symbol" w:hAnsi="Symbol" w:hint="default"/>
      </w:rPr>
    </w:lvl>
    <w:lvl w:ilvl="4" w:tplc="FFFFFFFF" w:tentative="1">
      <w:start w:val="1"/>
      <w:numFmt w:val="bullet"/>
      <w:lvlText w:val="o"/>
      <w:lvlJc w:val="left"/>
      <w:pPr>
        <w:ind w:left="3680" w:hanging="360"/>
      </w:pPr>
      <w:rPr>
        <w:rFonts w:ascii="Courier New" w:hAnsi="Courier New" w:cs="Courier New" w:hint="default"/>
      </w:rPr>
    </w:lvl>
    <w:lvl w:ilvl="5" w:tplc="FFFFFFFF" w:tentative="1">
      <w:start w:val="1"/>
      <w:numFmt w:val="bullet"/>
      <w:lvlText w:val=""/>
      <w:lvlJc w:val="left"/>
      <w:pPr>
        <w:ind w:left="4400" w:hanging="360"/>
      </w:pPr>
      <w:rPr>
        <w:rFonts w:ascii="Wingdings" w:hAnsi="Wingdings" w:hint="default"/>
      </w:rPr>
    </w:lvl>
    <w:lvl w:ilvl="6" w:tplc="FFFFFFFF" w:tentative="1">
      <w:start w:val="1"/>
      <w:numFmt w:val="bullet"/>
      <w:lvlText w:val=""/>
      <w:lvlJc w:val="left"/>
      <w:pPr>
        <w:ind w:left="5120" w:hanging="360"/>
      </w:pPr>
      <w:rPr>
        <w:rFonts w:ascii="Symbol" w:hAnsi="Symbol" w:hint="default"/>
      </w:rPr>
    </w:lvl>
    <w:lvl w:ilvl="7" w:tplc="FFFFFFFF" w:tentative="1">
      <w:start w:val="1"/>
      <w:numFmt w:val="bullet"/>
      <w:lvlText w:val="o"/>
      <w:lvlJc w:val="left"/>
      <w:pPr>
        <w:ind w:left="5840" w:hanging="360"/>
      </w:pPr>
      <w:rPr>
        <w:rFonts w:ascii="Courier New" w:hAnsi="Courier New" w:cs="Courier New" w:hint="default"/>
      </w:rPr>
    </w:lvl>
    <w:lvl w:ilvl="8" w:tplc="FFFFFFFF" w:tentative="1">
      <w:start w:val="1"/>
      <w:numFmt w:val="bullet"/>
      <w:lvlText w:val=""/>
      <w:lvlJc w:val="left"/>
      <w:pPr>
        <w:ind w:left="6560" w:hanging="360"/>
      </w:pPr>
      <w:rPr>
        <w:rFonts w:ascii="Wingdings" w:hAnsi="Wingdings" w:hint="default"/>
      </w:rPr>
    </w:lvl>
  </w:abstractNum>
  <w:abstractNum w:abstractNumId="113" w15:restartNumberingAfterBreak="0">
    <w:nsid w:val="64B77B89"/>
    <w:multiLevelType w:val="hybridMultilevel"/>
    <w:tmpl w:val="E30623C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4" w15:restartNumberingAfterBreak="0">
    <w:nsid w:val="64D811F1"/>
    <w:multiLevelType w:val="multilevel"/>
    <w:tmpl w:val="6588892E"/>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64D93447"/>
    <w:multiLevelType w:val="multilevel"/>
    <w:tmpl w:val="7A6E5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6F06141"/>
    <w:multiLevelType w:val="hybridMultilevel"/>
    <w:tmpl w:val="809C5C4C"/>
    <w:lvl w:ilvl="0" w:tplc="04050001">
      <w:start w:val="1"/>
      <w:numFmt w:val="bullet"/>
      <w:lvlText w:val=""/>
      <w:lvlJc w:val="left"/>
      <w:pPr>
        <w:ind w:left="2190" w:hanging="360"/>
      </w:pPr>
      <w:rPr>
        <w:rFonts w:ascii="Symbol" w:hAnsi="Symbol" w:hint="default"/>
      </w:rPr>
    </w:lvl>
    <w:lvl w:ilvl="1" w:tplc="04050003">
      <w:start w:val="1"/>
      <w:numFmt w:val="bullet"/>
      <w:lvlText w:val="o"/>
      <w:lvlJc w:val="left"/>
      <w:pPr>
        <w:ind w:left="2910" w:hanging="360"/>
      </w:pPr>
      <w:rPr>
        <w:rFonts w:ascii="Courier New" w:hAnsi="Courier New" w:cs="Courier New" w:hint="default"/>
      </w:rPr>
    </w:lvl>
    <w:lvl w:ilvl="2" w:tplc="04050005">
      <w:start w:val="1"/>
      <w:numFmt w:val="bullet"/>
      <w:lvlText w:val=""/>
      <w:lvlJc w:val="left"/>
      <w:pPr>
        <w:ind w:left="3630" w:hanging="360"/>
      </w:pPr>
      <w:rPr>
        <w:rFonts w:ascii="Wingdings" w:hAnsi="Wingdings" w:hint="default"/>
      </w:rPr>
    </w:lvl>
    <w:lvl w:ilvl="3" w:tplc="04050001">
      <w:start w:val="1"/>
      <w:numFmt w:val="bullet"/>
      <w:lvlText w:val=""/>
      <w:lvlJc w:val="left"/>
      <w:pPr>
        <w:ind w:left="4350" w:hanging="360"/>
      </w:pPr>
      <w:rPr>
        <w:rFonts w:ascii="Symbol" w:hAnsi="Symbol" w:hint="default"/>
      </w:rPr>
    </w:lvl>
    <w:lvl w:ilvl="4" w:tplc="04050003">
      <w:start w:val="1"/>
      <w:numFmt w:val="bullet"/>
      <w:lvlText w:val="o"/>
      <w:lvlJc w:val="left"/>
      <w:pPr>
        <w:ind w:left="5070" w:hanging="360"/>
      </w:pPr>
      <w:rPr>
        <w:rFonts w:ascii="Courier New" w:hAnsi="Courier New" w:cs="Courier New" w:hint="default"/>
      </w:rPr>
    </w:lvl>
    <w:lvl w:ilvl="5" w:tplc="04050005">
      <w:start w:val="1"/>
      <w:numFmt w:val="bullet"/>
      <w:lvlText w:val=""/>
      <w:lvlJc w:val="left"/>
      <w:pPr>
        <w:ind w:left="5790" w:hanging="360"/>
      </w:pPr>
      <w:rPr>
        <w:rFonts w:ascii="Wingdings" w:hAnsi="Wingdings" w:hint="default"/>
      </w:rPr>
    </w:lvl>
    <w:lvl w:ilvl="6" w:tplc="04050001">
      <w:start w:val="1"/>
      <w:numFmt w:val="bullet"/>
      <w:lvlText w:val=""/>
      <w:lvlJc w:val="left"/>
      <w:pPr>
        <w:ind w:left="6510" w:hanging="360"/>
      </w:pPr>
      <w:rPr>
        <w:rFonts w:ascii="Symbol" w:hAnsi="Symbol" w:hint="default"/>
      </w:rPr>
    </w:lvl>
    <w:lvl w:ilvl="7" w:tplc="04050003">
      <w:start w:val="1"/>
      <w:numFmt w:val="bullet"/>
      <w:lvlText w:val="o"/>
      <w:lvlJc w:val="left"/>
      <w:pPr>
        <w:ind w:left="7230" w:hanging="360"/>
      </w:pPr>
      <w:rPr>
        <w:rFonts w:ascii="Courier New" w:hAnsi="Courier New" w:cs="Courier New" w:hint="default"/>
      </w:rPr>
    </w:lvl>
    <w:lvl w:ilvl="8" w:tplc="04050005">
      <w:start w:val="1"/>
      <w:numFmt w:val="bullet"/>
      <w:lvlText w:val=""/>
      <w:lvlJc w:val="left"/>
      <w:pPr>
        <w:ind w:left="7950" w:hanging="360"/>
      </w:pPr>
      <w:rPr>
        <w:rFonts w:ascii="Wingdings" w:hAnsi="Wingdings" w:hint="default"/>
      </w:rPr>
    </w:lvl>
  </w:abstractNum>
  <w:abstractNum w:abstractNumId="117" w15:restartNumberingAfterBreak="0">
    <w:nsid w:val="69872E4D"/>
    <w:multiLevelType w:val="multilevel"/>
    <w:tmpl w:val="D988F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A96538A"/>
    <w:multiLevelType w:val="multilevel"/>
    <w:tmpl w:val="17D49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AFC0D7A"/>
    <w:multiLevelType w:val="multilevel"/>
    <w:tmpl w:val="6E9E0E82"/>
    <w:lvl w:ilvl="0">
      <w:start w:val="9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6B736F04"/>
    <w:multiLevelType w:val="multilevel"/>
    <w:tmpl w:val="945653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6C3E5DB8"/>
    <w:multiLevelType w:val="hybridMultilevel"/>
    <w:tmpl w:val="DFA69962"/>
    <w:lvl w:ilvl="0" w:tplc="F53A4E04">
      <w:start w:val="1"/>
      <w:numFmt w:val="lowerLetter"/>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6D036536"/>
    <w:multiLevelType w:val="hybridMultilevel"/>
    <w:tmpl w:val="E7A2EB6C"/>
    <w:lvl w:ilvl="0" w:tplc="04050019">
      <w:start w:val="1"/>
      <w:numFmt w:val="lowerLetter"/>
      <w:lvlText w:val="%1."/>
      <w:lvlJc w:val="left"/>
      <w:pPr>
        <w:ind w:left="644" w:hanging="360"/>
      </w:pPr>
    </w:lvl>
    <w:lvl w:ilvl="1" w:tplc="B3B46FB4">
      <w:start w:val="3"/>
      <w:numFmt w:val="decimal"/>
      <w:lvlText w:val="%2."/>
      <w:lvlJc w:val="left"/>
      <w:pPr>
        <w:tabs>
          <w:tab w:val="num" w:pos="783"/>
        </w:tabs>
        <w:ind w:left="994" w:hanging="284"/>
      </w:pPr>
      <w:rPr>
        <w:rFonts w:ascii="Calibri" w:hAnsi="Calibri" w:hint="default"/>
        <w:sz w:val="18"/>
        <w:szCs w:val="20"/>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3" w15:restartNumberingAfterBreak="0">
    <w:nsid w:val="6E395546"/>
    <w:multiLevelType w:val="multilevel"/>
    <w:tmpl w:val="971A6236"/>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4" w15:restartNumberingAfterBreak="0">
    <w:nsid w:val="6EB44860"/>
    <w:multiLevelType w:val="multilevel"/>
    <w:tmpl w:val="9CB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F027816"/>
    <w:multiLevelType w:val="multilevel"/>
    <w:tmpl w:val="AA783D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6F085903"/>
    <w:multiLevelType w:val="multilevel"/>
    <w:tmpl w:val="03F64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6FC34E86"/>
    <w:multiLevelType w:val="multilevel"/>
    <w:tmpl w:val="4E9295C6"/>
    <w:lvl w:ilvl="0">
      <w:start w:val="8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704A1C73"/>
    <w:multiLevelType w:val="hybridMultilevel"/>
    <w:tmpl w:val="3B04951A"/>
    <w:lvl w:ilvl="0" w:tplc="88082160">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29" w15:restartNumberingAfterBreak="0">
    <w:nsid w:val="7110408D"/>
    <w:multiLevelType w:val="multilevel"/>
    <w:tmpl w:val="B4CCA4E0"/>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71447ED2"/>
    <w:multiLevelType w:val="hybridMultilevel"/>
    <w:tmpl w:val="34DAF4CC"/>
    <w:lvl w:ilvl="0" w:tplc="F2229C0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16D25EE"/>
    <w:multiLevelType w:val="multilevel"/>
    <w:tmpl w:val="83467272"/>
    <w:lvl w:ilvl="0">
      <w:start w:val="1"/>
      <w:numFmt w:val="decimal"/>
      <w:lvlText w:val="%1."/>
      <w:lvlJc w:val="left"/>
      <w:pPr>
        <w:tabs>
          <w:tab w:val="num" w:pos="1077"/>
        </w:tabs>
        <w:ind w:left="1288" w:hanging="284"/>
      </w:pPr>
      <w:rPr>
        <w:rFonts w:ascii="Arial" w:hAnsi="Arial" w:cs="Arial" w:hint="default"/>
        <w:sz w:val="22"/>
        <w:szCs w:val="22"/>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32" w15:restartNumberingAfterBreak="0">
    <w:nsid w:val="72766FF5"/>
    <w:multiLevelType w:val="multilevel"/>
    <w:tmpl w:val="D180B2FA"/>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3" w15:restartNumberingAfterBreak="0">
    <w:nsid w:val="734A3FEE"/>
    <w:multiLevelType w:val="hybridMultilevel"/>
    <w:tmpl w:val="53A667BC"/>
    <w:lvl w:ilvl="0" w:tplc="22DEE7BC">
      <w:start w:val="1"/>
      <w:numFmt w:val="lowerLetter"/>
      <w:lvlText w:val="%1)"/>
      <w:lvlJc w:val="left"/>
      <w:pPr>
        <w:ind w:left="720" w:hanging="360"/>
      </w:pPr>
    </w:lvl>
    <w:lvl w:ilvl="1" w:tplc="BA7C95F0">
      <w:start w:val="1"/>
      <w:numFmt w:val="lowerLetter"/>
      <w:lvlText w:val="%2."/>
      <w:lvlJc w:val="left"/>
      <w:pPr>
        <w:ind w:left="1440" w:hanging="360"/>
      </w:pPr>
    </w:lvl>
    <w:lvl w:ilvl="2" w:tplc="7F36AA6E">
      <w:start w:val="1"/>
      <w:numFmt w:val="lowerRoman"/>
      <w:lvlText w:val="%3."/>
      <w:lvlJc w:val="right"/>
      <w:pPr>
        <w:ind w:left="2160" w:hanging="180"/>
      </w:pPr>
    </w:lvl>
    <w:lvl w:ilvl="3" w:tplc="D47A09F0">
      <w:start w:val="1"/>
      <w:numFmt w:val="decimal"/>
      <w:lvlText w:val="%4."/>
      <w:lvlJc w:val="left"/>
      <w:pPr>
        <w:ind w:left="2880" w:hanging="360"/>
      </w:pPr>
    </w:lvl>
    <w:lvl w:ilvl="4" w:tplc="B9B84250">
      <w:start w:val="1"/>
      <w:numFmt w:val="lowerLetter"/>
      <w:lvlText w:val="%5."/>
      <w:lvlJc w:val="left"/>
      <w:pPr>
        <w:ind w:left="3600" w:hanging="360"/>
      </w:pPr>
    </w:lvl>
    <w:lvl w:ilvl="5" w:tplc="741A6C32">
      <w:start w:val="1"/>
      <w:numFmt w:val="lowerRoman"/>
      <w:lvlText w:val="%6."/>
      <w:lvlJc w:val="right"/>
      <w:pPr>
        <w:ind w:left="4320" w:hanging="180"/>
      </w:pPr>
    </w:lvl>
    <w:lvl w:ilvl="6" w:tplc="38D6BFD6">
      <w:start w:val="1"/>
      <w:numFmt w:val="decimal"/>
      <w:lvlText w:val="%7."/>
      <w:lvlJc w:val="left"/>
      <w:pPr>
        <w:ind w:left="5040" w:hanging="360"/>
      </w:pPr>
    </w:lvl>
    <w:lvl w:ilvl="7" w:tplc="0A8E59E8">
      <w:start w:val="1"/>
      <w:numFmt w:val="lowerLetter"/>
      <w:lvlText w:val="%8."/>
      <w:lvlJc w:val="left"/>
      <w:pPr>
        <w:ind w:left="5760" w:hanging="360"/>
      </w:pPr>
    </w:lvl>
    <w:lvl w:ilvl="8" w:tplc="9CD4E0EC">
      <w:start w:val="1"/>
      <w:numFmt w:val="lowerRoman"/>
      <w:lvlText w:val="%9."/>
      <w:lvlJc w:val="right"/>
      <w:pPr>
        <w:ind w:left="6480" w:hanging="180"/>
      </w:pPr>
    </w:lvl>
  </w:abstractNum>
  <w:abstractNum w:abstractNumId="134" w15:restartNumberingAfterBreak="0">
    <w:nsid w:val="73E4420C"/>
    <w:multiLevelType w:val="hybridMultilevel"/>
    <w:tmpl w:val="861E9E8A"/>
    <w:lvl w:ilvl="0" w:tplc="0405000F">
      <w:start w:val="1"/>
      <w:numFmt w:val="decimal"/>
      <w:lvlText w:val="%1."/>
      <w:lvlJc w:val="left"/>
      <w:pPr>
        <w:ind w:left="720" w:hanging="360"/>
      </w:pPr>
      <w:rPr>
        <w:rFonts w:eastAsia="Times New Roman"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15:restartNumberingAfterBreak="0">
    <w:nsid w:val="75EF14AB"/>
    <w:multiLevelType w:val="multilevel"/>
    <w:tmpl w:val="1090C5A6"/>
    <w:lvl w:ilvl="0">
      <w:start w:val="1"/>
      <w:numFmt w:val="decimal"/>
      <w:lvlText w:val="%1."/>
      <w:lvlJc w:val="left"/>
      <w:pPr>
        <w:tabs>
          <w:tab w:val="num" w:pos="0"/>
        </w:tabs>
        <w:ind w:left="785" w:hanging="360"/>
      </w:pPr>
      <w:rPr>
        <w:rFonts w:hint="default"/>
        <w:b/>
        <w:i w:val="0"/>
        <w:color w:val="auto"/>
        <w:sz w:val="20"/>
      </w:rPr>
    </w:lvl>
    <w:lvl w:ilvl="1">
      <w:start w:val="1"/>
      <w:numFmt w:val="decimal"/>
      <w:lvlText w:val="%2."/>
      <w:lvlJc w:val="left"/>
      <w:pPr>
        <w:tabs>
          <w:tab w:val="num" w:pos="73"/>
        </w:tabs>
        <w:ind w:left="284" w:hanging="284"/>
      </w:pPr>
      <w:rPr>
        <w:rFonts w:ascii="Arial" w:hAnsi="Arial" w:cs="Arial" w:hint="default"/>
        <w:b w:val="0"/>
        <w:i w:val="0"/>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799E7E9E"/>
    <w:multiLevelType w:val="multilevel"/>
    <w:tmpl w:val="9D08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B000375"/>
    <w:multiLevelType w:val="multilevel"/>
    <w:tmpl w:val="A14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1072">
    <w:abstractNumId w:val="0"/>
  </w:num>
  <w:num w:numId="2" w16cid:durableId="1181970564">
    <w:abstractNumId w:val="129"/>
  </w:num>
  <w:num w:numId="3" w16cid:durableId="1326201365">
    <w:abstractNumId w:val="14"/>
  </w:num>
  <w:num w:numId="4" w16cid:durableId="299845280">
    <w:abstractNumId w:val="29"/>
  </w:num>
  <w:num w:numId="5" w16cid:durableId="1968851480">
    <w:abstractNumId w:val="30"/>
  </w:num>
  <w:num w:numId="6" w16cid:durableId="630597650">
    <w:abstractNumId w:val="50"/>
  </w:num>
  <w:num w:numId="7" w16cid:durableId="449670819">
    <w:abstractNumId w:val="17"/>
  </w:num>
  <w:num w:numId="8" w16cid:durableId="1116607847">
    <w:abstractNumId w:val="65"/>
  </w:num>
  <w:num w:numId="9" w16cid:durableId="1904094696">
    <w:abstractNumId w:val="56"/>
  </w:num>
  <w:num w:numId="10" w16cid:durableId="1377781577">
    <w:abstractNumId w:val="134"/>
  </w:num>
  <w:num w:numId="11" w16cid:durableId="1527672954">
    <w:abstractNumId w:val="1"/>
  </w:num>
  <w:num w:numId="12" w16cid:durableId="1790123564">
    <w:abstractNumId w:val="37"/>
  </w:num>
  <w:num w:numId="13" w16cid:durableId="2083289567">
    <w:abstractNumId w:val="116"/>
  </w:num>
  <w:num w:numId="14" w16cid:durableId="590161033">
    <w:abstractNumId w:val="52"/>
  </w:num>
  <w:num w:numId="15" w16cid:durableId="1210455609">
    <w:abstractNumId w:val="77"/>
  </w:num>
  <w:num w:numId="16" w16cid:durableId="1524858172">
    <w:abstractNumId w:val="133"/>
  </w:num>
  <w:num w:numId="17" w16cid:durableId="830633558">
    <w:abstractNumId w:val="6"/>
  </w:num>
  <w:num w:numId="18" w16cid:durableId="1992514908">
    <w:abstractNumId w:val="92"/>
  </w:num>
  <w:num w:numId="19" w16cid:durableId="247160362">
    <w:abstractNumId w:val="76"/>
  </w:num>
  <w:num w:numId="20" w16cid:durableId="269553012">
    <w:abstractNumId w:val="70"/>
  </w:num>
  <w:num w:numId="21" w16cid:durableId="1240746909">
    <w:abstractNumId w:val="63"/>
  </w:num>
  <w:num w:numId="22" w16cid:durableId="870264849">
    <w:abstractNumId w:val="61"/>
  </w:num>
  <w:num w:numId="23" w16cid:durableId="1695420772">
    <w:abstractNumId w:val="69"/>
  </w:num>
  <w:num w:numId="24" w16cid:durableId="666904231">
    <w:abstractNumId w:val="33"/>
  </w:num>
  <w:num w:numId="25" w16cid:durableId="257561177">
    <w:abstractNumId w:val="60"/>
  </w:num>
  <w:num w:numId="26" w16cid:durableId="866869762">
    <w:abstractNumId w:val="95"/>
  </w:num>
  <w:num w:numId="27" w16cid:durableId="1294941481">
    <w:abstractNumId w:val="103"/>
  </w:num>
  <w:num w:numId="28" w16cid:durableId="2096004347">
    <w:abstractNumId w:val="47"/>
  </w:num>
  <w:num w:numId="29" w16cid:durableId="1340424483">
    <w:abstractNumId w:val="101"/>
  </w:num>
  <w:num w:numId="30" w16cid:durableId="1031106387">
    <w:abstractNumId w:val="39"/>
  </w:num>
  <w:num w:numId="31" w16cid:durableId="301734834">
    <w:abstractNumId w:val="15"/>
  </w:num>
  <w:num w:numId="32" w16cid:durableId="669336909">
    <w:abstractNumId w:val="28"/>
  </w:num>
  <w:num w:numId="33" w16cid:durableId="659769947">
    <w:abstractNumId w:val="122"/>
  </w:num>
  <w:num w:numId="34" w16cid:durableId="608708792">
    <w:abstractNumId w:val="4"/>
  </w:num>
  <w:num w:numId="35" w16cid:durableId="1123890828">
    <w:abstractNumId w:val="67"/>
  </w:num>
  <w:num w:numId="36" w16cid:durableId="1575504114">
    <w:abstractNumId w:val="128"/>
  </w:num>
  <w:num w:numId="37" w16cid:durableId="1254700440">
    <w:abstractNumId w:val="88"/>
  </w:num>
  <w:num w:numId="38" w16cid:durableId="798768496">
    <w:abstractNumId w:val="2"/>
  </w:num>
  <w:num w:numId="39" w16cid:durableId="2112772532">
    <w:abstractNumId w:val="123"/>
  </w:num>
  <w:num w:numId="40" w16cid:durableId="821771488">
    <w:abstractNumId w:val="135"/>
  </w:num>
  <w:num w:numId="41" w16cid:durableId="495413513">
    <w:abstractNumId w:val="91"/>
  </w:num>
  <w:num w:numId="42" w16cid:durableId="1547183865">
    <w:abstractNumId w:val="74"/>
  </w:num>
  <w:num w:numId="43" w16cid:durableId="1311010494">
    <w:abstractNumId w:val="27"/>
  </w:num>
  <w:num w:numId="44" w16cid:durableId="1038554625">
    <w:abstractNumId w:val="121"/>
  </w:num>
  <w:num w:numId="45" w16cid:durableId="817040565">
    <w:abstractNumId w:val="57"/>
  </w:num>
  <w:num w:numId="46" w16cid:durableId="363024668">
    <w:abstractNumId w:val="18"/>
  </w:num>
  <w:num w:numId="47" w16cid:durableId="1575580722">
    <w:abstractNumId w:val="107"/>
  </w:num>
  <w:num w:numId="48" w16cid:durableId="1825124769">
    <w:abstractNumId w:val="81"/>
  </w:num>
  <w:num w:numId="49" w16cid:durableId="1069305279">
    <w:abstractNumId w:val="0"/>
  </w:num>
  <w:num w:numId="50" w16cid:durableId="848175892">
    <w:abstractNumId w:val="10"/>
  </w:num>
  <w:num w:numId="51" w16cid:durableId="561529006">
    <w:abstractNumId w:val="38"/>
  </w:num>
  <w:num w:numId="52" w16cid:durableId="1970044573">
    <w:abstractNumId w:val="7"/>
  </w:num>
  <w:num w:numId="53" w16cid:durableId="850415874">
    <w:abstractNumId w:val="11"/>
  </w:num>
  <w:num w:numId="54" w16cid:durableId="1313438943">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00360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51458806">
    <w:abstractNumId w:val="115"/>
  </w:num>
  <w:num w:numId="57" w16cid:durableId="86181756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8315119">
    <w:abstractNumId w:val="75"/>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788604">
    <w:abstractNumId w:val="7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382277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8978303">
    <w:abstractNumId w:val="13"/>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92473343">
    <w:abstractNumId w:val="6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86473081">
    <w:abstractNumId w:val="93"/>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01280632">
    <w:abstractNumId w:val="11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7051028">
    <w:abstractNumId w:val="3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536935">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32811669">
    <w:abstractNumId w:val="1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6419083">
    <w:abstractNumId w:val="94"/>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4390858">
    <w:abstractNumId w:val="16"/>
  </w:num>
  <w:num w:numId="70" w16cid:durableId="850070240">
    <w:abstractNumId w:val="23"/>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5683645">
    <w:abstractNumId w:val="25"/>
  </w:num>
  <w:num w:numId="72" w16cid:durableId="302926634">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20400129">
    <w:abstractNumId w:val="127"/>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585094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7047413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256675">
    <w:abstractNumId w:val="1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40110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38614046">
    <w:abstractNumId w:val="59"/>
  </w:num>
  <w:num w:numId="79" w16cid:durableId="1772815437">
    <w:abstractNumId w:val="8"/>
  </w:num>
  <w:num w:numId="80" w16cid:durableId="1130169988">
    <w:abstractNumId w:val="31"/>
  </w:num>
  <w:num w:numId="81" w16cid:durableId="625700595">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05539175">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0438380">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8663662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24414257">
    <w:abstractNumId w:val="10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71366107">
    <w:abstractNumId w:val="99"/>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7613654">
    <w:abstractNumId w:val="1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31168139">
    <w:abstractNumId w:val="53"/>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96103693">
    <w:abstractNumId w:val="5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20384645">
    <w:abstractNumId w:val="7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902109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77591657">
    <w:abstractNumId w:val="83"/>
  </w:num>
  <w:num w:numId="93" w16cid:durableId="55851612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66565011">
    <w:abstractNumId w:val="85"/>
  </w:num>
  <w:num w:numId="95" w16cid:durableId="40974273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57834053">
    <w:abstractNumId w:val="43"/>
  </w:num>
  <w:num w:numId="97" w16cid:durableId="226838931">
    <w:abstractNumId w:val="86"/>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24771925">
    <w:abstractNumId w:val="117"/>
  </w:num>
  <w:num w:numId="99" w16cid:durableId="506021972">
    <w:abstractNumId w:val="119"/>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9374958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5208681">
    <w:abstractNumId w:val="21"/>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53135573">
    <w:abstractNumId w:val="89"/>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25331958">
    <w:abstractNumId w:val="106"/>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02878982">
    <w:abstractNumId w:val="9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91389805">
    <w:abstractNumId w:val="114"/>
  </w:num>
  <w:num w:numId="106" w16cid:durableId="1429734609">
    <w:abstractNumId w:val="3"/>
  </w:num>
  <w:num w:numId="107" w16cid:durableId="1426196016">
    <w:abstractNumId w:val="62"/>
  </w:num>
  <w:num w:numId="108" w16cid:durableId="1423255688">
    <w:abstractNumId w:val="136"/>
  </w:num>
  <w:num w:numId="109" w16cid:durableId="1327052506">
    <w:abstractNumId w:val="97"/>
  </w:num>
  <w:num w:numId="110" w16cid:durableId="1635714728">
    <w:abstractNumId w:val="44"/>
  </w:num>
  <w:num w:numId="111" w16cid:durableId="1168710419">
    <w:abstractNumId w:val="49"/>
  </w:num>
  <w:num w:numId="112" w16cid:durableId="1483229428">
    <w:abstractNumId w:val="102"/>
  </w:num>
  <w:num w:numId="113" w16cid:durableId="628317537">
    <w:abstractNumId w:val="105"/>
  </w:num>
  <w:num w:numId="114" w16cid:durableId="526527370">
    <w:abstractNumId w:val="26"/>
  </w:num>
  <w:num w:numId="115" w16cid:durableId="1012535298">
    <w:abstractNumId w:val="34"/>
  </w:num>
  <w:num w:numId="116" w16cid:durableId="825365354">
    <w:abstractNumId w:val="36"/>
  </w:num>
  <w:num w:numId="117" w16cid:durableId="986781563">
    <w:abstractNumId w:val="137"/>
  </w:num>
  <w:num w:numId="118" w16cid:durableId="1876959602">
    <w:abstractNumId w:val="82"/>
  </w:num>
  <w:num w:numId="119" w16cid:durableId="824860377">
    <w:abstractNumId w:val="118"/>
  </w:num>
  <w:num w:numId="120" w16cid:durableId="1058700382">
    <w:abstractNumId w:val="124"/>
  </w:num>
  <w:num w:numId="121" w16cid:durableId="771515440">
    <w:abstractNumId w:val="42"/>
  </w:num>
  <w:num w:numId="122" w16cid:durableId="1356541064">
    <w:abstractNumId w:val="40"/>
  </w:num>
  <w:num w:numId="123" w16cid:durableId="1536625126">
    <w:abstractNumId w:val="80"/>
  </w:num>
  <w:num w:numId="124" w16cid:durableId="1184519354">
    <w:abstractNumId w:val="9"/>
  </w:num>
  <w:num w:numId="125" w16cid:durableId="1276061996">
    <w:abstractNumId w:val="112"/>
  </w:num>
  <w:num w:numId="126" w16cid:durableId="2067409451">
    <w:abstractNumId w:val="71"/>
  </w:num>
  <w:num w:numId="127" w16cid:durableId="2114785513">
    <w:abstractNumId w:val="130"/>
  </w:num>
  <w:num w:numId="128" w16cid:durableId="1815876614">
    <w:abstractNumId w:val="24"/>
  </w:num>
  <w:num w:numId="129" w16cid:durableId="1598370017">
    <w:abstractNumId w:val="125"/>
  </w:num>
  <w:num w:numId="130" w16cid:durableId="106242156">
    <w:abstractNumId w:val="87"/>
  </w:num>
  <w:num w:numId="131" w16cid:durableId="708996350">
    <w:abstractNumId w:val="108"/>
  </w:num>
  <w:num w:numId="132" w16cid:durableId="1168327000">
    <w:abstractNumId w:val="131"/>
  </w:num>
  <w:num w:numId="133" w16cid:durableId="359091277">
    <w:abstractNumId w:val="41"/>
  </w:num>
  <w:num w:numId="134" w16cid:durableId="2091458839">
    <w:abstractNumId w:val="72"/>
  </w:num>
  <w:num w:numId="135" w16cid:durableId="689531366">
    <w:abstractNumId w:val="113"/>
  </w:num>
  <w:num w:numId="136" w16cid:durableId="1519664164">
    <w:abstractNumId w:val="78"/>
  </w:num>
  <w:num w:numId="137" w16cid:durableId="1596670458">
    <w:abstractNumId w:val="5"/>
  </w:num>
  <w:num w:numId="138" w16cid:durableId="1654095339">
    <w:abstractNumId w:val="12"/>
  </w:num>
  <w:num w:numId="139" w16cid:durableId="976766752">
    <w:abstractNumId w:val="8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BA"/>
    <w:rsid w:val="0000164F"/>
    <w:rsid w:val="00001BB4"/>
    <w:rsid w:val="0000381C"/>
    <w:rsid w:val="0000478A"/>
    <w:rsid w:val="00004B3D"/>
    <w:rsid w:val="00007916"/>
    <w:rsid w:val="000114AF"/>
    <w:rsid w:val="0001475E"/>
    <w:rsid w:val="00017165"/>
    <w:rsid w:val="00021CDD"/>
    <w:rsid w:val="0002263C"/>
    <w:rsid w:val="00022CDD"/>
    <w:rsid w:val="000248AC"/>
    <w:rsid w:val="00024B98"/>
    <w:rsid w:val="00027A7E"/>
    <w:rsid w:val="0003071C"/>
    <w:rsid w:val="0003096B"/>
    <w:rsid w:val="00030A92"/>
    <w:rsid w:val="00030C36"/>
    <w:rsid w:val="00030D0F"/>
    <w:rsid w:val="00031652"/>
    <w:rsid w:val="0003198D"/>
    <w:rsid w:val="00033103"/>
    <w:rsid w:val="00034288"/>
    <w:rsid w:val="00034725"/>
    <w:rsid w:val="00036E09"/>
    <w:rsid w:val="00040A15"/>
    <w:rsid w:val="00040B33"/>
    <w:rsid w:val="000422ED"/>
    <w:rsid w:val="00042F85"/>
    <w:rsid w:val="000442F2"/>
    <w:rsid w:val="00044561"/>
    <w:rsid w:val="00045200"/>
    <w:rsid w:val="0004548A"/>
    <w:rsid w:val="000463F8"/>
    <w:rsid w:val="00046EB9"/>
    <w:rsid w:val="000473A8"/>
    <w:rsid w:val="000474E5"/>
    <w:rsid w:val="00051B48"/>
    <w:rsid w:val="000539F1"/>
    <w:rsid w:val="00053AD7"/>
    <w:rsid w:val="00054534"/>
    <w:rsid w:val="0005607B"/>
    <w:rsid w:val="00056808"/>
    <w:rsid w:val="00056CDA"/>
    <w:rsid w:val="000603F1"/>
    <w:rsid w:val="00062382"/>
    <w:rsid w:val="00062F93"/>
    <w:rsid w:val="000641B0"/>
    <w:rsid w:val="0006447F"/>
    <w:rsid w:val="00065CD2"/>
    <w:rsid w:val="00065CF9"/>
    <w:rsid w:val="00066B40"/>
    <w:rsid w:val="00067745"/>
    <w:rsid w:val="000701BF"/>
    <w:rsid w:val="00071922"/>
    <w:rsid w:val="00071A6F"/>
    <w:rsid w:val="0007286F"/>
    <w:rsid w:val="00073844"/>
    <w:rsid w:val="000745C8"/>
    <w:rsid w:val="00075613"/>
    <w:rsid w:val="00075CD2"/>
    <w:rsid w:val="000768E8"/>
    <w:rsid w:val="0008057A"/>
    <w:rsid w:val="00080BA8"/>
    <w:rsid w:val="00081149"/>
    <w:rsid w:val="00081D24"/>
    <w:rsid w:val="00082040"/>
    <w:rsid w:val="00084EDC"/>
    <w:rsid w:val="000857A9"/>
    <w:rsid w:val="00085CEA"/>
    <w:rsid w:val="0008608C"/>
    <w:rsid w:val="0008728C"/>
    <w:rsid w:val="000878B8"/>
    <w:rsid w:val="00087A22"/>
    <w:rsid w:val="00087BB6"/>
    <w:rsid w:val="000906FB"/>
    <w:rsid w:val="00091348"/>
    <w:rsid w:val="00091582"/>
    <w:rsid w:val="000917E5"/>
    <w:rsid w:val="000939E2"/>
    <w:rsid w:val="0009487D"/>
    <w:rsid w:val="000A2348"/>
    <w:rsid w:val="000A2F75"/>
    <w:rsid w:val="000A3002"/>
    <w:rsid w:val="000A35D8"/>
    <w:rsid w:val="000A4014"/>
    <w:rsid w:val="000A469B"/>
    <w:rsid w:val="000A5CBB"/>
    <w:rsid w:val="000A5E32"/>
    <w:rsid w:val="000A676A"/>
    <w:rsid w:val="000A68CD"/>
    <w:rsid w:val="000A75BB"/>
    <w:rsid w:val="000A7ECD"/>
    <w:rsid w:val="000B182A"/>
    <w:rsid w:val="000B19C6"/>
    <w:rsid w:val="000B1A07"/>
    <w:rsid w:val="000B32BA"/>
    <w:rsid w:val="000B6986"/>
    <w:rsid w:val="000C1663"/>
    <w:rsid w:val="000C20E3"/>
    <w:rsid w:val="000C3121"/>
    <w:rsid w:val="000C48A5"/>
    <w:rsid w:val="000C49D5"/>
    <w:rsid w:val="000C51DC"/>
    <w:rsid w:val="000C5CCA"/>
    <w:rsid w:val="000C6115"/>
    <w:rsid w:val="000C62E1"/>
    <w:rsid w:val="000C7B6F"/>
    <w:rsid w:val="000D020F"/>
    <w:rsid w:val="000D028E"/>
    <w:rsid w:val="000D1C11"/>
    <w:rsid w:val="000D288B"/>
    <w:rsid w:val="000D59A4"/>
    <w:rsid w:val="000D5F47"/>
    <w:rsid w:val="000D5FEC"/>
    <w:rsid w:val="000D72A4"/>
    <w:rsid w:val="000E062D"/>
    <w:rsid w:val="000E1540"/>
    <w:rsid w:val="000E2F45"/>
    <w:rsid w:val="000E3FD5"/>
    <w:rsid w:val="000E478D"/>
    <w:rsid w:val="000E7461"/>
    <w:rsid w:val="000E747F"/>
    <w:rsid w:val="000F1912"/>
    <w:rsid w:val="000F329D"/>
    <w:rsid w:val="000F38A1"/>
    <w:rsid w:val="000F4A6A"/>
    <w:rsid w:val="000F5408"/>
    <w:rsid w:val="000F5B98"/>
    <w:rsid w:val="000F7E72"/>
    <w:rsid w:val="00101198"/>
    <w:rsid w:val="001027C0"/>
    <w:rsid w:val="00102914"/>
    <w:rsid w:val="001044CD"/>
    <w:rsid w:val="00111D66"/>
    <w:rsid w:val="001133A9"/>
    <w:rsid w:val="00115511"/>
    <w:rsid w:val="00116B76"/>
    <w:rsid w:val="00120865"/>
    <w:rsid w:val="001222FD"/>
    <w:rsid w:val="00122A89"/>
    <w:rsid w:val="00123454"/>
    <w:rsid w:val="001253BE"/>
    <w:rsid w:val="00126113"/>
    <w:rsid w:val="001266CA"/>
    <w:rsid w:val="00131E3A"/>
    <w:rsid w:val="0013202B"/>
    <w:rsid w:val="001332AA"/>
    <w:rsid w:val="00133EEC"/>
    <w:rsid w:val="00134921"/>
    <w:rsid w:val="00134938"/>
    <w:rsid w:val="00136C33"/>
    <w:rsid w:val="00137AB5"/>
    <w:rsid w:val="001414FE"/>
    <w:rsid w:val="00141856"/>
    <w:rsid w:val="00141C59"/>
    <w:rsid w:val="00141DA5"/>
    <w:rsid w:val="0014270C"/>
    <w:rsid w:val="00142AE9"/>
    <w:rsid w:val="00143F2F"/>
    <w:rsid w:val="00145DF5"/>
    <w:rsid w:val="001462A3"/>
    <w:rsid w:val="001466E2"/>
    <w:rsid w:val="00150987"/>
    <w:rsid w:val="001512A6"/>
    <w:rsid w:val="00151DFA"/>
    <w:rsid w:val="0015286B"/>
    <w:rsid w:val="00152992"/>
    <w:rsid w:val="00153661"/>
    <w:rsid w:val="001561C7"/>
    <w:rsid w:val="00160F55"/>
    <w:rsid w:val="00161F05"/>
    <w:rsid w:val="00162CA9"/>
    <w:rsid w:val="00163087"/>
    <w:rsid w:val="001631FC"/>
    <w:rsid w:val="001649B2"/>
    <w:rsid w:val="0016577B"/>
    <w:rsid w:val="00165CA8"/>
    <w:rsid w:val="00170501"/>
    <w:rsid w:val="00170A72"/>
    <w:rsid w:val="00173BAF"/>
    <w:rsid w:val="001749D0"/>
    <w:rsid w:val="00176D9E"/>
    <w:rsid w:val="00181B95"/>
    <w:rsid w:val="0018239B"/>
    <w:rsid w:val="00183094"/>
    <w:rsid w:val="001853A7"/>
    <w:rsid w:val="001867AD"/>
    <w:rsid w:val="00186AB5"/>
    <w:rsid w:val="0018709A"/>
    <w:rsid w:val="001874FD"/>
    <w:rsid w:val="00187A8A"/>
    <w:rsid w:val="001917B4"/>
    <w:rsid w:val="001929BF"/>
    <w:rsid w:val="00192FC8"/>
    <w:rsid w:val="00193962"/>
    <w:rsid w:val="00193F05"/>
    <w:rsid w:val="0019652A"/>
    <w:rsid w:val="00196860"/>
    <w:rsid w:val="0019740F"/>
    <w:rsid w:val="00197D50"/>
    <w:rsid w:val="001A2133"/>
    <w:rsid w:val="001A30F1"/>
    <w:rsid w:val="001A6547"/>
    <w:rsid w:val="001A7392"/>
    <w:rsid w:val="001A7B90"/>
    <w:rsid w:val="001B0B9A"/>
    <w:rsid w:val="001B1623"/>
    <w:rsid w:val="001B19C9"/>
    <w:rsid w:val="001B27FC"/>
    <w:rsid w:val="001B32B7"/>
    <w:rsid w:val="001B4B07"/>
    <w:rsid w:val="001B7549"/>
    <w:rsid w:val="001C104E"/>
    <w:rsid w:val="001C1199"/>
    <w:rsid w:val="001C1E5F"/>
    <w:rsid w:val="001C3065"/>
    <w:rsid w:val="001C31F2"/>
    <w:rsid w:val="001C5C06"/>
    <w:rsid w:val="001C69BA"/>
    <w:rsid w:val="001D031B"/>
    <w:rsid w:val="001D09F3"/>
    <w:rsid w:val="001D0AFA"/>
    <w:rsid w:val="001D24EA"/>
    <w:rsid w:val="001D2A85"/>
    <w:rsid w:val="001D39CE"/>
    <w:rsid w:val="001D3ED4"/>
    <w:rsid w:val="001D4137"/>
    <w:rsid w:val="001D6E44"/>
    <w:rsid w:val="001E0372"/>
    <w:rsid w:val="001E120A"/>
    <w:rsid w:val="001E30D7"/>
    <w:rsid w:val="001E4319"/>
    <w:rsid w:val="001E4ED6"/>
    <w:rsid w:val="001E5109"/>
    <w:rsid w:val="001E596E"/>
    <w:rsid w:val="001E5C30"/>
    <w:rsid w:val="001E7086"/>
    <w:rsid w:val="001F0B47"/>
    <w:rsid w:val="001F1213"/>
    <w:rsid w:val="001F18BC"/>
    <w:rsid w:val="001F2592"/>
    <w:rsid w:val="001F2DD5"/>
    <w:rsid w:val="001F4403"/>
    <w:rsid w:val="001F4CCA"/>
    <w:rsid w:val="001F5453"/>
    <w:rsid w:val="001F6394"/>
    <w:rsid w:val="001F71E3"/>
    <w:rsid w:val="0020279C"/>
    <w:rsid w:val="00202B18"/>
    <w:rsid w:val="0020318F"/>
    <w:rsid w:val="00203D47"/>
    <w:rsid w:val="002042D0"/>
    <w:rsid w:val="00207782"/>
    <w:rsid w:val="00211284"/>
    <w:rsid w:val="00211BCD"/>
    <w:rsid w:val="00212255"/>
    <w:rsid w:val="00213B2C"/>
    <w:rsid w:val="00216BF4"/>
    <w:rsid w:val="0021727A"/>
    <w:rsid w:val="00217D67"/>
    <w:rsid w:val="002223D3"/>
    <w:rsid w:val="002225BC"/>
    <w:rsid w:val="00230A89"/>
    <w:rsid w:val="00232315"/>
    <w:rsid w:val="002328BA"/>
    <w:rsid w:val="00232930"/>
    <w:rsid w:val="00232FD9"/>
    <w:rsid w:val="00233367"/>
    <w:rsid w:val="00233B14"/>
    <w:rsid w:val="002342A9"/>
    <w:rsid w:val="00235742"/>
    <w:rsid w:val="0023792D"/>
    <w:rsid w:val="0024040D"/>
    <w:rsid w:val="00243274"/>
    <w:rsid w:val="00243DA4"/>
    <w:rsid w:val="00244694"/>
    <w:rsid w:val="00244D8E"/>
    <w:rsid w:val="00245476"/>
    <w:rsid w:val="00245791"/>
    <w:rsid w:val="00246D8E"/>
    <w:rsid w:val="002501F4"/>
    <w:rsid w:val="002509A0"/>
    <w:rsid w:val="00250ABE"/>
    <w:rsid w:val="002524C8"/>
    <w:rsid w:val="00252755"/>
    <w:rsid w:val="00252E7F"/>
    <w:rsid w:val="00253EC8"/>
    <w:rsid w:val="002542AD"/>
    <w:rsid w:val="002542FD"/>
    <w:rsid w:val="00257CE3"/>
    <w:rsid w:val="002615A3"/>
    <w:rsid w:val="0026195D"/>
    <w:rsid w:val="002656DA"/>
    <w:rsid w:val="00266EF0"/>
    <w:rsid w:val="0026785F"/>
    <w:rsid w:val="0026791A"/>
    <w:rsid w:val="00270B40"/>
    <w:rsid w:val="00271671"/>
    <w:rsid w:val="00274550"/>
    <w:rsid w:val="002749EF"/>
    <w:rsid w:val="00276560"/>
    <w:rsid w:val="00276BC9"/>
    <w:rsid w:val="00281919"/>
    <w:rsid w:val="0028309C"/>
    <w:rsid w:val="0028338F"/>
    <w:rsid w:val="00283861"/>
    <w:rsid w:val="002855D8"/>
    <w:rsid w:val="00290F22"/>
    <w:rsid w:val="00292634"/>
    <w:rsid w:val="002933A2"/>
    <w:rsid w:val="002964D7"/>
    <w:rsid w:val="002967DA"/>
    <w:rsid w:val="00296E99"/>
    <w:rsid w:val="002970F1"/>
    <w:rsid w:val="00297D65"/>
    <w:rsid w:val="002A09F9"/>
    <w:rsid w:val="002A1511"/>
    <w:rsid w:val="002A1C18"/>
    <w:rsid w:val="002A5632"/>
    <w:rsid w:val="002A58D5"/>
    <w:rsid w:val="002A6025"/>
    <w:rsid w:val="002A6195"/>
    <w:rsid w:val="002A6457"/>
    <w:rsid w:val="002A67FB"/>
    <w:rsid w:val="002A6D75"/>
    <w:rsid w:val="002B0017"/>
    <w:rsid w:val="002B11F0"/>
    <w:rsid w:val="002B1B0C"/>
    <w:rsid w:val="002B2286"/>
    <w:rsid w:val="002B2EC2"/>
    <w:rsid w:val="002B328A"/>
    <w:rsid w:val="002B3A9E"/>
    <w:rsid w:val="002B3EEC"/>
    <w:rsid w:val="002B4850"/>
    <w:rsid w:val="002B4D59"/>
    <w:rsid w:val="002C019C"/>
    <w:rsid w:val="002C18AD"/>
    <w:rsid w:val="002C62AF"/>
    <w:rsid w:val="002C7342"/>
    <w:rsid w:val="002C7CD2"/>
    <w:rsid w:val="002D12C1"/>
    <w:rsid w:val="002D2A21"/>
    <w:rsid w:val="002D43FF"/>
    <w:rsid w:val="002D4826"/>
    <w:rsid w:val="002D4B0E"/>
    <w:rsid w:val="002D4D62"/>
    <w:rsid w:val="002D6196"/>
    <w:rsid w:val="002E06D3"/>
    <w:rsid w:val="002E0DCC"/>
    <w:rsid w:val="002E26A3"/>
    <w:rsid w:val="002E2AAD"/>
    <w:rsid w:val="002E32CA"/>
    <w:rsid w:val="002E34D9"/>
    <w:rsid w:val="002E3F60"/>
    <w:rsid w:val="002E4818"/>
    <w:rsid w:val="002E4B8D"/>
    <w:rsid w:val="002E5E2E"/>
    <w:rsid w:val="002F0C3C"/>
    <w:rsid w:val="002F1A73"/>
    <w:rsid w:val="002F3991"/>
    <w:rsid w:val="002F6447"/>
    <w:rsid w:val="00300F12"/>
    <w:rsid w:val="00302320"/>
    <w:rsid w:val="003036E1"/>
    <w:rsid w:val="0030384E"/>
    <w:rsid w:val="003040CD"/>
    <w:rsid w:val="00305B42"/>
    <w:rsid w:val="003069FE"/>
    <w:rsid w:val="00311285"/>
    <w:rsid w:val="00311F66"/>
    <w:rsid w:val="00313116"/>
    <w:rsid w:val="003166D2"/>
    <w:rsid w:val="00316CA1"/>
    <w:rsid w:val="00316DFC"/>
    <w:rsid w:val="00317012"/>
    <w:rsid w:val="00322E03"/>
    <w:rsid w:val="003232AD"/>
    <w:rsid w:val="00323DD7"/>
    <w:rsid w:val="00323F16"/>
    <w:rsid w:val="00323F3E"/>
    <w:rsid w:val="00325C47"/>
    <w:rsid w:val="00325CC6"/>
    <w:rsid w:val="003269DC"/>
    <w:rsid w:val="003278FD"/>
    <w:rsid w:val="003304D9"/>
    <w:rsid w:val="00330544"/>
    <w:rsid w:val="0033109F"/>
    <w:rsid w:val="00332767"/>
    <w:rsid w:val="00335137"/>
    <w:rsid w:val="0033626E"/>
    <w:rsid w:val="0033628D"/>
    <w:rsid w:val="003362BA"/>
    <w:rsid w:val="003409DD"/>
    <w:rsid w:val="00341A6C"/>
    <w:rsid w:val="0034203B"/>
    <w:rsid w:val="00342DE6"/>
    <w:rsid w:val="00343D77"/>
    <w:rsid w:val="003447CA"/>
    <w:rsid w:val="003451D0"/>
    <w:rsid w:val="003456B5"/>
    <w:rsid w:val="00346719"/>
    <w:rsid w:val="00346C5E"/>
    <w:rsid w:val="003505BE"/>
    <w:rsid w:val="00350AC3"/>
    <w:rsid w:val="00350DA0"/>
    <w:rsid w:val="003518BA"/>
    <w:rsid w:val="0035243D"/>
    <w:rsid w:val="0035284F"/>
    <w:rsid w:val="00352CBA"/>
    <w:rsid w:val="00352E61"/>
    <w:rsid w:val="00353957"/>
    <w:rsid w:val="00353B99"/>
    <w:rsid w:val="00356077"/>
    <w:rsid w:val="00357647"/>
    <w:rsid w:val="00357B7B"/>
    <w:rsid w:val="00361996"/>
    <w:rsid w:val="00361D36"/>
    <w:rsid w:val="00362D59"/>
    <w:rsid w:val="003632C9"/>
    <w:rsid w:val="0036353D"/>
    <w:rsid w:val="003647B3"/>
    <w:rsid w:val="003651C2"/>
    <w:rsid w:val="00365E55"/>
    <w:rsid w:val="003662B0"/>
    <w:rsid w:val="003662DB"/>
    <w:rsid w:val="00371826"/>
    <w:rsid w:val="003729AC"/>
    <w:rsid w:val="00372CF8"/>
    <w:rsid w:val="00373326"/>
    <w:rsid w:val="003735B6"/>
    <w:rsid w:val="0037526B"/>
    <w:rsid w:val="0037567C"/>
    <w:rsid w:val="0037620F"/>
    <w:rsid w:val="003776E9"/>
    <w:rsid w:val="00381667"/>
    <w:rsid w:val="00381CAF"/>
    <w:rsid w:val="003834B7"/>
    <w:rsid w:val="00385289"/>
    <w:rsid w:val="00385D26"/>
    <w:rsid w:val="00390009"/>
    <w:rsid w:val="00391504"/>
    <w:rsid w:val="00394907"/>
    <w:rsid w:val="0039500E"/>
    <w:rsid w:val="00395DD4"/>
    <w:rsid w:val="00396A53"/>
    <w:rsid w:val="003A11F9"/>
    <w:rsid w:val="003A1E61"/>
    <w:rsid w:val="003A2A03"/>
    <w:rsid w:val="003A2A28"/>
    <w:rsid w:val="003A2EE4"/>
    <w:rsid w:val="003A59B3"/>
    <w:rsid w:val="003A5D76"/>
    <w:rsid w:val="003A770A"/>
    <w:rsid w:val="003B0F9A"/>
    <w:rsid w:val="003B167C"/>
    <w:rsid w:val="003B4DC3"/>
    <w:rsid w:val="003B5CD1"/>
    <w:rsid w:val="003B7A6D"/>
    <w:rsid w:val="003C03CC"/>
    <w:rsid w:val="003C3329"/>
    <w:rsid w:val="003C463C"/>
    <w:rsid w:val="003C4E15"/>
    <w:rsid w:val="003C5CCA"/>
    <w:rsid w:val="003D08A1"/>
    <w:rsid w:val="003D0ECD"/>
    <w:rsid w:val="003D1AC3"/>
    <w:rsid w:val="003D2A60"/>
    <w:rsid w:val="003D30FA"/>
    <w:rsid w:val="003D35C5"/>
    <w:rsid w:val="003D37DA"/>
    <w:rsid w:val="003D4080"/>
    <w:rsid w:val="003D4F3D"/>
    <w:rsid w:val="003D7CD4"/>
    <w:rsid w:val="003D7CD5"/>
    <w:rsid w:val="003E1324"/>
    <w:rsid w:val="003E3D7E"/>
    <w:rsid w:val="003E46AC"/>
    <w:rsid w:val="003E4D80"/>
    <w:rsid w:val="003F2C0C"/>
    <w:rsid w:val="003F312A"/>
    <w:rsid w:val="003F3818"/>
    <w:rsid w:val="003F484C"/>
    <w:rsid w:val="003F50E9"/>
    <w:rsid w:val="003F60D5"/>
    <w:rsid w:val="003F6773"/>
    <w:rsid w:val="003F7539"/>
    <w:rsid w:val="003F792D"/>
    <w:rsid w:val="003F7FF0"/>
    <w:rsid w:val="00400146"/>
    <w:rsid w:val="00402BEE"/>
    <w:rsid w:val="00403529"/>
    <w:rsid w:val="00403590"/>
    <w:rsid w:val="00404F2D"/>
    <w:rsid w:val="00405955"/>
    <w:rsid w:val="00407895"/>
    <w:rsid w:val="00407BC9"/>
    <w:rsid w:val="00410469"/>
    <w:rsid w:val="004112E8"/>
    <w:rsid w:val="0041172E"/>
    <w:rsid w:val="004132AD"/>
    <w:rsid w:val="0041339A"/>
    <w:rsid w:val="00413AB2"/>
    <w:rsid w:val="00414000"/>
    <w:rsid w:val="004145BD"/>
    <w:rsid w:val="00414D43"/>
    <w:rsid w:val="004160B7"/>
    <w:rsid w:val="004162D4"/>
    <w:rsid w:val="00417150"/>
    <w:rsid w:val="004178F8"/>
    <w:rsid w:val="00417AE1"/>
    <w:rsid w:val="0042085D"/>
    <w:rsid w:val="004233FA"/>
    <w:rsid w:val="004246CF"/>
    <w:rsid w:val="004256A3"/>
    <w:rsid w:val="00434493"/>
    <w:rsid w:val="00434F2D"/>
    <w:rsid w:val="00436B0C"/>
    <w:rsid w:val="00437839"/>
    <w:rsid w:val="00437B50"/>
    <w:rsid w:val="004400B2"/>
    <w:rsid w:val="00440185"/>
    <w:rsid w:val="0044154D"/>
    <w:rsid w:val="00442D3F"/>
    <w:rsid w:val="00446182"/>
    <w:rsid w:val="004479D7"/>
    <w:rsid w:val="00447BFC"/>
    <w:rsid w:val="00452E83"/>
    <w:rsid w:val="00454623"/>
    <w:rsid w:val="00455414"/>
    <w:rsid w:val="00455A97"/>
    <w:rsid w:val="00456A1E"/>
    <w:rsid w:val="0045796F"/>
    <w:rsid w:val="00460282"/>
    <w:rsid w:val="00460471"/>
    <w:rsid w:val="00461EDB"/>
    <w:rsid w:val="00462C15"/>
    <w:rsid w:val="00462EAE"/>
    <w:rsid w:val="004634CE"/>
    <w:rsid w:val="0046538B"/>
    <w:rsid w:val="004669B3"/>
    <w:rsid w:val="0046705A"/>
    <w:rsid w:val="004671B4"/>
    <w:rsid w:val="00467B43"/>
    <w:rsid w:val="00473B72"/>
    <w:rsid w:val="00475A6F"/>
    <w:rsid w:val="00481A52"/>
    <w:rsid w:val="00483092"/>
    <w:rsid w:val="0048446E"/>
    <w:rsid w:val="00484504"/>
    <w:rsid w:val="004856BE"/>
    <w:rsid w:val="004876A0"/>
    <w:rsid w:val="00487D8D"/>
    <w:rsid w:val="00487FD2"/>
    <w:rsid w:val="00490129"/>
    <w:rsid w:val="004908E6"/>
    <w:rsid w:val="00490BF3"/>
    <w:rsid w:val="00491229"/>
    <w:rsid w:val="00492927"/>
    <w:rsid w:val="00495F1D"/>
    <w:rsid w:val="00496364"/>
    <w:rsid w:val="00496DBB"/>
    <w:rsid w:val="00497546"/>
    <w:rsid w:val="004A0132"/>
    <w:rsid w:val="004A3208"/>
    <w:rsid w:val="004A4650"/>
    <w:rsid w:val="004A6B61"/>
    <w:rsid w:val="004B34D5"/>
    <w:rsid w:val="004B3A73"/>
    <w:rsid w:val="004B48EC"/>
    <w:rsid w:val="004B54A6"/>
    <w:rsid w:val="004C143C"/>
    <w:rsid w:val="004C1DD1"/>
    <w:rsid w:val="004C298C"/>
    <w:rsid w:val="004C364F"/>
    <w:rsid w:val="004C5D80"/>
    <w:rsid w:val="004C604F"/>
    <w:rsid w:val="004C6367"/>
    <w:rsid w:val="004C74C5"/>
    <w:rsid w:val="004C7A8C"/>
    <w:rsid w:val="004D20C1"/>
    <w:rsid w:val="004D31D6"/>
    <w:rsid w:val="004D57B9"/>
    <w:rsid w:val="004D59DF"/>
    <w:rsid w:val="004D64A9"/>
    <w:rsid w:val="004D6DDA"/>
    <w:rsid w:val="004E26D2"/>
    <w:rsid w:val="004E335B"/>
    <w:rsid w:val="004E42A9"/>
    <w:rsid w:val="004E4C0E"/>
    <w:rsid w:val="004E659B"/>
    <w:rsid w:val="004E6FC4"/>
    <w:rsid w:val="004E7D07"/>
    <w:rsid w:val="004E7E74"/>
    <w:rsid w:val="004F4E90"/>
    <w:rsid w:val="004F756F"/>
    <w:rsid w:val="005015A7"/>
    <w:rsid w:val="005017C2"/>
    <w:rsid w:val="00501D04"/>
    <w:rsid w:val="00502652"/>
    <w:rsid w:val="00503AE6"/>
    <w:rsid w:val="00503B9A"/>
    <w:rsid w:val="00503F85"/>
    <w:rsid w:val="005041E0"/>
    <w:rsid w:val="00504337"/>
    <w:rsid w:val="005054BD"/>
    <w:rsid w:val="005058B2"/>
    <w:rsid w:val="00507BE5"/>
    <w:rsid w:val="00511352"/>
    <w:rsid w:val="0051476B"/>
    <w:rsid w:val="0051645F"/>
    <w:rsid w:val="0052017E"/>
    <w:rsid w:val="00520978"/>
    <w:rsid w:val="00521741"/>
    <w:rsid w:val="00521958"/>
    <w:rsid w:val="005234D8"/>
    <w:rsid w:val="00525B91"/>
    <w:rsid w:val="00525C2F"/>
    <w:rsid w:val="00533BC0"/>
    <w:rsid w:val="00535486"/>
    <w:rsid w:val="00541E9D"/>
    <w:rsid w:val="00542439"/>
    <w:rsid w:val="005426C4"/>
    <w:rsid w:val="0054421F"/>
    <w:rsid w:val="00546C5C"/>
    <w:rsid w:val="00547E74"/>
    <w:rsid w:val="00550CBA"/>
    <w:rsid w:val="00550E84"/>
    <w:rsid w:val="00551A04"/>
    <w:rsid w:val="00551DE1"/>
    <w:rsid w:val="005541BA"/>
    <w:rsid w:val="005541F9"/>
    <w:rsid w:val="00554C62"/>
    <w:rsid w:val="00557519"/>
    <w:rsid w:val="00557BD2"/>
    <w:rsid w:val="00562CC9"/>
    <w:rsid w:val="005648CE"/>
    <w:rsid w:val="00565953"/>
    <w:rsid w:val="00565DD5"/>
    <w:rsid w:val="005668B4"/>
    <w:rsid w:val="00566BCA"/>
    <w:rsid w:val="005701BA"/>
    <w:rsid w:val="005705AA"/>
    <w:rsid w:val="00571EDD"/>
    <w:rsid w:val="00573CB2"/>
    <w:rsid w:val="00573DCE"/>
    <w:rsid w:val="0057434F"/>
    <w:rsid w:val="00574ECD"/>
    <w:rsid w:val="00575A02"/>
    <w:rsid w:val="00575F5C"/>
    <w:rsid w:val="00576B3F"/>
    <w:rsid w:val="00577263"/>
    <w:rsid w:val="0057784F"/>
    <w:rsid w:val="005800D8"/>
    <w:rsid w:val="005806CD"/>
    <w:rsid w:val="00581CA2"/>
    <w:rsid w:val="0058351F"/>
    <w:rsid w:val="00584201"/>
    <w:rsid w:val="00584521"/>
    <w:rsid w:val="0058490B"/>
    <w:rsid w:val="00584E75"/>
    <w:rsid w:val="0058541C"/>
    <w:rsid w:val="00587987"/>
    <w:rsid w:val="00591AB1"/>
    <w:rsid w:val="00591D24"/>
    <w:rsid w:val="0059294F"/>
    <w:rsid w:val="00592AD6"/>
    <w:rsid w:val="005965F2"/>
    <w:rsid w:val="00596850"/>
    <w:rsid w:val="00597D0E"/>
    <w:rsid w:val="005A07B8"/>
    <w:rsid w:val="005A12AD"/>
    <w:rsid w:val="005A1770"/>
    <w:rsid w:val="005A21B4"/>
    <w:rsid w:val="005A2DBE"/>
    <w:rsid w:val="005A45FC"/>
    <w:rsid w:val="005A67AB"/>
    <w:rsid w:val="005A75B8"/>
    <w:rsid w:val="005B275E"/>
    <w:rsid w:val="005B2A56"/>
    <w:rsid w:val="005B3213"/>
    <w:rsid w:val="005B4207"/>
    <w:rsid w:val="005B4E08"/>
    <w:rsid w:val="005B5FBF"/>
    <w:rsid w:val="005B6499"/>
    <w:rsid w:val="005B6C30"/>
    <w:rsid w:val="005B79AB"/>
    <w:rsid w:val="005C05E3"/>
    <w:rsid w:val="005C0BC9"/>
    <w:rsid w:val="005C268A"/>
    <w:rsid w:val="005C3174"/>
    <w:rsid w:val="005C58E6"/>
    <w:rsid w:val="005C6082"/>
    <w:rsid w:val="005C64AF"/>
    <w:rsid w:val="005D0A77"/>
    <w:rsid w:val="005D0D34"/>
    <w:rsid w:val="005D1912"/>
    <w:rsid w:val="005D1F68"/>
    <w:rsid w:val="005D3183"/>
    <w:rsid w:val="005D31F9"/>
    <w:rsid w:val="005D3E74"/>
    <w:rsid w:val="005D451D"/>
    <w:rsid w:val="005D5350"/>
    <w:rsid w:val="005D57D5"/>
    <w:rsid w:val="005D7003"/>
    <w:rsid w:val="005E17C6"/>
    <w:rsid w:val="005E1AD6"/>
    <w:rsid w:val="005E20CE"/>
    <w:rsid w:val="005E2E4D"/>
    <w:rsid w:val="005E315F"/>
    <w:rsid w:val="005F017D"/>
    <w:rsid w:val="005F25F0"/>
    <w:rsid w:val="005F5286"/>
    <w:rsid w:val="005F76E5"/>
    <w:rsid w:val="00600727"/>
    <w:rsid w:val="00600E57"/>
    <w:rsid w:val="006029CA"/>
    <w:rsid w:val="00603F75"/>
    <w:rsid w:val="0060582A"/>
    <w:rsid w:val="0061021F"/>
    <w:rsid w:val="00611445"/>
    <w:rsid w:val="006117E5"/>
    <w:rsid w:val="006124F9"/>
    <w:rsid w:val="00615324"/>
    <w:rsid w:val="00616F35"/>
    <w:rsid w:val="006173E5"/>
    <w:rsid w:val="0062076B"/>
    <w:rsid w:val="00624CB8"/>
    <w:rsid w:val="00624FFA"/>
    <w:rsid w:val="00625B35"/>
    <w:rsid w:val="00625F0A"/>
    <w:rsid w:val="00626C9E"/>
    <w:rsid w:val="0063049B"/>
    <w:rsid w:val="0063069F"/>
    <w:rsid w:val="006312C7"/>
    <w:rsid w:val="00631626"/>
    <w:rsid w:val="00631F9B"/>
    <w:rsid w:val="0063352D"/>
    <w:rsid w:val="00633C30"/>
    <w:rsid w:val="00634CE6"/>
    <w:rsid w:val="00635F5D"/>
    <w:rsid w:val="006361F4"/>
    <w:rsid w:val="00636BFD"/>
    <w:rsid w:val="00636CCA"/>
    <w:rsid w:val="0063759C"/>
    <w:rsid w:val="00637732"/>
    <w:rsid w:val="006402B2"/>
    <w:rsid w:val="00640589"/>
    <w:rsid w:val="0064143B"/>
    <w:rsid w:val="00642890"/>
    <w:rsid w:val="00642E80"/>
    <w:rsid w:val="0064350B"/>
    <w:rsid w:val="00643586"/>
    <w:rsid w:val="0064380F"/>
    <w:rsid w:val="006449AF"/>
    <w:rsid w:val="006450F9"/>
    <w:rsid w:val="006453D6"/>
    <w:rsid w:val="00645E2C"/>
    <w:rsid w:val="00651396"/>
    <w:rsid w:val="006524C7"/>
    <w:rsid w:val="0065262A"/>
    <w:rsid w:val="00652B68"/>
    <w:rsid w:val="00652DFF"/>
    <w:rsid w:val="00654FD2"/>
    <w:rsid w:val="00655A29"/>
    <w:rsid w:val="0065626F"/>
    <w:rsid w:val="00656388"/>
    <w:rsid w:val="006622B2"/>
    <w:rsid w:val="00662766"/>
    <w:rsid w:val="006627F6"/>
    <w:rsid w:val="00662C58"/>
    <w:rsid w:val="00663E99"/>
    <w:rsid w:val="00664B9A"/>
    <w:rsid w:val="00666D09"/>
    <w:rsid w:val="00670957"/>
    <w:rsid w:val="006709F7"/>
    <w:rsid w:val="00673EA8"/>
    <w:rsid w:val="00675E5C"/>
    <w:rsid w:val="00677058"/>
    <w:rsid w:val="00677289"/>
    <w:rsid w:val="006802D7"/>
    <w:rsid w:val="00680C68"/>
    <w:rsid w:val="00680F44"/>
    <w:rsid w:val="0068147C"/>
    <w:rsid w:val="00682787"/>
    <w:rsid w:val="00684FBA"/>
    <w:rsid w:val="0068632E"/>
    <w:rsid w:val="00686CF8"/>
    <w:rsid w:val="00687CA4"/>
    <w:rsid w:val="0069012E"/>
    <w:rsid w:val="00690BC0"/>
    <w:rsid w:val="0069159E"/>
    <w:rsid w:val="006956D0"/>
    <w:rsid w:val="006960E1"/>
    <w:rsid w:val="006974ED"/>
    <w:rsid w:val="006A044C"/>
    <w:rsid w:val="006A0F1E"/>
    <w:rsid w:val="006A15C2"/>
    <w:rsid w:val="006A1931"/>
    <w:rsid w:val="006A59FB"/>
    <w:rsid w:val="006A7589"/>
    <w:rsid w:val="006A75B5"/>
    <w:rsid w:val="006B082A"/>
    <w:rsid w:val="006B13FC"/>
    <w:rsid w:val="006B30D3"/>
    <w:rsid w:val="006B3408"/>
    <w:rsid w:val="006B3ABD"/>
    <w:rsid w:val="006B3B8A"/>
    <w:rsid w:val="006B5F3C"/>
    <w:rsid w:val="006C0334"/>
    <w:rsid w:val="006C05B2"/>
    <w:rsid w:val="006C07EE"/>
    <w:rsid w:val="006C3882"/>
    <w:rsid w:val="006C56F0"/>
    <w:rsid w:val="006C5D34"/>
    <w:rsid w:val="006C675C"/>
    <w:rsid w:val="006C6C77"/>
    <w:rsid w:val="006C7370"/>
    <w:rsid w:val="006C7D65"/>
    <w:rsid w:val="006D2DF2"/>
    <w:rsid w:val="006D2EC2"/>
    <w:rsid w:val="006D47A7"/>
    <w:rsid w:val="006D5134"/>
    <w:rsid w:val="006D5F7E"/>
    <w:rsid w:val="006D747A"/>
    <w:rsid w:val="006D7920"/>
    <w:rsid w:val="006E05CA"/>
    <w:rsid w:val="006E07E0"/>
    <w:rsid w:val="006E099B"/>
    <w:rsid w:val="006E164B"/>
    <w:rsid w:val="006E22AE"/>
    <w:rsid w:val="006E4D0C"/>
    <w:rsid w:val="006E5466"/>
    <w:rsid w:val="006E5F32"/>
    <w:rsid w:val="006E72AA"/>
    <w:rsid w:val="006F213D"/>
    <w:rsid w:val="006F5807"/>
    <w:rsid w:val="007006B7"/>
    <w:rsid w:val="0070144F"/>
    <w:rsid w:val="00702712"/>
    <w:rsid w:val="0070298B"/>
    <w:rsid w:val="007038B9"/>
    <w:rsid w:val="007038CB"/>
    <w:rsid w:val="007066BD"/>
    <w:rsid w:val="00706970"/>
    <w:rsid w:val="00707E25"/>
    <w:rsid w:val="00713F69"/>
    <w:rsid w:val="00715780"/>
    <w:rsid w:val="007161C5"/>
    <w:rsid w:val="0071629A"/>
    <w:rsid w:val="00721435"/>
    <w:rsid w:val="00721E86"/>
    <w:rsid w:val="00723155"/>
    <w:rsid w:val="007245D9"/>
    <w:rsid w:val="00724A60"/>
    <w:rsid w:val="00724A7F"/>
    <w:rsid w:val="007261DA"/>
    <w:rsid w:val="0072732D"/>
    <w:rsid w:val="00727D45"/>
    <w:rsid w:val="00731400"/>
    <w:rsid w:val="00731679"/>
    <w:rsid w:val="007334A0"/>
    <w:rsid w:val="0073465D"/>
    <w:rsid w:val="00735CA0"/>
    <w:rsid w:val="00737D49"/>
    <w:rsid w:val="007402CF"/>
    <w:rsid w:val="007402E3"/>
    <w:rsid w:val="00740656"/>
    <w:rsid w:val="00740752"/>
    <w:rsid w:val="00741F1D"/>
    <w:rsid w:val="0074295D"/>
    <w:rsid w:val="00742C49"/>
    <w:rsid w:val="00742FEE"/>
    <w:rsid w:val="00743B5F"/>
    <w:rsid w:val="0074488D"/>
    <w:rsid w:val="00744FFF"/>
    <w:rsid w:val="00750E6A"/>
    <w:rsid w:val="0075259B"/>
    <w:rsid w:val="00752E13"/>
    <w:rsid w:val="00752EA9"/>
    <w:rsid w:val="00755900"/>
    <w:rsid w:val="00757BD5"/>
    <w:rsid w:val="00761C09"/>
    <w:rsid w:val="00763837"/>
    <w:rsid w:val="00763E2F"/>
    <w:rsid w:val="007647D1"/>
    <w:rsid w:val="00765C4A"/>
    <w:rsid w:val="00765E01"/>
    <w:rsid w:val="00766572"/>
    <w:rsid w:val="00767CC9"/>
    <w:rsid w:val="0077058E"/>
    <w:rsid w:val="00771136"/>
    <w:rsid w:val="00772CB7"/>
    <w:rsid w:val="00772F88"/>
    <w:rsid w:val="00773B28"/>
    <w:rsid w:val="00774BAD"/>
    <w:rsid w:val="007807E0"/>
    <w:rsid w:val="00780EBA"/>
    <w:rsid w:val="00780F7E"/>
    <w:rsid w:val="0078215A"/>
    <w:rsid w:val="00783B12"/>
    <w:rsid w:val="00783D76"/>
    <w:rsid w:val="00784F8A"/>
    <w:rsid w:val="00785CD4"/>
    <w:rsid w:val="007873D1"/>
    <w:rsid w:val="00790B68"/>
    <w:rsid w:val="00790CBE"/>
    <w:rsid w:val="00792EC0"/>
    <w:rsid w:val="007935E6"/>
    <w:rsid w:val="00793B89"/>
    <w:rsid w:val="007969F0"/>
    <w:rsid w:val="00797451"/>
    <w:rsid w:val="007A0A63"/>
    <w:rsid w:val="007A0BD2"/>
    <w:rsid w:val="007A1BFA"/>
    <w:rsid w:val="007A1F7F"/>
    <w:rsid w:val="007A30E8"/>
    <w:rsid w:val="007A3721"/>
    <w:rsid w:val="007A3A4D"/>
    <w:rsid w:val="007A3E34"/>
    <w:rsid w:val="007A6F20"/>
    <w:rsid w:val="007B06BF"/>
    <w:rsid w:val="007B1222"/>
    <w:rsid w:val="007B2C0C"/>
    <w:rsid w:val="007B38E7"/>
    <w:rsid w:val="007B4EDF"/>
    <w:rsid w:val="007C141A"/>
    <w:rsid w:val="007C166A"/>
    <w:rsid w:val="007C1A78"/>
    <w:rsid w:val="007C2A50"/>
    <w:rsid w:val="007C3815"/>
    <w:rsid w:val="007C3893"/>
    <w:rsid w:val="007C5982"/>
    <w:rsid w:val="007C6648"/>
    <w:rsid w:val="007D387B"/>
    <w:rsid w:val="007D441F"/>
    <w:rsid w:val="007D475F"/>
    <w:rsid w:val="007D604E"/>
    <w:rsid w:val="007D6C43"/>
    <w:rsid w:val="007D6C58"/>
    <w:rsid w:val="007D6C66"/>
    <w:rsid w:val="007D6E71"/>
    <w:rsid w:val="007E0720"/>
    <w:rsid w:val="007E0948"/>
    <w:rsid w:val="007E0E67"/>
    <w:rsid w:val="007E1362"/>
    <w:rsid w:val="007E3A36"/>
    <w:rsid w:val="007E3E11"/>
    <w:rsid w:val="007E5679"/>
    <w:rsid w:val="007E665A"/>
    <w:rsid w:val="007E7B66"/>
    <w:rsid w:val="007F1DE7"/>
    <w:rsid w:val="007F2593"/>
    <w:rsid w:val="007F4551"/>
    <w:rsid w:val="007F68C0"/>
    <w:rsid w:val="007F6972"/>
    <w:rsid w:val="007F6997"/>
    <w:rsid w:val="007F7784"/>
    <w:rsid w:val="00801EF9"/>
    <w:rsid w:val="00802EA1"/>
    <w:rsid w:val="0080381B"/>
    <w:rsid w:val="00804A03"/>
    <w:rsid w:val="008053C2"/>
    <w:rsid w:val="008076F8"/>
    <w:rsid w:val="00807BD2"/>
    <w:rsid w:val="008125E8"/>
    <w:rsid w:val="00812C56"/>
    <w:rsid w:val="008141DE"/>
    <w:rsid w:val="00820025"/>
    <w:rsid w:val="0082069F"/>
    <w:rsid w:val="00820700"/>
    <w:rsid w:val="0082353B"/>
    <w:rsid w:val="00823FB9"/>
    <w:rsid w:val="008267AC"/>
    <w:rsid w:val="00827200"/>
    <w:rsid w:val="00827F88"/>
    <w:rsid w:val="008304BD"/>
    <w:rsid w:val="0083164E"/>
    <w:rsid w:val="00831737"/>
    <w:rsid w:val="00831878"/>
    <w:rsid w:val="008340A2"/>
    <w:rsid w:val="00834D72"/>
    <w:rsid w:val="00835284"/>
    <w:rsid w:val="00835BB5"/>
    <w:rsid w:val="008374C6"/>
    <w:rsid w:val="008376E4"/>
    <w:rsid w:val="0083795C"/>
    <w:rsid w:val="00837CBD"/>
    <w:rsid w:val="0084109E"/>
    <w:rsid w:val="0084255F"/>
    <w:rsid w:val="00842A69"/>
    <w:rsid w:val="00843742"/>
    <w:rsid w:val="008440DC"/>
    <w:rsid w:val="0084479E"/>
    <w:rsid w:val="00844980"/>
    <w:rsid w:val="00845F31"/>
    <w:rsid w:val="00846A41"/>
    <w:rsid w:val="00847782"/>
    <w:rsid w:val="008508EA"/>
    <w:rsid w:val="00851625"/>
    <w:rsid w:val="008543C2"/>
    <w:rsid w:val="008544CB"/>
    <w:rsid w:val="00854D97"/>
    <w:rsid w:val="00854E33"/>
    <w:rsid w:val="008566E6"/>
    <w:rsid w:val="00857FC6"/>
    <w:rsid w:val="008600C5"/>
    <w:rsid w:val="008615D1"/>
    <w:rsid w:val="00861AA9"/>
    <w:rsid w:val="0086204B"/>
    <w:rsid w:val="00862B93"/>
    <w:rsid w:val="008634F5"/>
    <w:rsid w:val="00864497"/>
    <w:rsid w:val="008644BA"/>
    <w:rsid w:val="008645A6"/>
    <w:rsid w:val="00867DC5"/>
    <w:rsid w:val="00870425"/>
    <w:rsid w:val="00870774"/>
    <w:rsid w:val="0087352B"/>
    <w:rsid w:val="008741B3"/>
    <w:rsid w:val="008755D0"/>
    <w:rsid w:val="0087660C"/>
    <w:rsid w:val="00877765"/>
    <w:rsid w:val="008779E6"/>
    <w:rsid w:val="008805F1"/>
    <w:rsid w:val="00881D37"/>
    <w:rsid w:val="00882C25"/>
    <w:rsid w:val="00883107"/>
    <w:rsid w:val="008844A3"/>
    <w:rsid w:val="00887505"/>
    <w:rsid w:val="00887BFC"/>
    <w:rsid w:val="00887C17"/>
    <w:rsid w:val="00890829"/>
    <w:rsid w:val="00891CD2"/>
    <w:rsid w:val="00892FE1"/>
    <w:rsid w:val="00893276"/>
    <w:rsid w:val="00894951"/>
    <w:rsid w:val="00894C2D"/>
    <w:rsid w:val="0089630F"/>
    <w:rsid w:val="008A11C1"/>
    <w:rsid w:val="008A21A9"/>
    <w:rsid w:val="008A29CE"/>
    <w:rsid w:val="008A6993"/>
    <w:rsid w:val="008A6ACD"/>
    <w:rsid w:val="008A6ACF"/>
    <w:rsid w:val="008B0B54"/>
    <w:rsid w:val="008B11A1"/>
    <w:rsid w:val="008B1428"/>
    <w:rsid w:val="008B4F55"/>
    <w:rsid w:val="008B5E7C"/>
    <w:rsid w:val="008C01E6"/>
    <w:rsid w:val="008C01EA"/>
    <w:rsid w:val="008C0BE6"/>
    <w:rsid w:val="008C18C8"/>
    <w:rsid w:val="008C279F"/>
    <w:rsid w:val="008C301C"/>
    <w:rsid w:val="008C51B8"/>
    <w:rsid w:val="008C5AEE"/>
    <w:rsid w:val="008C7E05"/>
    <w:rsid w:val="008D097C"/>
    <w:rsid w:val="008D2048"/>
    <w:rsid w:val="008D4E90"/>
    <w:rsid w:val="008D65F4"/>
    <w:rsid w:val="008D7758"/>
    <w:rsid w:val="008D786E"/>
    <w:rsid w:val="008D7CAD"/>
    <w:rsid w:val="008E1F6F"/>
    <w:rsid w:val="008E3917"/>
    <w:rsid w:val="008E4164"/>
    <w:rsid w:val="008E4242"/>
    <w:rsid w:val="008E4576"/>
    <w:rsid w:val="008E6470"/>
    <w:rsid w:val="008E64A9"/>
    <w:rsid w:val="008E6DAB"/>
    <w:rsid w:val="008E74E7"/>
    <w:rsid w:val="008F00C3"/>
    <w:rsid w:val="008F049D"/>
    <w:rsid w:val="008F078D"/>
    <w:rsid w:val="008F14F5"/>
    <w:rsid w:val="008F4EFC"/>
    <w:rsid w:val="008F755E"/>
    <w:rsid w:val="008F7B0F"/>
    <w:rsid w:val="009009CB"/>
    <w:rsid w:val="0090205B"/>
    <w:rsid w:val="009021FA"/>
    <w:rsid w:val="00903910"/>
    <w:rsid w:val="00910424"/>
    <w:rsid w:val="00911616"/>
    <w:rsid w:val="0091249D"/>
    <w:rsid w:val="00912B3A"/>
    <w:rsid w:val="009139E7"/>
    <w:rsid w:val="00914D02"/>
    <w:rsid w:val="009172A9"/>
    <w:rsid w:val="009172C2"/>
    <w:rsid w:val="009212DD"/>
    <w:rsid w:val="0092131F"/>
    <w:rsid w:val="00921C0F"/>
    <w:rsid w:val="00921E24"/>
    <w:rsid w:val="0092568B"/>
    <w:rsid w:val="00931FBD"/>
    <w:rsid w:val="00932E88"/>
    <w:rsid w:val="0093317E"/>
    <w:rsid w:val="009338D6"/>
    <w:rsid w:val="00933CA2"/>
    <w:rsid w:val="009354CE"/>
    <w:rsid w:val="009354D7"/>
    <w:rsid w:val="00937653"/>
    <w:rsid w:val="009400D6"/>
    <w:rsid w:val="00940A33"/>
    <w:rsid w:val="00943520"/>
    <w:rsid w:val="00950767"/>
    <w:rsid w:val="00951E86"/>
    <w:rsid w:val="00953FE8"/>
    <w:rsid w:val="00954F8F"/>
    <w:rsid w:val="00955C11"/>
    <w:rsid w:val="009566AA"/>
    <w:rsid w:val="0096164F"/>
    <w:rsid w:val="00962314"/>
    <w:rsid w:val="00963710"/>
    <w:rsid w:val="00966F9B"/>
    <w:rsid w:val="0097136C"/>
    <w:rsid w:val="009728CC"/>
    <w:rsid w:val="009743DD"/>
    <w:rsid w:val="0097515D"/>
    <w:rsid w:val="009769C6"/>
    <w:rsid w:val="009807EC"/>
    <w:rsid w:val="00980B1B"/>
    <w:rsid w:val="0098140D"/>
    <w:rsid w:val="00981DA6"/>
    <w:rsid w:val="00982418"/>
    <w:rsid w:val="009824FC"/>
    <w:rsid w:val="00990B4F"/>
    <w:rsid w:val="0099216D"/>
    <w:rsid w:val="009927E0"/>
    <w:rsid w:val="0099360F"/>
    <w:rsid w:val="009952DD"/>
    <w:rsid w:val="00995ECD"/>
    <w:rsid w:val="009A0525"/>
    <w:rsid w:val="009A1383"/>
    <w:rsid w:val="009A1806"/>
    <w:rsid w:val="009A1C88"/>
    <w:rsid w:val="009A2F5C"/>
    <w:rsid w:val="009A31D5"/>
    <w:rsid w:val="009A3C99"/>
    <w:rsid w:val="009A696C"/>
    <w:rsid w:val="009A711C"/>
    <w:rsid w:val="009A7D97"/>
    <w:rsid w:val="009A7EE8"/>
    <w:rsid w:val="009B3006"/>
    <w:rsid w:val="009B31C5"/>
    <w:rsid w:val="009B455F"/>
    <w:rsid w:val="009B526D"/>
    <w:rsid w:val="009B5770"/>
    <w:rsid w:val="009B608B"/>
    <w:rsid w:val="009B6951"/>
    <w:rsid w:val="009B745D"/>
    <w:rsid w:val="009B7DFA"/>
    <w:rsid w:val="009C0CB6"/>
    <w:rsid w:val="009C3095"/>
    <w:rsid w:val="009C3655"/>
    <w:rsid w:val="009C39C5"/>
    <w:rsid w:val="009C3C83"/>
    <w:rsid w:val="009C3F2B"/>
    <w:rsid w:val="009C4C06"/>
    <w:rsid w:val="009C6CFC"/>
    <w:rsid w:val="009C767F"/>
    <w:rsid w:val="009C7A8F"/>
    <w:rsid w:val="009D054E"/>
    <w:rsid w:val="009D1411"/>
    <w:rsid w:val="009D16AF"/>
    <w:rsid w:val="009D2671"/>
    <w:rsid w:val="009D3D23"/>
    <w:rsid w:val="009D4CD3"/>
    <w:rsid w:val="009D639E"/>
    <w:rsid w:val="009E0DD1"/>
    <w:rsid w:val="009E1C14"/>
    <w:rsid w:val="009E389B"/>
    <w:rsid w:val="009E6C44"/>
    <w:rsid w:val="009F1D51"/>
    <w:rsid w:val="009F2D35"/>
    <w:rsid w:val="009F65A5"/>
    <w:rsid w:val="009F7909"/>
    <w:rsid w:val="00A016FE"/>
    <w:rsid w:val="00A038FC"/>
    <w:rsid w:val="00A059EE"/>
    <w:rsid w:val="00A067C4"/>
    <w:rsid w:val="00A1007C"/>
    <w:rsid w:val="00A106DE"/>
    <w:rsid w:val="00A11737"/>
    <w:rsid w:val="00A1296F"/>
    <w:rsid w:val="00A156CE"/>
    <w:rsid w:val="00A200C0"/>
    <w:rsid w:val="00A22268"/>
    <w:rsid w:val="00A22B7C"/>
    <w:rsid w:val="00A23012"/>
    <w:rsid w:val="00A239EB"/>
    <w:rsid w:val="00A24A1A"/>
    <w:rsid w:val="00A26990"/>
    <w:rsid w:val="00A26A7C"/>
    <w:rsid w:val="00A26CB6"/>
    <w:rsid w:val="00A274E4"/>
    <w:rsid w:val="00A27BF2"/>
    <w:rsid w:val="00A27CBD"/>
    <w:rsid w:val="00A27DFB"/>
    <w:rsid w:val="00A3008B"/>
    <w:rsid w:val="00A3121D"/>
    <w:rsid w:val="00A3131E"/>
    <w:rsid w:val="00A31373"/>
    <w:rsid w:val="00A33C10"/>
    <w:rsid w:val="00A33DE4"/>
    <w:rsid w:val="00A33FFA"/>
    <w:rsid w:val="00A37A53"/>
    <w:rsid w:val="00A407BF"/>
    <w:rsid w:val="00A41510"/>
    <w:rsid w:val="00A41AC2"/>
    <w:rsid w:val="00A4372C"/>
    <w:rsid w:val="00A4445A"/>
    <w:rsid w:val="00A45344"/>
    <w:rsid w:val="00A47534"/>
    <w:rsid w:val="00A475F9"/>
    <w:rsid w:val="00A520E8"/>
    <w:rsid w:val="00A54DF6"/>
    <w:rsid w:val="00A555B3"/>
    <w:rsid w:val="00A5655D"/>
    <w:rsid w:val="00A56A4F"/>
    <w:rsid w:val="00A56AB4"/>
    <w:rsid w:val="00A600BE"/>
    <w:rsid w:val="00A6255B"/>
    <w:rsid w:val="00A62AA4"/>
    <w:rsid w:val="00A645D0"/>
    <w:rsid w:val="00A65794"/>
    <w:rsid w:val="00A663B8"/>
    <w:rsid w:val="00A66850"/>
    <w:rsid w:val="00A668FE"/>
    <w:rsid w:val="00A671C6"/>
    <w:rsid w:val="00A67230"/>
    <w:rsid w:val="00A6762E"/>
    <w:rsid w:val="00A67C28"/>
    <w:rsid w:val="00A71780"/>
    <w:rsid w:val="00A74413"/>
    <w:rsid w:val="00A74D0D"/>
    <w:rsid w:val="00A76642"/>
    <w:rsid w:val="00A767C6"/>
    <w:rsid w:val="00A76DC0"/>
    <w:rsid w:val="00A806E2"/>
    <w:rsid w:val="00A81279"/>
    <w:rsid w:val="00A8272F"/>
    <w:rsid w:val="00A83631"/>
    <w:rsid w:val="00A83991"/>
    <w:rsid w:val="00A839BC"/>
    <w:rsid w:val="00A83E84"/>
    <w:rsid w:val="00A83F8A"/>
    <w:rsid w:val="00A8555E"/>
    <w:rsid w:val="00A859D0"/>
    <w:rsid w:val="00A96AED"/>
    <w:rsid w:val="00A96EFB"/>
    <w:rsid w:val="00AA19FC"/>
    <w:rsid w:val="00AA38F4"/>
    <w:rsid w:val="00AA40AC"/>
    <w:rsid w:val="00AA4429"/>
    <w:rsid w:val="00AA5629"/>
    <w:rsid w:val="00AA5FD6"/>
    <w:rsid w:val="00AA6769"/>
    <w:rsid w:val="00AA6BA1"/>
    <w:rsid w:val="00AB00DE"/>
    <w:rsid w:val="00AB0CDC"/>
    <w:rsid w:val="00AB2D50"/>
    <w:rsid w:val="00AB3BA7"/>
    <w:rsid w:val="00AB40FD"/>
    <w:rsid w:val="00AB4A66"/>
    <w:rsid w:val="00AB54B6"/>
    <w:rsid w:val="00AB625C"/>
    <w:rsid w:val="00AB62DD"/>
    <w:rsid w:val="00AB6489"/>
    <w:rsid w:val="00AB6948"/>
    <w:rsid w:val="00AC086B"/>
    <w:rsid w:val="00AC1D68"/>
    <w:rsid w:val="00AC2307"/>
    <w:rsid w:val="00AC2C87"/>
    <w:rsid w:val="00AC3EC4"/>
    <w:rsid w:val="00AC424A"/>
    <w:rsid w:val="00AC44E4"/>
    <w:rsid w:val="00AD09C6"/>
    <w:rsid w:val="00AD0DE8"/>
    <w:rsid w:val="00AD1EDC"/>
    <w:rsid w:val="00AD206B"/>
    <w:rsid w:val="00AD5333"/>
    <w:rsid w:val="00AD60E3"/>
    <w:rsid w:val="00AD6BD1"/>
    <w:rsid w:val="00AD7A0D"/>
    <w:rsid w:val="00AE284E"/>
    <w:rsid w:val="00AE5FF3"/>
    <w:rsid w:val="00AE6543"/>
    <w:rsid w:val="00AE743F"/>
    <w:rsid w:val="00AF0520"/>
    <w:rsid w:val="00AF0F71"/>
    <w:rsid w:val="00AF4716"/>
    <w:rsid w:val="00AF5530"/>
    <w:rsid w:val="00AF5C06"/>
    <w:rsid w:val="00B005D1"/>
    <w:rsid w:val="00B00DDB"/>
    <w:rsid w:val="00B016CF"/>
    <w:rsid w:val="00B01A33"/>
    <w:rsid w:val="00B028D8"/>
    <w:rsid w:val="00B03046"/>
    <w:rsid w:val="00B036E9"/>
    <w:rsid w:val="00B03A8F"/>
    <w:rsid w:val="00B05496"/>
    <w:rsid w:val="00B061C0"/>
    <w:rsid w:val="00B07725"/>
    <w:rsid w:val="00B12368"/>
    <w:rsid w:val="00B13526"/>
    <w:rsid w:val="00B14DEB"/>
    <w:rsid w:val="00B14E5C"/>
    <w:rsid w:val="00B15F45"/>
    <w:rsid w:val="00B20269"/>
    <w:rsid w:val="00B21190"/>
    <w:rsid w:val="00B21862"/>
    <w:rsid w:val="00B21867"/>
    <w:rsid w:val="00B21AFD"/>
    <w:rsid w:val="00B21FA3"/>
    <w:rsid w:val="00B2321C"/>
    <w:rsid w:val="00B23F71"/>
    <w:rsid w:val="00B2477B"/>
    <w:rsid w:val="00B255F6"/>
    <w:rsid w:val="00B256F3"/>
    <w:rsid w:val="00B26DAA"/>
    <w:rsid w:val="00B30401"/>
    <w:rsid w:val="00B32ADE"/>
    <w:rsid w:val="00B347D5"/>
    <w:rsid w:val="00B34C0B"/>
    <w:rsid w:val="00B3655C"/>
    <w:rsid w:val="00B4053D"/>
    <w:rsid w:val="00B40D90"/>
    <w:rsid w:val="00B41070"/>
    <w:rsid w:val="00B4143B"/>
    <w:rsid w:val="00B41E01"/>
    <w:rsid w:val="00B42CFA"/>
    <w:rsid w:val="00B42DD2"/>
    <w:rsid w:val="00B43745"/>
    <w:rsid w:val="00B4494A"/>
    <w:rsid w:val="00B4681F"/>
    <w:rsid w:val="00B52D84"/>
    <w:rsid w:val="00B54FCF"/>
    <w:rsid w:val="00B56B26"/>
    <w:rsid w:val="00B56C9E"/>
    <w:rsid w:val="00B56D95"/>
    <w:rsid w:val="00B60255"/>
    <w:rsid w:val="00B6060E"/>
    <w:rsid w:val="00B60993"/>
    <w:rsid w:val="00B6309D"/>
    <w:rsid w:val="00B6354E"/>
    <w:rsid w:val="00B63BCD"/>
    <w:rsid w:val="00B6467C"/>
    <w:rsid w:val="00B64E70"/>
    <w:rsid w:val="00B663C1"/>
    <w:rsid w:val="00B66498"/>
    <w:rsid w:val="00B6729E"/>
    <w:rsid w:val="00B70A89"/>
    <w:rsid w:val="00B70F00"/>
    <w:rsid w:val="00B710FB"/>
    <w:rsid w:val="00B71BFA"/>
    <w:rsid w:val="00B72377"/>
    <w:rsid w:val="00B73833"/>
    <w:rsid w:val="00B74581"/>
    <w:rsid w:val="00B7584D"/>
    <w:rsid w:val="00B7674B"/>
    <w:rsid w:val="00B81B08"/>
    <w:rsid w:val="00B836F6"/>
    <w:rsid w:val="00B839BA"/>
    <w:rsid w:val="00B8411A"/>
    <w:rsid w:val="00B856C9"/>
    <w:rsid w:val="00B9040B"/>
    <w:rsid w:val="00B921B4"/>
    <w:rsid w:val="00B92658"/>
    <w:rsid w:val="00B92BE6"/>
    <w:rsid w:val="00B9496B"/>
    <w:rsid w:val="00B94C62"/>
    <w:rsid w:val="00B9609B"/>
    <w:rsid w:val="00B96D5B"/>
    <w:rsid w:val="00B97607"/>
    <w:rsid w:val="00BA29D1"/>
    <w:rsid w:val="00BA37C1"/>
    <w:rsid w:val="00BA3D4C"/>
    <w:rsid w:val="00BA4733"/>
    <w:rsid w:val="00BA52BF"/>
    <w:rsid w:val="00BA6DFE"/>
    <w:rsid w:val="00BB2257"/>
    <w:rsid w:val="00BB26D6"/>
    <w:rsid w:val="00BB37D0"/>
    <w:rsid w:val="00BB3A07"/>
    <w:rsid w:val="00BB52D0"/>
    <w:rsid w:val="00BB6A45"/>
    <w:rsid w:val="00BC1537"/>
    <w:rsid w:val="00BC2ABD"/>
    <w:rsid w:val="00BC4178"/>
    <w:rsid w:val="00BC4298"/>
    <w:rsid w:val="00BC4663"/>
    <w:rsid w:val="00BC5038"/>
    <w:rsid w:val="00BC709A"/>
    <w:rsid w:val="00BC7474"/>
    <w:rsid w:val="00BD0F7E"/>
    <w:rsid w:val="00BD1E2B"/>
    <w:rsid w:val="00BD2817"/>
    <w:rsid w:val="00BD4089"/>
    <w:rsid w:val="00BD4397"/>
    <w:rsid w:val="00BD4953"/>
    <w:rsid w:val="00BD4A26"/>
    <w:rsid w:val="00BD54CD"/>
    <w:rsid w:val="00BD5A12"/>
    <w:rsid w:val="00BD7DA5"/>
    <w:rsid w:val="00BD7F36"/>
    <w:rsid w:val="00BE00A4"/>
    <w:rsid w:val="00BE1742"/>
    <w:rsid w:val="00BE2B73"/>
    <w:rsid w:val="00BE3A37"/>
    <w:rsid w:val="00BE4341"/>
    <w:rsid w:val="00BE4E2B"/>
    <w:rsid w:val="00BF039C"/>
    <w:rsid w:val="00BF0764"/>
    <w:rsid w:val="00BF2AC7"/>
    <w:rsid w:val="00BF3D98"/>
    <w:rsid w:val="00BF50A1"/>
    <w:rsid w:val="00BF538A"/>
    <w:rsid w:val="00BF5E39"/>
    <w:rsid w:val="00BF70BC"/>
    <w:rsid w:val="00BF7BA0"/>
    <w:rsid w:val="00C00B8A"/>
    <w:rsid w:val="00C00FB1"/>
    <w:rsid w:val="00C024E5"/>
    <w:rsid w:val="00C02E4D"/>
    <w:rsid w:val="00C037F3"/>
    <w:rsid w:val="00C05D91"/>
    <w:rsid w:val="00C066EB"/>
    <w:rsid w:val="00C127DD"/>
    <w:rsid w:val="00C13506"/>
    <w:rsid w:val="00C20D33"/>
    <w:rsid w:val="00C2136B"/>
    <w:rsid w:val="00C21FE9"/>
    <w:rsid w:val="00C228FE"/>
    <w:rsid w:val="00C22926"/>
    <w:rsid w:val="00C22CF1"/>
    <w:rsid w:val="00C24D4F"/>
    <w:rsid w:val="00C26ABC"/>
    <w:rsid w:val="00C27E48"/>
    <w:rsid w:val="00C305C3"/>
    <w:rsid w:val="00C30FC1"/>
    <w:rsid w:val="00C32D7E"/>
    <w:rsid w:val="00C32F77"/>
    <w:rsid w:val="00C34262"/>
    <w:rsid w:val="00C34909"/>
    <w:rsid w:val="00C371B0"/>
    <w:rsid w:val="00C41A53"/>
    <w:rsid w:val="00C42029"/>
    <w:rsid w:val="00C4339A"/>
    <w:rsid w:val="00C47219"/>
    <w:rsid w:val="00C52F15"/>
    <w:rsid w:val="00C53251"/>
    <w:rsid w:val="00C6080C"/>
    <w:rsid w:val="00C63F8C"/>
    <w:rsid w:val="00C64EC2"/>
    <w:rsid w:val="00C65467"/>
    <w:rsid w:val="00C65F24"/>
    <w:rsid w:val="00C66185"/>
    <w:rsid w:val="00C677D4"/>
    <w:rsid w:val="00C67F57"/>
    <w:rsid w:val="00C71F69"/>
    <w:rsid w:val="00C7221C"/>
    <w:rsid w:val="00C727F8"/>
    <w:rsid w:val="00C73A00"/>
    <w:rsid w:val="00C73AE1"/>
    <w:rsid w:val="00C77050"/>
    <w:rsid w:val="00C77506"/>
    <w:rsid w:val="00C77816"/>
    <w:rsid w:val="00C801DC"/>
    <w:rsid w:val="00C808C6"/>
    <w:rsid w:val="00C83801"/>
    <w:rsid w:val="00C87ACB"/>
    <w:rsid w:val="00C91272"/>
    <w:rsid w:val="00C92A58"/>
    <w:rsid w:val="00C93612"/>
    <w:rsid w:val="00C936E3"/>
    <w:rsid w:val="00C93755"/>
    <w:rsid w:val="00C949F3"/>
    <w:rsid w:val="00C95123"/>
    <w:rsid w:val="00C95B7C"/>
    <w:rsid w:val="00C96F29"/>
    <w:rsid w:val="00CA0417"/>
    <w:rsid w:val="00CA0F9D"/>
    <w:rsid w:val="00CA1DBB"/>
    <w:rsid w:val="00CA3640"/>
    <w:rsid w:val="00CA59AA"/>
    <w:rsid w:val="00CA6A6A"/>
    <w:rsid w:val="00CB03C4"/>
    <w:rsid w:val="00CB28C1"/>
    <w:rsid w:val="00CB2E51"/>
    <w:rsid w:val="00CB3553"/>
    <w:rsid w:val="00CB6345"/>
    <w:rsid w:val="00CB6C02"/>
    <w:rsid w:val="00CB74C6"/>
    <w:rsid w:val="00CC1D79"/>
    <w:rsid w:val="00CC4031"/>
    <w:rsid w:val="00CC4B75"/>
    <w:rsid w:val="00CC6E49"/>
    <w:rsid w:val="00CC7D18"/>
    <w:rsid w:val="00CD019F"/>
    <w:rsid w:val="00CD180F"/>
    <w:rsid w:val="00CD2E2F"/>
    <w:rsid w:val="00CD5329"/>
    <w:rsid w:val="00CD54FB"/>
    <w:rsid w:val="00CD73CB"/>
    <w:rsid w:val="00CD78B2"/>
    <w:rsid w:val="00CE0349"/>
    <w:rsid w:val="00CE27C2"/>
    <w:rsid w:val="00CE36D2"/>
    <w:rsid w:val="00CE40CA"/>
    <w:rsid w:val="00CE4686"/>
    <w:rsid w:val="00CE5DFE"/>
    <w:rsid w:val="00CE61C6"/>
    <w:rsid w:val="00CE7069"/>
    <w:rsid w:val="00CE72C1"/>
    <w:rsid w:val="00CF0F7A"/>
    <w:rsid w:val="00CF164F"/>
    <w:rsid w:val="00CF244E"/>
    <w:rsid w:val="00CF32DC"/>
    <w:rsid w:val="00CF3D59"/>
    <w:rsid w:val="00CF4F53"/>
    <w:rsid w:val="00CF51A4"/>
    <w:rsid w:val="00CF5981"/>
    <w:rsid w:val="00D00607"/>
    <w:rsid w:val="00D03E46"/>
    <w:rsid w:val="00D04256"/>
    <w:rsid w:val="00D1249F"/>
    <w:rsid w:val="00D12D0C"/>
    <w:rsid w:val="00D14D49"/>
    <w:rsid w:val="00D14E0D"/>
    <w:rsid w:val="00D155F3"/>
    <w:rsid w:val="00D15FA5"/>
    <w:rsid w:val="00D15FA9"/>
    <w:rsid w:val="00D2208E"/>
    <w:rsid w:val="00D24408"/>
    <w:rsid w:val="00D26612"/>
    <w:rsid w:val="00D278D1"/>
    <w:rsid w:val="00D31186"/>
    <w:rsid w:val="00D32A27"/>
    <w:rsid w:val="00D35CB9"/>
    <w:rsid w:val="00D36712"/>
    <w:rsid w:val="00D36C44"/>
    <w:rsid w:val="00D37164"/>
    <w:rsid w:val="00D3793C"/>
    <w:rsid w:val="00D40479"/>
    <w:rsid w:val="00D407AC"/>
    <w:rsid w:val="00D40C5F"/>
    <w:rsid w:val="00D41609"/>
    <w:rsid w:val="00D4187A"/>
    <w:rsid w:val="00D422F5"/>
    <w:rsid w:val="00D424CB"/>
    <w:rsid w:val="00D433BC"/>
    <w:rsid w:val="00D43F2E"/>
    <w:rsid w:val="00D44B04"/>
    <w:rsid w:val="00D459CD"/>
    <w:rsid w:val="00D46237"/>
    <w:rsid w:val="00D466EA"/>
    <w:rsid w:val="00D5174A"/>
    <w:rsid w:val="00D547BC"/>
    <w:rsid w:val="00D57687"/>
    <w:rsid w:val="00D600B1"/>
    <w:rsid w:val="00D60B74"/>
    <w:rsid w:val="00D60CAE"/>
    <w:rsid w:val="00D610D6"/>
    <w:rsid w:val="00D624B3"/>
    <w:rsid w:val="00D62B43"/>
    <w:rsid w:val="00D643BA"/>
    <w:rsid w:val="00D657EA"/>
    <w:rsid w:val="00D6631C"/>
    <w:rsid w:val="00D716CA"/>
    <w:rsid w:val="00D74238"/>
    <w:rsid w:val="00D7430C"/>
    <w:rsid w:val="00D74F60"/>
    <w:rsid w:val="00D77366"/>
    <w:rsid w:val="00D77AFB"/>
    <w:rsid w:val="00D807CB"/>
    <w:rsid w:val="00D80827"/>
    <w:rsid w:val="00D83F5F"/>
    <w:rsid w:val="00D84CBB"/>
    <w:rsid w:val="00D862E2"/>
    <w:rsid w:val="00D86669"/>
    <w:rsid w:val="00D9012D"/>
    <w:rsid w:val="00D9022A"/>
    <w:rsid w:val="00D9070C"/>
    <w:rsid w:val="00D917CF"/>
    <w:rsid w:val="00D921D9"/>
    <w:rsid w:val="00D9266D"/>
    <w:rsid w:val="00D9399F"/>
    <w:rsid w:val="00D94331"/>
    <w:rsid w:val="00DA02A6"/>
    <w:rsid w:val="00DA0E6E"/>
    <w:rsid w:val="00DA176D"/>
    <w:rsid w:val="00DA1E02"/>
    <w:rsid w:val="00DA20A2"/>
    <w:rsid w:val="00DA2268"/>
    <w:rsid w:val="00DA4D31"/>
    <w:rsid w:val="00DA51C5"/>
    <w:rsid w:val="00DB0EE8"/>
    <w:rsid w:val="00DB2101"/>
    <w:rsid w:val="00DB42A5"/>
    <w:rsid w:val="00DB53F1"/>
    <w:rsid w:val="00DB5A6D"/>
    <w:rsid w:val="00DB688F"/>
    <w:rsid w:val="00DC166A"/>
    <w:rsid w:val="00DC4EB7"/>
    <w:rsid w:val="00DC5E36"/>
    <w:rsid w:val="00DC7023"/>
    <w:rsid w:val="00DC70C9"/>
    <w:rsid w:val="00DD0297"/>
    <w:rsid w:val="00DD0B8E"/>
    <w:rsid w:val="00DD2DCD"/>
    <w:rsid w:val="00DD30CF"/>
    <w:rsid w:val="00DD4FD2"/>
    <w:rsid w:val="00DD785E"/>
    <w:rsid w:val="00DD7BD1"/>
    <w:rsid w:val="00DE4CFA"/>
    <w:rsid w:val="00DE5F01"/>
    <w:rsid w:val="00DE7B2A"/>
    <w:rsid w:val="00DE7F33"/>
    <w:rsid w:val="00DF0AB5"/>
    <w:rsid w:val="00DF0B58"/>
    <w:rsid w:val="00DF13E8"/>
    <w:rsid w:val="00DF15E1"/>
    <w:rsid w:val="00DF179E"/>
    <w:rsid w:val="00DF3651"/>
    <w:rsid w:val="00DF3D73"/>
    <w:rsid w:val="00DF4136"/>
    <w:rsid w:val="00DF5230"/>
    <w:rsid w:val="00DF6517"/>
    <w:rsid w:val="00DF6A03"/>
    <w:rsid w:val="00DF7579"/>
    <w:rsid w:val="00E01457"/>
    <w:rsid w:val="00E0505E"/>
    <w:rsid w:val="00E0538E"/>
    <w:rsid w:val="00E062D6"/>
    <w:rsid w:val="00E06748"/>
    <w:rsid w:val="00E07AE4"/>
    <w:rsid w:val="00E07B92"/>
    <w:rsid w:val="00E07F71"/>
    <w:rsid w:val="00E101F5"/>
    <w:rsid w:val="00E1196B"/>
    <w:rsid w:val="00E12D91"/>
    <w:rsid w:val="00E13A5F"/>
    <w:rsid w:val="00E16880"/>
    <w:rsid w:val="00E17104"/>
    <w:rsid w:val="00E178F0"/>
    <w:rsid w:val="00E222DF"/>
    <w:rsid w:val="00E22375"/>
    <w:rsid w:val="00E22F85"/>
    <w:rsid w:val="00E265A3"/>
    <w:rsid w:val="00E26D79"/>
    <w:rsid w:val="00E27B43"/>
    <w:rsid w:val="00E30DD5"/>
    <w:rsid w:val="00E32B31"/>
    <w:rsid w:val="00E3587B"/>
    <w:rsid w:val="00E3778D"/>
    <w:rsid w:val="00E37AB6"/>
    <w:rsid w:val="00E40D4C"/>
    <w:rsid w:val="00E40FB5"/>
    <w:rsid w:val="00E41B96"/>
    <w:rsid w:val="00E42C19"/>
    <w:rsid w:val="00E43041"/>
    <w:rsid w:val="00E4343B"/>
    <w:rsid w:val="00E4652A"/>
    <w:rsid w:val="00E470C6"/>
    <w:rsid w:val="00E507AD"/>
    <w:rsid w:val="00E5092F"/>
    <w:rsid w:val="00E509B9"/>
    <w:rsid w:val="00E526AF"/>
    <w:rsid w:val="00E60750"/>
    <w:rsid w:val="00E60C68"/>
    <w:rsid w:val="00E61346"/>
    <w:rsid w:val="00E61FD2"/>
    <w:rsid w:val="00E62EF7"/>
    <w:rsid w:val="00E630EB"/>
    <w:rsid w:val="00E63518"/>
    <w:rsid w:val="00E65859"/>
    <w:rsid w:val="00E67850"/>
    <w:rsid w:val="00E70BAA"/>
    <w:rsid w:val="00E72AB8"/>
    <w:rsid w:val="00E732AF"/>
    <w:rsid w:val="00E73ABB"/>
    <w:rsid w:val="00E74D9A"/>
    <w:rsid w:val="00E76B55"/>
    <w:rsid w:val="00E76E8C"/>
    <w:rsid w:val="00E80848"/>
    <w:rsid w:val="00E80C2E"/>
    <w:rsid w:val="00E81C4A"/>
    <w:rsid w:val="00E82A61"/>
    <w:rsid w:val="00E82D90"/>
    <w:rsid w:val="00E83059"/>
    <w:rsid w:val="00E830E0"/>
    <w:rsid w:val="00E83B61"/>
    <w:rsid w:val="00E85D23"/>
    <w:rsid w:val="00E86929"/>
    <w:rsid w:val="00E872D7"/>
    <w:rsid w:val="00E87DDA"/>
    <w:rsid w:val="00E90A73"/>
    <w:rsid w:val="00E9500E"/>
    <w:rsid w:val="00E95A11"/>
    <w:rsid w:val="00E95D6B"/>
    <w:rsid w:val="00E96A1F"/>
    <w:rsid w:val="00E96B88"/>
    <w:rsid w:val="00E9725E"/>
    <w:rsid w:val="00E97483"/>
    <w:rsid w:val="00EA24D0"/>
    <w:rsid w:val="00EA66DF"/>
    <w:rsid w:val="00EB0B71"/>
    <w:rsid w:val="00EB1A44"/>
    <w:rsid w:val="00EB1C9E"/>
    <w:rsid w:val="00EB2AFC"/>
    <w:rsid w:val="00EB3635"/>
    <w:rsid w:val="00EB5B72"/>
    <w:rsid w:val="00EB63FC"/>
    <w:rsid w:val="00EB71B3"/>
    <w:rsid w:val="00EB74E9"/>
    <w:rsid w:val="00EC136F"/>
    <w:rsid w:val="00EC36CF"/>
    <w:rsid w:val="00EC4160"/>
    <w:rsid w:val="00EC47F4"/>
    <w:rsid w:val="00EC51AD"/>
    <w:rsid w:val="00EC6634"/>
    <w:rsid w:val="00EC7AF6"/>
    <w:rsid w:val="00ED00F8"/>
    <w:rsid w:val="00ED1852"/>
    <w:rsid w:val="00ED34D5"/>
    <w:rsid w:val="00ED43D0"/>
    <w:rsid w:val="00ED5E51"/>
    <w:rsid w:val="00ED5E7F"/>
    <w:rsid w:val="00ED660B"/>
    <w:rsid w:val="00EE0202"/>
    <w:rsid w:val="00EE08CB"/>
    <w:rsid w:val="00EE0956"/>
    <w:rsid w:val="00EE0C7C"/>
    <w:rsid w:val="00EE3AC8"/>
    <w:rsid w:val="00EE5AF8"/>
    <w:rsid w:val="00EF0352"/>
    <w:rsid w:val="00EF12D4"/>
    <w:rsid w:val="00EF2288"/>
    <w:rsid w:val="00EF3153"/>
    <w:rsid w:val="00EF6A13"/>
    <w:rsid w:val="00F008A4"/>
    <w:rsid w:val="00F01A42"/>
    <w:rsid w:val="00F0516F"/>
    <w:rsid w:val="00F06EE3"/>
    <w:rsid w:val="00F1052C"/>
    <w:rsid w:val="00F107D4"/>
    <w:rsid w:val="00F11551"/>
    <w:rsid w:val="00F14712"/>
    <w:rsid w:val="00F169A6"/>
    <w:rsid w:val="00F17DB6"/>
    <w:rsid w:val="00F20770"/>
    <w:rsid w:val="00F20BE3"/>
    <w:rsid w:val="00F21E60"/>
    <w:rsid w:val="00F22F7E"/>
    <w:rsid w:val="00F2379A"/>
    <w:rsid w:val="00F23870"/>
    <w:rsid w:val="00F25753"/>
    <w:rsid w:val="00F26108"/>
    <w:rsid w:val="00F2790B"/>
    <w:rsid w:val="00F331F8"/>
    <w:rsid w:val="00F34328"/>
    <w:rsid w:val="00F36DC7"/>
    <w:rsid w:val="00F3716F"/>
    <w:rsid w:val="00F40048"/>
    <w:rsid w:val="00F41DEA"/>
    <w:rsid w:val="00F41E44"/>
    <w:rsid w:val="00F425BE"/>
    <w:rsid w:val="00F43A57"/>
    <w:rsid w:val="00F449B2"/>
    <w:rsid w:val="00F44FAD"/>
    <w:rsid w:val="00F470C0"/>
    <w:rsid w:val="00F50FD9"/>
    <w:rsid w:val="00F519C1"/>
    <w:rsid w:val="00F522F6"/>
    <w:rsid w:val="00F52F8D"/>
    <w:rsid w:val="00F53C70"/>
    <w:rsid w:val="00F5417D"/>
    <w:rsid w:val="00F54E57"/>
    <w:rsid w:val="00F56ECF"/>
    <w:rsid w:val="00F57B2A"/>
    <w:rsid w:val="00F600C5"/>
    <w:rsid w:val="00F6093C"/>
    <w:rsid w:val="00F62E73"/>
    <w:rsid w:val="00F633D6"/>
    <w:rsid w:val="00F643C7"/>
    <w:rsid w:val="00F66C61"/>
    <w:rsid w:val="00F66F40"/>
    <w:rsid w:val="00F67446"/>
    <w:rsid w:val="00F67A9F"/>
    <w:rsid w:val="00F7005D"/>
    <w:rsid w:val="00F704EB"/>
    <w:rsid w:val="00F72B5F"/>
    <w:rsid w:val="00F74FB5"/>
    <w:rsid w:val="00F75D5F"/>
    <w:rsid w:val="00F777B9"/>
    <w:rsid w:val="00F77B57"/>
    <w:rsid w:val="00F803E2"/>
    <w:rsid w:val="00F81CBF"/>
    <w:rsid w:val="00F8208D"/>
    <w:rsid w:val="00F85130"/>
    <w:rsid w:val="00F860EF"/>
    <w:rsid w:val="00F86F36"/>
    <w:rsid w:val="00F90242"/>
    <w:rsid w:val="00F91FFF"/>
    <w:rsid w:val="00F92490"/>
    <w:rsid w:val="00F93C46"/>
    <w:rsid w:val="00F940C3"/>
    <w:rsid w:val="00F94BD2"/>
    <w:rsid w:val="00F96E8F"/>
    <w:rsid w:val="00F97737"/>
    <w:rsid w:val="00F97798"/>
    <w:rsid w:val="00FA052B"/>
    <w:rsid w:val="00FA10C6"/>
    <w:rsid w:val="00FA154D"/>
    <w:rsid w:val="00FA2815"/>
    <w:rsid w:val="00FA2E47"/>
    <w:rsid w:val="00FA2F75"/>
    <w:rsid w:val="00FA346E"/>
    <w:rsid w:val="00FA54AA"/>
    <w:rsid w:val="00FA5980"/>
    <w:rsid w:val="00FA6045"/>
    <w:rsid w:val="00FA6182"/>
    <w:rsid w:val="00FA68F8"/>
    <w:rsid w:val="00FA708E"/>
    <w:rsid w:val="00FB001F"/>
    <w:rsid w:val="00FB033A"/>
    <w:rsid w:val="00FB2791"/>
    <w:rsid w:val="00FB2C56"/>
    <w:rsid w:val="00FB5CA9"/>
    <w:rsid w:val="00FB62FE"/>
    <w:rsid w:val="00FB79C2"/>
    <w:rsid w:val="00FC065F"/>
    <w:rsid w:val="00FC173E"/>
    <w:rsid w:val="00FC1C46"/>
    <w:rsid w:val="00FC2C08"/>
    <w:rsid w:val="00FC324E"/>
    <w:rsid w:val="00FC47DB"/>
    <w:rsid w:val="00FC524B"/>
    <w:rsid w:val="00FC5422"/>
    <w:rsid w:val="00FC5951"/>
    <w:rsid w:val="00FC68CE"/>
    <w:rsid w:val="00FD167F"/>
    <w:rsid w:val="00FD23F7"/>
    <w:rsid w:val="00FD2628"/>
    <w:rsid w:val="00FD273B"/>
    <w:rsid w:val="00FD6B1E"/>
    <w:rsid w:val="00FD75D1"/>
    <w:rsid w:val="00FD7B44"/>
    <w:rsid w:val="00FE135F"/>
    <w:rsid w:val="00FE1C9A"/>
    <w:rsid w:val="00FE31BE"/>
    <w:rsid w:val="00FE382E"/>
    <w:rsid w:val="00FE3963"/>
    <w:rsid w:val="00FE3BF3"/>
    <w:rsid w:val="00FE48B9"/>
    <w:rsid w:val="00FE5CD2"/>
    <w:rsid w:val="00FE6293"/>
    <w:rsid w:val="00FE6FEE"/>
    <w:rsid w:val="00FF1171"/>
    <w:rsid w:val="00FF4411"/>
    <w:rsid w:val="00FF4DD7"/>
    <w:rsid w:val="00FF5805"/>
    <w:rsid w:val="0249A22D"/>
    <w:rsid w:val="027A65F5"/>
    <w:rsid w:val="02E074C4"/>
    <w:rsid w:val="0335B20B"/>
    <w:rsid w:val="045BD348"/>
    <w:rsid w:val="048835A5"/>
    <w:rsid w:val="054637A9"/>
    <w:rsid w:val="05E93C6C"/>
    <w:rsid w:val="05FA5F44"/>
    <w:rsid w:val="06181586"/>
    <w:rsid w:val="08D07F1C"/>
    <w:rsid w:val="094FB648"/>
    <w:rsid w:val="09C475C5"/>
    <w:rsid w:val="0B04AF06"/>
    <w:rsid w:val="0D9DFED8"/>
    <w:rsid w:val="0E23276B"/>
    <w:rsid w:val="0E2E514F"/>
    <w:rsid w:val="0E8B4A7A"/>
    <w:rsid w:val="0EC0BE47"/>
    <w:rsid w:val="0ED616BC"/>
    <w:rsid w:val="0EE173B0"/>
    <w:rsid w:val="0FB6AD3F"/>
    <w:rsid w:val="11453486"/>
    <w:rsid w:val="1197A94D"/>
    <w:rsid w:val="13E5F105"/>
    <w:rsid w:val="140EADC2"/>
    <w:rsid w:val="17BB1B8E"/>
    <w:rsid w:val="1825BE2C"/>
    <w:rsid w:val="1AF26FC0"/>
    <w:rsid w:val="1B1B1939"/>
    <w:rsid w:val="1C85BB42"/>
    <w:rsid w:val="1D82CD62"/>
    <w:rsid w:val="1E569CFB"/>
    <w:rsid w:val="201BB89A"/>
    <w:rsid w:val="20897740"/>
    <w:rsid w:val="22841D90"/>
    <w:rsid w:val="24EE22C0"/>
    <w:rsid w:val="2600251F"/>
    <w:rsid w:val="2609C314"/>
    <w:rsid w:val="263FDBE7"/>
    <w:rsid w:val="27F73269"/>
    <w:rsid w:val="286614B2"/>
    <w:rsid w:val="2867F7EA"/>
    <w:rsid w:val="28AB4916"/>
    <w:rsid w:val="2A3D6678"/>
    <w:rsid w:val="2BD936D9"/>
    <w:rsid w:val="2C474809"/>
    <w:rsid w:val="2D636EA7"/>
    <w:rsid w:val="2EC04E8B"/>
    <w:rsid w:val="2FC0B94B"/>
    <w:rsid w:val="301D2B84"/>
    <w:rsid w:val="32DBC4D6"/>
    <w:rsid w:val="333F61DE"/>
    <w:rsid w:val="33880258"/>
    <w:rsid w:val="35716559"/>
    <w:rsid w:val="35A1389F"/>
    <w:rsid w:val="35A67B76"/>
    <w:rsid w:val="35D4F4BB"/>
    <w:rsid w:val="35FC81BE"/>
    <w:rsid w:val="36ACA1DB"/>
    <w:rsid w:val="382BD928"/>
    <w:rsid w:val="39C4AECE"/>
    <w:rsid w:val="3A0258BA"/>
    <w:rsid w:val="3A07D5C9"/>
    <w:rsid w:val="3B279913"/>
    <w:rsid w:val="3BD7FBBD"/>
    <w:rsid w:val="3C082F96"/>
    <w:rsid w:val="3E4D5CEE"/>
    <w:rsid w:val="3E8E315A"/>
    <w:rsid w:val="3F3BE683"/>
    <w:rsid w:val="419D665C"/>
    <w:rsid w:val="419D70E4"/>
    <w:rsid w:val="41B14DFF"/>
    <w:rsid w:val="42152B61"/>
    <w:rsid w:val="425EB0CC"/>
    <w:rsid w:val="432CD0DB"/>
    <w:rsid w:val="43B067B0"/>
    <w:rsid w:val="44E29587"/>
    <w:rsid w:val="44F6064B"/>
    <w:rsid w:val="454B63E5"/>
    <w:rsid w:val="46CF8D48"/>
    <w:rsid w:val="47A34D9D"/>
    <w:rsid w:val="47EAA5CD"/>
    <w:rsid w:val="4A71A52F"/>
    <w:rsid w:val="4CB6AB0E"/>
    <w:rsid w:val="4CCC56EC"/>
    <w:rsid w:val="4E7953AD"/>
    <w:rsid w:val="4EF13E8E"/>
    <w:rsid w:val="5095289D"/>
    <w:rsid w:val="50B142D1"/>
    <w:rsid w:val="50D690B2"/>
    <w:rsid w:val="5213815D"/>
    <w:rsid w:val="53830FE4"/>
    <w:rsid w:val="53CA38AE"/>
    <w:rsid w:val="548C1349"/>
    <w:rsid w:val="54D723FE"/>
    <w:rsid w:val="55051DE1"/>
    <w:rsid w:val="55A28D27"/>
    <w:rsid w:val="5628E39D"/>
    <w:rsid w:val="56A81AC9"/>
    <w:rsid w:val="57BDF663"/>
    <w:rsid w:val="58B2F1FB"/>
    <w:rsid w:val="5A096AA1"/>
    <w:rsid w:val="5A47D709"/>
    <w:rsid w:val="5C856191"/>
    <w:rsid w:val="5CE61D6B"/>
    <w:rsid w:val="5F7F23C3"/>
    <w:rsid w:val="5FBDF3DA"/>
    <w:rsid w:val="640E87DE"/>
    <w:rsid w:val="6437D938"/>
    <w:rsid w:val="65415FF1"/>
    <w:rsid w:val="656744CE"/>
    <w:rsid w:val="6635C4F4"/>
    <w:rsid w:val="67E2C54E"/>
    <w:rsid w:val="67FD267E"/>
    <w:rsid w:val="68B78D2C"/>
    <w:rsid w:val="6A5142BF"/>
    <w:rsid w:val="6B0C8ED5"/>
    <w:rsid w:val="6B8074DF"/>
    <w:rsid w:val="6BA4C720"/>
    <w:rsid w:val="6C3FB26C"/>
    <w:rsid w:val="6E33E648"/>
    <w:rsid w:val="6EDC67E2"/>
    <w:rsid w:val="6F86DA1B"/>
    <w:rsid w:val="703A2DCD"/>
    <w:rsid w:val="71047F59"/>
    <w:rsid w:val="7182E26A"/>
    <w:rsid w:val="71EFB663"/>
    <w:rsid w:val="7345EDC5"/>
    <w:rsid w:val="738B86C4"/>
    <w:rsid w:val="7437F4E8"/>
    <w:rsid w:val="74AE1446"/>
    <w:rsid w:val="74C198B9"/>
    <w:rsid w:val="765D87F6"/>
    <w:rsid w:val="7912FE55"/>
    <w:rsid w:val="7ACE2779"/>
    <w:rsid w:val="7B63443F"/>
    <w:rsid w:val="7BF497A2"/>
    <w:rsid w:val="7CE6C603"/>
    <w:rsid w:val="7E76413D"/>
    <w:rsid w:val="7F36BD23"/>
    <w:rsid w:val="7F7C635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4EDB"/>
  <w15:docId w15:val="{A16E5F01-0D7B-4B3B-91BE-9914D80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BB4"/>
    <w:pPr>
      <w:spacing w:after="0" w:line="240" w:lineRule="auto"/>
    </w:pPr>
    <w:rPr>
      <w:rFonts w:ascii="Calibri" w:eastAsia="MS Mincho" w:hAnsi="Calibri" w:cs="Times New Roman"/>
      <w:sz w:val="18"/>
      <w:szCs w:val="24"/>
      <w:lang w:eastAsia="ja-JP"/>
    </w:rPr>
  </w:style>
  <w:style w:type="paragraph" w:styleId="Nadpis2">
    <w:name w:val="heading 2"/>
    <w:basedOn w:val="Normln"/>
    <w:next w:val="Normln"/>
    <w:link w:val="Nadpis2Char"/>
    <w:qFormat/>
    <w:rsid w:val="00001BB4"/>
    <w:pPr>
      <w:keepNext/>
      <w:numPr>
        <w:numId w:val="3"/>
      </w:numPr>
      <w:spacing w:before="120"/>
      <w:outlineLvl w:val="1"/>
    </w:pPr>
    <w:rPr>
      <w:rFonts w:ascii="Cambria" w:eastAsia="Times New Roman" w:hAnsi="Cambria"/>
      <w:b/>
      <w:bCs/>
      <w:iCs/>
      <w:sz w:val="20"/>
      <w:szCs w:val="28"/>
    </w:rPr>
  </w:style>
  <w:style w:type="paragraph" w:styleId="Nadpis3">
    <w:name w:val="heading 3"/>
    <w:basedOn w:val="Normln"/>
    <w:next w:val="Normln"/>
    <w:link w:val="Nadpis3Char"/>
    <w:qFormat/>
    <w:rsid w:val="00001BB4"/>
    <w:pPr>
      <w:keepNext/>
      <w:numPr>
        <w:numId w:val="1"/>
      </w:numPr>
      <w:spacing w:before="240" w:after="60"/>
      <w:jc w:val="center"/>
      <w:outlineLvl w:val="2"/>
    </w:pPr>
    <w:rPr>
      <w:rFonts w:ascii="Cambria" w:eastAsia="Times New Roman" w:hAnsi="Cambria"/>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01BB4"/>
    <w:rPr>
      <w:rFonts w:ascii="Cambria" w:eastAsia="Times New Roman" w:hAnsi="Cambria" w:cs="Times New Roman"/>
      <w:b/>
      <w:bCs/>
      <w:iCs/>
      <w:sz w:val="20"/>
      <w:szCs w:val="28"/>
      <w:lang w:eastAsia="ja-JP"/>
    </w:rPr>
  </w:style>
  <w:style w:type="character" w:customStyle="1" w:styleId="Nadpis3Char">
    <w:name w:val="Nadpis 3 Char"/>
    <w:basedOn w:val="Standardnpsmoodstavce"/>
    <w:link w:val="Nadpis3"/>
    <w:rsid w:val="00001BB4"/>
    <w:rPr>
      <w:rFonts w:ascii="Cambria" w:eastAsia="Times New Roman" w:hAnsi="Cambria" w:cs="Times New Roman"/>
      <w:b/>
      <w:bCs/>
      <w:sz w:val="24"/>
      <w:szCs w:val="26"/>
      <w:lang w:eastAsia="ja-JP"/>
    </w:rPr>
  </w:style>
  <w:style w:type="paragraph" w:styleId="Zpat">
    <w:name w:val="footer"/>
    <w:basedOn w:val="Normln"/>
    <w:link w:val="ZpatChar"/>
    <w:rsid w:val="00001BB4"/>
    <w:pPr>
      <w:tabs>
        <w:tab w:val="center" w:pos="4536"/>
        <w:tab w:val="right" w:pos="9072"/>
      </w:tabs>
    </w:pPr>
  </w:style>
  <w:style w:type="character" w:customStyle="1" w:styleId="ZpatChar">
    <w:name w:val="Zápatí Char"/>
    <w:basedOn w:val="Standardnpsmoodstavce"/>
    <w:link w:val="Zpat"/>
    <w:rsid w:val="00001BB4"/>
    <w:rPr>
      <w:rFonts w:ascii="Calibri" w:eastAsia="MS Mincho" w:hAnsi="Calibri" w:cs="Times New Roman"/>
      <w:sz w:val="18"/>
      <w:szCs w:val="24"/>
      <w:lang w:eastAsia="ja-JP"/>
    </w:rPr>
  </w:style>
  <w:style w:type="paragraph" w:styleId="Nzev">
    <w:name w:val="Title"/>
    <w:basedOn w:val="Normln"/>
    <w:next w:val="Normln"/>
    <w:link w:val="NzevChar"/>
    <w:qFormat/>
    <w:rsid w:val="00001BB4"/>
    <w:pPr>
      <w:spacing w:before="120" w:after="60"/>
      <w:jc w:val="center"/>
      <w:outlineLvl w:val="0"/>
    </w:pPr>
    <w:rPr>
      <w:rFonts w:ascii="Cambria" w:eastAsia="Times New Roman" w:hAnsi="Cambria"/>
      <w:bCs/>
      <w:kern w:val="28"/>
      <w:sz w:val="28"/>
      <w:szCs w:val="32"/>
    </w:rPr>
  </w:style>
  <w:style w:type="character" w:customStyle="1" w:styleId="NzevChar">
    <w:name w:val="Název Char"/>
    <w:basedOn w:val="Standardnpsmoodstavce"/>
    <w:link w:val="Nzev"/>
    <w:rsid w:val="00001BB4"/>
    <w:rPr>
      <w:rFonts w:ascii="Cambria" w:eastAsia="Times New Roman" w:hAnsi="Cambria" w:cs="Times New Roman"/>
      <w:bCs/>
      <w:kern w:val="28"/>
      <w:sz w:val="28"/>
      <w:szCs w:val="32"/>
      <w:lang w:eastAsia="ja-JP"/>
    </w:rPr>
  </w:style>
  <w:style w:type="paragraph" w:styleId="Podnadpis">
    <w:name w:val="Subtitle"/>
    <w:basedOn w:val="Normln"/>
    <w:next w:val="Normln"/>
    <w:link w:val="PodnadpisChar"/>
    <w:qFormat/>
    <w:rsid w:val="00001BB4"/>
    <w:pPr>
      <w:spacing w:after="60"/>
      <w:jc w:val="center"/>
      <w:outlineLvl w:val="1"/>
    </w:pPr>
    <w:rPr>
      <w:rFonts w:eastAsia="Times New Roman"/>
    </w:rPr>
  </w:style>
  <w:style w:type="character" w:customStyle="1" w:styleId="PodnadpisChar">
    <w:name w:val="Podnadpis Char"/>
    <w:basedOn w:val="Standardnpsmoodstavce"/>
    <w:link w:val="Podnadpis"/>
    <w:rsid w:val="00001BB4"/>
    <w:rPr>
      <w:rFonts w:ascii="Calibri" w:eastAsia="Times New Roman" w:hAnsi="Calibri" w:cs="Times New Roman"/>
      <w:sz w:val="18"/>
      <w:szCs w:val="24"/>
      <w:lang w:eastAsia="ja-JP"/>
    </w:rPr>
  </w:style>
  <w:style w:type="paragraph" w:customStyle="1" w:styleId="Podmnky">
    <w:name w:val="Podmínky"/>
    <w:basedOn w:val="Normln"/>
    <w:qFormat/>
    <w:rsid w:val="00001BB4"/>
    <w:pPr>
      <w:jc w:val="both"/>
    </w:pPr>
    <w:rPr>
      <w:sz w:val="14"/>
      <w:szCs w:val="16"/>
    </w:rPr>
  </w:style>
  <w:style w:type="character" w:styleId="Siln">
    <w:name w:val="Strong"/>
    <w:qFormat/>
    <w:rsid w:val="00001BB4"/>
    <w:rPr>
      <w:rFonts w:ascii="Calibri" w:hAnsi="Calibri"/>
      <w:b/>
      <w:bCs/>
    </w:rPr>
  </w:style>
  <w:style w:type="paragraph" w:customStyle="1" w:styleId="Normlnvlevo">
    <w:name w:val="Normální vlevo"/>
    <w:basedOn w:val="Normln"/>
    <w:qFormat/>
    <w:rsid w:val="00001BB4"/>
    <w:pPr>
      <w:jc w:val="right"/>
    </w:pPr>
  </w:style>
  <w:style w:type="paragraph" w:styleId="Normlnweb">
    <w:name w:val="Normal (Web)"/>
    <w:basedOn w:val="Normln"/>
    <w:rsid w:val="00001BB4"/>
    <w:rPr>
      <w:rFonts w:ascii="Times New Roman" w:eastAsia="Calibri" w:hAnsi="Times New Roman"/>
      <w:sz w:val="24"/>
      <w:lang w:eastAsia="cs-CZ"/>
    </w:rPr>
  </w:style>
  <w:style w:type="paragraph" w:styleId="Zhlav">
    <w:name w:val="header"/>
    <w:basedOn w:val="Normln"/>
    <w:link w:val="ZhlavChar"/>
    <w:rsid w:val="00001BB4"/>
    <w:pPr>
      <w:tabs>
        <w:tab w:val="center" w:pos="4536"/>
        <w:tab w:val="right" w:pos="9072"/>
      </w:tabs>
    </w:pPr>
  </w:style>
  <w:style w:type="character" w:customStyle="1" w:styleId="ZhlavChar">
    <w:name w:val="Záhlaví Char"/>
    <w:basedOn w:val="Standardnpsmoodstavce"/>
    <w:link w:val="Zhlav"/>
    <w:rsid w:val="00001BB4"/>
    <w:rPr>
      <w:rFonts w:ascii="Calibri" w:eastAsia="MS Mincho" w:hAnsi="Calibri" w:cs="Times New Roman"/>
      <w:sz w:val="18"/>
      <w:szCs w:val="24"/>
      <w:lang w:eastAsia="ja-JP"/>
    </w:rPr>
  </w:style>
  <w:style w:type="paragraph" w:styleId="Textbubliny">
    <w:name w:val="Balloon Text"/>
    <w:basedOn w:val="Normln"/>
    <w:link w:val="TextbublinyChar"/>
    <w:uiPriority w:val="99"/>
    <w:semiHidden/>
    <w:unhideWhenUsed/>
    <w:rsid w:val="00484504"/>
    <w:rPr>
      <w:rFonts w:ascii="Segoe UI" w:hAnsi="Segoe UI" w:cs="Segoe UI"/>
      <w:szCs w:val="18"/>
    </w:rPr>
  </w:style>
  <w:style w:type="character" w:customStyle="1" w:styleId="TextbublinyChar">
    <w:name w:val="Text bubliny Char"/>
    <w:basedOn w:val="Standardnpsmoodstavce"/>
    <w:link w:val="Textbubliny"/>
    <w:uiPriority w:val="99"/>
    <w:semiHidden/>
    <w:rsid w:val="00484504"/>
    <w:rPr>
      <w:rFonts w:ascii="Segoe UI" w:eastAsia="MS Mincho" w:hAnsi="Segoe UI" w:cs="Segoe UI"/>
      <w:sz w:val="18"/>
      <w:szCs w:val="18"/>
      <w:lang w:eastAsia="ja-JP"/>
    </w:rPr>
  </w:style>
  <w:style w:type="character" w:styleId="Odkaznakoment">
    <w:name w:val="annotation reference"/>
    <w:basedOn w:val="Standardnpsmoodstavce"/>
    <w:uiPriority w:val="99"/>
    <w:unhideWhenUsed/>
    <w:rsid w:val="004A4650"/>
    <w:rPr>
      <w:sz w:val="16"/>
      <w:szCs w:val="16"/>
    </w:rPr>
  </w:style>
  <w:style w:type="paragraph" w:styleId="Textkomente">
    <w:name w:val="annotation text"/>
    <w:basedOn w:val="Normln"/>
    <w:link w:val="TextkomenteChar"/>
    <w:uiPriority w:val="99"/>
    <w:unhideWhenUsed/>
    <w:rsid w:val="004A4650"/>
    <w:rPr>
      <w:sz w:val="20"/>
      <w:szCs w:val="20"/>
    </w:rPr>
  </w:style>
  <w:style w:type="character" w:customStyle="1" w:styleId="TextkomenteChar">
    <w:name w:val="Text komentáře Char"/>
    <w:basedOn w:val="Standardnpsmoodstavce"/>
    <w:link w:val="Textkomente"/>
    <w:uiPriority w:val="99"/>
    <w:rsid w:val="004A4650"/>
    <w:rPr>
      <w:rFonts w:ascii="Calibri" w:eastAsia="MS Mincho" w:hAnsi="Calibri" w:cs="Times New Roman"/>
      <w:sz w:val="20"/>
      <w:szCs w:val="20"/>
      <w:lang w:eastAsia="ja-JP"/>
    </w:rPr>
  </w:style>
  <w:style w:type="paragraph" w:styleId="Pedmtkomente">
    <w:name w:val="annotation subject"/>
    <w:basedOn w:val="Textkomente"/>
    <w:next w:val="Textkomente"/>
    <w:link w:val="PedmtkomenteChar"/>
    <w:uiPriority w:val="99"/>
    <w:semiHidden/>
    <w:unhideWhenUsed/>
    <w:rsid w:val="004A4650"/>
    <w:rPr>
      <w:b/>
      <w:bCs/>
    </w:rPr>
  </w:style>
  <w:style w:type="character" w:customStyle="1" w:styleId="PedmtkomenteChar">
    <w:name w:val="Předmět komentáře Char"/>
    <w:basedOn w:val="TextkomenteChar"/>
    <w:link w:val="Pedmtkomente"/>
    <w:uiPriority w:val="99"/>
    <w:semiHidden/>
    <w:rsid w:val="004A4650"/>
    <w:rPr>
      <w:rFonts w:ascii="Calibri" w:eastAsia="MS Mincho" w:hAnsi="Calibri" w:cs="Times New Roman"/>
      <w:b/>
      <w:bCs/>
      <w:sz w:val="20"/>
      <w:szCs w:val="20"/>
      <w:lang w:eastAsia="ja-JP"/>
    </w:rPr>
  </w:style>
  <w:style w:type="paragraph" w:styleId="Odstavecseseznamem">
    <w:name w:val="List Paragraph"/>
    <w:aliases w:val="Číslování,Nad,Odstavec cíl se seznamem,Odstavec se seznamem5,Odstavec_muj,Odrážky,Odstavec se seznamem a odrážkou,1 úroveň Odstavec se seznamem,List Paragraph (Czech Tourism),Smlouva-Odst.,Odstavec se seznamem1"/>
    <w:basedOn w:val="Normln"/>
    <w:link w:val="OdstavecseseznamemChar"/>
    <w:uiPriority w:val="34"/>
    <w:qFormat/>
    <w:rsid w:val="00C024E5"/>
    <w:pPr>
      <w:ind w:left="720"/>
      <w:contextualSpacing/>
    </w:pPr>
  </w:style>
  <w:style w:type="character" w:styleId="Hypertextovodkaz">
    <w:name w:val="Hyperlink"/>
    <w:basedOn w:val="Standardnpsmoodstavce"/>
    <w:uiPriority w:val="99"/>
    <w:unhideWhenUsed/>
    <w:rsid w:val="00C73A00"/>
    <w:rPr>
      <w:color w:val="0563C1" w:themeColor="hyperlink"/>
      <w:u w:val="single"/>
    </w:rPr>
  </w:style>
  <w:style w:type="paragraph" w:customStyle="1" w:styleId="Identifikacestran">
    <w:name w:val="Identifikace stran"/>
    <w:basedOn w:val="Normln"/>
    <w:rsid w:val="000473A8"/>
    <w:pPr>
      <w:overflowPunct w:val="0"/>
      <w:autoSpaceDE w:val="0"/>
      <w:autoSpaceDN w:val="0"/>
      <w:adjustRightInd w:val="0"/>
      <w:spacing w:before="120" w:line="280" w:lineRule="atLeast"/>
      <w:jc w:val="both"/>
    </w:pPr>
    <w:rPr>
      <w:rFonts w:ascii="Times New Roman" w:eastAsia="Times New Roman" w:hAnsi="Times New Roman"/>
      <w:sz w:val="24"/>
      <w:szCs w:val="20"/>
      <w:lang w:eastAsia="en-US"/>
    </w:rPr>
  </w:style>
  <w:style w:type="paragraph" w:styleId="Textpoznpodarou">
    <w:name w:val="footnote text"/>
    <w:basedOn w:val="Normln"/>
    <w:link w:val="TextpoznpodarouChar"/>
    <w:rsid w:val="006B13FC"/>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rsid w:val="006B13FC"/>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6B13FC"/>
    <w:rPr>
      <w:vertAlign w:val="superscript"/>
    </w:rPr>
  </w:style>
  <w:style w:type="paragraph" w:customStyle="1" w:styleId="odrkyChar">
    <w:name w:val="odrážky Char"/>
    <w:basedOn w:val="Zkladntextodsazen"/>
    <w:rsid w:val="00D9399F"/>
    <w:pPr>
      <w:spacing w:before="120"/>
      <w:ind w:left="0"/>
      <w:jc w:val="both"/>
    </w:pPr>
    <w:rPr>
      <w:rFonts w:ascii="Arial" w:eastAsia="Times New Roman" w:hAnsi="Arial" w:cs="Arial"/>
      <w:sz w:val="22"/>
      <w:szCs w:val="22"/>
      <w:lang w:eastAsia="cs-CZ"/>
    </w:rPr>
  </w:style>
  <w:style w:type="paragraph" w:styleId="Zkladntextodsazen">
    <w:name w:val="Body Text Indent"/>
    <w:basedOn w:val="Normln"/>
    <w:link w:val="ZkladntextodsazenChar"/>
    <w:uiPriority w:val="99"/>
    <w:semiHidden/>
    <w:unhideWhenUsed/>
    <w:rsid w:val="00D9399F"/>
    <w:pPr>
      <w:spacing w:after="120"/>
      <w:ind w:left="283"/>
    </w:pPr>
  </w:style>
  <w:style w:type="character" w:customStyle="1" w:styleId="ZkladntextodsazenChar">
    <w:name w:val="Základní text odsazený Char"/>
    <w:basedOn w:val="Standardnpsmoodstavce"/>
    <w:link w:val="Zkladntextodsazen"/>
    <w:uiPriority w:val="99"/>
    <w:semiHidden/>
    <w:rsid w:val="00D9399F"/>
    <w:rPr>
      <w:rFonts w:ascii="Calibri" w:eastAsia="MS Mincho" w:hAnsi="Calibri" w:cs="Times New Roman"/>
      <w:sz w:val="18"/>
      <w:szCs w:val="24"/>
      <w:lang w:eastAsia="ja-JP"/>
    </w:rPr>
  </w:style>
  <w:style w:type="paragraph" w:styleId="Revize">
    <w:name w:val="Revision"/>
    <w:hidden/>
    <w:uiPriority w:val="99"/>
    <w:semiHidden/>
    <w:rsid w:val="00BF50A1"/>
    <w:pPr>
      <w:spacing w:after="0" w:line="240" w:lineRule="auto"/>
    </w:pPr>
    <w:rPr>
      <w:rFonts w:ascii="Calibri" w:eastAsia="MS Mincho" w:hAnsi="Calibri" w:cs="Times New Roman"/>
      <w:sz w:val="18"/>
      <w:szCs w:val="24"/>
      <w:lang w:eastAsia="ja-JP"/>
    </w:rPr>
  </w:style>
  <w:style w:type="character" w:customStyle="1" w:styleId="OdstavecseseznamemChar">
    <w:name w:val="Odstavec se seznamem Char"/>
    <w:aliases w:val="Číslování Char,Nad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rsid w:val="00E72AB8"/>
    <w:rPr>
      <w:rFonts w:ascii="Calibri" w:eastAsia="MS Mincho" w:hAnsi="Calibri" w:cs="Times New Roman"/>
      <w:sz w:val="18"/>
      <w:szCs w:val="24"/>
      <w:lang w:eastAsia="ja-JP"/>
    </w:rPr>
  </w:style>
  <w:style w:type="character" w:customStyle="1" w:styleId="ui-provider">
    <w:name w:val="ui-provider"/>
    <w:basedOn w:val="Standardnpsmoodstavce"/>
    <w:rsid w:val="006E72AA"/>
  </w:style>
  <w:style w:type="character" w:styleId="Zmnka">
    <w:name w:val="Mention"/>
    <w:basedOn w:val="Standardnpsmoodstavce"/>
    <w:uiPriority w:val="99"/>
    <w:unhideWhenUsed/>
    <w:rsid w:val="003F38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8294">
      <w:bodyDiv w:val="1"/>
      <w:marLeft w:val="0"/>
      <w:marRight w:val="0"/>
      <w:marTop w:val="0"/>
      <w:marBottom w:val="0"/>
      <w:divBdr>
        <w:top w:val="none" w:sz="0" w:space="0" w:color="auto"/>
        <w:left w:val="none" w:sz="0" w:space="0" w:color="auto"/>
        <w:bottom w:val="none" w:sz="0" w:space="0" w:color="auto"/>
        <w:right w:val="none" w:sz="0" w:space="0" w:color="auto"/>
      </w:divBdr>
    </w:div>
    <w:div w:id="1316763667">
      <w:bodyDiv w:val="1"/>
      <w:marLeft w:val="0"/>
      <w:marRight w:val="0"/>
      <w:marTop w:val="0"/>
      <w:marBottom w:val="0"/>
      <w:divBdr>
        <w:top w:val="none" w:sz="0" w:space="0" w:color="auto"/>
        <w:left w:val="none" w:sz="0" w:space="0" w:color="auto"/>
        <w:bottom w:val="none" w:sz="0" w:space="0" w:color="auto"/>
        <w:right w:val="none" w:sz="0" w:space="0" w:color="auto"/>
      </w:divBdr>
    </w:div>
    <w:div w:id="1657220124">
      <w:bodyDiv w:val="1"/>
      <w:marLeft w:val="0"/>
      <w:marRight w:val="0"/>
      <w:marTop w:val="0"/>
      <w:marBottom w:val="0"/>
      <w:divBdr>
        <w:top w:val="none" w:sz="0" w:space="0" w:color="auto"/>
        <w:left w:val="none" w:sz="0" w:space="0" w:color="auto"/>
        <w:bottom w:val="none" w:sz="0" w:space="0" w:color="auto"/>
        <w:right w:val="none" w:sz="0" w:space="0" w:color="auto"/>
      </w:divBdr>
    </w:div>
    <w:div w:id="1728799443">
      <w:bodyDiv w:val="1"/>
      <w:marLeft w:val="0"/>
      <w:marRight w:val="0"/>
      <w:marTop w:val="0"/>
      <w:marBottom w:val="0"/>
      <w:divBdr>
        <w:top w:val="none" w:sz="0" w:space="0" w:color="auto"/>
        <w:left w:val="none" w:sz="0" w:space="0" w:color="auto"/>
        <w:bottom w:val="none" w:sz="0" w:space="0" w:color="auto"/>
        <w:right w:val="none" w:sz="0" w:space="0" w:color="auto"/>
      </w:divBdr>
    </w:div>
    <w:div w:id="20305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8" ma:contentTypeDescription="Vytvoří nový dokument" ma:contentTypeScope="" ma:versionID="4d7a1c016a6ffef614a6d7f181468d27">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2ac164441ebaae5b9e846a8fabba15da"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Pozn_x00e1_mky xmlns="18350414-9d54-4237-9d16-58d32f2ed489" xsi:nil="true"/>
    <SharedWithUsers xmlns="0e76c817-32b5-40e8-821f-5b35ff9c7dbf">
      <UserInfo>
        <DisplayName>Fuit Lukáš</DisplayName>
        <AccountId>126</AccountId>
        <AccountType/>
      </UserInfo>
      <UserInfo>
        <DisplayName>Foltýnová Zdeňka</DisplayName>
        <AccountId>119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A8438-FA76-4FCC-AFDD-C2BA20F9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F7F16-494F-45BA-BE40-9E5BB528BA37}">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customXml/itemProps3.xml><?xml version="1.0" encoding="utf-8"?>
<ds:datastoreItem xmlns:ds="http://schemas.openxmlformats.org/officeDocument/2006/customXml" ds:itemID="{C0E61BE2-9457-4E63-BF56-A3FD58D8059A}">
  <ds:schemaRefs>
    <ds:schemaRef ds:uri="http://schemas.openxmlformats.org/officeDocument/2006/bibliography"/>
  </ds:schemaRefs>
</ds:datastoreItem>
</file>

<file path=customXml/itemProps4.xml><?xml version="1.0" encoding="utf-8"?>
<ds:datastoreItem xmlns:ds="http://schemas.openxmlformats.org/officeDocument/2006/customXml" ds:itemID="{BD01BBA8-C2BF-4E7D-88F3-ECBD594B6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6753</TotalTime>
  <Pages>16</Pages>
  <Words>6250</Words>
  <Characters>36878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cp:lastModifiedBy>Krajíčková Miroslava</cp:lastModifiedBy>
  <cp:revision>392</cp:revision>
  <cp:lastPrinted>2018-09-28T20:02:00Z</cp:lastPrinted>
  <dcterms:created xsi:type="dcterms:W3CDTF">2023-09-01T19:14:00Z</dcterms:created>
  <dcterms:modified xsi:type="dcterms:W3CDTF">2023-12-06T09:31:00Z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ies>
</file>