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119C" w14:textId="1F33C23A" w:rsidR="000C5D90" w:rsidRPr="008F0DB2" w:rsidRDefault="00BE5489" w:rsidP="00164649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2"/>
          <w:szCs w:val="22"/>
        </w:rPr>
        <w:tab/>
      </w:r>
      <w:r w:rsidR="008F0DB2">
        <w:rPr>
          <w:rFonts w:ascii="Times New Roman" w:hAnsi="Times New Roman"/>
          <w:sz w:val="22"/>
          <w:szCs w:val="22"/>
        </w:rPr>
        <w:t xml:space="preserve">              </w:t>
      </w:r>
      <w:r w:rsidR="00164649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Číslo smlouvy </w:t>
      </w:r>
      <w:r w:rsidR="00EE13A5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>:</w:t>
      </w:r>
      <w:r w:rsidR="008F0DB2">
        <w:rPr>
          <w:rFonts w:ascii="Times New Roman" w:hAnsi="Times New Roman"/>
          <w:sz w:val="22"/>
          <w:szCs w:val="22"/>
        </w:rPr>
        <w:t xml:space="preserve"> </w:t>
      </w:r>
      <w:r w:rsidR="008F0DB2" w:rsidRPr="008F0DB2">
        <w:rPr>
          <w:rFonts w:ascii="Times New Roman" w:hAnsi="Times New Roman"/>
        </w:rPr>
        <w:t>2028/2022/</w:t>
      </w:r>
      <w:r w:rsidR="00026C7A">
        <w:rPr>
          <w:rFonts w:ascii="Times New Roman" w:hAnsi="Times New Roman"/>
        </w:rPr>
        <w:t>2023/</w:t>
      </w:r>
      <w:r w:rsidR="008F0DB2" w:rsidRPr="008F0DB2">
        <w:rPr>
          <w:rFonts w:ascii="Times New Roman" w:hAnsi="Times New Roman"/>
        </w:rPr>
        <w:t>IT</w:t>
      </w:r>
      <w:r w:rsidR="008F0DB2">
        <w:rPr>
          <w:rFonts w:ascii="Times New Roman" w:hAnsi="Times New Roman"/>
        </w:rPr>
        <w:t>/VZ</w:t>
      </w:r>
      <w:r w:rsidR="00164649">
        <w:rPr>
          <w:rFonts w:ascii="Times New Roman" w:hAnsi="Times New Roman"/>
        </w:rPr>
        <w:t>/2</w:t>
      </w:r>
      <w:r>
        <w:rPr>
          <w:rFonts w:ascii="Times New Roman" w:hAnsi="Times New Roman"/>
          <w:sz w:val="22"/>
          <w:szCs w:val="22"/>
        </w:rPr>
        <w:tab/>
      </w:r>
    </w:p>
    <w:p w14:paraId="0F26900D" w14:textId="3FE5AD5C" w:rsidR="000C5D90" w:rsidRDefault="00BE5489">
      <w:pPr>
        <w:tabs>
          <w:tab w:val="left" w:pos="5103"/>
          <w:tab w:val="right" w:leader="underscore" w:pos="97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E13A5">
        <w:rPr>
          <w:rFonts w:ascii="Times New Roman" w:hAnsi="Times New Roman"/>
          <w:sz w:val="22"/>
          <w:szCs w:val="22"/>
        </w:rPr>
        <w:t>Číslo smlouvy poskytovatele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ab/>
      </w:r>
    </w:p>
    <w:p w14:paraId="69F25093" w14:textId="665CCCBA" w:rsidR="000C5D90" w:rsidRDefault="00BE5489" w:rsidP="00C34B41">
      <w:pPr>
        <w:tabs>
          <w:tab w:val="left" w:pos="5103"/>
          <w:tab w:val="right" w:leader="underscore" w:pos="9781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14:paraId="100A16DC" w14:textId="649FB482" w:rsidR="000C5D90" w:rsidRDefault="00EE13A5">
      <w:pPr>
        <w:pStyle w:val="SBSTitulekmal"/>
        <w:jc w:val="lef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Dodatek č. </w:t>
      </w:r>
      <w:r w:rsidR="00164649">
        <w:rPr>
          <w:rFonts w:cs="Arial"/>
          <w:sz w:val="36"/>
          <w:szCs w:val="36"/>
        </w:rPr>
        <w:t>2</w:t>
      </w:r>
      <w:r>
        <w:rPr>
          <w:rFonts w:cs="Arial"/>
          <w:sz w:val="36"/>
          <w:szCs w:val="36"/>
        </w:rPr>
        <w:t xml:space="preserve"> ke smlouvě o poskytování služeb</w:t>
      </w:r>
    </w:p>
    <w:p w14:paraId="361361AB" w14:textId="77777777" w:rsidR="000C5D90" w:rsidRDefault="00BE54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8"/>
        <w:gridCol w:w="3050"/>
        <w:gridCol w:w="284"/>
        <w:gridCol w:w="1525"/>
        <w:gridCol w:w="3168"/>
      </w:tblGrid>
      <w:tr w:rsidR="000C5D90" w14:paraId="6C01150A" w14:textId="77777777">
        <w:trPr>
          <w:trHeight w:val="273"/>
        </w:trPr>
        <w:tc>
          <w:tcPr>
            <w:tcW w:w="4786" w:type="dxa"/>
            <w:gridSpan w:val="2"/>
          </w:tcPr>
          <w:p w14:paraId="2096A7AD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Statutární město Ostrava</w:t>
            </w:r>
          </w:p>
        </w:tc>
        <w:tc>
          <w:tcPr>
            <w:tcW w:w="284" w:type="dxa"/>
          </w:tcPr>
          <w:p w14:paraId="4EAB676C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</w:tcPr>
          <w:p w14:paraId="20AB7054" w14:textId="3383139A" w:rsidR="000C5D90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ICZ a.s.</w:t>
            </w:r>
          </w:p>
        </w:tc>
      </w:tr>
      <w:tr w:rsidR="000C5D90" w14:paraId="078BC2A2" w14:textId="77777777">
        <w:tc>
          <w:tcPr>
            <w:tcW w:w="4786" w:type="dxa"/>
            <w:gridSpan w:val="2"/>
          </w:tcPr>
          <w:p w14:paraId="00910843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Prokešovo náměstí 8, 729 30 Ostrava</w:t>
            </w:r>
          </w:p>
        </w:tc>
        <w:tc>
          <w:tcPr>
            <w:tcW w:w="284" w:type="dxa"/>
          </w:tcPr>
          <w:p w14:paraId="56F6ADE8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</w:tcPr>
          <w:p w14:paraId="507A86A2" w14:textId="7F3FF847" w:rsidR="000C5D90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 hřebenech II 1718/10, Nusle, 140 00 Praha 4</w:t>
            </w:r>
          </w:p>
        </w:tc>
      </w:tr>
      <w:tr w:rsidR="000C5D90" w14:paraId="2519D1CC" w14:textId="77777777">
        <w:tc>
          <w:tcPr>
            <w:tcW w:w="4786" w:type="dxa"/>
            <w:gridSpan w:val="2"/>
          </w:tcPr>
          <w:p w14:paraId="17B662CC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zastoupené náměstkyní primátora</w:t>
            </w:r>
          </w:p>
        </w:tc>
        <w:tc>
          <w:tcPr>
            <w:tcW w:w="284" w:type="dxa"/>
          </w:tcPr>
          <w:p w14:paraId="4AF8EA73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</w:tcPr>
          <w:p w14:paraId="4A471C69" w14:textId="5B734823" w:rsidR="000C5D90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zastoupena Antonínem Drahovzalem</w:t>
            </w:r>
          </w:p>
        </w:tc>
      </w:tr>
      <w:tr w:rsidR="000C5D90" w14:paraId="1B79944B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6A9236EE" w14:textId="218E6496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4C223B">
              <w:rPr>
                <w:rFonts w:ascii="Times New Roman" w:hAnsi="Times New Roman"/>
              </w:rPr>
              <w:t>Andreou</w:t>
            </w:r>
            <w:r>
              <w:rPr>
                <w:rFonts w:ascii="Times New Roman" w:hAnsi="Times New Roman"/>
              </w:rPr>
              <w:t xml:space="preserve"> </w:t>
            </w:r>
            <w:r w:rsidR="004C223B">
              <w:rPr>
                <w:rFonts w:ascii="Times New Roman" w:hAnsi="Times New Roman"/>
              </w:rPr>
              <w:t>Hoffmannovou Ph.D.</w:t>
            </w:r>
          </w:p>
        </w:tc>
        <w:tc>
          <w:tcPr>
            <w:tcW w:w="284" w:type="dxa"/>
          </w:tcPr>
          <w:p w14:paraId="06522EAB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19D5004F" w14:textId="3AAFD84C" w:rsidR="000C5D90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 základě plné moci</w:t>
            </w:r>
          </w:p>
        </w:tc>
      </w:tr>
      <w:tr w:rsidR="000C5D90" w14:paraId="28486B7E" w14:textId="77777777">
        <w:tc>
          <w:tcPr>
            <w:tcW w:w="1668" w:type="dxa"/>
          </w:tcPr>
          <w:p w14:paraId="223AC090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3118" w:type="dxa"/>
          </w:tcPr>
          <w:p w14:paraId="42FA1A72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00845451</w:t>
            </w:r>
          </w:p>
        </w:tc>
        <w:tc>
          <w:tcPr>
            <w:tcW w:w="284" w:type="dxa"/>
          </w:tcPr>
          <w:p w14:paraId="0FD561DB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817CB41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IČO:</w:t>
            </w:r>
          </w:p>
        </w:tc>
        <w:tc>
          <w:tcPr>
            <w:tcW w:w="3243" w:type="dxa"/>
          </w:tcPr>
          <w:p w14:paraId="13DD350A" w14:textId="15584F03" w:rsidR="000C5D90" w:rsidRPr="00EE13A5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hAnsi="Times New Roman"/>
              </w:rPr>
            </w:pPr>
            <w:r w:rsidRPr="00EE13A5">
              <w:rPr>
                <w:rFonts w:ascii="Times New Roman" w:hAnsi="Times New Roman"/>
              </w:rPr>
              <w:t>25145444</w:t>
            </w:r>
          </w:p>
        </w:tc>
      </w:tr>
      <w:tr w:rsidR="000C5D90" w14:paraId="580F6D9F" w14:textId="77777777">
        <w:tc>
          <w:tcPr>
            <w:tcW w:w="1668" w:type="dxa"/>
          </w:tcPr>
          <w:p w14:paraId="7D5096B6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118" w:type="dxa"/>
          </w:tcPr>
          <w:p w14:paraId="17B2D16F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CZ00845451 (plátce DPH)</w:t>
            </w:r>
          </w:p>
        </w:tc>
        <w:tc>
          <w:tcPr>
            <w:tcW w:w="284" w:type="dxa"/>
          </w:tcPr>
          <w:p w14:paraId="421958FB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1775DDD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243" w:type="dxa"/>
          </w:tcPr>
          <w:p w14:paraId="3B58C878" w14:textId="5C11DDFA" w:rsidR="000C5D90" w:rsidRPr="00EE13A5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EE13A5">
              <w:rPr>
                <w:rFonts w:ascii="Times New Roman" w:hAnsi="Times New Roman"/>
              </w:rPr>
              <w:t>CZ699000372</w:t>
            </w:r>
          </w:p>
        </w:tc>
      </w:tr>
      <w:tr w:rsidR="000C5D90" w14:paraId="7B7F31BC" w14:textId="77777777">
        <w:tc>
          <w:tcPr>
            <w:tcW w:w="1668" w:type="dxa"/>
          </w:tcPr>
          <w:p w14:paraId="62ED5848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Peněžní ústav:</w:t>
            </w:r>
          </w:p>
        </w:tc>
        <w:tc>
          <w:tcPr>
            <w:tcW w:w="3118" w:type="dxa"/>
          </w:tcPr>
          <w:p w14:paraId="4660B519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Česká spořitelna a.s.,</w:t>
            </w:r>
          </w:p>
          <w:p w14:paraId="07104BFD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okresní pobočka Ostrava</w:t>
            </w:r>
          </w:p>
        </w:tc>
        <w:tc>
          <w:tcPr>
            <w:tcW w:w="284" w:type="dxa"/>
          </w:tcPr>
          <w:p w14:paraId="173FDC77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7F97383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Peněžní ústav:</w:t>
            </w:r>
          </w:p>
        </w:tc>
        <w:tc>
          <w:tcPr>
            <w:tcW w:w="3243" w:type="dxa"/>
          </w:tcPr>
          <w:p w14:paraId="07D11780" w14:textId="112BC23D" w:rsidR="000C5D90" w:rsidRPr="00EE13A5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EE13A5">
              <w:rPr>
                <w:rFonts w:ascii="Times New Roman" w:hAnsi="Times New Roman"/>
              </w:rPr>
              <w:t>UniCredit Bank Czech Republic and Slovakia, a.s.</w:t>
            </w:r>
          </w:p>
        </w:tc>
      </w:tr>
      <w:tr w:rsidR="000C5D90" w14:paraId="6696DDAA" w14:textId="77777777">
        <w:tc>
          <w:tcPr>
            <w:tcW w:w="1668" w:type="dxa"/>
          </w:tcPr>
          <w:p w14:paraId="59A3E7E4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</w:tc>
        <w:tc>
          <w:tcPr>
            <w:tcW w:w="3118" w:type="dxa"/>
          </w:tcPr>
          <w:p w14:paraId="0003F391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19-1649297309/0800</w:t>
            </w:r>
          </w:p>
        </w:tc>
        <w:tc>
          <w:tcPr>
            <w:tcW w:w="284" w:type="dxa"/>
          </w:tcPr>
          <w:p w14:paraId="32A3BE12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EBF7B73" w14:textId="77777777" w:rsidR="000C5D90" w:rsidRDefault="00BE548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účtu:</w:t>
            </w:r>
          </w:p>
        </w:tc>
        <w:tc>
          <w:tcPr>
            <w:tcW w:w="3243" w:type="dxa"/>
          </w:tcPr>
          <w:p w14:paraId="22EFDA4F" w14:textId="5D0DEB48" w:rsidR="000C5D90" w:rsidRPr="00EE13A5" w:rsidRDefault="00EE13A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EE13A5">
              <w:rPr>
                <w:rFonts w:ascii="Times New Roman" w:hAnsi="Times New Roman"/>
              </w:rPr>
              <w:t>2109164825/2700</w:t>
            </w:r>
          </w:p>
        </w:tc>
      </w:tr>
      <w:tr w:rsidR="000C5D90" w14:paraId="6E121873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44C2C236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7EA16A54" w14:textId="77777777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11791B1E" w14:textId="5399B383" w:rsidR="000C5D90" w:rsidRDefault="000C5D9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0" w:after="120"/>
              <w:rPr>
                <w:rFonts w:ascii="Times New Roman" w:hAnsi="Times New Roman"/>
                <w:b/>
              </w:rPr>
            </w:pPr>
          </w:p>
        </w:tc>
      </w:tr>
    </w:tbl>
    <w:p w14:paraId="4740E9B7" w14:textId="0CBD177D" w:rsidR="000C5D90" w:rsidRDefault="00BE5489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 w:rsidR="003C0694">
        <w:rPr>
          <w:rFonts w:ascii="Times New Roman" w:hAnsi="Times New Roman"/>
          <w:b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dále jen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E13A5">
        <w:rPr>
          <w:rFonts w:ascii="Times New Roman" w:hAnsi="Times New Roman"/>
          <w:b/>
          <w:sz w:val="22"/>
          <w:szCs w:val="22"/>
        </w:rPr>
        <w:t>poskytovatel</w:t>
      </w:r>
      <w:r>
        <w:rPr>
          <w:rFonts w:ascii="Times New Roman" w:hAnsi="Times New Roman"/>
          <w:sz w:val="22"/>
          <w:szCs w:val="22"/>
        </w:rPr>
        <w:tab/>
      </w:r>
    </w:p>
    <w:p w14:paraId="2052E7BA" w14:textId="77777777" w:rsidR="000C5D90" w:rsidRDefault="000C5D9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1E4559F5" w14:textId="68B9F178" w:rsidR="00EE13A5" w:rsidRPr="001C42E3" w:rsidRDefault="003C0694" w:rsidP="001C42E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se </w:t>
      </w:r>
      <w:r w:rsidR="00EE13A5">
        <w:rPr>
          <w:rFonts w:ascii="Times New Roman" w:hAnsi="Times New Roman"/>
          <w:b/>
          <w:sz w:val="22"/>
          <w:szCs w:val="22"/>
        </w:rPr>
        <w:t xml:space="preserve">dohodly na uzavření dodatku č. </w:t>
      </w:r>
      <w:r w:rsidR="001C42E3">
        <w:rPr>
          <w:rFonts w:ascii="Times New Roman" w:hAnsi="Times New Roman"/>
          <w:b/>
          <w:sz w:val="22"/>
          <w:szCs w:val="22"/>
        </w:rPr>
        <w:t>2</w:t>
      </w:r>
      <w:r w:rsidR="00EE13A5">
        <w:rPr>
          <w:rFonts w:ascii="Times New Roman" w:hAnsi="Times New Roman"/>
          <w:b/>
          <w:sz w:val="22"/>
          <w:szCs w:val="22"/>
        </w:rPr>
        <w:t xml:space="preserve"> </w:t>
      </w:r>
      <w:r w:rsidR="00EE13A5" w:rsidRPr="00EE13A5">
        <w:rPr>
          <w:rFonts w:ascii="Times New Roman" w:hAnsi="Times New Roman"/>
          <w:sz w:val="22"/>
          <w:szCs w:val="22"/>
        </w:rPr>
        <w:t xml:space="preserve">(dále jen „dodatek“) ke smlouvě o poskytování služeb vedené </w:t>
      </w:r>
      <w:r w:rsidR="001C42E3">
        <w:rPr>
          <w:rFonts w:ascii="Times New Roman" w:hAnsi="Times New Roman"/>
          <w:sz w:val="22"/>
          <w:szCs w:val="22"/>
        </w:rPr>
        <w:br/>
      </w:r>
      <w:r w:rsidR="00EE13A5" w:rsidRPr="00EE13A5">
        <w:rPr>
          <w:rFonts w:ascii="Times New Roman" w:hAnsi="Times New Roman"/>
          <w:sz w:val="22"/>
          <w:szCs w:val="22"/>
        </w:rPr>
        <w:t>u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objednatele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pod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číslem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2028/2022/IT/VZ,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zde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dne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27.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7.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2022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(dále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jen</w:t>
      </w:r>
      <w:r w:rsidR="001C42E3">
        <w:rPr>
          <w:rFonts w:ascii="Times New Roman" w:hAnsi="Times New Roman"/>
          <w:sz w:val="22"/>
          <w:szCs w:val="22"/>
        </w:rPr>
        <w:t> </w:t>
      </w:r>
      <w:r w:rsidR="00EE13A5" w:rsidRPr="00EE13A5">
        <w:rPr>
          <w:rFonts w:ascii="Times New Roman" w:hAnsi="Times New Roman"/>
          <w:sz w:val="22"/>
          <w:szCs w:val="22"/>
        </w:rPr>
        <w:t>„smlouva“)</w:t>
      </w:r>
      <w:r w:rsidR="001C42E3">
        <w:rPr>
          <w:rFonts w:ascii="Times New Roman" w:hAnsi="Times New Roman"/>
          <w:sz w:val="22"/>
          <w:szCs w:val="22"/>
        </w:rPr>
        <w:br/>
      </w:r>
    </w:p>
    <w:p w14:paraId="6DA4FF81" w14:textId="7EF79F10" w:rsidR="000C5D90" w:rsidRDefault="00BE5489" w:rsidP="00942004">
      <w:pPr>
        <w:pStyle w:val="Nadpis1"/>
      </w:pPr>
      <w:r>
        <w:br/>
      </w:r>
      <w:r w:rsidR="00EE13A5">
        <w:t xml:space="preserve">Změny ve smlouvě </w:t>
      </w:r>
    </w:p>
    <w:p w14:paraId="328AB0CD" w14:textId="4094C090" w:rsidR="00E613F5" w:rsidRDefault="00E613F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Znění čl. </w:t>
      </w:r>
      <w:r w:rsidR="003C0694">
        <w:rPr>
          <w:rFonts w:ascii="Times New Roman" w:hAnsi="Times New Roman"/>
          <w:sz w:val="22"/>
          <w:szCs w:val="22"/>
        </w:rPr>
        <w:t>X</w:t>
      </w:r>
      <w:r>
        <w:rPr>
          <w:rFonts w:ascii="Times New Roman" w:hAnsi="Times New Roman"/>
          <w:sz w:val="22"/>
          <w:szCs w:val="22"/>
        </w:rPr>
        <w:t>III. Závěrečná ustanovení se v odstavci 3</w:t>
      </w:r>
      <w:r w:rsidR="003C0694">
        <w:rPr>
          <w:rFonts w:ascii="Times New Roman" w:hAnsi="Times New Roman"/>
          <w:sz w:val="22"/>
          <w:szCs w:val="22"/>
        </w:rPr>
        <w:t xml:space="preserve"> mění:</w:t>
      </w:r>
    </w:p>
    <w:p w14:paraId="6DEADA77" w14:textId="3944DA49" w:rsidR="000C5D90" w:rsidRDefault="00E613F5" w:rsidP="00E613F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Smlouva se uzavírá na dobu určitou, a to do 3</w:t>
      </w:r>
      <w:r w:rsidR="0016464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</w:t>
      </w:r>
      <w:r w:rsidR="00164649">
        <w:rPr>
          <w:rFonts w:ascii="Times New Roman" w:hAnsi="Times New Roman"/>
          <w:sz w:val="22"/>
          <w:szCs w:val="22"/>
        </w:rPr>
        <w:t>05</w:t>
      </w:r>
      <w:r w:rsidR="001C42E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202</w:t>
      </w:r>
      <w:r w:rsidR="0016464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nebo do vyčerpání limitu plnění dle čl. V. odst. 1 smlouvy (tj. 1 950 000,00 Kč bez DPH)</w:t>
      </w:r>
      <w:r w:rsidR="00C30C25">
        <w:rPr>
          <w:rFonts w:ascii="Times New Roman" w:hAnsi="Times New Roman"/>
          <w:sz w:val="22"/>
          <w:szCs w:val="22"/>
        </w:rPr>
        <w:t>, podle toho, která skutečnost nastane dříve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CA6BC13" w14:textId="77777777" w:rsidR="000C5D90" w:rsidRDefault="00BE5489" w:rsidP="00942004">
      <w:pPr>
        <w:pStyle w:val="Nadpis1"/>
      </w:pPr>
      <w:r>
        <w:br/>
        <w:t>Závěrečná ujednání</w:t>
      </w:r>
    </w:p>
    <w:p w14:paraId="73B04625" w14:textId="5AD25B32" w:rsidR="000C5D90" w:rsidRDefault="00BE5489" w:rsidP="00942004">
      <w:pPr>
        <w:pStyle w:val="Zkladntextodsazen-slo"/>
        <w:numPr>
          <w:ilvl w:val="0"/>
          <w:numId w:val="32"/>
        </w:numPr>
        <w:outlineLvl w:val="9"/>
      </w:pPr>
      <w:r>
        <w:t>Doložka platnosti právního jednání dle § 41 zákona č. 128/2000 Sb., o obcích (obecní zřízení), ve znění pozdější</w:t>
      </w:r>
      <w:r w:rsidR="003C0694">
        <w:t xml:space="preserve">ch předpisů: O uzavření tohoto dodatku </w:t>
      </w:r>
      <w:r>
        <w:t xml:space="preserve">rozhodla rada města usnesením č. </w:t>
      </w:r>
      <w:r w:rsidR="00026C7A">
        <w:t>02797</w:t>
      </w:r>
      <w:r>
        <w:t>/</w:t>
      </w:r>
      <w:r w:rsidR="009123A7">
        <w:t>RM</w:t>
      </w:r>
      <w:r w:rsidR="00026C7A">
        <w:t>m</w:t>
      </w:r>
      <w:r w:rsidR="009123A7">
        <w:t>2226</w:t>
      </w:r>
      <w:r>
        <w:t>/</w:t>
      </w:r>
      <w:r w:rsidR="00026C7A">
        <w:t>4</w:t>
      </w:r>
      <w:r>
        <w:t xml:space="preserve"> ze dne </w:t>
      </w:r>
      <w:r w:rsidR="00026C7A">
        <w:t>21</w:t>
      </w:r>
      <w:r>
        <w:t xml:space="preserve">. </w:t>
      </w:r>
      <w:r w:rsidR="00026C7A">
        <w:t>11</w:t>
      </w:r>
      <w:r>
        <w:t>. 202</w:t>
      </w:r>
      <w:r w:rsidR="00E92FED">
        <w:t>3</w:t>
      </w:r>
      <w:r>
        <w:t>.</w:t>
      </w:r>
    </w:p>
    <w:p w14:paraId="36C8EB60" w14:textId="614C8FD2" w:rsidR="003C0694" w:rsidRDefault="003C0694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Tento dodatek nabývá účinnosti dnem jeho zveřejnění v celostátním registru smluv podle zák. 3. 340/2015 Sb., o zvláštních podmínkách účinnosti některých smluv, uveřejňování těchto smluv a o registru smluv (zákon o registru smluv), ve znění pozdějších předpisů. Smluvní strany se dohodly, že tento dodatek zveřejní v registru smluv objednatel bez zbytečného odkladu. </w:t>
      </w:r>
    </w:p>
    <w:p w14:paraId="5136535D" w14:textId="408F4022" w:rsidR="003C0694" w:rsidRDefault="003C0694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Ostatní ujednání smlouvy zůstávají nezměněna. </w:t>
      </w:r>
    </w:p>
    <w:p w14:paraId="529C29F3" w14:textId="2752D3CC" w:rsidR="003C0694" w:rsidRDefault="003C0694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Obě smluvní strany prohlašují, že bezvýhradně souhlasí se všemi ustanoveními tohoto dodatku, což stvrzují svými podpisy. </w:t>
      </w:r>
    </w:p>
    <w:p w14:paraId="2F93F354" w14:textId="767521CF" w:rsidR="003C0694" w:rsidRDefault="003C0694" w:rsidP="00942004">
      <w:pPr>
        <w:pStyle w:val="Zkladntextodsazen-slo"/>
        <w:numPr>
          <w:ilvl w:val="0"/>
          <w:numId w:val="32"/>
        </w:numPr>
        <w:outlineLvl w:val="9"/>
      </w:pPr>
      <w:r>
        <w:t xml:space="preserve">Tento dodatek je uzavřen v elektronické podobě. </w:t>
      </w:r>
    </w:p>
    <w:p w14:paraId="31932592" w14:textId="1A1CD5DB" w:rsidR="000C5D90" w:rsidRDefault="000C5D90">
      <w:pPr>
        <w:tabs>
          <w:tab w:val="left" w:pos="0"/>
          <w:tab w:val="left" w:pos="4990"/>
        </w:tabs>
        <w:spacing w:before="0"/>
        <w:jc w:val="both"/>
        <w:rPr>
          <w:b/>
        </w:rPr>
      </w:pPr>
    </w:p>
    <w:p w14:paraId="75151087" w14:textId="6AB059AF" w:rsidR="000C5D90" w:rsidRDefault="000C5D90">
      <w:pPr>
        <w:tabs>
          <w:tab w:val="left" w:pos="0"/>
          <w:tab w:val="left" w:pos="4990"/>
        </w:tabs>
        <w:spacing w:before="0"/>
        <w:jc w:val="both"/>
        <w:rPr>
          <w:b/>
        </w:rPr>
      </w:pPr>
    </w:p>
    <w:p w14:paraId="4427F79D" w14:textId="77777777" w:rsidR="000C5D90" w:rsidRDefault="000C5D90">
      <w:pPr>
        <w:tabs>
          <w:tab w:val="left" w:pos="0"/>
          <w:tab w:val="left" w:pos="4990"/>
        </w:tabs>
        <w:spacing w:before="0"/>
        <w:jc w:val="both"/>
        <w:rPr>
          <w:b/>
        </w:rPr>
      </w:pPr>
    </w:p>
    <w:p w14:paraId="4C532384" w14:textId="1DCAD99C" w:rsidR="000C5D90" w:rsidRDefault="00BE5489">
      <w:pPr>
        <w:keepNext/>
        <w:tabs>
          <w:tab w:val="left" w:pos="0"/>
          <w:tab w:val="left" w:pos="4990"/>
        </w:tabs>
        <w:spacing w:before="0"/>
        <w:jc w:val="both"/>
        <w:rPr>
          <w:rFonts w:cs="Arial"/>
          <w:b/>
        </w:rPr>
      </w:pPr>
      <w:r>
        <w:rPr>
          <w:b/>
        </w:rPr>
        <w:t xml:space="preserve">Za </w:t>
      </w:r>
      <w:r w:rsidR="003C0694">
        <w:rPr>
          <w:b/>
        </w:rPr>
        <w:t>objednatele</w:t>
      </w:r>
      <w:r>
        <w:rPr>
          <w:rFonts w:cs="Arial"/>
          <w:b/>
        </w:rPr>
        <w:tab/>
      </w:r>
      <w:r>
        <w:rPr>
          <w:b/>
        </w:rPr>
        <w:t xml:space="preserve">Za </w:t>
      </w:r>
      <w:r w:rsidR="003C0694">
        <w:rPr>
          <w:b/>
        </w:rPr>
        <w:t>poskytovatele</w:t>
      </w:r>
    </w:p>
    <w:p w14:paraId="2C8664DB" w14:textId="77777777" w:rsidR="000C5D90" w:rsidRDefault="00BE5489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3AD80099" w14:textId="77777777" w:rsidR="000C5D90" w:rsidRDefault="000C5D90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7A9A7CEF" w14:textId="4C299858" w:rsidR="000C5D90" w:rsidRDefault="000C5D90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72C63ECF" w14:textId="77777777" w:rsidR="00AD0DA6" w:rsidRDefault="00AD0DA6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13B7DBAE" w14:textId="77777777" w:rsidR="000C5D90" w:rsidRDefault="000C5D90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</w:p>
    <w:p w14:paraId="0F73699F" w14:textId="77777777" w:rsidR="000C5D90" w:rsidRDefault="00BE5489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9A7B035" w14:textId="2686521A" w:rsidR="000C5D90" w:rsidRDefault="00BE5489">
      <w:pPr>
        <w:tabs>
          <w:tab w:val="left" w:pos="0"/>
          <w:tab w:val="left" w:pos="4990"/>
        </w:tabs>
        <w:spacing w:befor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 xml:space="preserve">Mgr. </w:t>
      </w:r>
      <w:r w:rsidR="004C223B">
        <w:rPr>
          <w:rFonts w:ascii="Times New Roman" w:hAnsi="Times New Roman"/>
          <w:b/>
          <w:sz w:val="22"/>
        </w:rPr>
        <w:t>Andrea Hoffmannová Ph.D.</w:t>
      </w:r>
      <w:r>
        <w:rPr>
          <w:rFonts w:ascii="Times New Roman" w:hAnsi="Times New Roman"/>
          <w:b/>
          <w:sz w:val="22"/>
          <w:szCs w:val="22"/>
        </w:rPr>
        <w:tab/>
      </w:r>
      <w:r w:rsidR="003C0694">
        <w:rPr>
          <w:b/>
        </w:rPr>
        <w:t>Antonín Drahovzal</w:t>
      </w:r>
    </w:p>
    <w:p w14:paraId="111FCAFB" w14:textId="2A1A7214" w:rsidR="000C5D90" w:rsidRDefault="00BE5489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náměst</w:t>
      </w:r>
      <w:r w:rsidR="00026C7A">
        <w:rPr>
          <w:rFonts w:ascii="Times New Roman" w:hAnsi="Times New Roman"/>
          <w:sz w:val="22"/>
        </w:rPr>
        <w:t>kyně</w:t>
      </w:r>
      <w:r>
        <w:rPr>
          <w:rFonts w:ascii="Times New Roman" w:hAnsi="Times New Roman"/>
          <w:sz w:val="22"/>
        </w:rPr>
        <w:t xml:space="preserve"> primátora</w:t>
      </w:r>
      <w:r>
        <w:tab/>
      </w:r>
      <w:r w:rsidR="003C0694">
        <w:rPr>
          <w:rFonts w:ascii="Times New Roman" w:hAnsi="Times New Roman"/>
          <w:sz w:val="22"/>
        </w:rPr>
        <w:t>na základě plné moci</w:t>
      </w:r>
    </w:p>
    <w:p w14:paraId="0BBABDFA" w14:textId="3A64790B" w:rsidR="000C5D90" w:rsidRDefault="00BE5489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základě plné moci </w:t>
      </w:r>
    </w:p>
    <w:p w14:paraId="3B847FED" w14:textId="652C7446" w:rsidR="00AD0DA6" w:rsidRDefault="00AD0DA6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</w:p>
    <w:p w14:paraId="75757EB6" w14:textId="219BD163" w:rsidR="00AD0DA6" w:rsidRDefault="00AD0DA6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„podepsáno elektronicky“</w:t>
      </w:r>
      <w:r>
        <w:rPr>
          <w:rFonts w:ascii="Times New Roman" w:hAnsi="Times New Roman"/>
          <w:sz w:val="22"/>
          <w:szCs w:val="22"/>
        </w:rPr>
        <w:tab/>
        <w:t>„podepsáno elektronicky“</w:t>
      </w:r>
    </w:p>
    <w:p w14:paraId="71BC7803" w14:textId="77777777" w:rsidR="00AD0DA6" w:rsidRDefault="00AD0DA6">
      <w:pPr>
        <w:tabs>
          <w:tab w:val="left" w:pos="0"/>
          <w:tab w:val="left" w:pos="4990"/>
        </w:tabs>
        <w:spacing w:before="0"/>
        <w:rPr>
          <w:rFonts w:ascii="Times New Roman" w:hAnsi="Times New Roman"/>
          <w:sz w:val="22"/>
          <w:szCs w:val="22"/>
        </w:rPr>
      </w:pPr>
    </w:p>
    <w:sectPr w:rsidR="00AD0DA6" w:rsidSect="00E37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991" w:bottom="1276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325D" w14:textId="77777777" w:rsidR="00FA1F01" w:rsidRDefault="00FA1F01">
      <w:r>
        <w:separator/>
      </w:r>
    </w:p>
  </w:endnote>
  <w:endnote w:type="continuationSeparator" w:id="0">
    <w:p w14:paraId="4235B27E" w14:textId="77777777" w:rsidR="00FA1F01" w:rsidRDefault="00FA1F01">
      <w:r>
        <w:continuationSeparator/>
      </w:r>
    </w:p>
  </w:endnote>
  <w:endnote w:type="continuationNotice" w:id="1">
    <w:p w14:paraId="1A05C973" w14:textId="77777777" w:rsidR="00FA1F01" w:rsidRDefault="00FA1F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5579" w14:textId="77777777" w:rsidR="00A47D4B" w:rsidRDefault="00A47D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6BD4" w14:textId="41E27F01" w:rsidR="00F82646" w:rsidRDefault="00F82646">
    <w:pPr>
      <w:ind w:left="-426"/>
      <w:jc w:val="both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E85B19D" wp14:editId="2E748BC3">
          <wp:simplePos x="0" y="0"/>
          <wp:positionH relativeFrom="margin">
            <wp:posOffset>-352425</wp:posOffset>
          </wp:positionH>
          <wp:positionV relativeFrom="page">
            <wp:posOffset>9449435</wp:posOffset>
          </wp:positionV>
          <wp:extent cx="3705225" cy="609600"/>
          <wp:effectExtent l="0" t="0" r="9525" b="0"/>
          <wp:wrapNone/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377F3F" w14:textId="77777777" w:rsidR="00F82646" w:rsidRDefault="00F82646">
    <w:pPr>
      <w:ind w:left="-426"/>
      <w:jc w:val="both"/>
      <w:rPr>
        <w:rStyle w:val="slostrnky"/>
        <w:rFonts w:cs="Arial"/>
        <w:color w:val="003C69"/>
        <w:sz w:val="16"/>
      </w:rPr>
    </w:pPr>
  </w:p>
  <w:p w14:paraId="7001C251" w14:textId="77777777" w:rsidR="00F82646" w:rsidRDefault="00F82646">
    <w:pPr>
      <w:ind w:left="-426"/>
      <w:jc w:val="both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br/>
    </w:r>
  </w:p>
  <w:p w14:paraId="2836D0B4" w14:textId="77777777" w:rsidR="00F82646" w:rsidRDefault="00F82646">
    <w:pPr>
      <w:ind w:left="-426"/>
      <w:jc w:val="both"/>
      <w:rPr>
        <w:rStyle w:val="slostrnky"/>
        <w:rFonts w:cs="Arial"/>
        <w:color w:val="003C69"/>
        <w:sz w:val="16"/>
      </w:rPr>
    </w:pPr>
  </w:p>
  <w:p w14:paraId="214412DA" w14:textId="54B80F65" w:rsidR="000C5D90" w:rsidRDefault="00BE5489">
    <w:pPr>
      <w:ind w:left="-426"/>
      <w:jc w:val="both"/>
      <w:rPr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407D7F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407D7F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3C0694">
      <w:rPr>
        <w:rStyle w:val="slostrnky"/>
        <w:rFonts w:cs="Arial"/>
        <w:b/>
        <w:color w:val="003C69"/>
        <w:sz w:val="16"/>
      </w:rPr>
      <w:t xml:space="preserve">Dodatek č. </w:t>
    </w:r>
    <w:r w:rsidR="00A47D4B">
      <w:rPr>
        <w:rStyle w:val="slostrnky"/>
        <w:rFonts w:cs="Arial"/>
        <w:b/>
        <w:color w:val="003C69"/>
        <w:sz w:val="16"/>
      </w:rPr>
      <w:t>2</w:t>
    </w:r>
    <w:r w:rsidR="003C0694">
      <w:rPr>
        <w:rStyle w:val="slostrnky"/>
        <w:rFonts w:cs="Arial"/>
        <w:b/>
        <w:color w:val="003C69"/>
        <w:sz w:val="16"/>
      </w:rPr>
      <w:t xml:space="preserve"> ke smlouvě o poskytování služeb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4BD1" w14:textId="77777777" w:rsidR="00A47D4B" w:rsidRDefault="00A47D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F727" w14:textId="77777777" w:rsidR="00FA1F01" w:rsidRDefault="00FA1F01">
      <w:r>
        <w:separator/>
      </w:r>
    </w:p>
  </w:footnote>
  <w:footnote w:type="continuationSeparator" w:id="0">
    <w:p w14:paraId="5F4A274E" w14:textId="77777777" w:rsidR="00FA1F01" w:rsidRDefault="00FA1F01">
      <w:r>
        <w:continuationSeparator/>
      </w:r>
    </w:p>
  </w:footnote>
  <w:footnote w:type="continuationNotice" w:id="1">
    <w:p w14:paraId="41A563B3" w14:textId="77777777" w:rsidR="00FA1F01" w:rsidRDefault="00FA1F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7FC3" w14:textId="77777777" w:rsidR="00A47D4B" w:rsidRDefault="00A47D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2698" w14:textId="77777777" w:rsidR="000C5D90" w:rsidRDefault="00BE5489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1DF798" wp14:editId="1EB049C7">
              <wp:simplePos x="0" y="0"/>
              <wp:positionH relativeFrom="column">
                <wp:posOffset>2416810</wp:posOffset>
              </wp:positionH>
              <wp:positionV relativeFrom="paragraph">
                <wp:posOffset>-54610</wp:posOffset>
              </wp:positionV>
              <wp:extent cx="3943350" cy="419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E31D" w14:textId="1D0D6612" w:rsidR="000C5D90" w:rsidRDefault="00BE5489">
                          <w:pPr>
                            <w:tabs>
                              <w:tab w:val="left" w:pos="142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 w:rsidR="00EE13A5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DF79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90.3pt;margin-top:-4.3pt;width:310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uL4AEAAKEDAAAOAAAAZHJzL2Uyb0RvYy54bWysU9uO0zAQfUfiHyy/0yRtF2jUdLXsahHS&#10;cpEWPsBx7MQi8Zix26R8PWOn2y3whnix7JnJmXPOTLbX09Czg0JvwFa8WOScKSuhMbat+Lev96/e&#10;cu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" filled="f" stroked="f">
              <v:textbox>
                <w:txbxContent>
                  <w:p w14:paraId="183CE31D" w14:textId="1D0D6612" w:rsidR="000C5D90" w:rsidRDefault="00BE5489">
                    <w:pPr>
                      <w:tabs>
                        <w:tab w:val="left" w:pos="142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 w:rsidR="00EE13A5">
                      <w:rPr>
                        <w:b/>
                        <w:color w:val="00ADD0"/>
                        <w:sz w:val="40"/>
                        <w:szCs w:val="40"/>
                      </w:rPr>
                      <w:t>Dodatek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0B1CAD" wp14:editId="0157FA5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A4FEB" w14:textId="77777777" w:rsidR="000C5D90" w:rsidRDefault="00BE5489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B1CAD" id="Textové pole 2" o:spid="_x0000_s1027" type="#_x0000_t202" style="position:absolute;margin-left:333pt;margin-top:-.55pt;width:2in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543A4FEB" w14:textId="77777777" w:rsidR="000C5D90" w:rsidRDefault="00BE5489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</w:t>
    </w:r>
    <w:r>
      <w:rPr>
        <w:rFonts w:cs="Arial"/>
        <w:b/>
      </w:rPr>
      <w:t xml:space="preserve"> </w:t>
    </w:r>
    <w:r>
      <w:rPr>
        <w:rFonts w:cs="Arial"/>
        <w:b/>
        <w:noProof/>
        <w:color w:val="003C69"/>
      </w:rPr>
      <w:t>město Ostrava</w:t>
    </w:r>
  </w:p>
  <w:p w14:paraId="739049F7" w14:textId="77777777" w:rsidR="000C5D90" w:rsidRDefault="00BE5489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AD32" w14:textId="77777777" w:rsidR="00A47D4B" w:rsidRDefault="00A47D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B5D57"/>
    <w:multiLevelType w:val="multilevel"/>
    <w:tmpl w:val="4A365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8AB43D2"/>
    <w:multiLevelType w:val="hybridMultilevel"/>
    <w:tmpl w:val="71F43F2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Odstavecslov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7BA4"/>
    <w:multiLevelType w:val="hybridMultilevel"/>
    <w:tmpl w:val="B5F888B2"/>
    <w:lvl w:ilvl="0" w:tplc="892CDDBA">
      <w:start w:val="1"/>
      <w:numFmt w:val="upperRoman"/>
      <w:pStyle w:val="Nadpis1"/>
      <w:lvlText w:val="čl. 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70BE5"/>
    <w:multiLevelType w:val="multilevel"/>
    <w:tmpl w:val="5E045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803547C"/>
    <w:multiLevelType w:val="hybridMultilevel"/>
    <w:tmpl w:val="1F984E6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4CC4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01EAF"/>
    <w:multiLevelType w:val="hybridMultilevel"/>
    <w:tmpl w:val="B3B49BC0"/>
    <w:lvl w:ilvl="0" w:tplc="C7AEF0FE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2E6D3A2F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051C3"/>
    <w:multiLevelType w:val="hybridMultilevel"/>
    <w:tmpl w:val="BE10272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0F9750F"/>
    <w:multiLevelType w:val="hybridMultilevel"/>
    <w:tmpl w:val="1F984E6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C6FCD"/>
    <w:multiLevelType w:val="multilevel"/>
    <w:tmpl w:val="F3C2E908"/>
    <w:lvl w:ilvl="0">
      <w:start w:val="1"/>
      <w:numFmt w:val="decimal"/>
      <w:pStyle w:val="RLlneksmlouvy"/>
      <w:lvlText w:val="%1."/>
      <w:lvlJc w:val="left"/>
      <w:pPr>
        <w:tabs>
          <w:tab w:val="num" w:pos="1445"/>
        </w:tabs>
        <w:ind w:left="1445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182"/>
        </w:tabs>
        <w:ind w:left="2182" w:hanging="73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19"/>
        </w:tabs>
        <w:ind w:left="2919" w:hanging="73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110"/>
        </w:tabs>
        <w:ind w:left="4110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 w15:restartNumberingAfterBreak="0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52EF9"/>
    <w:multiLevelType w:val="hybridMultilevel"/>
    <w:tmpl w:val="9B78B6D2"/>
    <w:lvl w:ilvl="0" w:tplc="C7AEF0F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0BF16F4"/>
    <w:multiLevelType w:val="hybridMultilevel"/>
    <w:tmpl w:val="AD8E93C8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41CF2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106C43"/>
    <w:multiLevelType w:val="hybridMultilevel"/>
    <w:tmpl w:val="9A206E0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E5394"/>
    <w:multiLevelType w:val="multilevel"/>
    <w:tmpl w:val="60A64E76"/>
    <w:lvl w:ilvl="0">
      <w:start w:val="1"/>
      <w:numFmt w:val="none"/>
      <w:pStyle w:val="Nadpis4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611A7E2F"/>
    <w:multiLevelType w:val="hybridMultilevel"/>
    <w:tmpl w:val="73423B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6E78"/>
    <w:multiLevelType w:val="multilevel"/>
    <w:tmpl w:val="A45492D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A562547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E26B8"/>
    <w:multiLevelType w:val="hybridMultilevel"/>
    <w:tmpl w:val="26BEBBF6"/>
    <w:lvl w:ilvl="0" w:tplc="C7AEF0F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015076"/>
    <w:multiLevelType w:val="hybridMultilevel"/>
    <w:tmpl w:val="2DDCA670"/>
    <w:lvl w:ilvl="0" w:tplc="C7AEF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95522">
    <w:abstractNumId w:val="2"/>
  </w:num>
  <w:num w:numId="2" w16cid:durableId="690885603">
    <w:abstractNumId w:val="21"/>
  </w:num>
  <w:num w:numId="3" w16cid:durableId="1289820088">
    <w:abstractNumId w:val="16"/>
  </w:num>
  <w:num w:numId="4" w16cid:durableId="2094862495">
    <w:abstractNumId w:val="7"/>
  </w:num>
  <w:num w:numId="5" w16cid:durableId="890774636">
    <w:abstractNumId w:val="13"/>
  </w:num>
  <w:num w:numId="6" w16cid:durableId="693312643">
    <w:abstractNumId w:val="0"/>
  </w:num>
  <w:num w:numId="7" w16cid:durableId="1504198688">
    <w:abstractNumId w:val="9"/>
  </w:num>
  <w:num w:numId="8" w16cid:durableId="1353260455">
    <w:abstractNumId w:val="17"/>
  </w:num>
  <w:num w:numId="9" w16cid:durableId="1182205347">
    <w:abstractNumId w:val="8"/>
  </w:num>
  <w:num w:numId="10" w16cid:durableId="889608253">
    <w:abstractNumId w:val="6"/>
  </w:num>
  <w:num w:numId="11" w16cid:durableId="358507224">
    <w:abstractNumId w:val="12"/>
  </w:num>
  <w:num w:numId="12" w16cid:durableId="179128109">
    <w:abstractNumId w:val="18"/>
  </w:num>
  <w:num w:numId="13" w16cid:durableId="1779135234">
    <w:abstractNumId w:val="3"/>
  </w:num>
  <w:num w:numId="14" w16cid:durableId="1375739215">
    <w:abstractNumId w:val="1"/>
  </w:num>
  <w:num w:numId="15" w16cid:durableId="1263032383">
    <w:abstractNumId w:val="4"/>
  </w:num>
  <w:num w:numId="16" w16cid:durableId="627861859">
    <w:abstractNumId w:val="3"/>
  </w:num>
  <w:num w:numId="17" w16cid:durableId="1602909417">
    <w:abstractNumId w:val="3"/>
  </w:num>
  <w:num w:numId="18" w16cid:durableId="143662938">
    <w:abstractNumId w:val="3"/>
  </w:num>
  <w:num w:numId="19" w16cid:durableId="1559440109">
    <w:abstractNumId w:val="3"/>
  </w:num>
  <w:num w:numId="20" w16cid:durableId="588972525">
    <w:abstractNumId w:val="3"/>
  </w:num>
  <w:num w:numId="21" w16cid:durableId="1673953154">
    <w:abstractNumId w:val="3"/>
  </w:num>
  <w:num w:numId="22" w16cid:durableId="207186346">
    <w:abstractNumId w:val="3"/>
  </w:num>
  <w:num w:numId="23" w16cid:durableId="1806851558">
    <w:abstractNumId w:val="20"/>
  </w:num>
  <w:num w:numId="24" w16cid:durableId="1105077385">
    <w:abstractNumId w:val="3"/>
  </w:num>
  <w:num w:numId="25" w16cid:durableId="1420711263">
    <w:abstractNumId w:val="10"/>
  </w:num>
  <w:num w:numId="26" w16cid:durableId="393745320">
    <w:abstractNumId w:val="14"/>
  </w:num>
  <w:num w:numId="27" w16cid:durableId="1799060586">
    <w:abstractNumId w:val="22"/>
  </w:num>
  <w:num w:numId="28" w16cid:durableId="1372682692">
    <w:abstractNumId w:val="2"/>
  </w:num>
  <w:num w:numId="29" w16cid:durableId="432748706">
    <w:abstractNumId w:val="19"/>
  </w:num>
  <w:num w:numId="30" w16cid:durableId="865212063">
    <w:abstractNumId w:val="23"/>
  </w:num>
  <w:num w:numId="31" w16cid:durableId="2013221166">
    <w:abstractNumId w:val="5"/>
  </w:num>
  <w:num w:numId="32" w16cid:durableId="1955355903">
    <w:abstractNumId w:val="11"/>
  </w:num>
  <w:num w:numId="33" w16cid:durableId="99222259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90"/>
    <w:rsid w:val="00001B22"/>
    <w:rsid w:val="00005580"/>
    <w:rsid w:val="00021BA3"/>
    <w:rsid w:val="00026C7A"/>
    <w:rsid w:val="000353A9"/>
    <w:rsid w:val="0005564F"/>
    <w:rsid w:val="000C5D90"/>
    <w:rsid w:val="000D0644"/>
    <w:rsid w:val="000F2C70"/>
    <w:rsid w:val="001227D9"/>
    <w:rsid w:val="001361FD"/>
    <w:rsid w:val="00143B71"/>
    <w:rsid w:val="00145DA7"/>
    <w:rsid w:val="0014638F"/>
    <w:rsid w:val="00164649"/>
    <w:rsid w:val="00174D87"/>
    <w:rsid w:val="00180A09"/>
    <w:rsid w:val="001931E0"/>
    <w:rsid w:val="001942F5"/>
    <w:rsid w:val="001A48C3"/>
    <w:rsid w:val="001C42E3"/>
    <w:rsid w:val="001D44EE"/>
    <w:rsid w:val="00201E64"/>
    <w:rsid w:val="0020543E"/>
    <w:rsid w:val="00224624"/>
    <w:rsid w:val="00253144"/>
    <w:rsid w:val="00261B62"/>
    <w:rsid w:val="00286CDB"/>
    <w:rsid w:val="002916F3"/>
    <w:rsid w:val="002F0BCC"/>
    <w:rsid w:val="002F0E44"/>
    <w:rsid w:val="003460D1"/>
    <w:rsid w:val="003557C8"/>
    <w:rsid w:val="00371E44"/>
    <w:rsid w:val="003840E7"/>
    <w:rsid w:val="003A345E"/>
    <w:rsid w:val="003B5A2A"/>
    <w:rsid w:val="003C0694"/>
    <w:rsid w:val="003C7F58"/>
    <w:rsid w:val="003D24BB"/>
    <w:rsid w:val="003E1836"/>
    <w:rsid w:val="0040545D"/>
    <w:rsid w:val="004074AA"/>
    <w:rsid w:val="00407D7F"/>
    <w:rsid w:val="004514F9"/>
    <w:rsid w:val="004626A7"/>
    <w:rsid w:val="00462D35"/>
    <w:rsid w:val="004C223B"/>
    <w:rsid w:val="004C7D14"/>
    <w:rsid w:val="004E11F3"/>
    <w:rsid w:val="004E2FCF"/>
    <w:rsid w:val="004F603F"/>
    <w:rsid w:val="00526765"/>
    <w:rsid w:val="005374FF"/>
    <w:rsid w:val="005466A2"/>
    <w:rsid w:val="005543E5"/>
    <w:rsid w:val="0057594B"/>
    <w:rsid w:val="005A2AB9"/>
    <w:rsid w:val="005C0655"/>
    <w:rsid w:val="00611B0F"/>
    <w:rsid w:val="0062273D"/>
    <w:rsid w:val="00674BD7"/>
    <w:rsid w:val="00697AFE"/>
    <w:rsid w:val="006A4C15"/>
    <w:rsid w:val="006E5CBE"/>
    <w:rsid w:val="006F45E1"/>
    <w:rsid w:val="0076615D"/>
    <w:rsid w:val="00777558"/>
    <w:rsid w:val="007831CA"/>
    <w:rsid w:val="00786A38"/>
    <w:rsid w:val="00787C8F"/>
    <w:rsid w:val="007974D5"/>
    <w:rsid w:val="007C4323"/>
    <w:rsid w:val="008101C2"/>
    <w:rsid w:val="00863DFC"/>
    <w:rsid w:val="008700EC"/>
    <w:rsid w:val="008815B2"/>
    <w:rsid w:val="0089258D"/>
    <w:rsid w:val="008A35AB"/>
    <w:rsid w:val="008F034A"/>
    <w:rsid w:val="008F0DB2"/>
    <w:rsid w:val="008F1871"/>
    <w:rsid w:val="008F7BB4"/>
    <w:rsid w:val="009013F3"/>
    <w:rsid w:val="00903D89"/>
    <w:rsid w:val="009123A7"/>
    <w:rsid w:val="009137D6"/>
    <w:rsid w:val="00926390"/>
    <w:rsid w:val="00942004"/>
    <w:rsid w:val="0097133A"/>
    <w:rsid w:val="009A1CE4"/>
    <w:rsid w:val="009B1E9C"/>
    <w:rsid w:val="009D53C1"/>
    <w:rsid w:val="00A05821"/>
    <w:rsid w:val="00A33CFC"/>
    <w:rsid w:val="00A47D4B"/>
    <w:rsid w:val="00A64ABC"/>
    <w:rsid w:val="00A80AB0"/>
    <w:rsid w:val="00A83EF3"/>
    <w:rsid w:val="00AC01EC"/>
    <w:rsid w:val="00AD0199"/>
    <w:rsid w:val="00AD0579"/>
    <w:rsid w:val="00AD0DA6"/>
    <w:rsid w:val="00B027BD"/>
    <w:rsid w:val="00B3736E"/>
    <w:rsid w:val="00B92A2B"/>
    <w:rsid w:val="00B9789F"/>
    <w:rsid w:val="00BA33FE"/>
    <w:rsid w:val="00BB564A"/>
    <w:rsid w:val="00BD3F50"/>
    <w:rsid w:val="00BD4DF0"/>
    <w:rsid w:val="00BE5489"/>
    <w:rsid w:val="00BE6CF5"/>
    <w:rsid w:val="00C30C25"/>
    <w:rsid w:val="00C34B41"/>
    <w:rsid w:val="00C64AB3"/>
    <w:rsid w:val="00C81EE4"/>
    <w:rsid w:val="00C97542"/>
    <w:rsid w:val="00CA7B26"/>
    <w:rsid w:val="00CE09F0"/>
    <w:rsid w:val="00CE73C4"/>
    <w:rsid w:val="00CE7E69"/>
    <w:rsid w:val="00CF1585"/>
    <w:rsid w:val="00CF5C8C"/>
    <w:rsid w:val="00D02870"/>
    <w:rsid w:val="00D1121A"/>
    <w:rsid w:val="00D120A1"/>
    <w:rsid w:val="00D15A23"/>
    <w:rsid w:val="00D15EEA"/>
    <w:rsid w:val="00D30F73"/>
    <w:rsid w:val="00DA40D1"/>
    <w:rsid w:val="00DB5DFE"/>
    <w:rsid w:val="00DB7DE9"/>
    <w:rsid w:val="00DE107C"/>
    <w:rsid w:val="00E15678"/>
    <w:rsid w:val="00E37AAE"/>
    <w:rsid w:val="00E42717"/>
    <w:rsid w:val="00E53EDE"/>
    <w:rsid w:val="00E613F5"/>
    <w:rsid w:val="00E74B99"/>
    <w:rsid w:val="00E80E49"/>
    <w:rsid w:val="00E85F88"/>
    <w:rsid w:val="00E92FED"/>
    <w:rsid w:val="00EB191E"/>
    <w:rsid w:val="00EE13A5"/>
    <w:rsid w:val="00F04111"/>
    <w:rsid w:val="00F22AC5"/>
    <w:rsid w:val="00F318E7"/>
    <w:rsid w:val="00F338C9"/>
    <w:rsid w:val="00F34E8E"/>
    <w:rsid w:val="00F44848"/>
    <w:rsid w:val="00F54351"/>
    <w:rsid w:val="00F6174D"/>
    <w:rsid w:val="00F82646"/>
    <w:rsid w:val="00F92352"/>
    <w:rsid w:val="00FA1F01"/>
    <w:rsid w:val="00FB3890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95C46"/>
  <w15:docId w15:val="{782359E2-3B64-4739-B6F1-69D623F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60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942004"/>
    <w:pPr>
      <w:keepNext/>
      <w:numPr>
        <w:numId w:val="13"/>
      </w:numPr>
      <w:tabs>
        <w:tab w:val="clear" w:pos="284"/>
        <w:tab w:val="num" w:pos="851"/>
      </w:tabs>
      <w:spacing w:before="360" w:after="120"/>
      <w:ind w:left="0" w:firstLine="0"/>
      <w:outlineLvl w:val="0"/>
    </w:pPr>
    <w:rPr>
      <w:rFonts w:cs="Arial"/>
      <w:b/>
      <w:bCs/>
      <w:sz w:val="24"/>
      <w:szCs w:val="24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unhideWhenUsed/>
    <w:qFormat/>
    <w:pPr>
      <w:outlineLvl w:val="2"/>
    </w:pPr>
    <w:rPr>
      <w:b w:val="0"/>
      <w:bCs w:val="0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3Char">
    <w:name w:val="Nadpis 3 Char"/>
    <w:basedOn w:val="Standardnpsmoodstavce"/>
    <w:link w:val="Nadpis3"/>
    <w:rPr>
      <w:rFonts w:ascii="Arial" w:hAnsi="Arial" w:cs="Arial"/>
      <w:b/>
      <w:iCs/>
      <w:sz w:val="24"/>
      <w:szCs w:val="26"/>
    </w:rPr>
  </w:style>
  <w:style w:type="character" w:customStyle="1" w:styleId="Nadpis5Char">
    <w:name w:val="Nadpis 5 Char"/>
    <w:basedOn w:val="Standardnpsmoodstavce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Pr>
      <w:rFonts w:ascii="Arial" w:hAnsi="Arial"/>
      <w:sz w:val="16"/>
      <w:szCs w:val="16"/>
    </w:rPr>
  </w:style>
  <w:style w:type="paragraph" w:customStyle="1" w:styleId="smlouvy">
    <w:name w:val="Č. smlouvy"/>
    <w:next w:val="Nadpis1"/>
    <w:pPr>
      <w:tabs>
        <w:tab w:val="left" w:pos="6804"/>
      </w:tabs>
      <w:ind w:left="4111"/>
    </w:pPr>
    <w:rPr>
      <w:noProof/>
      <w:sz w:val="24"/>
    </w:rPr>
  </w:style>
  <w:style w:type="paragraph" w:styleId="Prosttext">
    <w:name w:val="Plain Text"/>
    <w:basedOn w:val="Normln"/>
    <w:link w:val="Prost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rPr>
      <w:rFonts w:ascii="Arial" w:hAnsi="Arial" w:cs="Arial"/>
      <w:b/>
      <w:bCs/>
      <w:iCs/>
      <w:sz w:val="24"/>
      <w:szCs w:val="28"/>
    </w:rPr>
  </w:style>
  <w:style w:type="paragraph" w:customStyle="1" w:styleId="Zkladntextodsazen-slo">
    <w:name w:val="Základní text odsazený - číslo"/>
    <w:basedOn w:val="Normln"/>
    <w:link w:val="Zkladntextodsazen-sloChar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</w:style>
  <w:style w:type="character" w:customStyle="1" w:styleId="Zkladntextodsazen-sloChar">
    <w:name w:val="Základní text odsazený - číslo Char"/>
    <w:link w:val="Zkladntextodsazen-slo"/>
    <w:locked/>
    <w:rPr>
      <w:sz w:val="22"/>
      <w:szCs w:val="22"/>
    </w:rPr>
  </w:style>
  <w:style w:type="character" w:styleId="Zdraznn">
    <w:name w:val="Emphasis"/>
    <w:basedOn w:val="Standardnpsmoodstavce"/>
    <w:qFormat/>
    <w:rPr>
      <w:i/>
      <w:iCs/>
    </w:rPr>
  </w:style>
  <w:style w:type="paragraph" w:customStyle="1" w:styleId="Nadpis30">
    <w:name w:val="Nadpis3"/>
    <w:basedOn w:val="Nadpis3"/>
    <w:link w:val="Nadpis3Char0"/>
    <w:qFormat/>
    <w:pPr>
      <w:spacing w:before="0" w:after="0" w:line="360" w:lineRule="auto"/>
    </w:pPr>
    <w:rPr>
      <w:bCs/>
      <w:iCs w:val="0"/>
      <w:kern w:val="32"/>
      <w:szCs w:val="32"/>
    </w:rPr>
  </w:style>
  <w:style w:type="paragraph" w:customStyle="1" w:styleId="Nadpis20">
    <w:name w:val="Nadpis2"/>
    <w:basedOn w:val="Nadpis2"/>
    <w:link w:val="Nadpis2Char0"/>
    <w:qFormat/>
    <w:pPr>
      <w:tabs>
        <w:tab w:val="num" w:pos="0"/>
      </w:tabs>
      <w:spacing w:before="480" w:after="0"/>
    </w:pPr>
  </w:style>
  <w:style w:type="character" w:customStyle="1" w:styleId="Nadpis3Char0">
    <w:name w:val="Nadpis3 Char"/>
    <w:basedOn w:val="Nadpis3Char"/>
    <w:link w:val="Nadpis30"/>
    <w:rPr>
      <w:rFonts w:ascii="Arial" w:hAnsi="Arial" w:cs="Arial"/>
      <w:b/>
      <w:bCs/>
      <w:iCs w:val="0"/>
      <w:kern w:val="32"/>
      <w:sz w:val="24"/>
      <w:szCs w:val="32"/>
    </w:rPr>
  </w:style>
  <w:style w:type="paragraph" w:customStyle="1" w:styleId="Nadpis4">
    <w:name w:val="Nadpis4"/>
    <w:next w:val="Normln"/>
    <w:link w:val="Nadpis4Char"/>
    <w:autoRedefine/>
    <w:qFormat/>
    <w:pPr>
      <w:numPr>
        <w:numId w:val="12"/>
      </w:numPr>
      <w:spacing w:before="24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Nadpis2Char0">
    <w:name w:val="Nadpis2 Char"/>
    <w:basedOn w:val="Nadpis2Char"/>
    <w:link w:val="Nadpis20"/>
    <w:rPr>
      <w:rFonts w:ascii="Arial" w:hAnsi="Arial" w:cs="Arial"/>
      <w:b/>
      <w:bCs/>
      <w:iCs/>
      <w:sz w:val="24"/>
      <w:szCs w:val="28"/>
    </w:rPr>
  </w:style>
  <w:style w:type="character" w:customStyle="1" w:styleId="Nadpis4Char">
    <w:name w:val="Nadpis4 Char"/>
    <w:basedOn w:val="Nadpis2Char"/>
    <w:link w:val="Nadpis4"/>
    <w:rPr>
      <w:rFonts w:ascii="Arial" w:hAnsi="Arial" w:cs="Arial"/>
      <w:b/>
      <w:bCs/>
      <w:iCs w:val="0"/>
      <w:kern w:val="32"/>
      <w:sz w:val="24"/>
      <w:szCs w:val="32"/>
    </w:r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Pontechtext">
    <w:name w:val="Pontech text"/>
    <w:basedOn w:val="Normln"/>
    <w:link w:val="PontechtextChar"/>
    <w:qFormat/>
    <w:pPr>
      <w:jc w:val="both"/>
    </w:pPr>
    <w:rPr>
      <w:color w:val="737373"/>
      <w:sz w:val="22"/>
      <w:szCs w:val="22"/>
    </w:rPr>
  </w:style>
  <w:style w:type="character" w:customStyle="1" w:styleId="PontechtextChar">
    <w:name w:val="Pontech text Char"/>
    <w:link w:val="Pontechtext"/>
    <w:rPr>
      <w:rFonts w:ascii="Arial" w:hAnsi="Arial"/>
      <w:color w:val="737373"/>
      <w:sz w:val="22"/>
      <w:szCs w:val="22"/>
    </w:rPr>
  </w:style>
  <w:style w:type="paragraph" w:customStyle="1" w:styleId="RLTextlnkuslovan">
    <w:name w:val="RL Text článku číslovaný"/>
    <w:basedOn w:val="Normln"/>
    <w:link w:val="RLTextlnkuslovanChar"/>
    <w:pPr>
      <w:numPr>
        <w:ilvl w:val="1"/>
        <w:numId w:val="11"/>
      </w:numPr>
      <w:spacing w:after="120" w:line="280" w:lineRule="exact"/>
      <w:jc w:val="both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rPr>
      <w:rFonts w:ascii="Garamond" w:hAnsi="Garamond"/>
      <w:sz w:val="24"/>
      <w:szCs w:val="24"/>
    </w:rPr>
  </w:style>
  <w:style w:type="character" w:styleId="Hypertextovodkaz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Odstavecslovan">
    <w:name w:val="Odstavec číslovaný"/>
    <w:basedOn w:val="Zkladntextodsazen-slo"/>
    <w:link w:val="OdstavecslovanChar"/>
    <w:qFormat/>
    <w:pPr>
      <w:numPr>
        <w:ilvl w:val="2"/>
        <w:numId w:val="1"/>
      </w:numPr>
      <w:spacing w:before="0" w:after="120"/>
      <w:outlineLvl w:val="9"/>
    </w:pPr>
  </w:style>
  <w:style w:type="character" w:customStyle="1" w:styleId="OdstavecslovanChar">
    <w:name w:val="Odstavec číslovaný Char"/>
    <w:basedOn w:val="Standardnpsmoodstavce"/>
    <w:link w:val="Odstavecslovan"/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</w:rPr>
  </w:style>
  <w:style w:type="character" w:customStyle="1" w:styleId="OdstavecseseznamemChar">
    <w:name w:val="Odstavec se seznamem Char"/>
    <w:aliases w:val="Nad Char"/>
    <w:link w:val="Odstavecseseznamem"/>
    <w:uiPriority w:val="34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B1E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D15EEA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D15EEA"/>
    <w:rPr>
      <w:rFonts w:ascii="Arial" w:hAnsi="Arial"/>
    </w:rPr>
  </w:style>
  <w:style w:type="character" w:styleId="Znakapoznpodarou">
    <w:name w:val="footnote reference"/>
    <w:basedOn w:val="Standardnpsmoodstavce"/>
    <w:semiHidden/>
    <w:unhideWhenUsed/>
    <w:rsid w:val="00D15EEA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D15EEA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rsid w:val="00D15EEA"/>
    <w:rPr>
      <w:rFonts w:ascii="Arial" w:hAnsi="Arial"/>
    </w:rPr>
  </w:style>
  <w:style w:type="character" w:styleId="Odkaznavysvtlivky">
    <w:name w:val="endnote reference"/>
    <w:basedOn w:val="Standardnpsmoodstavce"/>
    <w:semiHidden/>
    <w:unhideWhenUsed/>
    <w:rsid w:val="00D15EEA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F318E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888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262301508">
                          <w:marLeft w:val="414"/>
                          <w:marRight w:val="414"/>
                          <w:marTop w:val="153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8386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2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7518-AC96-4366-A037-36BDFDFA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smlouva_vzor</vt:lpstr>
      <vt:lpstr>smlouva_vzor</vt:lpstr>
    </vt:vector>
  </TitlesOfParts>
  <Company>MMO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smlouva_vzor</dc:title>
  <dc:creator>Honajzer Martin</dc:creator>
  <cp:lastModifiedBy>Lhotová Kateřina</cp:lastModifiedBy>
  <cp:revision>5</cp:revision>
  <cp:lastPrinted>2023-11-22T11:50:00Z</cp:lastPrinted>
  <dcterms:created xsi:type="dcterms:W3CDTF">2023-11-22T11:48:00Z</dcterms:created>
  <dcterms:modified xsi:type="dcterms:W3CDTF">2023-12-06T08:25:00Z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