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18E44" w14:textId="10B79B98" w:rsidR="003166AF" w:rsidRDefault="0006379F" w:rsidP="003166AF">
      <w:pPr>
        <w:pStyle w:val="Nadpis1"/>
      </w:pPr>
      <w:r>
        <w:t xml:space="preserve">DODATEK Č. 1 </w:t>
      </w:r>
      <w:r w:rsidR="00CC483F">
        <w:t>ke smlouvě o výpůjčce</w:t>
      </w:r>
    </w:p>
    <w:p w14:paraId="2D3577A9" w14:textId="38C3EF9F" w:rsidR="0006379F" w:rsidRDefault="0006379F" w:rsidP="00CA0FB9">
      <w:pPr>
        <w:spacing w:before="120" w:after="120" w:line="360" w:lineRule="auto"/>
        <w:rPr>
          <w:lang w:eastAsia="ar-SA"/>
        </w:rPr>
      </w:pPr>
      <w:r>
        <w:rPr>
          <w:lang w:eastAsia="ar-SA"/>
        </w:rPr>
        <w:t>který uzavřely níže uvedeného dne, měsíce a roku na základě vzájemného konsenzu a za následujících podmínek tyto smluvní strany:</w:t>
      </w:r>
    </w:p>
    <w:p w14:paraId="4FCC6720" w14:textId="11907F93" w:rsidR="0006379F" w:rsidRPr="00CA0FB9" w:rsidRDefault="00CC483F" w:rsidP="00CA0FB9">
      <w:pPr>
        <w:spacing w:after="0" w:line="240" w:lineRule="auto"/>
        <w:rPr>
          <w:b/>
          <w:bCs/>
          <w:lang w:eastAsia="ar-SA"/>
        </w:rPr>
      </w:pPr>
      <w:r>
        <w:rPr>
          <w:lang w:eastAsia="ar-SA"/>
        </w:rPr>
        <w:t>Vypůjčitel</w:t>
      </w:r>
      <w:r w:rsidR="0006379F">
        <w:rPr>
          <w:lang w:eastAsia="ar-SA"/>
        </w:rPr>
        <w:t xml:space="preserve">: </w:t>
      </w:r>
      <w:r w:rsidR="0006379F">
        <w:rPr>
          <w:lang w:eastAsia="ar-SA"/>
        </w:rPr>
        <w:tab/>
      </w:r>
      <w:r w:rsidR="0006379F" w:rsidRPr="00CA0FB9">
        <w:rPr>
          <w:b/>
          <w:bCs/>
          <w:lang w:eastAsia="ar-SA"/>
        </w:rPr>
        <w:t>Vysoké učení technické v Brně</w:t>
      </w:r>
    </w:p>
    <w:p w14:paraId="08A3683E" w14:textId="33F28B97" w:rsidR="0006379F" w:rsidRPr="00CA0FB9" w:rsidRDefault="0006379F" w:rsidP="00CA0FB9">
      <w:pPr>
        <w:spacing w:after="0" w:line="240" w:lineRule="auto"/>
        <w:rPr>
          <w:b/>
          <w:bCs/>
          <w:lang w:eastAsia="ar-SA"/>
        </w:rPr>
      </w:pPr>
      <w:r w:rsidRPr="00CA0FB9">
        <w:rPr>
          <w:b/>
          <w:bCs/>
          <w:lang w:eastAsia="ar-SA"/>
        </w:rPr>
        <w:tab/>
      </w:r>
      <w:r w:rsidRPr="00CA0FB9">
        <w:rPr>
          <w:b/>
          <w:bCs/>
          <w:lang w:eastAsia="ar-SA"/>
        </w:rPr>
        <w:tab/>
        <w:t>Středoevropský technologický institut</w:t>
      </w:r>
    </w:p>
    <w:p w14:paraId="7AE1DE31" w14:textId="39314A0D" w:rsidR="0006379F" w:rsidRDefault="0006379F" w:rsidP="00CA0FB9">
      <w:pPr>
        <w:spacing w:after="0" w:line="240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>Purkyňova 656/123, 612 00 Brno</w:t>
      </w:r>
    </w:p>
    <w:p w14:paraId="33E68A44" w14:textId="7527550A" w:rsidR="0006379F" w:rsidRDefault="0006379F" w:rsidP="00CA0FB9">
      <w:pPr>
        <w:spacing w:after="0" w:line="240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>IČ: 00216305</w:t>
      </w:r>
    </w:p>
    <w:p w14:paraId="00F66662" w14:textId="4924E184" w:rsidR="0006379F" w:rsidRDefault="0006379F" w:rsidP="00CA0FB9">
      <w:pPr>
        <w:spacing w:after="0" w:line="240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 xml:space="preserve">DIČ: </w:t>
      </w:r>
    </w:p>
    <w:p w14:paraId="20842026" w14:textId="53D7A67D" w:rsidR="0006379F" w:rsidRDefault="0006379F" w:rsidP="00CA0FB9">
      <w:pPr>
        <w:spacing w:after="0" w:line="240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 xml:space="preserve">Zastoupený: prof. Ing. Radimírem Vrbou, CSc., ředitelem </w:t>
      </w:r>
    </w:p>
    <w:p w14:paraId="2427F925" w14:textId="5D51B8E6" w:rsidR="00CC483F" w:rsidRDefault="00CC483F" w:rsidP="00CA0FB9">
      <w:pPr>
        <w:spacing w:after="0" w:line="240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 xml:space="preserve">Osoba zodpovědná za smluvní vztah: </w:t>
      </w:r>
    </w:p>
    <w:p w14:paraId="131ADAC9" w14:textId="4ED473B1" w:rsidR="0006379F" w:rsidRDefault="0006379F" w:rsidP="00702E6E">
      <w:pPr>
        <w:spacing w:before="240" w:after="240" w:line="360" w:lineRule="auto"/>
        <w:rPr>
          <w:lang w:eastAsia="ar-SA"/>
        </w:rPr>
      </w:pPr>
      <w:r>
        <w:rPr>
          <w:lang w:eastAsia="ar-SA"/>
        </w:rPr>
        <w:t>(dále jen „</w:t>
      </w:r>
      <w:r w:rsidR="00CC483F">
        <w:rPr>
          <w:b/>
          <w:bCs/>
          <w:lang w:eastAsia="ar-SA"/>
        </w:rPr>
        <w:t>Vypůjčitel</w:t>
      </w:r>
      <w:r>
        <w:rPr>
          <w:lang w:eastAsia="ar-SA"/>
        </w:rPr>
        <w:t xml:space="preserve">“) na straně jedné </w:t>
      </w:r>
    </w:p>
    <w:p w14:paraId="146DA25C" w14:textId="12A86A17" w:rsidR="0006379F" w:rsidRDefault="00CA0FB9" w:rsidP="00CA0FB9">
      <w:pPr>
        <w:spacing w:before="240" w:after="240" w:line="360" w:lineRule="auto"/>
        <w:rPr>
          <w:lang w:eastAsia="ar-SA"/>
        </w:rPr>
      </w:pPr>
      <w:r>
        <w:rPr>
          <w:lang w:eastAsia="ar-SA"/>
        </w:rPr>
        <w:t>a</w:t>
      </w:r>
    </w:p>
    <w:p w14:paraId="405B2A58" w14:textId="4F8D8492" w:rsidR="0006379F" w:rsidRDefault="00CC483F" w:rsidP="00CA0FB9">
      <w:pPr>
        <w:spacing w:after="0" w:line="240" w:lineRule="auto"/>
        <w:rPr>
          <w:lang w:eastAsia="ar-SA"/>
        </w:rPr>
      </w:pPr>
      <w:r>
        <w:rPr>
          <w:lang w:eastAsia="ar-SA"/>
        </w:rPr>
        <w:t>Půjčitel</w:t>
      </w:r>
      <w:r w:rsidR="0006379F">
        <w:rPr>
          <w:lang w:eastAsia="ar-SA"/>
        </w:rPr>
        <w:t xml:space="preserve">: </w:t>
      </w:r>
      <w:r w:rsidR="0006379F">
        <w:rPr>
          <w:lang w:eastAsia="ar-SA"/>
        </w:rPr>
        <w:tab/>
      </w:r>
      <w:r>
        <w:rPr>
          <w:b/>
          <w:bCs/>
          <w:lang w:eastAsia="ar-SA"/>
        </w:rPr>
        <w:t>Technická univerzita v Liberci</w:t>
      </w:r>
      <w:r w:rsidR="0006379F">
        <w:rPr>
          <w:lang w:eastAsia="ar-SA"/>
        </w:rPr>
        <w:t xml:space="preserve"> </w:t>
      </w:r>
    </w:p>
    <w:p w14:paraId="3F9D0B3D" w14:textId="4C940161" w:rsidR="0006379F" w:rsidRDefault="0006379F" w:rsidP="00CA0FB9">
      <w:pPr>
        <w:spacing w:after="0" w:line="240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CC483F">
        <w:rPr>
          <w:lang w:eastAsia="ar-SA"/>
        </w:rPr>
        <w:t>Studentská 2, Liberec 1, 46001</w:t>
      </w:r>
    </w:p>
    <w:p w14:paraId="5AF728C9" w14:textId="37F193C3" w:rsidR="0006379F" w:rsidRDefault="0006379F" w:rsidP="00CA0FB9">
      <w:pPr>
        <w:spacing w:after="0" w:line="240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 xml:space="preserve">IČ: </w:t>
      </w:r>
      <w:r w:rsidR="00CC483F">
        <w:rPr>
          <w:lang w:eastAsia="ar-SA"/>
        </w:rPr>
        <w:t>46747885</w:t>
      </w:r>
    </w:p>
    <w:p w14:paraId="41F98CFE" w14:textId="5C21ECEE" w:rsidR="0006379F" w:rsidRDefault="0006379F" w:rsidP="00CA0FB9">
      <w:pPr>
        <w:spacing w:after="0" w:line="240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 xml:space="preserve">DIČ: </w:t>
      </w:r>
    </w:p>
    <w:p w14:paraId="6AB9648E" w14:textId="177FEC0E" w:rsidR="0006379F" w:rsidRDefault="0006379F" w:rsidP="00CA0FB9">
      <w:pPr>
        <w:spacing w:after="0" w:line="240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>Zastoupen</w:t>
      </w:r>
      <w:r w:rsidR="00CC483F">
        <w:rPr>
          <w:lang w:eastAsia="ar-SA"/>
        </w:rPr>
        <w:t>á</w:t>
      </w:r>
      <w:r>
        <w:rPr>
          <w:lang w:eastAsia="ar-SA"/>
        </w:rPr>
        <w:t xml:space="preserve">: </w:t>
      </w:r>
      <w:r w:rsidR="00CC483F">
        <w:rPr>
          <w:lang w:eastAsia="ar-SA"/>
        </w:rPr>
        <w:t>prof. RNDr. Janem</w:t>
      </w:r>
      <w:r>
        <w:rPr>
          <w:lang w:eastAsia="ar-SA"/>
        </w:rPr>
        <w:t xml:space="preserve"> </w:t>
      </w:r>
      <w:r w:rsidR="00CC483F">
        <w:rPr>
          <w:lang w:eastAsia="ar-SA"/>
        </w:rPr>
        <w:t>Pickem, CSc., děkanem</w:t>
      </w:r>
    </w:p>
    <w:p w14:paraId="1C8A9610" w14:textId="5AA37BC8" w:rsidR="00CC483F" w:rsidRDefault="00CC483F" w:rsidP="00CA0FB9">
      <w:pPr>
        <w:spacing w:after="0" w:line="240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 xml:space="preserve">Osoba zodpovědná za smluvní vztah: </w:t>
      </w:r>
    </w:p>
    <w:p w14:paraId="1C7FC0B9" w14:textId="37051E47" w:rsidR="0006379F" w:rsidRDefault="0006379F" w:rsidP="00702E6E">
      <w:pPr>
        <w:spacing w:before="240" w:after="240" w:line="360" w:lineRule="auto"/>
        <w:rPr>
          <w:lang w:eastAsia="ar-SA"/>
        </w:rPr>
      </w:pPr>
      <w:r>
        <w:rPr>
          <w:lang w:eastAsia="ar-SA"/>
        </w:rPr>
        <w:t>(dále jen „</w:t>
      </w:r>
      <w:r w:rsidR="00CC483F">
        <w:rPr>
          <w:b/>
          <w:bCs/>
          <w:lang w:eastAsia="ar-SA"/>
        </w:rPr>
        <w:t>Půjčitel</w:t>
      </w:r>
      <w:r w:rsidRPr="00702E6E">
        <w:rPr>
          <w:b/>
          <w:bCs/>
          <w:lang w:eastAsia="ar-SA"/>
        </w:rPr>
        <w:t>“</w:t>
      </w:r>
      <w:r>
        <w:rPr>
          <w:lang w:eastAsia="ar-SA"/>
        </w:rPr>
        <w:t xml:space="preserve">) na straně druhé </w:t>
      </w:r>
    </w:p>
    <w:p w14:paraId="48B7E892" w14:textId="30493E40" w:rsidR="007F7FD9" w:rsidRDefault="007F7FD9" w:rsidP="00702E6E">
      <w:pPr>
        <w:spacing w:before="240" w:after="240" w:line="360" w:lineRule="auto"/>
        <w:rPr>
          <w:lang w:eastAsia="ar-SA"/>
        </w:rPr>
      </w:pPr>
      <w:r>
        <w:rPr>
          <w:lang w:eastAsia="ar-SA"/>
        </w:rPr>
        <w:t>(společně také jako „Smluvní stran</w:t>
      </w:r>
      <w:r w:rsidR="005E52AD">
        <w:rPr>
          <w:lang w:eastAsia="ar-SA"/>
        </w:rPr>
        <w:t>y</w:t>
      </w:r>
      <w:r>
        <w:rPr>
          <w:lang w:eastAsia="ar-SA"/>
        </w:rPr>
        <w:t>“ a jednotlivě každá také jako „Smluvní stran</w:t>
      </w:r>
      <w:r w:rsidR="005E52AD">
        <w:rPr>
          <w:lang w:eastAsia="ar-SA"/>
        </w:rPr>
        <w:t>a</w:t>
      </w:r>
      <w:r>
        <w:rPr>
          <w:lang w:eastAsia="ar-SA"/>
        </w:rPr>
        <w:t>“)</w:t>
      </w:r>
    </w:p>
    <w:p w14:paraId="41A7FE53" w14:textId="77777777" w:rsidR="007F7FD9" w:rsidRDefault="007F7FD9" w:rsidP="00734E94">
      <w:pPr>
        <w:pStyle w:val="Odstavecseseznamem"/>
        <w:numPr>
          <w:ilvl w:val="0"/>
          <w:numId w:val="8"/>
        </w:numPr>
        <w:spacing w:before="240" w:after="240" w:line="360" w:lineRule="auto"/>
        <w:ind w:left="714" w:hanging="357"/>
        <w:contextualSpacing w:val="0"/>
        <w:jc w:val="center"/>
        <w:rPr>
          <w:b/>
          <w:bCs/>
          <w:lang w:eastAsia="ar-SA"/>
        </w:rPr>
      </w:pPr>
    </w:p>
    <w:p w14:paraId="5EE0A7F9" w14:textId="7CFBF466" w:rsidR="0090554E" w:rsidRDefault="007F7FD9" w:rsidP="00734E94">
      <w:pPr>
        <w:jc w:val="both"/>
        <w:rPr>
          <w:lang w:eastAsia="ar-SA"/>
        </w:rPr>
      </w:pPr>
      <w:r w:rsidRPr="007F7FD9">
        <w:rPr>
          <w:lang w:eastAsia="ar-SA"/>
        </w:rPr>
        <w:t>Předmětem</w:t>
      </w:r>
      <w:r>
        <w:rPr>
          <w:lang w:eastAsia="ar-SA"/>
        </w:rPr>
        <w:t xml:space="preserve"> smlouvy o </w:t>
      </w:r>
      <w:r w:rsidR="00CC483F">
        <w:rPr>
          <w:lang w:eastAsia="ar-SA"/>
        </w:rPr>
        <w:t xml:space="preserve">výpůjčce, </w:t>
      </w:r>
      <w:r>
        <w:rPr>
          <w:lang w:eastAsia="ar-SA"/>
        </w:rPr>
        <w:t xml:space="preserve">kterou mezi sebou dne </w:t>
      </w:r>
      <w:r w:rsidR="00CC483F">
        <w:rPr>
          <w:lang w:eastAsia="ar-SA"/>
        </w:rPr>
        <w:t>10</w:t>
      </w:r>
      <w:r>
        <w:rPr>
          <w:lang w:eastAsia="ar-SA"/>
        </w:rPr>
        <w:t>.11.2021 uzavřel</w:t>
      </w:r>
      <w:r w:rsidR="00D7339F">
        <w:rPr>
          <w:lang w:eastAsia="ar-SA"/>
        </w:rPr>
        <w:t>y</w:t>
      </w:r>
      <w:r>
        <w:rPr>
          <w:lang w:eastAsia="ar-SA"/>
        </w:rPr>
        <w:t xml:space="preserve"> Smluvní strany</w:t>
      </w:r>
      <w:r w:rsidR="005E52AD">
        <w:rPr>
          <w:lang w:eastAsia="ar-SA"/>
        </w:rPr>
        <w:t xml:space="preserve"> </w:t>
      </w:r>
      <w:r>
        <w:rPr>
          <w:lang w:eastAsia="ar-SA"/>
        </w:rPr>
        <w:t>(dále jenom „</w:t>
      </w:r>
      <w:r w:rsidRPr="00CC483F">
        <w:rPr>
          <w:b/>
          <w:bCs/>
          <w:lang w:eastAsia="ar-SA"/>
        </w:rPr>
        <w:t>Smlouva</w:t>
      </w:r>
      <w:r>
        <w:rPr>
          <w:lang w:eastAsia="ar-SA"/>
        </w:rPr>
        <w:t xml:space="preserve">“) je </w:t>
      </w:r>
      <w:r w:rsidR="00CC483F">
        <w:rPr>
          <w:lang w:eastAsia="ar-SA"/>
        </w:rPr>
        <w:t>bezplatné užití přístroje d33-metr, model ZJ-3C v hodnotě 148.052,00,-Kč (dále jen „</w:t>
      </w:r>
      <w:r w:rsidR="00D10765">
        <w:rPr>
          <w:b/>
          <w:bCs/>
          <w:lang w:eastAsia="ar-SA"/>
        </w:rPr>
        <w:t>p</w:t>
      </w:r>
      <w:r w:rsidR="00CC483F" w:rsidRPr="00CC483F">
        <w:rPr>
          <w:b/>
          <w:bCs/>
          <w:lang w:eastAsia="ar-SA"/>
        </w:rPr>
        <w:t>ředmět výpůjčky</w:t>
      </w:r>
      <w:r w:rsidR="00CC483F">
        <w:rPr>
          <w:lang w:eastAsia="ar-SA"/>
        </w:rPr>
        <w:t>“)</w:t>
      </w:r>
      <w:r w:rsidR="002F0C09">
        <w:rPr>
          <w:lang w:eastAsia="ar-SA"/>
        </w:rPr>
        <w:t xml:space="preserve"> </w:t>
      </w:r>
      <w:r w:rsidR="00CC483F">
        <w:rPr>
          <w:lang w:eastAsia="ar-SA"/>
        </w:rPr>
        <w:t xml:space="preserve">pro měření piezoelektrického koeficientu d33 vyvíjených piezoelektrických keramik při řešení grantu GAČR. </w:t>
      </w:r>
      <w:r>
        <w:rPr>
          <w:lang w:eastAsia="ar-SA"/>
        </w:rPr>
        <w:t xml:space="preserve"> </w:t>
      </w:r>
    </w:p>
    <w:p w14:paraId="465950A2" w14:textId="3CC0974F" w:rsidR="0090554E" w:rsidRDefault="0090554E" w:rsidP="00734E94">
      <w:pPr>
        <w:jc w:val="both"/>
        <w:rPr>
          <w:lang w:eastAsia="ar-SA"/>
        </w:rPr>
      </w:pPr>
      <w:r>
        <w:rPr>
          <w:lang w:eastAsia="ar-SA"/>
        </w:rPr>
        <w:t>Č</w:t>
      </w:r>
      <w:r w:rsidRPr="00D935AE">
        <w:rPr>
          <w:lang w:eastAsia="ar-SA"/>
        </w:rPr>
        <w:t>l. I. a) odst. 1 smlouvy</w:t>
      </w:r>
      <w:r>
        <w:rPr>
          <w:lang w:eastAsia="ar-SA"/>
        </w:rPr>
        <w:t xml:space="preserve"> je modifikován takto:</w:t>
      </w:r>
    </w:p>
    <w:p w14:paraId="505530E1" w14:textId="47975800" w:rsidR="007F7FD9" w:rsidRDefault="0090554E" w:rsidP="0090554E">
      <w:pPr>
        <w:jc w:val="both"/>
        <w:rPr>
          <w:lang w:eastAsia="ar-SA"/>
        </w:rPr>
      </w:pPr>
      <w:r>
        <w:rPr>
          <w:lang w:eastAsia="ar-SA"/>
        </w:rPr>
        <w:t>Předmětem této smlouvy o výpůjčce je: d33-metr, model ZJ-3C, 148.052,00 Kč (dále jen „</w:t>
      </w:r>
      <w:r w:rsidRPr="006A76D3">
        <w:rPr>
          <w:b/>
          <w:lang w:eastAsia="ar-SA"/>
        </w:rPr>
        <w:t>předmět výpůjčky</w:t>
      </w:r>
      <w:r>
        <w:rPr>
          <w:lang w:eastAsia="ar-SA"/>
        </w:rPr>
        <w:t>“), účelem výpůjčky je bezplatné užití pro měření piezoelektrického koeficientu d33 vyvíjených piezoelektrických keramik při řešení grantu M</w:t>
      </w:r>
      <w:r w:rsidRPr="0090554E">
        <w:rPr>
          <w:lang w:eastAsia="ar-SA"/>
        </w:rPr>
        <w:t>EBioSys</w:t>
      </w:r>
      <w:r>
        <w:rPr>
          <w:lang w:eastAsia="ar-SA"/>
        </w:rPr>
        <w:t>“.</w:t>
      </w:r>
    </w:p>
    <w:p w14:paraId="49E7A7DA" w14:textId="69D2E9B1" w:rsidR="002556CF" w:rsidRDefault="002556CF" w:rsidP="00734E94">
      <w:pPr>
        <w:pStyle w:val="Odstavecseseznamem"/>
        <w:numPr>
          <w:ilvl w:val="0"/>
          <w:numId w:val="8"/>
        </w:numPr>
        <w:spacing w:before="240" w:after="240" w:line="360" w:lineRule="auto"/>
        <w:ind w:left="714" w:hanging="357"/>
        <w:contextualSpacing w:val="0"/>
        <w:jc w:val="center"/>
        <w:rPr>
          <w:i/>
          <w:iCs/>
          <w:lang w:eastAsia="ar-SA"/>
        </w:rPr>
      </w:pPr>
      <w:bookmarkStart w:id="0" w:name="_GoBack"/>
      <w:bookmarkEnd w:id="0"/>
    </w:p>
    <w:p w14:paraId="3B7ADF1A" w14:textId="4FFA84F9" w:rsidR="002556CF" w:rsidRDefault="002556CF" w:rsidP="00734E94">
      <w:pPr>
        <w:spacing w:before="120" w:after="120" w:line="360" w:lineRule="auto"/>
        <w:jc w:val="both"/>
      </w:pPr>
      <w:r>
        <w:t xml:space="preserve">Smluvní strany se dohodly, že se mění čl. </w:t>
      </w:r>
      <w:r w:rsidR="00D10765">
        <w:t>I. b) odst. 2 Smlouvy</w:t>
      </w:r>
      <w:r>
        <w:t>. Nově tento čl. zní:</w:t>
      </w:r>
    </w:p>
    <w:p w14:paraId="366105B5" w14:textId="5B6DEA44" w:rsidR="002556CF" w:rsidRDefault="002556CF" w:rsidP="00D10765">
      <w:pPr>
        <w:autoSpaceDE w:val="0"/>
        <w:autoSpaceDN w:val="0"/>
        <w:adjustRightInd w:val="0"/>
        <w:spacing w:before="120" w:after="120" w:line="360" w:lineRule="auto"/>
        <w:ind w:left="708"/>
        <w:jc w:val="both"/>
        <w:rPr>
          <w:rFonts w:cstheme="minorHAnsi"/>
          <w:szCs w:val="20"/>
        </w:rPr>
      </w:pPr>
      <w:r w:rsidRPr="00734E94">
        <w:rPr>
          <w:rFonts w:cstheme="minorHAnsi"/>
          <w:szCs w:val="20"/>
        </w:rPr>
        <w:t>„</w:t>
      </w:r>
      <w:r w:rsidR="00D10765">
        <w:rPr>
          <w:rFonts w:cstheme="minorHAnsi"/>
          <w:szCs w:val="20"/>
        </w:rPr>
        <w:t>Doba výpůjčky (bezplatného užívaní) se stanoví na dobu určitou do 3</w:t>
      </w:r>
      <w:r w:rsidR="00855F92">
        <w:rPr>
          <w:rFonts w:cstheme="minorHAnsi"/>
          <w:szCs w:val="20"/>
        </w:rPr>
        <w:t>0</w:t>
      </w:r>
      <w:r w:rsidR="00D10765">
        <w:rPr>
          <w:rFonts w:cstheme="minorHAnsi"/>
          <w:szCs w:val="20"/>
        </w:rPr>
        <w:t>.</w:t>
      </w:r>
      <w:r w:rsidR="00855F92">
        <w:rPr>
          <w:rFonts w:cstheme="minorHAnsi"/>
          <w:szCs w:val="20"/>
        </w:rPr>
        <w:t>6</w:t>
      </w:r>
      <w:r w:rsidR="00D10765">
        <w:rPr>
          <w:rFonts w:cstheme="minorHAnsi"/>
          <w:szCs w:val="20"/>
        </w:rPr>
        <w:t>.202</w:t>
      </w:r>
      <w:r w:rsidR="00855F92">
        <w:rPr>
          <w:rFonts w:cstheme="minorHAnsi"/>
          <w:szCs w:val="20"/>
        </w:rPr>
        <w:t>8</w:t>
      </w:r>
      <w:r w:rsidR="00D10765">
        <w:rPr>
          <w:rFonts w:cstheme="minorHAnsi"/>
          <w:szCs w:val="20"/>
        </w:rPr>
        <w:t xml:space="preserve">. Půjčitel může požadovat vrácení předmětu výpůjčky i před skončením stanovené doby vypůjčení, jestliže Vypůjčitel předmět výpůjčky neužívá řádně nebo jestliže jej užívá v rozporu s účelem, kterému slouží.“ </w:t>
      </w:r>
    </w:p>
    <w:p w14:paraId="7497AC0C" w14:textId="77777777" w:rsidR="00D10765" w:rsidRPr="00734E94" w:rsidRDefault="00D10765" w:rsidP="00D10765">
      <w:pPr>
        <w:autoSpaceDE w:val="0"/>
        <w:autoSpaceDN w:val="0"/>
        <w:adjustRightInd w:val="0"/>
        <w:spacing w:before="120" w:after="120" w:line="360" w:lineRule="auto"/>
        <w:ind w:left="708"/>
        <w:jc w:val="both"/>
        <w:rPr>
          <w:rFonts w:cstheme="minorHAnsi"/>
          <w:szCs w:val="20"/>
        </w:rPr>
      </w:pPr>
    </w:p>
    <w:p w14:paraId="4CF9E873" w14:textId="77777777" w:rsidR="000A3671" w:rsidRDefault="000A3671" w:rsidP="00AE018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 w:val="0"/>
        <w:jc w:val="center"/>
      </w:pPr>
    </w:p>
    <w:p w14:paraId="7BACFEBB" w14:textId="0D09D60A" w:rsidR="000A3671" w:rsidRDefault="000A3671" w:rsidP="00DD054A">
      <w:pPr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Ostatní ujednání Smlouvy zůstávají v původním znění a platnosti, stejně tak, jako jejich přílohy. </w:t>
      </w:r>
    </w:p>
    <w:p w14:paraId="44CAF2DE" w14:textId="704C0583" w:rsidR="000A3671" w:rsidRDefault="000A3671" w:rsidP="00DD054A">
      <w:pPr>
        <w:autoSpaceDE w:val="0"/>
        <w:autoSpaceDN w:val="0"/>
        <w:adjustRightInd w:val="0"/>
        <w:spacing w:before="120" w:after="120" w:line="360" w:lineRule="auto"/>
        <w:jc w:val="both"/>
      </w:pPr>
      <w:r>
        <w:t>Dodatek č. 1 je vyhotoven ve 2 (dvou) stejnopisech s platností originálu, z nichž každá strana obdrží po 1</w:t>
      </w:r>
      <w:r w:rsidR="00BE35B6">
        <w:t xml:space="preserve"> </w:t>
      </w:r>
      <w:r>
        <w:t xml:space="preserve">(jednom) ks. </w:t>
      </w:r>
    </w:p>
    <w:p w14:paraId="79664A18" w14:textId="61F6C912" w:rsidR="000A3671" w:rsidRDefault="000A3671" w:rsidP="00D935AE">
      <w:pPr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Tento Dodatek nabývá platnosti a okamžikem jeho </w:t>
      </w:r>
      <w:r w:rsidR="00D10765">
        <w:t>podpisu poslední Smluvní stranou</w:t>
      </w:r>
      <w:r>
        <w:t xml:space="preserve">. </w:t>
      </w:r>
      <w:r w:rsidR="00D935AE">
        <w:t>Dodatek nabývá účinnosti dnem uveřejnění v Registru smluv.</w:t>
      </w:r>
      <w:r w:rsidR="00B44ED3">
        <w:t xml:space="preserve"> Zveřejnění Dodatku zajistí Půjčitel. </w:t>
      </w:r>
    </w:p>
    <w:p w14:paraId="1AC7C4F8" w14:textId="5DB38F02" w:rsidR="000A3671" w:rsidRDefault="000A3671" w:rsidP="00DD054A">
      <w:pPr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Smluvní strany tímto prohlašují, že se s obsahem tohoto Dodatku č.1 řádně seznámili, že Dodatek č. 1 je projevem jejich vážné, svobodné a určité vůle prosté omylu, není uzavřen v tísni a/nebo za nápadně nevýhodných podmínek, na důkaz čeho připojují své níže uvedené podpisy. </w:t>
      </w:r>
    </w:p>
    <w:p w14:paraId="2B75AC3B" w14:textId="77777777" w:rsidR="00D85CA0" w:rsidRDefault="00D85CA0" w:rsidP="00DD054A">
      <w:pPr>
        <w:autoSpaceDE w:val="0"/>
        <w:autoSpaceDN w:val="0"/>
        <w:adjustRightInd w:val="0"/>
        <w:spacing w:before="120" w:after="120" w:line="360" w:lineRule="auto"/>
      </w:pPr>
    </w:p>
    <w:p w14:paraId="732D7B23" w14:textId="0D647E21" w:rsidR="00F757F9" w:rsidRDefault="00D85CA0" w:rsidP="000D0B21">
      <w:pPr>
        <w:autoSpaceDE w:val="0"/>
        <w:autoSpaceDN w:val="0"/>
        <w:adjustRightInd w:val="0"/>
        <w:spacing w:before="600" w:after="1080" w:line="360" w:lineRule="auto"/>
      </w:pPr>
      <w:r>
        <w:t>V Brně dne:</w:t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="00855F92">
        <w:t>Liberci</w:t>
      </w:r>
      <w:r>
        <w:t xml:space="preserve"> dne:</w:t>
      </w:r>
    </w:p>
    <w:p w14:paraId="4BE3864A" w14:textId="72A3B592" w:rsidR="00D85CA0" w:rsidRDefault="00D85CA0" w:rsidP="00D85CA0">
      <w:pPr>
        <w:autoSpaceDE w:val="0"/>
        <w:autoSpaceDN w:val="0"/>
        <w:adjustRightInd w:val="0"/>
        <w:spacing w:after="0" w:line="240" w:lineRule="auto"/>
      </w:pPr>
    </w:p>
    <w:p w14:paraId="2EE1D9F6" w14:textId="77777777" w:rsidR="00B53A69" w:rsidRPr="002B3DDF" w:rsidRDefault="00B53A69" w:rsidP="00B53A69">
      <w:pPr>
        <w:autoSpaceDE w:val="0"/>
        <w:autoSpaceDN w:val="0"/>
        <w:adjustRightInd w:val="0"/>
        <w:spacing w:after="0" w:line="240" w:lineRule="auto"/>
      </w:pPr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0D79A970" w14:textId="5A7088F7" w:rsidR="00D85CA0" w:rsidRDefault="00B53A69" w:rsidP="00B53A69">
      <w:pPr>
        <w:autoSpaceDE w:val="0"/>
        <w:autoSpaceDN w:val="0"/>
        <w:adjustRightInd w:val="0"/>
        <w:spacing w:after="0" w:line="240" w:lineRule="auto"/>
      </w:pPr>
      <w:r>
        <w:t xml:space="preserve">CEITEC VUT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765">
        <w:t>Technická univerzita v Liberci</w:t>
      </w:r>
    </w:p>
    <w:p w14:paraId="6A31D25A" w14:textId="2EDD1161" w:rsidR="00B53A69" w:rsidRDefault="00B53A69" w:rsidP="00B53A69">
      <w:pPr>
        <w:autoSpaceDE w:val="0"/>
        <w:autoSpaceDN w:val="0"/>
        <w:adjustRightInd w:val="0"/>
        <w:spacing w:after="0" w:line="240" w:lineRule="auto"/>
      </w:pPr>
      <w:r>
        <w:t xml:space="preserve">prof. Ing. Radimír Vrba, CSc. </w:t>
      </w:r>
      <w:r>
        <w:tab/>
      </w:r>
      <w:r>
        <w:tab/>
      </w:r>
      <w:r>
        <w:tab/>
      </w:r>
      <w:r>
        <w:tab/>
      </w:r>
      <w:r w:rsidR="00D10765">
        <w:rPr>
          <w:lang w:eastAsia="ar-SA"/>
        </w:rPr>
        <w:t>prof. RNDr. Jan Picek, CSc.,</w:t>
      </w:r>
      <w:r>
        <w:tab/>
      </w:r>
    </w:p>
    <w:p w14:paraId="5BAE2A4B" w14:textId="39521CCC" w:rsidR="00B53A69" w:rsidRDefault="00B53A69" w:rsidP="00B53A69">
      <w:pPr>
        <w:autoSpaceDE w:val="0"/>
        <w:autoSpaceDN w:val="0"/>
        <w:adjustRightInd w:val="0"/>
        <w:spacing w:after="0" w:line="240" w:lineRule="auto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765">
        <w:t xml:space="preserve">Děkan </w:t>
      </w:r>
    </w:p>
    <w:p w14:paraId="4023C8D8" w14:textId="77777777" w:rsidR="00B53A69" w:rsidRDefault="00B53A69" w:rsidP="00B53A69">
      <w:pPr>
        <w:autoSpaceDE w:val="0"/>
        <w:autoSpaceDN w:val="0"/>
        <w:adjustRightInd w:val="0"/>
        <w:spacing w:after="0" w:line="240" w:lineRule="auto"/>
      </w:pPr>
    </w:p>
    <w:p w14:paraId="43283774" w14:textId="77777777" w:rsidR="00B53A69" w:rsidRPr="002B3DDF" w:rsidRDefault="00B53A69" w:rsidP="00B53A69">
      <w:pPr>
        <w:autoSpaceDE w:val="0"/>
        <w:autoSpaceDN w:val="0"/>
        <w:adjustRightInd w:val="0"/>
        <w:spacing w:after="0" w:line="240" w:lineRule="auto"/>
      </w:pPr>
    </w:p>
    <w:sectPr w:rsidR="00B53A69" w:rsidRPr="002B3DDF" w:rsidSect="00A22F6D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F9FA" w14:textId="77777777" w:rsidR="00017101" w:rsidRDefault="00017101" w:rsidP="007F5C3E">
      <w:pPr>
        <w:spacing w:after="0" w:line="240" w:lineRule="auto"/>
      </w:pPr>
      <w:r>
        <w:separator/>
      </w:r>
    </w:p>
  </w:endnote>
  <w:endnote w:type="continuationSeparator" w:id="0">
    <w:p w14:paraId="0F56389A" w14:textId="77777777" w:rsidR="00017101" w:rsidRDefault="00017101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469200"/>
      <w:docPartObj>
        <w:docPartGallery w:val="Page Numbers (Bottom of Page)"/>
        <w:docPartUnique/>
      </w:docPartObj>
    </w:sdtPr>
    <w:sdtEndPr/>
    <w:sdtContent>
      <w:p w14:paraId="2D474890" w14:textId="73753D46" w:rsidR="00B52DD7" w:rsidRDefault="00B52D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3A">
          <w:rPr>
            <w:noProof/>
          </w:rPr>
          <w:t>2</w:t>
        </w:r>
        <w:r>
          <w:fldChar w:fldCharType="end"/>
        </w:r>
      </w:p>
    </w:sdtContent>
  </w:sdt>
  <w:p w14:paraId="22B7812C" w14:textId="77777777" w:rsidR="007F5C3E" w:rsidRPr="007F5C3E" w:rsidRDefault="007F5C3E" w:rsidP="004A19BE">
    <w:pPr>
      <w:pStyle w:val="Bezmezer"/>
      <w:rPr>
        <w:b/>
        <w:color w:val="21A9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FC6A6" w14:textId="77777777" w:rsidR="00017101" w:rsidRDefault="00017101" w:rsidP="007F5C3E">
      <w:pPr>
        <w:spacing w:after="0" w:line="240" w:lineRule="auto"/>
      </w:pPr>
      <w:r>
        <w:separator/>
      </w:r>
    </w:p>
  </w:footnote>
  <w:footnote w:type="continuationSeparator" w:id="0">
    <w:p w14:paraId="4619A58F" w14:textId="77777777" w:rsidR="00017101" w:rsidRDefault="00017101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A2BC" w14:textId="77777777" w:rsidR="007F5C3E" w:rsidRPr="007F5C3E" w:rsidRDefault="00372484" w:rsidP="007F5C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A513C82" wp14:editId="398B0677">
          <wp:simplePos x="0" y="0"/>
          <wp:positionH relativeFrom="column">
            <wp:posOffset>-184150</wp:posOffset>
          </wp:positionH>
          <wp:positionV relativeFrom="paragraph">
            <wp:posOffset>-163195</wp:posOffset>
          </wp:positionV>
          <wp:extent cx="2280920" cy="701675"/>
          <wp:effectExtent l="0" t="0" r="0" b="0"/>
          <wp:wrapNone/>
          <wp:docPr id="3" name="Obrázek 3" descr="CEITEC_Vysoke_uceni_technicke_Brno__zelen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ITEC_Vysoke_uceni_technicke_Brno__zelen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93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3E8C3" wp14:editId="50853909">
          <wp:simplePos x="0" y="0"/>
          <wp:positionH relativeFrom="page">
            <wp:posOffset>161384</wp:posOffset>
          </wp:positionH>
          <wp:positionV relativeFrom="page">
            <wp:posOffset>-28575</wp:posOffset>
          </wp:positionV>
          <wp:extent cx="7396627" cy="10451806"/>
          <wp:effectExtent l="0" t="0" r="0" b="6985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627" cy="1045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ABD"/>
    <w:multiLevelType w:val="hybridMultilevel"/>
    <w:tmpl w:val="60342C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3D98"/>
    <w:multiLevelType w:val="hybridMultilevel"/>
    <w:tmpl w:val="3BDCFAF8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664BE5"/>
    <w:multiLevelType w:val="hybridMultilevel"/>
    <w:tmpl w:val="28384EE8"/>
    <w:lvl w:ilvl="0" w:tplc="72DA774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F49F7"/>
    <w:multiLevelType w:val="hybridMultilevel"/>
    <w:tmpl w:val="C9A086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35660FC"/>
    <w:multiLevelType w:val="hybridMultilevel"/>
    <w:tmpl w:val="0F7697C0"/>
    <w:lvl w:ilvl="0" w:tplc="1616A47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1E1B01"/>
    <w:multiLevelType w:val="hybridMultilevel"/>
    <w:tmpl w:val="1EEA5C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81BED"/>
    <w:multiLevelType w:val="hybridMultilevel"/>
    <w:tmpl w:val="0F2425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7CAE"/>
    <w:multiLevelType w:val="hybridMultilevel"/>
    <w:tmpl w:val="FF42304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57D7A"/>
    <w:multiLevelType w:val="hybridMultilevel"/>
    <w:tmpl w:val="1A7A04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F62AB"/>
    <w:multiLevelType w:val="hybridMultilevel"/>
    <w:tmpl w:val="1E52AD70"/>
    <w:lvl w:ilvl="0" w:tplc="04050013">
      <w:start w:val="1"/>
      <w:numFmt w:val="upperRoman"/>
      <w:lvlText w:val="%1."/>
      <w:lvlJc w:val="right"/>
      <w:pPr>
        <w:ind w:left="764" w:hanging="360"/>
      </w:p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  <w:num w:numId="15">
    <w:abstractNumId w:val="1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9F"/>
    <w:rsid w:val="000055C9"/>
    <w:rsid w:val="00017101"/>
    <w:rsid w:val="00034DDE"/>
    <w:rsid w:val="00044B9A"/>
    <w:rsid w:val="0006379F"/>
    <w:rsid w:val="000A3671"/>
    <w:rsid w:val="000D0B21"/>
    <w:rsid w:val="000D626A"/>
    <w:rsid w:val="00135B2B"/>
    <w:rsid w:val="00150716"/>
    <w:rsid w:val="001709BA"/>
    <w:rsid w:val="001D3FA5"/>
    <w:rsid w:val="001E33E3"/>
    <w:rsid w:val="0021013D"/>
    <w:rsid w:val="00215479"/>
    <w:rsid w:val="002556CF"/>
    <w:rsid w:val="002719BC"/>
    <w:rsid w:val="002B3DDF"/>
    <w:rsid w:val="002B7943"/>
    <w:rsid w:val="002E03D8"/>
    <w:rsid w:val="002F0C09"/>
    <w:rsid w:val="003166AF"/>
    <w:rsid w:val="00364003"/>
    <w:rsid w:val="00372484"/>
    <w:rsid w:val="00393EA1"/>
    <w:rsid w:val="003F3FF6"/>
    <w:rsid w:val="00401EC2"/>
    <w:rsid w:val="004106D8"/>
    <w:rsid w:val="004520EC"/>
    <w:rsid w:val="0045348B"/>
    <w:rsid w:val="004545CB"/>
    <w:rsid w:val="004872AC"/>
    <w:rsid w:val="004A19BE"/>
    <w:rsid w:val="004A6D91"/>
    <w:rsid w:val="00517E9A"/>
    <w:rsid w:val="00533C76"/>
    <w:rsid w:val="00542D5F"/>
    <w:rsid w:val="0057726F"/>
    <w:rsid w:val="005C26BC"/>
    <w:rsid w:val="005C6708"/>
    <w:rsid w:val="005D3BA4"/>
    <w:rsid w:val="005E52AD"/>
    <w:rsid w:val="006151F3"/>
    <w:rsid w:val="006300F9"/>
    <w:rsid w:val="006A76D3"/>
    <w:rsid w:val="006F413A"/>
    <w:rsid w:val="00702E6E"/>
    <w:rsid w:val="0070506C"/>
    <w:rsid w:val="00734E94"/>
    <w:rsid w:val="00743109"/>
    <w:rsid w:val="0077447C"/>
    <w:rsid w:val="007A7974"/>
    <w:rsid w:val="007B08CC"/>
    <w:rsid w:val="007C7936"/>
    <w:rsid w:val="007E1C90"/>
    <w:rsid w:val="007F5C3E"/>
    <w:rsid w:val="007F7B3E"/>
    <w:rsid w:val="007F7FD9"/>
    <w:rsid w:val="00807E64"/>
    <w:rsid w:val="00815DB0"/>
    <w:rsid w:val="00816F6D"/>
    <w:rsid w:val="00845092"/>
    <w:rsid w:val="008532F3"/>
    <w:rsid w:val="00855F92"/>
    <w:rsid w:val="0086582A"/>
    <w:rsid w:val="0090554E"/>
    <w:rsid w:val="00927104"/>
    <w:rsid w:val="009872E5"/>
    <w:rsid w:val="009A0666"/>
    <w:rsid w:val="009B624F"/>
    <w:rsid w:val="009C0C19"/>
    <w:rsid w:val="009C6C60"/>
    <w:rsid w:val="009D4B18"/>
    <w:rsid w:val="00A14913"/>
    <w:rsid w:val="00A22F6D"/>
    <w:rsid w:val="00A4323D"/>
    <w:rsid w:val="00A602FF"/>
    <w:rsid w:val="00AA0033"/>
    <w:rsid w:val="00AE0187"/>
    <w:rsid w:val="00AE60FB"/>
    <w:rsid w:val="00B01048"/>
    <w:rsid w:val="00B21B2D"/>
    <w:rsid w:val="00B370AA"/>
    <w:rsid w:val="00B44ED3"/>
    <w:rsid w:val="00B52DD7"/>
    <w:rsid w:val="00B53A69"/>
    <w:rsid w:val="00B855E4"/>
    <w:rsid w:val="00BE35B6"/>
    <w:rsid w:val="00C67749"/>
    <w:rsid w:val="00C702C5"/>
    <w:rsid w:val="00CA0FB9"/>
    <w:rsid w:val="00CC483F"/>
    <w:rsid w:val="00D10765"/>
    <w:rsid w:val="00D7339F"/>
    <w:rsid w:val="00D85CA0"/>
    <w:rsid w:val="00D87C19"/>
    <w:rsid w:val="00D935AE"/>
    <w:rsid w:val="00DD054A"/>
    <w:rsid w:val="00DE0861"/>
    <w:rsid w:val="00DF76AD"/>
    <w:rsid w:val="00E41BFB"/>
    <w:rsid w:val="00E74DD1"/>
    <w:rsid w:val="00E770E8"/>
    <w:rsid w:val="00F757F9"/>
    <w:rsid w:val="00FC6825"/>
    <w:rsid w:val="00FD4703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D7C96"/>
  <w15:chartTrackingRefBased/>
  <w15:docId w15:val="{98E5D794-07D5-450F-AB4D-75A3C55B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6AF"/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Nadpis2">
    <w:name w:val="heading 2"/>
    <w:next w:val="Normln"/>
    <w:link w:val="Nadpis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Standardnpsmoodstavce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Bezmezer">
    <w:name w:val="No Spacing"/>
    <w:basedOn w:val="Normln"/>
    <w:uiPriority w:val="1"/>
    <w:qFormat/>
    <w:rsid w:val="007F5C3E"/>
    <w:pPr>
      <w:spacing w:after="0" w:line="276" w:lineRule="auto"/>
    </w:pPr>
    <w:rPr>
      <w:rFonts w:eastAsia="MS Mincho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Nadpis6Char">
    <w:name w:val="Nadpis 6 Char"/>
    <w:basedOn w:val="Standardnpsmoodstavce"/>
    <w:link w:val="Nadpis6"/>
    <w:rsid w:val="00B370AA"/>
    <w:rPr>
      <w:rFonts w:asciiTheme="majorHAnsi" w:eastAsiaTheme="majorEastAsia" w:hAnsiTheme="majorHAnsi" w:cstheme="majorBidi"/>
      <w:sz w:val="20"/>
    </w:rPr>
  </w:style>
  <w:style w:type="paragraph" w:styleId="Textpoznpodarou">
    <w:name w:val="footnote text"/>
    <w:basedOn w:val="Normln"/>
    <w:link w:val="Textpoznpodarou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FC6825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B370AA"/>
    <w:rPr>
      <w:color w:val="auto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qFormat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23D"/>
    <w:pPr>
      <w:numPr>
        <w:numId w:val="4"/>
      </w:numPr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ln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Odkazintenzivn">
    <w:name w:val="Intense Reference"/>
    <w:basedOn w:val="Standardnpsmoodstavce"/>
    <w:uiPriority w:val="32"/>
    <w:rsid w:val="00B370AA"/>
    <w:rPr>
      <w:b/>
      <w:bCs/>
      <w:smallCaps/>
      <w:color w:val="auto"/>
      <w:spacing w:val="5"/>
    </w:rPr>
  </w:style>
  <w:style w:type="character" w:styleId="Zdraznnintenzivn">
    <w:name w:val="Intense Emphasis"/>
    <w:basedOn w:val="Standardnpsmoodstavce"/>
    <w:uiPriority w:val="21"/>
    <w:rsid w:val="00B370AA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70AA"/>
    <w:rPr>
      <w:i/>
      <w:iCs/>
      <w:sz w:val="20"/>
    </w:rPr>
  </w:style>
  <w:style w:type="paragraph" w:styleId="Revize">
    <w:name w:val="Revision"/>
    <w:hidden/>
    <w:uiPriority w:val="99"/>
    <w:semiHidden/>
    <w:rsid w:val="00D7339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skovicova\Documents\Pouze%20hlavi&#269;ka_barevn&#28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0fd_zkumn_x00e1__x0020_skupina xmlns="e37a2e0a-0cb7-44ac-b210-6d174b14360a" xsi:nil="true"/>
    <Vedouc_x00ed__x0020_v_x00fd_zkumn_x00e9__x0020_skupiny xmlns="e37a2e0a-0cb7-44ac-b210-6d174b14360a" xsi:nil="true"/>
    <Datumakce xmlns="e37a2e0a-0cb7-44ac-b210-6d174b14360a" xsi:nil="true"/>
    <_dlc_DocId xmlns="9dce8ffe-67dd-402c-bc1c-b735acc53610">E67DQSTH37HD-118969088-1075</_dlc_DocId>
    <_dlc_DocIdUrl xmlns="9dce8ffe-67dd-402c-bc1c-b735acc53610">
      <Url>https://vutbr.sharepoint.com/sites/ceitec/_layouts/15/DocIdRedir.aspx?ID=E67DQSTH37HD-118969088-1075</Url>
      <Description>E67DQSTH37HD-118969088-1075</Description>
    </_dlc_DocIdUrl>
    <TaxCatchAll xmlns="9dce8ffe-67dd-402c-bc1c-b735acc53610" xsi:nil="true"/>
    <lcf76f155ced4ddcb4097134ff3c332f xmlns="e37a2e0a-0cb7-44ac-b210-6d174b1436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729773C93EC8418C04DC50FBA19F1B" ma:contentTypeVersion="19" ma:contentTypeDescription="Vytvoří nový dokument" ma:contentTypeScope="" ma:versionID="3b12b7698731d4c6a3c74d79d8e8f7f9">
  <xsd:schema xmlns:xsd="http://www.w3.org/2001/XMLSchema" xmlns:xs="http://www.w3.org/2001/XMLSchema" xmlns:p="http://schemas.microsoft.com/office/2006/metadata/properties" xmlns:ns2="e37a2e0a-0cb7-44ac-b210-6d174b14360a" xmlns:ns3="9dce8ffe-67dd-402c-bc1c-b735acc53610" targetNamespace="http://schemas.microsoft.com/office/2006/metadata/properties" ma:root="true" ma:fieldsID="dc2810bc14c4a69a20affb9cb6b66082" ns2:_="" ns3:_="">
    <xsd:import namespace="e37a2e0a-0cb7-44ac-b210-6d174b14360a"/>
    <xsd:import namespace="9dce8ffe-67dd-402c-bc1c-b735acc53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Datumakce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V_x00fd_zkumn_x00e1__x0020_skupina" minOccurs="0"/>
                <xsd:element ref="ns2:Vedouc_x00ed__x0020_v_x00fd_zkumn_x00e9__x0020_skupiny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a2e0a-0cb7-44ac-b210-6d174b143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Datumakce" ma:index="11" nillable="true" ma:displayName="Datum akce" ma:format="DateOnly" ma:internalName="Datumakce">
      <xsd:simpleType>
        <xsd:restriction base="dms:DateTim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_x00fd_zkumn_x00e1__x0020_skupina" ma:index="16" nillable="true" ma:displayName="Výzkumná skupina" ma:list="{386694c5-9534-4db6-a1b4-fff1b1f4c933}" ma:internalName="V_x00fd_zkumn_x00e1__x0020_skupina" ma:showField="Title">
      <xsd:simpleType>
        <xsd:restriction base="dms:Lookup"/>
      </xsd:simpleType>
    </xsd:element>
    <xsd:element name="Vedouc_x00ed__x0020_v_x00fd_zkumn_x00e9__x0020_skupiny" ma:index="17" nillable="true" ma:displayName="Vedoucí výzkumné skupiny" ma:list="{fd44e9ca-2cc3-4869-b8fb-6e0f2b6ee4bc}" ma:internalName="Vedouc_x00ed__x0020_v_x00fd_zkumn_x00e9__x0020_skupiny" ma:showField="Displayname">
      <xsd:simpleType>
        <xsd:restriction base="dms:Lookup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8ffe-67dd-402c-bc1c-b735acc53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format="Hyperlink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439cf5d6-4f2e-4f38-abb4-8461597c8e85}" ma:internalName="TaxCatchAll" ma:showField="CatchAllData" ma:web="9dce8ffe-67dd-402c-bc1c-b735acc53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E1B137-93A4-4B21-BB72-A39CA8432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BE832-7183-4518-A4D4-1B74B2FE6CC6}">
  <ds:schemaRefs>
    <ds:schemaRef ds:uri="http://schemas.microsoft.com/office/2006/metadata/properties"/>
    <ds:schemaRef ds:uri="http://schemas.microsoft.com/office/infopath/2007/PartnerControls"/>
    <ds:schemaRef ds:uri="e37a2e0a-0cb7-44ac-b210-6d174b14360a"/>
    <ds:schemaRef ds:uri="9dce8ffe-67dd-402c-bc1c-b735acc53610"/>
  </ds:schemaRefs>
</ds:datastoreItem>
</file>

<file path=customXml/itemProps3.xml><?xml version="1.0" encoding="utf-8"?>
<ds:datastoreItem xmlns:ds="http://schemas.openxmlformats.org/officeDocument/2006/customXml" ds:itemID="{A03FCBF1-49EE-4BC0-AB05-22BA162B9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a2e0a-0cb7-44ac-b210-6d174b14360a"/>
    <ds:schemaRef ds:uri="9dce8ffe-67dd-402c-bc1c-b735acc53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EB789-C8AD-416A-B953-5F46057F24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Pouze hlavička_barevně</Template>
  <TotalTime>2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Tamaškovičová Veronika (246544)</dc:creator>
  <cp:keywords/>
  <dc:description/>
  <cp:lastModifiedBy>Ivana Cvrčková</cp:lastModifiedBy>
  <cp:revision>2</cp:revision>
  <cp:lastPrinted>2017-12-15T09:18:00Z</cp:lastPrinted>
  <dcterms:created xsi:type="dcterms:W3CDTF">2023-12-05T14:58:00Z</dcterms:created>
  <dcterms:modified xsi:type="dcterms:W3CDTF">2023-12-05T14:58:00Z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b2198553-48ce-4396-8ff1-02895e87ef62</vt:lpwstr>
  </property>
  <property fmtid="{D5CDD505-2E9C-101B-9397-08002B2CF9AE}" pid="3" name="ContentTypeId">
    <vt:lpwstr>0x01010062729773C93EC8418C04DC50FBA19F1B</vt:lpwstr>
  </property>
  <property fmtid="{D5CDD505-2E9C-101B-9397-08002B2CF9AE}" pid="4" name="MediaServiceImageTags">
    <vt:lpwstr/>
  </property>
</Properties>
</file>