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943" w:rsidRDefault="006E36ED">
      <w:pPr>
        <w:pStyle w:val="Obsahtabulky"/>
        <w:tabs>
          <w:tab w:val="left" w:pos="7168"/>
          <w:tab w:val="left" w:pos="8057"/>
        </w:tabs>
        <w:rPr>
          <w:b/>
          <w:bCs/>
          <w:color w:val="000000"/>
          <w:sz w:val="20"/>
          <w:szCs w:val="20"/>
        </w:rPr>
      </w:pPr>
      <w:r>
        <w:rPr>
          <w:b/>
          <w:bCs/>
          <w:noProof/>
          <w:color w:val="000000"/>
          <w:sz w:val="20"/>
          <w:szCs w:val="20"/>
          <w:lang w:eastAsia="cs-CZ" w:bidi="ar-SA"/>
        </w:rPr>
        <w:drawing>
          <wp:inline distT="0" distB="0" distL="0" distR="0">
            <wp:extent cx="36195" cy="36195"/>
            <wp:effectExtent l="0" t="0" r="0" b="0"/>
            <wp:docPr id="1" name="13a36879-83b5-48d5-b092-37ab0565c924"/>
            <wp:cNvGraphicFramePr/>
            <a:graphic xmlns:a="http://schemas.openxmlformats.org/drawingml/2006/main">
              <a:graphicData uri="http://schemas.openxmlformats.org/drawingml/2006/picture">
                <pic:pic xmlns:pic="http://schemas.openxmlformats.org/drawingml/2006/picture">
                  <pic:nvPicPr>
                    <pic:cNvPr id="0" name="13a36879-83b5-48d5-b092-37ab0565c924"/>
                    <pic:cNvPicPr/>
                  </pic:nvPicPr>
                  <pic:blipFill>
                    <a:blip r:embed="rId4"/>
                    <a:stretch/>
                  </pic:blipFill>
                  <pic:spPr>
                    <a:xfrm>
                      <a:off x="0" y="0"/>
                      <a:ext cx="36360" cy="36360"/>
                    </a:xfrm>
                    <a:prstGeom prst="rect">
                      <a:avLst/>
                    </a:prstGeom>
                    <a:ln w="9360">
                      <a:noFill/>
                    </a:ln>
                  </pic:spPr>
                </pic:pic>
              </a:graphicData>
            </a:graphic>
          </wp:inline>
        </w:drawing>
      </w:r>
      <w:r>
        <w:rPr>
          <w:b/>
          <w:bCs/>
          <w:color w:val="000000"/>
        </w:rPr>
        <w:t>OBJEDNÁVKA</w:t>
      </w:r>
      <w:r>
        <w:rPr>
          <w:b/>
          <w:bCs/>
          <w:color w:val="000000"/>
        </w:rPr>
        <w:tab/>
      </w:r>
      <w:r>
        <w:rPr>
          <w:b/>
          <w:bCs/>
          <w:color w:val="000000"/>
        </w:rPr>
        <w:fldChar w:fldCharType="begin"/>
      </w:r>
      <w:r>
        <w:rPr>
          <w:b/>
          <w:bCs/>
          <w:color w:val="000000"/>
        </w:rPr>
        <w:instrText xml:space="preserve"> FILLIN "objednavkaCislo"</w:instrText>
      </w:r>
      <w:r>
        <w:rPr>
          <w:b/>
          <w:bCs/>
          <w:color w:val="000000"/>
        </w:rPr>
        <w:fldChar w:fldCharType="separate"/>
      </w:r>
      <w:r>
        <w:rPr>
          <w:b/>
          <w:bCs/>
          <w:color w:val="000000"/>
        </w:rPr>
        <w:t>00052/24/2023</w:t>
      </w:r>
      <w:r>
        <w:rPr>
          <w:b/>
          <w:bCs/>
          <w:color w:val="000000"/>
        </w:rPr>
        <w:fldChar w:fldCharType="end"/>
      </w:r>
    </w:p>
    <w:tbl>
      <w:tblPr>
        <w:tblW w:w="10097" w:type="dxa"/>
        <w:tblInd w:w="55" w:type="dxa"/>
        <w:tblLayout w:type="fixed"/>
        <w:tblCellMar>
          <w:top w:w="55" w:type="dxa"/>
          <w:left w:w="55" w:type="dxa"/>
          <w:bottom w:w="55" w:type="dxa"/>
          <w:right w:w="55" w:type="dxa"/>
        </w:tblCellMar>
        <w:tblLook w:val="0000" w:firstRow="0" w:lastRow="0" w:firstColumn="0" w:lastColumn="0" w:noHBand="0" w:noVBand="0"/>
      </w:tblPr>
      <w:tblGrid>
        <w:gridCol w:w="5045"/>
        <w:gridCol w:w="5052"/>
      </w:tblGrid>
      <w:tr w:rsidR="00CF5943">
        <w:trPr>
          <w:trHeight w:val="54"/>
        </w:trPr>
        <w:tc>
          <w:tcPr>
            <w:tcW w:w="5045" w:type="dxa"/>
            <w:vMerge w:val="restart"/>
            <w:tcBorders>
              <w:top w:val="single" w:sz="8" w:space="0" w:color="000000"/>
              <w:left w:val="single" w:sz="8" w:space="0" w:color="000000"/>
              <w:bottom w:val="single" w:sz="4" w:space="0" w:color="000000"/>
            </w:tcBorders>
          </w:tcPr>
          <w:p w:rsidR="00CF5943" w:rsidRDefault="006E36ED">
            <w:pPr>
              <w:pStyle w:val="Obsahtabulky"/>
              <w:tabs>
                <w:tab w:val="left" w:pos="11"/>
              </w:tabs>
              <w:spacing w:before="113"/>
              <w:ind w:left="113"/>
              <w:rPr>
                <w:color w:val="000000"/>
                <w:sz w:val="20"/>
                <w:szCs w:val="20"/>
              </w:rPr>
            </w:pPr>
            <w:r>
              <w:rPr>
                <w:color w:val="000000"/>
                <w:sz w:val="20"/>
                <w:szCs w:val="20"/>
              </w:rPr>
              <w:t>Odběratel:</w:t>
            </w:r>
          </w:p>
          <w:p w:rsidR="00CF5943" w:rsidRDefault="006E36ED">
            <w:pPr>
              <w:pStyle w:val="Obsahtabulky"/>
              <w:tabs>
                <w:tab w:val="left" w:pos="11"/>
              </w:tabs>
              <w:spacing w:before="113"/>
              <w:ind w:left="113"/>
              <w:rPr>
                <w:b/>
                <w:bCs/>
                <w:color w:val="000000"/>
                <w:sz w:val="20"/>
                <w:szCs w:val="20"/>
              </w:rPr>
            </w:pPr>
            <w:r>
              <w:rPr>
                <w:b/>
                <w:bCs/>
                <w:color w:val="000000"/>
                <w:sz w:val="20"/>
                <w:szCs w:val="20"/>
              </w:rPr>
              <w:fldChar w:fldCharType="begin"/>
            </w:r>
            <w:r>
              <w:rPr>
                <w:b/>
                <w:bCs/>
                <w:color w:val="000000"/>
                <w:sz w:val="20"/>
                <w:szCs w:val="20"/>
              </w:rPr>
              <w:instrText xml:space="preserve"> FILLIN "parSchOrgNazev"</w:instrText>
            </w:r>
            <w:r>
              <w:rPr>
                <w:b/>
                <w:bCs/>
                <w:color w:val="000000"/>
                <w:sz w:val="20"/>
                <w:szCs w:val="20"/>
              </w:rPr>
              <w:fldChar w:fldCharType="separate"/>
            </w:r>
            <w:r>
              <w:rPr>
                <w:b/>
                <w:bCs/>
                <w:color w:val="000000"/>
                <w:sz w:val="20"/>
                <w:szCs w:val="20"/>
              </w:rPr>
              <w:t>MĚSTO NÁCHOD</w:t>
            </w:r>
            <w:r>
              <w:rPr>
                <w:b/>
                <w:bCs/>
                <w:color w:val="000000"/>
                <w:sz w:val="20"/>
                <w:szCs w:val="20"/>
              </w:rPr>
              <w:fldChar w:fldCharType="end"/>
            </w:r>
          </w:p>
          <w:p w:rsidR="00CF5943" w:rsidRDefault="006E36ED">
            <w:pPr>
              <w:pStyle w:val="Obsahtabulky"/>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"parSchOrgUlice"</w:instrText>
            </w:r>
            <w:r>
              <w:rPr>
                <w:b/>
                <w:bCs/>
                <w:color w:val="000000"/>
                <w:sz w:val="20"/>
                <w:szCs w:val="20"/>
              </w:rPr>
              <w:fldChar w:fldCharType="separate"/>
            </w:r>
            <w:r>
              <w:rPr>
                <w:b/>
                <w:bCs/>
                <w:color w:val="000000"/>
                <w:sz w:val="20"/>
                <w:szCs w:val="20"/>
              </w:rPr>
              <w:t>Masarykovo náměstí</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"parSchOrgCisDom"</w:instrText>
            </w:r>
            <w:r>
              <w:rPr>
                <w:b/>
                <w:bCs/>
                <w:color w:val="000000"/>
                <w:sz w:val="20"/>
                <w:szCs w:val="20"/>
              </w:rPr>
              <w:fldChar w:fldCharType="separate"/>
            </w:r>
            <w:r>
              <w:rPr>
                <w:b/>
                <w:bCs/>
                <w:color w:val="000000"/>
                <w:sz w:val="20"/>
                <w:szCs w:val="20"/>
              </w:rPr>
              <w:t>40</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"parSchOrgCp"</w:instrText>
            </w:r>
            <w:r>
              <w:rPr>
                <w:b/>
                <w:bCs/>
                <w:color w:val="000000"/>
                <w:sz w:val="20"/>
                <w:szCs w:val="20"/>
              </w:rPr>
              <w:fldChar w:fldCharType="end"/>
            </w:r>
          </w:p>
          <w:p w:rsidR="00CF5943" w:rsidRDefault="006E36ED">
            <w:pPr>
              <w:pStyle w:val="Obsahtabulky"/>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"parSchOrgPsc"</w:instrText>
            </w:r>
            <w:r>
              <w:rPr>
                <w:b/>
                <w:bCs/>
                <w:color w:val="000000"/>
                <w:sz w:val="20"/>
                <w:szCs w:val="20"/>
              </w:rPr>
              <w:fldChar w:fldCharType="separate"/>
            </w:r>
            <w:r>
              <w:rPr>
                <w:b/>
                <w:bCs/>
                <w:color w:val="000000"/>
                <w:sz w:val="20"/>
                <w:szCs w:val="20"/>
              </w:rPr>
              <w:t>547 01</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"parSchOrgNazevObec"</w:instrText>
            </w:r>
            <w:r>
              <w:rPr>
                <w:b/>
                <w:bCs/>
                <w:color w:val="000000"/>
                <w:sz w:val="20"/>
                <w:szCs w:val="20"/>
              </w:rPr>
              <w:fldChar w:fldCharType="separate"/>
            </w:r>
            <w:r>
              <w:rPr>
                <w:b/>
                <w:bCs/>
                <w:color w:val="000000"/>
                <w:sz w:val="20"/>
                <w:szCs w:val="20"/>
              </w:rPr>
              <w:t>Náchod</w:t>
            </w:r>
            <w:r>
              <w:rPr>
                <w:b/>
                <w:bCs/>
                <w:color w:val="000000"/>
                <w:sz w:val="20"/>
                <w:szCs w:val="20"/>
              </w:rPr>
              <w:fldChar w:fldCharType="end"/>
            </w:r>
          </w:p>
          <w:p w:rsidR="00CF5943" w:rsidRDefault="006E36ED">
            <w:pPr>
              <w:pStyle w:val="Obsahtabulky"/>
              <w:tabs>
                <w:tab w:val="left" w:pos="11"/>
              </w:tabs>
              <w:spacing w:before="57"/>
              <w:ind w:left="113"/>
              <w:rPr>
                <w:color w:val="000000"/>
                <w:sz w:val="20"/>
                <w:szCs w:val="20"/>
              </w:rPr>
            </w:pPr>
            <w:r>
              <w:rPr>
                <w:color w:val="000000"/>
                <w:sz w:val="20"/>
                <w:szCs w:val="20"/>
              </w:rPr>
              <w:t>IČO:</w:t>
            </w:r>
            <w:r>
              <w:rPr>
                <w:color w:val="000000"/>
                <w:sz w:val="20"/>
                <w:szCs w:val="20"/>
              </w:rPr>
              <w:tab/>
            </w:r>
            <w:r>
              <w:rPr>
                <w:color w:val="000000"/>
                <w:sz w:val="20"/>
                <w:szCs w:val="20"/>
              </w:rPr>
              <w:fldChar w:fldCharType="begin"/>
            </w:r>
            <w:r>
              <w:rPr>
                <w:color w:val="000000"/>
                <w:sz w:val="20"/>
                <w:szCs w:val="20"/>
              </w:rPr>
              <w:instrText xml:space="preserve"> FILLIN "parSchOrgIco"</w:instrText>
            </w:r>
            <w:r>
              <w:rPr>
                <w:color w:val="000000"/>
                <w:sz w:val="20"/>
                <w:szCs w:val="20"/>
              </w:rPr>
              <w:fldChar w:fldCharType="separate"/>
            </w:r>
            <w:r>
              <w:rPr>
                <w:color w:val="000000"/>
                <w:sz w:val="20"/>
                <w:szCs w:val="20"/>
              </w:rPr>
              <w:t>00272868</w:t>
            </w:r>
            <w:r>
              <w:rPr>
                <w:color w:val="000000"/>
                <w:sz w:val="20"/>
                <w:szCs w:val="20"/>
              </w:rPr>
              <w:fldChar w:fldCharType="end"/>
            </w:r>
          </w:p>
          <w:p w:rsidR="00CF5943" w:rsidRDefault="006E36ED">
            <w:pPr>
              <w:pStyle w:val="Obsahtabulky"/>
              <w:tabs>
                <w:tab w:val="left" w:pos="11"/>
              </w:tabs>
              <w:ind w:left="113"/>
              <w:rPr>
                <w:color w:val="000000"/>
                <w:sz w:val="20"/>
                <w:szCs w:val="20"/>
              </w:rPr>
            </w:pPr>
            <w:r>
              <w:rPr>
                <w:color w:val="000000"/>
                <w:sz w:val="20"/>
                <w:szCs w:val="20"/>
              </w:rPr>
              <w:t>DIČ:</w:t>
            </w:r>
            <w:r>
              <w:rPr>
                <w:color w:val="000000"/>
                <w:sz w:val="20"/>
                <w:szCs w:val="20"/>
              </w:rPr>
              <w:tab/>
            </w:r>
            <w:r>
              <w:rPr>
                <w:color w:val="000000"/>
                <w:sz w:val="20"/>
                <w:szCs w:val="20"/>
              </w:rPr>
              <w:fldChar w:fldCharType="begin"/>
            </w:r>
            <w:r>
              <w:rPr>
                <w:color w:val="000000"/>
                <w:sz w:val="20"/>
                <w:szCs w:val="20"/>
              </w:rPr>
              <w:instrText xml:space="preserve"> FILLIN "ekouctParamDic"</w:instrText>
            </w:r>
            <w:r>
              <w:rPr>
                <w:color w:val="000000"/>
                <w:sz w:val="20"/>
                <w:szCs w:val="20"/>
              </w:rPr>
              <w:fldChar w:fldCharType="separate"/>
            </w:r>
            <w:r>
              <w:rPr>
                <w:color w:val="000000"/>
                <w:sz w:val="20"/>
                <w:szCs w:val="20"/>
              </w:rPr>
              <w:t>CZ00272868</w:t>
            </w:r>
            <w:r>
              <w:rPr>
                <w:color w:val="000000"/>
                <w:sz w:val="20"/>
                <w:szCs w:val="20"/>
              </w:rPr>
              <w:fldChar w:fldCharType="end"/>
            </w:r>
          </w:p>
          <w:p w:rsidR="00CF5943" w:rsidRDefault="00CF5943">
            <w:pPr>
              <w:pStyle w:val="Obsahtabulky"/>
              <w:rPr>
                <w:color w:val="000000"/>
                <w:sz w:val="20"/>
                <w:szCs w:val="20"/>
              </w:rPr>
            </w:pPr>
          </w:p>
          <w:p w:rsidR="00CF5943" w:rsidRDefault="006E36ED">
            <w:pPr>
              <w:pStyle w:val="Obsahtabulky"/>
              <w:spacing w:before="57"/>
              <w:ind w:left="113"/>
              <w:rPr>
                <w:color w:val="000000"/>
                <w:sz w:val="20"/>
                <w:szCs w:val="20"/>
              </w:rPr>
            </w:pPr>
            <w:r>
              <w:rPr>
                <w:color w:val="000000"/>
                <w:sz w:val="20"/>
                <w:szCs w:val="20"/>
              </w:rPr>
              <w:t xml:space="preserve">Telefon: </w:t>
            </w:r>
            <w:r>
              <w:rPr>
                <w:color w:val="000000"/>
                <w:sz w:val="20"/>
                <w:szCs w:val="20"/>
              </w:rPr>
              <w:fldChar w:fldCharType="begin"/>
            </w:r>
            <w:r>
              <w:rPr>
                <w:color w:val="000000"/>
                <w:sz w:val="20"/>
                <w:szCs w:val="20"/>
              </w:rPr>
              <w:instrText xml:space="preserve"> FILLIN "parSchOrgTel1"</w:instrText>
            </w:r>
            <w:r>
              <w:rPr>
                <w:color w:val="000000"/>
                <w:sz w:val="20"/>
                <w:szCs w:val="20"/>
              </w:rPr>
              <w:fldChar w:fldCharType="separate"/>
            </w:r>
            <w:r>
              <w:rPr>
                <w:color w:val="000000"/>
                <w:sz w:val="20"/>
                <w:szCs w:val="20"/>
              </w:rPr>
              <w:t>+420 491 405 111</w:t>
            </w:r>
            <w:r>
              <w:rPr>
                <w:color w:val="000000"/>
                <w:sz w:val="20"/>
                <w:szCs w:val="20"/>
              </w:rPr>
              <w:fldChar w:fldCharType="end"/>
            </w:r>
          </w:p>
          <w:p w:rsidR="00CF5943" w:rsidRDefault="006E36ED">
            <w:pPr>
              <w:pStyle w:val="Obsahtabulky"/>
              <w:ind w:left="113"/>
              <w:rPr>
                <w:rFonts w:ascii="Verdana" w:hAnsi="Verdana"/>
                <w:sz w:val="16"/>
                <w:szCs w:val="16"/>
              </w:rPr>
            </w:pPr>
            <w:r>
              <w:rPr>
                <w:color w:val="000000"/>
                <w:sz w:val="20"/>
                <w:szCs w:val="20"/>
              </w:rPr>
              <w:t xml:space="preserve">E-mail: </w:t>
            </w:r>
            <w:hyperlink r:id="rId5">
              <w:r>
                <w:rPr>
                  <w:rStyle w:val="Internetovodkaz"/>
                  <w:color w:val="000000"/>
                  <w:sz w:val="20"/>
                  <w:szCs w:val="20"/>
                </w:rPr>
                <w:fldChar w:fldCharType="begin"/>
              </w:r>
              <w:r>
                <w:rPr>
                  <w:rStyle w:val="Internetovodkaz"/>
                  <w:color w:val="000000"/>
                  <w:sz w:val="20"/>
                  <w:szCs w:val="20"/>
                </w:rPr>
                <w:instrText xml:space="preserve"> FILLIN "parSchOrgEmail"</w:instrText>
              </w:r>
              <w:r>
                <w:rPr>
                  <w:rStyle w:val="Internetovodkaz"/>
                  <w:color w:val="000000"/>
                  <w:sz w:val="20"/>
                  <w:szCs w:val="20"/>
                </w:rPr>
                <w:fldChar w:fldCharType="separate"/>
              </w:r>
              <w:r>
                <w:rPr>
                  <w:rStyle w:val="Internetovodkaz"/>
                  <w:color w:val="000000"/>
                  <w:sz w:val="20"/>
                  <w:szCs w:val="20"/>
                </w:rPr>
                <w:t>podatelna@mestonachod.cz</w:t>
              </w:r>
              <w:r>
                <w:rPr>
                  <w:rStyle w:val="Internetovodkaz"/>
                  <w:color w:val="000000"/>
                  <w:sz w:val="20"/>
                  <w:szCs w:val="20"/>
                </w:rPr>
                <w:fldChar w:fldCharType="end"/>
              </w:r>
            </w:hyperlink>
          </w:p>
          <w:p w:rsidR="00CF5943" w:rsidRDefault="006E36ED">
            <w:pPr>
              <w:pStyle w:val="Obsahtabulky"/>
              <w:spacing w:after="113"/>
              <w:ind w:left="113"/>
              <w:rPr>
                <w:color w:val="000000"/>
                <w:sz w:val="20"/>
                <w:szCs w:val="20"/>
              </w:rPr>
            </w:pPr>
            <w:r>
              <w:rPr>
                <w:color w:val="000000"/>
                <w:sz w:val="20"/>
                <w:szCs w:val="20"/>
              </w:rPr>
              <w:fldChar w:fldCharType="begin"/>
            </w:r>
            <w:r>
              <w:rPr>
                <w:color w:val="000000"/>
                <w:sz w:val="20"/>
                <w:szCs w:val="20"/>
              </w:rPr>
              <w:instrText xml:space="preserve"> FILLIN "parSchOrgweb"</w:instrText>
            </w:r>
            <w:r>
              <w:rPr>
                <w:color w:val="000000"/>
                <w:sz w:val="20"/>
                <w:szCs w:val="20"/>
              </w:rPr>
              <w:fldChar w:fldCharType="separate"/>
            </w:r>
            <w:r>
              <w:rPr>
                <w:color w:val="000000"/>
                <w:sz w:val="20"/>
                <w:szCs w:val="20"/>
              </w:rPr>
              <w:t>www.mestonachod.cz</w:t>
            </w:r>
            <w:r>
              <w:rPr>
                <w:color w:val="000000"/>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CF5943" w:rsidRDefault="00CF5943">
            <w:pPr>
              <w:pStyle w:val="Obsahtabulky"/>
              <w:tabs>
                <w:tab w:val="left" w:pos="1650"/>
              </w:tabs>
              <w:spacing w:before="57"/>
              <w:ind w:left="113"/>
              <w:rPr>
                <w:color w:val="000000"/>
                <w:sz w:val="20"/>
                <w:szCs w:val="20"/>
              </w:rPr>
            </w:pPr>
          </w:p>
        </w:tc>
      </w:tr>
      <w:tr w:rsidR="00CF5943">
        <w:trPr>
          <w:trHeight w:val="2132"/>
        </w:trPr>
        <w:tc>
          <w:tcPr>
            <w:tcW w:w="5045" w:type="dxa"/>
            <w:vMerge/>
            <w:tcBorders>
              <w:top w:val="single" w:sz="8" w:space="0" w:color="000000"/>
              <w:left w:val="single" w:sz="8" w:space="0" w:color="000000"/>
              <w:bottom w:val="single" w:sz="4" w:space="0" w:color="000000"/>
            </w:tcBorders>
          </w:tcPr>
          <w:p w:rsidR="00CF5943" w:rsidRDefault="00CF5943">
            <w:pPr>
              <w:rPr>
                <w:color w:val="000000"/>
              </w:rPr>
            </w:pPr>
          </w:p>
        </w:tc>
        <w:tc>
          <w:tcPr>
            <w:tcW w:w="5052" w:type="dxa"/>
            <w:tcBorders>
              <w:top w:val="single" w:sz="20" w:space="0" w:color="000000"/>
              <w:left w:val="single" w:sz="20" w:space="0" w:color="000000"/>
              <w:bottom w:val="single" w:sz="20" w:space="0" w:color="000000"/>
              <w:right w:val="single" w:sz="20" w:space="0" w:color="000000"/>
            </w:tcBorders>
          </w:tcPr>
          <w:p w:rsidR="00CF5943" w:rsidRDefault="006E36ED">
            <w:pPr>
              <w:pStyle w:val="Obsahtabulky"/>
              <w:spacing w:before="113"/>
              <w:ind w:left="113"/>
              <w:rPr>
                <w:color w:val="000000"/>
                <w:sz w:val="20"/>
                <w:szCs w:val="20"/>
              </w:rPr>
            </w:pPr>
            <w:r>
              <w:rPr>
                <w:color w:val="000000"/>
                <w:sz w:val="20"/>
                <w:szCs w:val="20"/>
              </w:rPr>
              <w:t>Dodavatel:</w:t>
            </w:r>
          </w:p>
          <w:p w:rsidR="00CF5943" w:rsidRDefault="006E36ED">
            <w:pPr>
              <w:pStyle w:val="Obsahtabulky"/>
              <w:spacing w:before="57"/>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"adrObjednavkaDodavatel1"</w:instrText>
            </w:r>
            <w:r>
              <w:rPr>
                <w:b/>
                <w:bCs/>
                <w:color w:val="000000"/>
                <w:sz w:val="20"/>
                <w:szCs w:val="20"/>
              </w:rPr>
              <w:fldChar w:fldCharType="separate"/>
            </w:r>
            <w:r>
              <w:rPr>
                <w:b/>
                <w:bCs/>
                <w:color w:val="000000"/>
                <w:sz w:val="20"/>
                <w:szCs w:val="20"/>
              </w:rPr>
              <w:t>MONTRAVEL s.r.o.</w:t>
            </w:r>
            <w:r>
              <w:rPr>
                <w:b/>
                <w:bCs/>
                <w:color w:val="000000"/>
                <w:sz w:val="20"/>
                <w:szCs w:val="20"/>
              </w:rPr>
              <w:fldChar w:fldCharType="end"/>
            </w:r>
          </w:p>
          <w:p w:rsidR="00CF5943" w:rsidRDefault="006E36ED">
            <w:pPr>
              <w:pStyle w:val="Obsahtabulky"/>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"adrObjednavkaDodavatel2"</w:instrText>
            </w:r>
            <w:r>
              <w:rPr>
                <w:b/>
                <w:bCs/>
                <w:color w:val="000000"/>
                <w:sz w:val="20"/>
                <w:szCs w:val="20"/>
              </w:rPr>
              <w:fldChar w:fldCharType="separate"/>
            </w:r>
            <w:r>
              <w:rPr>
                <w:b/>
                <w:bCs/>
                <w:color w:val="000000"/>
                <w:sz w:val="20"/>
                <w:szCs w:val="20"/>
              </w:rPr>
              <w:t>Stará Louka 346/26</w:t>
            </w:r>
            <w:r>
              <w:rPr>
                <w:b/>
                <w:bCs/>
                <w:color w:val="000000"/>
                <w:sz w:val="20"/>
                <w:szCs w:val="20"/>
              </w:rPr>
              <w:fldChar w:fldCharType="end"/>
            </w:r>
          </w:p>
          <w:p w:rsidR="00CF5943" w:rsidRDefault="006E36ED">
            <w:pPr>
              <w:pStyle w:val="Obsahtabulky"/>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"adrObjednavkaDodavatel3"</w:instrText>
            </w:r>
            <w:r>
              <w:rPr>
                <w:b/>
                <w:bCs/>
                <w:color w:val="000000"/>
                <w:sz w:val="20"/>
                <w:szCs w:val="20"/>
              </w:rPr>
              <w:fldChar w:fldCharType="separate"/>
            </w:r>
            <w:r>
              <w:rPr>
                <w:b/>
                <w:bCs/>
                <w:color w:val="000000"/>
                <w:sz w:val="20"/>
                <w:szCs w:val="20"/>
              </w:rPr>
              <w:t>360 01 Karlovy Vary</w:t>
            </w:r>
            <w:r>
              <w:rPr>
                <w:b/>
                <w:bCs/>
                <w:color w:val="000000"/>
                <w:sz w:val="20"/>
                <w:szCs w:val="20"/>
              </w:rPr>
              <w:fldChar w:fldCharType="end"/>
            </w:r>
          </w:p>
          <w:p w:rsidR="00CF5943" w:rsidRDefault="006E36ED">
            <w:pPr>
              <w:pStyle w:val="Obsahtabulky"/>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"adrObjednavkaDodavatel4"</w:instrText>
            </w:r>
            <w:r>
              <w:rPr>
                <w:b/>
                <w:bCs/>
                <w:color w:val="000000"/>
                <w:sz w:val="20"/>
                <w:szCs w:val="20"/>
              </w:rPr>
              <w:fldChar w:fldCharType="end"/>
            </w:r>
          </w:p>
          <w:p w:rsidR="00CF5943" w:rsidRDefault="00CF5943">
            <w:pPr>
              <w:pStyle w:val="Obsahtabulky"/>
              <w:ind w:left="113"/>
              <w:rPr>
                <w:b/>
                <w:bCs/>
                <w:color w:val="000000"/>
                <w:sz w:val="20"/>
                <w:szCs w:val="20"/>
              </w:rPr>
            </w:pPr>
          </w:p>
          <w:p w:rsidR="00CF5943" w:rsidRDefault="006E36ED">
            <w:pPr>
              <w:pStyle w:val="Obsahtabulky"/>
              <w:tabs>
                <w:tab w:val="left" w:pos="2861"/>
                <w:tab w:val="left" w:pos="3043"/>
                <w:tab w:val="left" w:pos="3161"/>
              </w:tabs>
              <w:spacing w:after="57"/>
              <w:ind w:left="113"/>
              <w:rPr>
                <w:color w:val="000000"/>
                <w:sz w:val="20"/>
                <w:szCs w:val="20"/>
              </w:rPr>
            </w:pPr>
            <w:r>
              <w:rPr>
                <w:color w:val="000000"/>
                <w:sz w:val="20"/>
                <w:szCs w:val="20"/>
              </w:rPr>
              <w:t xml:space="preserve">IČO: </w:t>
            </w:r>
            <w:r>
              <w:rPr>
                <w:color w:val="000000"/>
                <w:sz w:val="20"/>
                <w:szCs w:val="20"/>
              </w:rPr>
              <w:fldChar w:fldCharType="begin"/>
            </w:r>
            <w:r>
              <w:rPr>
                <w:color w:val="000000"/>
                <w:sz w:val="20"/>
                <w:szCs w:val="20"/>
              </w:rPr>
              <w:instrText xml:space="preserve"> FILLIN "adrIcoAdresat"</w:instrText>
            </w:r>
            <w:r>
              <w:rPr>
                <w:color w:val="000000"/>
                <w:sz w:val="20"/>
                <w:szCs w:val="20"/>
              </w:rPr>
              <w:fldChar w:fldCharType="separate"/>
            </w:r>
            <w:r>
              <w:rPr>
                <w:color w:val="000000"/>
                <w:sz w:val="20"/>
                <w:szCs w:val="20"/>
              </w:rPr>
              <w:t>01396218</w:t>
            </w:r>
            <w:r>
              <w:rPr>
                <w:color w:val="000000"/>
                <w:sz w:val="20"/>
                <w:szCs w:val="20"/>
              </w:rPr>
              <w:fldChar w:fldCharType="end"/>
            </w:r>
            <w:r>
              <w:rPr>
                <w:color w:val="000000"/>
                <w:sz w:val="20"/>
                <w:szCs w:val="20"/>
              </w:rPr>
              <w:tab/>
              <w:t xml:space="preserve">DIČ: </w:t>
            </w:r>
            <w:r>
              <w:rPr>
                <w:color w:val="000000"/>
                <w:sz w:val="20"/>
                <w:szCs w:val="20"/>
              </w:rPr>
              <w:fldChar w:fldCharType="begin"/>
            </w:r>
            <w:r>
              <w:rPr>
                <w:color w:val="000000"/>
                <w:sz w:val="20"/>
                <w:szCs w:val="20"/>
              </w:rPr>
              <w:instrText xml:space="preserve"> FILLIN "adrDicAdresat"</w:instrText>
            </w:r>
            <w:r>
              <w:rPr>
                <w:color w:val="000000"/>
                <w:sz w:val="20"/>
                <w:szCs w:val="20"/>
              </w:rPr>
              <w:fldChar w:fldCharType="end"/>
            </w:r>
          </w:p>
        </w:tc>
      </w:tr>
      <w:tr w:rsidR="00CF5943">
        <w:trPr>
          <w:trHeight w:val="761"/>
        </w:trPr>
        <w:tc>
          <w:tcPr>
            <w:tcW w:w="5045" w:type="dxa"/>
            <w:tcBorders>
              <w:left w:val="single" w:sz="8" w:space="0" w:color="000000"/>
              <w:bottom w:val="single" w:sz="8" w:space="0" w:color="000000"/>
            </w:tcBorders>
          </w:tcPr>
          <w:p w:rsidR="00CF5943" w:rsidRDefault="006E36ED">
            <w:pPr>
              <w:suppressLineNumbers/>
              <w:rPr>
                <w:rFonts w:cs="Arial"/>
                <w:color w:val="000000"/>
                <w:sz w:val="20"/>
                <w:szCs w:val="20"/>
              </w:rPr>
            </w:pPr>
            <w:r>
              <w:rPr>
                <w:rFonts w:cs="Arial"/>
                <w:color w:val="000000"/>
                <w:sz w:val="20"/>
                <w:szCs w:val="20"/>
              </w:rPr>
              <w:t>PID:</w:t>
            </w:r>
            <w:r>
              <w:rPr>
                <w:rFonts w:cs="Arial"/>
                <w:color w:val="000000"/>
                <w:sz w:val="20"/>
                <w:szCs w:val="20"/>
              </w:rPr>
              <w:tab/>
            </w:r>
            <w:r>
              <w:rPr>
                <w:rFonts w:cs="Arial"/>
                <w:color w:val="000000"/>
                <w:sz w:val="20"/>
                <w:szCs w:val="20"/>
              </w:rPr>
              <w:tab/>
              <w:t>MUNAX00Z6YRA</w:t>
            </w:r>
          </w:p>
          <w:p w:rsidR="00CF5943" w:rsidRDefault="006E36ED">
            <w:pPr>
              <w:rPr>
                <w:color w:val="000000"/>
                <w:sz w:val="20"/>
                <w:szCs w:val="20"/>
              </w:rPr>
            </w:pPr>
            <w:proofErr w:type="spellStart"/>
            <w:proofErr w:type="gramStart"/>
            <w:r>
              <w:rPr>
                <w:rFonts w:cs="Arial"/>
                <w:color w:val="000000"/>
                <w:sz w:val="20"/>
                <w:szCs w:val="20"/>
              </w:rPr>
              <w:t>Sp.zn</w:t>
            </w:r>
            <w:proofErr w:type="spellEnd"/>
            <w:r>
              <w:rPr>
                <w:rFonts w:cs="Arial"/>
                <w:color w:val="000000"/>
                <w:sz w:val="20"/>
                <w:szCs w:val="20"/>
              </w:rPr>
              <w:t>.</w:t>
            </w:r>
            <w:proofErr w:type="gramEnd"/>
            <w:r>
              <w:rPr>
                <w:rFonts w:cs="Arial"/>
                <w:color w:val="000000"/>
                <w:sz w:val="20"/>
                <w:szCs w:val="20"/>
              </w:rPr>
              <w:t>:</w:t>
            </w:r>
            <w:r>
              <w:rPr>
                <w:rFonts w:cs="Arial"/>
                <w:color w:val="000000"/>
                <w:sz w:val="20"/>
                <w:szCs w:val="20"/>
              </w:rPr>
              <w:tab/>
            </w:r>
            <w:r>
              <w:rPr>
                <w:rFonts w:cs="Arial"/>
                <w:color w:val="000000"/>
                <w:sz w:val="20"/>
                <w:szCs w:val="20"/>
              </w:rPr>
              <w:tab/>
              <w:t>KS33973/2023/SM</w:t>
            </w:r>
          </w:p>
          <w:p w:rsidR="00CF5943" w:rsidRDefault="006E36ED">
            <w:pPr>
              <w:rPr>
                <w:color w:val="000000"/>
                <w:sz w:val="20"/>
                <w:szCs w:val="20"/>
              </w:rPr>
            </w:pPr>
            <w:r>
              <w:rPr>
                <w:rFonts w:cs="Arial"/>
                <w:color w:val="000000"/>
                <w:sz w:val="20"/>
                <w:szCs w:val="20"/>
              </w:rPr>
              <w:t>Čj. (</w:t>
            </w:r>
            <w:proofErr w:type="spellStart"/>
            <w:r>
              <w:rPr>
                <w:rFonts w:cs="Arial"/>
                <w:color w:val="000000"/>
                <w:sz w:val="20"/>
                <w:szCs w:val="20"/>
              </w:rPr>
              <w:t>Če</w:t>
            </w:r>
            <w:proofErr w:type="spellEnd"/>
            <w:r>
              <w:rPr>
                <w:rFonts w:cs="Arial"/>
                <w:color w:val="000000"/>
                <w:sz w:val="20"/>
                <w:szCs w:val="20"/>
              </w:rPr>
              <w:t>.):</w:t>
            </w:r>
            <w:r>
              <w:rPr>
                <w:rFonts w:cs="Arial"/>
                <w:color w:val="000000"/>
                <w:sz w:val="20"/>
                <w:szCs w:val="20"/>
              </w:rPr>
              <w:tab/>
              <w:t>MUNAC148377/2023</w:t>
            </w:r>
          </w:p>
          <w:p w:rsidR="00CF5943" w:rsidRDefault="006E36ED">
            <w:pPr>
              <w:rPr>
                <w:color w:val="000000"/>
                <w:sz w:val="20"/>
                <w:szCs w:val="20"/>
              </w:rPr>
            </w:pPr>
            <w:r>
              <w:rPr>
                <w:rFonts w:cs="Arial"/>
                <w:color w:val="000000"/>
                <w:sz w:val="20"/>
                <w:szCs w:val="20"/>
              </w:rPr>
              <w:t xml:space="preserve">Vyřizuje: </w:t>
            </w:r>
            <w:r>
              <w:rPr>
                <w:rFonts w:cs="Arial"/>
                <w:color w:val="000000"/>
                <w:sz w:val="20"/>
                <w:szCs w:val="20"/>
              </w:rPr>
              <w:tab/>
            </w:r>
            <w:proofErr w:type="spellStart"/>
            <w:r w:rsidR="003D3CCD">
              <w:rPr>
                <w:rFonts w:cs="Arial"/>
                <w:color w:val="000000"/>
                <w:sz w:val="20"/>
                <w:szCs w:val="20"/>
              </w:rPr>
              <w:t>xxxxxxxx</w:t>
            </w:r>
            <w:proofErr w:type="spellEnd"/>
          </w:p>
          <w:p w:rsidR="00CF5943" w:rsidRDefault="006E36ED">
            <w:pPr>
              <w:rPr>
                <w:color w:val="000000"/>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separate"/>
            </w:r>
            <w:r>
              <w:rPr>
                <w:rFonts w:cs="Arial"/>
                <w:color w:val="000000"/>
                <w:sz w:val="20"/>
                <w:szCs w:val="20"/>
              </w:rPr>
              <w:t>491405 246</w:t>
            </w:r>
            <w:r>
              <w:rPr>
                <w:rFonts w:cs="Arial"/>
                <w:color w:val="000000"/>
                <w:sz w:val="20"/>
                <w:szCs w:val="20"/>
              </w:rPr>
              <w:fldChar w:fldCharType="end"/>
            </w:r>
            <w:r>
              <w:rPr>
                <w:rFonts w:cs="Arial"/>
                <w:color w:val="000000"/>
                <w:sz w:val="20"/>
                <w:szCs w:val="20"/>
              </w:rPr>
              <w:t xml:space="preserve"> </w:t>
            </w:r>
          </w:p>
          <w:p w:rsidR="00CF5943" w:rsidRDefault="006E36ED">
            <w:pPr>
              <w:rPr>
                <w:rFonts w:cs="Arial"/>
                <w:color w:val="000000"/>
                <w:sz w:val="20"/>
                <w:szCs w:val="20"/>
              </w:rPr>
            </w:pPr>
            <w:r>
              <w:rPr>
                <w:rFonts w:cs="Arial"/>
                <w:color w:val="000000"/>
                <w:sz w:val="20"/>
                <w:szCs w:val="20"/>
              </w:rPr>
              <w:t>E-mail:</w:t>
            </w:r>
            <w:r>
              <w:rPr>
                <w:rFonts w:cs="Arial"/>
                <w:color w:val="000000"/>
                <w:sz w:val="20"/>
                <w:szCs w:val="20"/>
              </w:rPr>
              <w:tab/>
              <w:t xml:space="preserve"> </w:t>
            </w:r>
            <w:r>
              <w:rPr>
                <w:rFonts w:cs="Arial"/>
                <w:color w:val="000000"/>
                <w:sz w:val="20"/>
                <w:szCs w:val="20"/>
              </w:rPr>
              <w:tab/>
              <w:t>podatelna@mestonachod.cz</w:t>
            </w:r>
          </w:p>
          <w:p w:rsidR="00CF5943" w:rsidRDefault="00CF5943">
            <w:pPr>
              <w:suppressLineNumbers/>
              <w:spacing w:before="57"/>
              <w:ind w:left="113"/>
              <w:rPr>
                <w:color w:val="000000"/>
                <w:sz w:val="20"/>
                <w:szCs w:val="20"/>
              </w:rPr>
            </w:pPr>
          </w:p>
        </w:tc>
        <w:tc>
          <w:tcPr>
            <w:tcW w:w="5052" w:type="dxa"/>
            <w:tcBorders>
              <w:left w:val="single" w:sz="4" w:space="0" w:color="000000"/>
              <w:bottom w:val="single" w:sz="8" w:space="0" w:color="000000"/>
              <w:right w:val="single" w:sz="8" w:space="0" w:color="000000"/>
            </w:tcBorders>
          </w:tcPr>
          <w:p w:rsidR="00CF5943" w:rsidRDefault="00CF5943">
            <w:pPr>
              <w:pStyle w:val="Obsahtabulky"/>
              <w:tabs>
                <w:tab w:val="left" w:pos="1586"/>
              </w:tabs>
              <w:rPr>
                <w:color w:val="000000"/>
                <w:sz w:val="20"/>
                <w:szCs w:val="20"/>
              </w:rPr>
            </w:pPr>
          </w:p>
          <w:p w:rsidR="00CF5943" w:rsidRDefault="006E36ED">
            <w:pPr>
              <w:pStyle w:val="Obsahtabulky"/>
              <w:tabs>
                <w:tab w:val="left" w:pos="1586"/>
              </w:tabs>
              <w:rPr>
                <w:color w:val="000000"/>
                <w:sz w:val="20"/>
                <w:szCs w:val="20"/>
              </w:rPr>
            </w:pPr>
            <w:r>
              <w:rPr>
                <w:color w:val="000000"/>
                <w:sz w:val="20"/>
                <w:szCs w:val="20"/>
              </w:rPr>
              <w:t>Datum vystavení:</w:t>
            </w:r>
            <w:r>
              <w:rPr>
                <w:color w:val="000000"/>
                <w:sz w:val="20"/>
                <w:szCs w:val="20"/>
              </w:rPr>
              <w:tab/>
            </w:r>
            <w:r>
              <w:rPr>
                <w:color w:val="000000"/>
                <w:sz w:val="20"/>
                <w:szCs w:val="20"/>
              </w:rPr>
              <w:fldChar w:fldCharType="begin"/>
            </w:r>
            <w:r>
              <w:rPr>
                <w:color w:val="000000"/>
                <w:sz w:val="20"/>
                <w:szCs w:val="20"/>
              </w:rPr>
              <w:instrText xml:space="preserve"> FILLIN "objednavkaVystaveni"</w:instrText>
            </w:r>
            <w:r>
              <w:rPr>
                <w:color w:val="000000"/>
                <w:sz w:val="20"/>
                <w:szCs w:val="20"/>
              </w:rPr>
              <w:fldChar w:fldCharType="separate"/>
            </w:r>
            <w:proofErr w:type="gramStart"/>
            <w:r>
              <w:rPr>
                <w:color w:val="000000"/>
                <w:sz w:val="20"/>
                <w:szCs w:val="20"/>
              </w:rPr>
              <w:t>29.11.2023</w:t>
            </w:r>
            <w:proofErr w:type="gramEnd"/>
            <w:r>
              <w:rPr>
                <w:color w:val="000000"/>
                <w:sz w:val="20"/>
                <w:szCs w:val="20"/>
              </w:rPr>
              <w:fldChar w:fldCharType="end"/>
            </w:r>
          </w:p>
        </w:tc>
      </w:tr>
    </w:tbl>
    <w:p w:rsidR="00CF5943" w:rsidRDefault="00CF5943">
      <w:pPr>
        <w:suppressLineNumbers/>
        <w:spacing w:line="276" w:lineRule="auto"/>
        <w:jc w:val="both"/>
        <w:rPr>
          <w:rFonts w:cs="Arial"/>
          <w:color w:val="000000"/>
          <w:sz w:val="20"/>
          <w:szCs w:val="20"/>
        </w:rPr>
      </w:pPr>
    </w:p>
    <w:p w:rsidR="00CF5943" w:rsidRDefault="006E36ED">
      <w:pPr>
        <w:suppressLineNumbers/>
        <w:spacing w:line="276" w:lineRule="auto"/>
        <w:jc w:val="both"/>
        <w:rPr>
          <w:rFonts w:cs="Arial"/>
          <w:color w:val="000000"/>
          <w:sz w:val="20"/>
          <w:szCs w:val="20"/>
        </w:rPr>
      </w:pPr>
      <w:r>
        <w:rPr>
          <w:rFonts w:cs="Arial"/>
          <w:color w:val="000000"/>
          <w:sz w:val="20"/>
          <w:szCs w:val="20"/>
        </w:rPr>
        <w:t>Vážení,</w:t>
      </w:r>
    </w:p>
    <w:p w:rsidR="00CF5943" w:rsidRDefault="006E36ED">
      <w:pPr>
        <w:pStyle w:val="Obsahtabulky"/>
        <w:spacing w:before="113" w:line="276" w:lineRule="auto"/>
        <w:rPr>
          <w:color w:val="000000"/>
          <w:sz w:val="20"/>
          <w:szCs w:val="20"/>
        </w:rPr>
      </w:pPr>
      <w:r>
        <w:rPr>
          <w:rFonts w:cs="Arial"/>
          <w:color w:val="000000"/>
          <w:sz w:val="20"/>
          <w:szCs w:val="20"/>
        </w:rPr>
        <w:fldChar w:fldCharType="begin"/>
      </w:r>
      <w:r>
        <w:rPr>
          <w:rFonts w:cs="Arial"/>
          <w:color w:val="000000"/>
          <w:sz w:val="20"/>
          <w:szCs w:val="20"/>
        </w:rPr>
        <w:instrText xml:space="preserve"> FILLIN "objednavkaText"</w:instrText>
      </w:r>
      <w:r>
        <w:rPr>
          <w:rFonts w:cs="Arial"/>
          <w:color w:val="000000"/>
          <w:sz w:val="20"/>
          <w:szCs w:val="20"/>
        </w:rPr>
        <w:fldChar w:fldCharType="separate"/>
      </w:r>
      <w:r>
        <w:rPr>
          <w:rFonts w:cs="Arial"/>
          <w:color w:val="000000"/>
          <w:sz w:val="20"/>
          <w:szCs w:val="20"/>
        </w:rPr>
        <w:t>objednáváme u Vás vypracování energetického managementu</w:t>
      </w:r>
      <w:r>
        <w:rPr>
          <w:rFonts w:cs="Arial"/>
          <w:color w:val="000000"/>
          <w:sz w:val="20"/>
          <w:szCs w:val="20"/>
        </w:rPr>
        <w:fldChar w:fldCharType="end"/>
      </w:r>
      <w:r>
        <w:rPr>
          <w:color w:val="000000"/>
          <w:sz w:val="20"/>
          <w:szCs w:val="20"/>
        </w:rPr>
        <w:t xml:space="preserve">  dle Vaší cenové nabídky ze dne </w:t>
      </w:r>
      <w:proofErr w:type="gramStart"/>
      <w:r>
        <w:rPr>
          <w:color w:val="000000"/>
          <w:sz w:val="20"/>
          <w:szCs w:val="20"/>
        </w:rPr>
        <w:t>15.11.2023</w:t>
      </w:r>
      <w:proofErr w:type="gramEnd"/>
      <w:r>
        <w:rPr>
          <w:color w:val="000000"/>
          <w:sz w:val="20"/>
          <w:szCs w:val="20"/>
        </w:rPr>
        <w:t>,</w:t>
      </w:r>
    </w:p>
    <w:p w:rsidR="00CF5943" w:rsidRDefault="006E36ED">
      <w:pPr>
        <w:pStyle w:val="Textbody"/>
        <w:spacing w:line="276" w:lineRule="auto"/>
        <w:rPr>
          <w:color w:val="000000"/>
          <w:sz w:val="20"/>
          <w:szCs w:val="20"/>
        </w:rPr>
      </w:pPr>
      <w:r>
        <w:rPr>
          <w:color w:val="000000"/>
          <w:sz w:val="20"/>
          <w:szCs w:val="20"/>
        </w:rPr>
        <w:t>za celkovou cenu ve výši 84.000,- Kč bez DPH, tj. 101.640,- Kč vč. DPH,</w:t>
      </w:r>
    </w:p>
    <w:p w:rsidR="00CF5943" w:rsidRDefault="006E36ED">
      <w:pPr>
        <w:pStyle w:val="Textbody"/>
        <w:suppressLineNumbers/>
        <w:spacing w:before="113" w:after="0" w:line="276" w:lineRule="auto"/>
        <w:rPr>
          <w:color w:val="000000"/>
          <w:sz w:val="20"/>
          <w:szCs w:val="20"/>
        </w:rPr>
      </w:pPr>
      <w:r>
        <w:rPr>
          <w:color w:val="000000"/>
          <w:sz w:val="20"/>
          <w:szCs w:val="20"/>
        </w:rPr>
        <w:t xml:space="preserve">a to s termínem plnění do </w:t>
      </w:r>
      <w:proofErr w:type="gramStart"/>
      <w:r>
        <w:rPr>
          <w:color w:val="000000"/>
          <w:sz w:val="20"/>
          <w:szCs w:val="20"/>
        </w:rPr>
        <w:t>29.2.2024</w:t>
      </w:r>
      <w:proofErr w:type="gramEnd"/>
      <w:r>
        <w:rPr>
          <w:color w:val="000000"/>
          <w:sz w:val="20"/>
          <w:szCs w:val="20"/>
        </w:rPr>
        <w:t xml:space="preserve"> za předpokladu předání podkladů do 31.12.2023</w:t>
      </w:r>
      <w:r>
        <w:rPr>
          <w:rFonts w:cs="Arial"/>
          <w:color w:val="000000"/>
          <w:sz w:val="20"/>
          <w:szCs w:val="20"/>
        </w:rPr>
        <w:t>.</w:t>
      </w:r>
    </w:p>
    <w:p w:rsidR="00CF5943" w:rsidRDefault="00CF5943">
      <w:pPr>
        <w:pStyle w:val="Textbody"/>
        <w:suppressLineNumbers/>
        <w:spacing w:before="113" w:after="0" w:line="276" w:lineRule="auto"/>
        <w:rPr>
          <w:rFonts w:cs="Arial"/>
        </w:rPr>
      </w:pPr>
    </w:p>
    <w:p w:rsidR="00CF5943" w:rsidRDefault="006E36ED">
      <w:pPr>
        <w:pStyle w:val="Default"/>
        <w:spacing w:line="276" w:lineRule="auto"/>
        <w:rPr>
          <w:rFonts w:ascii="Times New Roman" w:hAnsi="Times New Roman"/>
          <w:sz w:val="20"/>
          <w:szCs w:val="20"/>
        </w:rPr>
      </w:pPr>
      <w:r>
        <w:rPr>
          <w:rFonts w:ascii="Times New Roman" w:hAnsi="Times New Roman"/>
          <w:b/>
          <w:sz w:val="20"/>
          <w:szCs w:val="20"/>
        </w:rPr>
        <w:t>Předmět plnění</w:t>
      </w: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xml:space="preserve">Vytvoření energetického managementu pro zajištění kontroly nákladů (ekonomické/technické) na energie (voda, teplo, plyn, elektřiny). Součástí energetického managementu jsou importační moduly pro zadávání dat a přednastavené analýzy: budget, kontrola spotřeby, kontrola nákladů, hlídání platnosti smluv, zadávání samoodečtů a lze je rozšířit dle domluvy. Aplikace energetického managementu pracuje s výstupy POWER PIVOT, EXCEL a je tedy uživatelsky přívětivá. Aplikace obsahuje: </w:t>
      </w: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xml:space="preserve">- Přehled parametrů odběrných míst (technické a ekonomické parametry odběrů) </w:t>
      </w: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xml:space="preserve">- Informaci o aktuálním dodavateli energie včetně parametrů smluv </w:t>
      </w: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xml:space="preserve">- Výpovědní podmínky a podmínky prolongace stávající smlouvy </w:t>
      </w: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xml:space="preserve">- Informace o aktuální spotřebě </w:t>
      </w: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xml:space="preserve">- Informace o sjednané ceně za komoditu </w:t>
      </w: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xml:space="preserve">- Informace o aktuálním cenovém rozhodnutí ERÚ </w:t>
      </w: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xml:space="preserve">- Při aktivním zadávání dat z nově příchozích vyúčtování od dodavatelů bude aplikace sledovat výkyvy spotřeby a bude umět vypočítat náklady na energie pro jednotlivá odběrná místa </w:t>
      </w: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xml:space="preserve">- Z aplikace bude možné exportovat přehledy spotřeb či nákladů pro interní potřeby </w:t>
      </w: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xml:space="preserve">- Data z aplikace lze využít jako výchozí přehled pro energetický audit či ESG report </w:t>
      </w:r>
    </w:p>
    <w:p w:rsidR="00CF5943" w:rsidRDefault="00CF5943">
      <w:pPr>
        <w:pStyle w:val="Default"/>
        <w:spacing w:line="276" w:lineRule="auto"/>
        <w:jc w:val="both"/>
        <w:rPr>
          <w:rFonts w:ascii="Times New Roman" w:hAnsi="Times New Roman"/>
          <w:sz w:val="20"/>
          <w:szCs w:val="20"/>
        </w:rPr>
      </w:pP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xml:space="preserve">Součástí vytvoření energetického managementu je sběr aktuálních dat (smlouvy/fakturace) za poslední kalendářní rok + školení oprávněné osoby zákazníka pro budou správu energetického managementu. </w:t>
      </w: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xml:space="preserve">Nutné podklady pro zpracování databáze: </w:t>
      </w: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xml:space="preserve">- Plnou moc pro jednání s dodavateli energií pro zjištění dat </w:t>
      </w: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xml:space="preserve">- Veškeré faktury za energie v plném znění </w:t>
      </w: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xml:space="preserve">- Opisy stávajících smluv na dodávky energií </w:t>
      </w: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xml:space="preserve">- Kontakt na pracovníka, který má přehled o podkladech a bude schopen případně chybějící doplnit </w:t>
      </w: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xml:space="preserve">- Energetický audit – pokud je dostupný </w:t>
      </w:r>
    </w:p>
    <w:p w:rsidR="00CF5943" w:rsidRDefault="006E36ED">
      <w:pPr>
        <w:pStyle w:val="Default"/>
        <w:spacing w:line="276" w:lineRule="auto"/>
        <w:jc w:val="both"/>
        <w:rPr>
          <w:rFonts w:ascii="Times New Roman" w:hAnsi="Times New Roman"/>
          <w:sz w:val="20"/>
          <w:szCs w:val="20"/>
        </w:rPr>
      </w:pPr>
      <w:r>
        <w:rPr>
          <w:rFonts w:ascii="Times New Roman" w:hAnsi="Times New Roman"/>
          <w:sz w:val="20"/>
          <w:szCs w:val="20"/>
        </w:rPr>
        <w:t>- Průkazy PENB – pokud je dostupný</w:t>
      </w:r>
    </w:p>
    <w:p w:rsidR="00CF5943" w:rsidRDefault="00CF5943">
      <w:pPr>
        <w:rPr>
          <w:rFonts w:cs="Arial"/>
          <w:color w:val="000000"/>
          <w:sz w:val="20"/>
          <w:szCs w:val="20"/>
        </w:rPr>
      </w:pPr>
    </w:p>
    <w:p w:rsidR="00CF5943" w:rsidRDefault="00CF5943">
      <w:pPr>
        <w:rPr>
          <w:rFonts w:cs="Arial"/>
          <w:color w:val="000000"/>
          <w:sz w:val="20"/>
          <w:szCs w:val="20"/>
        </w:rPr>
      </w:pPr>
    </w:p>
    <w:p w:rsidR="00CF5943" w:rsidRDefault="00CF5943">
      <w:pPr>
        <w:rPr>
          <w:rFonts w:cs="Arial"/>
          <w:color w:val="000000"/>
          <w:sz w:val="20"/>
          <w:szCs w:val="20"/>
        </w:rPr>
      </w:pPr>
    </w:p>
    <w:p w:rsidR="00CF5943" w:rsidRDefault="00CF5943">
      <w:pPr>
        <w:rPr>
          <w:rFonts w:cs="Arial"/>
          <w:color w:val="000000"/>
          <w:sz w:val="20"/>
          <w:szCs w:val="20"/>
        </w:rPr>
      </w:pPr>
    </w:p>
    <w:p w:rsidR="00CF5943" w:rsidRDefault="00CF5943">
      <w:pPr>
        <w:rPr>
          <w:rFonts w:cs="Arial"/>
          <w:color w:val="000000"/>
          <w:sz w:val="20"/>
          <w:szCs w:val="20"/>
        </w:rPr>
      </w:pPr>
    </w:p>
    <w:p w:rsidR="00CF5943" w:rsidRDefault="00CF5943">
      <w:pPr>
        <w:rPr>
          <w:rFonts w:cs="Arial"/>
          <w:color w:val="000000"/>
          <w:sz w:val="20"/>
          <w:szCs w:val="20"/>
        </w:rPr>
      </w:pPr>
    </w:p>
    <w:p w:rsidR="00CF5943" w:rsidRDefault="00CF5943">
      <w:pPr>
        <w:rPr>
          <w:rFonts w:cs="Arial"/>
          <w:color w:val="000000"/>
          <w:sz w:val="20"/>
          <w:szCs w:val="20"/>
        </w:rPr>
      </w:pPr>
    </w:p>
    <w:p w:rsidR="00CF5943" w:rsidRDefault="006E36ED">
      <w:pPr>
        <w:pStyle w:val="Obsahtabulky"/>
        <w:spacing w:before="57"/>
        <w:ind w:left="113"/>
        <w:rPr>
          <w:color w:val="000000"/>
          <w:sz w:val="20"/>
          <w:szCs w:val="20"/>
        </w:rPr>
      </w:pPr>
      <w:r>
        <w:rPr>
          <w:b/>
          <w:bCs/>
          <w:color w:val="000000"/>
          <w:sz w:val="20"/>
          <w:szCs w:val="20"/>
        </w:rPr>
        <w:t>REKAPITULACE:</w:t>
      </w:r>
      <w:r>
        <w:rPr>
          <w:color w:val="000000"/>
          <w:sz w:val="20"/>
          <w:szCs w:val="20"/>
        </w:rPr>
        <w:t xml:space="preserve"> </w:t>
      </w:r>
    </w:p>
    <w:tbl>
      <w:tblPr>
        <w:tblW w:w="10085" w:type="dxa"/>
        <w:tblInd w:w="67" w:type="dxa"/>
        <w:tblLayout w:type="fixed"/>
        <w:tblCellMar>
          <w:top w:w="55" w:type="dxa"/>
          <w:left w:w="55" w:type="dxa"/>
          <w:bottom w:w="55" w:type="dxa"/>
          <w:right w:w="55" w:type="dxa"/>
        </w:tblCellMar>
        <w:tblLook w:val="0000" w:firstRow="0" w:lastRow="0" w:firstColumn="0" w:lastColumn="0" w:noHBand="0" w:noVBand="0"/>
      </w:tblPr>
      <w:tblGrid>
        <w:gridCol w:w="12"/>
        <w:gridCol w:w="3289"/>
        <w:gridCol w:w="450"/>
        <w:gridCol w:w="828"/>
        <w:gridCol w:w="1177"/>
        <w:gridCol w:w="9"/>
        <w:gridCol w:w="1242"/>
        <w:gridCol w:w="12"/>
        <w:gridCol w:w="607"/>
        <w:gridCol w:w="119"/>
        <w:gridCol w:w="1082"/>
        <w:gridCol w:w="1258"/>
      </w:tblGrid>
      <w:tr w:rsidR="00CF5943">
        <w:trPr>
          <w:gridBefore w:val="1"/>
          <w:wBefore w:w="12" w:type="dxa"/>
        </w:trPr>
        <w:tc>
          <w:tcPr>
            <w:tcW w:w="3294" w:type="dxa"/>
            <w:tcBorders>
              <w:bottom w:val="single" w:sz="2" w:space="0" w:color="000000"/>
            </w:tcBorders>
          </w:tcPr>
          <w:p w:rsidR="00CF5943" w:rsidRDefault="006E36ED">
            <w:pPr>
              <w:pStyle w:val="Obsahtabulky"/>
              <w:ind w:left="57"/>
              <w:rPr>
                <w:color w:val="000000"/>
                <w:sz w:val="20"/>
                <w:szCs w:val="20"/>
              </w:rPr>
            </w:pPr>
            <w:r>
              <w:rPr>
                <w:color w:val="000000"/>
                <w:sz w:val="20"/>
                <w:szCs w:val="20"/>
              </w:rPr>
              <w:t>Označení dodávky</w:t>
            </w:r>
          </w:p>
        </w:tc>
        <w:tc>
          <w:tcPr>
            <w:tcW w:w="450" w:type="dxa"/>
            <w:tcBorders>
              <w:bottom w:val="single" w:sz="2" w:space="0" w:color="000000"/>
            </w:tcBorders>
          </w:tcPr>
          <w:p w:rsidR="00CF5943" w:rsidRDefault="006E36ED">
            <w:pPr>
              <w:pStyle w:val="Obsahtabulky"/>
              <w:jc w:val="center"/>
              <w:rPr>
                <w:color w:val="000000"/>
                <w:sz w:val="20"/>
                <w:szCs w:val="20"/>
              </w:rPr>
            </w:pPr>
            <w:r>
              <w:rPr>
                <w:color w:val="000000"/>
                <w:sz w:val="20"/>
                <w:szCs w:val="20"/>
              </w:rPr>
              <w:t>MJ</w:t>
            </w:r>
          </w:p>
        </w:tc>
        <w:tc>
          <w:tcPr>
            <w:tcW w:w="829" w:type="dxa"/>
            <w:tcBorders>
              <w:bottom w:val="single" w:sz="2" w:space="0" w:color="000000"/>
            </w:tcBorders>
          </w:tcPr>
          <w:p w:rsidR="00CF5943" w:rsidRDefault="006E36ED">
            <w:pPr>
              <w:pStyle w:val="Obsahtabulky"/>
              <w:jc w:val="right"/>
              <w:rPr>
                <w:color w:val="000000"/>
                <w:sz w:val="20"/>
                <w:szCs w:val="20"/>
              </w:rPr>
            </w:pPr>
            <w:r>
              <w:rPr>
                <w:color w:val="000000"/>
                <w:sz w:val="20"/>
                <w:szCs w:val="20"/>
              </w:rPr>
              <w:t>Množství</w:t>
            </w:r>
          </w:p>
        </w:tc>
        <w:tc>
          <w:tcPr>
            <w:tcW w:w="1179" w:type="dxa"/>
            <w:tcBorders>
              <w:bottom w:val="single" w:sz="2" w:space="0" w:color="000000"/>
            </w:tcBorders>
          </w:tcPr>
          <w:p w:rsidR="00CF5943" w:rsidRDefault="006E36ED">
            <w:pPr>
              <w:pStyle w:val="Obsahtabulky"/>
              <w:jc w:val="right"/>
              <w:rPr>
                <w:color w:val="000000"/>
                <w:sz w:val="20"/>
                <w:szCs w:val="20"/>
              </w:rPr>
            </w:pPr>
            <w:r>
              <w:rPr>
                <w:color w:val="000000"/>
                <w:sz w:val="20"/>
                <w:szCs w:val="20"/>
              </w:rPr>
              <w:t>Cena za jed.</w:t>
            </w:r>
          </w:p>
        </w:tc>
        <w:tc>
          <w:tcPr>
            <w:tcW w:w="1265" w:type="dxa"/>
            <w:gridSpan w:val="3"/>
            <w:tcBorders>
              <w:bottom w:val="single" w:sz="2" w:space="0" w:color="000000"/>
            </w:tcBorders>
          </w:tcPr>
          <w:p w:rsidR="00CF5943" w:rsidRDefault="006E36ED">
            <w:pPr>
              <w:pStyle w:val="Obsahtabulky"/>
              <w:jc w:val="right"/>
              <w:rPr>
                <w:color w:val="000000"/>
                <w:sz w:val="20"/>
                <w:szCs w:val="20"/>
              </w:rPr>
            </w:pPr>
            <w:r>
              <w:rPr>
                <w:color w:val="000000"/>
                <w:sz w:val="20"/>
                <w:szCs w:val="20"/>
              </w:rPr>
              <w:t>Cena bez DPH</w:t>
            </w:r>
          </w:p>
        </w:tc>
        <w:tc>
          <w:tcPr>
            <w:tcW w:w="727" w:type="dxa"/>
            <w:gridSpan w:val="2"/>
            <w:tcBorders>
              <w:bottom w:val="single" w:sz="2" w:space="0" w:color="000000"/>
            </w:tcBorders>
          </w:tcPr>
          <w:p w:rsidR="00CF5943" w:rsidRDefault="006E36ED">
            <w:pPr>
              <w:pStyle w:val="Obsahtabulky"/>
              <w:jc w:val="right"/>
              <w:rPr>
                <w:color w:val="000000"/>
                <w:sz w:val="20"/>
                <w:szCs w:val="20"/>
              </w:rPr>
            </w:pPr>
            <w:r>
              <w:rPr>
                <w:color w:val="000000"/>
                <w:sz w:val="20"/>
                <w:szCs w:val="20"/>
              </w:rPr>
              <w:t>DPH %</w:t>
            </w:r>
          </w:p>
        </w:tc>
        <w:tc>
          <w:tcPr>
            <w:tcW w:w="1083" w:type="dxa"/>
            <w:tcBorders>
              <w:bottom w:val="single" w:sz="2" w:space="0" w:color="000000"/>
            </w:tcBorders>
          </w:tcPr>
          <w:p w:rsidR="00CF5943" w:rsidRDefault="006E36ED">
            <w:pPr>
              <w:pStyle w:val="Obsahtabulky"/>
              <w:jc w:val="right"/>
              <w:rPr>
                <w:color w:val="000000"/>
                <w:sz w:val="20"/>
                <w:szCs w:val="20"/>
              </w:rPr>
            </w:pPr>
            <w:r>
              <w:rPr>
                <w:color w:val="000000"/>
                <w:sz w:val="20"/>
                <w:szCs w:val="20"/>
              </w:rPr>
              <w:t>DPH Kč</w:t>
            </w:r>
          </w:p>
        </w:tc>
        <w:tc>
          <w:tcPr>
            <w:tcW w:w="1258" w:type="dxa"/>
            <w:tcBorders>
              <w:bottom w:val="single" w:sz="2" w:space="0" w:color="000000"/>
            </w:tcBorders>
          </w:tcPr>
          <w:p w:rsidR="00CF5943" w:rsidRDefault="006E36ED">
            <w:pPr>
              <w:pStyle w:val="Obsahtabulky"/>
              <w:jc w:val="right"/>
              <w:rPr>
                <w:color w:val="000000"/>
                <w:sz w:val="20"/>
                <w:szCs w:val="20"/>
              </w:rPr>
            </w:pPr>
            <w:r>
              <w:rPr>
                <w:color w:val="000000"/>
                <w:sz w:val="20"/>
                <w:szCs w:val="20"/>
              </w:rPr>
              <w:t>Cena s DPH</w:t>
            </w:r>
          </w:p>
        </w:tc>
      </w:tr>
      <w:tr w:rsidR="00CF5943">
        <w:trPr>
          <w:gridBefore w:val="1"/>
          <w:wBefore w:w="12" w:type="dxa"/>
        </w:trPr>
        <w:tc>
          <w:tcPr>
            <w:tcW w:w="3294" w:type="dxa"/>
          </w:tcPr>
          <w:p w:rsidR="00CF5943" w:rsidRDefault="006E36ED">
            <w:pPr>
              <w:pStyle w:val="Obsahtabulky"/>
              <w:ind w:left="57"/>
              <w:rPr>
                <w:b/>
                <w:bCs/>
                <w:color w:val="000000"/>
                <w:sz w:val="20"/>
                <w:szCs w:val="20"/>
              </w:rPr>
            </w:pPr>
            <w:r>
              <w:rPr>
                <w:b/>
                <w:bCs/>
                <w:color w:val="000000"/>
                <w:sz w:val="20"/>
                <w:szCs w:val="20"/>
              </w:rPr>
              <w:fldChar w:fldCharType="begin"/>
            </w:r>
            <w:r>
              <w:rPr>
                <w:b/>
                <w:bCs/>
                <w:color w:val="000000"/>
                <w:sz w:val="20"/>
                <w:szCs w:val="20"/>
              </w:rPr>
              <w:instrText xml:space="preserve"> FILLIN "polozkaObjednavkyNazev"</w:instrText>
            </w:r>
            <w:r>
              <w:rPr>
                <w:b/>
                <w:bCs/>
                <w:color w:val="000000"/>
                <w:sz w:val="20"/>
                <w:szCs w:val="20"/>
              </w:rPr>
              <w:fldChar w:fldCharType="separate"/>
            </w:r>
            <w:r>
              <w:rPr>
                <w:b/>
                <w:bCs/>
                <w:color w:val="000000"/>
                <w:sz w:val="20"/>
                <w:szCs w:val="20"/>
              </w:rPr>
              <w:t>24_6171_5166_267 Znalecké posudky</w:t>
            </w:r>
            <w:r>
              <w:rPr>
                <w:b/>
                <w:bCs/>
                <w:color w:val="000000"/>
                <w:sz w:val="20"/>
                <w:szCs w:val="20"/>
              </w:rPr>
              <w:fldChar w:fldCharType="end"/>
            </w:r>
          </w:p>
        </w:tc>
        <w:tc>
          <w:tcPr>
            <w:tcW w:w="450" w:type="dxa"/>
          </w:tcPr>
          <w:p w:rsidR="00CF5943" w:rsidRDefault="006E36ED">
            <w:pPr>
              <w:pStyle w:val="Obsahtabulky"/>
              <w:jc w:val="center"/>
              <w:rPr>
                <w:color w:val="000000"/>
                <w:sz w:val="20"/>
                <w:szCs w:val="20"/>
              </w:rPr>
            </w:pPr>
            <w:r>
              <w:rPr>
                <w:color w:val="000000"/>
                <w:sz w:val="20"/>
                <w:szCs w:val="20"/>
              </w:rPr>
              <w:fldChar w:fldCharType="begin"/>
            </w:r>
            <w:r>
              <w:rPr>
                <w:color w:val="000000"/>
                <w:sz w:val="20"/>
                <w:szCs w:val="20"/>
              </w:rPr>
              <w:instrText xml:space="preserve"> FILLIN "polozkaObjednavkyMernaJednotka"</w:instrText>
            </w:r>
            <w:r>
              <w:rPr>
                <w:color w:val="000000"/>
                <w:sz w:val="20"/>
                <w:szCs w:val="20"/>
              </w:rPr>
              <w:fldChar w:fldCharType="end"/>
            </w:r>
          </w:p>
        </w:tc>
        <w:tc>
          <w:tcPr>
            <w:tcW w:w="829" w:type="dxa"/>
          </w:tcPr>
          <w:p w:rsidR="00CF5943" w:rsidRDefault="006E36ED">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"polozkaObjednavkyMnozstvi"</w:instrText>
            </w:r>
            <w:r>
              <w:rPr>
                <w:color w:val="000000"/>
                <w:sz w:val="20"/>
                <w:szCs w:val="20"/>
              </w:rPr>
              <w:fldChar w:fldCharType="separate"/>
            </w:r>
            <w:r>
              <w:rPr>
                <w:color w:val="000000"/>
                <w:sz w:val="20"/>
                <w:szCs w:val="20"/>
              </w:rPr>
              <w:t>1,000</w:t>
            </w:r>
            <w:r>
              <w:rPr>
                <w:color w:val="000000"/>
                <w:sz w:val="20"/>
                <w:szCs w:val="20"/>
              </w:rPr>
              <w:fldChar w:fldCharType="end"/>
            </w:r>
          </w:p>
        </w:tc>
        <w:tc>
          <w:tcPr>
            <w:tcW w:w="1179" w:type="dxa"/>
          </w:tcPr>
          <w:p w:rsidR="00CF5943" w:rsidRDefault="006E36ED">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"polozkaObjednavkyCenaZaJednotku"</w:instrText>
            </w:r>
            <w:r>
              <w:rPr>
                <w:color w:val="000000"/>
                <w:sz w:val="20"/>
                <w:szCs w:val="20"/>
              </w:rPr>
              <w:fldChar w:fldCharType="separate"/>
            </w:r>
            <w:r>
              <w:rPr>
                <w:color w:val="000000"/>
                <w:sz w:val="20"/>
                <w:szCs w:val="20"/>
              </w:rPr>
              <w:t>84 000,00</w:t>
            </w:r>
            <w:r>
              <w:rPr>
                <w:color w:val="000000"/>
                <w:sz w:val="20"/>
                <w:szCs w:val="20"/>
              </w:rPr>
              <w:fldChar w:fldCharType="end"/>
            </w:r>
          </w:p>
        </w:tc>
        <w:tc>
          <w:tcPr>
            <w:tcW w:w="1265" w:type="dxa"/>
            <w:gridSpan w:val="3"/>
          </w:tcPr>
          <w:p w:rsidR="00CF5943" w:rsidRDefault="006E36ED">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"polozkaObjednavkyCenaBezDph"</w:instrText>
            </w:r>
            <w:r>
              <w:rPr>
                <w:color w:val="000000"/>
                <w:sz w:val="20"/>
                <w:szCs w:val="20"/>
              </w:rPr>
              <w:fldChar w:fldCharType="separate"/>
            </w:r>
            <w:r>
              <w:rPr>
                <w:color w:val="000000"/>
                <w:sz w:val="20"/>
                <w:szCs w:val="20"/>
              </w:rPr>
              <w:t>84 000,00</w:t>
            </w:r>
            <w:r>
              <w:rPr>
                <w:color w:val="000000"/>
                <w:sz w:val="20"/>
                <w:szCs w:val="20"/>
              </w:rPr>
              <w:fldChar w:fldCharType="end"/>
            </w:r>
          </w:p>
        </w:tc>
        <w:tc>
          <w:tcPr>
            <w:tcW w:w="727" w:type="dxa"/>
            <w:gridSpan w:val="2"/>
          </w:tcPr>
          <w:p w:rsidR="00CF5943" w:rsidRDefault="006E36ED">
            <w:pPr>
              <w:pStyle w:val="Obsahtabulky"/>
              <w:ind w:left="113"/>
              <w:jc w:val="right"/>
              <w:rPr>
                <w:color w:val="000000"/>
                <w:sz w:val="20"/>
                <w:szCs w:val="20"/>
              </w:rPr>
            </w:pPr>
            <w:r>
              <w:rPr>
                <w:color w:val="000000"/>
                <w:sz w:val="20"/>
                <w:szCs w:val="20"/>
              </w:rPr>
              <w:fldChar w:fldCharType="begin"/>
            </w:r>
            <w:r>
              <w:rPr>
                <w:color w:val="000000"/>
                <w:sz w:val="20"/>
                <w:szCs w:val="20"/>
              </w:rPr>
              <w:instrText xml:space="preserve"> FILLIN "polozkaObjednavkySazba"</w:instrText>
            </w:r>
            <w:r>
              <w:rPr>
                <w:color w:val="000000"/>
                <w:sz w:val="20"/>
                <w:szCs w:val="20"/>
              </w:rPr>
              <w:fldChar w:fldCharType="separate"/>
            </w:r>
            <w:r>
              <w:rPr>
                <w:color w:val="000000"/>
                <w:sz w:val="20"/>
                <w:szCs w:val="20"/>
              </w:rPr>
              <w:t>21,00</w:t>
            </w:r>
            <w:r>
              <w:rPr>
                <w:color w:val="000000"/>
                <w:sz w:val="20"/>
                <w:szCs w:val="20"/>
              </w:rPr>
              <w:fldChar w:fldCharType="end"/>
            </w:r>
          </w:p>
        </w:tc>
        <w:tc>
          <w:tcPr>
            <w:tcW w:w="1083" w:type="dxa"/>
          </w:tcPr>
          <w:p w:rsidR="00CF5943" w:rsidRDefault="006E36ED">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"polozkaObjednavkyDph"</w:instrText>
            </w:r>
            <w:r>
              <w:rPr>
                <w:color w:val="000000"/>
                <w:sz w:val="20"/>
                <w:szCs w:val="20"/>
              </w:rPr>
              <w:fldChar w:fldCharType="separate"/>
            </w:r>
            <w:r>
              <w:rPr>
                <w:color w:val="000000"/>
                <w:sz w:val="20"/>
                <w:szCs w:val="20"/>
              </w:rPr>
              <w:t>17 640,00</w:t>
            </w:r>
            <w:r>
              <w:rPr>
                <w:color w:val="000000"/>
                <w:sz w:val="20"/>
                <w:szCs w:val="20"/>
              </w:rPr>
              <w:fldChar w:fldCharType="end"/>
            </w:r>
          </w:p>
        </w:tc>
        <w:tc>
          <w:tcPr>
            <w:tcW w:w="1258" w:type="dxa"/>
          </w:tcPr>
          <w:p w:rsidR="00CF5943" w:rsidRDefault="006E36ED">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"polozkaObjednavkyCenaSDph"</w:instrText>
            </w:r>
            <w:r>
              <w:rPr>
                <w:color w:val="000000"/>
                <w:sz w:val="20"/>
                <w:szCs w:val="20"/>
              </w:rPr>
              <w:fldChar w:fldCharType="separate"/>
            </w:r>
            <w:r>
              <w:rPr>
                <w:color w:val="000000"/>
                <w:sz w:val="20"/>
                <w:szCs w:val="20"/>
              </w:rPr>
              <w:t>101 640,00</w:t>
            </w:r>
            <w:r>
              <w:rPr>
                <w:color w:val="000000"/>
                <w:sz w:val="20"/>
                <w:szCs w:val="20"/>
              </w:rPr>
              <w:fldChar w:fldCharType="end"/>
            </w:r>
          </w:p>
        </w:tc>
      </w:tr>
      <w:tr w:rsidR="00CF5943">
        <w:tc>
          <w:tcPr>
            <w:tcW w:w="5773" w:type="dxa"/>
            <w:gridSpan w:val="6"/>
            <w:tcBorders>
              <w:top w:val="single" w:sz="2" w:space="0" w:color="000000"/>
            </w:tcBorders>
          </w:tcPr>
          <w:p w:rsidR="00CF5943" w:rsidRDefault="006E36ED">
            <w:pPr>
              <w:pStyle w:val="Obsahtabulky"/>
              <w:ind w:left="57"/>
              <w:rPr>
                <w:color w:val="000000"/>
                <w:sz w:val="20"/>
                <w:szCs w:val="20"/>
              </w:rPr>
            </w:pPr>
            <w:r>
              <w:rPr>
                <w:color w:val="000000"/>
                <w:sz w:val="20"/>
                <w:szCs w:val="20"/>
              </w:rPr>
              <w:t>Součet položek</w:t>
            </w:r>
          </w:p>
        </w:tc>
        <w:tc>
          <w:tcPr>
            <w:tcW w:w="1244" w:type="dxa"/>
            <w:tcBorders>
              <w:top w:val="single" w:sz="2" w:space="0" w:color="000000"/>
            </w:tcBorders>
          </w:tcPr>
          <w:p w:rsidR="00CF5943" w:rsidRDefault="006E36ED">
            <w:pPr>
              <w:pStyle w:val="Obsahtabulky"/>
              <w:jc w:val="right"/>
              <w:rPr>
                <w:color w:val="000000"/>
                <w:sz w:val="20"/>
                <w:szCs w:val="20"/>
              </w:rPr>
            </w:pPr>
            <w:r>
              <w:rPr>
                <w:color w:val="000000"/>
                <w:sz w:val="20"/>
                <w:szCs w:val="20"/>
              </w:rPr>
              <w:fldChar w:fldCharType="begin"/>
            </w:r>
            <w:r>
              <w:rPr>
                <w:color w:val="000000"/>
                <w:sz w:val="20"/>
                <w:szCs w:val="20"/>
              </w:rPr>
              <w:instrText xml:space="preserve"> FILLIN "objednavkaBezDphCelkem"</w:instrText>
            </w:r>
            <w:r>
              <w:rPr>
                <w:color w:val="000000"/>
                <w:sz w:val="20"/>
                <w:szCs w:val="20"/>
              </w:rPr>
              <w:fldChar w:fldCharType="separate"/>
            </w:r>
            <w:r>
              <w:rPr>
                <w:color w:val="000000"/>
                <w:sz w:val="20"/>
                <w:szCs w:val="20"/>
              </w:rPr>
              <w:t>84 000,00</w:t>
            </w:r>
            <w:r>
              <w:rPr>
                <w:color w:val="000000"/>
                <w:sz w:val="20"/>
                <w:szCs w:val="20"/>
              </w:rPr>
              <w:fldChar w:fldCharType="end"/>
            </w:r>
          </w:p>
        </w:tc>
        <w:tc>
          <w:tcPr>
            <w:tcW w:w="620" w:type="dxa"/>
            <w:gridSpan w:val="2"/>
            <w:tcBorders>
              <w:top w:val="single" w:sz="2" w:space="0" w:color="000000"/>
            </w:tcBorders>
          </w:tcPr>
          <w:p w:rsidR="00CF5943" w:rsidRDefault="00CF5943">
            <w:pPr>
              <w:pStyle w:val="Obsahtabulky"/>
              <w:ind w:left="113"/>
              <w:jc w:val="right"/>
              <w:rPr>
                <w:color w:val="000000"/>
                <w:sz w:val="20"/>
                <w:szCs w:val="20"/>
              </w:rPr>
            </w:pPr>
          </w:p>
        </w:tc>
        <w:tc>
          <w:tcPr>
            <w:tcW w:w="1200" w:type="dxa"/>
            <w:gridSpan w:val="2"/>
            <w:tcBorders>
              <w:top w:val="single" w:sz="2" w:space="0" w:color="000000"/>
            </w:tcBorders>
          </w:tcPr>
          <w:p w:rsidR="00CF5943" w:rsidRDefault="006E36ED">
            <w:pPr>
              <w:pStyle w:val="Obsahtabulky"/>
              <w:jc w:val="right"/>
              <w:rPr>
                <w:color w:val="000000"/>
                <w:sz w:val="20"/>
                <w:szCs w:val="20"/>
              </w:rPr>
            </w:pPr>
            <w:r>
              <w:rPr>
                <w:color w:val="000000"/>
                <w:sz w:val="20"/>
                <w:szCs w:val="20"/>
              </w:rPr>
              <w:fldChar w:fldCharType="begin"/>
            </w:r>
            <w:r>
              <w:rPr>
                <w:color w:val="000000"/>
                <w:sz w:val="20"/>
                <w:szCs w:val="20"/>
              </w:rPr>
              <w:instrText xml:space="preserve"> FILLIN "objednavkaDphCelkem"</w:instrText>
            </w:r>
            <w:r>
              <w:rPr>
                <w:color w:val="000000"/>
                <w:sz w:val="20"/>
                <w:szCs w:val="20"/>
              </w:rPr>
              <w:fldChar w:fldCharType="separate"/>
            </w:r>
            <w:r>
              <w:rPr>
                <w:color w:val="000000"/>
                <w:sz w:val="20"/>
                <w:szCs w:val="20"/>
              </w:rPr>
              <w:t>17 640,00</w:t>
            </w:r>
            <w:r>
              <w:rPr>
                <w:color w:val="000000"/>
                <w:sz w:val="20"/>
                <w:szCs w:val="20"/>
              </w:rPr>
              <w:fldChar w:fldCharType="end"/>
            </w:r>
          </w:p>
        </w:tc>
        <w:tc>
          <w:tcPr>
            <w:tcW w:w="1260" w:type="dxa"/>
            <w:tcBorders>
              <w:top w:val="single" w:sz="2" w:space="0" w:color="000000"/>
            </w:tcBorders>
          </w:tcPr>
          <w:p w:rsidR="00CF5943" w:rsidRDefault="006E36ED">
            <w:pPr>
              <w:pStyle w:val="Obsahtabulky"/>
              <w:jc w:val="right"/>
              <w:rPr>
                <w:color w:val="000000"/>
                <w:sz w:val="20"/>
                <w:szCs w:val="20"/>
              </w:rPr>
            </w:pPr>
            <w:r>
              <w:rPr>
                <w:color w:val="000000"/>
                <w:sz w:val="20"/>
                <w:szCs w:val="20"/>
              </w:rPr>
              <w:fldChar w:fldCharType="begin"/>
            </w:r>
            <w:r>
              <w:rPr>
                <w:color w:val="000000"/>
                <w:sz w:val="20"/>
                <w:szCs w:val="20"/>
              </w:rPr>
              <w:instrText xml:space="preserve"> FILLIN "objednavkaCenaSDphCelkem"</w:instrText>
            </w:r>
            <w:r>
              <w:rPr>
                <w:color w:val="000000"/>
                <w:sz w:val="20"/>
                <w:szCs w:val="20"/>
              </w:rPr>
              <w:fldChar w:fldCharType="separate"/>
            </w:r>
            <w:r>
              <w:rPr>
                <w:color w:val="000000"/>
                <w:sz w:val="20"/>
                <w:szCs w:val="20"/>
              </w:rPr>
              <w:t>101 640,00</w:t>
            </w:r>
            <w:r>
              <w:rPr>
                <w:color w:val="000000"/>
                <w:sz w:val="20"/>
                <w:szCs w:val="20"/>
              </w:rPr>
              <w:fldChar w:fldCharType="end"/>
            </w:r>
          </w:p>
        </w:tc>
      </w:tr>
    </w:tbl>
    <w:p w:rsidR="00CF5943" w:rsidRDefault="006E36ED">
      <w:pPr>
        <w:pStyle w:val="Obsahtabulky"/>
        <w:spacing w:before="57" w:after="57"/>
        <w:ind w:left="57"/>
        <w:rPr>
          <w:color w:val="000000"/>
          <w:sz w:val="20"/>
          <w:szCs w:val="20"/>
        </w:rPr>
      </w:pPr>
      <w:r>
        <w:rPr>
          <w:color w:val="000000"/>
          <w:sz w:val="20"/>
          <w:szCs w:val="20"/>
        </w:rPr>
        <w:fldChar w:fldCharType="begin"/>
      </w:r>
      <w:r>
        <w:rPr>
          <w:color w:val="000000"/>
          <w:sz w:val="20"/>
          <w:szCs w:val="20"/>
        </w:rPr>
        <w:instrText xml:space="preserve"> FILLIN "objednavkaProstredniText"</w:instrText>
      </w:r>
      <w:r>
        <w:rPr>
          <w:color w:val="000000"/>
          <w:sz w:val="20"/>
          <w:szCs w:val="20"/>
        </w:rPr>
        <w:fldChar w:fldCharType="end"/>
      </w:r>
    </w:p>
    <w:tbl>
      <w:tblPr>
        <w:tblW w:w="10085" w:type="dxa"/>
        <w:tblInd w:w="67" w:type="dxa"/>
        <w:tblLayout w:type="fixed"/>
        <w:tblCellMar>
          <w:top w:w="55" w:type="dxa"/>
          <w:left w:w="55" w:type="dxa"/>
          <w:bottom w:w="55" w:type="dxa"/>
          <w:right w:w="55" w:type="dxa"/>
        </w:tblCellMar>
        <w:tblLook w:val="0000" w:firstRow="0" w:lastRow="0" w:firstColumn="0" w:lastColumn="0" w:noHBand="0" w:noVBand="0"/>
      </w:tblPr>
      <w:tblGrid>
        <w:gridCol w:w="5025"/>
        <w:gridCol w:w="5060"/>
      </w:tblGrid>
      <w:tr w:rsidR="00CF5943">
        <w:trPr>
          <w:trHeight w:val="911"/>
        </w:trPr>
        <w:tc>
          <w:tcPr>
            <w:tcW w:w="5025" w:type="dxa"/>
          </w:tcPr>
          <w:p w:rsidR="00CF5943" w:rsidRDefault="00CF5943">
            <w:pPr>
              <w:pStyle w:val="Obsahtabulky"/>
              <w:spacing w:before="57"/>
              <w:rPr>
                <w:color w:val="000000"/>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firstRow="0" w:lastRow="0" w:firstColumn="0" w:lastColumn="0" w:noHBand="0" w:noVBand="0"/>
            </w:tblPr>
            <w:tblGrid>
              <w:gridCol w:w="2342"/>
              <w:gridCol w:w="2343"/>
            </w:tblGrid>
            <w:tr w:rsidR="00CF5943">
              <w:tc>
                <w:tcPr>
                  <w:tcW w:w="4685" w:type="dxa"/>
                  <w:gridSpan w:val="2"/>
                  <w:tcBorders>
                    <w:bottom w:val="single" w:sz="2" w:space="0" w:color="000000"/>
                  </w:tcBorders>
                </w:tcPr>
                <w:p w:rsidR="00CF5943" w:rsidRDefault="00CF5943">
                  <w:pPr>
                    <w:pStyle w:val="Obsahtabulky"/>
                    <w:tabs>
                      <w:tab w:val="left" w:pos="150"/>
                      <w:tab w:val="left" w:pos="3450"/>
                      <w:tab w:val="left" w:pos="3611"/>
                      <w:tab w:val="left" w:pos="3846"/>
                      <w:tab w:val="left" w:pos="3900"/>
                    </w:tabs>
                    <w:jc w:val="right"/>
                    <w:rPr>
                      <w:color w:val="000000"/>
                      <w:sz w:val="20"/>
                      <w:szCs w:val="20"/>
                    </w:rPr>
                  </w:pPr>
                </w:p>
              </w:tc>
            </w:tr>
            <w:tr w:rsidR="00CF5943">
              <w:tc>
                <w:tcPr>
                  <w:tcW w:w="2342" w:type="dxa"/>
                  <w:tcBorders>
                    <w:top w:val="single" w:sz="8" w:space="0" w:color="000000"/>
                    <w:left w:val="single" w:sz="8" w:space="0" w:color="000000"/>
                    <w:bottom w:val="single" w:sz="8" w:space="0" w:color="000000"/>
                  </w:tcBorders>
                </w:tcPr>
                <w:p w:rsidR="00CF5943" w:rsidRDefault="006E36ED">
                  <w:pPr>
                    <w:pStyle w:val="Obsahtabulky"/>
                    <w:tabs>
                      <w:tab w:val="left" w:pos="43"/>
                      <w:tab w:val="left" w:pos="321"/>
                      <w:tab w:val="left" w:pos="546"/>
                      <w:tab w:val="left" w:pos="707"/>
                      <w:tab w:val="left" w:pos="1886"/>
                      <w:tab w:val="left" w:pos="2196"/>
                      <w:tab w:val="left" w:pos="2379"/>
                      <w:tab w:val="left" w:pos="4189"/>
                    </w:tabs>
                    <w:ind w:right="57"/>
                    <w:rPr>
                      <w:b/>
                      <w:bCs/>
                      <w:color w:val="000000"/>
                      <w:sz w:val="20"/>
                      <w:szCs w:val="20"/>
                    </w:rPr>
                  </w:pPr>
                  <w:r>
                    <w:rPr>
                      <w:b/>
                      <w:bCs/>
                      <w:color w:val="000000"/>
                      <w:sz w:val="20"/>
                      <w:szCs w:val="20"/>
                    </w:rPr>
                    <w:tab/>
                    <w:t>CELKEM:</w:t>
                  </w:r>
                </w:p>
              </w:tc>
              <w:tc>
                <w:tcPr>
                  <w:tcW w:w="2343" w:type="dxa"/>
                  <w:tcBorders>
                    <w:top w:val="single" w:sz="8" w:space="0" w:color="000000"/>
                    <w:bottom w:val="single" w:sz="8" w:space="0" w:color="000000"/>
                    <w:right w:val="single" w:sz="8" w:space="0" w:color="000000"/>
                  </w:tcBorders>
                </w:tcPr>
                <w:p w:rsidR="00CF5943" w:rsidRDefault="006E36ED">
                  <w:pPr>
                    <w:pStyle w:val="Obsahtabulky"/>
                    <w:tabs>
                      <w:tab w:val="left" w:pos="43"/>
                      <w:tab w:val="left" w:pos="321"/>
                      <w:tab w:val="left" w:pos="546"/>
                      <w:tab w:val="left" w:pos="707"/>
                      <w:tab w:val="left" w:pos="1886"/>
                      <w:tab w:val="left" w:pos="2196"/>
                      <w:tab w:val="left" w:pos="2379"/>
                      <w:tab w:val="left" w:pos="4189"/>
                    </w:tabs>
                    <w:ind w:right="57"/>
                    <w:jc w:val="right"/>
                    <w:rPr>
                      <w:b/>
                      <w:bCs/>
                      <w:color w:val="000000"/>
                      <w:sz w:val="20"/>
                      <w:szCs w:val="20"/>
                    </w:rPr>
                  </w:pPr>
                  <w:r>
                    <w:rPr>
                      <w:b/>
                      <w:bCs/>
                      <w:color w:val="000000"/>
                      <w:sz w:val="20"/>
                      <w:szCs w:val="20"/>
                    </w:rPr>
                    <w:fldChar w:fldCharType="begin"/>
                  </w:r>
                  <w:r>
                    <w:rPr>
                      <w:b/>
                      <w:bCs/>
                      <w:color w:val="000000"/>
                      <w:sz w:val="20"/>
                      <w:szCs w:val="20"/>
                    </w:rPr>
                    <w:instrText xml:space="preserve"> FILLIN "objednavkaCelkemKUhrade"</w:instrText>
                  </w:r>
                  <w:r>
                    <w:rPr>
                      <w:b/>
                      <w:bCs/>
                      <w:color w:val="000000"/>
                      <w:sz w:val="20"/>
                      <w:szCs w:val="20"/>
                    </w:rPr>
                    <w:fldChar w:fldCharType="separate"/>
                  </w:r>
                  <w:r>
                    <w:rPr>
                      <w:b/>
                      <w:bCs/>
                      <w:color w:val="000000"/>
                      <w:sz w:val="20"/>
                      <w:szCs w:val="20"/>
                    </w:rPr>
                    <w:t>101 640,00</w:t>
                  </w:r>
                  <w:r>
                    <w:rPr>
                      <w:b/>
                      <w:bCs/>
                      <w:color w:val="000000"/>
                      <w:sz w:val="20"/>
                      <w:szCs w:val="20"/>
                    </w:rPr>
                    <w:fldChar w:fldCharType="end"/>
                  </w:r>
                  <w:r>
                    <w:rPr>
                      <w:b/>
                      <w:bCs/>
                      <w:color w:val="000000"/>
                      <w:sz w:val="20"/>
                      <w:szCs w:val="20"/>
                    </w:rPr>
                    <w:t xml:space="preserve"> Kč</w:t>
                  </w:r>
                </w:p>
              </w:tc>
            </w:tr>
          </w:tbl>
          <w:p w:rsidR="00CF5943" w:rsidRDefault="00CF5943">
            <w:pPr>
              <w:pStyle w:val="Obsahtabulky"/>
              <w:rPr>
                <w:color w:val="000000"/>
                <w:sz w:val="20"/>
                <w:szCs w:val="20"/>
              </w:rPr>
            </w:pPr>
          </w:p>
        </w:tc>
      </w:tr>
    </w:tbl>
    <w:p w:rsidR="00CF5943" w:rsidRDefault="00CF5943">
      <w:pPr>
        <w:pStyle w:val="Obsahtabulky"/>
        <w:spacing w:before="57"/>
        <w:ind w:left="113"/>
        <w:rPr>
          <w:color w:val="000000"/>
          <w:sz w:val="20"/>
          <w:szCs w:val="2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10092"/>
      </w:tblGrid>
      <w:tr w:rsidR="00CF5943">
        <w:tc>
          <w:tcPr>
            <w:tcW w:w="10092" w:type="dxa"/>
            <w:tcBorders>
              <w:top w:val="single" w:sz="2" w:space="0" w:color="000000"/>
              <w:bottom w:val="single" w:sz="2" w:space="0" w:color="000000"/>
            </w:tcBorders>
          </w:tcPr>
          <w:p w:rsidR="00CF5943" w:rsidRDefault="006E36ED">
            <w:pPr>
              <w:pStyle w:val="Obsahtabulky"/>
              <w:spacing w:before="57" w:after="57"/>
              <w:ind w:left="57"/>
              <w:rPr>
                <w:color w:val="000000"/>
                <w:sz w:val="20"/>
                <w:szCs w:val="20"/>
              </w:rPr>
            </w:pPr>
            <w:r>
              <w:rPr>
                <w:color w:val="000000"/>
                <w:sz w:val="20"/>
                <w:szCs w:val="20"/>
              </w:rPr>
              <w:fldChar w:fldCharType="begin"/>
            </w:r>
            <w:r>
              <w:rPr>
                <w:color w:val="000000"/>
                <w:sz w:val="20"/>
                <w:szCs w:val="20"/>
              </w:rPr>
              <w:instrText xml:space="preserve"> FILLIN "objednavkaDolniText"</w:instrText>
            </w:r>
            <w:r>
              <w:rPr>
                <w:color w:val="000000"/>
                <w:sz w:val="20"/>
                <w:szCs w:val="20"/>
              </w:rPr>
              <w:fldChar w:fldCharType="end"/>
            </w:r>
          </w:p>
        </w:tc>
      </w:tr>
    </w:tbl>
    <w:p w:rsidR="00CF5943" w:rsidRDefault="00CF5943">
      <w:pPr>
        <w:pStyle w:val="Obsahtabulky"/>
        <w:spacing w:before="57"/>
        <w:rPr>
          <w:color w:val="000000"/>
          <w:sz w:val="20"/>
          <w:szCs w:val="20"/>
        </w:rPr>
      </w:pPr>
    </w:p>
    <w:p w:rsidR="00CF5943" w:rsidRDefault="006E36ED">
      <w:pPr>
        <w:pStyle w:val="Textbody"/>
        <w:suppressLineNumbers/>
        <w:spacing w:before="57" w:after="0" w:line="276" w:lineRule="auto"/>
        <w:rPr>
          <w:rFonts w:cs="Arial"/>
          <w:color w:val="000000"/>
          <w:sz w:val="20"/>
          <w:szCs w:val="20"/>
        </w:rPr>
      </w:pPr>
      <w:r>
        <w:rPr>
          <w:rFonts w:cs="Arial"/>
          <w:b/>
          <w:bCs/>
          <w:color w:val="000000"/>
          <w:sz w:val="20"/>
          <w:szCs w:val="20"/>
        </w:rPr>
        <w:t xml:space="preserve">Obchodní podmínky města </w:t>
      </w:r>
      <w:proofErr w:type="spellStart"/>
      <w:r>
        <w:rPr>
          <w:rFonts w:cs="Arial"/>
          <w:b/>
          <w:bCs/>
          <w:color w:val="000000"/>
          <w:sz w:val="20"/>
          <w:szCs w:val="20"/>
        </w:rPr>
        <w:t>Náchoda</w:t>
      </w:r>
      <w:proofErr w:type="spellEnd"/>
      <w:r>
        <w:rPr>
          <w:rFonts w:cs="Arial"/>
          <w:color w:val="000000"/>
          <w:sz w:val="20"/>
          <w:szCs w:val="20"/>
        </w:rPr>
        <w:t>, jakožto odběratele, jsou následující:</w:t>
      </w:r>
    </w:p>
    <w:p w:rsidR="00CF5943" w:rsidRDefault="006E36ED">
      <w:pPr>
        <w:pStyle w:val="Textbody"/>
        <w:spacing w:before="120" w:after="0" w:line="276" w:lineRule="auto"/>
        <w:rPr>
          <w:color w:val="000000"/>
        </w:rPr>
      </w:pPr>
      <w:r>
        <w:rPr>
          <w:color w:val="000000"/>
          <w:sz w:val="20"/>
          <w:szCs w:val="20"/>
        </w:rPr>
        <w:t xml:space="preserve">Místem plnění jsou nemovitosti a energetické hospodářství Města Náchod, viz příloha </w:t>
      </w:r>
      <w:proofErr w:type="gramStart"/>
      <w:r>
        <w:rPr>
          <w:color w:val="000000"/>
          <w:sz w:val="20"/>
          <w:szCs w:val="20"/>
        </w:rPr>
        <w:t>č.2 této</w:t>
      </w:r>
      <w:proofErr w:type="gramEnd"/>
      <w:r>
        <w:rPr>
          <w:color w:val="000000"/>
          <w:sz w:val="20"/>
          <w:szCs w:val="20"/>
        </w:rPr>
        <w:t xml:space="preserve"> objednávky. Náklady spojené s dopravou nese dodavatel.</w:t>
      </w:r>
    </w:p>
    <w:p w:rsidR="00CF5943" w:rsidRDefault="006E36ED">
      <w:pPr>
        <w:pStyle w:val="Standard"/>
        <w:spacing w:before="120" w:line="276" w:lineRule="auto"/>
        <w:jc w:val="both"/>
        <w:rPr>
          <w:color w:val="000000"/>
          <w:sz w:val="20"/>
          <w:szCs w:val="20"/>
        </w:rPr>
      </w:pPr>
      <w:r>
        <w:rPr>
          <w:color w:val="000000"/>
          <w:sz w:val="20"/>
          <w:szCs w:val="20"/>
        </w:rPr>
        <w:t xml:space="preserve">V případě prodlení dodavatele je odběratel oprávněn požadovat zaplacení smluvní pokuty ve výši 0,1 % celkové ceny vč. DPH za každý, byť i jen započatý den prodlení. Odběratel má vůči dodavateli právo na zaplacení smluvní pokuty ve výši </w:t>
      </w:r>
      <w:r>
        <w:rPr>
          <w:rFonts w:cs="Times New Roman Baltic"/>
          <w:color w:val="000000"/>
          <w:sz w:val="20"/>
          <w:szCs w:val="20"/>
        </w:rPr>
        <w:t xml:space="preserve">¼ sjednané ceny vč. </w:t>
      </w:r>
      <w:r>
        <w:rPr>
          <w:color w:val="000000"/>
          <w:sz w:val="20"/>
          <w:szCs w:val="20"/>
        </w:rPr>
        <w:t>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rsidR="00CF5943" w:rsidRDefault="006E36ED">
      <w:pPr>
        <w:pStyle w:val="Textbody"/>
        <w:spacing w:before="120" w:after="0" w:line="276" w:lineRule="auto"/>
        <w:rPr>
          <w:color w:val="000000"/>
          <w:sz w:val="20"/>
          <w:szCs w:val="20"/>
        </w:rPr>
      </w:pPr>
      <w:r>
        <w:rPr>
          <w:color w:val="000000"/>
          <w:sz w:val="20"/>
          <w:szCs w:val="20"/>
        </w:rPr>
        <w:t>Cena služeb je splatná do 14 dnů od doručení faktury, nejdříve však od poskytnutí služeb.</w:t>
      </w:r>
    </w:p>
    <w:p w:rsidR="00CF5943" w:rsidRDefault="006E36ED">
      <w:pPr>
        <w:pStyle w:val="Textbody"/>
        <w:spacing w:before="120" w:after="0" w:line="276" w:lineRule="auto"/>
        <w:rPr>
          <w:color w:val="000000"/>
          <w:sz w:val="20"/>
          <w:szCs w:val="20"/>
        </w:rPr>
      </w:pPr>
      <w:r>
        <w:rPr>
          <w:color w:val="000000"/>
          <w:sz w:val="20"/>
          <w:szCs w:val="20"/>
        </w:rPr>
        <w:t>Cena služeb bude zaplacena bankovním převodem na účet, který bude uveden na faktuře.</w:t>
      </w:r>
    </w:p>
    <w:p w:rsidR="00CF5943" w:rsidRDefault="006E36ED">
      <w:pPr>
        <w:pStyle w:val="Standard"/>
        <w:spacing w:before="120" w:line="276" w:lineRule="auto"/>
        <w:jc w:val="both"/>
        <w:rPr>
          <w:rFonts w:eastAsia="Times New Roman" w:cs="Arial"/>
          <w:bCs/>
          <w:color w:val="000000"/>
          <w:sz w:val="20"/>
          <w:szCs w:val="20"/>
          <w:lang w:eastAsia="en-US"/>
        </w:rPr>
      </w:pPr>
      <w:r>
        <w:rPr>
          <w:rFonts w:eastAsia="Times New Roman"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CF5943" w:rsidRDefault="006E36ED">
      <w:pPr>
        <w:pStyle w:val="Standard"/>
        <w:spacing w:before="120" w:line="276" w:lineRule="auto"/>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CF5943" w:rsidRDefault="006E36ED">
      <w:pPr>
        <w:pStyle w:val="Standard"/>
        <w:spacing w:before="120" w:line="276" w:lineRule="auto"/>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rsidR="00CF5943" w:rsidRDefault="006E36ED">
      <w:pPr>
        <w:pStyle w:val="Standard"/>
        <w:spacing w:before="120" w:line="276" w:lineRule="auto"/>
        <w:jc w:val="both"/>
        <w:rPr>
          <w:color w:val="000000"/>
          <w:sz w:val="20"/>
          <w:szCs w:val="20"/>
        </w:rPr>
      </w:pPr>
      <w:r>
        <w:rPr>
          <w:color w:val="000000"/>
          <w:sz w:val="20"/>
          <w:szCs w:val="20"/>
        </w:rPr>
        <w:t>Tato objednávka může být akceptována jedním z následujících způsobů:</w:t>
      </w:r>
    </w:p>
    <w:p w:rsidR="00CF5943" w:rsidRDefault="006E36ED">
      <w:pPr>
        <w:pStyle w:val="Standard"/>
        <w:spacing w:line="276" w:lineRule="auto"/>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rsidR="00CF5943" w:rsidRDefault="006E36ED">
      <w:pPr>
        <w:pStyle w:val="Standard"/>
        <w:spacing w:line="276" w:lineRule="auto"/>
        <w:jc w:val="both"/>
        <w:rPr>
          <w:color w:val="000000"/>
          <w:sz w:val="20"/>
          <w:szCs w:val="20"/>
        </w:rPr>
      </w:pPr>
      <w:r>
        <w:rPr>
          <w:color w:val="000000"/>
          <w:sz w:val="20"/>
          <w:szCs w:val="20"/>
        </w:rPr>
        <w:t>- podpisem akceptační doložky na této objednávce v případně osobního předávání objednávky.</w:t>
      </w:r>
    </w:p>
    <w:p w:rsidR="00CF5943" w:rsidRDefault="006E36ED">
      <w:pPr>
        <w:pStyle w:val="Standard"/>
        <w:spacing w:before="120" w:line="276" w:lineRule="auto"/>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CF5943" w:rsidRDefault="00CF5943">
      <w:pPr>
        <w:pStyle w:val="Standard"/>
        <w:spacing w:line="276" w:lineRule="auto"/>
        <w:jc w:val="both"/>
        <w:rPr>
          <w:rFonts w:cs="Arial"/>
          <w:color w:val="000000"/>
          <w:sz w:val="20"/>
          <w:szCs w:val="20"/>
        </w:rPr>
      </w:pPr>
    </w:p>
    <w:p w:rsidR="00CF5943" w:rsidRDefault="006E36ED">
      <w:pPr>
        <w:pStyle w:val="Standard"/>
        <w:spacing w:line="276" w:lineRule="auto"/>
        <w:jc w:val="both"/>
        <w:rPr>
          <w:color w:val="000000"/>
          <w:sz w:val="20"/>
          <w:szCs w:val="20"/>
        </w:rPr>
      </w:pPr>
      <w:r>
        <w:rPr>
          <w:color w:val="000000"/>
          <w:sz w:val="20"/>
          <w:szCs w:val="20"/>
        </w:rPr>
        <w:t>Město Náchod prohlašuje za účelem provedení finanční kontroly, že financování uvedené dodávky je zajištěno v jeho rozpočtové kapitole 24.</w:t>
      </w:r>
    </w:p>
    <w:p w:rsidR="00CF5943" w:rsidRDefault="00CF5943">
      <w:pPr>
        <w:pStyle w:val="Standard"/>
        <w:spacing w:line="276" w:lineRule="auto"/>
        <w:jc w:val="both"/>
        <w:rPr>
          <w:rFonts w:cs="Arial"/>
          <w:color w:val="000000"/>
          <w:sz w:val="20"/>
          <w:szCs w:val="20"/>
        </w:rPr>
      </w:pPr>
    </w:p>
    <w:p w:rsidR="00CF5943" w:rsidRDefault="00CF5943">
      <w:pPr>
        <w:pStyle w:val="Standard"/>
        <w:spacing w:line="276" w:lineRule="auto"/>
        <w:jc w:val="both"/>
        <w:rPr>
          <w:color w:val="000000"/>
          <w:sz w:val="20"/>
          <w:szCs w:val="20"/>
        </w:rPr>
      </w:pPr>
    </w:p>
    <w:p w:rsidR="00CF5943" w:rsidRDefault="006E36ED">
      <w:pPr>
        <w:pStyle w:val="Standard"/>
        <w:spacing w:line="276" w:lineRule="auto"/>
        <w:jc w:val="both"/>
        <w:rPr>
          <w:color w:val="000000"/>
          <w:sz w:val="20"/>
          <w:szCs w:val="20"/>
        </w:rPr>
      </w:pPr>
      <w:r>
        <w:rPr>
          <w:color w:val="000000"/>
          <w:sz w:val="20"/>
          <w:szCs w:val="20"/>
        </w:rPr>
        <w:lastRenderedPageBreak/>
        <w:t xml:space="preserve">Město Náchod prohlašuje, že tato objednávka se vystavuje na základě usnesení Rady města </w:t>
      </w:r>
      <w:proofErr w:type="spellStart"/>
      <w:r>
        <w:rPr>
          <w:color w:val="000000"/>
          <w:sz w:val="20"/>
          <w:szCs w:val="20"/>
        </w:rPr>
        <w:t>Náchoda</w:t>
      </w:r>
      <w:proofErr w:type="spellEnd"/>
      <w:r>
        <w:rPr>
          <w:color w:val="000000"/>
          <w:sz w:val="20"/>
          <w:szCs w:val="20"/>
        </w:rPr>
        <w:t xml:space="preserve"> č. 52/1120/23 ze dne 27. 11. 2023.</w:t>
      </w:r>
    </w:p>
    <w:p w:rsidR="00CF5943" w:rsidRDefault="00CF5943">
      <w:pPr>
        <w:pStyle w:val="Standard"/>
        <w:spacing w:line="276" w:lineRule="auto"/>
        <w:jc w:val="both"/>
        <w:rPr>
          <w:color w:val="000000"/>
          <w:sz w:val="20"/>
          <w:szCs w:val="20"/>
        </w:rPr>
      </w:pPr>
    </w:p>
    <w:p w:rsidR="00CF5943" w:rsidRDefault="00CF5943">
      <w:pPr>
        <w:pStyle w:val="Standard"/>
        <w:jc w:val="both"/>
        <w:rPr>
          <w:rFonts w:cs="Arial"/>
          <w:color w:val="000000"/>
          <w:sz w:val="20"/>
          <w:szCs w:val="20"/>
        </w:rPr>
      </w:pPr>
    </w:p>
    <w:p w:rsidR="00CF5943" w:rsidRDefault="006E36ED">
      <w:pPr>
        <w:pStyle w:val="Standard"/>
        <w:jc w:val="both"/>
        <w:rPr>
          <w:b/>
          <w:color w:val="000000"/>
          <w:sz w:val="20"/>
          <w:szCs w:val="20"/>
        </w:rPr>
      </w:pPr>
      <w:r>
        <w:rPr>
          <w:b/>
          <w:color w:val="000000"/>
          <w:sz w:val="20"/>
          <w:szCs w:val="20"/>
        </w:rPr>
        <w:t>město Náchod</w:t>
      </w:r>
    </w:p>
    <w:p w:rsidR="00CF5943" w:rsidRDefault="00CF5943">
      <w:pPr>
        <w:pStyle w:val="Standard"/>
        <w:jc w:val="both"/>
        <w:rPr>
          <w:rFonts w:cs="Arial"/>
          <w:color w:val="000000"/>
          <w:sz w:val="20"/>
          <w:szCs w:val="20"/>
        </w:rPr>
      </w:pPr>
    </w:p>
    <w:p w:rsidR="00CF5943" w:rsidRDefault="00CF5943">
      <w:pPr>
        <w:pStyle w:val="Standard"/>
        <w:jc w:val="both"/>
        <w:rPr>
          <w:rFonts w:cs="Arial"/>
          <w:color w:val="000000"/>
          <w:sz w:val="20"/>
          <w:szCs w:val="20"/>
        </w:rPr>
      </w:pPr>
    </w:p>
    <w:p w:rsidR="00CF5943" w:rsidRDefault="006E36ED">
      <w:pPr>
        <w:pStyle w:val="Standard"/>
        <w:jc w:val="both"/>
        <w:rPr>
          <w:color w:val="000000"/>
          <w:sz w:val="20"/>
          <w:szCs w:val="20"/>
        </w:rPr>
      </w:pPr>
      <w:r>
        <w:rPr>
          <w:color w:val="000000"/>
          <w:sz w:val="20"/>
          <w:szCs w:val="20"/>
        </w:rPr>
        <w:t>…………………………..</w:t>
      </w:r>
    </w:p>
    <w:p w:rsidR="00CF5943" w:rsidRDefault="006E36ED">
      <w:pPr>
        <w:pStyle w:val="Standard"/>
        <w:jc w:val="both"/>
        <w:rPr>
          <w:iCs/>
          <w:color w:val="000000"/>
          <w:sz w:val="20"/>
          <w:szCs w:val="20"/>
        </w:rPr>
      </w:pPr>
      <w:r>
        <w:rPr>
          <w:iCs/>
          <w:color w:val="000000"/>
          <w:sz w:val="20"/>
          <w:szCs w:val="20"/>
        </w:rPr>
        <w:t xml:space="preserve">Jan </w:t>
      </w:r>
      <w:proofErr w:type="spellStart"/>
      <w:r>
        <w:rPr>
          <w:iCs/>
          <w:color w:val="000000"/>
          <w:sz w:val="20"/>
          <w:szCs w:val="20"/>
        </w:rPr>
        <w:t>Birke</w:t>
      </w:r>
      <w:proofErr w:type="spellEnd"/>
      <w:r>
        <w:rPr>
          <w:iCs/>
          <w:color w:val="000000"/>
          <w:sz w:val="20"/>
          <w:szCs w:val="20"/>
        </w:rPr>
        <w:t>, starosta města</w:t>
      </w:r>
    </w:p>
    <w:p w:rsidR="00CF5943" w:rsidRDefault="006E36ED">
      <w:pPr>
        <w:pStyle w:val="Standard"/>
        <w:ind w:left="5103"/>
        <w:jc w:val="both"/>
        <w:rPr>
          <w:color w:val="000000"/>
          <w:sz w:val="20"/>
          <w:szCs w:val="20"/>
        </w:rPr>
      </w:pPr>
      <w:r>
        <w:rPr>
          <w:color w:val="000000"/>
          <w:sz w:val="20"/>
          <w:szCs w:val="20"/>
        </w:rPr>
        <w:t>…………………….</w:t>
      </w:r>
    </w:p>
    <w:p w:rsidR="00CF5943" w:rsidRDefault="006E36ED">
      <w:pPr>
        <w:pStyle w:val="Standard"/>
        <w:ind w:left="5103"/>
        <w:jc w:val="both"/>
        <w:rPr>
          <w:color w:val="000000"/>
          <w:sz w:val="20"/>
          <w:szCs w:val="20"/>
        </w:rPr>
      </w:pPr>
      <w:r>
        <w:rPr>
          <w:color w:val="000000"/>
          <w:sz w:val="20"/>
          <w:szCs w:val="20"/>
        </w:rPr>
        <w:t xml:space="preserve">Jan </w:t>
      </w:r>
      <w:proofErr w:type="spellStart"/>
      <w:r>
        <w:rPr>
          <w:color w:val="000000"/>
          <w:sz w:val="20"/>
          <w:szCs w:val="20"/>
        </w:rPr>
        <w:t>Birke</w:t>
      </w:r>
      <w:proofErr w:type="spellEnd"/>
      <w:r>
        <w:rPr>
          <w:color w:val="000000"/>
          <w:sz w:val="20"/>
          <w:szCs w:val="20"/>
        </w:rPr>
        <w:t>, příkazce operace</w:t>
      </w:r>
    </w:p>
    <w:p w:rsidR="00CF5943" w:rsidRDefault="00CF5943">
      <w:pPr>
        <w:pStyle w:val="Standard"/>
        <w:ind w:left="5103"/>
        <w:jc w:val="both"/>
        <w:rPr>
          <w:rFonts w:cs="Arial"/>
          <w:color w:val="000000"/>
          <w:sz w:val="20"/>
          <w:szCs w:val="20"/>
        </w:rPr>
      </w:pPr>
    </w:p>
    <w:p w:rsidR="00CF5943" w:rsidRDefault="00CF5943">
      <w:pPr>
        <w:pStyle w:val="Standard"/>
        <w:ind w:left="5103"/>
        <w:jc w:val="both"/>
        <w:rPr>
          <w:rFonts w:cs="Arial"/>
          <w:color w:val="000000"/>
          <w:sz w:val="20"/>
          <w:szCs w:val="20"/>
        </w:rPr>
      </w:pPr>
    </w:p>
    <w:p w:rsidR="00CF5943" w:rsidRDefault="00CF5943">
      <w:pPr>
        <w:pStyle w:val="Standard"/>
        <w:ind w:left="5103"/>
        <w:jc w:val="both"/>
        <w:rPr>
          <w:rFonts w:cs="Arial"/>
          <w:color w:val="000000"/>
          <w:sz w:val="20"/>
          <w:szCs w:val="20"/>
        </w:rPr>
      </w:pPr>
    </w:p>
    <w:p w:rsidR="00CF5943" w:rsidRDefault="006E36ED">
      <w:pPr>
        <w:pStyle w:val="Standard"/>
        <w:ind w:left="5103"/>
        <w:jc w:val="both"/>
        <w:rPr>
          <w:color w:val="000000"/>
          <w:sz w:val="20"/>
          <w:szCs w:val="20"/>
        </w:rPr>
      </w:pPr>
      <w:r>
        <w:rPr>
          <w:color w:val="000000"/>
          <w:sz w:val="20"/>
          <w:szCs w:val="20"/>
        </w:rPr>
        <w:t>…………………….</w:t>
      </w:r>
    </w:p>
    <w:p w:rsidR="00CF5943" w:rsidRDefault="003D3CCD">
      <w:pPr>
        <w:pStyle w:val="Standard"/>
        <w:ind w:left="5103"/>
        <w:jc w:val="both"/>
        <w:rPr>
          <w:color w:val="000000"/>
          <w:sz w:val="20"/>
          <w:szCs w:val="20"/>
        </w:rPr>
      </w:pPr>
      <w:r>
        <w:rPr>
          <w:color w:val="000000"/>
          <w:sz w:val="20"/>
          <w:szCs w:val="20"/>
        </w:rPr>
        <w:t>xxxxxxxxxxxx</w:t>
      </w:r>
      <w:bookmarkStart w:id="0" w:name="_GoBack"/>
      <w:bookmarkEnd w:id="0"/>
      <w:r w:rsidR="006E36ED">
        <w:rPr>
          <w:color w:val="000000"/>
          <w:sz w:val="20"/>
          <w:szCs w:val="20"/>
        </w:rPr>
        <w:t>, správce rozpočtu</w:t>
      </w:r>
    </w:p>
    <w:p w:rsidR="00CF5943" w:rsidRDefault="00CF5943">
      <w:pPr>
        <w:pStyle w:val="Standard"/>
        <w:jc w:val="both"/>
        <w:rPr>
          <w:rFonts w:cs="Lucida Sans"/>
          <w:color w:val="000000"/>
          <w:sz w:val="20"/>
          <w:szCs w:val="20"/>
        </w:rPr>
      </w:pPr>
    </w:p>
    <w:p w:rsidR="00CF5943" w:rsidRDefault="00CF5943">
      <w:pPr>
        <w:pStyle w:val="Standard"/>
        <w:tabs>
          <w:tab w:val="left" w:pos="5670"/>
        </w:tabs>
        <w:jc w:val="both"/>
        <w:rPr>
          <w:rFonts w:cs="Arial"/>
          <w:color w:val="000000"/>
          <w:sz w:val="20"/>
          <w:szCs w:val="20"/>
        </w:rPr>
      </w:pPr>
    </w:p>
    <w:p w:rsidR="00CF5943" w:rsidRDefault="006E36ED">
      <w:pPr>
        <w:pStyle w:val="Standard"/>
        <w:ind w:right="-567"/>
        <w:rPr>
          <w:color w:val="000000"/>
          <w:sz w:val="20"/>
          <w:szCs w:val="20"/>
        </w:rPr>
      </w:pPr>
      <w:r>
        <w:rPr>
          <w:b/>
          <w:bCs/>
          <w:color w:val="000000"/>
          <w:sz w:val="20"/>
          <w:szCs w:val="20"/>
        </w:rPr>
        <w:t>Přílohy:</w:t>
      </w:r>
    </w:p>
    <w:p w:rsidR="00CF5943" w:rsidRDefault="006E36ED">
      <w:pPr>
        <w:pStyle w:val="Standard"/>
        <w:ind w:right="-567"/>
        <w:rPr>
          <w:color w:val="000000"/>
          <w:sz w:val="20"/>
          <w:szCs w:val="20"/>
        </w:rPr>
      </w:pPr>
      <w:r>
        <w:rPr>
          <w:b/>
          <w:bCs/>
          <w:color w:val="000000"/>
          <w:sz w:val="20"/>
          <w:szCs w:val="20"/>
        </w:rPr>
        <w:t xml:space="preserve">příloha č. 1 - </w:t>
      </w:r>
      <w:r>
        <w:rPr>
          <w:color w:val="000000"/>
          <w:sz w:val="20"/>
          <w:szCs w:val="20"/>
        </w:rPr>
        <w:t xml:space="preserve">cenová nabídka ze dne </w:t>
      </w:r>
      <w:proofErr w:type="gramStart"/>
      <w:r>
        <w:rPr>
          <w:color w:val="000000"/>
          <w:sz w:val="20"/>
          <w:szCs w:val="20"/>
        </w:rPr>
        <w:t>15.11.2023</w:t>
      </w:r>
      <w:proofErr w:type="gramEnd"/>
    </w:p>
    <w:p w:rsidR="00CF5943" w:rsidRDefault="00CF5943">
      <w:pPr>
        <w:pStyle w:val="Standard"/>
        <w:tabs>
          <w:tab w:val="left" w:pos="5670"/>
        </w:tabs>
        <w:jc w:val="both"/>
        <w:rPr>
          <w:rFonts w:cs="Arial"/>
          <w:color w:val="000000"/>
          <w:sz w:val="20"/>
          <w:szCs w:val="20"/>
        </w:rPr>
      </w:pPr>
    </w:p>
    <w:p w:rsidR="00A00FC4" w:rsidRDefault="00A00FC4">
      <w:pPr>
        <w:pStyle w:val="Standard"/>
        <w:tabs>
          <w:tab w:val="left" w:pos="5670"/>
        </w:tabs>
        <w:jc w:val="both"/>
        <w:rPr>
          <w:rFonts w:cs="Arial"/>
          <w:color w:val="000000"/>
          <w:sz w:val="20"/>
          <w:szCs w:val="20"/>
        </w:rPr>
      </w:pPr>
    </w:p>
    <w:p w:rsidR="00A00FC4" w:rsidRDefault="00A00FC4">
      <w:pPr>
        <w:pStyle w:val="Standard"/>
        <w:tabs>
          <w:tab w:val="left" w:pos="5670"/>
        </w:tabs>
        <w:jc w:val="both"/>
        <w:rPr>
          <w:rFonts w:cs="Arial"/>
          <w:color w:val="000000"/>
          <w:sz w:val="20"/>
          <w:szCs w:val="20"/>
        </w:rPr>
      </w:pPr>
    </w:p>
    <w:p w:rsidR="00A00FC4" w:rsidRDefault="00A00FC4">
      <w:pPr>
        <w:pStyle w:val="Standard"/>
        <w:tabs>
          <w:tab w:val="left" w:pos="5670"/>
        </w:tabs>
        <w:jc w:val="both"/>
        <w:rPr>
          <w:rFonts w:cs="Arial"/>
          <w:color w:val="000000"/>
          <w:sz w:val="20"/>
          <w:szCs w:val="20"/>
        </w:rPr>
      </w:pPr>
    </w:p>
    <w:p w:rsidR="00CF5943" w:rsidRDefault="00CF5943">
      <w:pPr>
        <w:pStyle w:val="Standard"/>
        <w:tabs>
          <w:tab w:val="left" w:pos="5670"/>
        </w:tabs>
        <w:jc w:val="both"/>
        <w:rPr>
          <w:rFonts w:cs="Arial"/>
          <w:color w:val="000000"/>
          <w:sz w:val="20"/>
          <w:szCs w:val="20"/>
        </w:rPr>
      </w:pPr>
    </w:p>
    <w:p w:rsidR="00CF5943" w:rsidRDefault="006E36ED">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 </w:t>
      </w:r>
      <w:r>
        <w:rPr>
          <w:color w:val="000000"/>
          <w:sz w:val="20"/>
          <w:szCs w:val="20"/>
        </w:rPr>
        <w:tab/>
        <w:t>…………………….</w:t>
      </w:r>
    </w:p>
    <w:p w:rsidR="00CF5943" w:rsidRDefault="006E36ED">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CF5943" w:rsidRDefault="00CF5943">
      <w:pPr>
        <w:pStyle w:val="Standard"/>
        <w:tabs>
          <w:tab w:val="left" w:pos="5103"/>
        </w:tabs>
        <w:jc w:val="both"/>
        <w:rPr>
          <w:rFonts w:cs="Arial"/>
          <w:color w:val="000000"/>
          <w:sz w:val="20"/>
          <w:szCs w:val="20"/>
        </w:rPr>
      </w:pPr>
    </w:p>
    <w:p w:rsidR="00CF5943" w:rsidRDefault="00CF5943">
      <w:pPr>
        <w:pStyle w:val="Standard"/>
        <w:tabs>
          <w:tab w:val="left" w:pos="5103"/>
        </w:tabs>
        <w:jc w:val="both"/>
        <w:rPr>
          <w:rFonts w:cs="Arial"/>
          <w:color w:val="000000"/>
          <w:sz w:val="20"/>
          <w:szCs w:val="20"/>
        </w:rPr>
      </w:pPr>
    </w:p>
    <w:p w:rsidR="00CF5943" w:rsidRDefault="006E36ED">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dne ……………</w:t>
      </w:r>
      <w:r>
        <w:rPr>
          <w:color w:val="000000"/>
          <w:sz w:val="20"/>
          <w:szCs w:val="20"/>
        </w:rPr>
        <w:tab/>
        <w:t>…………………….</w:t>
      </w:r>
    </w:p>
    <w:p w:rsidR="00CF5943" w:rsidRDefault="006E36ED">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CF5943" w:rsidRDefault="00CF5943">
      <w:pPr>
        <w:suppressLineNumbers/>
        <w:spacing w:before="57"/>
        <w:rPr>
          <w:rFonts w:cs="Arial"/>
          <w:color w:val="000000"/>
          <w:sz w:val="20"/>
          <w:szCs w:val="20"/>
        </w:rPr>
      </w:pPr>
      <w:bookmarkStart w:id="1" w:name="_Hlk122598208"/>
      <w:bookmarkEnd w:id="1"/>
    </w:p>
    <w:sectPr w:rsidR="00CF5943">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Times New Roman"/>
    <w:panose1 w:val="00000000000000000000"/>
    <w:charset w:val="00"/>
    <w:family w:val="roman"/>
    <w:notTrueType/>
    <w:pitch w:val="default"/>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imes New Roman Balt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CF5943"/>
    <w:rsid w:val="003D3CCD"/>
    <w:rsid w:val="006E36ED"/>
    <w:rsid w:val="00A00FC4"/>
    <w:rsid w:val="00CF59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293BA-FC5D-462F-8BD3-61FB5F04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 w:type="paragraph" w:customStyle="1" w:styleId="Default">
    <w:name w:val="Default"/>
    <w:qFormat/>
    <w:pPr>
      <w:widowControl w:val="0"/>
    </w:pPr>
    <w:rPr>
      <w:rFonts w:ascii="Calibri" w:hAnsi="Calibri"/>
      <w:color w:val="000000"/>
    </w:rPr>
  </w:style>
  <w:style w:type="paragraph" w:styleId="Textbubliny">
    <w:name w:val="Balloon Text"/>
    <w:basedOn w:val="Normln"/>
    <w:link w:val="TextbublinyChar"/>
    <w:uiPriority w:val="99"/>
    <w:semiHidden/>
    <w:unhideWhenUsed/>
    <w:rsid w:val="00A00FC4"/>
    <w:rPr>
      <w:rFonts w:ascii="Segoe UI" w:hAnsi="Segoe UI" w:cs="Mangal"/>
      <w:sz w:val="18"/>
      <w:szCs w:val="16"/>
    </w:rPr>
  </w:style>
  <w:style w:type="character" w:customStyle="1" w:styleId="TextbublinyChar">
    <w:name w:val="Text bubliny Char"/>
    <w:basedOn w:val="Standardnpsmoodstavce"/>
    <w:link w:val="Textbubliny"/>
    <w:uiPriority w:val="99"/>
    <w:semiHidden/>
    <w:rsid w:val="00A00FC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1077</Words>
  <Characters>6357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dc:creator>
  <dc:description/>
  <cp:lastModifiedBy>Zuzana Součková</cp:lastModifiedBy>
  <cp:revision>5</cp:revision>
  <cp:lastPrinted>2023-11-29T13:15:00Z</cp:lastPrinted>
  <dcterms:created xsi:type="dcterms:W3CDTF">2023-11-29T12:50:00Z</dcterms:created>
  <dcterms:modified xsi:type="dcterms:W3CDTF">2023-12-04T11:52:00Z</dcterms:modified>
  <dc:language>cs-CZ</dc:language>
</cp:coreProperties>
</file>