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Pr>
          <w:b/>
          <w:sz w:val="40"/>
          <w:szCs w:val="40"/>
        </w:rPr>
        <w:t>7</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Pr>
          <w:sz w:val="24"/>
          <w:szCs w:val="24"/>
        </w:rPr>
        <w:t>17</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 xml:space="preserve">Při on-line dobíjení předplacených SIM karet je Zástupce povinen postupovat podle této přílohy č. 17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w:t>
      </w:r>
      <w:proofErr w:type="spellStart"/>
      <w:r w:rsidRPr="00090547">
        <w:rPr>
          <w:sz w:val="24"/>
          <w:szCs w:val="24"/>
        </w:rPr>
        <w:t>Vodafonu</w:t>
      </w:r>
      <w:proofErr w:type="spellEnd"/>
      <w:r w:rsidRPr="00090547">
        <w:rPr>
          <w:sz w:val="24"/>
          <w:szCs w:val="24"/>
        </w:rPr>
        <w:t xml:space="preserve">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w:t>
      </w:r>
      <w:proofErr w:type="spellStart"/>
      <w:r w:rsidRPr="00090547">
        <w:rPr>
          <w:sz w:val="24"/>
          <w:szCs w:val="24"/>
        </w:rPr>
        <w:t>Vodafonu</w:t>
      </w:r>
      <w:proofErr w:type="spellEnd"/>
      <w:r w:rsidRPr="00090547">
        <w:rPr>
          <w:sz w:val="24"/>
          <w:szCs w:val="24"/>
        </w:rPr>
        <w:t xml:space="preserve">,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pozitivním ověření výše uvedených skutečností Zástupce vygeneruje požadavek na dobití příslušné SIM karty vydané společností </w:t>
      </w:r>
      <w:proofErr w:type="gramStart"/>
      <w:r w:rsidRPr="00090547">
        <w:rPr>
          <w:sz w:val="24"/>
          <w:szCs w:val="24"/>
        </w:rPr>
        <w:t>T-Mobile</w:t>
      </w:r>
      <w:proofErr w:type="gramEnd"/>
      <w:r w:rsidRPr="00090547">
        <w:rPr>
          <w:sz w:val="24"/>
          <w:szCs w:val="24"/>
        </w:rPr>
        <w:t>,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 xml:space="preserve">-přepážkový pracovník nejdříve překontroluje </w:t>
      </w:r>
      <w:proofErr w:type="gramStart"/>
      <w:r w:rsidRPr="00090547">
        <w:rPr>
          <w:sz w:val="24"/>
          <w:szCs w:val="24"/>
        </w:rPr>
        <w:t>zda-</w:t>
      </w:r>
      <w:proofErr w:type="spellStart"/>
      <w:r w:rsidRPr="00090547">
        <w:rPr>
          <w:sz w:val="24"/>
          <w:szCs w:val="24"/>
        </w:rPr>
        <w:t>li</w:t>
      </w:r>
      <w:proofErr w:type="spellEnd"/>
      <w:r w:rsidRPr="00090547">
        <w:rPr>
          <w:sz w:val="24"/>
          <w:szCs w:val="24"/>
        </w:rPr>
        <w:t xml:space="preserve"> je</w:t>
      </w:r>
      <w:proofErr w:type="gramEnd"/>
      <w:r w:rsidRPr="00090547">
        <w:rPr>
          <w:sz w:val="24"/>
          <w:szCs w:val="24"/>
        </w:rPr>
        <w:t xml:space="preserv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 xml:space="preserve">SIM karty vydané společností </w:t>
      </w:r>
      <w:proofErr w:type="gramStart"/>
      <w:r w:rsidRPr="00090547">
        <w:rPr>
          <w:sz w:val="24"/>
          <w:szCs w:val="24"/>
        </w:rPr>
        <w:t>T-Mobile</w:t>
      </w:r>
      <w:proofErr w:type="gramEnd"/>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17</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B8" w:rsidRDefault="007758B8" w:rsidP="00E26E3A">
      <w:pPr>
        <w:spacing w:line="240" w:lineRule="auto"/>
      </w:pPr>
      <w:r>
        <w:separator/>
      </w:r>
    </w:p>
  </w:endnote>
  <w:endnote w:type="continuationSeparator" w:id="0">
    <w:p w:rsidR="007758B8" w:rsidRDefault="007758B8"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C34AB2">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C34AB2">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B8" w:rsidRDefault="007758B8" w:rsidP="00E26E3A">
      <w:pPr>
        <w:spacing w:line="240" w:lineRule="auto"/>
      </w:pPr>
      <w:r>
        <w:separator/>
      </w:r>
    </w:p>
  </w:footnote>
  <w:footnote w:type="continuationSeparator" w:id="0">
    <w:p w:rsidR="007758B8" w:rsidRDefault="007758B8"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1C4BCBA7" wp14:editId="22D07A58">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32F2500C" wp14:editId="14F59A2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2D288492" wp14:editId="06728ED0">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proofErr w:type="gramStart"/>
    <w:r w:rsidR="00867000">
      <w:rPr>
        <w:color w:val="002776"/>
        <w:lang w:val="cs-CZ"/>
      </w:rPr>
      <w:t>17</w:t>
    </w:r>
    <w:r w:rsidR="00D74DBA">
      <w:rPr>
        <w:color w:val="002776"/>
        <w:lang w:val="cs-CZ"/>
      </w:rPr>
      <w:t xml:space="preserve">                                                                            </w:t>
    </w:r>
    <w:r w:rsidR="00C34AB2">
      <w:rPr>
        <w:color w:val="002776"/>
      </w:rPr>
      <w:t>partner</w:t>
    </w:r>
    <w:proofErr w:type="gramEnd"/>
    <w:r w:rsidR="00C34AB2">
      <w:rPr>
        <w:color w:val="002776"/>
      </w:rPr>
      <w:t xml:space="preserve"> – </w:t>
    </w:r>
    <w:proofErr w:type="spellStart"/>
    <w:r w:rsidR="00C34AB2">
      <w:rPr>
        <w:color w:val="002776"/>
      </w:rPr>
      <w:t>Bobrovníky</w:t>
    </w:r>
    <w:proofErr w:type="spellEnd"/>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34AB2"/>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4DBA"/>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5</cp:revision>
  <cp:lastPrinted>2016-10-26T13:39:00Z</cp:lastPrinted>
  <dcterms:created xsi:type="dcterms:W3CDTF">2016-08-11T06:41:00Z</dcterms:created>
  <dcterms:modified xsi:type="dcterms:W3CDTF">2016-10-26T13:39:00Z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