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5300" w14:textId="7BBE03A2" w:rsidR="001C2174" w:rsidRPr="007F5076" w:rsidRDefault="00E06E89" w:rsidP="007F5076">
      <w:pPr>
        <w:spacing w:line="276" w:lineRule="auto"/>
        <w:ind w:right="-3"/>
        <w:jc w:val="center"/>
        <w:rPr>
          <w:rFonts w:ascii="Times New Roman" w:hAnsi="Times New Roman"/>
          <w:b/>
          <w:sz w:val="36"/>
          <w:szCs w:val="36"/>
        </w:rPr>
      </w:pPr>
      <w:r w:rsidRPr="007F5076">
        <w:rPr>
          <w:rFonts w:ascii="Times New Roman" w:hAnsi="Times New Roman"/>
          <w:b/>
          <w:sz w:val="36"/>
          <w:szCs w:val="36"/>
        </w:rPr>
        <w:t xml:space="preserve">DODATEK č. </w:t>
      </w:r>
      <w:r w:rsidR="00033313">
        <w:rPr>
          <w:rFonts w:ascii="Times New Roman" w:hAnsi="Times New Roman"/>
          <w:b/>
          <w:sz w:val="36"/>
          <w:szCs w:val="36"/>
        </w:rPr>
        <w:t>2</w:t>
      </w:r>
      <w:r w:rsidRPr="007F5076">
        <w:rPr>
          <w:rFonts w:ascii="Times New Roman" w:hAnsi="Times New Roman"/>
          <w:b/>
          <w:sz w:val="36"/>
          <w:szCs w:val="36"/>
        </w:rPr>
        <w:t xml:space="preserve"> KE </w:t>
      </w:r>
      <w:r w:rsidR="00897C87" w:rsidRPr="007F5076">
        <w:rPr>
          <w:rFonts w:ascii="Times New Roman" w:hAnsi="Times New Roman"/>
          <w:b/>
          <w:sz w:val="36"/>
          <w:szCs w:val="36"/>
        </w:rPr>
        <w:t>SMLOUV</w:t>
      </w:r>
      <w:r w:rsidRPr="007F5076">
        <w:rPr>
          <w:rFonts w:ascii="Times New Roman" w:hAnsi="Times New Roman"/>
          <w:b/>
          <w:sz w:val="36"/>
          <w:szCs w:val="36"/>
        </w:rPr>
        <w:t>Ě</w:t>
      </w:r>
      <w:r w:rsidR="00897C87" w:rsidRPr="007F5076">
        <w:rPr>
          <w:rFonts w:ascii="Times New Roman" w:hAnsi="Times New Roman"/>
          <w:b/>
          <w:sz w:val="36"/>
          <w:szCs w:val="36"/>
        </w:rPr>
        <w:t xml:space="preserve"> O DÍLO</w:t>
      </w:r>
    </w:p>
    <w:p w14:paraId="41207D3B" w14:textId="24F70F34" w:rsidR="00897C87" w:rsidRPr="007F5076" w:rsidRDefault="000C54DE" w:rsidP="007F5076">
      <w:pPr>
        <w:spacing w:line="276" w:lineRule="auto"/>
        <w:ind w:right="-3"/>
        <w:jc w:val="center"/>
        <w:rPr>
          <w:rFonts w:ascii="Times New Roman" w:hAnsi="Times New Roman"/>
          <w:b/>
          <w:sz w:val="36"/>
          <w:szCs w:val="36"/>
        </w:rPr>
      </w:pPr>
      <w:r w:rsidRPr="007F5076">
        <w:rPr>
          <w:rFonts w:ascii="Times New Roman" w:hAnsi="Times New Roman"/>
          <w:b/>
          <w:sz w:val="36"/>
          <w:szCs w:val="36"/>
        </w:rPr>
        <w:t xml:space="preserve">č. </w:t>
      </w:r>
      <w:r w:rsidR="00EF0DA1" w:rsidRPr="007F5076">
        <w:rPr>
          <w:rFonts w:ascii="Times New Roman" w:hAnsi="Times New Roman"/>
          <w:b/>
          <w:sz w:val="36"/>
          <w:szCs w:val="36"/>
        </w:rPr>
        <w:t>16</w:t>
      </w:r>
      <w:r w:rsidRPr="007F5076">
        <w:rPr>
          <w:rFonts w:ascii="Times New Roman" w:hAnsi="Times New Roman"/>
          <w:b/>
          <w:sz w:val="36"/>
          <w:szCs w:val="36"/>
        </w:rPr>
        <w:t>/202</w:t>
      </w:r>
      <w:r w:rsidR="00AE14E2" w:rsidRPr="007F5076">
        <w:rPr>
          <w:rFonts w:ascii="Times New Roman" w:hAnsi="Times New Roman"/>
          <w:b/>
          <w:sz w:val="36"/>
          <w:szCs w:val="36"/>
        </w:rPr>
        <w:t>2</w:t>
      </w:r>
      <w:r w:rsidRPr="007F5076">
        <w:rPr>
          <w:rFonts w:ascii="Times New Roman" w:hAnsi="Times New Roman"/>
          <w:b/>
          <w:sz w:val="36"/>
          <w:szCs w:val="36"/>
        </w:rPr>
        <w:t>/RR/</w:t>
      </w:r>
      <w:proofErr w:type="spellStart"/>
      <w:r w:rsidR="002844F0" w:rsidRPr="007F5076">
        <w:rPr>
          <w:rFonts w:ascii="Times New Roman" w:hAnsi="Times New Roman"/>
          <w:b/>
          <w:sz w:val="36"/>
          <w:szCs w:val="36"/>
        </w:rPr>
        <w:t>Hyn</w:t>
      </w:r>
      <w:proofErr w:type="spellEnd"/>
      <w:r w:rsidR="00E06E89" w:rsidRPr="007F5076">
        <w:rPr>
          <w:rFonts w:ascii="Times New Roman" w:hAnsi="Times New Roman"/>
          <w:b/>
          <w:sz w:val="36"/>
          <w:szCs w:val="36"/>
        </w:rPr>
        <w:t xml:space="preserve"> ze dne </w:t>
      </w:r>
      <w:r w:rsidR="002C4988" w:rsidRPr="007F5076">
        <w:rPr>
          <w:rFonts w:ascii="Times New Roman" w:hAnsi="Times New Roman"/>
          <w:b/>
          <w:sz w:val="36"/>
          <w:szCs w:val="36"/>
        </w:rPr>
        <w:t>05</w:t>
      </w:r>
      <w:r w:rsidR="00E06E89" w:rsidRPr="007F5076">
        <w:rPr>
          <w:rFonts w:ascii="Times New Roman" w:hAnsi="Times New Roman"/>
          <w:b/>
          <w:sz w:val="36"/>
          <w:szCs w:val="36"/>
        </w:rPr>
        <w:t>.</w:t>
      </w:r>
      <w:r w:rsidR="002C4988" w:rsidRPr="007F5076">
        <w:rPr>
          <w:rFonts w:ascii="Times New Roman" w:hAnsi="Times New Roman"/>
          <w:b/>
          <w:sz w:val="36"/>
          <w:szCs w:val="36"/>
        </w:rPr>
        <w:t>1</w:t>
      </w:r>
      <w:r w:rsidR="00AE14E2" w:rsidRPr="007F5076">
        <w:rPr>
          <w:rFonts w:ascii="Times New Roman" w:hAnsi="Times New Roman"/>
          <w:b/>
          <w:sz w:val="36"/>
          <w:szCs w:val="36"/>
        </w:rPr>
        <w:t>0</w:t>
      </w:r>
      <w:r w:rsidR="00E06E89" w:rsidRPr="007F5076">
        <w:rPr>
          <w:rFonts w:ascii="Times New Roman" w:hAnsi="Times New Roman"/>
          <w:b/>
          <w:sz w:val="36"/>
          <w:szCs w:val="36"/>
        </w:rPr>
        <w:t>.202</w:t>
      </w:r>
      <w:r w:rsidR="00AE14E2" w:rsidRPr="007F5076">
        <w:rPr>
          <w:rFonts w:ascii="Times New Roman" w:hAnsi="Times New Roman"/>
          <w:b/>
          <w:sz w:val="36"/>
          <w:szCs w:val="36"/>
        </w:rPr>
        <w:t>2</w:t>
      </w:r>
    </w:p>
    <w:p w14:paraId="76E81AA4" w14:textId="77777777" w:rsidR="002C4988" w:rsidRPr="007F5076" w:rsidRDefault="002C4988" w:rsidP="007F5076">
      <w:pPr>
        <w:tabs>
          <w:tab w:val="left" w:pos="4253"/>
        </w:tabs>
        <w:spacing w:line="276" w:lineRule="auto"/>
        <w:ind w:right="-3"/>
        <w:jc w:val="center"/>
        <w:rPr>
          <w:rFonts w:ascii="Times New Roman" w:hAnsi="Times New Roman"/>
          <w:sz w:val="28"/>
          <w:szCs w:val="28"/>
        </w:rPr>
      </w:pPr>
      <w:r w:rsidRPr="007F5076">
        <w:rPr>
          <w:rFonts w:ascii="Times New Roman" w:hAnsi="Times New Roman"/>
          <w:sz w:val="28"/>
          <w:szCs w:val="28"/>
        </w:rPr>
        <w:t>Na zpracování projektové dokumentace:</w:t>
      </w:r>
    </w:p>
    <w:p w14:paraId="41530B1A" w14:textId="77777777" w:rsidR="002C4988" w:rsidRPr="007F5076" w:rsidRDefault="002C4988" w:rsidP="007F5076">
      <w:pPr>
        <w:tabs>
          <w:tab w:val="left" w:pos="4253"/>
        </w:tabs>
        <w:spacing w:line="276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 w:rsidRPr="007F5076">
        <w:rPr>
          <w:rFonts w:ascii="Times New Roman" w:hAnsi="Times New Roman"/>
          <w:b/>
          <w:bCs/>
          <w:sz w:val="28"/>
          <w:szCs w:val="28"/>
        </w:rPr>
        <w:t>„</w:t>
      </w:r>
      <w:r w:rsidRPr="007F50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Zvýšení bezpečnosti dopravy ul. Ostravská a Nová cesta v Bílovci</w:t>
      </w:r>
      <w:r w:rsidRPr="007F5076">
        <w:rPr>
          <w:rFonts w:ascii="Times New Roman" w:hAnsi="Times New Roman"/>
          <w:b/>
          <w:bCs/>
          <w:sz w:val="28"/>
          <w:szCs w:val="28"/>
        </w:rPr>
        <w:t>“</w:t>
      </w:r>
    </w:p>
    <w:p w14:paraId="29DDB24C" w14:textId="24C88623" w:rsidR="002C4988" w:rsidRPr="007F5076" w:rsidRDefault="002C4988" w:rsidP="007F5076">
      <w:pPr>
        <w:spacing w:line="276" w:lineRule="auto"/>
        <w:ind w:right="-3"/>
        <w:jc w:val="center"/>
        <w:rPr>
          <w:rFonts w:ascii="Times New Roman" w:hAnsi="Times New Roman"/>
        </w:rPr>
      </w:pPr>
      <w:r w:rsidRPr="007F5076">
        <w:rPr>
          <w:rFonts w:ascii="Times New Roman" w:hAnsi="Times New Roman"/>
        </w:rPr>
        <w:t xml:space="preserve">      uzavřen</w:t>
      </w:r>
      <w:r w:rsidR="007F5076" w:rsidRPr="007F5076">
        <w:rPr>
          <w:rFonts w:ascii="Times New Roman" w:hAnsi="Times New Roman"/>
        </w:rPr>
        <w:t>é</w:t>
      </w:r>
      <w:r w:rsidRPr="007F5076">
        <w:rPr>
          <w:rFonts w:ascii="Times New Roman" w:hAnsi="Times New Roman"/>
        </w:rPr>
        <w:t xml:space="preserve"> podle § 2586 a násl. zákona č. 89/2012 Sb. občanského zákoníku mezi</w:t>
      </w:r>
    </w:p>
    <w:p w14:paraId="390DDCE2" w14:textId="77777777" w:rsidR="002C4988" w:rsidRPr="007F5076" w:rsidRDefault="002C4988" w:rsidP="007F5076">
      <w:pPr>
        <w:spacing w:line="276" w:lineRule="auto"/>
        <w:jc w:val="center"/>
        <w:rPr>
          <w:rFonts w:ascii="Times New Roman" w:hAnsi="Times New Roman"/>
        </w:rPr>
      </w:pPr>
    </w:p>
    <w:p w14:paraId="63DFAAAF" w14:textId="77777777" w:rsidR="002C4988" w:rsidRPr="007F5076" w:rsidRDefault="002C4988" w:rsidP="007F5076">
      <w:pPr>
        <w:spacing w:line="276" w:lineRule="auto"/>
        <w:ind w:left="4678" w:hanging="4253"/>
        <w:rPr>
          <w:rFonts w:ascii="Times New Roman" w:hAnsi="Times New Roman"/>
          <w:b/>
          <w:szCs w:val="24"/>
        </w:rPr>
      </w:pPr>
      <w:r w:rsidRPr="007F5076">
        <w:rPr>
          <w:rFonts w:ascii="Times New Roman" w:hAnsi="Times New Roman"/>
          <w:b/>
          <w:szCs w:val="24"/>
        </w:rPr>
        <w:t xml:space="preserve">1. Objednatelem </w:t>
      </w:r>
      <w:r w:rsidRPr="007F5076">
        <w:rPr>
          <w:rFonts w:ascii="Times New Roman" w:hAnsi="Times New Roman"/>
          <w:szCs w:val="24"/>
        </w:rPr>
        <w:tab/>
      </w:r>
      <w:r w:rsidRPr="007F5076">
        <w:rPr>
          <w:rFonts w:ascii="Times New Roman" w:hAnsi="Times New Roman"/>
          <w:b/>
          <w:szCs w:val="24"/>
        </w:rPr>
        <w:t xml:space="preserve">Město Bílovec </w:t>
      </w:r>
    </w:p>
    <w:p w14:paraId="16A3DA96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b/>
          <w:szCs w:val="24"/>
        </w:rPr>
      </w:pPr>
      <w:r w:rsidRPr="007F5076">
        <w:rPr>
          <w:rFonts w:ascii="Times New Roman" w:hAnsi="Times New Roman"/>
          <w:b/>
          <w:szCs w:val="24"/>
        </w:rPr>
        <w:tab/>
        <w:t>Slezské nám. 1, 743 01 Bílovec</w:t>
      </w:r>
    </w:p>
    <w:p w14:paraId="27056C42" w14:textId="21DFE6F1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Zastoupení ve věcech smluvních:</w:t>
      </w:r>
      <w:r w:rsidRPr="007F5076">
        <w:rPr>
          <w:rFonts w:ascii="Times New Roman" w:hAnsi="Times New Roman"/>
          <w:szCs w:val="24"/>
        </w:rPr>
        <w:tab/>
        <w:t>M</w:t>
      </w:r>
      <w:r w:rsidR="0031613C" w:rsidRPr="007F5076">
        <w:rPr>
          <w:rFonts w:ascii="Times New Roman" w:hAnsi="Times New Roman"/>
          <w:szCs w:val="24"/>
        </w:rPr>
        <w:t>artin Holub</w:t>
      </w:r>
      <w:r w:rsidRPr="007F5076">
        <w:rPr>
          <w:rFonts w:ascii="Times New Roman" w:hAnsi="Times New Roman"/>
          <w:szCs w:val="24"/>
        </w:rPr>
        <w:t xml:space="preserve"> – starosta města</w:t>
      </w:r>
    </w:p>
    <w:p w14:paraId="1616E98F" w14:textId="4EE95EA8" w:rsidR="002C4988" w:rsidRPr="007F5076" w:rsidRDefault="002C4988" w:rsidP="007F5076">
      <w:pPr>
        <w:spacing w:line="276" w:lineRule="auto"/>
        <w:ind w:left="4678" w:right="-570" w:hanging="4252"/>
        <w:rPr>
          <w:rFonts w:ascii="Times New Roman" w:hAnsi="Times New Roman"/>
          <w:b/>
          <w:szCs w:val="24"/>
        </w:rPr>
      </w:pPr>
      <w:r w:rsidRPr="007F5076">
        <w:rPr>
          <w:rFonts w:ascii="Times New Roman" w:hAnsi="Times New Roman"/>
          <w:szCs w:val="24"/>
        </w:rPr>
        <w:tab/>
      </w:r>
      <w:r w:rsidR="00D55085" w:rsidRPr="007F5076">
        <w:rPr>
          <w:rFonts w:ascii="Times New Roman" w:hAnsi="Times New Roman"/>
          <w:szCs w:val="24"/>
        </w:rPr>
        <w:t xml:space="preserve">Ing. arch. Tereza </w:t>
      </w:r>
      <w:proofErr w:type="spellStart"/>
      <w:r w:rsidR="00D55085" w:rsidRPr="007F5076">
        <w:rPr>
          <w:rFonts w:ascii="Times New Roman" w:hAnsi="Times New Roman"/>
          <w:szCs w:val="24"/>
        </w:rPr>
        <w:t>Grabcová</w:t>
      </w:r>
      <w:proofErr w:type="spellEnd"/>
      <w:r w:rsidR="00D55085" w:rsidRPr="007F5076">
        <w:rPr>
          <w:rFonts w:ascii="Times New Roman" w:hAnsi="Times New Roman"/>
          <w:szCs w:val="24"/>
        </w:rPr>
        <w:t xml:space="preserve"> Hozová</w:t>
      </w:r>
      <w:r w:rsidRPr="007F5076">
        <w:rPr>
          <w:rFonts w:ascii="Times New Roman" w:hAnsi="Times New Roman"/>
          <w:szCs w:val="24"/>
        </w:rPr>
        <w:t xml:space="preserve"> – místostarost</w:t>
      </w:r>
      <w:r w:rsidR="0031613C" w:rsidRPr="007F5076">
        <w:rPr>
          <w:rFonts w:ascii="Times New Roman" w:hAnsi="Times New Roman"/>
          <w:szCs w:val="24"/>
        </w:rPr>
        <w:t>k</w:t>
      </w:r>
      <w:r w:rsidRPr="007F5076">
        <w:rPr>
          <w:rFonts w:ascii="Times New Roman" w:hAnsi="Times New Roman"/>
          <w:szCs w:val="24"/>
        </w:rPr>
        <w:t xml:space="preserve">a </w:t>
      </w:r>
    </w:p>
    <w:p w14:paraId="080AD4AA" w14:textId="60F0C64A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Zastoupení ve věcech technických:</w:t>
      </w:r>
      <w:r w:rsidRPr="007F5076">
        <w:rPr>
          <w:rFonts w:ascii="Times New Roman" w:hAnsi="Times New Roman"/>
          <w:szCs w:val="24"/>
        </w:rPr>
        <w:tab/>
      </w:r>
    </w:p>
    <w:p w14:paraId="228D3CB3" w14:textId="0FF3F2CE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Telefon: </w:t>
      </w:r>
      <w:r w:rsidRPr="007F5076">
        <w:rPr>
          <w:rFonts w:ascii="Times New Roman" w:hAnsi="Times New Roman"/>
          <w:szCs w:val="24"/>
        </w:rPr>
        <w:tab/>
      </w:r>
    </w:p>
    <w:p w14:paraId="1F5E68AF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Bankovní spojení: </w:t>
      </w:r>
      <w:r w:rsidRPr="007F5076">
        <w:rPr>
          <w:rFonts w:ascii="Times New Roman" w:hAnsi="Times New Roman"/>
          <w:szCs w:val="24"/>
        </w:rPr>
        <w:tab/>
        <w:t>Česká spořitelna a.s., pobočka Bílovec</w:t>
      </w:r>
    </w:p>
    <w:p w14:paraId="03E2CA42" w14:textId="1CB68E39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Číslo účtu: </w:t>
      </w:r>
      <w:r w:rsidRPr="007F5076">
        <w:rPr>
          <w:rFonts w:ascii="Times New Roman" w:hAnsi="Times New Roman"/>
          <w:szCs w:val="24"/>
        </w:rPr>
        <w:tab/>
      </w:r>
    </w:p>
    <w:p w14:paraId="2E7600CC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IČO: </w:t>
      </w:r>
      <w:r w:rsidRPr="007F5076">
        <w:rPr>
          <w:rFonts w:ascii="Times New Roman" w:hAnsi="Times New Roman"/>
          <w:szCs w:val="24"/>
        </w:rPr>
        <w:tab/>
        <w:t>00297755</w:t>
      </w:r>
    </w:p>
    <w:p w14:paraId="00095C25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DIČ: </w:t>
      </w:r>
      <w:r w:rsidRPr="007F5076">
        <w:rPr>
          <w:rFonts w:ascii="Times New Roman" w:hAnsi="Times New Roman"/>
          <w:szCs w:val="24"/>
        </w:rPr>
        <w:tab/>
        <w:t>CZ00297755</w:t>
      </w:r>
    </w:p>
    <w:p w14:paraId="0220963E" w14:textId="227ADBD4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E-mail: </w:t>
      </w:r>
      <w:r w:rsidRPr="007F5076">
        <w:rPr>
          <w:rFonts w:ascii="Times New Roman" w:hAnsi="Times New Roman"/>
          <w:szCs w:val="24"/>
        </w:rPr>
        <w:tab/>
      </w:r>
    </w:p>
    <w:p w14:paraId="37306EBD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(dále jen objednatel)</w:t>
      </w:r>
    </w:p>
    <w:p w14:paraId="50670BEB" w14:textId="58B9DE61" w:rsidR="007F5076" w:rsidRPr="007F5076" w:rsidRDefault="007F5076" w:rsidP="007F5076">
      <w:pPr>
        <w:spacing w:line="276" w:lineRule="auto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a</w:t>
      </w:r>
    </w:p>
    <w:p w14:paraId="3DCE92A3" w14:textId="77777777" w:rsidR="002C4988" w:rsidRPr="007F5076" w:rsidRDefault="002C4988" w:rsidP="007F5076">
      <w:pPr>
        <w:spacing w:line="276" w:lineRule="auto"/>
        <w:ind w:left="4678" w:hanging="4253"/>
        <w:rPr>
          <w:rFonts w:ascii="Times New Roman" w:hAnsi="Times New Roman"/>
          <w:b/>
          <w:bCs/>
          <w:szCs w:val="24"/>
        </w:rPr>
      </w:pPr>
      <w:r w:rsidRPr="007F5076">
        <w:rPr>
          <w:rFonts w:ascii="Times New Roman" w:hAnsi="Times New Roman"/>
          <w:b/>
          <w:szCs w:val="24"/>
        </w:rPr>
        <w:t>2. Zhotovitelem</w:t>
      </w:r>
      <w:r w:rsidRPr="007F5076">
        <w:rPr>
          <w:rFonts w:ascii="Times New Roman" w:hAnsi="Times New Roman"/>
          <w:szCs w:val="24"/>
        </w:rPr>
        <w:t xml:space="preserve"> </w:t>
      </w:r>
      <w:r w:rsidRPr="007F5076">
        <w:rPr>
          <w:rFonts w:ascii="Times New Roman" w:hAnsi="Times New Roman"/>
          <w:szCs w:val="24"/>
        </w:rPr>
        <w:tab/>
      </w:r>
      <w:proofErr w:type="spellStart"/>
      <w:r w:rsidRPr="007F5076">
        <w:rPr>
          <w:rFonts w:ascii="Times New Roman" w:hAnsi="Times New Roman"/>
          <w:b/>
          <w:bCs/>
          <w:szCs w:val="24"/>
        </w:rPr>
        <w:t>Geoengineering</w:t>
      </w:r>
      <w:proofErr w:type="spellEnd"/>
      <w:r w:rsidRPr="007F5076">
        <w:rPr>
          <w:rFonts w:ascii="Times New Roman" w:hAnsi="Times New Roman"/>
          <w:b/>
          <w:bCs/>
          <w:szCs w:val="24"/>
        </w:rPr>
        <w:t xml:space="preserve"> spol. s r. o.</w:t>
      </w:r>
    </w:p>
    <w:p w14:paraId="38DC5E51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b/>
          <w:bCs/>
          <w:szCs w:val="24"/>
        </w:rPr>
      </w:pPr>
      <w:r w:rsidRPr="007F5076">
        <w:rPr>
          <w:rFonts w:ascii="Times New Roman" w:hAnsi="Times New Roman"/>
          <w:b/>
          <w:bCs/>
          <w:szCs w:val="24"/>
        </w:rPr>
        <w:tab/>
        <w:t>Havlíčkovo nábřeží 2728/38, Moravská Ostrava, 702 00 Ostrava</w:t>
      </w:r>
    </w:p>
    <w:p w14:paraId="791B20DD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Zastoupení ve věcech smluvních: </w:t>
      </w:r>
      <w:r w:rsidRPr="007F5076">
        <w:rPr>
          <w:rFonts w:ascii="Times New Roman" w:hAnsi="Times New Roman"/>
          <w:szCs w:val="24"/>
        </w:rPr>
        <w:tab/>
        <w:t xml:space="preserve">Ing. Jindřich </w:t>
      </w:r>
      <w:proofErr w:type="spellStart"/>
      <w:r w:rsidRPr="007F5076">
        <w:rPr>
          <w:rFonts w:ascii="Times New Roman" w:hAnsi="Times New Roman"/>
          <w:szCs w:val="24"/>
        </w:rPr>
        <w:t>Bilan</w:t>
      </w:r>
      <w:proofErr w:type="spellEnd"/>
      <w:r w:rsidRPr="007F5076">
        <w:rPr>
          <w:rFonts w:ascii="Times New Roman" w:hAnsi="Times New Roman"/>
          <w:szCs w:val="24"/>
        </w:rPr>
        <w:t>, jednatel společnosti</w:t>
      </w:r>
    </w:p>
    <w:p w14:paraId="20C8BD84" w14:textId="410B09A0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Zastoupení ve věcech technických: </w:t>
      </w:r>
      <w:r w:rsidRPr="007F5076">
        <w:rPr>
          <w:rFonts w:ascii="Times New Roman" w:hAnsi="Times New Roman"/>
          <w:szCs w:val="24"/>
        </w:rPr>
        <w:tab/>
      </w:r>
    </w:p>
    <w:p w14:paraId="501B34EA" w14:textId="77777777" w:rsidR="002C4988" w:rsidRPr="007F5076" w:rsidRDefault="002C4988" w:rsidP="007F5076">
      <w:pPr>
        <w:spacing w:line="276" w:lineRule="auto"/>
        <w:ind w:left="4678" w:right="-853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Bankovní spojení: </w:t>
      </w:r>
      <w:r w:rsidRPr="007F5076">
        <w:rPr>
          <w:rFonts w:ascii="Times New Roman" w:hAnsi="Times New Roman"/>
          <w:szCs w:val="24"/>
        </w:rPr>
        <w:tab/>
        <w:t>ČSOB, a.s., pobočka Ostrava</w:t>
      </w:r>
    </w:p>
    <w:p w14:paraId="3EC9C52E" w14:textId="5E50138E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Číslo účtu: </w:t>
      </w:r>
      <w:r w:rsidRPr="007F5076">
        <w:rPr>
          <w:rFonts w:ascii="Times New Roman" w:hAnsi="Times New Roman"/>
          <w:szCs w:val="24"/>
        </w:rPr>
        <w:tab/>
      </w:r>
    </w:p>
    <w:p w14:paraId="5D9E5D2F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IČO: </w:t>
      </w:r>
      <w:r w:rsidRPr="007F5076">
        <w:rPr>
          <w:rFonts w:ascii="Times New Roman" w:hAnsi="Times New Roman"/>
          <w:szCs w:val="24"/>
        </w:rPr>
        <w:tab/>
        <w:t>47668121</w:t>
      </w:r>
    </w:p>
    <w:p w14:paraId="1F69CE5C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DIČ: </w:t>
      </w:r>
      <w:r w:rsidRPr="007F5076">
        <w:rPr>
          <w:rFonts w:ascii="Times New Roman" w:hAnsi="Times New Roman"/>
          <w:szCs w:val="24"/>
        </w:rPr>
        <w:tab/>
        <w:t>CZ47668121</w:t>
      </w:r>
    </w:p>
    <w:p w14:paraId="391E63AF" w14:textId="5F7D0D33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Telefon: </w:t>
      </w:r>
      <w:r w:rsidRPr="007F5076">
        <w:rPr>
          <w:rFonts w:ascii="Times New Roman" w:hAnsi="Times New Roman"/>
          <w:szCs w:val="24"/>
        </w:rPr>
        <w:tab/>
      </w:r>
    </w:p>
    <w:p w14:paraId="5DE2F642" w14:textId="5B7041B5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E-mail: </w:t>
      </w:r>
      <w:r w:rsidRPr="007F5076">
        <w:rPr>
          <w:rFonts w:ascii="Times New Roman" w:hAnsi="Times New Roman"/>
          <w:szCs w:val="24"/>
        </w:rPr>
        <w:tab/>
      </w:r>
    </w:p>
    <w:p w14:paraId="670E18F7" w14:textId="2EC833F6" w:rsidR="002C4988" w:rsidRPr="007F5076" w:rsidRDefault="002C4988" w:rsidP="007F5076">
      <w:pPr>
        <w:spacing w:line="276" w:lineRule="auto"/>
        <w:ind w:left="426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Společnost je zapsána v</w:t>
      </w:r>
      <w:r w:rsidR="007F5076" w:rsidRPr="007F5076">
        <w:rPr>
          <w:rFonts w:ascii="Times New Roman" w:hAnsi="Times New Roman"/>
          <w:szCs w:val="24"/>
        </w:rPr>
        <w:t xml:space="preserve"> OR </w:t>
      </w:r>
      <w:r w:rsidRPr="007F5076">
        <w:rPr>
          <w:rFonts w:ascii="Times New Roman" w:hAnsi="Times New Roman"/>
          <w:szCs w:val="24"/>
        </w:rPr>
        <w:t>vedeném Krajského soudu v Ostravě, oddíl C, vložka 4888.</w:t>
      </w:r>
    </w:p>
    <w:p w14:paraId="22E0B784" w14:textId="77777777" w:rsidR="002C4988" w:rsidRPr="007F5076" w:rsidRDefault="002C4988" w:rsidP="007F5076">
      <w:pPr>
        <w:spacing w:line="276" w:lineRule="auto"/>
        <w:ind w:left="4678" w:hanging="425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(dále jen zhotovitel)</w:t>
      </w:r>
    </w:p>
    <w:p w14:paraId="21ECF921" w14:textId="77777777" w:rsidR="002C4988" w:rsidRPr="007F5076" w:rsidRDefault="002C4988" w:rsidP="007F5076">
      <w:pPr>
        <w:spacing w:line="276" w:lineRule="auto"/>
        <w:rPr>
          <w:rFonts w:ascii="Times New Roman" w:hAnsi="Times New Roman"/>
          <w:szCs w:val="24"/>
        </w:rPr>
      </w:pPr>
    </w:p>
    <w:p w14:paraId="5388873E" w14:textId="1B1E26FB" w:rsidR="00897C87" w:rsidRPr="007F5076" w:rsidRDefault="002C4988" w:rsidP="007F5076">
      <w:pPr>
        <w:numPr>
          <w:ilvl w:val="0"/>
          <w:numId w:val="14"/>
        </w:numPr>
        <w:spacing w:line="276" w:lineRule="auto"/>
        <w:ind w:left="0" w:firstLine="426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společně označováni jako „smluvní strany“</w:t>
      </w:r>
    </w:p>
    <w:p w14:paraId="37B93A01" w14:textId="77777777" w:rsidR="00AE7838" w:rsidRPr="007F5076" w:rsidRDefault="00AE7838" w:rsidP="007F5076">
      <w:pPr>
        <w:spacing w:line="276" w:lineRule="auto"/>
        <w:rPr>
          <w:rFonts w:ascii="Times New Roman" w:hAnsi="Times New Roman"/>
          <w:szCs w:val="24"/>
        </w:rPr>
      </w:pPr>
    </w:p>
    <w:p w14:paraId="042241DC" w14:textId="72804205" w:rsidR="00BC65C3" w:rsidRPr="007F5076" w:rsidRDefault="00BC65C3" w:rsidP="007F5076">
      <w:pPr>
        <w:spacing w:line="276" w:lineRule="auto"/>
        <w:jc w:val="center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t o h o t o   </w:t>
      </w:r>
      <w:proofErr w:type="spellStart"/>
      <w:r w:rsidRPr="007F5076">
        <w:rPr>
          <w:rFonts w:ascii="Times New Roman" w:hAnsi="Times New Roman"/>
          <w:szCs w:val="24"/>
        </w:rPr>
        <w:t>o</w:t>
      </w:r>
      <w:proofErr w:type="spellEnd"/>
      <w:r w:rsidRPr="007F5076">
        <w:rPr>
          <w:rFonts w:ascii="Times New Roman" w:hAnsi="Times New Roman"/>
          <w:szCs w:val="24"/>
        </w:rPr>
        <w:t xml:space="preserve"> b s a h u:</w:t>
      </w:r>
    </w:p>
    <w:p w14:paraId="3F622BF6" w14:textId="77777777" w:rsidR="00BC65C3" w:rsidRPr="007F5076" w:rsidRDefault="00BC65C3" w:rsidP="007F5076">
      <w:pPr>
        <w:spacing w:line="276" w:lineRule="auto"/>
        <w:jc w:val="center"/>
        <w:rPr>
          <w:rFonts w:ascii="Times New Roman" w:hAnsi="Times New Roman"/>
          <w:szCs w:val="24"/>
        </w:rPr>
      </w:pPr>
    </w:p>
    <w:p w14:paraId="662FD903" w14:textId="464BAEDE" w:rsidR="00BC65C3" w:rsidRPr="007F5076" w:rsidRDefault="00BC65C3" w:rsidP="007F507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7F5076">
        <w:rPr>
          <w:rFonts w:ascii="Times New Roman" w:hAnsi="Times New Roman"/>
          <w:b/>
          <w:szCs w:val="24"/>
        </w:rPr>
        <w:t xml:space="preserve">I. </w:t>
      </w:r>
      <w:r w:rsidR="00C0796A" w:rsidRPr="007F5076">
        <w:rPr>
          <w:rFonts w:ascii="Times New Roman" w:hAnsi="Times New Roman"/>
          <w:b/>
          <w:szCs w:val="24"/>
        </w:rPr>
        <w:t>Základní ustanovení</w:t>
      </w:r>
    </w:p>
    <w:p w14:paraId="405CE4AC" w14:textId="47E94F2A" w:rsidR="005D5EDC" w:rsidRPr="007F5076" w:rsidRDefault="008250FE" w:rsidP="007F5076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 w:line="276" w:lineRule="auto"/>
        <w:rPr>
          <w:caps/>
          <w:szCs w:val="24"/>
        </w:rPr>
      </w:pPr>
      <w:r w:rsidRPr="007F5076">
        <w:rPr>
          <w:szCs w:val="24"/>
        </w:rPr>
        <w:t xml:space="preserve">Smluvní strany se dohodly na uzavření dodatku č. </w:t>
      </w:r>
      <w:r w:rsidR="00F42CFF" w:rsidRPr="007F5076">
        <w:rPr>
          <w:szCs w:val="24"/>
        </w:rPr>
        <w:t>2</w:t>
      </w:r>
      <w:r w:rsidRPr="007F5076">
        <w:rPr>
          <w:szCs w:val="24"/>
        </w:rPr>
        <w:t xml:space="preserve"> Smlouvy o dílo č. </w:t>
      </w:r>
      <w:r w:rsidR="002C4988" w:rsidRPr="007F5076">
        <w:rPr>
          <w:szCs w:val="24"/>
        </w:rPr>
        <w:t>16</w:t>
      </w:r>
      <w:r w:rsidRPr="007F5076">
        <w:rPr>
          <w:szCs w:val="24"/>
        </w:rPr>
        <w:t>/202</w:t>
      </w:r>
      <w:r w:rsidR="0098430F" w:rsidRPr="007F5076">
        <w:rPr>
          <w:szCs w:val="24"/>
        </w:rPr>
        <w:t>2</w:t>
      </w:r>
      <w:r w:rsidRPr="007F5076">
        <w:rPr>
          <w:szCs w:val="24"/>
        </w:rPr>
        <w:t>/RR/</w:t>
      </w:r>
      <w:proofErr w:type="spellStart"/>
      <w:r w:rsidR="000E388D" w:rsidRPr="007F5076">
        <w:rPr>
          <w:szCs w:val="24"/>
        </w:rPr>
        <w:t>Hyn</w:t>
      </w:r>
      <w:proofErr w:type="spellEnd"/>
      <w:r w:rsidR="00F42CFF" w:rsidRPr="007F5076">
        <w:rPr>
          <w:szCs w:val="24"/>
        </w:rPr>
        <w:t xml:space="preserve"> ve znění dodatku č. 1</w:t>
      </w:r>
      <w:r w:rsidRPr="007F5076">
        <w:rPr>
          <w:szCs w:val="24"/>
        </w:rPr>
        <w:t xml:space="preserve"> </w:t>
      </w:r>
      <w:r w:rsidR="00F42CFF" w:rsidRPr="007F5076">
        <w:rPr>
          <w:szCs w:val="24"/>
        </w:rPr>
        <w:t xml:space="preserve">ze dne 27.3.2023 </w:t>
      </w:r>
      <w:r w:rsidRPr="007F5076">
        <w:rPr>
          <w:szCs w:val="24"/>
        </w:rPr>
        <w:t xml:space="preserve">na </w:t>
      </w:r>
      <w:r w:rsidR="0098430F" w:rsidRPr="007F5076">
        <w:rPr>
          <w:szCs w:val="24"/>
        </w:rPr>
        <w:t>zpracování projektové dokumentace</w:t>
      </w:r>
      <w:r w:rsidRPr="007F5076">
        <w:rPr>
          <w:b/>
          <w:szCs w:val="24"/>
        </w:rPr>
        <w:t xml:space="preserve"> </w:t>
      </w:r>
      <w:r w:rsidR="000E388D" w:rsidRPr="007F5076">
        <w:rPr>
          <w:b/>
          <w:szCs w:val="24"/>
        </w:rPr>
        <w:t>„</w:t>
      </w:r>
      <w:r w:rsidR="002C4988" w:rsidRPr="007F5076">
        <w:rPr>
          <w:b/>
          <w:bCs/>
          <w:color w:val="000000"/>
          <w:szCs w:val="24"/>
          <w:shd w:val="clear" w:color="auto" w:fill="FFFFFF"/>
        </w:rPr>
        <w:t>Zvýšení bezpečnosti dopravy ul. Ostravská a Nová cesta v Bílovci</w:t>
      </w:r>
      <w:r w:rsidR="000E388D" w:rsidRPr="007F5076">
        <w:rPr>
          <w:b/>
          <w:szCs w:val="24"/>
        </w:rPr>
        <w:t>“</w:t>
      </w:r>
      <w:r w:rsidR="00BC65C3" w:rsidRPr="007F5076">
        <w:rPr>
          <w:szCs w:val="24"/>
        </w:rPr>
        <w:t xml:space="preserve"> (dále jen „Smlouva“) </w:t>
      </w:r>
      <w:r w:rsidRPr="007F5076">
        <w:rPr>
          <w:szCs w:val="24"/>
        </w:rPr>
        <w:t xml:space="preserve">na základě skutečností zjištěných v průběhu </w:t>
      </w:r>
      <w:r w:rsidR="0098430F" w:rsidRPr="007F5076">
        <w:rPr>
          <w:szCs w:val="24"/>
        </w:rPr>
        <w:t>zpracování díla.</w:t>
      </w:r>
      <w:r w:rsidR="00455F29" w:rsidRPr="007F5076">
        <w:rPr>
          <w:szCs w:val="24"/>
        </w:rPr>
        <w:t xml:space="preserve"> Jedná se zejména o</w:t>
      </w:r>
      <w:r w:rsidR="005D5EDC" w:rsidRPr="007F5076">
        <w:rPr>
          <w:szCs w:val="24"/>
        </w:rPr>
        <w:t>:</w:t>
      </w:r>
    </w:p>
    <w:p w14:paraId="3FBFE925" w14:textId="5649BCB2" w:rsidR="00D1541A" w:rsidRPr="007F5076" w:rsidRDefault="0098430F" w:rsidP="007F5076">
      <w:pPr>
        <w:pStyle w:val="Odstavecseseznamem"/>
        <w:numPr>
          <w:ilvl w:val="0"/>
          <w:numId w:val="14"/>
        </w:numPr>
        <w:spacing w:line="276" w:lineRule="auto"/>
        <w:ind w:left="993" w:hanging="284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složitost </w:t>
      </w:r>
      <w:r w:rsidR="00D55085" w:rsidRPr="007F5076">
        <w:rPr>
          <w:rFonts w:ascii="Times New Roman" w:hAnsi="Times New Roman"/>
          <w:szCs w:val="24"/>
        </w:rPr>
        <w:t>dispozičního uspořádání vzhledem ke stávajícímu umístění inženýrských sítí v ul. 17. listopadu v Bílovci</w:t>
      </w:r>
      <w:r w:rsidR="00AC6B54" w:rsidRPr="007F5076">
        <w:rPr>
          <w:rFonts w:ascii="Times New Roman" w:hAnsi="Times New Roman"/>
          <w:szCs w:val="24"/>
        </w:rPr>
        <w:t>,</w:t>
      </w:r>
    </w:p>
    <w:p w14:paraId="5B268459" w14:textId="7143EEE3" w:rsidR="0098430F" w:rsidRPr="007F5076" w:rsidRDefault="0098430F" w:rsidP="007F5076">
      <w:pPr>
        <w:pStyle w:val="Odstavecseseznamem"/>
        <w:numPr>
          <w:ilvl w:val="0"/>
          <w:numId w:val="14"/>
        </w:numPr>
        <w:spacing w:line="276" w:lineRule="auto"/>
        <w:ind w:left="993" w:hanging="284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lastRenderedPageBreak/>
        <w:t>vyšší časová náročnost spojen</w:t>
      </w:r>
      <w:r w:rsidR="00644167" w:rsidRPr="007F5076">
        <w:rPr>
          <w:rFonts w:ascii="Times New Roman" w:hAnsi="Times New Roman"/>
          <w:szCs w:val="24"/>
        </w:rPr>
        <w:t>á</w:t>
      </w:r>
      <w:r w:rsidRPr="007F5076">
        <w:rPr>
          <w:rFonts w:ascii="Times New Roman" w:hAnsi="Times New Roman"/>
          <w:szCs w:val="24"/>
        </w:rPr>
        <w:t xml:space="preserve"> s vypracováním návrhu </w:t>
      </w:r>
      <w:r w:rsidR="00644167" w:rsidRPr="007F5076">
        <w:rPr>
          <w:rFonts w:ascii="Times New Roman" w:hAnsi="Times New Roman"/>
          <w:szCs w:val="24"/>
        </w:rPr>
        <w:t xml:space="preserve">prostorového řešení </w:t>
      </w:r>
      <w:r w:rsidR="009E0B25" w:rsidRPr="007F5076">
        <w:rPr>
          <w:rFonts w:ascii="Times New Roman" w:hAnsi="Times New Roman"/>
          <w:szCs w:val="24"/>
        </w:rPr>
        <w:t>tříproudového</w:t>
      </w:r>
      <w:r w:rsidR="00644167" w:rsidRPr="007F5076">
        <w:rPr>
          <w:rFonts w:ascii="Times New Roman" w:hAnsi="Times New Roman"/>
          <w:szCs w:val="24"/>
        </w:rPr>
        <w:t xml:space="preserve"> řazení dopravy v ul. 17. listopadu a projednání s dotčenými orgány a správci sítí</w:t>
      </w:r>
      <w:r w:rsidR="00F42CFF" w:rsidRPr="007F5076">
        <w:rPr>
          <w:rFonts w:ascii="Times New Roman" w:hAnsi="Times New Roman"/>
          <w:szCs w:val="24"/>
        </w:rPr>
        <w:t>,</w:t>
      </w:r>
    </w:p>
    <w:p w14:paraId="1A04A4B8" w14:textId="4C822BC5" w:rsidR="00F42CFF" w:rsidRPr="007F5076" w:rsidRDefault="00F42CFF" w:rsidP="007F5076">
      <w:pPr>
        <w:pStyle w:val="Odstavecseseznamem"/>
        <w:numPr>
          <w:ilvl w:val="0"/>
          <w:numId w:val="14"/>
        </w:numPr>
        <w:spacing w:line="276" w:lineRule="auto"/>
        <w:ind w:left="993" w:hanging="284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koordinace a projednání variantního řešení s dotčenými organizacemi.</w:t>
      </w:r>
    </w:p>
    <w:p w14:paraId="00E7A990" w14:textId="77777777" w:rsidR="00BC65C3" w:rsidRPr="007F5076" w:rsidRDefault="00BC65C3" w:rsidP="007F5076">
      <w:pPr>
        <w:suppressAutoHyphens w:val="0"/>
        <w:spacing w:line="276" w:lineRule="auto"/>
        <w:jc w:val="left"/>
        <w:rPr>
          <w:rFonts w:ascii="Times New Roman" w:hAnsi="Times New Roman"/>
          <w:b/>
          <w:szCs w:val="24"/>
        </w:rPr>
      </w:pPr>
    </w:p>
    <w:p w14:paraId="3F136EE0" w14:textId="0E5EBB6B" w:rsidR="00C0796A" w:rsidRPr="007F5076" w:rsidRDefault="00BC65C3" w:rsidP="007F5076">
      <w:pPr>
        <w:suppressAutoHyphens w:val="0"/>
        <w:spacing w:line="276" w:lineRule="auto"/>
        <w:jc w:val="center"/>
        <w:rPr>
          <w:rFonts w:ascii="Times New Roman" w:hAnsi="Times New Roman"/>
          <w:b/>
          <w:snapToGrid w:val="0"/>
          <w:szCs w:val="24"/>
        </w:rPr>
      </w:pPr>
      <w:r w:rsidRPr="007F5076">
        <w:rPr>
          <w:rFonts w:ascii="Times New Roman" w:hAnsi="Times New Roman"/>
          <w:b/>
          <w:szCs w:val="24"/>
        </w:rPr>
        <w:t>I</w:t>
      </w:r>
      <w:r w:rsidR="00202E3F" w:rsidRPr="007F5076">
        <w:rPr>
          <w:rFonts w:ascii="Times New Roman" w:hAnsi="Times New Roman"/>
          <w:b/>
          <w:szCs w:val="24"/>
        </w:rPr>
        <w:t>I</w:t>
      </w:r>
      <w:r w:rsidRPr="007F5076">
        <w:rPr>
          <w:rFonts w:ascii="Times New Roman" w:hAnsi="Times New Roman"/>
          <w:b/>
          <w:szCs w:val="24"/>
        </w:rPr>
        <w:t xml:space="preserve">. </w:t>
      </w:r>
      <w:r w:rsidR="00C0796A" w:rsidRPr="007F5076">
        <w:rPr>
          <w:rFonts w:ascii="Times New Roman" w:hAnsi="Times New Roman"/>
          <w:b/>
          <w:snapToGrid w:val="0"/>
          <w:szCs w:val="24"/>
        </w:rPr>
        <w:t>Předmět dodatku</w:t>
      </w:r>
    </w:p>
    <w:p w14:paraId="5790C459" w14:textId="77777777" w:rsidR="00BC65C3" w:rsidRPr="007F5076" w:rsidRDefault="00BC65C3" w:rsidP="007F5076">
      <w:pPr>
        <w:suppressAutoHyphens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52A959D6" w14:textId="64F559E2" w:rsidR="00D65438" w:rsidRPr="007F5076" w:rsidRDefault="00D65438" w:rsidP="007F5076">
      <w:pPr>
        <w:pStyle w:val="Odstavecseseznamem"/>
        <w:numPr>
          <w:ilvl w:val="0"/>
          <w:numId w:val="44"/>
        </w:numPr>
        <w:spacing w:line="276" w:lineRule="auto"/>
        <w:jc w:val="left"/>
        <w:rPr>
          <w:rFonts w:ascii="Times New Roman" w:hAnsi="Times New Roman"/>
          <w:b/>
        </w:rPr>
      </w:pPr>
      <w:r w:rsidRPr="007F5076">
        <w:rPr>
          <w:rFonts w:ascii="Times New Roman" w:hAnsi="Times New Roman"/>
          <w:b/>
        </w:rPr>
        <w:t xml:space="preserve">Tímto dodatkem se mění čl. I. Předmět plnění bod 7. </w:t>
      </w:r>
      <w:r w:rsidR="00B470F9" w:rsidRPr="007F5076">
        <w:rPr>
          <w:rFonts w:ascii="Times New Roman" w:hAnsi="Times New Roman"/>
          <w:b/>
        </w:rPr>
        <w:t>S</w:t>
      </w:r>
      <w:r w:rsidRPr="007F5076">
        <w:rPr>
          <w:rFonts w:ascii="Times New Roman" w:hAnsi="Times New Roman"/>
          <w:b/>
        </w:rPr>
        <w:t>mlouvy a nahrazuje se novým zněním takto:</w:t>
      </w:r>
    </w:p>
    <w:p w14:paraId="45E8393E" w14:textId="5A26910C" w:rsidR="00D65438" w:rsidRPr="007F5076" w:rsidRDefault="007F5076" w:rsidP="007F5076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7. </w:t>
      </w:r>
      <w:r w:rsidR="00D65438" w:rsidRPr="007F5076">
        <w:rPr>
          <w:rFonts w:ascii="Times New Roman" w:hAnsi="Times New Roman"/>
          <w:i/>
        </w:rPr>
        <w:t xml:space="preserve">Předmět zakázky bude rozdělen na dvě samostatné projektové dokumentace, které budou </w:t>
      </w:r>
      <w:r>
        <w:rPr>
          <w:rFonts w:ascii="Times New Roman" w:hAnsi="Times New Roman"/>
          <w:i/>
        </w:rPr>
        <w:t xml:space="preserve">   </w:t>
      </w:r>
      <w:r w:rsidR="00D65438" w:rsidRPr="007F5076">
        <w:rPr>
          <w:rFonts w:ascii="Times New Roman" w:hAnsi="Times New Roman"/>
          <w:i/>
        </w:rPr>
        <w:t xml:space="preserve">na sebe navazovat, přičemž pro každou bude </w:t>
      </w:r>
      <w:r w:rsidR="006E5EE5" w:rsidRPr="007F5076">
        <w:rPr>
          <w:rFonts w:ascii="Times New Roman" w:hAnsi="Times New Roman"/>
          <w:i/>
        </w:rPr>
        <w:t xml:space="preserve">samostatně </w:t>
      </w:r>
      <w:r w:rsidR="00D65438" w:rsidRPr="007F5076">
        <w:rPr>
          <w:rFonts w:ascii="Times New Roman" w:hAnsi="Times New Roman"/>
          <w:i/>
        </w:rPr>
        <w:t>vyřízeno příslušné povolení.</w:t>
      </w:r>
    </w:p>
    <w:p w14:paraId="158631E1" w14:textId="64C979CC" w:rsidR="00D65438" w:rsidRPr="007F5076" w:rsidRDefault="00D65438" w:rsidP="007F5076">
      <w:pPr>
        <w:spacing w:line="276" w:lineRule="auto"/>
        <w:rPr>
          <w:rFonts w:ascii="Times New Roman" w:hAnsi="Times New Roman"/>
          <w:i/>
        </w:rPr>
      </w:pPr>
      <w:r w:rsidRPr="007F5076">
        <w:rPr>
          <w:rFonts w:ascii="Times New Roman" w:hAnsi="Times New Roman"/>
          <w:b/>
          <w:bCs/>
          <w:i/>
        </w:rPr>
        <w:t>Projektová dokumentace č. 1 (dále jen PD1)</w:t>
      </w:r>
      <w:r w:rsidRPr="007F5076">
        <w:rPr>
          <w:rFonts w:ascii="Times New Roman" w:hAnsi="Times New Roman"/>
          <w:i/>
        </w:rPr>
        <w:t xml:space="preserve"> </w:t>
      </w:r>
      <w:r w:rsidRPr="007F5076">
        <w:rPr>
          <w:rFonts w:ascii="Times New Roman" w:hAnsi="Times New Roman"/>
          <w:b/>
          <w:bCs/>
          <w:i/>
        </w:rPr>
        <w:t>– Zvýšení bezpečnosti dopravy ul. Ostravská</w:t>
      </w:r>
      <w:r w:rsidRPr="007F5076">
        <w:rPr>
          <w:rFonts w:ascii="Times New Roman" w:hAnsi="Times New Roman"/>
          <w:i/>
        </w:rPr>
        <w:t xml:space="preserve"> bude zahrnovat následující stavební objekty:</w:t>
      </w:r>
    </w:p>
    <w:p w14:paraId="58342F39" w14:textId="62AD0C6A" w:rsidR="00D65438" w:rsidRPr="007F5076" w:rsidRDefault="00D65438" w:rsidP="007F5076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i/>
        </w:rPr>
      </w:pPr>
      <w:r w:rsidRPr="007F5076">
        <w:rPr>
          <w:rFonts w:ascii="Times New Roman" w:hAnsi="Times New Roman"/>
          <w:i/>
        </w:rPr>
        <w:t>SO1</w:t>
      </w:r>
      <w:r w:rsidR="0085768B" w:rsidRPr="007F5076">
        <w:rPr>
          <w:rFonts w:ascii="Times New Roman" w:hAnsi="Times New Roman"/>
          <w:i/>
        </w:rPr>
        <w:t>0</w:t>
      </w:r>
      <w:r w:rsidRPr="007F5076">
        <w:rPr>
          <w:rFonts w:ascii="Times New Roman" w:hAnsi="Times New Roman"/>
          <w:i/>
        </w:rPr>
        <w:t>1 Vybudování a úprava autobusových zastávek a místa pro přecházení na ul. Ostravská u Gymnázia M. Koperníka</w:t>
      </w:r>
      <w:r w:rsidR="00B470F9" w:rsidRPr="007F5076">
        <w:rPr>
          <w:rFonts w:ascii="Times New Roman" w:hAnsi="Times New Roman"/>
          <w:i/>
        </w:rPr>
        <w:t xml:space="preserve"> v Bílovci</w:t>
      </w:r>
    </w:p>
    <w:p w14:paraId="14974C88" w14:textId="26E1FA4A" w:rsidR="007F5076" w:rsidRPr="007F5076" w:rsidRDefault="00D65438" w:rsidP="007F5076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i/>
        </w:rPr>
      </w:pPr>
      <w:r w:rsidRPr="007F5076">
        <w:rPr>
          <w:rFonts w:ascii="Times New Roman" w:hAnsi="Times New Roman"/>
          <w:i/>
        </w:rPr>
        <w:t>SO1</w:t>
      </w:r>
      <w:r w:rsidR="0085768B" w:rsidRPr="007F5076">
        <w:rPr>
          <w:rFonts w:ascii="Times New Roman" w:hAnsi="Times New Roman"/>
          <w:i/>
        </w:rPr>
        <w:t>0</w:t>
      </w:r>
      <w:r w:rsidRPr="007F5076">
        <w:rPr>
          <w:rFonts w:ascii="Times New Roman" w:hAnsi="Times New Roman"/>
          <w:i/>
        </w:rPr>
        <w:t>2 Vybudování parkoviště u Gymnázia M. Koperníka v Bílovci</w:t>
      </w:r>
    </w:p>
    <w:p w14:paraId="38ACB458" w14:textId="7BD9922B" w:rsidR="00D65438" w:rsidRPr="007F5076" w:rsidRDefault="00D65438" w:rsidP="007F5076">
      <w:pPr>
        <w:spacing w:line="276" w:lineRule="auto"/>
        <w:rPr>
          <w:rFonts w:ascii="Times New Roman" w:hAnsi="Times New Roman"/>
          <w:i/>
        </w:rPr>
      </w:pPr>
      <w:r w:rsidRPr="007F5076">
        <w:rPr>
          <w:rFonts w:ascii="Times New Roman" w:hAnsi="Times New Roman"/>
          <w:b/>
          <w:bCs/>
          <w:i/>
        </w:rPr>
        <w:t>Projektová dokumentace č 2 (dála jen PD</w:t>
      </w:r>
      <w:r w:rsidR="0085768B" w:rsidRPr="007F5076">
        <w:rPr>
          <w:rFonts w:ascii="Times New Roman" w:hAnsi="Times New Roman"/>
          <w:b/>
          <w:bCs/>
          <w:i/>
        </w:rPr>
        <w:t>2</w:t>
      </w:r>
      <w:r w:rsidRPr="007F5076">
        <w:rPr>
          <w:rFonts w:ascii="Times New Roman" w:hAnsi="Times New Roman"/>
          <w:b/>
          <w:bCs/>
          <w:i/>
        </w:rPr>
        <w:t>) –</w:t>
      </w:r>
      <w:r w:rsidRPr="007F5076">
        <w:rPr>
          <w:rFonts w:ascii="Times New Roman" w:hAnsi="Times New Roman"/>
          <w:i/>
        </w:rPr>
        <w:t xml:space="preserve"> </w:t>
      </w:r>
      <w:r w:rsidRPr="007F5076">
        <w:rPr>
          <w:rFonts w:ascii="Times New Roman" w:hAnsi="Times New Roman"/>
          <w:b/>
          <w:bCs/>
          <w:i/>
        </w:rPr>
        <w:t>Zvýšení bezpečnosti dopravy ul. 17. listopadu a Nová Cesta</w:t>
      </w:r>
      <w:r w:rsidRPr="007F5076">
        <w:rPr>
          <w:rFonts w:ascii="Times New Roman" w:hAnsi="Times New Roman"/>
          <w:i/>
        </w:rPr>
        <w:t xml:space="preserve"> bude zahrnovat následující stavební objekty:</w:t>
      </w:r>
    </w:p>
    <w:p w14:paraId="1BAF15FC" w14:textId="2607CEFE" w:rsidR="00D65438" w:rsidRPr="007F5076" w:rsidRDefault="00D65438" w:rsidP="007F5076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i/>
        </w:rPr>
      </w:pPr>
      <w:r w:rsidRPr="007F5076">
        <w:rPr>
          <w:rFonts w:ascii="Times New Roman" w:hAnsi="Times New Roman"/>
          <w:i/>
        </w:rPr>
        <w:t>SO</w:t>
      </w:r>
      <w:r w:rsidR="0085768B" w:rsidRPr="007F5076">
        <w:rPr>
          <w:rFonts w:ascii="Times New Roman" w:hAnsi="Times New Roman"/>
          <w:i/>
        </w:rPr>
        <w:t>10</w:t>
      </w:r>
      <w:r w:rsidRPr="007F5076">
        <w:rPr>
          <w:rFonts w:ascii="Times New Roman" w:hAnsi="Times New Roman"/>
          <w:i/>
        </w:rPr>
        <w:t>1 Úprava přechodu na ul. Nová cesta u Městského úřadu</w:t>
      </w:r>
      <w:r w:rsidR="00B470F9" w:rsidRPr="007F5076">
        <w:rPr>
          <w:rFonts w:ascii="Times New Roman" w:hAnsi="Times New Roman"/>
          <w:i/>
        </w:rPr>
        <w:t xml:space="preserve"> v Bílovci</w:t>
      </w:r>
    </w:p>
    <w:p w14:paraId="0231FC51" w14:textId="0948E10E" w:rsidR="00D65438" w:rsidRPr="007F5076" w:rsidRDefault="00D65438" w:rsidP="007F5076">
      <w:pPr>
        <w:pStyle w:val="Odstavecseseznamem"/>
        <w:numPr>
          <w:ilvl w:val="0"/>
          <w:numId w:val="14"/>
        </w:numPr>
        <w:spacing w:line="276" w:lineRule="auto"/>
        <w:contextualSpacing/>
        <w:rPr>
          <w:rFonts w:ascii="Times New Roman" w:hAnsi="Times New Roman"/>
          <w:b/>
          <w:bCs/>
          <w:i/>
          <w:szCs w:val="24"/>
        </w:rPr>
      </w:pPr>
      <w:r w:rsidRPr="007F5076">
        <w:rPr>
          <w:rFonts w:ascii="Times New Roman" w:hAnsi="Times New Roman"/>
          <w:i/>
        </w:rPr>
        <w:t>SO</w:t>
      </w:r>
      <w:r w:rsidR="0085768B" w:rsidRPr="007F5076">
        <w:rPr>
          <w:rFonts w:ascii="Times New Roman" w:hAnsi="Times New Roman"/>
          <w:i/>
        </w:rPr>
        <w:t>10</w:t>
      </w:r>
      <w:r w:rsidRPr="007F5076">
        <w:rPr>
          <w:rFonts w:ascii="Times New Roman" w:hAnsi="Times New Roman"/>
          <w:i/>
        </w:rPr>
        <w:t>2 Optimalizace vedení dopravy na ul. Nová cesta, 17. listopadu a Ostravská v</w:t>
      </w:r>
      <w:r w:rsidR="00B470F9" w:rsidRPr="007F5076">
        <w:rPr>
          <w:rFonts w:ascii="Times New Roman" w:hAnsi="Times New Roman"/>
          <w:i/>
        </w:rPr>
        <w:t> </w:t>
      </w:r>
      <w:r w:rsidRPr="007F5076">
        <w:rPr>
          <w:rFonts w:ascii="Times New Roman" w:hAnsi="Times New Roman"/>
          <w:i/>
        </w:rPr>
        <w:t>Bílovci</w:t>
      </w:r>
    </w:p>
    <w:p w14:paraId="5BD58ED4" w14:textId="77777777" w:rsidR="00D65438" w:rsidRPr="007F5076" w:rsidRDefault="00D65438" w:rsidP="007F5076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 w:line="276" w:lineRule="auto"/>
        <w:ind w:left="283" w:hanging="283"/>
        <w:rPr>
          <w:b/>
          <w:bCs/>
          <w:i/>
          <w:szCs w:val="24"/>
        </w:rPr>
      </w:pPr>
    </w:p>
    <w:p w14:paraId="0BAEAF1F" w14:textId="45117361" w:rsidR="00D65438" w:rsidRPr="007F5076" w:rsidRDefault="00D65438" w:rsidP="007F5076">
      <w:pPr>
        <w:pStyle w:val="Odstavecseseznamem"/>
        <w:numPr>
          <w:ilvl w:val="0"/>
          <w:numId w:val="44"/>
        </w:numPr>
        <w:spacing w:line="276" w:lineRule="auto"/>
        <w:jc w:val="left"/>
        <w:rPr>
          <w:rFonts w:ascii="Times New Roman" w:hAnsi="Times New Roman"/>
          <w:b/>
          <w:szCs w:val="24"/>
        </w:rPr>
      </w:pPr>
      <w:r w:rsidRPr="007F5076">
        <w:rPr>
          <w:rFonts w:ascii="Times New Roman" w:hAnsi="Times New Roman"/>
          <w:b/>
          <w:szCs w:val="24"/>
        </w:rPr>
        <w:t>Tímto dodatkem se mění čl. II. Cena bod 1. Smlouvy a nahrazuje se novým zněním takto:</w:t>
      </w:r>
    </w:p>
    <w:p w14:paraId="3609188B" w14:textId="48A97F3D" w:rsidR="00D65438" w:rsidRPr="007F5076" w:rsidRDefault="00D65438" w:rsidP="007F5076">
      <w:pPr>
        <w:spacing w:line="276" w:lineRule="auto"/>
        <w:rPr>
          <w:rFonts w:ascii="Times New Roman" w:hAnsi="Times New Roman"/>
          <w:i/>
          <w:szCs w:val="24"/>
        </w:rPr>
      </w:pPr>
      <w:r w:rsidRPr="007F5076">
        <w:rPr>
          <w:rFonts w:ascii="Times New Roman" w:hAnsi="Times New Roman"/>
          <w:i/>
          <w:szCs w:val="24"/>
        </w:rPr>
        <w:t>1.</w:t>
      </w:r>
      <w:r w:rsidRPr="007F5076">
        <w:rPr>
          <w:rFonts w:ascii="Times New Roman" w:hAnsi="Times New Roman"/>
          <w:i/>
          <w:szCs w:val="24"/>
        </w:rPr>
        <w:tab/>
        <w:t xml:space="preserve">Cena za provedení díla dle čl. I. smlouvy je stanovena podle individuální kalkulace </w:t>
      </w:r>
      <w:r w:rsidRPr="007F5076">
        <w:rPr>
          <w:rFonts w:ascii="Times New Roman" w:hAnsi="Times New Roman"/>
          <w:i/>
          <w:szCs w:val="24"/>
        </w:rPr>
        <w:tab/>
        <w:t>zhotovitele a činí:</w:t>
      </w:r>
    </w:p>
    <w:tbl>
      <w:tblPr>
        <w:tblStyle w:val="Mkatabulky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2014"/>
        <w:gridCol w:w="1275"/>
        <w:gridCol w:w="1985"/>
      </w:tblGrid>
      <w:tr w:rsidR="00D65438" w:rsidRPr="007F5076" w14:paraId="22DC643F" w14:textId="77777777" w:rsidTr="00CD0DD9">
        <w:trPr>
          <w:jc w:val="center"/>
        </w:trPr>
        <w:tc>
          <w:tcPr>
            <w:tcW w:w="4644" w:type="dxa"/>
            <w:vAlign w:val="center"/>
          </w:tcPr>
          <w:p w14:paraId="15FF5734" w14:textId="77777777" w:rsidR="00D65438" w:rsidRPr="007F5076" w:rsidRDefault="00D65438" w:rsidP="007F5076">
            <w:pPr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FC11D09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Cena Kč bez DPH</w:t>
            </w:r>
          </w:p>
        </w:tc>
        <w:tc>
          <w:tcPr>
            <w:tcW w:w="1275" w:type="dxa"/>
            <w:vAlign w:val="center"/>
          </w:tcPr>
          <w:p w14:paraId="2E83D67C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DPH 21 %</w:t>
            </w:r>
          </w:p>
        </w:tc>
        <w:tc>
          <w:tcPr>
            <w:tcW w:w="1985" w:type="dxa"/>
            <w:vAlign w:val="center"/>
          </w:tcPr>
          <w:p w14:paraId="12C82266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Cena Kč vč. DPH</w:t>
            </w:r>
          </w:p>
        </w:tc>
      </w:tr>
      <w:tr w:rsidR="00D65438" w:rsidRPr="007F5076" w14:paraId="149FE4E2" w14:textId="77777777" w:rsidTr="00CD0DD9">
        <w:trPr>
          <w:jc w:val="center"/>
        </w:trPr>
        <w:tc>
          <w:tcPr>
            <w:tcW w:w="4644" w:type="dxa"/>
            <w:vAlign w:val="center"/>
          </w:tcPr>
          <w:p w14:paraId="7BFE7968" w14:textId="3C737CDF" w:rsidR="00D65438" w:rsidRPr="007F5076" w:rsidRDefault="00D65438" w:rsidP="007F5076">
            <w:pPr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 xml:space="preserve">Projektová dokumentace pro povolení stavby, zajištění stanovisek dotčených orgánů a správců sítí a jejich zpracování do projektové dokumentace, položkový rozpočet – </w:t>
            </w:r>
            <w:r w:rsidRPr="007F5076">
              <w:rPr>
                <w:rFonts w:ascii="Times New Roman" w:hAnsi="Times New Roman"/>
                <w:b/>
                <w:i/>
                <w:szCs w:val="24"/>
              </w:rPr>
              <w:t>PD1</w:t>
            </w:r>
          </w:p>
        </w:tc>
        <w:tc>
          <w:tcPr>
            <w:tcW w:w="2014" w:type="dxa"/>
            <w:vAlign w:val="center"/>
          </w:tcPr>
          <w:p w14:paraId="4F01A054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150 000,00</w:t>
            </w:r>
          </w:p>
        </w:tc>
        <w:tc>
          <w:tcPr>
            <w:tcW w:w="1275" w:type="dxa"/>
            <w:vAlign w:val="center"/>
          </w:tcPr>
          <w:p w14:paraId="6C382BB1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31 500,00</w:t>
            </w:r>
          </w:p>
        </w:tc>
        <w:tc>
          <w:tcPr>
            <w:tcW w:w="1985" w:type="dxa"/>
            <w:vAlign w:val="center"/>
          </w:tcPr>
          <w:p w14:paraId="68B220C4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181 500,00</w:t>
            </w:r>
          </w:p>
        </w:tc>
      </w:tr>
      <w:tr w:rsidR="00D65438" w:rsidRPr="007F5076" w14:paraId="64CC6CF5" w14:textId="77777777" w:rsidTr="00CD0DD9">
        <w:trPr>
          <w:jc w:val="center"/>
        </w:trPr>
        <w:tc>
          <w:tcPr>
            <w:tcW w:w="4644" w:type="dxa"/>
            <w:vAlign w:val="center"/>
          </w:tcPr>
          <w:p w14:paraId="551C783C" w14:textId="358A4BC2" w:rsidR="00D65438" w:rsidRPr="007F5076" w:rsidRDefault="00D65438" w:rsidP="007F5076">
            <w:pPr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 xml:space="preserve">Projektová dokumentace pro povolení stavby, zajištění stanovisek dotčených orgánů a správců sítí a jejich zpracování do projektové dokumentace, položkový rozpočet – </w:t>
            </w:r>
            <w:r w:rsidRPr="007F5076">
              <w:rPr>
                <w:rFonts w:ascii="Times New Roman" w:hAnsi="Times New Roman"/>
                <w:b/>
                <w:i/>
                <w:szCs w:val="24"/>
              </w:rPr>
              <w:t>PD2</w:t>
            </w:r>
          </w:p>
        </w:tc>
        <w:tc>
          <w:tcPr>
            <w:tcW w:w="2014" w:type="dxa"/>
            <w:vAlign w:val="center"/>
          </w:tcPr>
          <w:p w14:paraId="0D4CD9FC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150 000,00</w:t>
            </w:r>
          </w:p>
        </w:tc>
        <w:tc>
          <w:tcPr>
            <w:tcW w:w="1275" w:type="dxa"/>
            <w:vAlign w:val="center"/>
          </w:tcPr>
          <w:p w14:paraId="7B341A28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31 500,00</w:t>
            </w:r>
          </w:p>
        </w:tc>
        <w:tc>
          <w:tcPr>
            <w:tcW w:w="1985" w:type="dxa"/>
            <w:vAlign w:val="center"/>
          </w:tcPr>
          <w:p w14:paraId="7A749030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181 500,00</w:t>
            </w:r>
          </w:p>
        </w:tc>
      </w:tr>
      <w:tr w:rsidR="00D65438" w:rsidRPr="007F5076" w14:paraId="42CD2982" w14:textId="77777777" w:rsidTr="00CD0DD9">
        <w:trPr>
          <w:jc w:val="center"/>
        </w:trPr>
        <w:tc>
          <w:tcPr>
            <w:tcW w:w="4644" w:type="dxa"/>
            <w:vAlign w:val="center"/>
          </w:tcPr>
          <w:p w14:paraId="3BA55360" w14:textId="158915AA" w:rsidR="00D65438" w:rsidRPr="007F5076" w:rsidRDefault="00D65438" w:rsidP="007F5076">
            <w:pPr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 xml:space="preserve">Projektová dokumentace pro provedení stavby (DPS) a výběr zhotovitele, zpracování podrobného položkového a slepého rozpočtu pro výběr zhotovitele díla (bez obchodních názvů a značek) – </w:t>
            </w:r>
            <w:r w:rsidRPr="007F5076">
              <w:rPr>
                <w:rFonts w:ascii="Times New Roman" w:hAnsi="Times New Roman"/>
                <w:b/>
                <w:i/>
                <w:szCs w:val="24"/>
              </w:rPr>
              <w:t>PD1</w:t>
            </w:r>
          </w:p>
        </w:tc>
        <w:tc>
          <w:tcPr>
            <w:tcW w:w="2014" w:type="dxa"/>
            <w:vAlign w:val="center"/>
          </w:tcPr>
          <w:p w14:paraId="65B6DED1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60 000,00</w:t>
            </w:r>
          </w:p>
        </w:tc>
        <w:tc>
          <w:tcPr>
            <w:tcW w:w="1275" w:type="dxa"/>
            <w:vAlign w:val="center"/>
          </w:tcPr>
          <w:p w14:paraId="3C6B040C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12 600,00</w:t>
            </w:r>
          </w:p>
        </w:tc>
        <w:tc>
          <w:tcPr>
            <w:tcW w:w="1985" w:type="dxa"/>
            <w:vAlign w:val="center"/>
          </w:tcPr>
          <w:p w14:paraId="6F6CFA59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72 600,00</w:t>
            </w:r>
          </w:p>
        </w:tc>
      </w:tr>
      <w:tr w:rsidR="00D65438" w:rsidRPr="007F5076" w14:paraId="0B208B26" w14:textId="77777777" w:rsidTr="00CD0DD9">
        <w:trPr>
          <w:jc w:val="center"/>
        </w:trPr>
        <w:tc>
          <w:tcPr>
            <w:tcW w:w="4644" w:type="dxa"/>
            <w:vAlign w:val="center"/>
          </w:tcPr>
          <w:p w14:paraId="53BE3FC2" w14:textId="4710D979" w:rsidR="00D65438" w:rsidRPr="007F5076" w:rsidRDefault="00D65438" w:rsidP="007F5076">
            <w:pPr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 xml:space="preserve">Projektová dokumentace pro provedení stavby (DPS) a výběr zhotovitele, zpracování podrobného položkového a slepého rozpočtu pro výběr zhotovitele díla (bez obchodních názvů a značek) – </w:t>
            </w:r>
            <w:r w:rsidRPr="007F5076">
              <w:rPr>
                <w:rFonts w:ascii="Times New Roman" w:hAnsi="Times New Roman"/>
                <w:b/>
                <w:i/>
                <w:szCs w:val="24"/>
              </w:rPr>
              <w:t>PD2</w:t>
            </w:r>
          </w:p>
        </w:tc>
        <w:tc>
          <w:tcPr>
            <w:tcW w:w="2014" w:type="dxa"/>
            <w:vAlign w:val="center"/>
          </w:tcPr>
          <w:p w14:paraId="38EC7558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60 000,00</w:t>
            </w:r>
          </w:p>
        </w:tc>
        <w:tc>
          <w:tcPr>
            <w:tcW w:w="1275" w:type="dxa"/>
            <w:vAlign w:val="center"/>
          </w:tcPr>
          <w:p w14:paraId="29928FA5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12 600,00</w:t>
            </w:r>
          </w:p>
        </w:tc>
        <w:tc>
          <w:tcPr>
            <w:tcW w:w="1985" w:type="dxa"/>
            <w:vAlign w:val="center"/>
          </w:tcPr>
          <w:p w14:paraId="7E367B2E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F5076">
              <w:rPr>
                <w:rFonts w:ascii="Times New Roman" w:hAnsi="Times New Roman"/>
                <w:i/>
                <w:szCs w:val="24"/>
              </w:rPr>
              <w:t>72 600,00</w:t>
            </w:r>
          </w:p>
        </w:tc>
      </w:tr>
      <w:tr w:rsidR="00D65438" w:rsidRPr="007F5076" w14:paraId="5D42AB1A" w14:textId="77777777" w:rsidTr="00CD0DD9">
        <w:trPr>
          <w:trHeight w:val="469"/>
          <w:jc w:val="center"/>
        </w:trPr>
        <w:tc>
          <w:tcPr>
            <w:tcW w:w="4644" w:type="dxa"/>
            <w:vAlign w:val="center"/>
          </w:tcPr>
          <w:p w14:paraId="7A86F8F5" w14:textId="77777777" w:rsidR="00D65438" w:rsidRPr="007F5076" w:rsidRDefault="00D65438" w:rsidP="007F5076">
            <w:pPr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7F5076">
              <w:rPr>
                <w:rFonts w:ascii="Times New Roman" w:hAnsi="Times New Roman"/>
                <w:b/>
                <w:i/>
                <w:szCs w:val="24"/>
              </w:rPr>
              <w:t>Celkem</w:t>
            </w:r>
          </w:p>
        </w:tc>
        <w:tc>
          <w:tcPr>
            <w:tcW w:w="2014" w:type="dxa"/>
            <w:vAlign w:val="center"/>
          </w:tcPr>
          <w:p w14:paraId="2709CC23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F5076">
              <w:rPr>
                <w:rFonts w:ascii="Times New Roman" w:hAnsi="Times New Roman"/>
                <w:b/>
                <w:i/>
                <w:szCs w:val="24"/>
              </w:rPr>
              <w:t>420 000,00</w:t>
            </w:r>
          </w:p>
        </w:tc>
        <w:tc>
          <w:tcPr>
            <w:tcW w:w="1275" w:type="dxa"/>
            <w:vAlign w:val="center"/>
          </w:tcPr>
          <w:p w14:paraId="3DE91B61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F5076">
              <w:rPr>
                <w:rFonts w:ascii="Times New Roman" w:hAnsi="Times New Roman"/>
                <w:b/>
                <w:i/>
                <w:szCs w:val="24"/>
              </w:rPr>
              <w:t>88 200,00</w:t>
            </w:r>
          </w:p>
        </w:tc>
        <w:tc>
          <w:tcPr>
            <w:tcW w:w="1985" w:type="dxa"/>
            <w:vAlign w:val="center"/>
          </w:tcPr>
          <w:p w14:paraId="32CC28B6" w14:textId="77777777" w:rsidR="00D65438" w:rsidRPr="007F5076" w:rsidRDefault="00D65438" w:rsidP="007F50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F5076">
              <w:rPr>
                <w:rFonts w:ascii="Times New Roman" w:hAnsi="Times New Roman"/>
                <w:b/>
                <w:i/>
                <w:szCs w:val="24"/>
              </w:rPr>
              <w:t>508 200,00</w:t>
            </w:r>
          </w:p>
        </w:tc>
      </w:tr>
    </w:tbl>
    <w:p w14:paraId="417B3E8A" w14:textId="141A9BBE" w:rsidR="00D50F9D" w:rsidRPr="007F5076" w:rsidRDefault="00D50F9D" w:rsidP="007F5076">
      <w:pPr>
        <w:pStyle w:val="OdstavecSmlouvy"/>
        <w:numPr>
          <w:ilvl w:val="0"/>
          <w:numId w:val="45"/>
        </w:numPr>
        <w:tabs>
          <w:tab w:val="clear" w:pos="426"/>
          <w:tab w:val="clear" w:pos="1701"/>
        </w:tabs>
        <w:spacing w:after="0" w:line="276" w:lineRule="auto"/>
        <w:rPr>
          <w:b/>
          <w:bCs/>
          <w:szCs w:val="24"/>
        </w:rPr>
      </w:pPr>
      <w:r w:rsidRPr="007F5076">
        <w:rPr>
          <w:b/>
          <w:bCs/>
          <w:szCs w:val="24"/>
        </w:rPr>
        <w:lastRenderedPageBreak/>
        <w:t xml:space="preserve">Tímto dodatkem se </w:t>
      </w:r>
      <w:r w:rsidR="00BC65C3" w:rsidRPr="007F5076">
        <w:rPr>
          <w:b/>
          <w:bCs/>
          <w:szCs w:val="24"/>
        </w:rPr>
        <w:t xml:space="preserve">mění </w:t>
      </w:r>
      <w:r w:rsidRPr="007F5076">
        <w:rPr>
          <w:b/>
          <w:bCs/>
          <w:szCs w:val="24"/>
        </w:rPr>
        <w:t xml:space="preserve">čl. </w:t>
      </w:r>
      <w:r w:rsidR="0098430F" w:rsidRPr="007F5076">
        <w:rPr>
          <w:b/>
          <w:bCs/>
          <w:szCs w:val="24"/>
        </w:rPr>
        <w:t>III</w:t>
      </w:r>
      <w:r w:rsidRPr="007F5076">
        <w:rPr>
          <w:b/>
          <w:bCs/>
          <w:szCs w:val="24"/>
        </w:rPr>
        <w:t xml:space="preserve"> </w:t>
      </w:r>
      <w:r w:rsidR="00BC65C3" w:rsidRPr="007F5076">
        <w:rPr>
          <w:b/>
          <w:bCs/>
          <w:szCs w:val="24"/>
        </w:rPr>
        <w:t xml:space="preserve">Doba plnění </w:t>
      </w:r>
      <w:r w:rsidRPr="007F5076">
        <w:rPr>
          <w:b/>
          <w:bCs/>
          <w:szCs w:val="24"/>
        </w:rPr>
        <w:t xml:space="preserve">odst. 1. </w:t>
      </w:r>
      <w:r w:rsidR="00BC65C3" w:rsidRPr="007F5076">
        <w:rPr>
          <w:b/>
          <w:bCs/>
          <w:szCs w:val="24"/>
        </w:rPr>
        <w:t>S</w:t>
      </w:r>
      <w:r w:rsidR="00AE14E2" w:rsidRPr="007F5076">
        <w:rPr>
          <w:b/>
          <w:bCs/>
          <w:szCs w:val="24"/>
        </w:rPr>
        <w:t xml:space="preserve">mlouvy </w:t>
      </w:r>
      <w:r w:rsidR="0098430F" w:rsidRPr="007F5076">
        <w:rPr>
          <w:b/>
          <w:bCs/>
          <w:szCs w:val="24"/>
        </w:rPr>
        <w:t>a nahrazuje se novým zněním</w:t>
      </w:r>
      <w:r w:rsidR="00BC65C3" w:rsidRPr="007F5076">
        <w:rPr>
          <w:b/>
          <w:bCs/>
          <w:szCs w:val="24"/>
        </w:rPr>
        <w:t xml:space="preserve"> takto</w:t>
      </w:r>
      <w:r w:rsidR="0098430F" w:rsidRPr="007F5076">
        <w:rPr>
          <w:b/>
          <w:bCs/>
          <w:szCs w:val="24"/>
        </w:rPr>
        <w:t>:</w:t>
      </w:r>
    </w:p>
    <w:p w14:paraId="0193CC4D" w14:textId="4D7CA78C" w:rsidR="00202E3F" w:rsidRPr="007F5076" w:rsidRDefault="00202E3F" w:rsidP="007F5076">
      <w:pPr>
        <w:pStyle w:val="Odstavecseseznamem"/>
        <w:numPr>
          <w:ilvl w:val="0"/>
          <w:numId w:val="41"/>
        </w:numPr>
        <w:suppressAutoHyphens w:val="0"/>
        <w:spacing w:line="276" w:lineRule="auto"/>
        <w:ind w:left="709" w:hanging="425"/>
        <w:rPr>
          <w:rFonts w:ascii="Times New Roman" w:hAnsi="Times New Roman"/>
          <w:i/>
          <w:szCs w:val="24"/>
          <w:lang w:eastAsia="en-US"/>
        </w:rPr>
      </w:pPr>
      <w:r w:rsidRPr="007F5076">
        <w:rPr>
          <w:rFonts w:ascii="Times New Roman" w:hAnsi="Times New Roman"/>
          <w:i/>
          <w:szCs w:val="24"/>
          <w:lang w:eastAsia="en-US"/>
        </w:rPr>
        <w:t>Zhotovitel se zavazuje provést předmět smlouvy (dílo) v těchto termínech:</w:t>
      </w:r>
    </w:p>
    <w:p w14:paraId="1E114D3D" w14:textId="77777777" w:rsidR="00202E3F" w:rsidRPr="007F5076" w:rsidRDefault="00202E3F" w:rsidP="007F5076">
      <w:pPr>
        <w:spacing w:line="276" w:lineRule="auto"/>
        <w:ind w:left="709"/>
        <w:rPr>
          <w:rFonts w:ascii="Times New Roman" w:hAnsi="Times New Roman"/>
          <w:i/>
          <w:szCs w:val="24"/>
          <w:lang w:eastAsia="en-US"/>
        </w:rPr>
      </w:pPr>
      <w:r w:rsidRPr="007F5076">
        <w:rPr>
          <w:rFonts w:ascii="Times New Roman" w:hAnsi="Times New Roman"/>
          <w:i/>
          <w:szCs w:val="24"/>
          <w:lang w:eastAsia="en-US"/>
        </w:rPr>
        <w:t xml:space="preserve">Zahájení prací zhotovitelem: </w:t>
      </w:r>
      <w:r w:rsidRPr="007F5076">
        <w:rPr>
          <w:rFonts w:ascii="Times New Roman" w:hAnsi="Times New Roman"/>
          <w:i/>
          <w:szCs w:val="24"/>
          <w:lang w:eastAsia="en-US"/>
        </w:rPr>
        <w:tab/>
      </w:r>
      <w:r w:rsidRPr="007F5076">
        <w:rPr>
          <w:rFonts w:ascii="Times New Roman" w:hAnsi="Times New Roman"/>
          <w:i/>
          <w:szCs w:val="24"/>
          <w:lang w:eastAsia="en-US"/>
        </w:rPr>
        <w:tab/>
      </w:r>
      <w:r w:rsidRPr="007F5076">
        <w:rPr>
          <w:rFonts w:ascii="Times New Roman" w:hAnsi="Times New Roman"/>
          <w:i/>
          <w:szCs w:val="24"/>
          <w:lang w:eastAsia="en-US"/>
        </w:rPr>
        <w:tab/>
      </w:r>
      <w:r w:rsidRPr="007F5076">
        <w:rPr>
          <w:rFonts w:ascii="Times New Roman" w:hAnsi="Times New Roman"/>
          <w:i/>
          <w:szCs w:val="24"/>
          <w:lang w:eastAsia="en-US"/>
        </w:rPr>
        <w:tab/>
        <w:t>na základě písemné výzvy</w:t>
      </w:r>
    </w:p>
    <w:p w14:paraId="18CCD788" w14:textId="77777777" w:rsidR="00202E3F" w:rsidRPr="007F5076" w:rsidRDefault="00202E3F" w:rsidP="007F5076">
      <w:pPr>
        <w:spacing w:line="276" w:lineRule="auto"/>
        <w:ind w:left="709"/>
        <w:rPr>
          <w:rFonts w:ascii="Times New Roman" w:hAnsi="Times New Roman"/>
          <w:i/>
          <w:szCs w:val="24"/>
          <w:lang w:eastAsia="en-US"/>
        </w:rPr>
      </w:pPr>
      <w:r w:rsidRPr="007F5076">
        <w:rPr>
          <w:rFonts w:ascii="Times New Roman" w:hAnsi="Times New Roman"/>
          <w:i/>
          <w:szCs w:val="24"/>
          <w:lang w:eastAsia="en-US"/>
        </w:rPr>
        <w:t>Předání a převzetí části díla bez vad a nedodělků:</w:t>
      </w:r>
    </w:p>
    <w:p w14:paraId="39177F27" w14:textId="281E1B9E" w:rsidR="00202E3F" w:rsidRPr="007F5076" w:rsidRDefault="00202E3F" w:rsidP="007F5076">
      <w:pPr>
        <w:pStyle w:val="Odstavecseseznamem"/>
        <w:numPr>
          <w:ilvl w:val="0"/>
          <w:numId w:val="42"/>
        </w:numPr>
        <w:suppressAutoHyphens w:val="0"/>
        <w:spacing w:line="276" w:lineRule="auto"/>
        <w:ind w:left="1134" w:hanging="425"/>
        <w:rPr>
          <w:rFonts w:ascii="Times New Roman" w:hAnsi="Times New Roman"/>
          <w:i/>
          <w:szCs w:val="24"/>
          <w:lang w:eastAsia="en-US"/>
        </w:rPr>
      </w:pPr>
      <w:r w:rsidRPr="007F5076">
        <w:rPr>
          <w:rFonts w:ascii="Times New Roman" w:hAnsi="Times New Roman"/>
          <w:i/>
          <w:szCs w:val="24"/>
          <w:lang w:eastAsia="en-US"/>
        </w:rPr>
        <w:t xml:space="preserve">Projektová dokumentace </w:t>
      </w:r>
      <w:r w:rsidR="00B470F9" w:rsidRPr="007F5076">
        <w:rPr>
          <w:rFonts w:ascii="Times New Roman" w:hAnsi="Times New Roman"/>
          <w:b/>
          <w:bCs/>
          <w:i/>
          <w:szCs w:val="24"/>
          <w:lang w:eastAsia="en-US"/>
        </w:rPr>
        <w:t>PD1</w:t>
      </w:r>
      <w:r w:rsidR="00B470F9" w:rsidRPr="007F5076">
        <w:rPr>
          <w:rFonts w:ascii="Times New Roman" w:hAnsi="Times New Roman"/>
          <w:i/>
          <w:szCs w:val="24"/>
          <w:lang w:eastAsia="en-US"/>
        </w:rPr>
        <w:t xml:space="preserve"> </w:t>
      </w:r>
      <w:r w:rsidRPr="007F5076">
        <w:rPr>
          <w:rFonts w:ascii="Times New Roman" w:hAnsi="Times New Roman"/>
          <w:i/>
          <w:szCs w:val="24"/>
          <w:lang w:eastAsia="en-US"/>
        </w:rPr>
        <w:t>pro povolení stavby, zajištění stanovisek dotčených orgánů a správců sítí a jejich zapracování do projektové dokumentace, rozpočet, podání žádosti o povolení stavby do</w:t>
      </w:r>
      <w:r w:rsidRPr="007F5076">
        <w:rPr>
          <w:rFonts w:ascii="Times New Roman" w:hAnsi="Times New Roman"/>
          <w:b/>
          <w:bCs/>
          <w:i/>
          <w:szCs w:val="24"/>
          <w:lang w:eastAsia="en-US"/>
        </w:rPr>
        <w:t xml:space="preserve"> </w:t>
      </w:r>
      <w:r w:rsidR="002E3B8B" w:rsidRPr="007F5076">
        <w:rPr>
          <w:rFonts w:ascii="Times New Roman" w:hAnsi="Times New Roman"/>
          <w:b/>
          <w:bCs/>
          <w:i/>
          <w:szCs w:val="24"/>
          <w:lang w:eastAsia="en-US"/>
        </w:rPr>
        <w:t>30.4.2024</w:t>
      </w:r>
      <w:r w:rsidRPr="007F5076">
        <w:rPr>
          <w:rFonts w:ascii="Times New Roman" w:hAnsi="Times New Roman"/>
          <w:i/>
          <w:szCs w:val="24"/>
          <w:lang w:eastAsia="en-US"/>
        </w:rPr>
        <w:t>.</w:t>
      </w:r>
      <w:r w:rsidR="00D17853" w:rsidRPr="007F5076">
        <w:rPr>
          <w:rFonts w:ascii="Times New Roman" w:hAnsi="Times New Roman"/>
          <w:i/>
          <w:szCs w:val="24"/>
          <w:lang w:eastAsia="en-US"/>
        </w:rPr>
        <w:t xml:space="preserve"> </w:t>
      </w:r>
    </w:p>
    <w:p w14:paraId="5408BB85" w14:textId="261657BD" w:rsidR="00B470F9" w:rsidRPr="007F5076" w:rsidRDefault="00B470F9" w:rsidP="007F5076">
      <w:pPr>
        <w:pStyle w:val="Odstavecseseznamem"/>
        <w:numPr>
          <w:ilvl w:val="0"/>
          <w:numId w:val="42"/>
        </w:numPr>
        <w:suppressAutoHyphens w:val="0"/>
        <w:spacing w:line="276" w:lineRule="auto"/>
        <w:ind w:left="1134" w:hanging="425"/>
        <w:rPr>
          <w:rFonts w:ascii="Times New Roman" w:hAnsi="Times New Roman"/>
          <w:i/>
          <w:szCs w:val="24"/>
          <w:lang w:eastAsia="en-US"/>
        </w:rPr>
      </w:pPr>
      <w:r w:rsidRPr="007F5076">
        <w:rPr>
          <w:rFonts w:ascii="Times New Roman" w:hAnsi="Times New Roman"/>
          <w:i/>
          <w:szCs w:val="24"/>
          <w:lang w:eastAsia="en-US"/>
        </w:rPr>
        <w:t xml:space="preserve">Projektová dokumentace </w:t>
      </w:r>
      <w:r w:rsidRPr="007F5076">
        <w:rPr>
          <w:rFonts w:ascii="Times New Roman" w:hAnsi="Times New Roman"/>
          <w:b/>
          <w:bCs/>
          <w:i/>
          <w:szCs w:val="24"/>
          <w:lang w:eastAsia="en-US"/>
        </w:rPr>
        <w:t>PD2</w:t>
      </w:r>
      <w:r w:rsidRPr="007F5076">
        <w:rPr>
          <w:rFonts w:ascii="Times New Roman" w:hAnsi="Times New Roman"/>
          <w:i/>
          <w:szCs w:val="24"/>
          <w:lang w:eastAsia="en-US"/>
        </w:rPr>
        <w:t xml:space="preserve"> pro povolení stavby, zajištění stanovisek dotčených orgánů a správců sítí a jejich zapracování do projektové dokumentace, rozpočet, podání žádosti o povolení stavby do </w:t>
      </w:r>
      <w:r w:rsidR="004D13F5" w:rsidRPr="007F5076">
        <w:rPr>
          <w:rFonts w:ascii="Times New Roman" w:hAnsi="Times New Roman"/>
          <w:b/>
          <w:bCs/>
          <w:i/>
          <w:szCs w:val="24"/>
          <w:lang w:eastAsia="en-US"/>
        </w:rPr>
        <w:t>2</w:t>
      </w:r>
      <w:r w:rsidRPr="007F5076">
        <w:rPr>
          <w:rFonts w:ascii="Times New Roman" w:hAnsi="Times New Roman"/>
          <w:b/>
          <w:bCs/>
          <w:i/>
          <w:szCs w:val="24"/>
          <w:lang w:eastAsia="en-US"/>
        </w:rPr>
        <w:t xml:space="preserve"> týdnů </w:t>
      </w:r>
      <w:r w:rsidR="00C340E4" w:rsidRPr="007F5076">
        <w:rPr>
          <w:rFonts w:ascii="Times New Roman" w:hAnsi="Times New Roman"/>
          <w:i/>
          <w:szCs w:val="24"/>
          <w:lang w:eastAsia="en-US"/>
        </w:rPr>
        <w:t>od vydání posledního kladného závazného stanoviska</w:t>
      </w:r>
      <w:r w:rsidRPr="007F5076">
        <w:rPr>
          <w:rFonts w:ascii="Times New Roman" w:hAnsi="Times New Roman"/>
          <w:i/>
          <w:szCs w:val="24"/>
          <w:lang w:eastAsia="en-US"/>
        </w:rPr>
        <w:t>.</w:t>
      </w:r>
    </w:p>
    <w:p w14:paraId="2E66F6B2" w14:textId="610C9194" w:rsidR="0098430F" w:rsidRPr="007F5076" w:rsidRDefault="00202E3F" w:rsidP="007F5076">
      <w:pPr>
        <w:pStyle w:val="Odstavecseseznamem"/>
        <w:numPr>
          <w:ilvl w:val="0"/>
          <w:numId w:val="42"/>
        </w:numPr>
        <w:suppressAutoHyphens w:val="0"/>
        <w:spacing w:line="276" w:lineRule="auto"/>
        <w:ind w:left="1134" w:hanging="425"/>
        <w:rPr>
          <w:rFonts w:ascii="Times New Roman" w:hAnsi="Times New Roman"/>
          <w:i/>
          <w:szCs w:val="24"/>
          <w:lang w:eastAsia="en-US"/>
        </w:rPr>
      </w:pPr>
      <w:r w:rsidRPr="007F5076">
        <w:rPr>
          <w:rFonts w:ascii="Times New Roman" w:hAnsi="Times New Roman"/>
          <w:i/>
          <w:szCs w:val="24"/>
          <w:lang w:eastAsia="en-US"/>
        </w:rPr>
        <w:t>Projektová dokumentace</w:t>
      </w:r>
      <w:r w:rsidR="00B470F9" w:rsidRPr="007F5076">
        <w:rPr>
          <w:rFonts w:ascii="Times New Roman" w:hAnsi="Times New Roman"/>
          <w:i/>
          <w:szCs w:val="24"/>
          <w:lang w:eastAsia="en-US"/>
        </w:rPr>
        <w:t xml:space="preserve"> </w:t>
      </w:r>
      <w:r w:rsidR="00B470F9" w:rsidRPr="007F5076">
        <w:rPr>
          <w:rFonts w:ascii="Times New Roman" w:hAnsi="Times New Roman"/>
          <w:b/>
          <w:bCs/>
          <w:i/>
          <w:szCs w:val="24"/>
          <w:lang w:eastAsia="en-US"/>
        </w:rPr>
        <w:t>PD1</w:t>
      </w:r>
      <w:r w:rsidRPr="007F5076">
        <w:rPr>
          <w:rFonts w:ascii="Times New Roman" w:hAnsi="Times New Roman"/>
          <w:i/>
          <w:szCs w:val="24"/>
          <w:lang w:eastAsia="en-US"/>
        </w:rPr>
        <w:t xml:space="preserve"> </w:t>
      </w:r>
      <w:r w:rsidR="00B470F9" w:rsidRPr="007F5076">
        <w:rPr>
          <w:rFonts w:ascii="Times New Roman" w:hAnsi="Times New Roman"/>
          <w:i/>
          <w:szCs w:val="24"/>
          <w:lang w:eastAsia="en-US"/>
        </w:rPr>
        <w:t xml:space="preserve">a </w:t>
      </w:r>
      <w:r w:rsidR="00B470F9" w:rsidRPr="007F5076">
        <w:rPr>
          <w:rFonts w:ascii="Times New Roman" w:hAnsi="Times New Roman"/>
          <w:b/>
          <w:bCs/>
          <w:i/>
          <w:szCs w:val="24"/>
          <w:lang w:eastAsia="en-US"/>
        </w:rPr>
        <w:t>PD2</w:t>
      </w:r>
      <w:r w:rsidR="00B470F9" w:rsidRPr="007F5076">
        <w:rPr>
          <w:rFonts w:ascii="Times New Roman" w:hAnsi="Times New Roman"/>
          <w:i/>
          <w:szCs w:val="24"/>
          <w:lang w:eastAsia="en-US"/>
        </w:rPr>
        <w:t xml:space="preserve"> </w:t>
      </w:r>
      <w:r w:rsidRPr="007F5076">
        <w:rPr>
          <w:rFonts w:ascii="Times New Roman" w:hAnsi="Times New Roman"/>
          <w:i/>
          <w:szCs w:val="24"/>
          <w:lang w:eastAsia="en-US"/>
        </w:rPr>
        <w:t>pro provedení stavby (DPS) a výběr zhotovitele, zpracování podrobného položkového a slepého rozpočtu pro výběr zhotovitele díla (bez obchodních názvů a značek) do 4 týdnů od nabytí právní moci povolení stavby</w:t>
      </w:r>
      <w:r w:rsidR="00B470F9" w:rsidRPr="007F5076">
        <w:rPr>
          <w:rFonts w:ascii="Times New Roman" w:hAnsi="Times New Roman"/>
          <w:i/>
          <w:szCs w:val="24"/>
          <w:lang w:eastAsia="en-US"/>
        </w:rPr>
        <w:t xml:space="preserve"> pro danou část projektové dokumentace</w:t>
      </w:r>
      <w:r w:rsidRPr="007F5076">
        <w:rPr>
          <w:rFonts w:ascii="Times New Roman" w:hAnsi="Times New Roman"/>
          <w:i/>
          <w:szCs w:val="24"/>
          <w:lang w:eastAsia="en-US"/>
        </w:rPr>
        <w:t>.</w:t>
      </w:r>
    </w:p>
    <w:p w14:paraId="214D35FD" w14:textId="603EE0A5" w:rsidR="006E5EE5" w:rsidRPr="007F5076" w:rsidRDefault="006E5EE5" w:rsidP="007F5076">
      <w:pPr>
        <w:suppressAutoHyphens w:val="0"/>
        <w:spacing w:line="276" w:lineRule="auto"/>
        <w:ind w:left="426"/>
        <w:rPr>
          <w:rFonts w:ascii="Times New Roman" w:hAnsi="Times New Roman"/>
          <w:i/>
          <w:szCs w:val="24"/>
          <w:lang w:eastAsia="en-US"/>
        </w:rPr>
      </w:pPr>
      <w:r w:rsidRPr="007F5076">
        <w:rPr>
          <w:rFonts w:ascii="Times New Roman" w:hAnsi="Times New Roman"/>
          <w:i/>
          <w:szCs w:val="24"/>
          <w:lang w:eastAsia="en-US"/>
        </w:rPr>
        <w:t xml:space="preserve">V případě prodlení </w:t>
      </w:r>
      <w:r w:rsidR="004434C0" w:rsidRPr="007F5076">
        <w:rPr>
          <w:rFonts w:ascii="Times New Roman" w:hAnsi="Times New Roman"/>
          <w:i/>
          <w:szCs w:val="24"/>
          <w:lang w:eastAsia="en-US"/>
        </w:rPr>
        <w:t xml:space="preserve">ze strany objednatele </w:t>
      </w:r>
      <w:r w:rsidRPr="007F5076">
        <w:rPr>
          <w:rFonts w:ascii="Times New Roman" w:hAnsi="Times New Roman"/>
          <w:i/>
          <w:szCs w:val="24"/>
          <w:lang w:eastAsia="en-US"/>
        </w:rPr>
        <w:t xml:space="preserve">s řešením majetkoprávních vztahů </w:t>
      </w:r>
      <w:r w:rsidR="004434C0" w:rsidRPr="007F5076">
        <w:rPr>
          <w:rFonts w:ascii="Times New Roman" w:hAnsi="Times New Roman"/>
          <w:i/>
          <w:szCs w:val="24"/>
          <w:lang w:eastAsia="en-US"/>
        </w:rPr>
        <w:t xml:space="preserve">v zájmovém území </w:t>
      </w:r>
      <w:r w:rsidRPr="007F5076">
        <w:rPr>
          <w:rFonts w:ascii="Times New Roman" w:hAnsi="Times New Roman"/>
          <w:i/>
          <w:szCs w:val="24"/>
          <w:lang w:eastAsia="en-US"/>
        </w:rPr>
        <w:t>je zhotovitel oprávněn přerušit práce.</w:t>
      </w:r>
      <w:r w:rsidR="004434C0" w:rsidRPr="007F5076">
        <w:rPr>
          <w:rFonts w:ascii="Times New Roman" w:hAnsi="Times New Roman"/>
          <w:i/>
          <w:szCs w:val="24"/>
          <w:lang w:eastAsia="en-US"/>
        </w:rPr>
        <w:t xml:space="preserve"> O době přerušení práce je zhotovitel povinen informovat objednatele písemně.</w:t>
      </w:r>
    </w:p>
    <w:p w14:paraId="0822E859" w14:textId="77777777" w:rsidR="002F54AA" w:rsidRPr="007F5076" w:rsidRDefault="00BC65C3" w:rsidP="007F5076">
      <w:pPr>
        <w:pStyle w:val="Zkladntext"/>
        <w:widowControl w:val="0"/>
        <w:suppressAutoHyphens w:val="0"/>
        <w:snapToGrid w:val="0"/>
        <w:spacing w:after="0" w:line="276" w:lineRule="auto"/>
        <w:rPr>
          <w:rFonts w:ascii="Times New Roman" w:hAnsi="Times New Roman"/>
          <w:b/>
          <w:i/>
          <w:szCs w:val="24"/>
        </w:rPr>
      </w:pPr>
      <w:r w:rsidRPr="007F5076">
        <w:rPr>
          <w:rFonts w:ascii="Times New Roman" w:hAnsi="Times New Roman"/>
          <w:b/>
          <w:i/>
          <w:szCs w:val="24"/>
        </w:rPr>
        <w:t xml:space="preserve">     </w:t>
      </w:r>
    </w:p>
    <w:p w14:paraId="2D95D209" w14:textId="2A6BE452" w:rsidR="00D50F9D" w:rsidRPr="007F5076" w:rsidRDefault="00D50F9D" w:rsidP="007F5076">
      <w:pPr>
        <w:pStyle w:val="Zkladntext"/>
        <w:widowControl w:val="0"/>
        <w:suppressAutoHyphens w:val="0"/>
        <w:snapToGrid w:val="0"/>
        <w:spacing w:after="0" w:line="276" w:lineRule="auto"/>
        <w:ind w:left="426"/>
        <w:rPr>
          <w:rFonts w:ascii="Times New Roman" w:hAnsi="Times New Roman"/>
          <w:b/>
          <w:szCs w:val="24"/>
        </w:rPr>
      </w:pPr>
      <w:r w:rsidRPr="007F5076">
        <w:rPr>
          <w:rFonts w:ascii="Times New Roman" w:hAnsi="Times New Roman"/>
          <w:b/>
          <w:szCs w:val="24"/>
        </w:rPr>
        <w:t>Ostatní části Smlouvy o dílo zůstávají beze změny.</w:t>
      </w:r>
    </w:p>
    <w:p w14:paraId="1BEC543F" w14:textId="77777777" w:rsidR="00C0796A" w:rsidRPr="007F5076" w:rsidRDefault="00C0796A" w:rsidP="007F5076">
      <w:pPr>
        <w:spacing w:line="276" w:lineRule="auto"/>
        <w:ind w:left="720" w:hanging="360"/>
        <w:rPr>
          <w:rFonts w:ascii="Times New Roman" w:hAnsi="Times New Roman"/>
          <w:b/>
          <w:snapToGrid w:val="0"/>
          <w:szCs w:val="24"/>
        </w:rPr>
      </w:pPr>
    </w:p>
    <w:p w14:paraId="1F3CC80B" w14:textId="5D5B2412" w:rsidR="00AE7838" w:rsidRPr="007F5076" w:rsidRDefault="00BC65C3" w:rsidP="007F5076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7F5076">
        <w:rPr>
          <w:rFonts w:ascii="Times New Roman" w:hAnsi="Times New Roman"/>
          <w:b/>
          <w:szCs w:val="24"/>
          <w:u w:val="single"/>
        </w:rPr>
        <w:t xml:space="preserve">III. </w:t>
      </w:r>
      <w:r w:rsidR="00AE7838" w:rsidRPr="007F5076">
        <w:rPr>
          <w:rFonts w:ascii="Times New Roman" w:hAnsi="Times New Roman"/>
          <w:b/>
          <w:szCs w:val="24"/>
          <w:u w:val="single"/>
        </w:rPr>
        <w:t>Závěrečné ujednání</w:t>
      </w:r>
    </w:p>
    <w:p w14:paraId="2DDC16EE" w14:textId="77777777" w:rsidR="00BC65C3" w:rsidRPr="007F5076" w:rsidRDefault="00BC65C3" w:rsidP="007F5076">
      <w:pPr>
        <w:spacing w:line="276" w:lineRule="auto"/>
        <w:jc w:val="center"/>
        <w:rPr>
          <w:rFonts w:ascii="Times New Roman" w:hAnsi="Times New Roman"/>
          <w:b/>
          <w:snapToGrid w:val="0"/>
          <w:szCs w:val="24"/>
        </w:rPr>
      </w:pPr>
    </w:p>
    <w:p w14:paraId="4ACB71E4" w14:textId="3D10D777" w:rsidR="00C0796A" w:rsidRPr="007F5076" w:rsidRDefault="00AE7838" w:rsidP="007F5076">
      <w:pPr>
        <w:pStyle w:val="Zkladntext"/>
        <w:numPr>
          <w:ilvl w:val="0"/>
          <w:numId w:val="9"/>
        </w:numPr>
        <w:tabs>
          <w:tab w:val="clear" w:pos="1440"/>
        </w:tabs>
        <w:spacing w:after="0" w:line="276" w:lineRule="auto"/>
        <w:ind w:left="720" w:hanging="357"/>
        <w:rPr>
          <w:rFonts w:ascii="Times New Roman" w:hAnsi="Times New Roman"/>
          <w:color w:val="000000"/>
          <w:szCs w:val="24"/>
        </w:rPr>
      </w:pPr>
      <w:r w:rsidRPr="007F5076">
        <w:rPr>
          <w:rFonts w:ascii="Times New Roman" w:hAnsi="Times New Roman"/>
          <w:color w:val="000000"/>
          <w:szCs w:val="24"/>
        </w:rPr>
        <w:t>T</w:t>
      </w:r>
      <w:r w:rsidR="00C0796A" w:rsidRPr="007F5076">
        <w:rPr>
          <w:rFonts w:ascii="Times New Roman" w:hAnsi="Times New Roman"/>
          <w:color w:val="000000"/>
          <w:szCs w:val="24"/>
        </w:rPr>
        <w:t>ento dodatek</w:t>
      </w:r>
      <w:r w:rsidRPr="007F5076">
        <w:rPr>
          <w:rFonts w:ascii="Times New Roman" w:hAnsi="Times New Roman"/>
          <w:color w:val="000000"/>
          <w:szCs w:val="24"/>
        </w:rPr>
        <w:t xml:space="preserve"> nabývá platnosti dnem podpisu oprávněnými zástupci obou smluvních stran</w:t>
      </w:r>
      <w:r w:rsidR="0018585C" w:rsidRPr="007F5076">
        <w:rPr>
          <w:rFonts w:ascii="Times New Roman" w:hAnsi="Times New Roman"/>
          <w:color w:val="000000"/>
          <w:szCs w:val="24"/>
        </w:rPr>
        <w:t xml:space="preserve"> a účinnosti zveřejněním </w:t>
      </w:r>
      <w:r w:rsidR="00C75A81" w:rsidRPr="007F5076">
        <w:rPr>
          <w:rFonts w:ascii="Times New Roman" w:hAnsi="Times New Roman"/>
          <w:color w:val="000000"/>
          <w:szCs w:val="24"/>
        </w:rPr>
        <w:t>dle zákona č</w:t>
      </w:r>
      <w:r w:rsidR="003905B6" w:rsidRPr="007F5076">
        <w:rPr>
          <w:rFonts w:ascii="Times New Roman" w:hAnsi="Times New Roman"/>
          <w:color w:val="000000"/>
          <w:szCs w:val="24"/>
        </w:rPr>
        <w:t>.</w:t>
      </w:r>
      <w:r w:rsidR="00C75A81" w:rsidRPr="007F5076">
        <w:rPr>
          <w:rFonts w:ascii="Times New Roman" w:hAnsi="Times New Roman"/>
          <w:color w:val="000000"/>
          <w:szCs w:val="24"/>
        </w:rPr>
        <w:t xml:space="preserve"> 340/2015 Sb., o registru smluv. Zveřejnění provede O</w:t>
      </w:r>
      <w:r w:rsidR="00D01C15" w:rsidRPr="007F5076">
        <w:rPr>
          <w:rFonts w:ascii="Times New Roman" w:hAnsi="Times New Roman"/>
          <w:color w:val="000000"/>
          <w:szCs w:val="24"/>
        </w:rPr>
        <w:t>bjednatel</w:t>
      </w:r>
      <w:r w:rsidRPr="007F5076">
        <w:rPr>
          <w:rFonts w:ascii="Times New Roman" w:hAnsi="Times New Roman"/>
          <w:color w:val="000000"/>
          <w:szCs w:val="24"/>
        </w:rPr>
        <w:t>.</w:t>
      </w:r>
    </w:p>
    <w:p w14:paraId="54F49398" w14:textId="13147EA2" w:rsidR="00AE7838" w:rsidRPr="007F5076" w:rsidRDefault="00C0796A" w:rsidP="007F5076">
      <w:pPr>
        <w:pStyle w:val="Zkladntext"/>
        <w:numPr>
          <w:ilvl w:val="0"/>
          <w:numId w:val="9"/>
        </w:numPr>
        <w:tabs>
          <w:tab w:val="clear" w:pos="1440"/>
        </w:tabs>
        <w:spacing w:after="0" w:line="276" w:lineRule="auto"/>
        <w:ind w:left="720" w:hanging="357"/>
        <w:rPr>
          <w:rFonts w:ascii="Times New Roman" w:hAnsi="Times New Roman"/>
          <w:color w:val="000000"/>
          <w:szCs w:val="24"/>
        </w:rPr>
      </w:pPr>
      <w:r w:rsidRPr="007F5076">
        <w:rPr>
          <w:rFonts w:ascii="Times New Roman" w:hAnsi="Times New Roman"/>
          <w:color w:val="000000"/>
          <w:szCs w:val="24"/>
        </w:rPr>
        <w:t>Dodatek</w:t>
      </w:r>
      <w:r w:rsidR="00AE7838" w:rsidRPr="007F5076">
        <w:rPr>
          <w:rFonts w:ascii="Times New Roman" w:hAnsi="Times New Roman"/>
          <w:color w:val="000000"/>
          <w:szCs w:val="24"/>
        </w:rPr>
        <w:t xml:space="preserve"> je vyhotoven v </w:t>
      </w:r>
      <w:r w:rsidRPr="007F5076">
        <w:rPr>
          <w:rFonts w:ascii="Times New Roman" w:hAnsi="Times New Roman"/>
          <w:color w:val="000000"/>
          <w:szCs w:val="24"/>
        </w:rPr>
        <w:t>3</w:t>
      </w:r>
      <w:r w:rsidR="00AE7838" w:rsidRPr="007F5076">
        <w:rPr>
          <w:rFonts w:ascii="Times New Roman" w:hAnsi="Times New Roman"/>
          <w:color w:val="000000"/>
          <w:szCs w:val="24"/>
        </w:rPr>
        <w:t xml:space="preserve"> stejnopisech shodného obsahu, z nichž </w:t>
      </w:r>
      <w:r w:rsidRPr="007F5076">
        <w:rPr>
          <w:rFonts w:ascii="Times New Roman" w:hAnsi="Times New Roman"/>
          <w:color w:val="000000"/>
          <w:szCs w:val="24"/>
        </w:rPr>
        <w:t>2</w:t>
      </w:r>
      <w:r w:rsidR="00AE7838" w:rsidRPr="007F5076">
        <w:rPr>
          <w:rFonts w:ascii="Times New Roman" w:hAnsi="Times New Roman"/>
          <w:color w:val="000000"/>
          <w:szCs w:val="24"/>
        </w:rPr>
        <w:t xml:space="preserve"> vyhotovení obdrží objednatel a </w:t>
      </w:r>
      <w:r w:rsidRPr="007F5076">
        <w:rPr>
          <w:rFonts w:ascii="Times New Roman" w:hAnsi="Times New Roman"/>
          <w:color w:val="000000"/>
          <w:szCs w:val="24"/>
        </w:rPr>
        <w:t>1</w:t>
      </w:r>
      <w:r w:rsidR="00AE7838" w:rsidRPr="007F5076">
        <w:rPr>
          <w:rFonts w:ascii="Times New Roman" w:hAnsi="Times New Roman"/>
          <w:color w:val="000000"/>
          <w:szCs w:val="24"/>
        </w:rPr>
        <w:t xml:space="preserve"> zhotovitel. </w:t>
      </w:r>
    </w:p>
    <w:p w14:paraId="11229BEB" w14:textId="317AD250" w:rsidR="00AE7838" w:rsidRPr="007F5076" w:rsidRDefault="00AE7838" w:rsidP="007F5076">
      <w:pPr>
        <w:widowControl w:val="0"/>
        <w:numPr>
          <w:ilvl w:val="0"/>
          <w:numId w:val="9"/>
        </w:numPr>
        <w:tabs>
          <w:tab w:val="clear" w:pos="1440"/>
        </w:tabs>
        <w:spacing w:line="276" w:lineRule="auto"/>
        <w:ind w:left="720" w:hanging="357"/>
        <w:rPr>
          <w:rFonts w:ascii="Times New Roman" w:hAnsi="Times New Roman"/>
          <w:color w:val="000000"/>
          <w:szCs w:val="24"/>
        </w:rPr>
      </w:pPr>
      <w:r w:rsidRPr="007F5076">
        <w:rPr>
          <w:rFonts w:ascii="Times New Roman" w:hAnsi="Times New Roman"/>
          <w:color w:val="000000"/>
          <w:szCs w:val="24"/>
        </w:rPr>
        <w:t>T</w:t>
      </w:r>
      <w:r w:rsidR="00C0796A" w:rsidRPr="007F5076">
        <w:rPr>
          <w:rFonts w:ascii="Times New Roman" w:hAnsi="Times New Roman"/>
          <w:color w:val="000000"/>
          <w:szCs w:val="24"/>
        </w:rPr>
        <w:t>ento</w:t>
      </w:r>
      <w:r w:rsidRPr="007F5076">
        <w:rPr>
          <w:rFonts w:ascii="Times New Roman" w:hAnsi="Times New Roman"/>
          <w:color w:val="000000"/>
          <w:szCs w:val="24"/>
        </w:rPr>
        <w:t xml:space="preserve"> </w:t>
      </w:r>
      <w:r w:rsidR="00C0796A" w:rsidRPr="007F5076">
        <w:rPr>
          <w:rFonts w:ascii="Times New Roman" w:hAnsi="Times New Roman"/>
          <w:color w:val="000000"/>
          <w:szCs w:val="24"/>
        </w:rPr>
        <w:t>dodatek</w:t>
      </w:r>
      <w:r w:rsidR="00B6110C" w:rsidRPr="007F5076">
        <w:rPr>
          <w:rFonts w:ascii="Times New Roman" w:hAnsi="Times New Roman"/>
          <w:color w:val="000000"/>
          <w:szCs w:val="24"/>
        </w:rPr>
        <w:t xml:space="preserve"> byl schválena </w:t>
      </w:r>
      <w:r w:rsidR="00501175">
        <w:rPr>
          <w:rFonts w:ascii="Times New Roman" w:hAnsi="Times New Roman"/>
          <w:color w:val="000000"/>
          <w:szCs w:val="24"/>
        </w:rPr>
        <w:t>27</w:t>
      </w:r>
      <w:r w:rsidR="00A820F8" w:rsidRPr="007F5076">
        <w:rPr>
          <w:rFonts w:ascii="Times New Roman" w:hAnsi="Times New Roman"/>
          <w:color w:val="000000"/>
          <w:szCs w:val="24"/>
        </w:rPr>
        <w:t>.</w:t>
      </w:r>
      <w:r w:rsidR="00B6110C" w:rsidRPr="007F5076">
        <w:rPr>
          <w:rFonts w:ascii="Times New Roman" w:hAnsi="Times New Roman"/>
          <w:color w:val="000000"/>
          <w:szCs w:val="24"/>
        </w:rPr>
        <w:t xml:space="preserve"> schůzí rady města Bílovec dne </w:t>
      </w:r>
      <w:r w:rsidR="00BD2ED0">
        <w:rPr>
          <w:rFonts w:ascii="Times New Roman" w:hAnsi="Times New Roman"/>
          <w:color w:val="000000"/>
          <w:szCs w:val="24"/>
        </w:rPr>
        <w:t>07.11.2023</w:t>
      </w:r>
      <w:r w:rsidR="00B6110C" w:rsidRPr="007F5076">
        <w:rPr>
          <w:rFonts w:ascii="Times New Roman" w:hAnsi="Times New Roman"/>
          <w:color w:val="000000"/>
          <w:szCs w:val="24"/>
        </w:rPr>
        <w:t xml:space="preserve"> usnesením č.</w:t>
      </w:r>
      <w:r w:rsidR="00202E3F" w:rsidRPr="007F5076">
        <w:rPr>
          <w:rFonts w:ascii="Times New Roman" w:hAnsi="Times New Roman"/>
          <w:color w:val="000000"/>
          <w:szCs w:val="24"/>
        </w:rPr>
        <w:t> </w:t>
      </w:r>
      <w:r w:rsidR="00B6110C" w:rsidRPr="007F5076">
        <w:rPr>
          <w:rFonts w:ascii="Times New Roman" w:hAnsi="Times New Roman"/>
          <w:color w:val="000000"/>
          <w:szCs w:val="24"/>
        </w:rPr>
        <w:t>RM/</w:t>
      </w:r>
      <w:r w:rsidR="00BD2ED0">
        <w:rPr>
          <w:rFonts w:ascii="Times New Roman" w:hAnsi="Times New Roman"/>
          <w:color w:val="000000"/>
          <w:szCs w:val="24"/>
        </w:rPr>
        <w:t>677/27/2023</w:t>
      </w:r>
      <w:r w:rsidR="00E5432B" w:rsidRPr="007F5076">
        <w:rPr>
          <w:rFonts w:ascii="Times New Roman" w:hAnsi="Times New Roman"/>
          <w:color w:val="000000"/>
          <w:szCs w:val="24"/>
        </w:rPr>
        <w:t>.</w:t>
      </w:r>
    </w:p>
    <w:p w14:paraId="58519869" w14:textId="34AC0C3D" w:rsidR="00AE7838" w:rsidRPr="007F5076" w:rsidRDefault="00AE7838" w:rsidP="007F5076">
      <w:pPr>
        <w:pStyle w:val="Zkladntextodsazen"/>
        <w:spacing w:after="0" w:line="276" w:lineRule="auto"/>
        <w:ind w:left="14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V Bílovci dne </w:t>
      </w:r>
      <w:r w:rsidR="00912475">
        <w:rPr>
          <w:rFonts w:ascii="Times New Roman" w:hAnsi="Times New Roman"/>
          <w:szCs w:val="24"/>
        </w:rPr>
        <w:t>22.11.2023</w:t>
      </w:r>
      <w:r w:rsidR="005D42B5" w:rsidRPr="007F5076">
        <w:rPr>
          <w:rFonts w:ascii="Times New Roman" w:hAnsi="Times New Roman"/>
          <w:szCs w:val="24"/>
        </w:rPr>
        <w:tab/>
      </w:r>
      <w:r w:rsidR="005D42B5" w:rsidRPr="007F5076">
        <w:rPr>
          <w:rFonts w:ascii="Times New Roman" w:hAnsi="Times New Roman"/>
          <w:szCs w:val="24"/>
        </w:rPr>
        <w:tab/>
      </w:r>
      <w:r w:rsidR="005D42B5" w:rsidRPr="007F5076">
        <w:rPr>
          <w:rFonts w:ascii="Times New Roman" w:hAnsi="Times New Roman"/>
          <w:szCs w:val="24"/>
        </w:rPr>
        <w:tab/>
      </w:r>
      <w:r w:rsidR="005D42B5" w:rsidRPr="007F5076">
        <w:rPr>
          <w:rFonts w:ascii="Times New Roman" w:hAnsi="Times New Roman"/>
          <w:szCs w:val="24"/>
        </w:rPr>
        <w:tab/>
      </w:r>
      <w:r w:rsidR="00B6110C" w:rsidRPr="007F5076">
        <w:rPr>
          <w:rFonts w:ascii="Times New Roman" w:hAnsi="Times New Roman"/>
          <w:szCs w:val="24"/>
        </w:rPr>
        <w:t>V</w:t>
      </w:r>
      <w:r w:rsidR="00884CC0" w:rsidRPr="007F5076">
        <w:rPr>
          <w:rFonts w:ascii="Times New Roman" w:hAnsi="Times New Roman"/>
          <w:szCs w:val="24"/>
        </w:rPr>
        <w:t xml:space="preserve"> </w:t>
      </w:r>
      <w:r w:rsidR="002C4988" w:rsidRPr="007F5076">
        <w:rPr>
          <w:rFonts w:ascii="Times New Roman" w:hAnsi="Times New Roman"/>
          <w:szCs w:val="24"/>
        </w:rPr>
        <w:t>Ostravě</w:t>
      </w:r>
      <w:r w:rsidR="00B6110C" w:rsidRPr="007F5076">
        <w:rPr>
          <w:rFonts w:ascii="Times New Roman" w:hAnsi="Times New Roman"/>
          <w:szCs w:val="24"/>
        </w:rPr>
        <w:t> </w:t>
      </w:r>
      <w:r w:rsidRPr="007F5076">
        <w:rPr>
          <w:rFonts w:ascii="Times New Roman" w:hAnsi="Times New Roman"/>
          <w:szCs w:val="24"/>
        </w:rPr>
        <w:t>dne</w:t>
      </w:r>
      <w:r w:rsidR="00912475">
        <w:rPr>
          <w:rFonts w:ascii="Times New Roman" w:hAnsi="Times New Roman"/>
          <w:szCs w:val="24"/>
        </w:rPr>
        <w:t xml:space="preserve"> 28.11.2023</w:t>
      </w:r>
    </w:p>
    <w:p w14:paraId="2F9C327D" w14:textId="5CBC28A2" w:rsidR="00930E7C" w:rsidRPr="007F5076" w:rsidRDefault="00AE7838" w:rsidP="007F5076">
      <w:pPr>
        <w:pStyle w:val="Nadpis3"/>
        <w:spacing w:before="0" w:after="0" w:line="276" w:lineRule="auto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 </w:t>
      </w:r>
    </w:p>
    <w:p w14:paraId="1649AD58" w14:textId="664DAD96" w:rsidR="00AE7838" w:rsidRPr="007F5076" w:rsidRDefault="00AE7838" w:rsidP="007F5076">
      <w:pPr>
        <w:pStyle w:val="Nadpis3"/>
        <w:spacing w:before="0" w:after="0" w:line="276" w:lineRule="auto"/>
        <w:ind w:left="142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Za objednatele:</w:t>
      </w:r>
      <w:r w:rsidRPr="007F5076">
        <w:rPr>
          <w:rFonts w:ascii="Times New Roman" w:hAnsi="Times New Roman"/>
          <w:szCs w:val="24"/>
        </w:rPr>
        <w:tab/>
      </w:r>
      <w:r w:rsidRPr="007F5076">
        <w:rPr>
          <w:rFonts w:ascii="Times New Roman" w:hAnsi="Times New Roman"/>
          <w:szCs w:val="24"/>
        </w:rPr>
        <w:tab/>
      </w:r>
      <w:r w:rsidRPr="007F5076">
        <w:rPr>
          <w:rFonts w:ascii="Times New Roman" w:hAnsi="Times New Roman"/>
          <w:szCs w:val="24"/>
        </w:rPr>
        <w:tab/>
      </w:r>
      <w:r w:rsidRPr="007F5076">
        <w:rPr>
          <w:rFonts w:ascii="Times New Roman" w:hAnsi="Times New Roman"/>
          <w:szCs w:val="24"/>
        </w:rPr>
        <w:tab/>
      </w:r>
      <w:r w:rsidR="005D42B5" w:rsidRPr="007F5076">
        <w:rPr>
          <w:rFonts w:ascii="Times New Roman" w:hAnsi="Times New Roman"/>
          <w:szCs w:val="24"/>
        </w:rPr>
        <w:tab/>
      </w:r>
      <w:r w:rsidRPr="007F5076">
        <w:rPr>
          <w:rFonts w:ascii="Times New Roman" w:hAnsi="Times New Roman"/>
          <w:szCs w:val="24"/>
        </w:rPr>
        <w:t>Za zhotovitele:</w:t>
      </w:r>
    </w:p>
    <w:p w14:paraId="238BCAD5" w14:textId="77777777" w:rsidR="00AE7838" w:rsidRPr="007F5076" w:rsidRDefault="00AE7838" w:rsidP="007F5076">
      <w:pPr>
        <w:spacing w:line="276" w:lineRule="auto"/>
        <w:rPr>
          <w:rFonts w:ascii="Times New Roman" w:hAnsi="Times New Roman"/>
          <w:b/>
          <w:szCs w:val="24"/>
        </w:rPr>
      </w:pPr>
    </w:p>
    <w:p w14:paraId="44F11A41" w14:textId="77777777" w:rsidR="00AE7838" w:rsidRPr="007F5076" w:rsidRDefault="00AE7838" w:rsidP="007F5076">
      <w:pPr>
        <w:spacing w:line="276" w:lineRule="auto"/>
        <w:rPr>
          <w:rFonts w:ascii="Times New Roman" w:hAnsi="Times New Roman"/>
          <w:b/>
          <w:szCs w:val="24"/>
        </w:rPr>
      </w:pPr>
    </w:p>
    <w:p w14:paraId="70891763" w14:textId="77777777" w:rsidR="00930E7C" w:rsidRPr="007F5076" w:rsidRDefault="00930E7C" w:rsidP="007F5076">
      <w:pPr>
        <w:spacing w:line="276" w:lineRule="auto"/>
        <w:rPr>
          <w:rFonts w:ascii="Times New Roman" w:hAnsi="Times New Roman"/>
          <w:b/>
          <w:szCs w:val="24"/>
        </w:rPr>
      </w:pPr>
    </w:p>
    <w:p w14:paraId="1AC74E9F" w14:textId="77777777" w:rsidR="001A54CE" w:rsidRPr="007F5076" w:rsidRDefault="001A54CE" w:rsidP="007F5076">
      <w:pPr>
        <w:spacing w:line="276" w:lineRule="auto"/>
        <w:rPr>
          <w:rFonts w:ascii="Times New Roman" w:hAnsi="Times New Roman"/>
          <w:b/>
          <w:szCs w:val="24"/>
        </w:rPr>
      </w:pPr>
    </w:p>
    <w:p w14:paraId="565320C2" w14:textId="77777777" w:rsidR="00AE7838" w:rsidRPr="007F5076" w:rsidRDefault="00AE7838" w:rsidP="007F5076">
      <w:pPr>
        <w:pStyle w:val="Zpa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…………………………</w:t>
      </w:r>
      <w:r w:rsidR="00541D0B" w:rsidRPr="007F5076">
        <w:rPr>
          <w:rFonts w:ascii="Times New Roman" w:hAnsi="Times New Roman"/>
          <w:szCs w:val="24"/>
        </w:rPr>
        <w:t>……</w:t>
      </w:r>
      <w:r w:rsidRPr="007F5076">
        <w:rPr>
          <w:rFonts w:ascii="Times New Roman" w:hAnsi="Times New Roman"/>
          <w:szCs w:val="24"/>
        </w:rPr>
        <w:t>…….                          ………</w:t>
      </w:r>
      <w:r w:rsidR="00541D0B" w:rsidRPr="007F5076">
        <w:rPr>
          <w:rFonts w:ascii="Times New Roman" w:hAnsi="Times New Roman"/>
          <w:szCs w:val="24"/>
        </w:rPr>
        <w:t>……</w:t>
      </w:r>
      <w:r w:rsidRPr="007F5076">
        <w:rPr>
          <w:rFonts w:ascii="Times New Roman" w:hAnsi="Times New Roman"/>
          <w:szCs w:val="24"/>
        </w:rPr>
        <w:t xml:space="preserve">………………………      </w:t>
      </w:r>
    </w:p>
    <w:p w14:paraId="4E1C8C9D" w14:textId="087E0771" w:rsidR="00E87473" w:rsidRPr="007F5076" w:rsidRDefault="008D0728" w:rsidP="007F5076">
      <w:pPr>
        <w:pStyle w:val="Zpat"/>
        <w:tabs>
          <w:tab w:val="clear" w:pos="4536"/>
          <w:tab w:val="clear" w:pos="9072"/>
        </w:tabs>
        <w:spacing w:line="276" w:lineRule="auto"/>
        <w:ind w:left="142" w:firstLine="566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>M</w:t>
      </w:r>
      <w:r w:rsidR="00AD553B" w:rsidRPr="007F5076">
        <w:rPr>
          <w:rFonts w:ascii="Times New Roman" w:hAnsi="Times New Roman"/>
          <w:szCs w:val="24"/>
        </w:rPr>
        <w:t>artin Holub</w:t>
      </w:r>
      <w:r w:rsidR="00CD09E8" w:rsidRPr="007F5076">
        <w:rPr>
          <w:rFonts w:ascii="Times New Roman" w:hAnsi="Times New Roman"/>
          <w:szCs w:val="24"/>
        </w:rPr>
        <w:t xml:space="preserve"> </w:t>
      </w:r>
      <w:r w:rsidR="00884CC0" w:rsidRPr="007F5076">
        <w:rPr>
          <w:rFonts w:ascii="Times New Roman" w:hAnsi="Times New Roman"/>
          <w:szCs w:val="24"/>
        </w:rPr>
        <w:tab/>
      </w:r>
      <w:r w:rsidR="00884CC0" w:rsidRPr="007F5076">
        <w:rPr>
          <w:rFonts w:ascii="Times New Roman" w:hAnsi="Times New Roman"/>
          <w:szCs w:val="24"/>
        </w:rPr>
        <w:tab/>
      </w:r>
      <w:r w:rsidR="00884CC0" w:rsidRPr="007F5076">
        <w:rPr>
          <w:rFonts w:ascii="Times New Roman" w:hAnsi="Times New Roman"/>
          <w:szCs w:val="24"/>
        </w:rPr>
        <w:tab/>
      </w:r>
      <w:r w:rsidR="005D42B5" w:rsidRPr="007F5076">
        <w:rPr>
          <w:rFonts w:ascii="Times New Roman" w:hAnsi="Times New Roman"/>
          <w:szCs w:val="24"/>
        </w:rPr>
        <w:tab/>
      </w:r>
      <w:r w:rsidR="00AD553B" w:rsidRPr="007F5076">
        <w:rPr>
          <w:rFonts w:ascii="Times New Roman" w:hAnsi="Times New Roman"/>
          <w:szCs w:val="24"/>
        </w:rPr>
        <w:tab/>
      </w:r>
      <w:r w:rsidR="002C4988" w:rsidRPr="007F5076">
        <w:rPr>
          <w:rFonts w:ascii="Times New Roman" w:hAnsi="Times New Roman"/>
          <w:szCs w:val="24"/>
        </w:rPr>
        <w:tab/>
        <w:t xml:space="preserve">Ing. Jindřich </w:t>
      </w:r>
      <w:proofErr w:type="spellStart"/>
      <w:r w:rsidR="002C4988" w:rsidRPr="007F5076">
        <w:rPr>
          <w:rFonts w:ascii="Times New Roman" w:hAnsi="Times New Roman"/>
          <w:szCs w:val="24"/>
        </w:rPr>
        <w:t>Bilan</w:t>
      </w:r>
      <w:proofErr w:type="spellEnd"/>
    </w:p>
    <w:p w14:paraId="2BC3A948" w14:textId="40EB2657" w:rsidR="007C333F" w:rsidRPr="007F5076" w:rsidRDefault="00E87473" w:rsidP="007F5076">
      <w:pPr>
        <w:pStyle w:val="Zpa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</w:rPr>
      </w:pPr>
      <w:r w:rsidRPr="007F5076">
        <w:rPr>
          <w:rFonts w:ascii="Times New Roman" w:hAnsi="Times New Roman"/>
          <w:szCs w:val="24"/>
        </w:rPr>
        <w:t xml:space="preserve">          </w:t>
      </w:r>
      <w:r w:rsidR="00AD553B" w:rsidRPr="007F5076">
        <w:rPr>
          <w:rFonts w:ascii="Times New Roman" w:hAnsi="Times New Roman"/>
          <w:szCs w:val="24"/>
        </w:rPr>
        <w:tab/>
      </w:r>
      <w:r w:rsidR="00CD09E8" w:rsidRPr="007F5076">
        <w:rPr>
          <w:rFonts w:ascii="Times New Roman" w:hAnsi="Times New Roman"/>
          <w:szCs w:val="24"/>
        </w:rPr>
        <w:t>starosta města</w:t>
      </w:r>
      <w:r w:rsidR="00B6110C" w:rsidRPr="007F5076">
        <w:rPr>
          <w:rFonts w:ascii="Times New Roman" w:hAnsi="Times New Roman"/>
          <w:szCs w:val="24"/>
        </w:rPr>
        <w:tab/>
      </w:r>
      <w:r w:rsidR="00B6110C" w:rsidRPr="007F5076">
        <w:rPr>
          <w:rFonts w:ascii="Times New Roman" w:hAnsi="Times New Roman"/>
          <w:szCs w:val="24"/>
        </w:rPr>
        <w:tab/>
      </w:r>
      <w:r w:rsidR="00884CC0" w:rsidRPr="007F5076">
        <w:rPr>
          <w:rFonts w:ascii="Times New Roman" w:hAnsi="Times New Roman"/>
          <w:szCs w:val="24"/>
        </w:rPr>
        <w:tab/>
      </w:r>
      <w:r w:rsidR="00884CC0" w:rsidRPr="007F5076">
        <w:rPr>
          <w:rFonts w:ascii="Times New Roman" w:hAnsi="Times New Roman"/>
          <w:szCs w:val="24"/>
        </w:rPr>
        <w:tab/>
      </w:r>
      <w:r w:rsidR="00884CC0" w:rsidRPr="007F5076">
        <w:rPr>
          <w:rFonts w:ascii="Times New Roman" w:hAnsi="Times New Roman"/>
          <w:szCs w:val="24"/>
        </w:rPr>
        <w:tab/>
      </w:r>
      <w:r w:rsidR="002C4988" w:rsidRPr="007F5076">
        <w:rPr>
          <w:rFonts w:ascii="Times New Roman" w:hAnsi="Times New Roman"/>
          <w:szCs w:val="24"/>
        </w:rPr>
        <w:tab/>
      </w:r>
      <w:r w:rsidR="00E5432B" w:rsidRPr="007F5076">
        <w:rPr>
          <w:rFonts w:ascii="Times New Roman" w:hAnsi="Times New Roman"/>
          <w:szCs w:val="24"/>
        </w:rPr>
        <w:t>ředitel společnosti</w:t>
      </w:r>
    </w:p>
    <w:sectPr w:rsidR="007C333F" w:rsidRPr="007F5076" w:rsidSect="0085768B">
      <w:headerReference w:type="default" r:id="rId7"/>
      <w:footerReference w:type="default" r:id="rId8"/>
      <w:footnotePr>
        <w:pos w:val="beneathText"/>
      </w:footnotePr>
      <w:pgSz w:w="11905" w:h="16837"/>
      <w:pgMar w:top="709" w:right="1418" w:bottom="993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42C5" w14:textId="77777777" w:rsidR="004F561E" w:rsidRDefault="004F561E">
      <w:r>
        <w:separator/>
      </w:r>
    </w:p>
  </w:endnote>
  <w:endnote w:type="continuationSeparator" w:id="0">
    <w:p w14:paraId="63007F4C" w14:textId="77777777" w:rsidR="004F561E" w:rsidRDefault="004F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667E" w14:textId="77777777" w:rsidR="000F63D6" w:rsidRPr="00884CC0" w:rsidRDefault="000F63D6">
    <w:pPr>
      <w:pStyle w:val="Zpat"/>
      <w:jc w:val="center"/>
      <w:rPr>
        <w:rFonts w:ascii="Times New Roman" w:hAnsi="Times New Roman"/>
      </w:rPr>
    </w:pPr>
    <w:r w:rsidRPr="00884CC0">
      <w:rPr>
        <w:rFonts w:ascii="Times New Roman" w:hAnsi="Times New Roman"/>
      </w:rPr>
      <w:fldChar w:fldCharType="begin"/>
    </w:r>
    <w:r w:rsidRPr="00884CC0">
      <w:rPr>
        <w:rFonts w:ascii="Times New Roman" w:hAnsi="Times New Roman"/>
      </w:rPr>
      <w:instrText>PAGE   \* MERGEFORMAT</w:instrText>
    </w:r>
    <w:r w:rsidRPr="00884CC0">
      <w:rPr>
        <w:rFonts w:ascii="Times New Roman" w:hAnsi="Times New Roman"/>
      </w:rPr>
      <w:fldChar w:fldCharType="separate"/>
    </w:r>
    <w:r w:rsidR="007F5076">
      <w:rPr>
        <w:rFonts w:ascii="Times New Roman" w:hAnsi="Times New Roman"/>
        <w:noProof/>
      </w:rPr>
      <w:t>3</w:t>
    </w:r>
    <w:r w:rsidRPr="00884CC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6A56" w14:textId="77777777" w:rsidR="004F561E" w:rsidRDefault="004F561E">
      <w:r>
        <w:separator/>
      </w:r>
    </w:p>
  </w:footnote>
  <w:footnote w:type="continuationSeparator" w:id="0">
    <w:p w14:paraId="1C5993AB" w14:textId="77777777" w:rsidR="004F561E" w:rsidRDefault="004F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5353" w14:textId="77777777" w:rsidR="001B4039" w:rsidRPr="00E011B8" w:rsidRDefault="001B4039" w:rsidP="001B4039">
    <w:pPr>
      <w:pStyle w:val="Zhlav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FF4C97B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2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u w:val="none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1030DCE"/>
    <w:multiLevelType w:val="hybridMultilevel"/>
    <w:tmpl w:val="8F84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5F74A2"/>
    <w:multiLevelType w:val="hybridMultilevel"/>
    <w:tmpl w:val="8F44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24763"/>
    <w:multiLevelType w:val="hybridMultilevel"/>
    <w:tmpl w:val="22104B2E"/>
    <w:lvl w:ilvl="0" w:tplc="673AA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C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05B3671"/>
    <w:multiLevelType w:val="hybridMultilevel"/>
    <w:tmpl w:val="8B0E2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B1B23"/>
    <w:multiLevelType w:val="hybridMultilevel"/>
    <w:tmpl w:val="6E4277E4"/>
    <w:lvl w:ilvl="0" w:tplc="B0B8F578">
      <w:start w:val="1"/>
      <w:numFmt w:val="decimal"/>
      <w:lvlText w:val="Příloha č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D4F8C"/>
    <w:multiLevelType w:val="hybridMultilevel"/>
    <w:tmpl w:val="B0B80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7E06D9"/>
    <w:multiLevelType w:val="hybridMultilevel"/>
    <w:tmpl w:val="DE1EA580"/>
    <w:lvl w:ilvl="0" w:tplc="B0B8F578">
      <w:start w:val="1"/>
      <w:numFmt w:val="decimal"/>
      <w:lvlText w:val="Příloha č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76207"/>
    <w:multiLevelType w:val="hybridMultilevel"/>
    <w:tmpl w:val="D43EF2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B61AFF"/>
    <w:multiLevelType w:val="hybridMultilevel"/>
    <w:tmpl w:val="EC88D96E"/>
    <w:lvl w:ilvl="0" w:tplc="BBA05F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1EDE68DC"/>
    <w:multiLevelType w:val="hybridMultilevel"/>
    <w:tmpl w:val="2D30DD0A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24051BB6"/>
    <w:multiLevelType w:val="hybridMultilevel"/>
    <w:tmpl w:val="6A5A973C"/>
    <w:lvl w:ilvl="0" w:tplc="A8ECD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 w:tplc="837E0AD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0"/>
        <w:szCs w:val="20"/>
      </w:rPr>
    </w:lvl>
    <w:lvl w:ilvl="2" w:tplc="E8C2E6A0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rFonts w:cs="Times New Roman"/>
        <w:b/>
        <w:strike w:val="0"/>
        <w:dstrike w:val="0"/>
        <w:u w:val="none"/>
        <w:effect w:val="none"/>
      </w:rPr>
    </w:lvl>
    <w:lvl w:ilvl="3" w:tplc="A3265A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8D357F7"/>
    <w:multiLevelType w:val="hybridMultilevel"/>
    <w:tmpl w:val="AD8C52C0"/>
    <w:lvl w:ilvl="0" w:tplc="22B610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A210DA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98517E0"/>
    <w:multiLevelType w:val="hybridMultilevel"/>
    <w:tmpl w:val="282A38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947ED"/>
    <w:multiLevelType w:val="multilevel"/>
    <w:tmpl w:val="2D80E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DCA6BB0"/>
    <w:multiLevelType w:val="hybridMultilevel"/>
    <w:tmpl w:val="1DBAC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50D4A"/>
    <w:multiLevelType w:val="hybridMultilevel"/>
    <w:tmpl w:val="4EFC9F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144A2"/>
    <w:multiLevelType w:val="hybridMultilevel"/>
    <w:tmpl w:val="4648C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040D7"/>
    <w:multiLevelType w:val="hybridMultilevel"/>
    <w:tmpl w:val="665A0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E66B1"/>
    <w:multiLevelType w:val="hybridMultilevel"/>
    <w:tmpl w:val="B2283C72"/>
    <w:lvl w:ilvl="0" w:tplc="7756C4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33773"/>
    <w:multiLevelType w:val="hybridMultilevel"/>
    <w:tmpl w:val="0D0CE908"/>
    <w:lvl w:ilvl="0" w:tplc="E4FE892E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262AA8"/>
    <w:multiLevelType w:val="hybridMultilevel"/>
    <w:tmpl w:val="41F0086E"/>
    <w:lvl w:ilvl="0" w:tplc="D4EE25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416290"/>
    <w:multiLevelType w:val="hybridMultilevel"/>
    <w:tmpl w:val="8EBA1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01845"/>
    <w:multiLevelType w:val="hybridMultilevel"/>
    <w:tmpl w:val="7ACEA38E"/>
    <w:lvl w:ilvl="0" w:tplc="B0B8F578">
      <w:start w:val="1"/>
      <w:numFmt w:val="decimal"/>
      <w:lvlText w:val="Příloha č. 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2025E76"/>
    <w:multiLevelType w:val="hybridMultilevel"/>
    <w:tmpl w:val="C6A05C08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581022C4"/>
    <w:multiLevelType w:val="hybridMultilevel"/>
    <w:tmpl w:val="CE38F3CA"/>
    <w:lvl w:ilvl="0" w:tplc="04050017">
      <w:start w:val="1"/>
      <w:numFmt w:val="lowerLetter"/>
      <w:lvlText w:val="%1)"/>
      <w:lvlJc w:val="left"/>
      <w:pPr>
        <w:ind w:left="1252" w:hanging="360"/>
      </w:pPr>
    </w:lvl>
    <w:lvl w:ilvl="1" w:tplc="51466128">
      <w:start w:val="1"/>
      <w:numFmt w:val="lowerLetter"/>
      <w:lvlText w:val="%2."/>
      <w:lvlJc w:val="left"/>
      <w:pPr>
        <w:ind w:left="1972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692" w:hanging="180"/>
      </w:pPr>
    </w:lvl>
    <w:lvl w:ilvl="3" w:tplc="0405000F" w:tentative="1">
      <w:start w:val="1"/>
      <w:numFmt w:val="decimal"/>
      <w:lvlText w:val="%4."/>
      <w:lvlJc w:val="left"/>
      <w:pPr>
        <w:ind w:left="3412" w:hanging="360"/>
      </w:pPr>
    </w:lvl>
    <w:lvl w:ilvl="4" w:tplc="04050019" w:tentative="1">
      <w:start w:val="1"/>
      <w:numFmt w:val="lowerLetter"/>
      <w:lvlText w:val="%5."/>
      <w:lvlJc w:val="left"/>
      <w:pPr>
        <w:ind w:left="4132" w:hanging="360"/>
      </w:pPr>
    </w:lvl>
    <w:lvl w:ilvl="5" w:tplc="0405001B" w:tentative="1">
      <w:start w:val="1"/>
      <w:numFmt w:val="lowerRoman"/>
      <w:lvlText w:val="%6."/>
      <w:lvlJc w:val="right"/>
      <w:pPr>
        <w:ind w:left="4852" w:hanging="180"/>
      </w:pPr>
    </w:lvl>
    <w:lvl w:ilvl="6" w:tplc="0405000F" w:tentative="1">
      <w:start w:val="1"/>
      <w:numFmt w:val="decimal"/>
      <w:lvlText w:val="%7."/>
      <w:lvlJc w:val="left"/>
      <w:pPr>
        <w:ind w:left="5572" w:hanging="360"/>
      </w:pPr>
    </w:lvl>
    <w:lvl w:ilvl="7" w:tplc="04050019" w:tentative="1">
      <w:start w:val="1"/>
      <w:numFmt w:val="lowerLetter"/>
      <w:lvlText w:val="%8."/>
      <w:lvlJc w:val="left"/>
      <w:pPr>
        <w:ind w:left="6292" w:hanging="360"/>
      </w:pPr>
    </w:lvl>
    <w:lvl w:ilvl="8" w:tplc="040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8" w15:restartNumberingAfterBreak="0">
    <w:nsid w:val="5ABE7AEC"/>
    <w:multiLevelType w:val="hybridMultilevel"/>
    <w:tmpl w:val="65980F0C"/>
    <w:lvl w:ilvl="0" w:tplc="2CB2F0EE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5EC73530"/>
    <w:multiLevelType w:val="hybridMultilevel"/>
    <w:tmpl w:val="4EFC9F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A7EDC"/>
    <w:multiLevelType w:val="hybridMultilevel"/>
    <w:tmpl w:val="96862544"/>
    <w:lvl w:ilvl="0" w:tplc="BADAC1FC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E6E4EA9"/>
    <w:multiLevelType w:val="hybridMultilevel"/>
    <w:tmpl w:val="A472507E"/>
    <w:lvl w:ilvl="0" w:tplc="6FAC8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3" w15:restartNumberingAfterBreak="0">
    <w:nsid w:val="75214BC3"/>
    <w:multiLevelType w:val="hybridMultilevel"/>
    <w:tmpl w:val="9CAC0774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32E7F"/>
    <w:multiLevelType w:val="hybridMultilevel"/>
    <w:tmpl w:val="5CD03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50AB0"/>
    <w:multiLevelType w:val="hybridMultilevel"/>
    <w:tmpl w:val="34587E4E"/>
    <w:lvl w:ilvl="0" w:tplc="2BF6C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63082">
    <w:abstractNumId w:val="0"/>
  </w:num>
  <w:num w:numId="2" w16cid:durableId="515047563">
    <w:abstractNumId w:val="1"/>
  </w:num>
  <w:num w:numId="3" w16cid:durableId="1596399532">
    <w:abstractNumId w:val="2"/>
  </w:num>
  <w:num w:numId="4" w16cid:durableId="306008820">
    <w:abstractNumId w:val="3"/>
  </w:num>
  <w:num w:numId="5" w16cid:durableId="717435851">
    <w:abstractNumId w:val="4"/>
  </w:num>
  <w:num w:numId="6" w16cid:durableId="1339962199">
    <w:abstractNumId w:val="5"/>
  </w:num>
  <w:num w:numId="7" w16cid:durableId="1232808143">
    <w:abstractNumId w:val="6"/>
  </w:num>
  <w:num w:numId="8" w16cid:durableId="1347511960">
    <w:abstractNumId w:val="7"/>
  </w:num>
  <w:num w:numId="9" w16cid:durableId="732659543">
    <w:abstractNumId w:val="8"/>
  </w:num>
  <w:num w:numId="10" w16cid:durableId="1882471623">
    <w:abstractNumId w:val="9"/>
  </w:num>
  <w:num w:numId="11" w16cid:durableId="1753118487">
    <w:abstractNumId w:val="10"/>
  </w:num>
  <w:num w:numId="12" w16cid:durableId="1937860982">
    <w:abstractNumId w:val="11"/>
  </w:num>
  <w:num w:numId="13" w16cid:durableId="738018577">
    <w:abstractNumId w:val="12"/>
  </w:num>
  <w:num w:numId="14" w16cid:durableId="363989440">
    <w:abstractNumId w:val="36"/>
  </w:num>
  <w:num w:numId="15" w16cid:durableId="811943162">
    <w:abstractNumId w:val="25"/>
  </w:num>
  <w:num w:numId="16" w16cid:durableId="1764492311">
    <w:abstractNumId w:val="21"/>
  </w:num>
  <w:num w:numId="17" w16cid:durableId="626351285">
    <w:abstractNumId w:val="44"/>
  </w:num>
  <w:num w:numId="18" w16cid:durableId="829247298">
    <w:abstractNumId w:val="29"/>
  </w:num>
  <w:num w:numId="19" w16cid:durableId="252588115">
    <w:abstractNumId w:val="24"/>
  </w:num>
  <w:num w:numId="20" w16cid:durableId="1517231161">
    <w:abstractNumId w:val="23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017507">
    <w:abstractNumId w:val="39"/>
  </w:num>
  <w:num w:numId="22" w16cid:durableId="1159231513">
    <w:abstractNumId w:val="28"/>
  </w:num>
  <w:num w:numId="23" w16cid:durableId="1078864491">
    <w:abstractNumId w:val="37"/>
  </w:num>
  <w:num w:numId="24" w16cid:durableId="41890889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7948855">
    <w:abstractNumId w:val="33"/>
  </w:num>
  <w:num w:numId="26" w16cid:durableId="1318463814">
    <w:abstractNumId w:val="15"/>
  </w:num>
  <w:num w:numId="27" w16cid:durableId="1766071483">
    <w:abstractNumId w:val="20"/>
  </w:num>
  <w:num w:numId="28" w16cid:durableId="1510488435">
    <w:abstractNumId w:val="38"/>
  </w:num>
  <w:num w:numId="29" w16cid:durableId="1321737017">
    <w:abstractNumId w:val="45"/>
  </w:num>
  <w:num w:numId="30" w16cid:durableId="1599487741">
    <w:abstractNumId w:val="32"/>
  </w:num>
  <w:num w:numId="31" w16cid:durableId="1162506104">
    <w:abstractNumId w:val="35"/>
  </w:num>
  <w:num w:numId="32" w16cid:durableId="1290477144">
    <w:abstractNumId w:val="42"/>
    <w:lvlOverride w:ilvl="0">
      <w:startOverride w:val="1"/>
    </w:lvlOverride>
  </w:num>
  <w:num w:numId="33" w16cid:durableId="700321299">
    <w:abstractNumId w:val="26"/>
  </w:num>
  <w:num w:numId="34" w16cid:durableId="690228387">
    <w:abstractNumId w:val="19"/>
  </w:num>
  <w:num w:numId="35" w16cid:durableId="11735577">
    <w:abstractNumId w:val="17"/>
  </w:num>
  <w:num w:numId="36" w16cid:durableId="960066972">
    <w:abstractNumId w:val="27"/>
  </w:num>
  <w:num w:numId="37" w16cid:durableId="226190570">
    <w:abstractNumId w:val="16"/>
  </w:num>
  <w:num w:numId="38" w16cid:durableId="1913926916">
    <w:abstractNumId w:val="34"/>
  </w:num>
  <w:num w:numId="39" w16cid:durableId="1168448837">
    <w:abstractNumId w:val="30"/>
  </w:num>
  <w:num w:numId="40" w16cid:durableId="1139303264">
    <w:abstractNumId w:val="18"/>
  </w:num>
  <w:num w:numId="41" w16cid:durableId="1354916272">
    <w:abstractNumId w:val="13"/>
  </w:num>
  <w:num w:numId="42" w16cid:durableId="1297878862">
    <w:abstractNumId w:val="22"/>
  </w:num>
  <w:num w:numId="43" w16cid:durableId="436560230">
    <w:abstractNumId w:val="40"/>
  </w:num>
  <w:num w:numId="44" w16cid:durableId="1952393970">
    <w:abstractNumId w:val="41"/>
  </w:num>
  <w:num w:numId="45" w16cid:durableId="1097825787">
    <w:abstractNumId w:val="31"/>
  </w:num>
  <w:num w:numId="46" w16cid:durableId="1936133483">
    <w:abstractNumId w:val="14"/>
  </w:num>
  <w:num w:numId="47" w16cid:durableId="153407676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24"/>
    <w:rsid w:val="00000CD1"/>
    <w:rsid w:val="00001085"/>
    <w:rsid w:val="00005873"/>
    <w:rsid w:val="00013D79"/>
    <w:rsid w:val="000239FA"/>
    <w:rsid w:val="00033313"/>
    <w:rsid w:val="000344F7"/>
    <w:rsid w:val="0005707C"/>
    <w:rsid w:val="00057155"/>
    <w:rsid w:val="000618A9"/>
    <w:rsid w:val="0006368D"/>
    <w:rsid w:val="00065BC8"/>
    <w:rsid w:val="00075BC6"/>
    <w:rsid w:val="00080862"/>
    <w:rsid w:val="000934D9"/>
    <w:rsid w:val="000936FB"/>
    <w:rsid w:val="000A76A8"/>
    <w:rsid w:val="000B3D37"/>
    <w:rsid w:val="000C54DE"/>
    <w:rsid w:val="000D1DFD"/>
    <w:rsid w:val="000D4F9F"/>
    <w:rsid w:val="000D6692"/>
    <w:rsid w:val="000E15B9"/>
    <w:rsid w:val="000E2A05"/>
    <w:rsid w:val="000E388D"/>
    <w:rsid w:val="000F314B"/>
    <w:rsid w:val="000F63D6"/>
    <w:rsid w:val="00102984"/>
    <w:rsid w:val="00107117"/>
    <w:rsid w:val="00111D98"/>
    <w:rsid w:val="00147BC9"/>
    <w:rsid w:val="00153E57"/>
    <w:rsid w:val="00180BBF"/>
    <w:rsid w:val="0018585C"/>
    <w:rsid w:val="001860E6"/>
    <w:rsid w:val="00196A07"/>
    <w:rsid w:val="001A54CE"/>
    <w:rsid w:val="001B4039"/>
    <w:rsid w:val="001C2174"/>
    <w:rsid w:val="001C6584"/>
    <w:rsid w:val="001E4C96"/>
    <w:rsid w:val="001E5ABC"/>
    <w:rsid w:val="001F4105"/>
    <w:rsid w:val="00202E3F"/>
    <w:rsid w:val="00206622"/>
    <w:rsid w:val="00214AAC"/>
    <w:rsid w:val="00227E0C"/>
    <w:rsid w:val="002322FE"/>
    <w:rsid w:val="00237079"/>
    <w:rsid w:val="00255998"/>
    <w:rsid w:val="00272992"/>
    <w:rsid w:val="002844F0"/>
    <w:rsid w:val="00284F54"/>
    <w:rsid w:val="002939EC"/>
    <w:rsid w:val="00294BFF"/>
    <w:rsid w:val="002A447E"/>
    <w:rsid w:val="002C4062"/>
    <w:rsid w:val="002C4988"/>
    <w:rsid w:val="002E3B8B"/>
    <w:rsid w:val="002E7820"/>
    <w:rsid w:val="002F54AA"/>
    <w:rsid w:val="002F6AE6"/>
    <w:rsid w:val="002F6EFC"/>
    <w:rsid w:val="003000E9"/>
    <w:rsid w:val="00303E2C"/>
    <w:rsid w:val="00311A36"/>
    <w:rsid w:val="003136A7"/>
    <w:rsid w:val="00315E89"/>
    <w:rsid w:val="0031613C"/>
    <w:rsid w:val="00333EEC"/>
    <w:rsid w:val="00342256"/>
    <w:rsid w:val="00346484"/>
    <w:rsid w:val="00346CDE"/>
    <w:rsid w:val="0035090D"/>
    <w:rsid w:val="00365DA7"/>
    <w:rsid w:val="0036707C"/>
    <w:rsid w:val="003706D3"/>
    <w:rsid w:val="0038273D"/>
    <w:rsid w:val="00385B3F"/>
    <w:rsid w:val="003905B6"/>
    <w:rsid w:val="003B0008"/>
    <w:rsid w:val="003D163D"/>
    <w:rsid w:val="004055FA"/>
    <w:rsid w:val="004434C0"/>
    <w:rsid w:val="00453E2E"/>
    <w:rsid w:val="00455F29"/>
    <w:rsid w:val="0048057F"/>
    <w:rsid w:val="00483984"/>
    <w:rsid w:val="00491465"/>
    <w:rsid w:val="00496686"/>
    <w:rsid w:val="004A4EFC"/>
    <w:rsid w:val="004A5AFA"/>
    <w:rsid w:val="004A654F"/>
    <w:rsid w:val="004A743B"/>
    <w:rsid w:val="004B3752"/>
    <w:rsid w:val="004B3E45"/>
    <w:rsid w:val="004C40BD"/>
    <w:rsid w:val="004D13F5"/>
    <w:rsid w:val="004E10A8"/>
    <w:rsid w:val="004E6BBB"/>
    <w:rsid w:val="004F0C38"/>
    <w:rsid w:val="004F4831"/>
    <w:rsid w:val="004F561E"/>
    <w:rsid w:val="00501175"/>
    <w:rsid w:val="00517907"/>
    <w:rsid w:val="00521A80"/>
    <w:rsid w:val="00541D0B"/>
    <w:rsid w:val="005536DD"/>
    <w:rsid w:val="005565D5"/>
    <w:rsid w:val="0058184B"/>
    <w:rsid w:val="00587AAE"/>
    <w:rsid w:val="00591BA1"/>
    <w:rsid w:val="005A0865"/>
    <w:rsid w:val="005A0F18"/>
    <w:rsid w:val="005A6D87"/>
    <w:rsid w:val="005B0408"/>
    <w:rsid w:val="005B47DB"/>
    <w:rsid w:val="005B516B"/>
    <w:rsid w:val="005C6E1F"/>
    <w:rsid w:val="005C7DCB"/>
    <w:rsid w:val="005D3A73"/>
    <w:rsid w:val="005D42B5"/>
    <w:rsid w:val="005D5367"/>
    <w:rsid w:val="005D5EDC"/>
    <w:rsid w:val="005F0D4D"/>
    <w:rsid w:val="006117F4"/>
    <w:rsid w:val="006330A9"/>
    <w:rsid w:val="006374B1"/>
    <w:rsid w:val="00644167"/>
    <w:rsid w:val="006645BA"/>
    <w:rsid w:val="00672F9E"/>
    <w:rsid w:val="00674052"/>
    <w:rsid w:val="00675AC8"/>
    <w:rsid w:val="00675C75"/>
    <w:rsid w:val="006803F4"/>
    <w:rsid w:val="0068339B"/>
    <w:rsid w:val="00684314"/>
    <w:rsid w:val="0069628D"/>
    <w:rsid w:val="006B3DA1"/>
    <w:rsid w:val="006C25EA"/>
    <w:rsid w:val="006C6346"/>
    <w:rsid w:val="006D6B1A"/>
    <w:rsid w:val="006E00D5"/>
    <w:rsid w:val="006E40B1"/>
    <w:rsid w:val="006E5EE5"/>
    <w:rsid w:val="006F0653"/>
    <w:rsid w:val="006F1DA2"/>
    <w:rsid w:val="00703003"/>
    <w:rsid w:val="00716C19"/>
    <w:rsid w:val="0072215F"/>
    <w:rsid w:val="00767840"/>
    <w:rsid w:val="00785967"/>
    <w:rsid w:val="00785B5F"/>
    <w:rsid w:val="00796051"/>
    <w:rsid w:val="007B0B7D"/>
    <w:rsid w:val="007B501E"/>
    <w:rsid w:val="007B6A0D"/>
    <w:rsid w:val="007C333F"/>
    <w:rsid w:val="007F0440"/>
    <w:rsid w:val="007F2193"/>
    <w:rsid w:val="007F5076"/>
    <w:rsid w:val="007F77D8"/>
    <w:rsid w:val="00811077"/>
    <w:rsid w:val="00822FB8"/>
    <w:rsid w:val="008247EB"/>
    <w:rsid w:val="008250FE"/>
    <w:rsid w:val="00830F5C"/>
    <w:rsid w:val="00832C04"/>
    <w:rsid w:val="00834A6C"/>
    <w:rsid w:val="00837072"/>
    <w:rsid w:val="00846267"/>
    <w:rsid w:val="00850081"/>
    <w:rsid w:val="00851CE5"/>
    <w:rsid w:val="00854D57"/>
    <w:rsid w:val="0085550B"/>
    <w:rsid w:val="0085768B"/>
    <w:rsid w:val="0086402A"/>
    <w:rsid w:val="00865CC9"/>
    <w:rsid w:val="008678B0"/>
    <w:rsid w:val="008824C4"/>
    <w:rsid w:val="00884CC0"/>
    <w:rsid w:val="00897C87"/>
    <w:rsid w:val="008A5595"/>
    <w:rsid w:val="008B2C59"/>
    <w:rsid w:val="008C08D9"/>
    <w:rsid w:val="008D0728"/>
    <w:rsid w:val="008D301B"/>
    <w:rsid w:val="008D75FC"/>
    <w:rsid w:val="008E48BF"/>
    <w:rsid w:val="008F1769"/>
    <w:rsid w:val="008F22CF"/>
    <w:rsid w:val="008F5786"/>
    <w:rsid w:val="009105A1"/>
    <w:rsid w:val="00912475"/>
    <w:rsid w:val="00912CE3"/>
    <w:rsid w:val="00917624"/>
    <w:rsid w:val="00930E7C"/>
    <w:rsid w:val="00951342"/>
    <w:rsid w:val="00951A6D"/>
    <w:rsid w:val="00962178"/>
    <w:rsid w:val="0098430F"/>
    <w:rsid w:val="0099609E"/>
    <w:rsid w:val="00997398"/>
    <w:rsid w:val="009A4A3D"/>
    <w:rsid w:val="009A58A9"/>
    <w:rsid w:val="009A7A5C"/>
    <w:rsid w:val="009B2224"/>
    <w:rsid w:val="009B3EDF"/>
    <w:rsid w:val="009B4272"/>
    <w:rsid w:val="009C16BE"/>
    <w:rsid w:val="009C6D0E"/>
    <w:rsid w:val="009E0B25"/>
    <w:rsid w:val="009F5450"/>
    <w:rsid w:val="00A00E6E"/>
    <w:rsid w:val="00A15148"/>
    <w:rsid w:val="00A24E44"/>
    <w:rsid w:val="00A32195"/>
    <w:rsid w:val="00A34298"/>
    <w:rsid w:val="00A54C2E"/>
    <w:rsid w:val="00A62F8D"/>
    <w:rsid w:val="00A63585"/>
    <w:rsid w:val="00A71CAD"/>
    <w:rsid w:val="00A7468F"/>
    <w:rsid w:val="00A820F8"/>
    <w:rsid w:val="00A973AA"/>
    <w:rsid w:val="00AB3E5A"/>
    <w:rsid w:val="00AC6B54"/>
    <w:rsid w:val="00AD0642"/>
    <w:rsid w:val="00AD553B"/>
    <w:rsid w:val="00AE14E2"/>
    <w:rsid w:val="00AE7838"/>
    <w:rsid w:val="00AF2E8C"/>
    <w:rsid w:val="00AF7502"/>
    <w:rsid w:val="00B00E6C"/>
    <w:rsid w:val="00B02836"/>
    <w:rsid w:val="00B07465"/>
    <w:rsid w:val="00B23271"/>
    <w:rsid w:val="00B2461A"/>
    <w:rsid w:val="00B3123F"/>
    <w:rsid w:val="00B470E7"/>
    <w:rsid w:val="00B470F9"/>
    <w:rsid w:val="00B54FE0"/>
    <w:rsid w:val="00B5728C"/>
    <w:rsid w:val="00B57455"/>
    <w:rsid w:val="00B603EB"/>
    <w:rsid w:val="00B6110C"/>
    <w:rsid w:val="00B729AD"/>
    <w:rsid w:val="00BA0F96"/>
    <w:rsid w:val="00BA4995"/>
    <w:rsid w:val="00BA7262"/>
    <w:rsid w:val="00BA7CC9"/>
    <w:rsid w:val="00BB67EA"/>
    <w:rsid w:val="00BB77F1"/>
    <w:rsid w:val="00BC65C3"/>
    <w:rsid w:val="00BD04AE"/>
    <w:rsid w:val="00BD2ED0"/>
    <w:rsid w:val="00BD33CE"/>
    <w:rsid w:val="00BF03B2"/>
    <w:rsid w:val="00BF59E8"/>
    <w:rsid w:val="00C0630E"/>
    <w:rsid w:val="00C0796A"/>
    <w:rsid w:val="00C340E4"/>
    <w:rsid w:val="00C40535"/>
    <w:rsid w:val="00C503CC"/>
    <w:rsid w:val="00C72072"/>
    <w:rsid w:val="00C75A81"/>
    <w:rsid w:val="00C903ED"/>
    <w:rsid w:val="00C93F14"/>
    <w:rsid w:val="00C94D48"/>
    <w:rsid w:val="00C96DC2"/>
    <w:rsid w:val="00CA6194"/>
    <w:rsid w:val="00CB37A6"/>
    <w:rsid w:val="00CD09E8"/>
    <w:rsid w:val="00CD0DD9"/>
    <w:rsid w:val="00CD3F39"/>
    <w:rsid w:val="00CD52B3"/>
    <w:rsid w:val="00CE1C93"/>
    <w:rsid w:val="00CE63E4"/>
    <w:rsid w:val="00CF16ED"/>
    <w:rsid w:val="00CF4D20"/>
    <w:rsid w:val="00D0012C"/>
    <w:rsid w:val="00D01C15"/>
    <w:rsid w:val="00D1541A"/>
    <w:rsid w:val="00D17853"/>
    <w:rsid w:val="00D231E7"/>
    <w:rsid w:val="00D25EFF"/>
    <w:rsid w:val="00D313E8"/>
    <w:rsid w:val="00D332C8"/>
    <w:rsid w:val="00D50BE3"/>
    <w:rsid w:val="00D50F9D"/>
    <w:rsid w:val="00D55085"/>
    <w:rsid w:val="00D65438"/>
    <w:rsid w:val="00D657BD"/>
    <w:rsid w:val="00D66D59"/>
    <w:rsid w:val="00D834D9"/>
    <w:rsid w:val="00D85214"/>
    <w:rsid w:val="00D97BEC"/>
    <w:rsid w:val="00DA0234"/>
    <w:rsid w:val="00DA6F2C"/>
    <w:rsid w:val="00DA7286"/>
    <w:rsid w:val="00DC319B"/>
    <w:rsid w:val="00DD540D"/>
    <w:rsid w:val="00DE2EDF"/>
    <w:rsid w:val="00DE5881"/>
    <w:rsid w:val="00E011B8"/>
    <w:rsid w:val="00E06E89"/>
    <w:rsid w:val="00E12543"/>
    <w:rsid w:val="00E17A0B"/>
    <w:rsid w:val="00E209E2"/>
    <w:rsid w:val="00E27B18"/>
    <w:rsid w:val="00E32EB1"/>
    <w:rsid w:val="00E4206E"/>
    <w:rsid w:val="00E4771E"/>
    <w:rsid w:val="00E5432B"/>
    <w:rsid w:val="00E6078B"/>
    <w:rsid w:val="00E644A3"/>
    <w:rsid w:val="00E75825"/>
    <w:rsid w:val="00E82D76"/>
    <w:rsid w:val="00E87473"/>
    <w:rsid w:val="00E87D87"/>
    <w:rsid w:val="00EA77B5"/>
    <w:rsid w:val="00EB599F"/>
    <w:rsid w:val="00EC1124"/>
    <w:rsid w:val="00ED244F"/>
    <w:rsid w:val="00EE70A1"/>
    <w:rsid w:val="00EE7DDA"/>
    <w:rsid w:val="00EF01E4"/>
    <w:rsid w:val="00EF0DA1"/>
    <w:rsid w:val="00F141A4"/>
    <w:rsid w:val="00F145E5"/>
    <w:rsid w:val="00F17AF8"/>
    <w:rsid w:val="00F33EA4"/>
    <w:rsid w:val="00F42CFF"/>
    <w:rsid w:val="00F56F82"/>
    <w:rsid w:val="00F87832"/>
    <w:rsid w:val="00F97A22"/>
    <w:rsid w:val="00FA0F08"/>
    <w:rsid w:val="00FA60F1"/>
    <w:rsid w:val="00FB2235"/>
    <w:rsid w:val="00FB50E5"/>
    <w:rsid w:val="00FC3F82"/>
    <w:rsid w:val="00FD729F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2953AF"/>
  <w15:chartTrackingRefBased/>
  <w15:docId w15:val="{3CEBF4E5-6E7F-4115-AE1D-A3C59C5B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CCCCCC"/>
      <w:jc w:val="center"/>
      <w:outlineLvl w:val="3"/>
    </w:pPr>
    <w:rPr>
      <w:rFonts w:ascii="Wide Latin" w:hAnsi="Wide Lati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5z2">
    <w:name w:val="WW8Num5z2"/>
    <w:rPr>
      <w:b/>
      <w:u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auto"/>
    </w:rPr>
  </w:style>
  <w:style w:type="character" w:customStyle="1" w:styleId="WW8Num19z0">
    <w:name w:val="WW8Num19z0"/>
    <w:rPr>
      <w:b w:val="0"/>
      <w:szCs w:val="24"/>
    </w:rPr>
  </w:style>
  <w:style w:type="character" w:customStyle="1" w:styleId="WW8Num20z0">
    <w:name w:val="WW8Num20z0"/>
    <w:rPr>
      <w:u w:val="none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sodrkami21">
    <w:name w:val="Seznam s odrážkami 21"/>
    <w:basedOn w:val="Normln"/>
    <w:pPr>
      <w:ind w:left="566" w:hanging="283"/>
    </w:pPr>
  </w:style>
  <w:style w:type="paragraph" w:customStyle="1" w:styleId="Seznamsodrkami31">
    <w:name w:val="Seznam s odrážkami 31"/>
    <w:basedOn w:val="Normln"/>
    <w:pPr>
      <w:ind w:left="849" w:hanging="283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31">
    <w:name w:val="Základní text 31"/>
    <w:basedOn w:val="Zkladntextodsazen"/>
  </w:style>
  <w:style w:type="paragraph" w:customStyle="1" w:styleId="Zkladntext4">
    <w:name w:val="Základní text 4"/>
    <w:basedOn w:val="Zkladntextodsazen"/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Zkrcenzptenadresa">
    <w:name w:val="Zkrácená zpáteční adresa"/>
    <w:basedOn w:val="Normln"/>
  </w:style>
  <w:style w:type="paragraph" w:customStyle="1" w:styleId="Zkladntextodsazen21">
    <w:name w:val="Základní text odsazený 21"/>
    <w:basedOn w:val="Normln"/>
    <w:pPr>
      <w:ind w:left="993" w:hanging="709"/>
      <w:jc w:val="left"/>
    </w:pPr>
  </w:style>
  <w:style w:type="paragraph" w:customStyle="1" w:styleId="Titulek1">
    <w:name w:val="Titulek1"/>
    <w:basedOn w:val="Normln"/>
    <w:next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b/>
      <w:sz w:val="32"/>
    </w:rPr>
  </w:style>
  <w:style w:type="paragraph" w:customStyle="1" w:styleId="Zkladntextodsazen31">
    <w:name w:val="Základní text odsazený 31"/>
    <w:basedOn w:val="Normln"/>
    <w:pPr>
      <w:ind w:left="993" w:hanging="993"/>
    </w:pPr>
  </w:style>
  <w:style w:type="paragraph" w:customStyle="1" w:styleId="Zkladntext21">
    <w:name w:val="Základní text 21"/>
    <w:basedOn w:val="Normln"/>
    <w:pPr>
      <w:jc w:val="left"/>
    </w:pPr>
    <w:rPr>
      <w:rFonts w:ascii="Times New Roman" w:hAnsi="Times New Roman"/>
    </w:rPr>
  </w:style>
  <w:style w:type="paragraph" w:customStyle="1" w:styleId="Podtitul1">
    <w:name w:val="Podtitul1"/>
    <w:basedOn w:val="Normln"/>
    <w:next w:val="Zkladntext"/>
    <w:qFormat/>
    <w:pPr>
      <w:jc w:val="center"/>
    </w:pPr>
    <w:rPr>
      <w:rFonts w:ascii="Times New Roman" w:hAnsi="Times New Roman"/>
      <w:b/>
      <w:i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2C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F22CF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D00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12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0012C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012C"/>
    <w:rPr>
      <w:rFonts w:ascii="Arial" w:hAnsi="Arial"/>
      <w:b/>
      <w:bCs/>
      <w:lang w:eastAsia="ar-SA"/>
    </w:rPr>
  </w:style>
  <w:style w:type="character" w:customStyle="1" w:styleId="ZpatChar">
    <w:name w:val="Zápatí Char"/>
    <w:link w:val="Zpat"/>
    <w:uiPriority w:val="99"/>
    <w:rsid w:val="000F63D6"/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C08D9"/>
    <w:pPr>
      <w:ind w:left="708"/>
    </w:pPr>
  </w:style>
  <w:style w:type="table" w:styleId="Mkatabulky">
    <w:name w:val="Table Grid"/>
    <w:basedOn w:val="Normlntabulka"/>
    <w:rsid w:val="001B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8250FE"/>
    <w:pPr>
      <w:keepLines/>
      <w:numPr>
        <w:numId w:val="32"/>
      </w:numPr>
      <w:tabs>
        <w:tab w:val="left" w:pos="426"/>
        <w:tab w:val="left" w:pos="1701"/>
      </w:tabs>
      <w:suppressAutoHyphens w:val="0"/>
      <w:spacing w:after="120"/>
    </w:pPr>
    <w:rPr>
      <w:rFonts w:ascii="Times New Roman" w:hAnsi="Times New Roman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qFormat/>
    <w:rsid w:val="00D50F9D"/>
    <w:rPr>
      <w:rFonts w:ascii="Arial" w:hAnsi="Arial"/>
      <w:sz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844F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__SMLOUVA  O  DÍLO  č. .....................................</vt:lpstr>
    </vt:vector>
  </TitlesOfParts>
  <Company>Město Bílovec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__SMLOUVA  O  DÍLO  č. .....................................</dc:title>
  <dc:subject/>
  <dc:creator>Ing. Petr Faldík</dc:creator>
  <cp:keywords/>
  <cp:lastModifiedBy>Ing. Iva Krzáková</cp:lastModifiedBy>
  <cp:revision>4</cp:revision>
  <cp:lastPrinted>2023-10-22T19:54:00Z</cp:lastPrinted>
  <dcterms:created xsi:type="dcterms:W3CDTF">2023-12-05T06:38:00Z</dcterms:created>
  <dcterms:modified xsi:type="dcterms:W3CDTF">2023-12-05T07:06:00Z</dcterms:modified>
</cp:coreProperties>
</file>